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252BE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5DA8811" wp14:editId="0BA2EC97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16DE" w14:textId="77777777" w:rsidR="00B32B3B" w:rsidRPr="001029E5" w:rsidRDefault="00B32B3B" w:rsidP="00B32B3B">
      <w:pPr>
        <w:jc w:val="center"/>
        <w:rPr>
          <w:sz w:val="28"/>
          <w:szCs w:val="28"/>
        </w:rPr>
      </w:pPr>
    </w:p>
    <w:p w14:paraId="0743264F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3621482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5D963B2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6FD27C9A" w14:textId="77777777" w:rsidR="004B4617" w:rsidRPr="00A127C3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9031115" w14:textId="77777777" w:rsidR="004B4617" w:rsidRPr="00A127C3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4F87A6C" w14:textId="6B7D4D95" w:rsidR="008B3B02" w:rsidRDefault="008B3B02" w:rsidP="008B3B02">
      <w:pPr>
        <w:spacing w:after="0" w:line="240" w:lineRule="auto"/>
        <w:jc w:val="center"/>
        <w:rPr>
          <w:rFonts w:cstheme="minorHAnsi"/>
          <w:b/>
          <w:bCs/>
          <w:caps/>
          <w:sz w:val="24"/>
          <w:szCs w:val="16"/>
        </w:rPr>
      </w:pPr>
      <w:r w:rsidRPr="008B3B02">
        <w:rPr>
          <w:rFonts w:cstheme="minorHAnsi"/>
          <w:b/>
          <w:bCs/>
          <w:caps/>
          <w:sz w:val="24"/>
          <w:szCs w:val="16"/>
        </w:rPr>
        <w:t>Planta H</w:t>
      </w:r>
      <w:r>
        <w:rPr>
          <w:rFonts w:cstheme="minorHAnsi"/>
          <w:b/>
          <w:bCs/>
          <w:caps/>
          <w:sz w:val="24"/>
          <w:szCs w:val="16"/>
        </w:rPr>
        <w:t>&amp;</w:t>
      </w:r>
      <w:r w:rsidRPr="008B3B02">
        <w:rPr>
          <w:rFonts w:cstheme="minorHAnsi"/>
          <w:b/>
          <w:bCs/>
          <w:caps/>
          <w:sz w:val="24"/>
          <w:szCs w:val="16"/>
        </w:rPr>
        <w:t>CO Concón</w:t>
      </w:r>
    </w:p>
    <w:p w14:paraId="0D8421AB" w14:textId="4C3F430F" w:rsidR="008B3B02" w:rsidRPr="008B3B02" w:rsidRDefault="008B3B02" w:rsidP="007A7DEB">
      <w:pPr>
        <w:spacing w:after="0" w:line="240" w:lineRule="auto"/>
        <w:jc w:val="center"/>
        <w:rPr>
          <w:rFonts w:eastAsia="Calibri" w:cstheme="minorHAnsi"/>
          <w:b/>
          <w:bCs/>
          <w:caps/>
          <w:sz w:val="24"/>
          <w:szCs w:val="24"/>
        </w:rPr>
      </w:pPr>
      <w:r w:rsidRPr="008B3B02">
        <w:rPr>
          <w:rFonts w:cstheme="minorHAnsi"/>
          <w:b/>
          <w:bCs/>
          <w:sz w:val="24"/>
          <w:szCs w:val="24"/>
        </w:rPr>
        <w:t>LINDE GAS CHILE S.A.</w:t>
      </w:r>
    </w:p>
    <w:p w14:paraId="3151473D" w14:textId="77777777" w:rsidR="004B4617" w:rsidRPr="007A7DEB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8F416EE" w14:textId="79C51E83" w:rsidR="00CB2172" w:rsidRPr="00A127C3" w:rsidRDefault="00B237EC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Hlk32158044"/>
      <w:r w:rsidRPr="00B237EC">
        <w:rPr>
          <w:rFonts w:ascii="Calibri" w:eastAsia="Calibri" w:hAnsi="Calibri" w:cs="Times New Roman"/>
          <w:b/>
          <w:sz w:val="24"/>
          <w:szCs w:val="24"/>
        </w:rPr>
        <w:t>DFZ-2019-</w:t>
      </w:r>
      <w:r w:rsidR="009738FC" w:rsidRPr="006102E4">
        <w:rPr>
          <w:rFonts w:ascii="Calibri" w:eastAsia="Calibri" w:hAnsi="Calibri" w:cs="Times New Roman"/>
          <w:b/>
          <w:sz w:val="24"/>
          <w:szCs w:val="24"/>
        </w:rPr>
        <w:t>24</w:t>
      </w:r>
      <w:r w:rsidR="006102E4" w:rsidRPr="006102E4">
        <w:rPr>
          <w:rFonts w:ascii="Calibri" w:eastAsia="Calibri" w:hAnsi="Calibri" w:cs="Times New Roman"/>
          <w:b/>
          <w:sz w:val="24"/>
          <w:szCs w:val="24"/>
        </w:rPr>
        <w:t>73</w:t>
      </w:r>
      <w:r w:rsidRPr="00B237EC">
        <w:rPr>
          <w:rFonts w:ascii="Calibri" w:eastAsia="Calibri" w:hAnsi="Calibri" w:cs="Times New Roman"/>
          <w:b/>
          <w:sz w:val="24"/>
          <w:szCs w:val="24"/>
        </w:rPr>
        <w:t>-V-PPDA</w:t>
      </w:r>
    </w:p>
    <w:bookmarkEnd w:id="4"/>
    <w:p w14:paraId="73FB4120" w14:textId="77777777" w:rsidR="00B237EC" w:rsidRDefault="00B237EC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7208A17" w14:textId="197786A1" w:rsidR="00CB2172" w:rsidRPr="00A127C3" w:rsidRDefault="008B3B02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SEPTIEMBRE</w:t>
      </w:r>
      <w:r w:rsidR="00B11B19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3D5F6C" w:rsidRPr="00A127C3">
        <w:rPr>
          <w:rFonts w:ascii="Calibri" w:eastAsia="Calibri" w:hAnsi="Calibri" w:cs="Times New Roman"/>
          <w:b/>
          <w:sz w:val="24"/>
          <w:szCs w:val="24"/>
        </w:rPr>
        <w:t>2019</w:t>
      </w:r>
      <w:r w:rsidR="00CB2172" w:rsidRPr="00A127C3"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14:paraId="365E8832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39BB91C" w14:textId="77777777" w:rsidR="004B4617" w:rsidRPr="007A7DEB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7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2"/>
        <w:gridCol w:w="2681"/>
        <w:gridCol w:w="3231"/>
      </w:tblGrid>
      <w:tr w:rsidR="007A7DEB" w:rsidRPr="007A7DEB" w14:paraId="538F1091" w14:textId="77777777" w:rsidTr="008F29AA">
        <w:trPr>
          <w:trHeight w:val="672"/>
          <w:jc w:val="center"/>
        </w:trPr>
        <w:tc>
          <w:tcPr>
            <w:tcW w:w="1312" w:type="dxa"/>
            <w:shd w:val="clear" w:color="auto" w:fill="D9D9D9"/>
            <w:vAlign w:val="center"/>
          </w:tcPr>
          <w:p w14:paraId="681943EE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81" w:type="dxa"/>
            <w:shd w:val="clear" w:color="auto" w:fill="D9D9D9"/>
            <w:vAlign w:val="center"/>
          </w:tcPr>
          <w:p w14:paraId="2C4FFCB8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3231" w:type="dxa"/>
            <w:shd w:val="clear" w:color="auto" w:fill="D9D9D9"/>
            <w:vAlign w:val="center"/>
          </w:tcPr>
          <w:p w14:paraId="139EF0F8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F901C2" w:rsidRPr="007A7DEB" w14:paraId="1AF5C7A8" w14:textId="77777777" w:rsidTr="008F29AA">
        <w:trPr>
          <w:trHeight w:val="1504"/>
          <w:jc w:val="center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B668A" w14:textId="77777777" w:rsidR="00F901C2" w:rsidRPr="007A7DEB" w:rsidRDefault="00F901C2" w:rsidP="00F901C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8A22" w14:textId="6A141E22" w:rsidR="00F901C2" w:rsidRPr="007A7DEB" w:rsidRDefault="00F901C2" w:rsidP="00F901C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Ana María Gutiérrez Espinoza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51790" w14:textId="129B01F3" w:rsidR="00F901C2" w:rsidRPr="007A7DEB" w:rsidRDefault="00683C4A" w:rsidP="00F901C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8"/>
                <w:szCs w:val="18"/>
              </w:rPr>
              <w:pict w14:anchorId="20D4E4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8.95pt;height:1in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9C03E373-9C6D-413F-800B-C57E9D7312A8}" provid="{00000000-0000-0000-0000-000000000000}" o:suggestedsigner="Ana Maria Gutiérrez Espinoza" o:suggestedsigner2="Jefe de Oficina Valparaíso" issignatureline="t"/>
                </v:shape>
              </w:pict>
            </w:r>
          </w:p>
        </w:tc>
      </w:tr>
      <w:tr w:rsidR="007A7DEB" w:rsidRPr="007A7DEB" w14:paraId="62BB6528" w14:textId="77777777" w:rsidTr="008F29AA">
        <w:trPr>
          <w:trHeight w:val="1663"/>
          <w:jc w:val="center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316D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A01AF" w14:textId="66294075" w:rsidR="007A7DEB" w:rsidRPr="007A7DEB" w:rsidRDefault="008103BA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Gabriel Moraga Olivos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F5D4F" w14:textId="60447CB4" w:rsidR="00761772" w:rsidRPr="00761772" w:rsidRDefault="00761772" w:rsidP="00761772">
            <w:pPr>
              <w:spacing w:after="0" w:line="240" w:lineRule="auto"/>
              <w:ind w:left="143" w:firstLine="142"/>
              <w:rPr>
                <w:rFonts w:ascii="Calibri" w:eastAsia="Calibri" w:hAnsi="Calibri" w:cs="Calibri"/>
                <w:sz w:val="32"/>
                <w:szCs w:val="32"/>
              </w:rPr>
            </w:pPr>
            <w:r w:rsidRPr="00761772">
              <w:rPr>
                <w:rFonts w:eastAsia="Calibri" w:cstheme="minorHAnsi"/>
                <w:sz w:val="12"/>
                <w:szCs w:val="12"/>
              </w:rPr>
              <w:t xml:space="preserve"> </w:t>
            </w:r>
            <w:r w:rsidR="00683C4A">
              <w:rPr>
                <w:rFonts w:ascii="Calibri" w:eastAsia="Calibri" w:hAnsi="Calibri" w:cs="Calibri"/>
                <w:sz w:val="18"/>
                <w:szCs w:val="18"/>
              </w:rPr>
              <w:pict w14:anchorId="1EB9FDA6">
                <v:shape id="_x0000_i1026" type="#_x0000_t75" alt="Línea de firma de Microsoft Office..." style="width:130.4pt;height:66.9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Gabriel Moraga" o:suggestedsigner2="Fiscalizador DFZ" o:suggestedsigneremail="gabriel.moraga@sma.gob.cl" signinginstructionsset="t" issignatureline="t"/>
                </v:shape>
              </w:pict>
            </w:r>
          </w:p>
        </w:tc>
      </w:tr>
    </w:tbl>
    <w:p w14:paraId="4A2497F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78E759F6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64D0B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449106078" w:displacedByCustomXml="next"/>
    <w:bookmarkStart w:id="6" w:name="_Toc38652113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5" w:displacedByCustomXml="prev"/>
        <w:p w14:paraId="406C84E8" w14:textId="4AAB8DA4" w:rsidR="00E53581" w:rsidRPr="005F2D87" w:rsidRDefault="005F2D87" w:rsidP="007A7DEB">
          <w:pPr>
            <w:spacing w:after="0" w:line="240" w:lineRule="auto"/>
            <w:ind w:left="705" w:hanging="705"/>
            <w:contextualSpacing/>
            <w:outlineLvl w:val="0"/>
            <w:rPr>
              <w:b/>
              <w:bCs/>
              <w:sz w:val="24"/>
              <w:szCs w:val="24"/>
              <w:lang w:val="es-ES"/>
            </w:rPr>
          </w:pPr>
          <w:r w:rsidRPr="005F2D87">
            <w:rPr>
              <w:b/>
              <w:bCs/>
              <w:sz w:val="24"/>
              <w:szCs w:val="24"/>
              <w:lang w:val="es-ES"/>
            </w:rPr>
            <w:t>Contenido</w:t>
          </w:r>
          <w:bookmarkEnd w:id="6"/>
        </w:p>
        <w:p w14:paraId="524CC8CD" w14:textId="77777777" w:rsidR="005F2D87" w:rsidRDefault="005F2D87" w:rsidP="005F2D87">
          <w:pPr>
            <w:spacing w:after="0" w:line="240" w:lineRule="auto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</w:p>
        <w:p w14:paraId="2500D212" w14:textId="4CFFAD00" w:rsidR="00C712E4" w:rsidRDefault="007A7DE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fldChar w:fldCharType="begin"/>
          </w: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instrText xml:space="preserve"> TOC \o "1-3" \h \z \u </w:instrText>
          </w:r>
          <w:r w:rsidRPr="007A7DEB">
            <w:rPr>
              <w:rFonts w:ascii="Calibri" w:eastAsia="Calibri" w:hAnsi="Calibri" w:cs="Calibri"/>
              <w:b/>
              <w:sz w:val="24"/>
              <w:szCs w:val="20"/>
            </w:rPr>
            <w:fldChar w:fldCharType="separate"/>
          </w:r>
          <w:hyperlink w:anchor="_Toc38652113" w:history="1">
            <w:r w:rsidR="00C712E4" w:rsidRPr="00932E2C">
              <w:rPr>
                <w:rStyle w:val="Hipervnculo"/>
                <w:b/>
                <w:bCs/>
                <w:noProof/>
                <w:lang w:val="es-ES"/>
              </w:rPr>
              <w:t>Contenido</w:t>
            </w:r>
            <w:r w:rsidR="00C712E4">
              <w:rPr>
                <w:noProof/>
                <w:webHidden/>
              </w:rPr>
              <w:tab/>
            </w:r>
            <w:r w:rsidR="00C712E4">
              <w:rPr>
                <w:noProof/>
                <w:webHidden/>
              </w:rPr>
              <w:fldChar w:fldCharType="begin"/>
            </w:r>
            <w:r w:rsidR="00C712E4">
              <w:rPr>
                <w:noProof/>
                <w:webHidden/>
              </w:rPr>
              <w:instrText xml:space="preserve"> PAGEREF _Toc38652113 \h </w:instrText>
            </w:r>
            <w:r w:rsidR="00C712E4">
              <w:rPr>
                <w:noProof/>
                <w:webHidden/>
              </w:rPr>
            </w:r>
            <w:r w:rsidR="00C712E4">
              <w:rPr>
                <w:noProof/>
                <w:webHidden/>
              </w:rPr>
              <w:fldChar w:fldCharType="separate"/>
            </w:r>
            <w:r w:rsidR="00C712E4">
              <w:rPr>
                <w:noProof/>
                <w:webHidden/>
              </w:rPr>
              <w:t>1</w:t>
            </w:r>
            <w:r w:rsidR="00C712E4">
              <w:rPr>
                <w:noProof/>
                <w:webHidden/>
              </w:rPr>
              <w:fldChar w:fldCharType="end"/>
            </w:r>
          </w:hyperlink>
        </w:p>
        <w:p w14:paraId="2B87BB8E" w14:textId="6C8AFA1A" w:rsidR="00C712E4" w:rsidRDefault="00C712E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14" w:history="1">
            <w:r w:rsidRPr="00932E2C">
              <w:rPr>
                <w:rStyle w:val="Hipervnculo"/>
                <w:noProof/>
              </w:rPr>
              <w:t>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30736" w14:textId="4E89D522" w:rsidR="00C712E4" w:rsidRDefault="00C712E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15" w:history="1">
            <w:r w:rsidRPr="00932E2C">
              <w:rPr>
                <w:rStyle w:val="Hipervnculo"/>
                <w:noProof/>
              </w:rPr>
              <w:t>2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IDENTIFICACIÓN DE LA UNIDAD FISCALIZABLE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8672D" w14:textId="629CAB6F" w:rsidR="00C712E4" w:rsidRDefault="00C712E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16" w:history="1">
            <w:r w:rsidRPr="00932E2C">
              <w:rPr>
                <w:rStyle w:val="Hipervnculo"/>
                <w:noProof/>
              </w:rPr>
              <w:t>2.1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Antecedentes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8B0AE7" w14:textId="56B2C74C" w:rsidR="00C712E4" w:rsidRDefault="00C712E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17" w:history="1">
            <w:r w:rsidRPr="00932E2C">
              <w:rPr>
                <w:rStyle w:val="Hipervnculo"/>
                <w:noProof/>
              </w:rPr>
              <w:t>2.2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Ubicación y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E2CF1" w14:textId="2DC3DD3E" w:rsidR="00C712E4" w:rsidRDefault="00C712E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18" w:history="1">
            <w:r w:rsidRPr="00932E2C">
              <w:rPr>
                <w:rStyle w:val="Hipervnculo"/>
                <w:noProof/>
              </w:rPr>
              <w:t>3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INSTRUMENTOS DE CARÁCTER AMBIENTAL FISCALIZADOS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ED81F" w14:textId="50431710" w:rsidR="00C712E4" w:rsidRDefault="00C712E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19" w:history="1">
            <w:r w:rsidRPr="00932E2C">
              <w:rPr>
                <w:rStyle w:val="Hipervnculo"/>
                <w:noProof/>
              </w:rPr>
              <w:t>4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ANTECEDENTES DE LA ACTIVIDAD DE FISCALIZACIÓN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5C413" w14:textId="57FEB5F9" w:rsidR="00C712E4" w:rsidRDefault="00C712E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20" w:history="1">
            <w:r w:rsidRPr="00932E2C">
              <w:rPr>
                <w:rStyle w:val="Hipervnculo"/>
                <w:noProof/>
              </w:rPr>
              <w:t>4.1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Motivo de la Actividad de Fiscalización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AFEA31" w14:textId="16C7BB2F" w:rsidR="00C712E4" w:rsidRDefault="00C712E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21" w:history="1">
            <w:r w:rsidRPr="00932E2C">
              <w:rPr>
                <w:rStyle w:val="Hipervnculo"/>
                <w:noProof/>
              </w:rPr>
              <w:t>4.2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Materia Específica Objeto de la Fiscalización Ambiental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812BF" w14:textId="26023376" w:rsidR="00C712E4" w:rsidRDefault="00C712E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22" w:history="1">
            <w:r w:rsidRPr="00932E2C">
              <w:rPr>
                <w:rStyle w:val="Hipervnculo"/>
                <w:noProof/>
              </w:rPr>
              <w:t>4.3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Revisión Documental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40507" w14:textId="5D1ACA76" w:rsidR="00C712E4" w:rsidRDefault="00C712E4">
          <w:pPr>
            <w:pStyle w:val="TDC3"/>
            <w:rPr>
              <w:rFonts w:asciiTheme="minorHAnsi" w:eastAsiaTheme="minorEastAsia" w:hAnsiTheme="minorHAnsi" w:cstheme="minorBidi"/>
              <w:lang w:eastAsia="es-CL"/>
            </w:rPr>
          </w:pPr>
          <w:hyperlink w:anchor="_Toc38652123" w:history="1">
            <w:r w:rsidRPr="00932E2C">
              <w:rPr>
                <w:rStyle w:val="Hipervnculo"/>
                <w:bCs/>
              </w:rPr>
              <w:t>4.3.1</w:t>
            </w:r>
            <w:r>
              <w:rPr>
                <w:rFonts w:asciiTheme="minorHAnsi" w:eastAsiaTheme="minorEastAsia" w:hAnsiTheme="minorHAnsi" w:cstheme="minorBidi"/>
                <w:lang w:eastAsia="es-CL"/>
              </w:rPr>
              <w:tab/>
            </w:r>
            <w:r w:rsidRPr="00932E2C">
              <w:rPr>
                <w:rStyle w:val="Hipervnculo"/>
                <w:bCs/>
              </w:rPr>
              <w:t>Documentos Revisados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_Toc38652123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53196A4" w14:textId="346A4593" w:rsidR="00C712E4" w:rsidRDefault="00C712E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24" w:history="1">
            <w:r w:rsidRPr="00932E2C">
              <w:rPr>
                <w:rStyle w:val="Hipervnculo"/>
                <w:noProof/>
              </w:rPr>
              <w:t>5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HECHOS CONSTATADOS.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CD4CA" w14:textId="24D64F27" w:rsidR="00C712E4" w:rsidRDefault="00C712E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25" w:history="1">
            <w:r w:rsidRPr="00932E2C">
              <w:rPr>
                <w:rStyle w:val="Hipervnculo"/>
                <w:noProof/>
              </w:rPr>
              <w:t>5.1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Carga de cilindros y camiones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C2099" w14:textId="49CB1437" w:rsidR="00C712E4" w:rsidRDefault="00C712E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26" w:history="1">
            <w:r w:rsidRPr="00932E2C">
              <w:rPr>
                <w:rStyle w:val="Hipervnculo"/>
                <w:noProof/>
              </w:rPr>
              <w:t>5.2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Pruebas del Grupo electrógeno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B77E8" w14:textId="7FD8CF5B" w:rsidR="00C712E4" w:rsidRDefault="00C712E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27" w:history="1">
            <w:r w:rsidRPr="00932E2C">
              <w:rPr>
                <w:rStyle w:val="Hipervnculo"/>
                <w:noProof/>
              </w:rPr>
              <w:t>5.3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Pruebas de equipo y unidades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3CF75" w14:textId="5283A511" w:rsidR="00C712E4" w:rsidRDefault="00C712E4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28" w:history="1">
            <w:r w:rsidRPr="00932E2C">
              <w:rPr>
                <w:rStyle w:val="Hipervnculo"/>
                <w:noProof/>
              </w:rPr>
              <w:t>5.4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Otras medidas adicionales.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A7C9F" w14:textId="5367177E" w:rsidR="00C712E4" w:rsidRDefault="00C712E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29" w:history="1">
            <w:r w:rsidRPr="00932E2C">
              <w:rPr>
                <w:rStyle w:val="Hipervnculo"/>
                <w:noProof/>
              </w:rPr>
              <w:t>6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B8D52" w14:textId="1E717E7C" w:rsidR="00C712E4" w:rsidRDefault="00C712E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8652130" w:history="1">
            <w:r w:rsidRPr="00932E2C">
              <w:rPr>
                <w:rStyle w:val="Hipervnculo"/>
                <w:noProof/>
              </w:rPr>
              <w:t>7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932E2C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_Toc38652130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E5501" w14:textId="43B3A400" w:rsidR="007A7DEB" w:rsidRPr="007A7DEB" w:rsidRDefault="007A7DEB" w:rsidP="007A7DEB">
          <w:pPr>
            <w:spacing w:line="240" w:lineRule="auto"/>
          </w:pPr>
          <w:r w:rsidRPr="007A7DEB">
            <w:rPr>
              <w:b/>
              <w:bCs/>
              <w:lang w:val="es-ES"/>
            </w:rPr>
            <w:fldChar w:fldCharType="end"/>
          </w:r>
        </w:p>
      </w:sdtContent>
    </w:sdt>
    <w:p w14:paraId="085F4824" w14:textId="084EEF29" w:rsidR="00111CCC" w:rsidRPr="004438A3" w:rsidRDefault="00F901C2" w:rsidP="00503347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3CF9DDC9" w14:textId="5018A0FD" w:rsidR="00D42470" w:rsidRPr="00D42470" w:rsidRDefault="00D42470" w:rsidP="00987770">
      <w:pPr>
        <w:pStyle w:val="Ttulo1"/>
      </w:pPr>
      <w:bookmarkStart w:id="7" w:name="_Toc449085405"/>
      <w:bookmarkStart w:id="8" w:name="_Toc38652114"/>
      <w:r w:rsidRPr="00D42470">
        <w:lastRenderedPageBreak/>
        <w:t>RESUMEN</w:t>
      </w:r>
      <w:bookmarkEnd w:id="7"/>
      <w:bookmarkEnd w:id="8"/>
    </w:p>
    <w:p w14:paraId="362CFA56" w14:textId="77777777" w:rsidR="00FE21C5" w:rsidRDefault="00FE21C5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6E97E13" w14:textId="77777777" w:rsidR="00C344EB" w:rsidRDefault="00C344EB" w:rsidP="00D4247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35496D6" w14:textId="3F6E77F5" w:rsidR="00927401" w:rsidRPr="00927401" w:rsidRDefault="00C344EB" w:rsidP="00927401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27401">
        <w:rPr>
          <w:rFonts w:ascii="Calibri" w:eastAsia="Calibri" w:hAnsi="Calibri" w:cs="Calibri"/>
          <w:sz w:val="20"/>
          <w:szCs w:val="20"/>
        </w:rPr>
        <w:t>El presente documento da cuenta de</w:t>
      </w:r>
      <w:r w:rsidR="00567468" w:rsidRPr="00927401">
        <w:rPr>
          <w:rFonts w:ascii="Calibri" w:eastAsia="Calibri" w:hAnsi="Calibri" w:cs="Calibri"/>
          <w:sz w:val="20"/>
          <w:szCs w:val="20"/>
        </w:rPr>
        <w:t xml:space="preserve">l </w:t>
      </w:r>
      <w:r w:rsidRPr="00927401">
        <w:rPr>
          <w:rFonts w:ascii="Calibri" w:eastAsia="Calibri" w:hAnsi="Calibri" w:cs="Calibri"/>
          <w:sz w:val="20"/>
          <w:szCs w:val="20"/>
        </w:rPr>
        <w:t xml:space="preserve">resultado de la actividad de fiscalización ambiental realizada </w:t>
      </w:r>
      <w:r w:rsidR="006C3A51">
        <w:rPr>
          <w:rFonts w:ascii="Calibri" w:eastAsia="Calibri" w:hAnsi="Calibri" w:cs="Calibri"/>
          <w:sz w:val="20"/>
          <w:szCs w:val="20"/>
        </w:rPr>
        <w:t xml:space="preserve">en el período de </w:t>
      </w:r>
      <w:r w:rsidR="007756DB">
        <w:rPr>
          <w:rFonts w:ascii="Calibri" w:eastAsia="Calibri" w:hAnsi="Calibri" w:cs="Calibri"/>
          <w:sz w:val="20"/>
          <w:szCs w:val="20"/>
        </w:rPr>
        <w:t>septiembre de</w:t>
      </w:r>
      <w:r w:rsidRPr="00927401">
        <w:rPr>
          <w:rFonts w:ascii="Calibri" w:eastAsia="Calibri" w:hAnsi="Calibri" w:cs="Calibri"/>
          <w:sz w:val="20"/>
          <w:szCs w:val="20"/>
        </w:rPr>
        <w:t xml:space="preserve"> 2019 por la Superintendencia del Medio Ambiente, en el marco del D.S. </w:t>
      </w:r>
      <w:proofErr w:type="spellStart"/>
      <w:r w:rsidRPr="00927401">
        <w:rPr>
          <w:rFonts w:ascii="Calibri" w:eastAsia="Calibri" w:hAnsi="Calibri" w:cs="Calibri"/>
          <w:sz w:val="20"/>
          <w:szCs w:val="20"/>
        </w:rPr>
        <w:t>N°</w:t>
      </w:r>
      <w:proofErr w:type="spellEnd"/>
      <w:r w:rsidRPr="00927401">
        <w:rPr>
          <w:rFonts w:ascii="Calibri" w:eastAsia="Calibri" w:hAnsi="Calibri" w:cs="Calibri"/>
          <w:sz w:val="20"/>
          <w:szCs w:val="20"/>
        </w:rPr>
        <w:t xml:space="preserve"> 105/2018 “Plan de Prevención y Descontaminación Atmosférica para las comunas de Concón, Quintero y Puchuncaví”, aprobado por el Ministerio del Medio Ambiente”, en adelante PPDA, a la unidad fiscalizable “</w:t>
      </w:r>
      <w:r w:rsidR="00927401" w:rsidRPr="00927401">
        <w:rPr>
          <w:rFonts w:cs="Calibri"/>
          <w:sz w:val="20"/>
          <w:szCs w:val="20"/>
        </w:rPr>
        <w:t>Planta H &amp; CO Concón</w:t>
      </w:r>
      <w:r w:rsidR="00927401" w:rsidRPr="00927401">
        <w:rPr>
          <w:rFonts w:ascii="Calibri" w:eastAsia="Calibri" w:hAnsi="Calibri" w:cs="Calibri"/>
          <w:sz w:val="20"/>
          <w:szCs w:val="20"/>
        </w:rPr>
        <w:t>”, de la empresa LINDE GAS Chile S.A., localizada en calle 2 norte, comuna de Concón, provincia de Valparaíso, región de Valparaíso.</w:t>
      </w:r>
    </w:p>
    <w:p w14:paraId="740E068A" w14:textId="5F2B33DC" w:rsidR="00C344EB" w:rsidRPr="00681125" w:rsidRDefault="00C344EB" w:rsidP="00C344EB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74FE3B39" w14:textId="4AF183F4" w:rsidR="00927401" w:rsidRPr="00927401" w:rsidRDefault="00927401" w:rsidP="00927401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9" w:name="_Hlk18673064"/>
      <w:r w:rsidRPr="00927401">
        <w:rPr>
          <w:rFonts w:ascii="Calibri" w:eastAsia="Calibri" w:hAnsi="Calibri" w:cs="Calibri"/>
          <w:sz w:val="20"/>
          <w:szCs w:val="20"/>
        </w:rPr>
        <w:t xml:space="preserve">El proyecto que compone la unidad fiscalizable, consiste en una planta de fabricación de </w:t>
      </w:r>
      <w:r w:rsidR="00536B3D">
        <w:rPr>
          <w:rFonts w:ascii="Calibri" w:eastAsia="Calibri" w:hAnsi="Calibri" w:cs="Calibri"/>
          <w:sz w:val="20"/>
          <w:szCs w:val="20"/>
        </w:rPr>
        <w:t>H</w:t>
      </w:r>
      <w:r w:rsidRPr="00927401">
        <w:rPr>
          <w:rFonts w:ascii="Calibri" w:eastAsia="Calibri" w:hAnsi="Calibri" w:cs="Calibri"/>
          <w:sz w:val="20"/>
          <w:szCs w:val="20"/>
        </w:rPr>
        <w:t xml:space="preserve">idrógeno, para el suministro y abastecimiento de la Unidad Hidrotratamiento para </w:t>
      </w:r>
      <w:r w:rsidR="006C3A51" w:rsidRPr="00927401">
        <w:rPr>
          <w:rFonts w:ascii="Calibri" w:eastAsia="Calibri" w:hAnsi="Calibri" w:cs="Calibri"/>
          <w:sz w:val="20"/>
          <w:szCs w:val="20"/>
        </w:rPr>
        <w:t>diésel</w:t>
      </w:r>
      <w:r w:rsidRPr="00927401">
        <w:rPr>
          <w:rFonts w:ascii="Calibri" w:eastAsia="Calibri" w:hAnsi="Calibri" w:cs="Calibri"/>
          <w:sz w:val="20"/>
          <w:szCs w:val="20"/>
        </w:rPr>
        <w:t xml:space="preserve"> y gasolinas de </w:t>
      </w:r>
      <w:proofErr w:type="spellStart"/>
      <w:r w:rsidR="00536B3D">
        <w:rPr>
          <w:rFonts w:ascii="Calibri" w:eastAsia="Calibri" w:hAnsi="Calibri" w:cs="Calibri"/>
          <w:sz w:val="20"/>
          <w:szCs w:val="20"/>
        </w:rPr>
        <w:t>Enap</w:t>
      </w:r>
      <w:proofErr w:type="spellEnd"/>
      <w:r w:rsidR="00536B3D">
        <w:rPr>
          <w:rFonts w:ascii="Calibri" w:eastAsia="Calibri" w:hAnsi="Calibri" w:cs="Calibri"/>
          <w:sz w:val="20"/>
          <w:szCs w:val="20"/>
        </w:rPr>
        <w:t xml:space="preserve"> Refinería Aconcagua (</w:t>
      </w:r>
      <w:r w:rsidRPr="00927401">
        <w:rPr>
          <w:rFonts w:ascii="Calibri" w:eastAsia="Calibri" w:hAnsi="Calibri" w:cs="Calibri"/>
          <w:sz w:val="20"/>
          <w:szCs w:val="20"/>
        </w:rPr>
        <w:t>ERA</w:t>
      </w:r>
      <w:r w:rsidR="00536B3D">
        <w:rPr>
          <w:rFonts w:ascii="Calibri" w:eastAsia="Calibri" w:hAnsi="Calibri" w:cs="Calibri"/>
          <w:sz w:val="20"/>
          <w:szCs w:val="20"/>
        </w:rPr>
        <w:t>)</w:t>
      </w:r>
      <w:r w:rsidRPr="00927401">
        <w:rPr>
          <w:rFonts w:ascii="Calibri" w:eastAsia="Calibri" w:hAnsi="Calibri" w:cs="Calibri"/>
          <w:sz w:val="20"/>
          <w:szCs w:val="20"/>
        </w:rPr>
        <w:t xml:space="preserve">, y además una planta de </w:t>
      </w:r>
      <w:r w:rsidR="00536B3D">
        <w:rPr>
          <w:rFonts w:ascii="Calibri" w:eastAsia="Calibri" w:hAnsi="Calibri" w:cs="Calibri"/>
          <w:sz w:val="20"/>
          <w:szCs w:val="20"/>
        </w:rPr>
        <w:t xml:space="preserve">Dióxido de Carbono </w:t>
      </w:r>
      <w:r w:rsidRPr="00927401">
        <w:rPr>
          <w:rFonts w:ascii="Calibri" w:eastAsia="Calibri" w:hAnsi="Calibri" w:cs="Calibri"/>
          <w:sz w:val="20"/>
          <w:szCs w:val="20"/>
        </w:rPr>
        <w:t>CO</w:t>
      </w:r>
      <w:r w:rsidRPr="00927401">
        <w:rPr>
          <w:rFonts w:ascii="Calibri" w:eastAsia="Calibri" w:hAnsi="Calibri" w:cs="Calibri"/>
          <w:sz w:val="20"/>
          <w:szCs w:val="20"/>
          <w:vertAlign w:val="subscript"/>
        </w:rPr>
        <w:t>2</w:t>
      </w:r>
      <w:r w:rsidRPr="00927401">
        <w:rPr>
          <w:rFonts w:ascii="Calibri" w:eastAsia="Calibri" w:hAnsi="Calibri" w:cs="Calibri"/>
          <w:sz w:val="20"/>
          <w:szCs w:val="20"/>
        </w:rPr>
        <w:t xml:space="preserve"> donde el gas es captado, recuperado y envasado para su comercialización. Además</w:t>
      </w:r>
      <w:r w:rsidR="00500FE5">
        <w:rPr>
          <w:rFonts w:ascii="Calibri" w:eastAsia="Calibri" w:hAnsi="Calibri" w:cs="Calibri"/>
          <w:sz w:val="20"/>
          <w:szCs w:val="20"/>
        </w:rPr>
        <w:t>,</w:t>
      </w:r>
      <w:r w:rsidRPr="00927401">
        <w:rPr>
          <w:rFonts w:ascii="Calibri" w:eastAsia="Calibri" w:hAnsi="Calibri" w:cs="Calibri"/>
          <w:sz w:val="20"/>
          <w:szCs w:val="20"/>
        </w:rPr>
        <w:t xml:space="preserve"> el proyecto contempla una estación de llenado de </w:t>
      </w:r>
      <w:r w:rsidR="00536B3D">
        <w:rPr>
          <w:rFonts w:ascii="Calibri" w:eastAsia="Calibri" w:hAnsi="Calibri" w:cs="Calibri"/>
          <w:sz w:val="20"/>
          <w:szCs w:val="20"/>
        </w:rPr>
        <w:t>H</w:t>
      </w:r>
      <w:r w:rsidRPr="00927401">
        <w:rPr>
          <w:rFonts w:ascii="Calibri" w:eastAsia="Calibri" w:hAnsi="Calibri" w:cs="Calibri"/>
          <w:sz w:val="20"/>
          <w:szCs w:val="20"/>
        </w:rPr>
        <w:t xml:space="preserve">idrógeno mediante sistema </w:t>
      </w:r>
      <w:proofErr w:type="spellStart"/>
      <w:r w:rsidRPr="00927401">
        <w:rPr>
          <w:rFonts w:ascii="Calibri" w:eastAsia="Calibri" w:hAnsi="Calibri" w:cs="Calibri"/>
          <w:sz w:val="20"/>
          <w:szCs w:val="20"/>
        </w:rPr>
        <w:t>semi-trailers</w:t>
      </w:r>
      <w:proofErr w:type="spellEnd"/>
      <w:r w:rsidRPr="00927401">
        <w:rPr>
          <w:rFonts w:ascii="Calibri" w:eastAsia="Calibri" w:hAnsi="Calibri" w:cs="Calibri"/>
          <w:sz w:val="20"/>
          <w:szCs w:val="20"/>
        </w:rPr>
        <w:t>.</w:t>
      </w:r>
    </w:p>
    <w:bookmarkEnd w:id="9"/>
    <w:p w14:paraId="655931ED" w14:textId="77777777" w:rsidR="00C344EB" w:rsidRPr="00681125" w:rsidRDefault="00C344EB" w:rsidP="00C344EB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29DD45D6" w14:textId="47FC2B57" w:rsidR="00C344EB" w:rsidRPr="00927401" w:rsidRDefault="00C344EB" w:rsidP="00C344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27401">
        <w:rPr>
          <w:rFonts w:ascii="Calibri" w:eastAsia="Calibri" w:hAnsi="Calibri" w:cs="Calibri"/>
          <w:sz w:val="20"/>
          <w:szCs w:val="20"/>
        </w:rPr>
        <w:t>La materia objeto de la fiscalización</w:t>
      </w:r>
      <w:r w:rsidR="00536B3D">
        <w:rPr>
          <w:rFonts w:ascii="Calibri" w:eastAsia="Calibri" w:hAnsi="Calibri" w:cs="Calibri"/>
          <w:sz w:val="20"/>
          <w:szCs w:val="20"/>
        </w:rPr>
        <w:t xml:space="preserve"> ambiental</w:t>
      </w:r>
      <w:r w:rsidRPr="00927401">
        <w:rPr>
          <w:rFonts w:ascii="Calibri" w:eastAsia="Calibri" w:hAnsi="Calibri" w:cs="Calibri"/>
          <w:sz w:val="20"/>
          <w:szCs w:val="20"/>
        </w:rPr>
        <w:t>, correspondió al control de</w:t>
      </w:r>
      <w:r w:rsidRPr="00927401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927401">
        <w:rPr>
          <w:rFonts w:ascii="Calibri" w:eastAsia="Calibri" w:hAnsi="Calibri" w:cs="Calibri"/>
          <w:bCs/>
          <w:sz w:val="20"/>
          <w:szCs w:val="20"/>
        </w:rPr>
        <w:t>emisiones atmosféricas</w:t>
      </w:r>
      <w:r w:rsidRPr="00927401">
        <w:rPr>
          <w:rFonts w:ascii="Calibri" w:eastAsia="Calibri" w:hAnsi="Calibri" w:cs="Calibri"/>
          <w:sz w:val="20"/>
          <w:szCs w:val="20"/>
        </w:rPr>
        <w:t>, de acuerdo al Plan Operacional de</w:t>
      </w:r>
      <w:r w:rsidR="00567468" w:rsidRPr="00927401">
        <w:rPr>
          <w:rFonts w:ascii="Calibri" w:eastAsia="Calibri" w:hAnsi="Calibri" w:cs="Calibri"/>
          <w:sz w:val="20"/>
          <w:szCs w:val="20"/>
        </w:rPr>
        <w:t xml:space="preserve"> </w:t>
      </w:r>
      <w:r w:rsidR="00500FE5">
        <w:rPr>
          <w:rFonts w:ascii="Calibri" w:eastAsia="Calibri" w:hAnsi="Calibri" w:cs="Calibri"/>
          <w:sz w:val="20"/>
          <w:szCs w:val="20"/>
        </w:rPr>
        <w:t>la Planta Concón de LINDE GAS Chile</w:t>
      </w:r>
      <w:r w:rsidRPr="00927401">
        <w:rPr>
          <w:rFonts w:ascii="Calibri" w:eastAsia="Calibri" w:hAnsi="Calibri" w:cs="Calibri"/>
          <w:sz w:val="20"/>
          <w:szCs w:val="20"/>
        </w:rPr>
        <w:t xml:space="preserve">, aprobado mediante la Resolución Ex. </w:t>
      </w:r>
      <w:proofErr w:type="spellStart"/>
      <w:r w:rsidRPr="00927401">
        <w:rPr>
          <w:rFonts w:ascii="Calibri" w:eastAsia="Calibri" w:hAnsi="Calibri" w:cs="Calibri"/>
          <w:sz w:val="20"/>
          <w:szCs w:val="20"/>
        </w:rPr>
        <w:t>N°</w:t>
      </w:r>
      <w:proofErr w:type="spellEnd"/>
      <w:r w:rsidRPr="00927401">
        <w:rPr>
          <w:rFonts w:ascii="Calibri" w:eastAsia="Calibri" w:hAnsi="Calibri" w:cs="Calibri"/>
          <w:sz w:val="20"/>
          <w:szCs w:val="20"/>
        </w:rPr>
        <w:t xml:space="preserve"> </w:t>
      </w:r>
      <w:r w:rsidR="00525F18" w:rsidRPr="00500FE5">
        <w:rPr>
          <w:rFonts w:ascii="Calibri" w:eastAsia="Calibri" w:hAnsi="Calibri" w:cs="Calibri"/>
          <w:sz w:val="20"/>
          <w:szCs w:val="20"/>
        </w:rPr>
        <w:t>2</w:t>
      </w:r>
      <w:r w:rsidR="00500FE5" w:rsidRPr="00500FE5">
        <w:rPr>
          <w:rFonts w:ascii="Calibri" w:eastAsia="Calibri" w:hAnsi="Calibri" w:cs="Calibri"/>
          <w:sz w:val="20"/>
          <w:szCs w:val="20"/>
        </w:rPr>
        <w:t>5</w:t>
      </w:r>
      <w:r w:rsidRPr="00500FE5">
        <w:rPr>
          <w:rFonts w:ascii="Calibri" w:eastAsia="Calibri" w:hAnsi="Calibri" w:cs="Calibri"/>
          <w:sz w:val="20"/>
          <w:szCs w:val="20"/>
        </w:rPr>
        <w:t>/201</w:t>
      </w:r>
      <w:r w:rsidR="00525F18" w:rsidRPr="00500FE5">
        <w:rPr>
          <w:rFonts w:ascii="Calibri" w:eastAsia="Calibri" w:hAnsi="Calibri" w:cs="Calibri"/>
          <w:sz w:val="20"/>
          <w:szCs w:val="20"/>
        </w:rPr>
        <w:t>9</w:t>
      </w:r>
      <w:r w:rsidRPr="00500FE5">
        <w:rPr>
          <w:rFonts w:ascii="Calibri" w:eastAsia="Calibri" w:hAnsi="Calibri" w:cs="Calibri"/>
          <w:sz w:val="20"/>
          <w:szCs w:val="20"/>
        </w:rPr>
        <w:t xml:space="preserve">, del </w:t>
      </w:r>
      <w:r w:rsidR="00500FE5" w:rsidRPr="00500FE5">
        <w:rPr>
          <w:rFonts w:ascii="Calibri" w:eastAsia="Calibri" w:hAnsi="Calibri" w:cs="Calibri"/>
          <w:sz w:val="20"/>
          <w:szCs w:val="20"/>
        </w:rPr>
        <w:t>2</w:t>
      </w:r>
      <w:r w:rsidRPr="00500FE5">
        <w:rPr>
          <w:rFonts w:ascii="Calibri" w:eastAsia="Calibri" w:hAnsi="Calibri" w:cs="Calibri"/>
          <w:sz w:val="20"/>
          <w:szCs w:val="20"/>
        </w:rPr>
        <w:t xml:space="preserve"> de </w:t>
      </w:r>
      <w:r w:rsidR="00525F18" w:rsidRPr="00500FE5">
        <w:rPr>
          <w:rFonts w:ascii="Calibri" w:eastAsia="Calibri" w:hAnsi="Calibri" w:cs="Calibri"/>
          <w:sz w:val="20"/>
          <w:szCs w:val="20"/>
        </w:rPr>
        <w:t>agosto</w:t>
      </w:r>
      <w:r w:rsidRPr="00927401">
        <w:rPr>
          <w:rFonts w:ascii="Calibri" w:eastAsia="Calibri" w:hAnsi="Calibri" w:cs="Calibri"/>
          <w:sz w:val="20"/>
          <w:szCs w:val="20"/>
        </w:rPr>
        <w:t xml:space="preserve"> de 201</w:t>
      </w:r>
      <w:r w:rsidR="00525F18" w:rsidRPr="00927401">
        <w:rPr>
          <w:rFonts w:ascii="Calibri" w:eastAsia="Calibri" w:hAnsi="Calibri" w:cs="Calibri"/>
          <w:sz w:val="20"/>
          <w:szCs w:val="20"/>
        </w:rPr>
        <w:t>9</w:t>
      </w:r>
      <w:r w:rsidR="00B11B19" w:rsidRPr="00927401">
        <w:rPr>
          <w:rFonts w:ascii="Calibri" w:eastAsia="Calibri" w:hAnsi="Calibri" w:cs="Calibri"/>
          <w:sz w:val="20"/>
          <w:szCs w:val="20"/>
        </w:rPr>
        <w:t xml:space="preserve"> </w:t>
      </w:r>
      <w:r w:rsidRPr="00927401">
        <w:rPr>
          <w:rFonts w:ascii="Calibri" w:eastAsia="Calibri" w:hAnsi="Calibri" w:cs="Calibri"/>
          <w:sz w:val="20"/>
          <w:szCs w:val="20"/>
        </w:rPr>
        <w:t xml:space="preserve">por la SEREMI de </w:t>
      </w:r>
      <w:r w:rsidR="00525F18" w:rsidRPr="00927401">
        <w:rPr>
          <w:rFonts w:ascii="Calibri" w:eastAsia="Calibri" w:hAnsi="Calibri" w:cs="Calibri"/>
          <w:sz w:val="20"/>
          <w:szCs w:val="20"/>
        </w:rPr>
        <w:t xml:space="preserve">Medio Ambiente </w:t>
      </w:r>
      <w:r w:rsidRPr="00927401">
        <w:rPr>
          <w:rFonts w:ascii="Calibri" w:eastAsia="Calibri" w:hAnsi="Calibri" w:cs="Calibri"/>
          <w:sz w:val="20"/>
          <w:szCs w:val="20"/>
        </w:rPr>
        <w:t>de la Región de Valparaíso</w:t>
      </w:r>
      <w:r w:rsidR="00525F18" w:rsidRPr="00927401">
        <w:rPr>
          <w:rFonts w:ascii="Calibri" w:eastAsia="Calibri" w:hAnsi="Calibri" w:cs="Calibri"/>
          <w:sz w:val="20"/>
          <w:szCs w:val="20"/>
        </w:rPr>
        <w:t>.</w:t>
      </w:r>
    </w:p>
    <w:p w14:paraId="28CCFC6F" w14:textId="77777777" w:rsidR="00C344EB" w:rsidRPr="00927401" w:rsidRDefault="00C344EB" w:rsidP="00C344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AFCF20F" w14:textId="632A1D6F" w:rsidR="00C344EB" w:rsidRPr="00927401" w:rsidRDefault="006C3A51" w:rsidP="00C344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sz w:val="20"/>
          <w:szCs w:val="20"/>
        </w:rPr>
        <w:t>La</w:t>
      </w:r>
      <w:r w:rsidR="00C344EB" w:rsidRPr="00927401">
        <w:rPr>
          <w:sz w:val="20"/>
          <w:szCs w:val="20"/>
        </w:rPr>
        <w:t xml:space="preserve"> </w:t>
      </w:r>
      <w:r w:rsidR="001657A6" w:rsidRPr="00927401">
        <w:rPr>
          <w:sz w:val="20"/>
          <w:szCs w:val="20"/>
        </w:rPr>
        <w:t xml:space="preserve">actividad de </w:t>
      </w:r>
      <w:r w:rsidR="00C344EB" w:rsidRPr="00927401">
        <w:rPr>
          <w:sz w:val="20"/>
          <w:szCs w:val="20"/>
        </w:rPr>
        <w:t>inspecci</w:t>
      </w:r>
      <w:r w:rsidR="00525F18" w:rsidRPr="00927401">
        <w:rPr>
          <w:sz w:val="20"/>
          <w:szCs w:val="20"/>
        </w:rPr>
        <w:t>ón</w:t>
      </w:r>
      <w:r w:rsidR="00C344EB" w:rsidRPr="00927401">
        <w:rPr>
          <w:sz w:val="20"/>
          <w:szCs w:val="20"/>
        </w:rPr>
        <w:t xml:space="preserve"> ambiental</w:t>
      </w:r>
      <w:r w:rsidR="00525F18" w:rsidRPr="00927401">
        <w:rPr>
          <w:sz w:val="20"/>
          <w:szCs w:val="20"/>
        </w:rPr>
        <w:t xml:space="preserve"> realizada</w:t>
      </w:r>
      <w:r w:rsidR="00C344EB" w:rsidRPr="00927401">
        <w:rPr>
          <w:sz w:val="20"/>
          <w:szCs w:val="20"/>
        </w:rPr>
        <w:t xml:space="preserve"> </w:t>
      </w:r>
      <w:r w:rsidR="00525F18" w:rsidRPr="00927401">
        <w:rPr>
          <w:sz w:val="20"/>
          <w:szCs w:val="20"/>
        </w:rPr>
        <w:t>a las instalaciones de</w:t>
      </w:r>
      <w:r w:rsidR="00C344EB" w:rsidRPr="00927401">
        <w:rPr>
          <w:sz w:val="20"/>
          <w:szCs w:val="20"/>
        </w:rPr>
        <w:t xml:space="preserve"> </w:t>
      </w:r>
      <w:r w:rsidR="00500FE5">
        <w:rPr>
          <w:rFonts w:ascii="Calibri" w:eastAsia="Calibri" w:hAnsi="Calibri" w:cs="Calibri"/>
          <w:sz w:val="20"/>
          <w:szCs w:val="20"/>
        </w:rPr>
        <w:t>LINDE GAS Chile</w:t>
      </w:r>
      <w:r w:rsidR="00C344EB" w:rsidRPr="00927401">
        <w:rPr>
          <w:rFonts w:ascii="Calibri" w:eastAsia="Calibri" w:hAnsi="Calibri" w:cs="Calibri"/>
          <w:sz w:val="20"/>
          <w:szCs w:val="20"/>
        </w:rPr>
        <w:t xml:space="preserve"> </w:t>
      </w:r>
      <w:r w:rsidR="00C344EB" w:rsidRPr="00927401">
        <w:rPr>
          <w:sz w:val="20"/>
          <w:szCs w:val="20"/>
        </w:rPr>
        <w:t>(Anexo 1),</w:t>
      </w:r>
      <w:r w:rsidR="00525F18" w:rsidRPr="0092740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fue </w:t>
      </w:r>
      <w:r w:rsidR="00525F18" w:rsidRPr="00927401">
        <w:rPr>
          <w:sz w:val="20"/>
          <w:szCs w:val="20"/>
        </w:rPr>
        <w:t>efectu</w:t>
      </w:r>
      <w:r>
        <w:rPr>
          <w:sz w:val="20"/>
          <w:szCs w:val="20"/>
        </w:rPr>
        <w:t>ada</w:t>
      </w:r>
      <w:r w:rsidR="00525F18" w:rsidRPr="00927401">
        <w:rPr>
          <w:sz w:val="20"/>
          <w:szCs w:val="20"/>
        </w:rPr>
        <w:t xml:space="preserve"> el 2</w:t>
      </w:r>
      <w:r w:rsidR="00500FE5">
        <w:rPr>
          <w:sz w:val="20"/>
          <w:szCs w:val="20"/>
        </w:rPr>
        <w:t>5</w:t>
      </w:r>
      <w:r w:rsidR="00525F18" w:rsidRPr="00927401">
        <w:rPr>
          <w:sz w:val="20"/>
          <w:szCs w:val="20"/>
        </w:rPr>
        <w:t xml:space="preserve"> de </w:t>
      </w:r>
      <w:r w:rsidR="00500FE5">
        <w:rPr>
          <w:sz w:val="20"/>
          <w:szCs w:val="20"/>
        </w:rPr>
        <w:t>septie</w:t>
      </w:r>
      <w:r w:rsidR="00525F18" w:rsidRPr="00927401">
        <w:rPr>
          <w:sz w:val="20"/>
          <w:szCs w:val="20"/>
        </w:rPr>
        <w:t xml:space="preserve">mbre </w:t>
      </w:r>
      <w:r w:rsidR="00C344EB" w:rsidRPr="00927401">
        <w:rPr>
          <w:rFonts w:ascii="Calibri" w:eastAsia="Calibri" w:hAnsi="Calibri" w:cs="Calibri"/>
          <w:sz w:val="20"/>
          <w:szCs w:val="20"/>
        </w:rPr>
        <w:t>de 2019</w:t>
      </w:r>
      <w:r w:rsidR="008068C3" w:rsidRPr="00927401"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 xml:space="preserve">junto con </w:t>
      </w:r>
      <w:r w:rsidR="009846DF"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8068C3" w:rsidRPr="006C3A51">
        <w:rPr>
          <w:sz w:val="20"/>
          <w:szCs w:val="20"/>
        </w:rPr>
        <w:t>ex</w:t>
      </w:r>
      <w:r w:rsidR="009846DF">
        <w:rPr>
          <w:sz w:val="20"/>
          <w:szCs w:val="20"/>
        </w:rPr>
        <w:t>a</w:t>
      </w:r>
      <w:r w:rsidR="008068C3" w:rsidRPr="006C3A51">
        <w:rPr>
          <w:sz w:val="20"/>
          <w:szCs w:val="20"/>
        </w:rPr>
        <w:t>men de información</w:t>
      </w:r>
      <w:r w:rsidR="00525F18" w:rsidRPr="006C3A51">
        <w:rPr>
          <w:sz w:val="20"/>
          <w:szCs w:val="20"/>
        </w:rPr>
        <w:t xml:space="preserve"> </w:t>
      </w:r>
      <w:r w:rsidRPr="006C3A51">
        <w:rPr>
          <w:sz w:val="20"/>
          <w:szCs w:val="20"/>
        </w:rPr>
        <w:t>de</w:t>
      </w:r>
      <w:r>
        <w:rPr>
          <w:sz w:val="20"/>
          <w:szCs w:val="20"/>
        </w:rPr>
        <w:t xml:space="preserve"> misma fecha</w:t>
      </w:r>
      <w:r w:rsidR="00525F18" w:rsidRPr="00927401">
        <w:rPr>
          <w:sz w:val="20"/>
          <w:szCs w:val="20"/>
        </w:rPr>
        <w:t xml:space="preserve"> para la verificación de la </w:t>
      </w:r>
      <w:proofErr w:type="spellStart"/>
      <w:r w:rsidR="00525F18" w:rsidRPr="00927401">
        <w:rPr>
          <w:sz w:val="20"/>
          <w:szCs w:val="20"/>
        </w:rPr>
        <w:t>reportabilidad</w:t>
      </w:r>
      <w:proofErr w:type="spellEnd"/>
      <w:r w:rsidR="00525F18" w:rsidRPr="00927401">
        <w:rPr>
          <w:sz w:val="20"/>
          <w:szCs w:val="20"/>
        </w:rPr>
        <w:t xml:space="preserve"> del titular,</w:t>
      </w:r>
      <w:r w:rsidR="008068C3" w:rsidRPr="00927401">
        <w:rPr>
          <w:sz w:val="20"/>
          <w:szCs w:val="20"/>
        </w:rPr>
        <w:t xml:space="preserve"> cuya información analizada se encuentra contenida en el presente informe.</w:t>
      </w:r>
    </w:p>
    <w:p w14:paraId="34DF0B15" w14:textId="77777777" w:rsidR="00C344EB" w:rsidRPr="00927401" w:rsidRDefault="00C344EB" w:rsidP="00C344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F4AA617" w14:textId="7FFD1554" w:rsidR="002554F0" w:rsidRDefault="002554F0" w:rsidP="00683C4A">
      <w:pPr>
        <w:pStyle w:val="Prrafodelista"/>
        <w:shd w:val="clear" w:color="auto" w:fill="FFFFFF"/>
        <w:ind w:left="0"/>
        <w:rPr>
          <w:rFonts w:eastAsia="Times New Roman" w:cs="Arial"/>
          <w:sz w:val="20"/>
          <w:szCs w:val="20"/>
          <w:lang w:eastAsia="es-CL"/>
        </w:rPr>
      </w:pPr>
      <w:bookmarkStart w:id="10" w:name="_Toc390777017"/>
      <w:bookmarkStart w:id="11" w:name="_Toc449085406"/>
      <w:r w:rsidRPr="00683C4A">
        <w:rPr>
          <w:rFonts w:eastAsia="Times New Roman" w:cs="Arial"/>
          <w:sz w:val="20"/>
          <w:szCs w:val="20"/>
          <w:lang w:eastAsia="es-CL"/>
        </w:rPr>
        <w:t>En consideración a los hechos constatados, es posible concluir que se verifica la conformidad a las materias relevantes objeto de la fiscalización.</w:t>
      </w:r>
    </w:p>
    <w:p w14:paraId="2B282390" w14:textId="77777777" w:rsidR="00683C4A" w:rsidRPr="00683C4A" w:rsidRDefault="00683C4A" w:rsidP="00683C4A">
      <w:pPr>
        <w:pStyle w:val="Prrafodelista"/>
        <w:shd w:val="clear" w:color="auto" w:fill="FFFFFF"/>
        <w:ind w:left="0"/>
        <w:rPr>
          <w:rFonts w:eastAsia="Times New Roman" w:cs="Arial"/>
          <w:sz w:val="20"/>
          <w:szCs w:val="20"/>
          <w:lang w:eastAsia="es-CL"/>
        </w:rPr>
      </w:pPr>
    </w:p>
    <w:p w14:paraId="2DD2A223" w14:textId="77777777" w:rsidR="002554F0" w:rsidRPr="00683C4A" w:rsidRDefault="002554F0" w:rsidP="00683C4A">
      <w:pPr>
        <w:pStyle w:val="Prrafodelista"/>
        <w:shd w:val="clear" w:color="auto" w:fill="FFFFFF"/>
        <w:ind w:left="0"/>
        <w:rPr>
          <w:rFonts w:eastAsia="Times New Roman" w:cs="Arial"/>
          <w:color w:val="222222"/>
          <w:sz w:val="20"/>
          <w:szCs w:val="20"/>
          <w:lang w:eastAsia="es-CL"/>
        </w:rPr>
      </w:pPr>
      <w:r w:rsidRPr="00683C4A">
        <w:rPr>
          <w:rFonts w:eastAsia="Times New Roman" w:cs="Arial"/>
          <w:sz w:val="20"/>
          <w:szCs w:val="20"/>
          <w:lang w:eastAsia="es-CL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 fecha en que se efectuó la actividad de fiscalización ambiental, y no hubiera sido directamente percibido y/o constatado en la misma por el fiscalizador.</w:t>
      </w:r>
    </w:p>
    <w:p w14:paraId="28EB3EAF" w14:textId="6DDE52E8" w:rsidR="00C344EB" w:rsidRDefault="00C344E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4B6B9708" w14:textId="14A9B988" w:rsidR="00D42470" w:rsidRDefault="00D42470" w:rsidP="00987770">
      <w:pPr>
        <w:pStyle w:val="Ttulo1"/>
      </w:pPr>
      <w:bookmarkStart w:id="12" w:name="_Toc38652115"/>
      <w:r w:rsidRPr="00D42470">
        <w:lastRenderedPageBreak/>
        <w:t xml:space="preserve">IDENTIFICACIÓN </w:t>
      </w:r>
      <w:bookmarkEnd w:id="10"/>
      <w:r w:rsidRPr="00D42470">
        <w:t>DE LA UNIDAD FISCALIZABLE</w:t>
      </w:r>
      <w:bookmarkEnd w:id="11"/>
      <w:bookmarkEnd w:id="12"/>
    </w:p>
    <w:p w14:paraId="26E842AF" w14:textId="77777777" w:rsidR="00FE21C5" w:rsidRPr="00FE21C5" w:rsidRDefault="00FE21C5" w:rsidP="00FE21C5">
      <w:bookmarkStart w:id="13" w:name="_Toc449085407"/>
    </w:p>
    <w:p w14:paraId="7D0AE4CB" w14:textId="2F8B4A01" w:rsidR="007756DB" w:rsidRDefault="00D42470" w:rsidP="007756DB">
      <w:pPr>
        <w:pStyle w:val="Ttulo2"/>
      </w:pPr>
      <w:bookmarkStart w:id="14" w:name="_Toc38652116"/>
      <w:r w:rsidRPr="00D42470">
        <w:t>Antecedentes Generales</w:t>
      </w:r>
      <w:bookmarkEnd w:id="13"/>
      <w:bookmarkEnd w:id="14"/>
    </w:p>
    <w:p w14:paraId="0DA2C356" w14:textId="77777777" w:rsidR="007756DB" w:rsidRPr="007756DB" w:rsidRDefault="007756DB" w:rsidP="007756DB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E55815" w:rsidRPr="00D42470" w14:paraId="27142F40" w14:textId="77777777" w:rsidTr="00E55815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7186458" w14:textId="77777777" w:rsidR="00FE21C5" w:rsidRPr="00D42470" w:rsidRDefault="00FE21C5" w:rsidP="00FE21C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1BAA54F" w14:textId="7EEEB99F" w:rsidR="00E55815" w:rsidRPr="00D42470" w:rsidRDefault="00927401" w:rsidP="00FE21C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Planta H &amp; CO Concón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BD9CE" w14:textId="77777777" w:rsidR="00FE21C5" w:rsidRDefault="00FE21C5" w:rsidP="00FE21C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583291E7" w14:textId="7EBF691B" w:rsidR="00E55815" w:rsidRPr="00680528" w:rsidRDefault="00FE21C5" w:rsidP="00FE21C5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 w:rsidRPr="009D04D1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En Operación</w:t>
            </w:r>
          </w:p>
        </w:tc>
      </w:tr>
      <w:tr w:rsidR="00D42470" w:rsidRPr="00D42470" w14:paraId="6BC626BD" w14:textId="77777777" w:rsidTr="00556C9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2CA12EF" w14:textId="77777777" w:rsidR="00FE21C5" w:rsidRDefault="00FE21C5" w:rsidP="00FE21C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C65660B" w14:textId="7D454931" w:rsidR="00D42470" w:rsidRPr="00D42470" w:rsidRDefault="00FE21C5" w:rsidP="00FE21C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Región de Valparaíso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3DAAAF" w14:textId="77777777" w:rsidR="00FE21C5" w:rsidRDefault="00FE21C5" w:rsidP="00FE21C5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7EB5FC8" w14:textId="2D017CDE" w:rsidR="00680528" w:rsidRPr="00D42470" w:rsidRDefault="00927401" w:rsidP="00FE21C5">
            <w:pPr>
              <w:spacing w:after="100" w:line="276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Calle 2 norte s/n, Concón</w:t>
            </w:r>
          </w:p>
        </w:tc>
      </w:tr>
      <w:tr w:rsidR="00D42470" w:rsidRPr="00D42470" w14:paraId="4587604C" w14:textId="77777777" w:rsidTr="00556C92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2E0633" w14:textId="77777777" w:rsidR="00FE21C5" w:rsidRDefault="00FE21C5" w:rsidP="00FE21C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BC90B82" w14:textId="58B0A71F" w:rsidR="00D42470" w:rsidRPr="00D42470" w:rsidRDefault="00FE21C5" w:rsidP="00FE21C5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D04D1">
              <w:rPr>
                <w:rFonts w:ascii="Calibri" w:eastAsia="Calibri" w:hAnsi="Calibri" w:cs="Calibri"/>
                <w:sz w:val="20"/>
                <w:szCs w:val="20"/>
              </w:rPr>
              <w:t>Valparaíso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CB54F7" w14:textId="77777777" w:rsidR="00D42470" w:rsidRPr="00D42470" w:rsidRDefault="00D42470" w:rsidP="00D42470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42470" w:rsidRPr="00D42470" w14:paraId="0150E002" w14:textId="77777777" w:rsidTr="00556C9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C560A93" w14:textId="77777777" w:rsidR="00FE21C5" w:rsidRDefault="00FE21C5" w:rsidP="00FE21C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58611E8" w14:textId="3BA6B615" w:rsidR="00D42470" w:rsidRPr="00D42470" w:rsidRDefault="00927401" w:rsidP="00FE21C5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Concón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9EA5E" w14:textId="77777777" w:rsidR="00D42470" w:rsidRPr="00D42470" w:rsidRDefault="00D42470" w:rsidP="00D42470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42470" w:rsidRPr="00D42470" w14:paraId="51CB7861" w14:textId="77777777" w:rsidTr="00556C92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274703" w14:textId="77777777" w:rsidR="00FE21C5" w:rsidRDefault="00FE21C5" w:rsidP="00FE21C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6AE67A0" w14:textId="58D1097C" w:rsidR="00D42470" w:rsidRPr="00D42470" w:rsidRDefault="00927401" w:rsidP="00FE21C5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cs="Calibri"/>
                <w:sz w:val="20"/>
                <w:szCs w:val="20"/>
              </w:rPr>
              <w:t>LINDE GAS Chile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AEE5ADC" w14:textId="77777777" w:rsidR="00FE21C5" w:rsidRDefault="00FE21C5" w:rsidP="00FE21C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BCA0FC3" w14:textId="386271C0" w:rsidR="00D42470" w:rsidRPr="00D42470" w:rsidRDefault="00927401" w:rsidP="00FE21C5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90.100.000-K</w:t>
            </w:r>
          </w:p>
        </w:tc>
      </w:tr>
      <w:tr w:rsidR="00D42470" w:rsidRPr="00D42470" w14:paraId="4CD9F7A7" w14:textId="77777777" w:rsidTr="00556C92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E41AA4" w14:textId="77777777" w:rsidR="00FE21C5" w:rsidRDefault="00FE21C5" w:rsidP="00FE21C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D501CF6" w14:textId="1405EBBD" w:rsidR="00680528" w:rsidRPr="00D42470" w:rsidRDefault="00927401" w:rsidP="00FE21C5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Vicente Reyes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722, Maipú, Santiago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4371D25" w14:textId="77777777" w:rsidR="000E3687" w:rsidRDefault="00FE21C5" w:rsidP="000E3687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573F711" w14:textId="068B2081" w:rsidR="000E3687" w:rsidRPr="000E3687" w:rsidRDefault="006533A5" w:rsidP="000E3687">
            <w:pPr>
              <w:spacing w:after="100" w:line="240" w:lineRule="auto"/>
              <w:jc w:val="both"/>
              <w:rPr>
                <w:sz w:val="20"/>
              </w:rPr>
            </w:pPr>
            <w:hyperlink r:id="rId12" w:history="1">
              <w:r w:rsidR="00927401" w:rsidRPr="00327815">
                <w:rPr>
                  <w:rStyle w:val="Hipervnculo"/>
                  <w:rFonts w:eastAsia="Calibri" w:cs="Times New Roman"/>
                  <w:sz w:val="20"/>
                  <w:szCs w:val="20"/>
                </w:rPr>
                <w:t>daniel.silva</w:t>
              </w:r>
              <w:r w:rsidR="00927401" w:rsidRPr="00327815">
                <w:rPr>
                  <w:rStyle w:val="Hipervnculo"/>
                  <w:rFonts w:eastAsia="Calibri" w:cs="Calibri"/>
                  <w:sz w:val="20"/>
                  <w:szCs w:val="20"/>
                </w:rPr>
                <w:t>@linde.com</w:t>
              </w:r>
            </w:hyperlink>
          </w:p>
        </w:tc>
      </w:tr>
      <w:tr w:rsidR="00D42470" w:rsidRPr="00D42470" w14:paraId="09FA10C1" w14:textId="77777777" w:rsidTr="00556C92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AF83" w14:textId="77777777" w:rsidR="00D42470" w:rsidRPr="00D42470" w:rsidRDefault="00D42470" w:rsidP="00D42470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C9720B" w14:textId="77777777" w:rsidR="00FE21C5" w:rsidRDefault="00FE21C5" w:rsidP="00FE21C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5A0195F" w14:textId="65591320" w:rsidR="00D42470" w:rsidRPr="00D42470" w:rsidRDefault="00927401" w:rsidP="00FE21C5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F48EC">
              <w:rPr>
                <w:sz w:val="20"/>
                <w:szCs w:val="20"/>
              </w:rPr>
              <w:t>2-</w:t>
            </w:r>
            <w:r>
              <w:rPr>
                <w:sz w:val="20"/>
                <w:szCs w:val="20"/>
              </w:rPr>
              <w:t>23308000</w:t>
            </w:r>
          </w:p>
        </w:tc>
      </w:tr>
      <w:tr w:rsidR="00D42470" w:rsidRPr="00D42470" w14:paraId="3D29678A" w14:textId="77777777" w:rsidTr="00556C92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4A81FCD" w14:textId="77777777" w:rsidR="00FE21C5" w:rsidRDefault="00FE21C5" w:rsidP="00FE21C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Identificación</w:t>
            </w: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BC3315B" w14:textId="584F48A9" w:rsidR="00680528" w:rsidRPr="00D42470" w:rsidRDefault="00927401" w:rsidP="00FE21C5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Daniel Silva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Calcagni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14F45A" w14:textId="77777777" w:rsidR="00FE21C5" w:rsidRDefault="00FE21C5" w:rsidP="00FE21C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438412E" w14:textId="3787F5A8" w:rsidR="00680528" w:rsidRPr="00D42470" w:rsidRDefault="00927401" w:rsidP="00FE21C5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6.377.354-9</w:t>
            </w:r>
          </w:p>
        </w:tc>
      </w:tr>
      <w:tr w:rsidR="00D42470" w:rsidRPr="00D42470" w14:paraId="479742B9" w14:textId="77777777" w:rsidTr="00556C92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C20878" w14:textId="77777777" w:rsidR="00FE21C5" w:rsidRDefault="00FE21C5" w:rsidP="00FE21C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F19B616" w14:textId="7EEE518D" w:rsidR="00680528" w:rsidRPr="00D42470" w:rsidRDefault="00927401" w:rsidP="00FE21C5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Vicente Reyes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722, Maipú, Santiago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3CB4AFB" w14:textId="77777777" w:rsidR="00FE21C5" w:rsidRDefault="00FE21C5" w:rsidP="00FE21C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86B4DDE" w14:textId="3D1F4CF3" w:rsidR="00D42470" w:rsidRPr="000E3687" w:rsidRDefault="006533A5" w:rsidP="00FE21C5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hyperlink r:id="rId13" w:history="1">
              <w:r w:rsidR="00927401" w:rsidRPr="00327815">
                <w:rPr>
                  <w:rStyle w:val="Hipervnculo"/>
                  <w:rFonts w:eastAsia="Calibri" w:cs="Times New Roman"/>
                  <w:sz w:val="20"/>
                  <w:szCs w:val="20"/>
                </w:rPr>
                <w:t>daniel.silva</w:t>
              </w:r>
              <w:r w:rsidR="00927401" w:rsidRPr="00327815">
                <w:rPr>
                  <w:rStyle w:val="Hipervnculo"/>
                  <w:rFonts w:eastAsia="Calibri" w:cs="Calibri"/>
                  <w:sz w:val="20"/>
                  <w:szCs w:val="20"/>
                </w:rPr>
                <w:t>@linde.com</w:t>
              </w:r>
            </w:hyperlink>
          </w:p>
        </w:tc>
      </w:tr>
      <w:tr w:rsidR="00D42470" w:rsidRPr="00D42470" w14:paraId="6D821E09" w14:textId="77777777" w:rsidTr="00556C92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77D77" w14:textId="77777777" w:rsidR="00D42470" w:rsidRPr="00D42470" w:rsidRDefault="00D42470" w:rsidP="00D42470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094BFF6" w14:textId="77777777" w:rsidR="00FE21C5" w:rsidRDefault="00FE21C5" w:rsidP="00FE21C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BC4F1EF" w14:textId="35A5BA84" w:rsidR="00D42470" w:rsidRPr="00D42470" w:rsidRDefault="00927401" w:rsidP="00FE21C5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5F48EC">
              <w:rPr>
                <w:sz w:val="20"/>
                <w:szCs w:val="20"/>
              </w:rPr>
              <w:t>2-</w:t>
            </w:r>
            <w:r>
              <w:rPr>
                <w:sz w:val="20"/>
                <w:szCs w:val="20"/>
              </w:rPr>
              <w:t>23308000</w:t>
            </w:r>
          </w:p>
        </w:tc>
      </w:tr>
    </w:tbl>
    <w:p w14:paraId="33C732A9" w14:textId="77777777" w:rsidR="00D42470" w:rsidRPr="00D42470" w:rsidRDefault="00D42470" w:rsidP="00D42470">
      <w:pPr>
        <w:contextualSpacing/>
      </w:pPr>
    </w:p>
    <w:p w14:paraId="7BEF4CBE" w14:textId="77777777" w:rsidR="00D42470" w:rsidRPr="00D42470" w:rsidRDefault="00D42470" w:rsidP="00D42470">
      <w:pPr>
        <w:contextualSpacing/>
      </w:pPr>
    </w:p>
    <w:p w14:paraId="265FFC94" w14:textId="77777777"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14:paraId="4B696E71" w14:textId="77777777"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14:paraId="26BEB321" w14:textId="77777777"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14:paraId="7CEAB6CD" w14:textId="77777777" w:rsidR="00D42470" w:rsidRPr="00D42470" w:rsidRDefault="00D42470" w:rsidP="00D42470">
      <w:pPr>
        <w:jc w:val="center"/>
        <w:rPr>
          <w:rFonts w:ascii="Calibri" w:eastAsia="Calibri" w:hAnsi="Calibri" w:cs="Calibri"/>
          <w:sz w:val="28"/>
          <w:szCs w:val="32"/>
        </w:rPr>
      </w:pPr>
    </w:p>
    <w:p w14:paraId="5373D10E" w14:textId="77777777" w:rsidR="00D42470" w:rsidRPr="00D42470" w:rsidRDefault="00D42470" w:rsidP="00987BA4">
      <w:pPr>
        <w:numPr>
          <w:ilvl w:val="1"/>
          <w:numId w:val="3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064D0B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5" w:name="_Toc352840379"/>
      <w:bookmarkStart w:id="16" w:name="_Toc352841439"/>
      <w:bookmarkStart w:id="17" w:name="_Toc353998106"/>
      <w:bookmarkStart w:id="18" w:name="_Toc353998179"/>
      <w:bookmarkStart w:id="19" w:name="_Toc382383533"/>
      <w:bookmarkStart w:id="20" w:name="_Toc382472355"/>
      <w:bookmarkStart w:id="21" w:name="_Toc390184267"/>
      <w:bookmarkStart w:id="22" w:name="_Toc390359998"/>
      <w:bookmarkStart w:id="23" w:name="_Toc390777019"/>
    </w:p>
    <w:p w14:paraId="1D27E639" w14:textId="77777777" w:rsidR="00D42470" w:rsidRPr="00D42470" w:rsidRDefault="00D42470" w:rsidP="00EF1051">
      <w:pPr>
        <w:pStyle w:val="Ttulo2"/>
      </w:pPr>
      <w:bookmarkStart w:id="24" w:name="_Toc449085408"/>
      <w:bookmarkStart w:id="25" w:name="_Toc38652117"/>
      <w:r w:rsidRPr="00D42470">
        <w:lastRenderedPageBreak/>
        <w:t>Ubicación</w:t>
      </w:r>
      <w:bookmarkEnd w:id="15"/>
      <w:bookmarkEnd w:id="16"/>
      <w:bookmarkEnd w:id="17"/>
      <w:bookmarkEnd w:id="18"/>
      <w:bookmarkEnd w:id="19"/>
      <w:bookmarkEnd w:id="20"/>
      <w:r w:rsidRPr="00D42470">
        <w:t xml:space="preserve"> y </w:t>
      </w:r>
      <w:proofErr w:type="spellStart"/>
      <w:r w:rsidRPr="00D42470">
        <w:t>Layout</w:t>
      </w:r>
      <w:bookmarkEnd w:id="21"/>
      <w:bookmarkEnd w:id="22"/>
      <w:bookmarkEnd w:id="23"/>
      <w:bookmarkEnd w:id="24"/>
      <w:bookmarkEnd w:id="25"/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2517"/>
        <w:gridCol w:w="3108"/>
        <w:gridCol w:w="3060"/>
      </w:tblGrid>
      <w:tr w:rsidR="00D42470" w:rsidRPr="00D42470" w14:paraId="51E1252E" w14:textId="77777777" w:rsidTr="00556C92">
        <w:trPr>
          <w:trHeight w:val="646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B0DD9D" w14:textId="26598ED0" w:rsidR="00680528" w:rsidRPr="00A76047" w:rsidRDefault="00D42470" w:rsidP="00A76047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bookmarkStart w:id="26" w:name="_Toc352840382"/>
            <w:bookmarkStart w:id="27" w:name="_Toc352841442"/>
            <w:bookmarkStart w:id="28" w:name="_Toc352940732"/>
            <w:bookmarkStart w:id="29" w:name="_Toc353998108"/>
            <w:bookmarkStart w:id="30" w:name="_Toc353998181"/>
            <w:r w:rsidRPr="00D42470">
              <w:rPr>
                <w:rFonts w:ascii="Calibri" w:eastAsia="Calibri" w:hAnsi="Calibri" w:cs="Times New Roman"/>
                <w:b/>
              </w:rPr>
              <w:t xml:space="preserve">Figura 1. Mapa de ubicación local </w:t>
            </w:r>
            <w:r w:rsidR="00133716">
              <w:rPr>
                <w:rFonts w:ascii="Calibri" w:eastAsia="Calibri" w:hAnsi="Calibri" w:cs="Times New Roman"/>
                <w:bCs/>
              </w:rPr>
              <w:t>(</w:t>
            </w:r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 xml:space="preserve">Fuente: </w:t>
            </w:r>
            <w:r w:rsidR="00133716">
              <w:rPr>
                <w:rFonts w:ascii="Calibri" w:eastAsia="Calibri" w:hAnsi="Calibri" w:cs="Times New Roman"/>
                <w:sz w:val="20"/>
                <w:szCs w:val="20"/>
              </w:rPr>
              <w:t>Imagen</w:t>
            </w:r>
            <w:r w:rsidR="00BD5629">
              <w:rPr>
                <w:rFonts w:ascii="Calibri" w:eastAsia="Calibri" w:hAnsi="Calibri" w:cs="Times New Roman"/>
                <w:sz w:val="20"/>
                <w:szCs w:val="20"/>
              </w:rPr>
              <w:t xml:space="preserve"> satelital, Google </w:t>
            </w:r>
            <w:proofErr w:type="spellStart"/>
            <w:r w:rsidR="00BD5629">
              <w:rPr>
                <w:rFonts w:ascii="Calibri" w:eastAsia="Calibri" w:hAnsi="Calibri" w:cs="Times New Roman"/>
                <w:sz w:val="20"/>
                <w:szCs w:val="20"/>
              </w:rPr>
              <w:t>Earth</w:t>
            </w:r>
            <w:proofErr w:type="spellEnd"/>
            <w:r w:rsidR="00BD5629">
              <w:rPr>
                <w:rFonts w:ascii="Calibri" w:eastAsia="Calibri" w:hAnsi="Calibri" w:cs="Times New Roman"/>
                <w:sz w:val="20"/>
                <w:szCs w:val="20"/>
              </w:rPr>
              <w:t xml:space="preserve"> Pro</w:t>
            </w:r>
            <w:r w:rsidR="00133716">
              <w:rPr>
                <w:rFonts w:ascii="Calibri" w:eastAsia="Calibri" w:hAnsi="Calibri" w:cs="Times New Roman"/>
                <w:sz w:val="20"/>
                <w:szCs w:val="20"/>
              </w:rPr>
              <w:t>, 20</w:t>
            </w:r>
            <w:r w:rsidR="00A76047">
              <w:rPr>
                <w:rFonts w:ascii="Calibri" w:eastAsia="Calibri" w:hAnsi="Calibri" w:cs="Times New Roman"/>
                <w:sz w:val="20"/>
                <w:szCs w:val="20"/>
              </w:rPr>
              <w:t>20</w:t>
            </w:r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  <w:bookmarkEnd w:id="26"/>
            <w:bookmarkEnd w:id="27"/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 xml:space="preserve">. </w:t>
            </w:r>
            <w:bookmarkEnd w:id="28"/>
            <w:bookmarkEnd w:id="29"/>
            <w:bookmarkEnd w:id="30"/>
          </w:p>
          <w:p w14:paraId="50471443" w14:textId="0006E189" w:rsidR="001657A6" w:rsidRPr="00D42470" w:rsidRDefault="00156EE2" w:rsidP="0090066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306E750" wp14:editId="4F692326">
                      <wp:simplePos x="0" y="0"/>
                      <wp:positionH relativeFrom="column">
                        <wp:posOffset>4642389</wp:posOffset>
                      </wp:positionH>
                      <wp:positionV relativeFrom="paragraph">
                        <wp:posOffset>3128219</wp:posOffset>
                      </wp:positionV>
                      <wp:extent cx="176513" cy="48782"/>
                      <wp:effectExtent l="0" t="0" r="33655" b="27940"/>
                      <wp:wrapNone/>
                      <wp:docPr id="32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513" cy="4878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FB097D" id="Conector recto 3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55pt,246.3pt" to="379.45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" strokecolor="yellow" strokeweight="1.5pt">
                      <v:stroke joinstyle="miter"/>
                    </v:line>
                  </w:pict>
                </mc:Fallback>
              </mc:AlternateContent>
            </w:r>
            <w:r w:rsidR="007756D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74FA0AC" wp14:editId="75114666">
                      <wp:simplePos x="0" y="0"/>
                      <wp:positionH relativeFrom="column">
                        <wp:posOffset>4818615</wp:posOffset>
                      </wp:positionH>
                      <wp:positionV relativeFrom="paragraph">
                        <wp:posOffset>2994025</wp:posOffset>
                      </wp:positionV>
                      <wp:extent cx="494818" cy="184898"/>
                      <wp:effectExtent l="0" t="0" r="19685" b="24765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4818" cy="18489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B8D8B3" id="Conector recto 31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4pt,235.75pt" to="418.35pt,2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" strokecolor="yellow" strokeweight="1.5pt">
                      <v:stroke joinstyle="miter"/>
                    </v:line>
                  </w:pict>
                </mc:Fallback>
              </mc:AlternateContent>
            </w:r>
            <w:r w:rsidR="007756D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151279" wp14:editId="16534661">
                      <wp:simplePos x="0" y="0"/>
                      <wp:positionH relativeFrom="column">
                        <wp:posOffset>4830477</wp:posOffset>
                      </wp:positionH>
                      <wp:positionV relativeFrom="paragraph">
                        <wp:posOffset>2650763</wp:posOffset>
                      </wp:positionV>
                      <wp:extent cx="465881" cy="153365"/>
                      <wp:effectExtent l="0" t="0" r="29845" b="37465"/>
                      <wp:wrapNone/>
                      <wp:docPr id="30" name="Conector rec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881" cy="15336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ED4A16" id="Conector recto 3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5pt,208.7pt" to="417.05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" strokecolor="yellow" strokeweight="1.5pt">
                      <v:stroke joinstyle="miter"/>
                    </v:line>
                  </w:pict>
                </mc:Fallback>
              </mc:AlternateContent>
            </w:r>
            <w:r w:rsidR="007756D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BA73C43" wp14:editId="588851D7">
                      <wp:simplePos x="0" y="0"/>
                      <wp:positionH relativeFrom="column">
                        <wp:posOffset>4648176</wp:posOffset>
                      </wp:positionH>
                      <wp:positionV relativeFrom="paragraph">
                        <wp:posOffset>2644976</wp:posOffset>
                      </wp:positionV>
                      <wp:extent cx="179407" cy="480349"/>
                      <wp:effectExtent l="0" t="0" r="30480" b="15240"/>
                      <wp:wrapNone/>
                      <wp:docPr id="29" name="Conector rec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407" cy="48034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AA6FB7" id="Conector recto 29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pt,208.25pt" to="380.15pt,2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" strokecolor="yellow" strokeweight="1.5pt">
                      <v:stroke joinstyle="miter"/>
                    </v:line>
                  </w:pict>
                </mc:Fallback>
              </mc:AlternateContent>
            </w:r>
            <w:r w:rsidR="00927401">
              <w:rPr>
                <w:noProof/>
                <w:lang w:eastAsia="es-CL"/>
              </w:rPr>
              <w:drawing>
                <wp:inline distT="0" distB="0" distL="0" distR="0" wp14:anchorId="6A5825F7" wp14:editId="2CE51A27">
                  <wp:extent cx="7829550" cy="4484742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999" cy="44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470" w:rsidRPr="00D42470" w14:paraId="31997B56" w14:textId="77777777" w:rsidTr="00556C92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55C438E" w14:textId="77777777" w:rsidR="00D42470" w:rsidRPr="00D42470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4C24C2">
              <w:rPr>
                <w:rFonts w:ascii="Calibri" w:eastAsia="Calibri" w:hAnsi="Calibri" w:cs="Calibri"/>
                <w:b/>
                <w:sz w:val="20"/>
                <w:szCs w:val="18"/>
              </w:rPr>
              <w:t>DATUM WGS 84</w:t>
            </w:r>
          </w:p>
        </w:tc>
        <w:tc>
          <w:tcPr>
            <w:tcW w:w="928" w:type="pct"/>
            <w:shd w:val="clear" w:color="auto" w:fill="FFFFFF"/>
          </w:tcPr>
          <w:p w14:paraId="7F98835C" w14:textId="77777777" w:rsidR="00D42470" w:rsidRPr="00D42470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>Huso:</w:t>
            </w:r>
            <w:r w:rsidR="00133716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19</w:t>
            </w:r>
          </w:p>
        </w:tc>
        <w:tc>
          <w:tcPr>
            <w:tcW w:w="1146" w:type="pct"/>
            <w:shd w:val="clear" w:color="auto" w:fill="FFFFFF"/>
          </w:tcPr>
          <w:p w14:paraId="18F46C64" w14:textId="57C5350A" w:rsidR="00D42470" w:rsidRPr="00D42470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8"/>
              </w:rPr>
              <w:t>UTM N:</w:t>
            </w:r>
            <w:r w:rsidR="00133716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</w:t>
            </w:r>
            <w:r w:rsidR="00A76047" w:rsidRPr="00A76047">
              <w:rPr>
                <w:rFonts w:ascii="Calibri" w:eastAsia="Calibri" w:hAnsi="Calibri" w:cs="Calibri"/>
                <w:bCs/>
                <w:sz w:val="20"/>
                <w:szCs w:val="18"/>
              </w:rPr>
              <w:t>6</w:t>
            </w:r>
            <w:r w:rsidR="00A76047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A76047" w:rsidRPr="00A76047">
              <w:rPr>
                <w:rFonts w:ascii="Calibri" w:eastAsia="Calibri" w:hAnsi="Calibri" w:cs="Calibri"/>
                <w:bCs/>
                <w:sz w:val="20"/>
                <w:szCs w:val="18"/>
              </w:rPr>
              <w:t>370</w:t>
            </w:r>
            <w:r w:rsidR="00A76047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A76047" w:rsidRPr="00A76047">
              <w:rPr>
                <w:rFonts w:ascii="Calibri" w:eastAsia="Calibri" w:hAnsi="Calibri" w:cs="Calibri"/>
                <w:bCs/>
                <w:sz w:val="20"/>
                <w:szCs w:val="18"/>
              </w:rPr>
              <w:t>598</w:t>
            </w:r>
            <w:r w:rsidR="00A76047">
              <w:rPr>
                <w:rFonts w:ascii="Calibri" w:eastAsia="Calibri" w:hAnsi="Calibri" w:cs="Calibri"/>
                <w:bCs/>
                <w:sz w:val="20"/>
                <w:szCs w:val="18"/>
              </w:rPr>
              <w:t xml:space="preserve"> </w:t>
            </w:r>
            <w:r w:rsidR="004C24C2">
              <w:rPr>
                <w:rFonts w:ascii="Calibri" w:eastAsia="Calibri" w:hAnsi="Calibri" w:cs="Calibri"/>
                <w:bCs/>
                <w:sz w:val="20"/>
                <w:szCs w:val="18"/>
              </w:rPr>
              <w:t>m</w:t>
            </w:r>
          </w:p>
        </w:tc>
        <w:tc>
          <w:tcPr>
            <w:tcW w:w="1128" w:type="pct"/>
            <w:shd w:val="clear" w:color="auto" w:fill="FFFFFF"/>
          </w:tcPr>
          <w:p w14:paraId="73EEF77D" w14:textId="2920BC58" w:rsidR="00D42470" w:rsidRPr="00D42470" w:rsidRDefault="00D42470" w:rsidP="00D4247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6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16"/>
              </w:rPr>
              <w:t>UTM E:</w:t>
            </w:r>
            <w:r w:rsidR="00133716">
              <w:rPr>
                <w:rFonts w:ascii="Calibri" w:eastAsia="Calibri" w:hAnsi="Calibri" w:cs="Calibri"/>
                <w:b/>
                <w:sz w:val="20"/>
                <w:szCs w:val="16"/>
              </w:rPr>
              <w:t xml:space="preserve"> </w:t>
            </w:r>
            <w:r w:rsidR="00A76047" w:rsidRPr="00A76047">
              <w:rPr>
                <w:rFonts w:ascii="Calibri" w:eastAsia="Calibri" w:hAnsi="Calibri" w:cs="Calibri"/>
                <w:bCs/>
                <w:sz w:val="20"/>
                <w:szCs w:val="16"/>
              </w:rPr>
              <w:t>263</w:t>
            </w:r>
            <w:r w:rsidR="00A76047">
              <w:rPr>
                <w:rFonts w:ascii="Calibri" w:eastAsia="Calibri" w:hAnsi="Calibri" w:cs="Calibri"/>
                <w:bCs/>
                <w:sz w:val="20"/>
                <w:szCs w:val="16"/>
              </w:rPr>
              <w:t>.</w:t>
            </w:r>
            <w:r w:rsidR="00A76047" w:rsidRPr="00A76047">
              <w:rPr>
                <w:rFonts w:ascii="Calibri" w:eastAsia="Calibri" w:hAnsi="Calibri" w:cs="Calibri"/>
                <w:bCs/>
                <w:sz w:val="20"/>
                <w:szCs w:val="16"/>
              </w:rPr>
              <w:t>400</w:t>
            </w:r>
            <w:r w:rsidR="00A76047">
              <w:rPr>
                <w:rFonts w:ascii="Calibri" w:eastAsia="Calibri" w:hAnsi="Calibri" w:cs="Calibri"/>
                <w:bCs/>
                <w:sz w:val="20"/>
                <w:szCs w:val="16"/>
              </w:rPr>
              <w:t xml:space="preserve"> </w:t>
            </w:r>
            <w:r w:rsidR="004C24C2">
              <w:rPr>
                <w:rFonts w:ascii="Calibri" w:eastAsia="Calibri" w:hAnsi="Calibri" w:cs="Calibri"/>
                <w:bCs/>
                <w:sz w:val="20"/>
                <w:szCs w:val="16"/>
              </w:rPr>
              <w:t>m</w:t>
            </w:r>
          </w:p>
        </w:tc>
      </w:tr>
      <w:tr w:rsidR="00D42470" w:rsidRPr="00D42470" w14:paraId="476165FF" w14:textId="77777777" w:rsidTr="00556C92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85412E" w14:textId="77777777" w:rsidR="00927401" w:rsidRPr="00927401" w:rsidRDefault="00D42470" w:rsidP="00927401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18"/>
              </w:rPr>
            </w:pPr>
            <w:r w:rsidRPr="00B237EC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Ruta de acceso: </w:t>
            </w:r>
            <w:r w:rsidR="00133716" w:rsidRPr="00B237EC">
              <w:rPr>
                <w:rFonts w:ascii="Calibri" w:eastAsia="Calibri" w:hAnsi="Calibri" w:cs="Calibri"/>
                <w:sz w:val="20"/>
                <w:szCs w:val="18"/>
              </w:rPr>
              <w:t xml:space="preserve">Desde </w:t>
            </w:r>
            <w:r w:rsidR="00927401" w:rsidRPr="00927401">
              <w:rPr>
                <w:rFonts w:ascii="Calibri" w:eastAsia="Calibri" w:hAnsi="Calibri" w:cs="Calibri"/>
                <w:sz w:val="20"/>
                <w:szCs w:val="18"/>
              </w:rPr>
              <w:t xml:space="preserve">la ciudad de Concón, tomar la ruta F-32 y avanzar 2 </w:t>
            </w:r>
            <w:proofErr w:type="spellStart"/>
            <w:r w:rsidR="00927401" w:rsidRPr="00927401">
              <w:rPr>
                <w:rFonts w:ascii="Calibri" w:eastAsia="Calibri" w:hAnsi="Calibri" w:cs="Calibri"/>
                <w:sz w:val="20"/>
                <w:szCs w:val="18"/>
              </w:rPr>
              <w:t>kms</w:t>
            </w:r>
            <w:proofErr w:type="spellEnd"/>
            <w:r w:rsidR="00927401" w:rsidRPr="00927401">
              <w:rPr>
                <w:rFonts w:ascii="Calibri" w:eastAsia="Calibri" w:hAnsi="Calibri" w:cs="Calibri"/>
                <w:sz w:val="20"/>
                <w:szCs w:val="18"/>
              </w:rPr>
              <w:t>. hacia el oriente, debiendo acceder a la derecha por camino interno, pasando por un costado de la planta de Abastible. Posteriormente, tomar calle 2 norte y devolverse hacia el poniente, hasta llegar al acceso de la Unidad Fiscalizable.</w:t>
            </w:r>
          </w:p>
          <w:p w14:paraId="681D4EB5" w14:textId="03715FA6" w:rsidR="00B237EC" w:rsidRPr="00E77C7C" w:rsidRDefault="00927401" w:rsidP="00927401">
            <w:pPr>
              <w:spacing w:after="0" w:line="240" w:lineRule="auto"/>
              <w:jc w:val="both"/>
              <w:rPr>
                <w:rFonts w:ascii="Calibri" w:hAnsi="Calibri" w:cs="Calibri"/>
                <w:b/>
                <w:sz w:val="20"/>
                <w:szCs w:val="18"/>
              </w:rPr>
            </w:pPr>
            <w:r w:rsidRPr="00927401">
              <w:rPr>
                <w:rFonts w:ascii="Calibri" w:eastAsia="Calibri" w:hAnsi="Calibri" w:cs="Calibri"/>
                <w:bCs/>
                <w:sz w:val="20"/>
                <w:szCs w:val="18"/>
              </w:rPr>
              <w:t>El establecimiento se localiza, en el sector posterior de la planta de Cracking de la Refinería Aconcagua de ENAP.</w:t>
            </w:r>
            <w:r>
              <w:rPr>
                <w:rFonts w:ascii="Calibri" w:eastAsia="Calibri" w:hAnsi="Calibri" w:cs="Calibri"/>
                <w:bCs/>
                <w:sz w:val="20"/>
                <w:szCs w:val="18"/>
              </w:rPr>
              <w:t xml:space="preserve"> </w:t>
            </w:r>
          </w:p>
        </w:tc>
      </w:tr>
    </w:tbl>
    <w:p w14:paraId="7C3CD732" w14:textId="77777777" w:rsidR="00500FE5" w:rsidRDefault="00500FE5" w:rsidP="00AF4288">
      <w:pPr>
        <w:contextualSpacing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2517"/>
        <w:gridCol w:w="3108"/>
        <w:gridCol w:w="3060"/>
      </w:tblGrid>
      <w:tr w:rsidR="00500FE5" w:rsidRPr="00500FE5" w14:paraId="5CA3D4F7" w14:textId="77777777" w:rsidTr="00500FE5">
        <w:trPr>
          <w:trHeight w:val="72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15230CF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500FE5">
              <w:rPr>
                <w:rFonts w:ascii="Calibri" w:eastAsia="Calibri" w:hAnsi="Calibri" w:cs="Calibri"/>
                <w:b/>
                <w:sz w:val="20"/>
                <w:szCs w:val="18"/>
              </w:rPr>
              <w:lastRenderedPageBreak/>
              <w:t xml:space="preserve">Figura 2. </w:t>
            </w:r>
            <w:proofErr w:type="spellStart"/>
            <w:r w:rsidRPr="00500FE5">
              <w:rPr>
                <w:rFonts w:ascii="Calibri" w:eastAsia="Calibri" w:hAnsi="Calibri" w:cs="Calibri"/>
                <w:b/>
                <w:sz w:val="20"/>
                <w:szCs w:val="18"/>
              </w:rPr>
              <w:t>Layout</w:t>
            </w:r>
            <w:proofErr w:type="spellEnd"/>
            <w:r w:rsidRPr="00500FE5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de Unidad Fiscalizable (Fuente: Plano de propiedad de LINDE). </w:t>
            </w:r>
          </w:p>
          <w:p w14:paraId="09275928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</w:p>
          <w:p w14:paraId="459412D8" w14:textId="77777777" w:rsidR="00500FE5" w:rsidRPr="00500FE5" w:rsidRDefault="00500FE5" w:rsidP="00500FE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500FE5">
              <w:rPr>
                <w:noProof/>
                <w:lang w:eastAsia="es-CL"/>
              </w:rPr>
              <w:drawing>
                <wp:inline distT="0" distB="0" distL="0" distR="0" wp14:anchorId="266D1181" wp14:editId="41454B25">
                  <wp:extent cx="7550150" cy="538035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034" cy="538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FE5" w:rsidRPr="00500FE5" w14:paraId="6FD1EFD8" w14:textId="77777777" w:rsidTr="00500FE5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42DE22C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500FE5">
              <w:rPr>
                <w:rFonts w:ascii="Calibri" w:eastAsia="Calibri" w:hAnsi="Calibri" w:cs="Calibri"/>
                <w:b/>
                <w:sz w:val="20"/>
                <w:szCs w:val="18"/>
              </w:rPr>
              <w:t>DATUM WGS 84</w:t>
            </w:r>
          </w:p>
        </w:tc>
        <w:tc>
          <w:tcPr>
            <w:tcW w:w="928" w:type="pct"/>
            <w:shd w:val="clear" w:color="auto" w:fill="FFFFFF"/>
          </w:tcPr>
          <w:p w14:paraId="3F4A6EAD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500FE5">
              <w:rPr>
                <w:rFonts w:ascii="Calibri" w:eastAsia="Calibri" w:hAnsi="Calibri" w:cs="Calibri"/>
                <w:b/>
                <w:sz w:val="20"/>
                <w:szCs w:val="18"/>
              </w:rPr>
              <w:t>Huso: 19</w:t>
            </w:r>
          </w:p>
        </w:tc>
        <w:tc>
          <w:tcPr>
            <w:tcW w:w="1146" w:type="pct"/>
            <w:shd w:val="clear" w:color="auto" w:fill="FFFFFF"/>
          </w:tcPr>
          <w:p w14:paraId="2584C1A2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500FE5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UTM N: </w:t>
            </w:r>
            <w:r w:rsidRPr="00500FE5">
              <w:rPr>
                <w:rFonts w:ascii="Calibri" w:eastAsia="Calibri" w:hAnsi="Calibri" w:cs="Calibri"/>
                <w:bCs/>
                <w:sz w:val="20"/>
                <w:szCs w:val="18"/>
              </w:rPr>
              <w:t>6371798.00 m</w:t>
            </w:r>
          </w:p>
        </w:tc>
        <w:tc>
          <w:tcPr>
            <w:tcW w:w="1128" w:type="pct"/>
            <w:shd w:val="clear" w:color="auto" w:fill="FFFFFF"/>
          </w:tcPr>
          <w:p w14:paraId="71053512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6"/>
              </w:rPr>
            </w:pPr>
            <w:r w:rsidRPr="00500FE5">
              <w:rPr>
                <w:rFonts w:ascii="Calibri" w:eastAsia="Calibri" w:hAnsi="Calibri" w:cs="Calibri"/>
                <w:b/>
                <w:sz w:val="20"/>
                <w:szCs w:val="16"/>
              </w:rPr>
              <w:t xml:space="preserve">UTM E: </w:t>
            </w:r>
            <w:r w:rsidRPr="00500FE5">
              <w:rPr>
                <w:rFonts w:ascii="Calibri" w:eastAsia="Calibri" w:hAnsi="Calibri" w:cs="Calibri"/>
                <w:bCs/>
                <w:sz w:val="20"/>
                <w:szCs w:val="16"/>
              </w:rPr>
              <w:t>266995.00 m</w:t>
            </w:r>
          </w:p>
        </w:tc>
      </w:tr>
      <w:tr w:rsidR="00500FE5" w:rsidRPr="00500FE5" w14:paraId="79111E81" w14:textId="77777777" w:rsidTr="00500FE5">
        <w:trPr>
          <w:trHeight w:val="72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3EB187E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500FE5">
              <w:rPr>
                <w:rFonts w:ascii="Calibri" w:eastAsia="Calibri" w:hAnsi="Calibri" w:cs="Calibri"/>
                <w:b/>
                <w:sz w:val="20"/>
                <w:szCs w:val="18"/>
              </w:rPr>
              <w:lastRenderedPageBreak/>
              <w:t xml:space="preserve">Figura 3. Mapa con ubicación Fuentes Emisoras de la Unidad Fiscalizable (Fuente: Punto 6. Plano Operacional LINDE -Versión 2). </w:t>
            </w:r>
          </w:p>
          <w:p w14:paraId="4D1790AF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</w:p>
          <w:p w14:paraId="1C166D88" w14:textId="77777777" w:rsidR="00500FE5" w:rsidRPr="00500FE5" w:rsidRDefault="00500FE5" w:rsidP="00500FE5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</w:p>
          <w:p w14:paraId="2374B9B9" w14:textId="77777777" w:rsidR="00500FE5" w:rsidRPr="00500FE5" w:rsidRDefault="00500FE5" w:rsidP="00500FE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noProof/>
                <w:sz w:val="20"/>
                <w:szCs w:val="18"/>
                <w:lang w:eastAsia="es-CL"/>
              </w:rPr>
            </w:pPr>
            <w:r w:rsidRPr="00500FE5">
              <w:rPr>
                <w:rFonts w:ascii="Calibri" w:eastAsia="Calibri" w:hAnsi="Calibri" w:cs="Calibri"/>
                <w:b/>
                <w:noProof/>
                <w:sz w:val="20"/>
                <w:szCs w:val="18"/>
                <w:lang w:eastAsia="es-CL"/>
              </w:rPr>
              <w:drawing>
                <wp:inline distT="0" distB="0" distL="0" distR="0" wp14:anchorId="1A6096A5" wp14:editId="6F948724">
                  <wp:extent cx="5057975" cy="297221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842" cy="298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5B457" w14:textId="77777777" w:rsidR="00500FE5" w:rsidRPr="00500FE5" w:rsidRDefault="00500FE5" w:rsidP="00500FE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noProof/>
                <w:sz w:val="20"/>
                <w:szCs w:val="18"/>
                <w:lang w:eastAsia="es-CL"/>
              </w:rPr>
            </w:pPr>
          </w:p>
          <w:p w14:paraId="05E4480C" w14:textId="77777777" w:rsidR="00500FE5" w:rsidRPr="00500FE5" w:rsidRDefault="00500FE5" w:rsidP="00500FE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noProof/>
                <w:sz w:val="20"/>
                <w:szCs w:val="18"/>
                <w:lang w:eastAsia="es-CL"/>
              </w:rPr>
            </w:pPr>
            <w:r w:rsidRPr="00500FE5">
              <w:rPr>
                <w:rFonts w:ascii="Calibri" w:eastAsia="Calibri" w:hAnsi="Calibri" w:cs="Calibri"/>
                <w:b/>
                <w:noProof/>
                <w:sz w:val="20"/>
                <w:szCs w:val="18"/>
                <w:lang w:eastAsia="es-CL"/>
              </w:rPr>
              <w:drawing>
                <wp:inline distT="0" distB="0" distL="0" distR="0" wp14:anchorId="78A7694D" wp14:editId="497FAC1A">
                  <wp:extent cx="3117850" cy="806450"/>
                  <wp:effectExtent l="0" t="0" r="635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CB10E" w14:textId="77777777" w:rsidR="00500FE5" w:rsidRPr="00500FE5" w:rsidRDefault="00500FE5" w:rsidP="00500FE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18"/>
              </w:rPr>
            </w:pPr>
          </w:p>
        </w:tc>
      </w:tr>
      <w:tr w:rsidR="00500FE5" w:rsidRPr="00500FE5" w14:paraId="1B339F25" w14:textId="77777777" w:rsidTr="00500FE5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CC3273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500FE5">
              <w:rPr>
                <w:rFonts w:ascii="Calibri" w:eastAsia="Calibri" w:hAnsi="Calibri" w:cs="Calibri"/>
                <w:b/>
                <w:sz w:val="20"/>
                <w:szCs w:val="18"/>
              </w:rPr>
              <w:t>DATUM WGS 84</w:t>
            </w:r>
          </w:p>
        </w:tc>
        <w:tc>
          <w:tcPr>
            <w:tcW w:w="928" w:type="pct"/>
            <w:shd w:val="clear" w:color="auto" w:fill="FFFFFF"/>
          </w:tcPr>
          <w:p w14:paraId="54B83BB8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500FE5">
              <w:rPr>
                <w:rFonts w:ascii="Calibri" w:eastAsia="Calibri" w:hAnsi="Calibri" w:cs="Calibri"/>
                <w:b/>
                <w:sz w:val="20"/>
                <w:szCs w:val="18"/>
              </w:rPr>
              <w:t>Huso: 19</w:t>
            </w:r>
          </w:p>
        </w:tc>
        <w:tc>
          <w:tcPr>
            <w:tcW w:w="1146" w:type="pct"/>
            <w:shd w:val="clear" w:color="auto" w:fill="FFFFFF"/>
          </w:tcPr>
          <w:p w14:paraId="3AD7E8CC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500FE5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UTM N: </w:t>
            </w:r>
            <w:r w:rsidRPr="00500FE5">
              <w:rPr>
                <w:rFonts w:ascii="Calibri" w:eastAsia="Calibri" w:hAnsi="Calibri" w:cs="Calibri"/>
                <w:bCs/>
                <w:sz w:val="20"/>
                <w:szCs w:val="18"/>
              </w:rPr>
              <w:t>6371798.00 m</w:t>
            </w:r>
          </w:p>
        </w:tc>
        <w:tc>
          <w:tcPr>
            <w:tcW w:w="1128" w:type="pct"/>
            <w:shd w:val="clear" w:color="auto" w:fill="FFFFFF"/>
          </w:tcPr>
          <w:p w14:paraId="080AA39E" w14:textId="77777777" w:rsidR="00500FE5" w:rsidRPr="00500FE5" w:rsidRDefault="00500FE5" w:rsidP="00500FE5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6"/>
              </w:rPr>
            </w:pPr>
            <w:r w:rsidRPr="00500FE5">
              <w:rPr>
                <w:rFonts w:ascii="Calibri" w:eastAsia="Calibri" w:hAnsi="Calibri" w:cs="Calibri"/>
                <w:b/>
                <w:sz w:val="20"/>
                <w:szCs w:val="16"/>
              </w:rPr>
              <w:t xml:space="preserve">UTM E: </w:t>
            </w:r>
            <w:r w:rsidRPr="00500FE5">
              <w:rPr>
                <w:rFonts w:ascii="Calibri" w:eastAsia="Calibri" w:hAnsi="Calibri" w:cs="Calibri"/>
                <w:bCs/>
                <w:sz w:val="20"/>
                <w:szCs w:val="16"/>
              </w:rPr>
              <w:t>266995.00 m</w:t>
            </w:r>
          </w:p>
        </w:tc>
      </w:tr>
    </w:tbl>
    <w:p w14:paraId="4AA7FD1F" w14:textId="767B88D2" w:rsidR="00500FE5" w:rsidRPr="00D42470" w:rsidRDefault="00500FE5" w:rsidP="00AF4288">
      <w:pPr>
        <w:contextualSpacing/>
        <w:sectPr w:rsidR="00500FE5" w:rsidRPr="00D42470" w:rsidSect="00064D0B">
          <w:type w:val="nextColumn"/>
          <w:pgSz w:w="15840" w:h="12240" w:orient="landscape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p w14:paraId="1A520523" w14:textId="77777777" w:rsidR="00E3189A" w:rsidRDefault="00E3189A" w:rsidP="00E3189A">
      <w:pPr>
        <w:pStyle w:val="Ttulo1"/>
      </w:pPr>
      <w:bookmarkStart w:id="31" w:name="_Toc390777020"/>
      <w:bookmarkStart w:id="32" w:name="_Toc449085409"/>
      <w:bookmarkStart w:id="33" w:name="_Toc13753743"/>
      <w:bookmarkStart w:id="34" w:name="_Toc352840385"/>
      <w:bookmarkStart w:id="35" w:name="_Toc352841445"/>
      <w:bookmarkStart w:id="36" w:name="_Toc447875232"/>
      <w:bookmarkStart w:id="37" w:name="_Toc449085410"/>
      <w:bookmarkStart w:id="38" w:name="_Toc38652118"/>
      <w:r w:rsidRPr="00D42470">
        <w:lastRenderedPageBreak/>
        <w:t>INSTRUMENTOS DE CARÁCTER AMBIENTAL FISCALIZADOS</w:t>
      </w:r>
      <w:bookmarkEnd w:id="31"/>
      <w:bookmarkEnd w:id="32"/>
      <w:bookmarkEnd w:id="33"/>
      <w:bookmarkEnd w:id="38"/>
    </w:p>
    <w:p w14:paraId="579BCE0E" w14:textId="77777777" w:rsidR="00E3189A" w:rsidRDefault="00E3189A" w:rsidP="00E3189A">
      <w:pPr>
        <w:pStyle w:val="Listaconnmeros"/>
        <w:numPr>
          <w:ilvl w:val="0"/>
          <w:numId w:val="0"/>
        </w:numPr>
        <w:ind w:left="360" w:hanging="36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417"/>
        <w:gridCol w:w="1134"/>
        <w:gridCol w:w="1276"/>
        <w:gridCol w:w="1290"/>
        <w:gridCol w:w="2112"/>
        <w:gridCol w:w="2312"/>
      </w:tblGrid>
      <w:tr w:rsidR="00E3189A" w:rsidRPr="00D42470" w14:paraId="2AACF57F" w14:textId="77777777" w:rsidTr="00F570C1">
        <w:trPr>
          <w:trHeight w:val="397"/>
          <w:jc w:val="center"/>
        </w:trPr>
        <w:tc>
          <w:tcPr>
            <w:tcW w:w="9962" w:type="dxa"/>
            <w:gridSpan w:val="7"/>
            <w:shd w:val="clear" w:color="000000" w:fill="D9D9D9"/>
            <w:noWrap/>
          </w:tcPr>
          <w:p w14:paraId="0F3CCDB9" w14:textId="77777777" w:rsidR="00E3189A" w:rsidRPr="00D42470" w:rsidRDefault="00E3189A" w:rsidP="00F570C1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E3189A" w:rsidRPr="00D42470" w14:paraId="3ADA511F" w14:textId="77777777" w:rsidTr="007B7315">
        <w:trPr>
          <w:trHeight w:val="397"/>
          <w:jc w:val="center"/>
        </w:trPr>
        <w:tc>
          <w:tcPr>
            <w:tcW w:w="421" w:type="dxa"/>
            <w:shd w:val="clear" w:color="auto" w:fill="auto"/>
            <w:vAlign w:val="center"/>
            <w:hideMark/>
          </w:tcPr>
          <w:p w14:paraId="4852C0F5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9C15D35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br/>
            </w: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instrumento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218ACC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br/>
            </w: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1276" w:type="dxa"/>
            <w:vAlign w:val="center"/>
          </w:tcPr>
          <w:p w14:paraId="73D6BE6D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14:paraId="1054416E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Comisión/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br/>
            </w: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Institución</w:t>
            </w:r>
          </w:p>
        </w:tc>
        <w:tc>
          <w:tcPr>
            <w:tcW w:w="2112" w:type="dxa"/>
            <w:shd w:val="clear" w:color="auto" w:fill="auto"/>
            <w:vAlign w:val="center"/>
            <w:hideMark/>
          </w:tcPr>
          <w:p w14:paraId="0B5EC6BF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2312" w:type="dxa"/>
            <w:vAlign w:val="center"/>
          </w:tcPr>
          <w:p w14:paraId="4DFB4030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E3189A" w:rsidRPr="00D42470" w14:paraId="51D50875" w14:textId="77777777" w:rsidTr="007B7315">
        <w:trPr>
          <w:trHeight w:val="397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14:paraId="6466EA60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B3A5617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Decreto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br/>
              <w:t>Supremo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8059BCD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105</w:t>
            </w:r>
          </w:p>
        </w:tc>
        <w:tc>
          <w:tcPr>
            <w:tcW w:w="1276" w:type="dxa"/>
            <w:vAlign w:val="center"/>
          </w:tcPr>
          <w:p w14:paraId="3A36F372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27-12-2018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14:paraId="69262C6F" w14:textId="77777777" w:rsidR="00E3189A" w:rsidRPr="00D42470" w:rsidRDefault="00E3189A" w:rsidP="00F570C1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Ministerio del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br/>
              <w:t>Medio Ambiente</w:t>
            </w:r>
          </w:p>
        </w:tc>
        <w:tc>
          <w:tcPr>
            <w:tcW w:w="2112" w:type="dxa"/>
            <w:shd w:val="clear" w:color="auto" w:fill="auto"/>
            <w:noWrap/>
            <w:vAlign w:val="center"/>
          </w:tcPr>
          <w:p w14:paraId="78839E39" w14:textId="77777777" w:rsidR="00E3189A" w:rsidRPr="00D42470" w:rsidRDefault="00E3189A" w:rsidP="00F570C1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Aprueba Plan de Prevención y de Descontaminación Atmosférica para las comunas de Concón, Quintero y Puchuncaví</w:t>
            </w:r>
          </w:p>
        </w:tc>
        <w:tc>
          <w:tcPr>
            <w:tcW w:w="2312" w:type="dxa"/>
            <w:vAlign w:val="center"/>
          </w:tcPr>
          <w:p w14:paraId="6BCE8AAB" w14:textId="77777777" w:rsidR="007B0DEB" w:rsidRPr="00EA139B" w:rsidRDefault="007B7315" w:rsidP="001B2DD5">
            <w:pPr>
              <w:pStyle w:val="Prrafodelista"/>
              <w:spacing w:line="0" w:lineRule="atLeast"/>
              <w:ind w:left="67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EA1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Plan</w:t>
            </w:r>
            <w:r w:rsidR="007B0DEB" w:rsidRPr="00EA1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EA1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Operacional:</w:t>
            </w:r>
          </w:p>
          <w:p w14:paraId="6C59F33B" w14:textId="6B56312B" w:rsidR="007B0DEB" w:rsidRPr="00EA139B" w:rsidRDefault="007B7315" w:rsidP="001B2DD5">
            <w:pPr>
              <w:pStyle w:val="Prrafodelista"/>
              <w:spacing w:before="40" w:line="0" w:lineRule="atLeast"/>
              <w:ind w:left="68"/>
              <w:contextualSpacing w:val="0"/>
              <w:rPr>
                <w:lang w:eastAsia="es-CL"/>
              </w:rPr>
            </w:pPr>
            <w:r w:rsidRPr="007B0D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Res. </w:t>
            </w:r>
            <w:proofErr w:type="spellStart"/>
            <w:r w:rsidRPr="007B0D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N°</w:t>
            </w:r>
            <w:proofErr w:type="spellEnd"/>
            <w:r w:rsidR="00500F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657A6" w:rsidRPr="00500F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</w:t>
            </w:r>
            <w:r w:rsidR="00500FE5" w:rsidRPr="00500F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5</w:t>
            </w:r>
            <w:r w:rsidRPr="00500F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/</w:t>
            </w:r>
            <w:r w:rsidR="001657A6" w:rsidRPr="00500F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2019</w:t>
            </w:r>
            <w:r w:rsidR="00A20137" w:rsidRPr="00500F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, </w:t>
            </w:r>
            <w:r w:rsidR="00DD4546" w:rsidRPr="00500F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SEREMI MA, </w:t>
            </w:r>
            <w:r w:rsidR="00A20137" w:rsidRPr="00500F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del </w:t>
            </w:r>
            <w:r w:rsidR="00500FE5" w:rsidRPr="00500FE5">
              <w:rPr>
                <w:rFonts w:ascii="Calibri" w:hAnsi="Calibri" w:cs="Calibri"/>
                <w:sz w:val="20"/>
                <w:szCs w:val="20"/>
              </w:rPr>
              <w:t>2</w:t>
            </w:r>
            <w:r w:rsidR="00DD4546" w:rsidRPr="00500FE5">
              <w:rPr>
                <w:rFonts w:ascii="Calibri" w:hAnsi="Calibri" w:cs="Calibri"/>
                <w:sz w:val="20"/>
                <w:szCs w:val="20"/>
              </w:rPr>
              <w:t xml:space="preserve"> de agosto de 2019.</w:t>
            </w:r>
          </w:p>
        </w:tc>
      </w:tr>
    </w:tbl>
    <w:p w14:paraId="0E807599" w14:textId="38692C9D" w:rsidR="00E3189A" w:rsidRDefault="00E3189A" w:rsidP="00E3189A">
      <w:pPr>
        <w:pStyle w:val="Listaconnmeros"/>
        <w:numPr>
          <w:ilvl w:val="0"/>
          <w:numId w:val="0"/>
        </w:numPr>
        <w:ind w:left="360" w:hanging="360"/>
      </w:pPr>
    </w:p>
    <w:p w14:paraId="35E150E3" w14:textId="77777777" w:rsidR="007B7315" w:rsidRPr="00E3189A" w:rsidRDefault="007B7315" w:rsidP="00E3189A">
      <w:pPr>
        <w:pStyle w:val="Listaconnmeros"/>
        <w:numPr>
          <w:ilvl w:val="0"/>
          <w:numId w:val="0"/>
        </w:numPr>
        <w:ind w:left="360" w:hanging="360"/>
      </w:pPr>
    </w:p>
    <w:p w14:paraId="1C2FA507" w14:textId="71A8DACD" w:rsidR="00D42470" w:rsidRDefault="00D42470" w:rsidP="00C1662A">
      <w:pPr>
        <w:pStyle w:val="Ttulo1"/>
      </w:pPr>
      <w:bookmarkStart w:id="39" w:name="_Toc38652119"/>
      <w:r w:rsidRPr="00D42470">
        <w:t>ANTECEDENTES DE LA ACTIVIDAD DE FISCALIZACIÓN</w:t>
      </w:r>
      <w:bookmarkEnd w:id="34"/>
      <w:bookmarkEnd w:id="35"/>
      <w:bookmarkEnd w:id="36"/>
      <w:bookmarkEnd w:id="37"/>
      <w:bookmarkEnd w:id="39"/>
    </w:p>
    <w:p w14:paraId="6ADAC087" w14:textId="77777777" w:rsidR="00D14AAD" w:rsidRPr="001E6B3B" w:rsidRDefault="00D14AAD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6518E3B7" w14:textId="77777777" w:rsidR="00D42470" w:rsidRDefault="00D42470" w:rsidP="00987770">
      <w:pPr>
        <w:pStyle w:val="Ttulo2"/>
      </w:pPr>
      <w:bookmarkStart w:id="40" w:name="_Toc352840386"/>
      <w:bookmarkStart w:id="41" w:name="_Toc352841446"/>
      <w:bookmarkStart w:id="42" w:name="_Toc353998112"/>
      <w:bookmarkStart w:id="43" w:name="_Toc353998185"/>
      <w:bookmarkStart w:id="44" w:name="_Toc382383537"/>
      <w:bookmarkStart w:id="45" w:name="_Toc382472359"/>
      <w:bookmarkStart w:id="46" w:name="_Toc390184270"/>
      <w:bookmarkStart w:id="47" w:name="_Toc390360001"/>
      <w:bookmarkStart w:id="48" w:name="_Toc390777022"/>
      <w:bookmarkStart w:id="49" w:name="_Toc447875233"/>
      <w:bookmarkStart w:id="50" w:name="_Toc449085411"/>
      <w:bookmarkStart w:id="51" w:name="_Toc38652120"/>
      <w:r w:rsidRPr="00D42470">
        <w:t>Motivo de la Actividad de Fiscalización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6E4DA3F" w14:textId="77777777" w:rsidR="005933B2" w:rsidRPr="001E6B3B" w:rsidRDefault="005933B2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0"/>
        <w:gridCol w:w="1921"/>
        <w:gridCol w:w="530"/>
        <w:gridCol w:w="7021"/>
      </w:tblGrid>
      <w:tr w:rsidR="00D42470" w:rsidRPr="00706D64" w14:paraId="0833EC79" w14:textId="77777777" w:rsidTr="0031512B">
        <w:trPr>
          <w:trHeight w:val="350"/>
        </w:trPr>
        <w:tc>
          <w:tcPr>
            <w:tcW w:w="1210" w:type="pct"/>
            <w:gridSpan w:val="2"/>
            <w:vAlign w:val="center"/>
          </w:tcPr>
          <w:p w14:paraId="1495528B" w14:textId="77777777" w:rsidR="00D42470" w:rsidRPr="008D2672" w:rsidRDefault="00D42470" w:rsidP="00D42470">
            <w:pPr>
              <w:rPr>
                <w:b/>
              </w:rPr>
            </w:pPr>
            <w:r w:rsidRPr="008D2672">
              <w:rPr>
                <w:b/>
              </w:rPr>
              <w:t>Motivo</w:t>
            </w:r>
          </w:p>
        </w:tc>
        <w:tc>
          <w:tcPr>
            <w:tcW w:w="3790" w:type="pct"/>
            <w:gridSpan w:val="2"/>
            <w:vAlign w:val="center"/>
          </w:tcPr>
          <w:p w14:paraId="3F8C660E" w14:textId="77777777" w:rsidR="00D42470" w:rsidRPr="008D2672" w:rsidRDefault="00D42470" w:rsidP="00D42470">
            <w:pPr>
              <w:rPr>
                <w:b/>
              </w:rPr>
            </w:pPr>
            <w:r w:rsidRPr="008D2672">
              <w:rPr>
                <w:b/>
              </w:rPr>
              <w:t>Descripción</w:t>
            </w:r>
          </w:p>
        </w:tc>
      </w:tr>
      <w:tr w:rsidR="00D42470" w:rsidRPr="00706D64" w14:paraId="79C2BF72" w14:textId="77777777" w:rsidTr="0031512B">
        <w:trPr>
          <w:trHeight w:val="481"/>
        </w:trPr>
        <w:tc>
          <w:tcPr>
            <w:tcW w:w="246" w:type="pct"/>
            <w:vAlign w:val="center"/>
          </w:tcPr>
          <w:p w14:paraId="4B039913" w14:textId="2CE19E5A" w:rsidR="00D42470" w:rsidRPr="008D2672" w:rsidRDefault="00D42470" w:rsidP="00D42470">
            <w:pPr>
              <w:jc w:val="center"/>
            </w:pPr>
          </w:p>
        </w:tc>
        <w:tc>
          <w:tcPr>
            <w:tcW w:w="964" w:type="pct"/>
            <w:vAlign w:val="center"/>
          </w:tcPr>
          <w:p w14:paraId="641453CE" w14:textId="77777777" w:rsidR="00D42470" w:rsidRPr="008D2672" w:rsidRDefault="00D42470" w:rsidP="00D42470">
            <w:r w:rsidRPr="008D2672">
              <w:t>Programada</w:t>
            </w:r>
          </w:p>
        </w:tc>
        <w:tc>
          <w:tcPr>
            <w:tcW w:w="3790" w:type="pct"/>
            <w:gridSpan w:val="2"/>
            <w:vAlign w:val="center"/>
          </w:tcPr>
          <w:p w14:paraId="7ADFE0DF" w14:textId="2E5B7066" w:rsidR="00D42470" w:rsidRPr="008D2672" w:rsidRDefault="00D42470" w:rsidP="005C63D5">
            <w:pPr>
              <w:jc w:val="both"/>
            </w:pPr>
          </w:p>
        </w:tc>
      </w:tr>
      <w:tr w:rsidR="00D42470" w:rsidRPr="00706D64" w14:paraId="6427718D" w14:textId="77777777" w:rsidTr="0031512B">
        <w:trPr>
          <w:trHeight w:val="350"/>
        </w:trPr>
        <w:tc>
          <w:tcPr>
            <w:tcW w:w="246" w:type="pct"/>
            <w:vMerge w:val="restart"/>
            <w:vAlign w:val="center"/>
          </w:tcPr>
          <w:p w14:paraId="3F37831B" w14:textId="6684A169" w:rsidR="00D42470" w:rsidRPr="008D2672" w:rsidRDefault="008D2672" w:rsidP="00D42470">
            <w:pPr>
              <w:jc w:val="center"/>
            </w:pPr>
            <w:r w:rsidRPr="008D2672">
              <w:t>X</w:t>
            </w:r>
          </w:p>
        </w:tc>
        <w:tc>
          <w:tcPr>
            <w:tcW w:w="964" w:type="pct"/>
            <w:vMerge w:val="restart"/>
            <w:vAlign w:val="center"/>
          </w:tcPr>
          <w:p w14:paraId="4FAD850A" w14:textId="77777777" w:rsidR="00D42470" w:rsidRPr="008D2672" w:rsidRDefault="00D42470" w:rsidP="00D42470">
            <w:r w:rsidRPr="008D2672">
              <w:t>No programada</w:t>
            </w:r>
          </w:p>
        </w:tc>
        <w:tc>
          <w:tcPr>
            <w:tcW w:w="266" w:type="pct"/>
            <w:vAlign w:val="center"/>
          </w:tcPr>
          <w:p w14:paraId="4ED5AF7E" w14:textId="77777777" w:rsidR="00D42470" w:rsidRPr="008D2672" w:rsidRDefault="00D42470" w:rsidP="00D42470">
            <w:pPr>
              <w:jc w:val="center"/>
            </w:pPr>
          </w:p>
        </w:tc>
        <w:tc>
          <w:tcPr>
            <w:tcW w:w="3524" w:type="pct"/>
            <w:vAlign w:val="center"/>
          </w:tcPr>
          <w:p w14:paraId="76BA4CF6" w14:textId="77777777" w:rsidR="00D42470" w:rsidRPr="008D2672" w:rsidRDefault="00D42470" w:rsidP="00D42470">
            <w:r w:rsidRPr="008D2672">
              <w:t>Denuncia</w:t>
            </w:r>
          </w:p>
        </w:tc>
      </w:tr>
      <w:tr w:rsidR="00D42470" w:rsidRPr="00706D64" w14:paraId="03ACC22F" w14:textId="77777777" w:rsidTr="0031512B">
        <w:trPr>
          <w:trHeight w:val="372"/>
        </w:trPr>
        <w:tc>
          <w:tcPr>
            <w:tcW w:w="246" w:type="pct"/>
            <w:vMerge/>
          </w:tcPr>
          <w:p w14:paraId="583C158C" w14:textId="77777777" w:rsidR="00D42470" w:rsidRPr="008D2672" w:rsidRDefault="00D42470" w:rsidP="00D42470"/>
        </w:tc>
        <w:tc>
          <w:tcPr>
            <w:tcW w:w="964" w:type="pct"/>
            <w:vMerge/>
          </w:tcPr>
          <w:p w14:paraId="14138835" w14:textId="77777777" w:rsidR="00D42470" w:rsidRPr="008D2672" w:rsidRDefault="00D42470" w:rsidP="00D42470"/>
        </w:tc>
        <w:tc>
          <w:tcPr>
            <w:tcW w:w="266" w:type="pct"/>
            <w:vAlign w:val="center"/>
          </w:tcPr>
          <w:p w14:paraId="4C5D25C1" w14:textId="77777777" w:rsidR="00D42470" w:rsidRPr="008D2672" w:rsidRDefault="00D42470" w:rsidP="00D42470">
            <w:pPr>
              <w:jc w:val="center"/>
            </w:pPr>
          </w:p>
        </w:tc>
        <w:tc>
          <w:tcPr>
            <w:tcW w:w="3524" w:type="pct"/>
            <w:vAlign w:val="center"/>
          </w:tcPr>
          <w:p w14:paraId="2C7E486A" w14:textId="77777777" w:rsidR="00D42470" w:rsidRPr="008D2672" w:rsidRDefault="00D42470" w:rsidP="00D42470">
            <w:r w:rsidRPr="008D2672">
              <w:t>Autodenuncia</w:t>
            </w:r>
          </w:p>
        </w:tc>
      </w:tr>
      <w:tr w:rsidR="001E6B3B" w:rsidRPr="00706D64" w14:paraId="13738A24" w14:textId="77777777" w:rsidTr="0031512B">
        <w:trPr>
          <w:trHeight w:val="372"/>
        </w:trPr>
        <w:tc>
          <w:tcPr>
            <w:tcW w:w="246" w:type="pct"/>
            <w:vMerge/>
          </w:tcPr>
          <w:p w14:paraId="15A236FB" w14:textId="77777777" w:rsidR="001E6B3B" w:rsidRPr="008D2672" w:rsidRDefault="001E6B3B" w:rsidP="001E6B3B"/>
        </w:tc>
        <w:tc>
          <w:tcPr>
            <w:tcW w:w="964" w:type="pct"/>
            <w:vMerge/>
          </w:tcPr>
          <w:p w14:paraId="0B23ED9D" w14:textId="77777777" w:rsidR="001E6B3B" w:rsidRPr="008D2672" w:rsidRDefault="001E6B3B" w:rsidP="001E6B3B"/>
        </w:tc>
        <w:tc>
          <w:tcPr>
            <w:tcW w:w="266" w:type="pct"/>
            <w:vAlign w:val="center"/>
          </w:tcPr>
          <w:p w14:paraId="7C5F5CE0" w14:textId="2DF50C32" w:rsidR="001E6B3B" w:rsidRPr="008D2672" w:rsidRDefault="008D2672" w:rsidP="001E6B3B">
            <w:pPr>
              <w:jc w:val="center"/>
            </w:pPr>
            <w:r w:rsidRPr="008D2672">
              <w:t>X</w:t>
            </w:r>
          </w:p>
        </w:tc>
        <w:tc>
          <w:tcPr>
            <w:tcW w:w="3524" w:type="pct"/>
            <w:vAlign w:val="center"/>
          </w:tcPr>
          <w:p w14:paraId="717AEA18" w14:textId="7849437C" w:rsidR="001E6B3B" w:rsidRPr="008D2672" w:rsidRDefault="001E6B3B" w:rsidP="001E6B3B">
            <w:r w:rsidRPr="008D2672">
              <w:t>Oficio</w:t>
            </w:r>
          </w:p>
        </w:tc>
      </w:tr>
      <w:tr w:rsidR="00D42470" w:rsidRPr="00706D64" w14:paraId="2AB5FDD1" w14:textId="77777777" w:rsidTr="0031512B">
        <w:trPr>
          <w:trHeight w:val="372"/>
        </w:trPr>
        <w:tc>
          <w:tcPr>
            <w:tcW w:w="246" w:type="pct"/>
            <w:vMerge/>
          </w:tcPr>
          <w:p w14:paraId="52873E73" w14:textId="77777777" w:rsidR="00D42470" w:rsidRPr="008D2672" w:rsidRDefault="00D42470" w:rsidP="00D42470"/>
        </w:tc>
        <w:tc>
          <w:tcPr>
            <w:tcW w:w="964" w:type="pct"/>
            <w:vMerge/>
          </w:tcPr>
          <w:p w14:paraId="2973A489" w14:textId="77777777" w:rsidR="00D42470" w:rsidRPr="008D2672" w:rsidRDefault="00D42470" w:rsidP="00D42470"/>
        </w:tc>
        <w:tc>
          <w:tcPr>
            <w:tcW w:w="266" w:type="pct"/>
            <w:vAlign w:val="center"/>
          </w:tcPr>
          <w:p w14:paraId="547BDEAE" w14:textId="77777777" w:rsidR="00D42470" w:rsidRPr="008D2672" w:rsidRDefault="00D42470" w:rsidP="00D42470">
            <w:pPr>
              <w:jc w:val="center"/>
            </w:pPr>
          </w:p>
        </w:tc>
        <w:tc>
          <w:tcPr>
            <w:tcW w:w="3524" w:type="pct"/>
            <w:vAlign w:val="center"/>
          </w:tcPr>
          <w:p w14:paraId="2F1A9AEB" w14:textId="77777777" w:rsidR="00D42470" w:rsidRPr="008D2672" w:rsidRDefault="00D42470" w:rsidP="00D42470">
            <w:r w:rsidRPr="008D2672">
              <w:t>Otro</w:t>
            </w:r>
          </w:p>
        </w:tc>
      </w:tr>
      <w:tr w:rsidR="00D42470" w:rsidRPr="00E34608" w14:paraId="6EBB1537" w14:textId="77777777" w:rsidTr="0031512B">
        <w:trPr>
          <w:trHeight w:val="372"/>
        </w:trPr>
        <w:tc>
          <w:tcPr>
            <w:tcW w:w="246" w:type="pct"/>
            <w:vMerge/>
          </w:tcPr>
          <w:p w14:paraId="22D7099A" w14:textId="77777777" w:rsidR="00D42470" w:rsidRPr="00B97D3C" w:rsidRDefault="00D42470" w:rsidP="00D42470"/>
        </w:tc>
        <w:tc>
          <w:tcPr>
            <w:tcW w:w="964" w:type="pct"/>
            <w:vMerge/>
          </w:tcPr>
          <w:p w14:paraId="2E982825" w14:textId="77777777" w:rsidR="00D42470" w:rsidRPr="00B97D3C" w:rsidRDefault="00D42470" w:rsidP="00D42470"/>
        </w:tc>
        <w:tc>
          <w:tcPr>
            <w:tcW w:w="3790" w:type="pct"/>
            <w:gridSpan w:val="2"/>
            <w:vAlign w:val="center"/>
          </w:tcPr>
          <w:p w14:paraId="1E48ED0F" w14:textId="59B39778" w:rsidR="00D42470" w:rsidRPr="008D2672" w:rsidRDefault="008D2672" w:rsidP="00EA139B">
            <w:pPr>
              <w:jc w:val="both"/>
            </w:pPr>
            <w:r w:rsidRPr="008D2672">
              <w:t>Resolución SMA N°1.935/2019 Modifica Resolución Exenta N°1639 de 2018</w:t>
            </w:r>
            <w:r>
              <w:t>,</w:t>
            </w:r>
            <w:r w:rsidRPr="008D2672">
              <w:t xml:space="preserve"> que fija Programa y Subprogramas de Fiscalización Ambiental de Planes de Prevención y/o Descontaminación para el año 2019.</w:t>
            </w:r>
          </w:p>
        </w:tc>
      </w:tr>
    </w:tbl>
    <w:p w14:paraId="1A29C4BC" w14:textId="77777777" w:rsidR="005933B2" w:rsidRPr="001E6B3B" w:rsidRDefault="005933B2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  <w:bookmarkStart w:id="52" w:name="_Toc352840387"/>
      <w:bookmarkStart w:id="53" w:name="_Toc352841447"/>
      <w:bookmarkStart w:id="54" w:name="_Toc353998113"/>
      <w:bookmarkStart w:id="55" w:name="_Toc353998186"/>
      <w:bookmarkStart w:id="56" w:name="_Toc382383538"/>
      <w:bookmarkStart w:id="57" w:name="_Toc382472360"/>
      <w:bookmarkStart w:id="58" w:name="_Toc390184271"/>
      <w:bookmarkStart w:id="59" w:name="_Toc390360002"/>
      <w:bookmarkStart w:id="60" w:name="_Toc390777023"/>
      <w:bookmarkStart w:id="61" w:name="_Toc447875234"/>
      <w:bookmarkStart w:id="62" w:name="_Toc449085412"/>
    </w:p>
    <w:p w14:paraId="4F6D2D8C" w14:textId="77777777" w:rsidR="005933B2" w:rsidRPr="001E6B3B" w:rsidRDefault="005933B2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2A79381D" w14:textId="77777777" w:rsidR="00D42470" w:rsidRDefault="00D42470" w:rsidP="00987770">
      <w:pPr>
        <w:pStyle w:val="Ttulo2"/>
      </w:pPr>
      <w:bookmarkStart w:id="63" w:name="_Toc38652121"/>
      <w:r w:rsidRPr="00D42470">
        <w:t>Materia Específica Objeto de la Fiscalización Ambiental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76A8BBA" w14:textId="77777777" w:rsidR="00D14AAD" w:rsidRPr="001E6B3B" w:rsidRDefault="00D14AAD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D42470" w:rsidRPr="00D42470" w14:paraId="7F4B0BB6" w14:textId="77777777" w:rsidTr="0031512B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931F" w14:textId="38A9CC4C" w:rsidR="00D42470" w:rsidRPr="001E6B3B" w:rsidRDefault="00711C2A" w:rsidP="006078BF">
            <w:pPr>
              <w:pStyle w:val="Prrafodelista"/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ind w:right="57"/>
              <w:rPr>
                <w:rFonts w:eastAsia="Times New Roman"/>
                <w:sz w:val="16"/>
                <w:szCs w:val="16"/>
                <w:lang w:eastAsia="es-CL"/>
              </w:rPr>
            </w:pPr>
            <w:r w:rsidRPr="001E6B3B">
              <w:rPr>
                <w:rFonts w:ascii="Calibri" w:hAnsi="Calibri" w:cs="Calibri"/>
                <w:sz w:val="20"/>
                <w:szCs w:val="20"/>
              </w:rPr>
              <w:t>Control de e</w:t>
            </w:r>
            <w:r w:rsidR="00C1662A" w:rsidRPr="001E6B3B">
              <w:rPr>
                <w:rFonts w:ascii="Calibri" w:hAnsi="Calibri" w:cs="Calibri"/>
                <w:sz w:val="20"/>
                <w:szCs w:val="20"/>
              </w:rPr>
              <w:t>misiones atmosféricas.</w:t>
            </w:r>
          </w:p>
        </w:tc>
      </w:tr>
    </w:tbl>
    <w:p w14:paraId="7D0D4444" w14:textId="77777777" w:rsid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226DD81" w14:textId="77777777" w:rsidR="00EA5473" w:rsidRPr="001E6B3B" w:rsidRDefault="00EA5473" w:rsidP="001E6B3B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3F0F019" w14:textId="56A08196" w:rsidR="001E6B3B" w:rsidRDefault="001E6B3B">
      <w:pPr>
        <w:rPr>
          <w:rFonts w:ascii="Calibri" w:eastAsia="Calibri" w:hAnsi="Calibri" w:cs="Calibri"/>
          <w:b/>
          <w:sz w:val="24"/>
          <w:szCs w:val="20"/>
        </w:rPr>
      </w:pPr>
      <w:bookmarkStart w:id="64" w:name="_Toc390777030"/>
      <w:bookmarkStart w:id="65" w:name="_Toc449085419"/>
    </w:p>
    <w:p w14:paraId="3A33F6D6" w14:textId="77777777" w:rsidR="007D0F1B" w:rsidRDefault="007D0F1B" w:rsidP="005863D4">
      <w:pPr>
        <w:pStyle w:val="Ttulo1"/>
        <w:sectPr w:rsidR="007D0F1B" w:rsidSect="00064D0B">
          <w:footerReference w:type="default" r:id="rId18"/>
          <w:type w:val="nextColumn"/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</w:p>
    <w:p w14:paraId="619013CA" w14:textId="77777777" w:rsidR="007D0F1B" w:rsidRDefault="007D0F1B" w:rsidP="007D0F1B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14:paraId="6F541967" w14:textId="77777777" w:rsidR="007D0F1B" w:rsidRPr="00FB7C83" w:rsidRDefault="007D0F1B" w:rsidP="007D0F1B">
      <w:pPr>
        <w:pStyle w:val="Ttulo2"/>
        <w:ind w:left="578" w:hanging="578"/>
        <w:contextualSpacing w:val="0"/>
        <w:jc w:val="left"/>
      </w:pPr>
      <w:bookmarkStart w:id="66" w:name="_Toc379479498"/>
      <w:bookmarkStart w:id="67" w:name="_Toc28456770"/>
      <w:bookmarkStart w:id="68" w:name="_Toc31301358"/>
      <w:bookmarkStart w:id="69" w:name="_Toc31368244"/>
      <w:bookmarkStart w:id="70" w:name="_Toc38652122"/>
      <w:r>
        <w:t>Revisión Documental</w:t>
      </w:r>
      <w:bookmarkEnd w:id="66"/>
      <w:bookmarkEnd w:id="67"/>
      <w:bookmarkEnd w:id="68"/>
      <w:bookmarkEnd w:id="69"/>
      <w:bookmarkEnd w:id="70"/>
    </w:p>
    <w:p w14:paraId="085F6946" w14:textId="77777777" w:rsidR="007D0F1B" w:rsidRPr="00FB7C83" w:rsidRDefault="007D0F1B" w:rsidP="007D0F1B">
      <w:pPr>
        <w:pStyle w:val="Ttulo3"/>
        <w:keepNext w:val="0"/>
        <w:keepLines w:val="0"/>
        <w:spacing w:before="160" w:after="180" w:line="240" w:lineRule="auto"/>
        <w:rPr>
          <w:bCs/>
        </w:rPr>
      </w:pPr>
      <w:bookmarkStart w:id="71" w:name="_Toc379479499"/>
      <w:bookmarkStart w:id="72" w:name="_Toc28456771"/>
      <w:bookmarkStart w:id="73" w:name="_Toc31301359"/>
      <w:bookmarkStart w:id="74" w:name="_Toc31368245"/>
      <w:bookmarkStart w:id="75" w:name="_Toc38652123"/>
      <w:r w:rsidRPr="00FB7C83">
        <w:rPr>
          <w:bCs/>
        </w:rPr>
        <w:t>Documentos Revisado</w:t>
      </w:r>
      <w:bookmarkEnd w:id="71"/>
      <w:r>
        <w:rPr>
          <w:bCs/>
        </w:rPr>
        <w:t>s</w:t>
      </w:r>
      <w:bookmarkEnd w:id="72"/>
      <w:bookmarkEnd w:id="73"/>
      <w:bookmarkEnd w:id="74"/>
      <w:bookmarkEnd w:id="75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3971"/>
        <w:gridCol w:w="4591"/>
        <w:gridCol w:w="4575"/>
      </w:tblGrid>
      <w:tr w:rsidR="007D0F1B" w:rsidRPr="0011328A" w14:paraId="19B4CA18" w14:textId="77777777" w:rsidTr="005751E1">
        <w:trPr>
          <w:trHeight w:val="576"/>
          <w:jc w:val="center"/>
        </w:trPr>
        <w:tc>
          <w:tcPr>
            <w:tcW w:w="153" w:type="pct"/>
            <w:shd w:val="clear" w:color="auto" w:fill="D9D9D9"/>
            <w:vAlign w:val="center"/>
          </w:tcPr>
          <w:p w14:paraId="4F5668C9" w14:textId="77777777" w:rsidR="007D0F1B" w:rsidRPr="00885DD7" w:rsidRDefault="007D0F1B" w:rsidP="007D0F1B">
            <w:pPr>
              <w:spacing w:before="60" w:after="60"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val="es-ES" w:eastAsia="es-ES"/>
              </w:rPr>
            </w:pPr>
            <w:r w:rsidRPr="00885DD7">
              <w:rPr>
                <w:rFonts w:ascii="Calibri" w:hAnsi="Calibri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465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ED65D" w14:textId="77777777" w:rsidR="007D0F1B" w:rsidRPr="00885DD7" w:rsidRDefault="007D0F1B" w:rsidP="007D0F1B">
            <w:pPr>
              <w:spacing w:before="60" w:after="60"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val="es-ES" w:eastAsia="es-ES"/>
              </w:rPr>
            </w:pPr>
            <w:r w:rsidRPr="00885DD7">
              <w:rPr>
                <w:rFonts w:ascii="Calibri" w:hAnsi="Calibri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1694" w:type="pct"/>
            <w:shd w:val="clear" w:color="auto" w:fill="D9D9D9"/>
            <w:vAlign w:val="center"/>
          </w:tcPr>
          <w:p w14:paraId="0B72847B" w14:textId="5B9A221E" w:rsidR="007D0F1B" w:rsidRPr="00885DD7" w:rsidRDefault="007D0F1B" w:rsidP="007D0F1B">
            <w:pPr>
              <w:spacing w:before="60" w:after="60"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val="es-ES" w:eastAsia="es-ES"/>
              </w:rPr>
            </w:pPr>
            <w:r w:rsidRPr="00885DD7">
              <w:rPr>
                <w:rFonts w:ascii="Calibri" w:hAnsi="Calibri"/>
                <w:b/>
                <w:bCs/>
                <w:sz w:val="20"/>
                <w:szCs w:val="20"/>
                <w:lang w:val="es-ES" w:eastAsia="es-ES"/>
              </w:rPr>
              <w:t>Origen</w:t>
            </w:r>
            <w:r w:rsidR="00EA139B">
              <w:rPr>
                <w:rFonts w:ascii="Calibri" w:hAnsi="Calibri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r w:rsidRPr="00885DD7">
              <w:rPr>
                <w:rFonts w:ascii="Calibri" w:hAnsi="Calibri"/>
                <w:b/>
                <w:bCs/>
                <w:sz w:val="20"/>
                <w:szCs w:val="20"/>
                <w:lang w:val="es-ES" w:eastAsia="es-ES"/>
              </w:rPr>
              <w:t>/ Fuente</w:t>
            </w:r>
          </w:p>
        </w:tc>
        <w:tc>
          <w:tcPr>
            <w:tcW w:w="1688" w:type="pct"/>
            <w:shd w:val="clear" w:color="auto" w:fill="D9D9D9"/>
            <w:vAlign w:val="center"/>
          </w:tcPr>
          <w:p w14:paraId="43511C3B" w14:textId="77777777" w:rsidR="007D0F1B" w:rsidRPr="00885DD7" w:rsidRDefault="007D0F1B" w:rsidP="007D0F1B">
            <w:pPr>
              <w:spacing w:before="60" w:after="60" w:line="24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  <w:lang w:val="es-ES" w:eastAsia="es-ES"/>
              </w:rPr>
            </w:pPr>
            <w:r w:rsidRPr="00885DD7">
              <w:rPr>
                <w:rFonts w:ascii="Calibri" w:hAnsi="Calibri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ED3784" w:rsidRPr="0011328A" w14:paraId="419D4ED6" w14:textId="77777777" w:rsidTr="005751E1">
        <w:trPr>
          <w:trHeight w:val="60"/>
          <w:jc w:val="center"/>
        </w:trPr>
        <w:tc>
          <w:tcPr>
            <w:tcW w:w="153" w:type="pct"/>
            <w:vAlign w:val="center"/>
          </w:tcPr>
          <w:p w14:paraId="47B9B935" w14:textId="7605C15B" w:rsidR="00ED3784" w:rsidRPr="0011328A" w:rsidRDefault="00ED3784" w:rsidP="00ED3784">
            <w:pPr>
              <w:spacing w:before="60" w:after="60" w:line="240" w:lineRule="auto"/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 w:rsidRPr="0011328A">
              <w:rPr>
                <w:rFonts w:ascii="Calibri" w:hAnsi="Calibri"/>
                <w:sz w:val="20"/>
                <w:szCs w:val="20"/>
                <w:lang w:val="es-ES"/>
              </w:rPr>
              <w:t>1</w:t>
            </w:r>
          </w:p>
        </w:tc>
        <w:tc>
          <w:tcPr>
            <w:tcW w:w="146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312D3" w14:textId="24C19559" w:rsidR="00ED3784" w:rsidRPr="00873F38" w:rsidRDefault="009A1C63" w:rsidP="00ED3784">
            <w:pPr>
              <w:spacing w:before="60" w:after="60" w:line="240" w:lineRule="auto"/>
              <w:ind w:left="-82"/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873F38">
              <w:rPr>
                <w:rFonts w:cstheme="minorHAnsi"/>
                <w:sz w:val="20"/>
                <w:szCs w:val="20"/>
              </w:rPr>
              <w:t xml:space="preserve">Bitácora operacional del turno D </w:t>
            </w:r>
          </w:p>
        </w:tc>
        <w:tc>
          <w:tcPr>
            <w:tcW w:w="1694" w:type="pct"/>
            <w:vAlign w:val="center"/>
          </w:tcPr>
          <w:p w14:paraId="7FF60A0E" w14:textId="5D0967D9" w:rsidR="00ED3784" w:rsidRPr="00D451B4" w:rsidRDefault="005E0B69" w:rsidP="00543DA7">
            <w:pPr>
              <w:spacing w:before="60" w:after="6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51B4">
              <w:rPr>
                <w:rFonts w:cstheme="minorHAnsi"/>
                <w:sz w:val="20"/>
                <w:szCs w:val="20"/>
              </w:rPr>
              <w:t>Inspección ambiental</w:t>
            </w:r>
          </w:p>
        </w:tc>
        <w:tc>
          <w:tcPr>
            <w:tcW w:w="1688" w:type="pct"/>
            <w:vAlign w:val="center"/>
          </w:tcPr>
          <w:p w14:paraId="1CECC063" w14:textId="1126C440" w:rsidR="00ED3784" w:rsidRPr="00717E64" w:rsidRDefault="009A1C63" w:rsidP="00543DA7">
            <w:pPr>
              <w:spacing w:before="60" w:after="60" w:line="24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Libro de novedades, con registros de operaciones </w:t>
            </w:r>
            <w:r w:rsidR="00037593">
              <w:rPr>
                <w:rFonts w:ascii="Verdana" w:hAnsi="Verdana"/>
                <w:sz w:val="16"/>
                <w:szCs w:val="16"/>
              </w:rPr>
              <w:t>entre las 23:00 horas del 24 de septiembre y las 08:00 horas del 25 de septiembre de 2019.</w:t>
            </w:r>
          </w:p>
        </w:tc>
      </w:tr>
      <w:tr w:rsidR="00ED3784" w:rsidRPr="0011328A" w14:paraId="0E7D4F59" w14:textId="77777777" w:rsidTr="005751E1">
        <w:trPr>
          <w:trHeight w:val="60"/>
          <w:jc w:val="center"/>
        </w:trPr>
        <w:tc>
          <w:tcPr>
            <w:tcW w:w="153" w:type="pct"/>
            <w:vAlign w:val="center"/>
          </w:tcPr>
          <w:p w14:paraId="29DD115F" w14:textId="50E1C215" w:rsidR="00ED3784" w:rsidRDefault="00720B43" w:rsidP="00ED3784">
            <w:pPr>
              <w:spacing w:before="60" w:after="0" w:line="240" w:lineRule="auto"/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2</w:t>
            </w:r>
          </w:p>
        </w:tc>
        <w:tc>
          <w:tcPr>
            <w:tcW w:w="146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032B8" w14:textId="7A0C9792" w:rsidR="00ED3784" w:rsidRPr="00873F38" w:rsidRDefault="009A1C63" w:rsidP="00ED3784">
            <w:pPr>
              <w:tabs>
                <w:tab w:val="left" w:pos="945"/>
              </w:tabs>
              <w:spacing w:before="60" w:after="0" w:line="240" w:lineRule="auto"/>
              <w:ind w:left="-82"/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873F38">
              <w:rPr>
                <w:rFonts w:cstheme="minorHAnsi"/>
                <w:sz w:val="20"/>
                <w:szCs w:val="20"/>
              </w:rPr>
              <w:t xml:space="preserve">Registros </w:t>
            </w:r>
            <w:r w:rsidR="00037593" w:rsidRPr="00873F38">
              <w:rPr>
                <w:rFonts w:cstheme="minorHAnsi"/>
                <w:sz w:val="20"/>
                <w:szCs w:val="20"/>
              </w:rPr>
              <w:t>gráficos</w:t>
            </w:r>
            <w:r w:rsidRPr="00873F38">
              <w:rPr>
                <w:rFonts w:cstheme="minorHAnsi"/>
                <w:sz w:val="20"/>
                <w:szCs w:val="20"/>
              </w:rPr>
              <w:t xml:space="preserve"> de sala control</w:t>
            </w:r>
          </w:p>
        </w:tc>
        <w:tc>
          <w:tcPr>
            <w:tcW w:w="1694" w:type="pct"/>
            <w:vAlign w:val="center"/>
          </w:tcPr>
          <w:p w14:paraId="39D68214" w14:textId="3AC46324" w:rsidR="00ED3784" w:rsidRPr="00D451B4" w:rsidRDefault="00A67F24" w:rsidP="00ED3784">
            <w:pPr>
              <w:spacing w:before="60" w:after="0" w:line="240" w:lineRule="auto"/>
              <w:ind w:firstLine="54"/>
              <w:jc w:val="center"/>
              <w:rPr>
                <w:rFonts w:cstheme="minorHAnsi"/>
                <w:sz w:val="20"/>
                <w:szCs w:val="20"/>
              </w:rPr>
            </w:pPr>
            <w:r w:rsidRPr="00D451B4">
              <w:rPr>
                <w:rFonts w:cstheme="minorHAnsi"/>
                <w:sz w:val="20"/>
                <w:szCs w:val="20"/>
              </w:rPr>
              <w:t>Inspección ambiental</w:t>
            </w:r>
          </w:p>
        </w:tc>
        <w:tc>
          <w:tcPr>
            <w:tcW w:w="1688" w:type="pct"/>
            <w:vAlign w:val="center"/>
          </w:tcPr>
          <w:p w14:paraId="75490CCF" w14:textId="573AAFC2" w:rsidR="00ED3784" w:rsidRPr="00B2650D" w:rsidRDefault="00037593" w:rsidP="00ED3784">
            <w:pPr>
              <w:spacing w:before="60" w:after="0" w:line="240" w:lineRule="auto"/>
              <w:contextualSpacing/>
              <w:jc w:val="both"/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ascii="Verdana" w:hAnsi="Verdana"/>
                <w:sz w:val="16"/>
                <w:szCs w:val="16"/>
              </w:rPr>
              <w:t>Registros con tendencia gráfica del sistema “IFIX 5.8, de presiones de últimas 24 horas en carga de camiones y cilindros, obtenidos desde Sala control.</w:t>
            </w:r>
          </w:p>
        </w:tc>
      </w:tr>
      <w:tr w:rsidR="00ED3784" w:rsidRPr="0011328A" w14:paraId="6827E988" w14:textId="77777777" w:rsidTr="005751E1">
        <w:trPr>
          <w:trHeight w:val="60"/>
          <w:jc w:val="center"/>
        </w:trPr>
        <w:tc>
          <w:tcPr>
            <w:tcW w:w="153" w:type="pct"/>
            <w:vAlign w:val="center"/>
          </w:tcPr>
          <w:p w14:paraId="29CFB9BD" w14:textId="3EB07AD2" w:rsidR="00ED3784" w:rsidRDefault="00720B43" w:rsidP="00ED3784">
            <w:pPr>
              <w:spacing w:before="60" w:after="0" w:line="240" w:lineRule="auto"/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3</w:t>
            </w:r>
          </w:p>
        </w:tc>
        <w:tc>
          <w:tcPr>
            <w:tcW w:w="146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55224" w14:textId="33D68FAB" w:rsidR="00ED3784" w:rsidRPr="00873F38" w:rsidRDefault="00CF2098" w:rsidP="00ED3784">
            <w:pPr>
              <w:tabs>
                <w:tab w:val="left" w:pos="945"/>
              </w:tabs>
              <w:spacing w:before="60" w:after="0" w:line="240" w:lineRule="auto"/>
              <w:ind w:left="-82"/>
              <w:jc w:val="center"/>
              <w:rPr>
                <w:rFonts w:cstheme="minorHAnsi"/>
                <w:iCs/>
                <w:sz w:val="20"/>
                <w:szCs w:val="20"/>
              </w:rPr>
            </w:pPr>
            <w:r w:rsidRPr="00873F38">
              <w:rPr>
                <w:rFonts w:cstheme="minorHAnsi"/>
                <w:iCs/>
                <w:sz w:val="20"/>
                <w:szCs w:val="20"/>
              </w:rPr>
              <w:t>Registros Grupo electrógeno</w:t>
            </w:r>
          </w:p>
        </w:tc>
        <w:tc>
          <w:tcPr>
            <w:tcW w:w="1694" w:type="pct"/>
            <w:vAlign w:val="center"/>
          </w:tcPr>
          <w:p w14:paraId="49FCF7AF" w14:textId="7BAD0068" w:rsidR="00ED3784" w:rsidRPr="00D451B4" w:rsidRDefault="00A67F24" w:rsidP="00ED3784">
            <w:pPr>
              <w:spacing w:before="60" w:after="0" w:line="240" w:lineRule="auto"/>
              <w:ind w:firstLine="54"/>
              <w:jc w:val="center"/>
              <w:rPr>
                <w:rFonts w:cstheme="minorHAnsi"/>
                <w:sz w:val="20"/>
                <w:szCs w:val="20"/>
              </w:rPr>
            </w:pPr>
            <w:r w:rsidRPr="00D451B4">
              <w:rPr>
                <w:rFonts w:cstheme="minorHAnsi"/>
                <w:sz w:val="20"/>
                <w:szCs w:val="20"/>
              </w:rPr>
              <w:t>Inspección ambiental</w:t>
            </w:r>
          </w:p>
        </w:tc>
        <w:tc>
          <w:tcPr>
            <w:tcW w:w="1688" w:type="pct"/>
            <w:vAlign w:val="center"/>
          </w:tcPr>
          <w:p w14:paraId="08B6CECB" w14:textId="76A4E3CF" w:rsidR="00ED3784" w:rsidRPr="00B2650D" w:rsidRDefault="00CF2098" w:rsidP="00F37D13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Registros fotográficos de lectura de Equipo electrógeno, obtenidos de inspección n en terreno. </w:t>
            </w:r>
          </w:p>
        </w:tc>
      </w:tr>
    </w:tbl>
    <w:p w14:paraId="31660F67" w14:textId="77777777" w:rsidR="007D0F1B" w:rsidRDefault="007D0F1B" w:rsidP="007D0F1B">
      <w:pPr>
        <w:rPr>
          <w:sz w:val="20"/>
          <w:szCs w:val="20"/>
          <w:lang w:eastAsia="es-ES"/>
        </w:rPr>
      </w:pPr>
    </w:p>
    <w:p w14:paraId="1F3F0253" w14:textId="75B84B76" w:rsidR="001E6B3B" w:rsidRDefault="001E6B3B" w:rsidP="005863D4">
      <w:pPr>
        <w:pStyle w:val="Ttulo1"/>
        <w:sectPr w:rsidR="001E6B3B" w:rsidSect="007D0F1B">
          <w:pgSz w:w="15840" w:h="12240" w:orient="landscape" w:code="1"/>
          <w:pgMar w:top="1134" w:right="1134" w:bottom="1134" w:left="1134" w:header="708" w:footer="708" w:gutter="0"/>
          <w:cols w:space="708"/>
          <w:docGrid w:linePitch="360"/>
        </w:sectPr>
      </w:pPr>
    </w:p>
    <w:p w14:paraId="580C8DA8" w14:textId="11B671F8" w:rsidR="00D42470" w:rsidRPr="00D42470" w:rsidRDefault="00D42470" w:rsidP="005863D4">
      <w:pPr>
        <w:pStyle w:val="Ttulo1"/>
      </w:pPr>
      <w:bookmarkStart w:id="76" w:name="_Toc38652124"/>
      <w:r w:rsidRPr="00D42470">
        <w:lastRenderedPageBreak/>
        <w:t>HECHOS CONSTATADOS.</w:t>
      </w:r>
      <w:bookmarkStart w:id="77" w:name="_Ref352922216"/>
      <w:bookmarkStart w:id="78" w:name="_Toc353998120"/>
      <w:bookmarkStart w:id="79" w:name="_Toc353998193"/>
      <w:bookmarkStart w:id="80" w:name="_Toc382383547"/>
      <w:bookmarkStart w:id="81" w:name="_Toc382472369"/>
      <w:bookmarkStart w:id="82" w:name="_Toc390184279"/>
      <w:bookmarkStart w:id="83" w:name="_Toc390360010"/>
      <w:bookmarkStart w:id="84" w:name="_Toc390777031"/>
      <w:bookmarkEnd w:id="64"/>
      <w:bookmarkEnd w:id="65"/>
      <w:bookmarkEnd w:id="76"/>
    </w:p>
    <w:p w14:paraId="74A3402B" w14:textId="6500A5D5" w:rsidR="00D42470" w:rsidRPr="00FE6469" w:rsidRDefault="00543DA7" w:rsidP="00191FB5">
      <w:pPr>
        <w:spacing w:before="240" w:after="240" w:line="240" w:lineRule="auto"/>
        <w:jc w:val="both"/>
        <w:rPr>
          <w:rFonts w:ascii="Calibri" w:eastAsia="Calibri" w:hAnsi="Calibri" w:cs="Times New Roman"/>
          <w:sz w:val="18"/>
          <w:szCs w:val="18"/>
        </w:rPr>
      </w:pPr>
      <w:r w:rsidRPr="00FA018E">
        <w:rPr>
          <w:sz w:val="20"/>
          <w:szCs w:val="20"/>
          <w:lang w:eastAsia="es-ES"/>
        </w:rPr>
        <w:t xml:space="preserve">En el presente informe se abordan los hechos </w:t>
      </w:r>
      <w:r>
        <w:rPr>
          <w:sz w:val="20"/>
          <w:szCs w:val="20"/>
          <w:lang w:eastAsia="es-ES"/>
        </w:rPr>
        <w:t xml:space="preserve">ambientales </w:t>
      </w:r>
      <w:r w:rsidRPr="00FA018E">
        <w:rPr>
          <w:sz w:val="20"/>
          <w:szCs w:val="20"/>
          <w:lang w:eastAsia="es-ES"/>
        </w:rPr>
        <w:t xml:space="preserve">relevantes </w:t>
      </w:r>
      <w:r>
        <w:rPr>
          <w:sz w:val="20"/>
          <w:szCs w:val="20"/>
          <w:lang w:eastAsia="es-ES"/>
        </w:rPr>
        <w:t>constatados en las actividades de fiscalización ambiental</w:t>
      </w:r>
      <w:r w:rsidR="00DD4546">
        <w:rPr>
          <w:sz w:val="20"/>
          <w:szCs w:val="20"/>
          <w:lang w:eastAsia="es-ES"/>
        </w:rPr>
        <w:t>.</w:t>
      </w:r>
    </w:p>
    <w:p w14:paraId="35E19F2B" w14:textId="69FDA2E3" w:rsidR="00EC022E" w:rsidRDefault="009A1C63" w:rsidP="002C7BA5">
      <w:pPr>
        <w:pStyle w:val="Ttulo2"/>
      </w:pPr>
      <w:bookmarkStart w:id="85" w:name="_Toc38652125"/>
      <w:r>
        <w:t>Carga de cilindros y camiones</w:t>
      </w:r>
      <w:bookmarkEnd w:id="85"/>
    </w:p>
    <w:p w14:paraId="2BA3FDAE" w14:textId="77777777" w:rsidR="00E44A46" w:rsidRPr="00FE6469" w:rsidRDefault="00E44A46" w:rsidP="00DA3FA4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3565"/>
      </w:tblGrid>
      <w:tr w:rsidR="00543DA7" w:rsidRPr="00D42470" w14:paraId="5082C662" w14:textId="77777777" w:rsidTr="00191FB5">
        <w:trPr>
          <w:trHeight w:val="180"/>
        </w:trPr>
        <w:tc>
          <w:tcPr>
            <w:tcW w:w="5000" w:type="pct"/>
          </w:tcPr>
          <w:p w14:paraId="152F3EA4" w14:textId="130DA1FF" w:rsidR="00543DA7" w:rsidRPr="00D42470" w:rsidRDefault="00543DA7" w:rsidP="00543DA7">
            <w:pPr>
              <w:rPr>
                <w:b/>
              </w:rPr>
            </w:pPr>
            <w:r w:rsidRPr="00566EAE">
              <w:rPr>
                <w:rFonts w:eastAsia="Times New Roman"/>
                <w:b/>
                <w:bCs/>
                <w:lang w:eastAsia="es-CL"/>
              </w:rPr>
              <w:t>Número de Hecho Constatado</w:t>
            </w:r>
            <w:r w:rsidRPr="00566EAE">
              <w:rPr>
                <w:rFonts w:eastAsia="Times New Roman"/>
                <w:lang w:eastAsia="es-CL"/>
              </w:rPr>
              <w:t xml:space="preserve">: </w:t>
            </w:r>
            <w:r>
              <w:t>1</w:t>
            </w:r>
          </w:p>
        </w:tc>
      </w:tr>
      <w:tr w:rsidR="00543DA7" w:rsidRPr="00D42470" w14:paraId="3543A0DE" w14:textId="77777777" w:rsidTr="00191FB5">
        <w:trPr>
          <w:trHeight w:val="70"/>
        </w:trPr>
        <w:tc>
          <w:tcPr>
            <w:tcW w:w="5000" w:type="pct"/>
          </w:tcPr>
          <w:p w14:paraId="3700D04B" w14:textId="65183D50" w:rsidR="00543DA7" w:rsidRPr="00D42470" w:rsidRDefault="00543DA7" w:rsidP="00BB7866">
            <w:pPr>
              <w:rPr>
                <w:b/>
              </w:rPr>
            </w:pPr>
            <w:r w:rsidRPr="005C3DC2">
              <w:rPr>
                <w:rFonts w:eastAsia="Times New Roman"/>
                <w:b/>
                <w:bCs/>
                <w:lang w:eastAsia="es-CL"/>
              </w:rPr>
              <w:t xml:space="preserve">Documentación </w:t>
            </w:r>
            <w:r>
              <w:rPr>
                <w:rFonts w:eastAsia="Times New Roman"/>
                <w:b/>
                <w:bCs/>
                <w:lang w:eastAsia="es-CL"/>
              </w:rPr>
              <w:t>revisada</w:t>
            </w:r>
            <w:r w:rsidRPr="005C3DC2">
              <w:rPr>
                <w:rFonts w:eastAsia="Times New Roman"/>
                <w:b/>
                <w:bCs/>
                <w:lang w:eastAsia="es-CL"/>
              </w:rPr>
              <w:t>:</w:t>
            </w:r>
            <w:r w:rsidRPr="005C3DC2">
              <w:t xml:space="preserve"> </w:t>
            </w:r>
            <w:r>
              <w:t xml:space="preserve">ID </w:t>
            </w:r>
            <w:r w:rsidR="00CF2098">
              <w:t>1, ID 2</w:t>
            </w:r>
          </w:p>
        </w:tc>
      </w:tr>
      <w:bookmarkEnd w:id="77"/>
      <w:bookmarkEnd w:id="78"/>
      <w:bookmarkEnd w:id="79"/>
      <w:bookmarkEnd w:id="80"/>
      <w:bookmarkEnd w:id="81"/>
      <w:bookmarkEnd w:id="82"/>
      <w:bookmarkEnd w:id="83"/>
      <w:bookmarkEnd w:id="84"/>
      <w:tr w:rsidR="0094003A" w:rsidRPr="00D42470" w14:paraId="398C7EB2" w14:textId="77777777" w:rsidTr="00BA7CB5">
        <w:trPr>
          <w:trHeight w:val="627"/>
        </w:trPr>
        <w:tc>
          <w:tcPr>
            <w:tcW w:w="5000" w:type="pct"/>
          </w:tcPr>
          <w:p w14:paraId="49AF612B" w14:textId="77777777" w:rsidR="0094003A" w:rsidRDefault="0094003A" w:rsidP="00BA7CB5">
            <w:pPr>
              <w:rPr>
                <w:b/>
              </w:rPr>
            </w:pPr>
            <w:r w:rsidRPr="00D42470">
              <w:rPr>
                <w:b/>
              </w:rPr>
              <w:t xml:space="preserve">Exigencia (s): </w:t>
            </w:r>
          </w:p>
          <w:p w14:paraId="5EE9D62D" w14:textId="7BAA0F42" w:rsidR="004B21AC" w:rsidRPr="00B642D8" w:rsidRDefault="004B21AC" w:rsidP="004B21AC">
            <w:pPr>
              <w:spacing w:before="240"/>
              <w:jc w:val="both"/>
              <w:rPr>
                <w:b/>
                <w:color w:val="000000" w:themeColor="text1"/>
              </w:rPr>
            </w:pPr>
            <w:r w:rsidRPr="00B642D8">
              <w:rPr>
                <w:b/>
                <w:color w:val="000000" w:themeColor="text1"/>
              </w:rPr>
              <w:t>DS N°105/2018 MMA, Artículo 46, Literal c)</w:t>
            </w:r>
          </w:p>
          <w:p w14:paraId="228E714B" w14:textId="77777777" w:rsidR="00543DA7" w:rsidRPr="00C9062B" w:rsidRDefault="00543DA7" w:rsidP="00543DA7">
            <w:pPr>
              <w:spacing w:before="160"/>
              <w:jc w:val="both"/>
              <w:rPr>
                <w:i/>
                <w:color w:val="000000" w:themeColor="text1"/>
              </w:rPr>
            </w:pPr>
            <w:r w:rsidRPr="00C9062B">
              <w:rPr>
                <w:i/>
                <w:color w:val="000000" w:themeColor="text1"/>
              </w:rPr>
              <w:t>La Gesti</w:t>
            </w:r>
            <w:r w:rsidRPr="00C9062B">
              <w:rPr>
                <w:rFonts w:hint="eastAsia"/>
                <w:i/>
                <w:color w:val="000000" w:themeColor="text1"/>
              </w:rPr>
              <w:t>ó</w:t>
            </w:r>
            <w:r w:rsidRPr="00C9062B">
              <w:rPr>
                <w:i/>
                <w:color w:val="000000" w:themeColor="text1"/>
              </w:rPr>
              <w:t>n de Episodios Cr</w:t>
            </w:r>
            <w:r w:rsidRPr="00C9062B">
              <w:rPr>
                <w:rFonts w:hint="eastAsia"/>
                <w:i/>
                <w:color w:val="000000" w:themeColor="text1"/>
              </w:rPr>
              <w:t>í</w:t>
            </w:r>
            <w:r w:rsidRPr="00C9062B">
              <w:rPr>
                <w:i/>
                <w:color w:val="000000" w:themeColor="text1"/>
              </w:rPr>
              <w:t>ticos considera los siguientes componentes:</w:t>
            </w:r>
          </w:p>
          <w:p w14:paraId="4D9D0224" w14:textId="77777777" w:rsidR="00543DA7" w:rsidRPr="00A3750E" w:rsidRDefault="00543DA7" w:rsidP="00543DA7">
            <w:pPr>
              <w:spacing w:before="20"/>
              <w:jc w:val="both"/>
              <w:rPr>
                <w:i/>
                <w:color w:val="000000" w:themeColor="text1"/>
              </w:rPr>
            </w:pPr>
            <w:r w:rsidRPr="00A3750E">
              <w:rPr>
                <w:i/>
                <w:color w:val="000000" w:themeColor="text1"/>
              </w:rPr>
              <w:t>(...)</w:t>
            </w:r>
          </w:p>
          <w:p w14:paraId="3CEC0603" w14:textId="2BDD5715" w:rsidR="00543DA7" w:rsidRDefault="00543DA7" w:rsidP="00191FB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c) </w:t>
            </w:r>
            <w:r w:rsidRPr="00C9062B">
              <w:rPr>
                <w:i/>
                <w:color w:val="000000" w:themeColor="text1"/>
              </w:rPr>
              <w:t xml:space="preserve">Medidas de episodios críticos, que corresponde al </w:t>
            </w:r>
            <w:r w:rsidR="007F3F49" w:rsidRPr="00543DA7">
              <w:rPr>
                <w:i/>
                <w:color w:val="000000" w:themeColor="text1"/>
              </w:rPr>
              <w:t>conjunto de medidas incorporadas en los Planes Operacionales, incluida la paralización de fuentes, que permitan reducir emisiones en forma inmediata en períodos de mala ventilación o derivados de otros eventos de emanaciones de contaminantes</w:t>
            </w:r>
            <w:r w:rsidR="00202E5D" w:rsidRPr="00543DA7">
              <w:rPr>
                <w:i/>
                <w:color w:val="000000" w:themeColor="text1"/>
              </w:rPr>
              <w:t>.</w:t>
            </w:r>
          </w:p>
          <w:p w14:paraId="63DE1251" w14:textId="125ADD0A" w:rsidR="003250E4" w:rsidRDefault="003250E4" w:rsidP="00B642D8">
            <w:pPr>
              <w:spacing w:before="240"/>
              <w:jc w:val="both"/>
              <w:rPr>
                <w:b/>
                <w:color w:val="000000" w:themeColor="text1"/>
              </w:rPr>
            </w:pPr>
            <w:r w:rsidRPr="009B49F3">
              <w:rPr>
                <w:b/>
                <w:color w:val="000000" w:themeColor="text1"/>
              </w:rPr>
              <w:t xml:space="preserve">DS N°105/2018 MMA, </w:t>
            </w:r>
            <w:r>
              <w:rPr>
                <w:b/>
                <w:color w:val="000000" w:themeColor="text1"/>
              </w:rPr>
              <w:t>Artículo 49</w:t>
            </w:r>
          </w:p>
          <w:p w14:paraId="42DE900A" w14:textId="51359425" w:rsidR="00A47FA5" w:rsidRPr="00191FB5" w:rsidRDefault="00191FB5" w:rsidP="00A47FA5">
            <w:pPr>
              <w:jc w:val="both"/>
              <w:rPr>
                <w:i/>
                <w:color w:val="000000" w:themeColor="text1"/>
              </w:rPr>
            </w:pPr>
            <w:r w:rsidRPr="00191FB5">
              <w:rPr>
                <w:i/>
                <w:color w:val="000000" w:themeColor="text1"/>
              </w:rPr>
              <w:t>(...)</w:t>
            </w:r>
          </w:p>
          <w:p w14:paraId="036FF93C" w14:textId="4D350DC5" w:rsidR="00B642D8" w:rsidRDefault="00B642D8" w:rsidP="00B642D8">
            <w:pPr>
              <w:jc w:val="both"/>
              <w:rPr>
                <w:color w:val="000000" w:themeColor="text1"/>
              </w:rPr>
            </w:pPr>
            <w:r w:rsidRPr="008C7ED6">
              <w:rPr>
                <w:i/>
              </w:rPr>
              <w:t>Mient</w:t>
            </w:r>
            <w:r w:rsidR="00191FB5" w:rsidRPr="008C7ED6">
              <w:rPr>
                <w:i/>
              </w:rPr>
              <w:t>r</w:t>
            </w:r>
            <w:r w:rsidRPr="008C7ED6">
              <w:rPr>
                <w:i/>
              </w:rPr>
              <w:t xml:space="preserve">as no se aprueben los planes operacionales </w:t>
            </w:r>
            <w:r w:rsidR="00191FB5" w:rsidRPr="008C7ED6">
              <w:rPr>
                <w:i/>
              </w:rPr>
              <w:t>(...)</w:t>
            </w:r>
            <w:r w:rsidRPr="008C7ED6">
              <w:rPr>
                <w:i/>
              </w:rPr>
              <w:t xml:space="preserve">, continuarán vigentes aquellos planes operacionales requeridos y aprobados en el marco del D.S. </w:t>
            </w:r>
            <w:proofErr w:type="spellStart"/>
            <w:r w:rsidRPr="008C7ED6">
              <w:rPr>
                <w:i/>
              </w:rPr>
              <w:t>N°</w:t>
            </w:r>
            <w:proofErr w:type="spellEnd"/>
            <w:r w:rsidRPr="008C7ED6">
              <w:rPr>
                <w:i/>
              </w:rPr>
              <w:t xml:space="preserve"> 83, de 24 de septiembre de 2018, del Ministerio de Salud, que Declara Alerta Sanitaria por el período que se señala y otorga facultades extraordinarias que indica</w:t>
            </w:r>
            <w:r>
              <w:rPr>
                <w:color w:val="000000" w:themeColor="text1"/>
              </w:rPr>
              <w:t>.</w:t>
            </w:r>
          </w:p>
          <w:p w14:paraId="516644AB" w14:textId="2ECDF159" w:rsidR="00202E5D" w:rsidRPr="004B21AC" w:rsidRDefault="007F3F49" w:rsidP="00191FB5">
            <w:pPr>
              <w:spacing w:before="240"/>
              <w:jc w:val="both"/>
              <w:rPr>
                <w:b/>
                <w:color w:val="000000" w:themeColor="text1"/>
              </w:rPr>
            </w:pPr>
            <w:r w:rsidRPr="004B21AC">
              <w:rPr>
                <w:b/>
                <w:color w:val="000000" w:themeColor="text1"/>
              </w:rPr>
              <w:t>Res</w:t>
            </w:r>
            <w:r w:rsidR="004B21AC" w:rsidRPr="004B21AC">
              <w:rPr>
                <w:b/>
                <w:color w:val="000000" w:themeColor="text1"/>
              </w:rPr>
              <w:t>olución</w:t>
            </w:r>
            <w:r w:rsidRPr="004B21AC">
              <w:rPr>
                <w:b/>
                <w:color w:val="000000" w:themeColor="text1"/>
              </w:rPr>
              <w:t xml:space="preserve"> </w:t>
            </w:r>
            <w:proofErr w:type="spellStart"/>
            <w:r w:rsidRPr="004B21AC">
              <w:rPr>
                <w:b/>
                <w:color w:val="000000" w:themeColor="text1"/>
              </w:rPr>
              <w:t>N°</w:t>
            </w:r>
            <w:proofErr w:type="spellEnd"/>
            <w:r w:rsidR="00BE7501">
              <w:rPr>
                <w:b/>
                <w:color w:val="000000" w:themeColor="text1"/>
              </w:rPr>
              <w:t xml:space="preserve"> 25</w:t>
            </w:r>
            <w:r w:rsidRPr="004B21AC">
              <w:rPr>
                <w:b/>
                <w:color w:val="000000" w:themeColor="text1"/>
              </w:rPr>
              <w:t>/201</w:t>
            </w:r>
            <w:r w:rsidR="00DD4546">
              <w:rPr>
                <w:b/>
                <w:color w:val="000000" w:themeColor="text1"/>
              </w:rPr>
              <w:t>9</w:t>
            </w:r>
            <w:r w:rsidRPr="004B21AC">
              <w:rPr>
                <w:b/>
                <w:color w:val="000000" w:themeColor="text1"/>
              </w:rPr>
              <w:t xml:space="preserve">, </w:t>
            </w:r>
            <w:r w:rsidR="00202E5D" w:rsidRPr="004B21AC">
              <w:rPr>
                <w:rFonts w:cs="Calibri"/>
                <w:b/>
              </w:rPr>
              <w:t>SEREMI de</w:t>
            </w:r>
            <w:r w:rsidR="00DD4546">
              <w:rPr>
                <w:rFonts w:cs="Calibri"/>
                <w:b/>
              </w:rPr>
              <w:t>l Medio Ambiente</w:t>
            </w:r>
            <w:r w:rsidR="00202E5D" w:rsidRPr="004B21AC">
              <w:rPr>
                <w:rFonts w:cs="Calibri"/>
                <w:b/>
              </w:rPr>
              <w:t xml:space="preserve"> </w:t>
            </w:r>
            <w:r w:rsidR="00202E5D" w:rsidRPr="004B21AC">
              <w:rPr>
                <w:rFonts w:eastAsia="Times New Roman" w:cs="Calibri"/>
                <w:b/>
                <w:color w:val="000000"/>
                <w:lang w:eastAsia="es-CL"/>
              </w:rPr>
              <w:t>Región de Valparaíso</w:t>
            </w:r>
            <w:r w:rsidR="00191FB5">
              <w:rPr>
                <w:rFonts w:eastAsia="Times New Roman" w:cs="Calibri"/>
                <w:b/>
                <w:color w:val="000000"/>
                <w:lang w:eastAsia="es-CL"/>
              </w:rPr>
              <w:t xml:space="preserve">, </w:t>
            </w:r>
            <w:r w:rsidR="00191FB5" w:rsidRPr="00BE7501">
              <w:rPr>
                <w:rFonts w:eastAsia="Times New Roman" w:cs="Calibri"/>
                <w:b/>
                <w:color w:val="000000"/>
                <w:lang w:eastAsia="es-CL"/>
              </w:rPr>
              <w:t xml:space="preserve">Resuelvo </w:t>
            </w:r>
            <w:r w:rsidR="005069B1" w:rsidRPr="00BE7501">
              <w:rPr>
                <w:rFonts w:eastAsia="Times New Roman" w:cs="Calibri"/>
                <w:b/>
                <w:color w:val="000000"/>
                <w:lang w:eastAsia="es-CL"/>
              </w:rPr>
              <w:t>2</w:t>
            </w:r>
          </w:p>
          <w:p w14:paraId="51F60918" w14:textId="6ED0E7BF" w:rsidR="0094003A" w:rsidRPr="00DC66D4" w:rsidRDefault="00213B92" w:rsidP="004B21AC">
            <w:pPr>
              <w:spacing w:before="120"/>
              <w:jc w:val="both"/>
              <w:rPr>
                <w:rFonts w:asciiTheme="minorHAnsi" w:hAnsiTheme="minorHAnsi" w:cstheme="minorHAnsi"/>
                <w:bCs/>
                <w:i/>
                <w:iCs/>
              </w:rPr>
            </w:pPr>
            <w:r w:rsidRPr="00F96C1B">
              <w:rPr>
                <w:b/>
                <w:bCs/>
                <w:i/>
                <w:iCs/>
              </w:rPr>
              <w:t xml:space="preserve"> </w:t>
            </w:r>
            <w:r w:rsidR="009A1C63" w:rsidRPr="00DC66D4">
              <w:rPr>
                <w:rFonts w:asciiTheme="minorHAnsi" w:hAnsiTheme="minorHAnsi" w:cstheme="minorHAnsi"/>
              </w:rPr>
              <w:t>Detención del 100% del proceso de carga de cilindros y camiones.</w:t>
            </w:r>
          </w:p>
          <w:p w14:paraId="46C61E7D" w14:textId="021639F1" w:rsidR="00FE6469" w:rsidRPr="00FE6469" w:rsidRDefault="00FE6469" w:rsidP="00FE6469">
            <w:pPr>
              <w:jc w:val="both"/>
              <w:rPr>
                <w:sz w:val="18"/>
                <w:szCs w:val="18"/>
              </w:rPr>
            </w:pPr>
          </w:p>
        </w:tc>
      </w:tr>
      <w:tr w:rsidR="0094003A" w:rsidRPr="00D42470" w14:paraId="314658BD" w14:textId="77777777" w:rsidTr="00BA7CB5">
        <w:trPr>
          <w:trHeight w:val="627"/>
        </w:trPr>
        <w:tc>
          <w:tcPr>
            <w:tcW w:w="5000" w:type="pct"/>
          </w:tcPr>
          <w:p w14:paraId="5DE551F9" w14:textId="77777777" w:rsidR="0094003A" w:rsidRPr="00D42470" w:rsidRDefault="0094003A" w:rsidP="00BA7CB5">
            <w:r w:rsidRPr="00D42470">
              <w:rPr>
                <w:b/>
              </w:rPr>
              <w:t>Hecho (s):</w:t>
            </w:r>
            <w:r w:rsidRPr="00D42470">
              <w:t xml:space="preserve"> </w:t>
            </w:r>
          </w:p>
          <w:p w14:paraId="727DBDFC" w14:textId="396F4AB1" w:rsidR="007F3F49" w:rsidRPr="00B93FE7" w:rsidRDefault="007F3F49" w:rsidP="00F93851">
            <w:pPr>
              <w:pStyle w:val="Prrafodelista"/>
              <w:numPr>
                <w:ilvl w:val="0"/>
                <w:numId w:val="8"/>
              </w:numPr>
              <w:spacing w:before="120"/>
              <w:ind w:left="318" w:hanging="318"/>
              <w:contextualSpacing w:val="0"/>
              <w:rPr>
                <w:rFonts w:asciiTheme="minorHAnsi" w:hAnsiTheme="minorHAnsi" w:cstheme="minorHAnsi"/>
              </w:rPr>
            </w:pPr>
            <w:r w:rsidRPr="00B93FE7">
              <w:rPr>
                <w:rFonts w:asciiTheme="minorHAnsi" w:hAnsiTheme="minorHAnsi" w:cstheme="minorHAnsi"/>
                <w:lang w:eastAsia="es-CL"/>
              </w:rPr>
              <w:t xml:space="preserve">Se </w:t>
            </w:r>
            <w:r w:rsidR="00F93851" w:rsidRPr="00B93FE7">
              <w:rPr>
                <w:rFonts w:asciiTheme="minorHAnsi" w:hAnsiTheme="minorHAnsi" w:cstheme="minorHAnsi"/>
                <w:lang w:eastAsia="es-CL"/>
              </w:rPr>
              <w:t>realiz</w:t>
            </w:r>
            <w:r w:rsidR="00F93851">
              <w:rPr>
                <w:rFonts w:asciiTheme="minorHAnsi" w:hAnsiTheme="minorHAnsi" w:cstheme="minorHAnsi"/>
                <w:lang w:eastAsia="es-CL"/>
              </w:rPr>
              <w:t>ó la</w:t>
            </w:r>
            <w:r w:rsidR="00F93851" w:rsidRPr="00B93FE7">
              <w:rPr>
                <w:rFonts w:asciiTheme="minorHAnsi" w:hAnsiTheme="minorHAnsi" w:cstheme="minorHAnsi"/>
                <w:lang w:eastAsia="es-CL"/>
              </w:rPr>
              <w:t xml:space="preserve"> actividad de fiscalización</w:t>
            </w:r>
            <w:r w:rsidR="00F93851">
              <w:rPr>
                <w:rFonts w:asciiTheme="minorHAnsi" w:hAnsiTheme="minorHAnsi" w:cstheme="minorHAnsi"/>
                <w:lang w:eastAsia="es-CL"/>
              </w:rPr>
              <w:t xml:space="preserve"> el día en que la Intendencia </w:t>
            </w:r>
            <w:r w:rsidR="00F93851" w:rsidRPr="00154995">
              <w:rPr>
                <w:rFonts w:cs="Calibri"/>
                <w:lang w:eastAsia="es-CL"/>
              </w:rPr>
              <w:t xml:space="preserve">de la Región de Valparaíso decretó episodio crítico de contaminación </w:t>
            </w:r>
            <w:r w:rsidR="00F93851">
              <w:rPr>
                <w:rFonts w:cs="Calibri"/>
                <w:lang w:eastAsia="es-CL"/>
              </w:rPr>
              <w:t>(Anexo 2) y aquél</w:t>
            </w:r>
            <w:r w:rsidR="00F93851" w:rsidRPr="00BC46D3">
              <w:rPr>
                <w:rFonts w:cs="Calibri"/>
                <w:lang w:eastAsia="es-CL"/>
              </w:rPr>
              <w:t xml:space="preserve"> en</w:t>
            </w:r>
            <w:r w:rsidR="00F93851">
              <w:rPr>
                <w:rFonts w:cs="Calibri"/>
                <w:lang w:eastAsia="es-CL"/>
              </w:rPr>
              <w:t xml:space="preserve"> que </w:t>
            </w:r>
            <w:r w:rsidR="00F93851" w:rsidRPr="00BD2197">
              <w:rPr>
                <w:rFonts w:cstheme="minorHAnsi"/>
                <w:lang w:eastAsia="es-CL"/>
              </w:rPr>
              <w:t xml:space="preserve">la SEREMI de Medio Ambiente Región de Valparaíso emitió el pronóstico Meteorológico, de acuerdo a Res. Ex </w:t>
            </w:r>
            <w:proofErr w:type="spellStart"/>
            <w:r w:rsidR="00F93851" w:rsidRPr="00BD2197">
              <w:rPr>
                <w:rFonts w:cstheme="minorHAnsi"/>
                <w:lang w:eastAsia="es-CL"/>
              </w:rPr>
              <w:t>N°</w:t>
            </w:r>
            <w:proofErr w:type="spellEnd"/>
            <w:r w:rsidR="00F93851" w:rsidRPr="00BD2197">
              <w:rPr>
                <w:rFonts w:cstheme="minorHAnsi"/>
                <w:lang w:eastAsia="es-CL"/>
              </w:rPr>
              <w:t xml:space="preserve"> 1/2019 (Anexo 3).</w:t>
            </w:r>
          </w:p>
          <w:p w14:paraId="491E4ED1" w14:textId="30178811" w:rsidR="00C636D4" w:rsidRPr="00C636D4" w:rsidRDefault="00346297" w:rsidP="00C636D4">
            <w:pPr>
              <w:pStyle w:val="Prrafodelista"/>
              <w:numPr>
                <w:ilvl w:val="0"/>
                <w:numId w:val="8"/>
              </w:numPr>
              <w:spacing w:before="120"/>
              <w:ind w:left="318" w:hanging="318"/>
              <w:contextualSpacing w:val="0"/>
              <w:rPr>
                <w:rFonts w:ascii="Verdana" w:hAnsi="Verdana"/>
                <w:sz w:val="16"/>
                <w:szCs w:val="16"/>
              </w:rPr>
            </w:pPr>
            <w:r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De</w:t>
            </w:r>
            <w:r w:rsidR="00012A56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l</w:t>
            </w:r>
            <w:r w:rsidR="007806C3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os hechos </w:t>
            </w:r>
            <w:r w:rsidR="007806C3" w:rsidRPr="00C636D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constatados</w:t>
            </w:r>
            <w:r w:rsidR="00C636D4" w:rsidRPr="00C636D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en</w:t>
            </w:r>
            <w:r w:rsidRPr="00C636D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la actividad de fiscalización</w:t>
            </w:r>
            <w:r w:rsidR="00C636D4" w:rsidRPr="00C636D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del 25 de septiembre de 2019</w:t>
            </w:r>
            <w:r w:rsidRPr="00C636D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, </w:t>
            </w:r>
            <w:r w:rsidR="00C636D4" w:rsidRPr="00C636D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y el análisis documental realizado, </w:t>
            </w:r>
            <w:r w:rsidRPr="00C636D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se verific</w:t>
            </w:r>
            <w:r w:rsidR="00C636D4" w:rsidRPr="00C636D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ó</w:t>
            </w:r>
            <w:r w:rsidRPr="00C636D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</w:t>
            </w:r>
            <w:r w:rsidR="00312E45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según los registros proporcionados</w:t>
            </w:r>
            <w:r w:rsidR="00C636D4" w:rsidRPr="00C636D4">
              <w:rPr>
                <w:rFonts w:asciiTheme="minorHAnsi" w:hAnsiTheme="minorHAnsi" w:cstheme="minorHAnsi"/>
              </w:rPr>
              <w:t xml:space="preserve"> en el Libro de novedades</w:t>
            </w:r>
            <w:r w:rsidR="00C636D4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="00C636D4" w:rsidRPr="00C636D4">
              <w:rPr>
                <w:rFonts w:asciiTheme="minorHAnsi" w:hAnsiTheme="minorHAnsi" w:cstheme="minorHAnsi"/>
              </w:rPr>
              <w:t>“</w:t>
            </w:r>
            <w:r w:rsidR="00C636D4" w:rsidRPr="00C636D4">
              <w:rPr>
                <w:rFonts w:asciiTheme="minorHAnsi" w:hAnsiTheme="minorHAnsi" w:cstheme="minorHAnsi"/>
                <w:i/>
                <w:iCs/>
              </w:rPr>
              <w:t>Bitácora operacional del turno D</w:t>
            </w:r>
            <w:r w:rsidR="00C636D4" w:rsidRPr="00C636D4">
              <w:rPr>
                <w:rFonts w:asciiTheme="minorHAnsi" w:hAnsiTheme="minorHAnsi" w:cstheme="minorHAnsi"/>
              </w:rPr>
              <w:t>”</w:t>
            </w:r>
            <w:r w:rsidR="00C636D4">
              <w:rPr>
                <w:rFonts w:asciiTheme="minorHAnsi" w:hAnsiTheme="minorHAnsi" w:cstheme="minorHAnsi"/>
              </w:rPr>
              <w:t xml:space="preserve"> </w:t>
            </w:r>
            <w:r w:rsidR="00C636D4" w:rsidRPr="00C636D4">
              <w:rPr>
                <w:rFonts w:cstheme="minorHAnsi"/>
              </w:rPr>
              <w:t xml:space="preserve">la cual contiene información operacional de la empresa </w:t>
            </w:r>
            <w:r w:rsidR="00C636D4">
              <w:rPr>
                <w:rFonts w:cstheme="minorHAnsi"/>
              </w:rPr>
              <w:t xml:space="preserve">de </w:t>
            </w:r>
            <w:r w:rsidR="00C636D4" w:rsidRPr="00C636D4">
              <w:rPr>
                <w:rFonts w:cstheme="minorHAnsi"/>
              </w:rPr>
              <w:t xml:space="preserve">los turnos </w:t>
            </w:r>
            <w:r w:rsidR="00C636D4">
              <w:rPr>
                <w:rFonts w:cstheme="minorHAnsi"/>
              </w:rPr>
              <w:t xml:space="preserve">nocturnos entre </w:t>
            </w:r>
            <w:r w:rsidR="00C636D4" w:rsidRPr="00C636D4">
              <w:rPr>
                <w:rFonts w:cstheme="minorHAnsi"/>
              </w:rPr>
              <w:t xml:space="preserve">el día 24 y 25 de septiembre, </w:t>
            </w:r>
            <w:r w:rsidR="00312E45">
              <w:rPr>
                <w:rFonts w:cstheme="minorHAnsi"/>
              </w:rPr>
              <w:t xml:space="preserve">que </w:t>
            </w:r>
            <w:r w:rsidR="00C636D4" w:rsidRPr="00C636D4">
              <w:rPr>
                <w:rFonts w:cstheme="minorHAnsi"/>
              </w:rPr>
              <w:t>la empresa declara como medida permanente la paralización de toda actividad de llenado y carga de Hidrógeno en sistema de cilindros y mediante camiones (</w:t>
            </w:r>
            <w:proofErr w:type="spellStart"/>
            <w:r w:rsidR="00C636D4" w:rsidRPr="00C636D4">
              <w:rPr>
                <w:rFonts w:cstheme="minorHAnsi"/>
              </w:rPr>
              <w:t>Tub</w:t>
            </w:r>
            <w:r w:rsidR="00C636D4">
              <w:rPr>
                <w:rFonts w:cstheme="minorHAnsi"/>
              </w:rPr>
              <w:t>e</w:t>
            </w:r>
            <w:proofErr w:type="spellEnd"/>
            <w:r w:rsidR="00C636D4" w:rsidRPr="00C636D4">
              <w:rPr>
                <w:rFonts w:cstheme="minorHAnsi"/>
              </w:rPr>
              <w:t xml:space="preserve"> </w:t>
            </w:r>
            <w:proofErr w:type="spellStart"/>
            <w:r w:rsidR="00C636D4" w:rsidRPr="00C636D4">
              <w:rPr>
                <w:rFonts w:cstheme="minorHAnsi"/>
              </w:rPr>
              <w:t>trailer</w:t>
            </w:r>
            <w:proofErr w:type="spellEnd"/>
            <w:r w:rsidR="00C636D4" w:rsidRPr="00C636D4">
              <w:rPr>
                <w:rFonts w:cstheme="minorHAnsi"/>
              </w:rPr>
              <w:t>),  observa</w:t>
            </w:r>
            <w:r w:rsidR="00C636D4">
              <w:rPr>
                <w:rFonts w:cstheme="minorHAnsi"/>
              </w:rPr>
              <w:t>ndo además</w:t>
            </w:r>
            <w:r w:rsidR="00C636D4" w:rsidRPr="00C636D4">
              <w:rPr>
                <w:rFonts w:cstheme="minorHAnsi"/>
              </w:rPr>
              <w:t xml:space="preserve"> que se registra con ello, el pronóstico meteorológico presentado para tal día</w:t>
            </w:r>
            <w:r w:rsidR="00C636D4">
              <w:rPr>
                <w:rFonts w:cstheme="minorHAnsi"/>
              </w:rPr>
              <w:t>,</w:t>
            </w:r>
            <w:r w:rsidR="00C636D4" w:rsidRPr="00C636D4">
              <w:rPr>
                <w:rFonts w:cstheme="minorHAnsi"/>
              </w:rPr>
              <w:t xml:space="preserve"> entre las 23:00</w:t>
            </w:r>
            <w:r w:rsidR="00C636D4">
              <w:rPr>
                <w:rFonts w:cstheme="minorHAnsi"/>
              </w:rPr>
              <w:t xml:space="preserve"> </w:t>
            </w:r>
            <w:r w:rsidR="00C636D4" w:rsidRPr="00C636D4">
              <w:rPr>
                <w:rFonts w:cstheme="minorHAnsi"/>
              </w:rPr>
              <w:t>horas del 24 de septiembre y las 07:59 horas del 25 de septiembre de 2019.</w:t>
            </w:r>
            <w:r w:rsidR="00312E45">
              <w:rPr>
                <w:rFonts w:asciiTheme="minorHAnsi" w:hAnsiTheme="minorHAnsi" w:cstheme="minorHAnsi"/>
              </w:rPr>
              <w:t xml:space="preserve"> (Documento en Anexo 1, “Acta de inspección ambiental”),</w:t>
            </w:r>
          </w:p>
          <w:p w14:paraId="3C63DAC2" w14:textId="2FCF4814" w:rsidR="009B6CC7" w:rsidRPr="009B6CC7" w:rsidRDefault="00312E45" w:rsidP="00312E45">
            <w:pPr>
              <w:pStyle w:val="Prrafodelista"/>
              <w:numPr>
                <w:ilvl w:val="0"/>
                <w:numId w:val="8"/>
              </w:numPr>
              <w:spacing w:before="120"/>
              <w:ind w:left="318" w:hanging="318"/>
              <w:contextualSpacing w:val="0"/>
              <w:rPr>
                <w:rFonts w:asciiTheme="minorHAnsi" w:hAnsiTheme="minorHAnsi" w:cstheme="minorHAnsi"/>
              </w:rPr>
            </w:pPr>
            <w:r w:rsidRPr="00027916">
              <w:rPr>
                <w:rFonts w:asciiTheme="minorHAnsi" w:hAnsiTheme="minorHAnsi" w:cstheme="minorHAnsi"/>
              </w:rPr>
              <w:lastRenderedPageBreak/>
              <w:t>Junto con lo anterior</w:t>
            </w:r>
            <w:r w:rsidR="00C636D4" w:rsidRPr="00027916">
              <w:rPr>
                <w:rFonts w:asciiTheme="minorHAnsi" w:hAnsiTheme="minorHAnsi" w:cstheme="minorHAnsi"/>
              </w:rPr>
              <w:t xml:space="preserve">, </w:t>
            </w:r>
            <w:r w:rsidR="002E0CD7">
              <w:rPr>
                <w:rFonts w:asciiTheme="minorHAnsi" w:hAnsiTheme="minorHAnsi" w:cstheme="minorHAnsi"/>
              </w:rPr>
              <w:t>siendo las 16:25 horas</w:t>
            </w:r>
            <w:r w:rsidR="009B6CC7">
              <w:rPr>
                <w:rFonts w:asciiTheme="minorHAnsi" w:hAnsiTheme="minorHAnsi" w:cstheme="minorHAnsi"/>
              </w:rPr>
              <w:t>,</w:t>
            </w:r>
            <w:r w:rsidR="002E0CD7">
              <w:rPr>
                <w:rFonts w:asciiTheme="minorHAnsi" w:hAnsiTheme="minorHAnsi" w:cstheme="minorHAnsi"/>
              </w:rPr>
              <w:t xml:space="preserve"> se visita la </w:t>
            </w:r>
            <w:r w:rsidR="002E0CD7" w:rsidRPr="00027916">
              <w:rPr>
                <w:rFonts w:asciiTheme="minorHAnsi" w:hAnsiTheme="minorHAnsi" w:cstheme="minorHAnsi"/>
              </w:rPr>
              <w:t>Sala Control</w:t>
            </w:r>
            <w:r w:rsidR="002E0CD7">
              <w:rPr>
                <w:rFonts w:asciiTheme="minorHAnsi" w:hAnsiTheme="minorHAnsi" w:cstheme="minorHAnsi"/>
              </w:rPr>
              <w:t xml:space="preserve"> </w:t>
            </w:r>
            <w:r w:rsidR="009B6CC7">
              <w:rPr>
                <w:rFonts w:asciiTheme="minorHAnsi" w:hAnsiTheme="minorHAnsi" w:cstheme="minorHAnsi"/>
              </w:rPr>
              <w:t>para observar</w:t>
            </w:r>
            <w:r w:rsidR="002E0CD7">
              <w:rPr>
                <w:rFonts w:asciiTheme="minorHAnsi" w:hAnsiTheme="minorHAnsi" w:cstheme="minorHAnsi"/>
              </w:rPr>
              <w:t xml:space="preserve"> l</w:t>
            </w:r>
            <w:r w:rsidR="009B6CC7">
              <w:rPr>
                <w:rFonts w:asciiTheme="minorHAnsi" w:hAnsiTheme="minorHAnsi" w:cstheme="minorHAnsi"/>
              </w:rPr>
              <w:t>os datos</w:t>
            </w:r>
            <w:r w:rsidR="00C636D4" w:rsidRPr="00027916">
              <w:rPr>
                <w:rFonts w:asciiTheme="minorHAnsi" w:hAnsiTheme="minorHAnsi" w:cstheme="minorHAnsi"/>
              </w:rPr>
              <w:t xml:space="preserve"> en línea </w:t>
            </w:r>
            <w:r w:rsidR="009B6CC7">
              <w:rPr>
                <w:rFonts w:asciiTheme="minorHAnsi" w:hAnsiTheme="minorHAnsi" w:cstheme="minorHAnsi"/>
              </w:rPr>
              <w:t xml:space="preserve">proporcionados </w:t>
            </w:r>
            <w:r w:rsidR="00C636D4" w:rsidRPr="00027916">
              <w:rPr>
                <w:rFonts w:asciiTheme="minorHAnsi" w:hAnsiTheme="minorHAnsi" w:cstheme="minorHAnsi"/>
              </w:rPr>
              <w:t xml:space="preserve">desde monitores, </w:t>
            </w:r>
            <w:r w:rsidRPr="00027916">
              <w:rPr>
                <w:rFonts w:asciiTheme="minorHAnsi" w:hAnsiTheme="minorHAnsi" w:cstheme="minorHAnsi"/>
              </w:rPr>
              <w:t>verifica</w:t>
            </w:r>
            <w:r w:rsidR="009B6CC7">
              <w:rPr>
                <w:rFonts w:asciiTheme="minorHAnsi" w:hAnsiTheme="minorHAnsi" w:cstheme="minorHAnsi"/>
              </w:rPr>
              <w:t>ndo</w:t>
            </w:r>
            <w:r w:rsidRPr="00027916">
              <w:rPr>
                <w:rFonts w:asciiTheme="minorHAnsi" w:hAnsiTheme="minorHAnsi" w:cstheme="minorHAnsi"/>
              </w:rPr>
              <w:t xml:space="preserve"> los registros de </w:t>
            </w:r>
            <w:r w:rsidR="00C636D4" w:rsidRPr="00027916">
              <w:rPr>
                <w:rFonts w:asciiTheme="minorHAnsi" w:hAnsiTheme="minorHAnsi" w:cstheme="minorHAnsi"/>
              </w:rPr>
              <w:t xml:space="preserve">tendencia gráfica de presiones </w:t>
            </w:r>
            <w:r w:rsidRPr="00027916">
              <w:rPr>
                <w:rFonts w:asciiTheme="minorHAnsi" w:hAnsiTheme="minorHAnsi" w:cstheme="minorHAnsi"/>
              </w:rPr>
              <w:t>entregados desde</w:t>
            </w:r>
            <w:r w:rsidR="00C636D4" w:rsidRPr="00027916">
              <w:rPr>
                <w:rFonts w:asciiTheme="minorHAnsi" w:hAnsiTheme="minorHAnsi" w:cstheme="minorHAnsi"/>
              </w:rPr>
              <w:t xml:space="preserve"> el sistema “IFIX 5.8”, </w:t>
            </w:r>
            <w:r w:rsidRPr="00027916">
              <w:rPr>
                <w:rFonts w:asciiTheme="minorHAnsi" w:hAnsiTheme="minorHAnsi" w:cstheme="minorHAnsi"/>
              </w:rPr>
              <w:t xml:space="preserve">los cuales </w:t>
            </w:r>
            <w:r w:rsidR="00C636D4" w:rsidRPr="00027916">
              <w:rPr>
                <w:rFonts w:asciiTheme="minorHAnsi" w:hAnsiTheme="minorHAnsi" w:cstheme="minorHAnsi"/>
              </w:rPr>
              <w:t>indica</w:t>
            </w:r>
            <w:r w:rsidRPr="00027916">
              <w:rPr>
                <w:rFonts w:asciiTheme="minorHAnsi" w:hAnsiTheme="minorHAnsi" w:cstheme="minorHAnsi"/>
              </w:rPr>
              <w:t>ron</w:t>
            </w:r>
            <w:r w:rsidR="00C636D4" w:rsidRPr="00027916">
              <w:rPr>
                <w:rFonts w:asciiTheme="minorHAnsi" w:hAnsiTheme="minorHAnsi" w:cstheme="minorHAnsi"/>
              </w:rPr>
              <w:t xml:space="preserve"> </w:t>
            </w:r>
            <w:r w:rsidR="00027916">
              <w:rPr>
                <w:rFonts w:asciiTheme="minorHAnsi" w:hAnsiTheme="minorHAnsi" w:cstheme="minorHAnsi"/>
              </w:rPr>
              <w:t>que</w:t>
            </w:r>
            <w:r w:rsidR="00201B43">
              <w:rPr>
                <w:rFonts w:asciiTheme="minorHAnsi" w:hAnsiTheme="minorHAnsi" w:cstheme="minorHAnsi"/>
              </w:rPr>
              <w:t xml:space="preserve"> entre</w:t>
            </w:r>
            <w:r w:rsidR="00027916">
              <w:rPr>
                <w:rFonts w:asciiTheme="minorHAnsi" w:hAnsiTheme="minorHAnsi" w:cstheme="minorHAnsi"/>
              </w:rPr>
              <w:t xml:space="preserve"> </w:t>
            </w:r>
            <w:r w:rsidR="00201B43" w:rsidRPr="00027916">
              <w:rPr>
                <w:rFonts w:asciiTheme="minorHAnsi" w:hAnsiTheme="minorHAnsi" w:cstheme="minorHAnsi"/>
              </w:rPr>
              <w:t xml:space="preserve">el 24 </w:t>
            </w:r>
            <w:r w:rsidR="00201B43">
              <w:rPr>
                <w:rFonts w:asciiTheme="minorHAnsi" w:hAnsiTheme="minorHAnsi" w:cstheme="minorHAnsi"/>
              </w:rPr>
              <w:t>y</w:t>
            </w:r>
            <w:r w:rsidR="00201B43" w:rsidRPr="00027916">
              <w:rPr>
                <w:rFonts w:asciiTheme="minorHAnsi" w:hAnsiTheme="minorHAnsi" w:cstheme="minorHAnsi"/>
              </w:rPr>
              <w:t xml:space="preserve"> 25 de </w:t>
            </w:r>
            <w:r w:rsidR="00201B43">
              <w:rPr>
                <w:rFonts w:asciiTheme="minorHAnsi" w:hAnsiTheme="minorHAnsi" w:cstheme="minorHAnsi"/>
              </w:rPr>
              <w:t xml:space="preserve">septiembre </w:t>
            </w:r>
            <w:r w:rsidR="00027916">
              <w:rPr>
                <w:rFonts w:asciiTheme="minorHAnsi" w:hAnsiTheme="minorHAnsi" w:cstheme="minorHAnsi"/>
              </w:rPr>
              <w:t xml:space="preserve">las </w:t>
            </w:r>
            <w:r w:rsidR="00C636D4" w:rsidRPr="00027916">
              <w:rPr>
                <w:rFonts w:asciiTheme="minorHAnsi" w:hAnsiTheme="minorHAnsi" w:cstheme="minorHAnsi"/>
              </w:rPr>
              <w:t xml:space="preserve">presiones </w:t>
            </w:r>
            <w:r w:rsidRPr="00027916">
              <w:rPr>
                <w:rFonts w:asciiTheme="minorHAnsi" w:hAnsiTheme="minorHAnsi" w:cstheme="minorHAnsi"/>
              </w:rPr>
              <w:t xml:space="preserve">en los sistemas de carga de camiones y cilindro </w:t>
            </w:r>
            <w:r w:rsidR="00027916">
              <w:rPr>
                <w:rFonts w:asciiTheme="minorHAnsi" w:hAnsiTheme="minorHAnsi" w:cstheme="minorHAnsi"/>
              </w:rPr>
              <w:t>s</w:t>
            </w:r>
            <w:r w:rsidRPr="00027916">
              <w:rPr>
                <w:rFonts w:asciiTheme="minorHAnsi" w:hAnsiTheme="minorHAnsi" w:cstheme="minorHAnsi"/>
              </w:rPr>
              <w:t>e mantuvieron entre</w:t>
            </w:r>
            <w:r w:rsidR="00C636D4" w:rsidRPr="00027916">
              <w:rPr>
                <w:rFonts w:asciiTheme="minorHAnsi" w:hAnsiTheme="minorHAnsi" w:cstheme="minorHAnsi"/>
              </w:rPr>
              <w:t xml:space="preserve"> los 1,5 y 2 bar, </w:t>
            </w:r>
            <w:r w:rsidR="00027916">
              <w:rPr>
                <w:rFonts w:asciiTheme="minorHAnsi" w:hAnsiTheme="minorHAnsi" w:cstheme="minorHAnsi"/>
              </w:rPr>
              <w:t>constatando</w:t>
            </w:r>
            <w:r w:rsidRPr="00027916">
              <w:rPr>
                <w:rFonts w:asciiTheme="minorHAnsi" w:hAnsiTheme="minorHAnsi" w:cstheme="minorHAnsi"/>
              </w:rPr>
              <w:t xml:space="preserve"> que estos niveles se </w:t>
            </w:r>
            <w:r w:rsidR="00C636D4" w:rsidRPr="00027916">
              <w:rPr>
                <w:rFonts w:asciiTheme="minorHAnsi" w:hAnsiTheme="minorHAnsi" w:cstheme="minorHAnsi"/>
              </w:rPr>
              <w:t>mant</w:t>
            </w:r>
            <w:r w:rsidRPr="00027916">
              <w:rPr>
                <w:rFonts w:asciiTheme="minorHAnsi" w:hAnsiTheme="minorHAnsi" w:cstheme="minorHAnsi"/>
              </w:rPr>
              <w:t>uvieron</w:t>
            </w:r>
            <w:r w:rsidR="00C636D4" w:rsidRPr="00027916">
              <w:rPr>
                <w:rFonts w:asciiTheme="minorHAnsi" w:hAnsiTheme="minorHAnsi" w:cstheme="minorHAnsi"/>
              </w:rPr>
              <w:t xml:space="preserve"> </w:t>
            </w:r>
            <w:r w:rsidRPr="00027916">
              <w:rPr>
                <w:rFonts w:asciiTheme="minorHAnsi" w:hAnsiTheme="minorHAnsi" w:cstheme="minorHAnsi"/>
              </w:rPr>
              <w:t>estables</w:t>
            </w:r>
            <w:r w:rsidR="00C636D4" w:rsidRPr="00027916">
              <w:rPr>
                <w:rFonts w:asciiTheme="minorHAnsi" w:hAnsiTheme="minorHAnsi" w:cstheme="minorHAnsi"/>
              </w:rPr>
              <w:t xml:space="preserve"> y sin variaciones</w:t>
            </w:r>
            <w:r w:rsidRPr="00027916">
              <w:rPr>
                <w:rFonts w:asciiTheme="minorHAnsi" w:hAnsiTheme="minorHAnsi" w:cstheme="minorHAnsi"/>
              </w:rPr>
              <w:t xml:space="preserve"> durante todo el período crítico</w:t>
            </w:r>
            <w:r w:rsidR="00C636D4" w:rsidRPr="00027916">
              <w:rPr>
                <w:rFonts w:asciiTheme="minorHAnsi" w:hAnsiTheme="minorHAnsi" w:cstheme="minorHAnsi"/>
              </w:rPr>
              <w:t>.</w:t>
            </w:r>
            <w:r w:rsidR="00027916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14:paraId="2A36BFA4" w14:textId="43582F7D" w:rsidR="00C636D4" w:rsidRPr="00027916" w:rsidRDefault="00027916" w:rsidP="00312E45">
            <w:pPr>
              <w:pStyle w:val="Prrafodelista"/>
              <w:numPr>
                <w:ilvl w:val="0"/>
                <w:numId w:val="8"/>
              </w:numPr>
              <w:spacing w:before="120"/>
              <w:ind w:left="318" w:hanging="318"/>
              <w:contextualSpacing w:val="0"/>
              <w:rPr>
                <w:rFonts w:asciiTheme="minorHAnsi" w:hAnsiTheme="minorHAnsi" w:cstheme="minorHAnsi"/>
              </w:rPr>
            </w:pPr>
            <w:r w:rsidRPr="00027916">
              <w:rPr>
                <w:rFonts w:asciiTheme="minorHAnsi" w:hAnsiTheme="minorHAnsi" w:cstheme="minorHAnsi"/>
              </w:rPr>
              <w:t xml:space="preserve">Según indicó el titular, la condición normal </w:t>
            </w:r>
            <w:r>
              <w:rPr>
                <w:rFonts w:asciiTheme="minorHAnsi" w:hAnsiTheme="minorHAnsi" w:cstheme="minorHAnsi"/>
              </w:rPr>
              <w:t>de la planta</w:t>
            </w:r>
            <w:r w:rsidRPr="0002791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“</w:t>
            </w:r>
            <w:r w:rsidRPr="00027916">
              <w:rPr>
                <w:rFonts w:asciiTheme="minorHAnsi" w:hAnsiTheme="minorHAnsi" w:cstheme="minorHAnsi"/>
              </w:rPr>
              <w:t>a plena carga</w:t>
            </w:r>
            <w:r>
              <w:rPr>
                <w:rFonts w:asciiTheme="minorHAnsi" w:hAnsiTheme="minorHAnsi" w:cstheme="minorHAnsi"/>
              </w:rPr>
              <w:t>”</w:t>
            </w:r>
            <w:r w:rsidRPr="00027916">
              <w:rPr>
                <w:rFonts w:asciiTheme="minorHAnsi" w:hAnsiTheme="minorHAnsi" w:cstheme="minorHAnsi"/>
              </w:rPr>
              <w:t xml:space="preserve"> de Hidrógeno, </w:t>
            </w:r>
            <w:r>
              <w:rPr>
                <w:rFonts w:asciiTheme="minorHAnsi" w:hAnsiTheme="minorHAnsi" w:cstheme="minorHAnsi"/>
              </w:rPr>
              <w:t xml:space="preserve">se realiza con una </w:t>
            </w:r>
            <w:r w:rsidRPr="00027916">
              <w:rPr>
                <w:rFonts w:asciiTheme="minorHAnsi" w:hAnsiTheme="minorHAnsi" w:cstheme="minorHAnsi"/>
              </w:rPr>
              <w:t>presión</w:t>
            </w:r>
            <w:r>
              <w:rPr>
                <w:rFonts w:asciiTheme="minorHAnsi" w:hAnsiTheme="minorHAnsi" w:cstheme="minorHAnsi"/>
              </w:rPr>
              <w:t xml:space="preserve"> de</w:t>
            </w:r>
            <w:r w:rsidRPr="00027916">
              <w:rPr>
                <w:rFonts w:asciiTheme="minorHAnsi" w:hAnsiTheme="minorHAnsi" w:cstheme="minorHAnsi"/>
              </w:rPr>
              <w:t xml:space="preserve"> 183 bar</w:t>
            </w:r>
            <w:r>
              <w:rPr>
                <w:rFonts w:asciiTheme="minorHAnsi" w:hAnsiTheme="minorHAnsi" w:cstheme="minorHAnsi"/>
              </w:rPr>
              <w:t>.</w:t>
            </w:r>
            <w:r w:rsidR="0011217E">
              <w:rPr>
                <w:rFonts w:asciiTheme="minorHAnsi" w:hAnsiTheme="minorHAnsi" w:cstheme="minorHAnsi"/>
              </w:rPr>
              <w:t xml:space="preserve"> (</w:t>
            </w:r>
            <w:r w:rsidR="00080930">
              <w:rPr>
                <w:rFonts w:asciiTheme="minorHAnsi" w:hAnsiTheme="minorHAnsi" w:cstheme="minorHAnsi"/>
              </w:rPr>
              <w:t xml:space="preserve">Imágenes 1 y 2; </w:t>
            </w:r>
            <w:r w:rsidR="0011217E">
              <w:rPr>
                <w:rFonts w:asciiTheme="minorHAnsi" w:hAnsiTheme="minorHAnsi" w:cstheme="minorHAnsi"/>
              </w:rPr>
              <w:t>Anexo 1 “Acta de inspección ambiental”)</w:t>
            </w:r>
          </w:p>
          <w:p w14:paraId="42630750" w14:textId="3E67FCE3" w:rsidR="00C636D4" w:rsidRPr="00027916" w:rsidRDefault="00027916" w:rsidP="00C636D4">
            <w:pPr>
              <w:pStyle w:val="Prrafodelista"/>
              <w:numPr>
                <w:ilvl w:val="0"/>
                <w:numId w:val="8"/>
              </w:numPr>
              <w:spacing w:before="120"/>
              <w:ind w:left="318" w:hanging="318"/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Respecto a la</w:t>
            </w:r>
            <w:r w:rsidR="00C636D4" w:rsidRPr="00027916">
              <w:rPr>
                <w:rFonts w:asciiTheme="minorHAnsi" w:hAnsiTheme="minorHAnsi" w:cstheme="minorHAnsi"/>
              </w:rPr>
              <w:t xml:space="preserve"> última operación de carga </w:t>
            </w:r>
            <w:r>
              <w:rPr>
                <w:rFonts w:asciiTheme="minorHAnsi" w:hAnsiTheme="minorHAnsi" w:cstheme="minorHAnsi"/>
              </w:rPr>
              <w:t xml:space="preserve">realizada </w:t>
            </w:r>
            <w:r w:rsidR="00C636D4" w:rsidRPr="00027916">
              <w:rPr>
                <w:rFonts w:asciiTheme="minorHAnsi" w:hAnsiTheme="minorHAnsi" w:cstheme="minorHAnsi"/>
              </w:rPr>
              <w:t xml:space="preserve">en la planta, </w:t>
            </w:r>
            <w:r>
              <w:rPr>
                <w:rFonts w:asciiTheme="minorHAnsi" w:hAnsiTheme="minorHAnsi" w:cstheme="minorHAnsi"/>
              </w:rPr>
              <w:t xml:space="preserve">el titular indicó que está </w:t>
            </w:r>
            <w:r w:rsidR="0011217E">
              <w:rPr>
                <w:rFonts w:asciiTheme="minorHAnsi" w:hAnsiTheme="minorHAnsi" w:cstheme="minorHAnsi"/>
              </w:rPr>
              <w:t>se llevó a cabo el</w:t>
            </w:r>
            <w:r w:rsidR="00C636D4" w:rsidRPr="00027916">
              <w:rPr>
                <w:rFonts w:asciiTheme="minorHAnsi" w:hAnsiTheme="minorHAnsi" w:cstheme="minorHAnsi"/>
              </w:rPr>
              <w:t xml:space="preserve"> 17 de septiembre</w:t>
            </w:r>
            <w:r>
              <w:rPr>
                <w:rFonts w:asciiTheme="minorHAnsi" w:hAnsiTheme="minorHAnsi" w:cstheme="minorHAnsi"/>
              </w:rPr>
              <w:t xml:space="preserve"> de 2019</w:t>
            </w:r>
            <w:r w:rsidR="00C636D4" w:rsidRPr="00027916">
              <w:rPr>
                <w:rFonts w:asciiTheme="minorHAnsi" w:hAnsiTheme="minorHAnsi" w:cstheme="minorHAnsi"/>
              </w:rPr>
              <w:t xml:space="preserve"> entre las 11:46 y 14:11 h</w:t>
            </w:r>
            <w:r>
              <w:rPr>
                <w:rFonts w:asciiTheme="minorHAnsi" w:hAnsiTheme="minorHAnsi" w:cstheme="minorHAnsi"/>
              </w:rPr>
              <w:t>oras</w:t>
            </w:r>
            <w:r w:rsidR="00C636D4" w:rsidRPr="00027916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siendo</w:t>
            </w:r>
            <w:r w:rsidR="00C636D4" w:rsidRPr="0002791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verificado</w:t>
            </w:r>
            <w:r w:rsidR="00C636D4" w:rsidRPr="0002791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mediante</w:t>
            </w:r>
            <w:r w:rsidR="00C636D4" w:rsidRPr="0002791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los registros gráficos</w:t>
            </w:r>
            <w:r w:rsidR="00C636D4" w:rsidRPr="00027916">
              <w:rPr>
                <w:rFonts w:asciiTheme="minorHAnsi" w:hAnsiTheme="minorHAnsi" w:cstheme="minorHAnsi"/>
              </w:rPr>
              <w:t xml:space="preserve"> en línea </w:t>
            </w:r>
            <w:r>
              <w:rPr>
                <w:rFonts w:asciiTheme="minorHAnsi" w:hAnsiTheme="minorHAnsi" w:cstheme="minorHAnsi"/>
              </w:rPr>
              <w:t>indicad</w:t>
            </w:r>
            <w:r w:rsidR="0011217E">
              <w:rPr>
                <w:rFonts w:asciiTheme="minorHAnsi" w:hAnsiTheme="minorHAnsi" w:cstheme="minorHAnsi"/>
              </w:rPr>
              <w:t>os</w:t>
            </w:r>
            <w:r>
              <w:rPr>
                <w:rFonts w:asciiTheme="minorHAnsi" w:hAnsiTheme="minorHAnsi" w:cstheme="minorHAnsi"/>
              </w:rPr>
              <w:t xml:space="preserve"> en literal anterior</w:t>
            </w:r>
            <w:r w:rsidR="0011217E">
              <w:rPr>
                <w:rFonts w:asciiTheme="minorHAnsi" w:hAnsiTheme="minorHAnsi" w:cstheme="minorHAnsi"/>
              </w:rPr>
              <w:t>; constatando que esta fue realizada mientras se presentaban condiciones “Regulares” y “Buenas” de ventilación</w:t>
            </w:r>
            <w:r w:rsidR="00201B43">
              <w:rPr>
                <w:rFonts w:asciiTheme="minorHAnsi" w:hAnsiTheme="minorHAnsi" w:cstheme="minorHAnsi"/>
              </w:rPr>
              <w:t>.</w:t>
            </w:r>
          </w:p>
          <w:p w14:paraId="60626AC5" w14:textId="11CBCE65" w:rsidR="006D173B" w:rsidRPr="00027916" w:rsidRDefault="001F3A28" w:rsidP="00C636D4">
            <w:pPr>
              <w:pStyle w:val="Prrafodelista"/>
              <w:numPr>
                <w:ilvl w:val="0"/>
                <w:numId w:val="8"/>
              </w:numPr>
              <w:spacing w:before="120"/>
              <w:ind w:left="318" w:hanging="318"/>
              <w:contextualSpacing w:val="0"/>
              <w:rPr>
                <w:rFonts w:asciiTheme="minorHAnsi" w:hAnsiTheme="minorHAnsi" w:cstheme="minorHAnsi"/>
              </w:rPr>
            </w:pPr>
            <w:r w:rsidRPr="00027916">
              <w:rPr>
                <w:rFonts w:asciiTheme="minorHAnsi" w:hAnsiTheme="minorHAnsi" w:cstheme="minorHAnsi"/>
              </w:rPr>
              <w:t>De</w:t>
            </w:r>
            <w:r w:rsidR="006D173B" w:rsidRPr="00027916">
              <w:rPr>
                <w:rFonts w:asciiTheme="minorHAnsi" w:hAnsiTheme="minorHAnsi" w:cstheme="minorHAnsi"/>
              </w:rPr>
              <w:t xml:space="preserve"> acuerdo a</w:t>
            </w:r>
            <w:r w:rsidR="002B6A28" w:rsidRPr="00027916">
              <w:rPr>
                <w:rFonts w:asciiTheme="minorHAnsi" w:hAnsiTheme="minorHAnsi" w:cstheme="minorHAnsi"/>
              </w:rPr>
              <w:t xml:space="preserve"> </w:t>
            </w:r>
            <w:r w:rsidR="006D173B" w:rsidRPr="00027916">
              <w:rPr>
                <w:rFonts w:asciiTheme="minorHAnsi" w:hAnsiTheme="minorHAnsi" w:cstheme="minorHAnsi"/>
              </w:rPr>
              <w:t>la revisión del</w:t>
            </w:r>
            <w:r w:rsidR="00DD2596" w:rsidRPr="00027916">
              <w:rPr>
                <w:rFonts w:asciiTheme="minorHAnsi" w:hAnsiTheme="minorHAnsi" w:cstheme="minorHAnsi"/>
              </w:rPr>
              <w:t xml:space="preserve"> </w:t>
            </w:r>
            <w:r w:rsidR="00782B27" w:rsidRPr="00027916">
              <w:rPr>
                <w:rFonts w:asciiTheme="minorHAnsi" w:hAnsiTheme="minorHAnsi" w:cstheme="minorHAnsi"/>
              </w:rPr>
              <w:t xml:space="preserve">documento </w:t>
            </w:r>
            <w:r w:rsidR="00D14466" w:rsidRPr="00027916">
              <w:rPr>
                <w:rFonts w:asciiTheme="minorHAnsi" w:hAnsiTheme="minorHAnsi" w:cstheme="minorHAnsi"/>
              </w:rPr>
              <w:t>remitid</w:t>
            </w:r>
            <w:r w:rsidR="00782B27" w:rsidRPr="00027916">
              <w:rPr>
                <w:rFonts w:asciiTheme="minorHAnsi" w:hAnsiTheme="minorHAnsi" w:cstheme="minorHAnsi"/>
              </w:rPr>
              <w:t>o</w:t>
            </w:r>
            <w:r w:rsidR="00D14466" w:rsidRPr="00027916">
              <w:rPr>
                <w:rFonts w:asciiTheme="minorHAnsi" w:hAnsiTheme="minorHAnsi" w:cstheme="minorHAnsi"/>
              </w:rPr>
              <w:t xml:space="preserve"> por</w:t>
            </w:r>
            <w:r w:rsidRPr="00027916">
              <w:rPr>
                <w:rFonts w:asciiTheme="minorHAnsi" w:hAnsiTheme="minorHAnsi" w:cstheme="minorHAnsi"/>
              </w:rPr>
              <w:t xml:space="preserve"> </w:t>
            </w:r>
            <w:r w:rsidR="00A235B7" w:rsidRPr="00027916">
              <w:rPr>
                <w:rFonts w:asciiTheme="minorHAnsi" w:hAnsiTheme="minorHAnsi" w:cstheme="minorHAnsi"/>
              </w:rPr>
              <w:t>el titular</w:t>
            </w:r>
            <w:r w:rsidRPr="00027916">
              <w:rPr>
                <w:rFonts w:asciiTheme="minorHAnsi" w:hAnsiTheme="minorHAnsi" w:cstheme="minorHAnsi"/>
              </w:rPr>
              <w:t>,</w:t>
            </w:r>
            <w:r w:rsidR="00782B27" w:rsidRPr="00027916">
              <w:rPr>
                <w:rFonts w:asciiTheme="minorHAnsi" w:hAnsiTheme="minorHAnsi" w:cstheme="minorHAnsi"/>
              </w:rPr>
              <w:t xml:space="preserve"> </w:t>
            </w:r>
            <w:r w:rsidR="006D173B" w:rsidRPr="00027916">
              <w:rPr>
                <w:rFonts w:asciiTheme="minorHAnsi" w:hAnsiTheme="minorHAnsi" w:cstheme="minorHAnsi"/>
              </w:rPr>
              <w:t xml:space="preserve">mediante </w:t>
            </w:r>
            <w:r w:rsidR="00D14466" w:rsidRPr="00027916">
              <w:rPr>
                <w:rFonts w:asciiTheme="minorHAnsi" w:hAnsiTheme="minorHAnsi" w:cstheme="minorHAnsi"/>
              </w:rPr>
              <w:t xml:space="preserve">el </w:t>
            </w:r>
            <w:r w:rsidR="00A85EC8" w:rsidRPr="00027916">
              <w:rPr>
                <w:rFonts w:asciiTheme="minorHAnsi" w:hAnsiTheme="minorHAnsi" w:cstheme="minorHAnsi"/>
              </w:rPr>
              <w:t>“</w:t>
            </w:r>
            <w:r w:rsidR="00A85EC8" w:rsidRPr="00027916">
              <w:rPr>
                <w:rFonts w:asciiTheme="minorHAnsi" w:hAnsiTheme="minorHAnsi" w:cstheme="minorHAnsi"/>
                <w:i/>
                <w:iCs/>
              </w:rPr>
              <w:t xml:space="preserve">Reporte </w:t>
            </w:r>
            <w:r w:rsidR="006D173B" w:rsidRPr="00027916">
              <w:rPr>
                <w:rFonts w:asciiTheme="minorHAnsi" w:hAnsiTheme="minorHAnsi" w:cstheme="minorHAnsi"/>
                <w:i/>
                <w:iCs/>
              </w:rPr>
              <w:t>25092019</w:t>
            </w:r>
            <w:r w:rsidR="00CC438D" w:rsidRPr="00027916">
              <w:rPr>
                <w:rFonts w:asciiTheme="minorHAnsi" w:hAnsiTheme="minorHAnsi" w:cstheme="minorHAnsi"/>
              </w:rPr>
              <w:t>” (</w:t>
            </w:r>
            <w:proofErr w:type="spellStart"/>
            <w:r w:rsidR="006D173B" w:rsidRPr="00027916">
              <w:rPr>
                <w:rFonts w:asciiTheme="minorHAnsi" w:hAnsiTheme="minorHAnsi" w:cstheme="minorHAnsi"/>
              </w:rPr>
              <w:t>pdf</w:t>
            </w:r>
            <w:proofErr w:type="spellEnd"/>
            <w:r w:rsidR="00CC438D" w:rsidRPr="00027916">
              <w:rPr>
                <w:rFonts w:asciiTheme="minorHAnsi" w:hAnsiTheme="minorHAnsi" w:cstheme="minorHAnsi"/>
              </w:rPr>
              <w:t>)</w:t>
            </w:r>
            <w:r w:rsidR="00027916">
              <w:rPr>
                <w:rFonts w:asciiTheme="minorHAnsi" w:hAnsiTheme="minorHAnsi" w:cstheme="minorHAnsi"/>
              </w:rPr>
              <w:t>,</w:t>
            </w:r>
            <w:r w:rsidR="00CC438D" w:rsidRPr="00027916">
              <w:rPr>
                <w:rFonts w:asciiTheme="minorHAnsi" w:hAnsiTheme="minorHAnsi" w:cstheme="minorHAnsi"/>
              </w:rPr>
              <w:t xml:space="preserve"> </w:t>
            </w:r>
            <w:r w:rsidR="00027916">
              <w:rPr>
                <w:rFonts w:asciiTheme="minorHAnsi" w:hAnsiTheme="minorHAnsi" w:cstheme="minorHAnsi"/>
              </w:rPr>
              <w:t xml:space="preserve">se evidencia que </w:t>
            </w:r>
            <w:r w:rsidR="00012A56" w:rsidRPr="00027916">
              <w:rPr>
                <w:rFonts w:asciiTheme="minorHAnsi" w:hAnsiTheme="minorHAnsi" w:cstheme="minorHAnsi"/>
              </w:rPr>
              <w:t xml:space="preserve">la empresa </w:t>
            </w:r>
            <w:r w:rsidR="00027916">
              <w:rPr>
                <w:rFonts w:asciiTheme="minorHAnsi" w:hAnsiTheme="minorHAnsi" w:cstheme="minorHAnsi"/>
              </w:rPr>
              <w:t xml:space="preserve">cuenta con un solo medio verificador, registrando sus </w:t>
            </w:r>
            <w:r w:rsidR="00033968">
              <w:rPr>
                <w:rFonts w:asciiTheme="minorHAnsi" w:hAnsiTheme="minorHAnsi" w:cstheme="minorHAnsi"/>
              </w:rPr>
              <w:t>actividades</w:t>
            </w:r>
            <w:r w:rsidR="00027916">
              <w:rPr>
                <w:rFonts w:asciiTheme="minorHAnsi" w:hAnsiTheme="minorHAnsi" w:cstheme="minorHAnsi"/>
              </w:rPr>
              <w:t xml:space="preserve"> y restricci</w:t>
            </w:r>
            <w:r w:rsidR="00033968">
              <w:rPr>
                <w:rFonts w:asciiTheme="minorHAnsi" w:hAnsiTheme="minorHAnsi" w:cstheme="minorHAnsi"/>
              </w:rPr>
              <w:t>ones operacionales</w:t>
            </w:r>
            <w:r w:rsidR="00027916">
              <w:rPr>
                <w:rFonts w:asciiTheme="minorHAnsi" w:hAnsiTheme="minorHAnsi" w:cstheme="minorHAnsi"/>
              </w:rPr>
              <w:t xml:space="preserve"> de acuerdo </w:t>
            </w:r>
            <w:r w:rsidR="006D173B" w:rsidRPr="00027916">
              <w:rPr>
                <w:rFonts w:asciiTheme="minorHAnsi" w:hAnsiTheme="minorHAnsi" w:cstheme="minorHAnsi"/>
              </w:rPr>
              <w:t>al pronóstico meteorológico emitido</w:t>
            </w:r>
            <w:r w:rsidR="00027916">
              <w:rPr>
                <w:rFonts w:asciiTheme="minorHAnsi" w:hAnsiTheme="minorHAnsi" w:cstheme="minorHAnsi"/>
              </w:rPr>
              <w:t xml:space="preserve">, a través de una </w:t>
            </w:r>
            <w:r w:rsidR="00033968">
              <w:rPr>
                <w:rFonts w:asciiTheme="minorHAnsi" w:hAnsiTheme="minorHAnsi" w:cstheme="minorHAnsi"/>
              </w:rPr>
              <w:t>bitácora operacional. Al respecto, se tiene que se registró</w:t>
            </w:r>
            <w:r w:rsidR="006D173B" w:rsidRPr="00027916">
              <w:rPr>
                <w:rFonts w:asciiTheme="minorHAnsi" w:hAnsiTheme="minorHAnsi" w:cstheme="minorHAnsi"/>
              </w:rPr>
              <w:t xml:space="preserve"> </w:t>
            </w:r>
            <w:r w:rsidR="00033968">
              <w:rPr>
                <w:rFonts w:asciiTheme="minorHAnsi" w:hAnsiTheme="minorHAnsi" w:cstheme="minorHAnsi"/>
              </w:rPr>
              <w:t>el período de</w:t>
            </w:r>
            <w:r w:rsidR="006D173B" w:rsidRPr="00027916">
              <w:rPr>
                <w:rFonts w:asciiTheme="minorHAnsi" w:hAnsiTheme="minorHAnsi" w:cstheme="minorHAnsi"/>
              </w:rPr>
              <w:t xml:space="preserve"> Mala ventilación </w:t>
            </w:r>
            <w:r w:rsidR="00033968">
              <w:rPr>
                <w:rFonts w:asciiTheme="minorHAnsi" w:hAnsiTheme="minorHAnsi" w:cstheme="minorHAnsi"/>
              </w:rPr>
              <w:t xml:space="preserve">pronosticado </w:t>
            </w:r>
            <w:r w:rsidR="006D173B" w:rsidRPr="00027916">
              <w:rPr>
                <w:rFonts w:asciiTheme="minorHAnsi" w:hAnsiTheme="minorHAnsi" w:cstheme="minorHAnsi"/>
              </w:rPr>
              <w:t>entre las 23:00 horas del 24 de septiembre y las 07:50 horas del 25 de septiembre, declara</w:t>
            </w:r>
            <w:r w:rsidR="00033968">
              <w:rPr>
                <w:rFonts w:asciiTheme="minorHAnsi" w:hAnsiTheme="minorHAnsi" w:cstheme="minorHAnsi"/>
              </w:rPr>
              <w:t>ndo</w:t>
            </w:r>
            <w:r w:rsidR="006D173B" w:rsidRPr="00027916">
              <w:rPr>
                <w:rFonts w:asciiTheme="minorHAnsi" w:hAnsiTheme="minorHAnsi" w:cstheme="minorHAnsi"/>
              </w:rPr>
              <w:t xml:space="preserve"> que se paralizan las actividades de llenado de cilindros y camiones de Hidrógeno (</w:t>
            </w:r>
            <w:proofErr w:type="spellStart"/>
            <w:r w:rsidR="006D173B" w:rsidRPr="00027916">
              <w:rPr>
                <w:rFonts w:asciiTheme="minorHAnsi" w:hAnsiTheme="minorHAnsi" w:cstheme="minorHAnsi"/>
              </w:rPr>
              <w:t>Tube</w:t>
            </w:r>
            <w:proofErr w:type="spellEnd"/>
            <w:r w:rsidR="0011217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6D173B" w:rsidRPr="00027916">
              <w:rPr>
                <w:rFonts w:asciiTheme="minorHAnsi" w:hAnsiTheme="minorHAnsi" w:cstheme="minorHAnsi"/>
              </w:rPr>
              <w:t>trailer</w:t>
            </w:r>
            <w:proofErr w:type="spellEnd"/>
            <w:r w:rsidR="006D173B" w:rsidRPr="00027916">
              <w:rPr>
                <w:rFonts w:asciiTheme="minorHAnsi" w:hAnsiTheme="minorHAnsi" w:cstheme="minorHAnsi"/>
              </w:rPr>
              <w:t xml:space="preserve">), no se realizarían trabajos de mantenimiento mayor </w:t>
            </w:r>
            <w:proofErr w:type="gramStart"/>
            <w:r w:rsidR="006D173B" w:rsidRPr="00027916">
              <w:rPr>
                <w:rFonts w:asciiTheme="minorHAnsi" w:hAnsiTheme="minorHAnsi" w:cstheme="minorHAnsi"/>
              </w:rPr>
              <w:t>y  no</w:t>
            </w:r>
            <w:proofErr w:type="gramEnd"/>
            <w:r w:rsidR="006D173B" w:rsidRPr="00027916">
              <w:rPr>
                <w:rFonts w:asciiTheme="minorHAnsi" w:hAnsiTheme="minorHAnsi" w:cstheme="minorHAnsi"/>
              </w:rPr>
              <w:t xml:space="preserve"> se realiza</w:t>
            </w:r>
            <w:r w:rsidR="00032973">
              <w:rPr>
                <w:rFonts w:asciiTheme="minorHAnsi" w:hAnsiTheme="minorHAnsi" w:cstheme="minorHAnsi"/>
              </w:rPr>
              <w:t>rían</w:t>
            </w:r>
            <w:r w:rsidR="006D173B" w:rsidRPr="00027916">
              <w:rPr>
                <w:rFonts w:asciiTheme="minorHAnsi" w:hAnsiTheme="minorHAnsi" w:cstheme="minorHAnsi"/>
              </w:rPr>
              <w:t xml:space="preserve"> </w:t>
            </w:r>
            <w:r w:rsidR="00C636D4" w:rsidRPr="00027916">
              <w:rPr>
                <w:rFonts w:asciiTheme="minorHAnsi" w:hAnsiTheme="minorHAnsi" w:cstheme="minorHAnsi"/>
              </w:rPr>
              <w:t>pruebas</w:t>
            </w:r>
            <w:r w:rsidR="006D173B" w:rsidRPr="00027916">
              <w:rPr>
                <w:rFonts w:asciiTheme="minorHAnsi" w:hAnsiTheme="minorHAnsi" w:cstheme="minorHAnsi"/>
              </w:rPr>
              <w:t xml:space="preserve"> operacionales de equipo electrógeno.</w:t>
            </w:r>
            <w:r w:rsidR="00C636D4" w:rsidRPr="00027916">
              <w:rPr>
                <w:rFonts w:asciiTheme="minorHAnsi" w:hAnsiTheme="minorHAnsi" w:cstheme="minorHAnsi"/>
              </w:rPr>
              <w:t xml:space="preserve"> (Reporte, en Anexo </w:t>
            </w:r>
            <w:proofErr w:type="spellStart"/>
            <w:r w:rsidR="00C636D4" w:rsidRPr="00027916">
              <w:rPr>
                <w:rFonts w:asciiTheme="minorHAnsi" w:hAnsiTheme="minorHAnsi" w:cstheme="minorHAnsi"/>
              </w:rPr>
              <w:t>N°</w:t>
            </w:r>
            <w:proofErr w:type="spellEnd"/>
            <w:r w:rsidR="00C636D4" w:rsidRPr="00027916">
              <w:rPr>
                <w:rFonts w:asciiTheme="minorHAnsi" w:hAnsiTheme="minorHAnsi" w:cstheme="minorHAnsi"/>
              </w:rPr>
              <w:t xml:space="preserve"> 4)</w:t>
            </w:r>
          </w:p>
          <w:p w14:paraId="1618DE49" w14:textId="6DB6332E" w:rsidR="006D173B" w:rsidRPr="00C531E1" w:rsidRDefault="006D173B" w:rsidP="00A60228">
            <w:pPr>
              <w:pStyle w:val="Prrafodelista"/>
              <w:numPr>
                <w:ilvl w:val="0"/>
                <w:numId w:val="8"/>
              </w:numPr>
              <w:spacing w:before="120"/>
              <w:ind w:left="318" w:hanging="318"/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De dicha revisión, se evidencian </w:t>
            </w:r>
            <w:r w:rsidR="0011217E">
              <w:rPr>
                <w:rFonts w:cstheme="minorHAnsi"/>
              </w:rPr>
              <w:t>las siguientes actividades operacionales reportadas</w:t>
            </w:r>
            <w:r>
              <w:rPr>
                <w:rFonts w:cstheme="minorHAnsi"/>
              </w:rPr>
              <w:t>:</w:t>
            </w:r>
          </w:p>
          <w:p w14:paraId="113AF0C4" w14:textId="0C82FAB0" w:rsidR="00C531E1" w:rsidRDefault="00C531E1" w:rsidP="00C531E1">
            <w:pPr>
              <w:pStyle w:val="Prrafodelista"/>
              <w:spacing w:before="120"/>
              <w:ind w:left="318"/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>24 de septiembre de 2019:</w:t>
            </w:r>
          </w:p>
          <w:p w14:paraId="17D7E3FE" w14:textId="77777777" w:rsidR="00C531E1" w:rsidRPr="00C531E1" w:rsidRDefault="00C531E1" w:rsidP="00C531E1">
            <w:pPr>
              <w:pStyle w:val="Prrafodelista"/>
              <w:ind w:left="318"/>
              <w:contextualSpacing w:val="0"/>
              <w:rPr>
                <w:rFonts w:cstheme="minorHAnsi"/>
              </w:rPr>
            </w:pPr>
          </w:p>
          <w:p w14:paraId="2F13C51A" w14:textId="2C4B0EC3" w:rsidR="006D173B" w:rsidRDefault="00033968" w:rsidP="00C531E1">
            <w:pPr>
              <w:pStyle w:val="Prrafodelista"/>
              <w:numPr>
                <w:ilvl w:val="0"/>
                <w:numId w:val="35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20:40 horas</w:t>
            </w:r>
            <w:r w:rsidR="00C531E1">
              <w:rPr>
                <w:rFonts w:asciiTheme="minorHAnsi" w:hAnsiTheme="minorHAnsi" w:cstheme="minorHAnsi"/>
              </w:rPr>
              <w:t xml:space="preserve">: Se termina carga de cisterna </w:t>
            </w:r>
            <w:proofErr w:type="spellStart"/>
            <w:r w:rsidR="00C531E1">
              <w:rPr>
                <w:rFonts w:asciiTheme="minorHAnsi" w:hAnsiTheme="minorHAnsi" w:cstheme="minorHAnsi"/>
              </w:rPr>
              <w:t>N°</w:t>
            </w:r>
            <w:proofErr w:type="spellEnd"/>
            <w:r w:rsidR="00C531E1">
              <w:rPr>
                <w:rFonts w:asciiTheme="minorHAnsi" w:hAnsiTheme="minorHAnsi" w:cstheme="minorHAnsi"/>
              </w:rPr>
              <w:t xml:space="preserve"> 1.</w:t>
            </w:r>
          </w:p>
          <w:p w14:paraId="5503DFB5" w14:textId="3FE416CA" w:rsidR="00C636D4" w:rsidRDefault="00C531E1" w:rsidP="00C531E1">
            <w:pPr>
              <w:pStyle w:val="Prrafodelista"/>
              <w:numPr>
                <w:ilvl w:val="0"/>
                <w:numId w:val="35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20:50 horas: Se hace ingreso de cisterna </w:t>
            </w:r>
            <w:proofErr w:type="spellStart"/>
            <w:r>
              <w:rPr>
                <w:rFonts w:asciiTheme="minorHAnsi" w:hAnsiTheme="minorHAnsi" w:cstheme="minorHAnsi"/>
              </w:rPr>
              <w:t>N°</w:t>
            </w:r>
            <w:proofErr w:type="spellEnd"/>
            <w:r>
              <w:rPr>
                <w:rFonts w:asciiTheme="minorHAnsi" w:hAnsiTheme="minorHAnsi" w:cstheme="minorHAnsi"/>
              </w:rPr>
              <w:t xml:space="preserve"> 2.</w:t>
            </w:r>
          </w:p>
          <w:p w14:paraId="66074BE8" w14:textId="56DF5500" w:rsidR="00C636D4" w:rsidRDefault="00C531E1" w:rsidP="00C531E1">
            <w:pPr>
              <w:pStyle w:val="Prrafodelista"/>
              <w:numPr>
                <w:ilvl w:val="0"/>
                <w:numId w:val="35"/>
              </w:numPr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22:55 horas: Se hace ingreso de cisterna </w:t>
            </w:r>
            <w:proofErr w:type="spellStart"/>
            <w:r>
              <w:rPr>
                <w:rFonts w:asciiTheme="minorHAnsi" w:hAnsiTheme="minorHAnsi" w:cstheme="minorHAnsi"/>
              </w:rPr>
              <w:t>N°</w:t>
            </w:r>
            <w:proofErr w:type="spellEnd"/>
            <w:r>
              <w:rPr>
                <w:rFonts w:asciiTheme="minorHAnsi" w:hAnsiTheme="minorHAnsi" w:cstheme="minorHAnsi"/>
              </w:rPr>
              <w:t xml:space="preserve"> 3.</w:t>
            </w:r>
          </w:p>
          <w:p w14:paraId="1987DEB9" w14:textId="2D66E6B8" w:rsidR="00C531E1" w:rsidRDefault="00C531E1" w:rsidP="00C531E1">
            <w:pPr>
              <w:spacing w:before="120"/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25 de septiembre de 2019:</w:t>
            </w:r>
          </w:p>
          <w:p w14:paraId="5FADDA3D" w14:textId="4727094F" w:rsidR="00C531E1" w:rsidRDefault="00C531E1" w:rsidP="00C531E1">
            <w:pPr>
              <w:pStyle w:val="Prrafodelista"/>
              <w:numPr>
                <w:ilvl w:val="0"/>
                <w:numId w:val="35"/>
              </w:num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02:00 horas: Planta CO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 xml:space="preserve"> al 50 % de carga, en servicio.</w:t>
            </w:r>
          </w:p>
          <w:p w14:paraId="767E0153" w14:textId="2CFADEB1" w:rsidR="00C531E1" w:rsidRDefault="00C531E1" w:rsidP="00C531E1">
            <w:pPr>
              <w:pStyle w:val="Prrafodelista"/>
              <w:numPr>
                <w:ilvl w:val="0"/>
                <w:numId w:val="35"/>
              </w:num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02:12 horas: Planta CO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 xml:space="preserve"> al 100 % de carga.</w:t>
            </w:r>
          </w:p>
          <w:p w14:paraId="20121F4C" w14:textId="0F7A034D" w:rsidR="00A235B7" w:rsidRDefault="00C531E1" w:rsidP="00F33B78">
            <w:pPr>
              <w:pStyle w:val="Prrafodelista"/>
              <w:numPr>
                <w:ilvl w:val="0"/>
                <w:numId w:val="35"/>
              </w:num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04:28 horas: Se realiza limpieza en filtro BBA P330 de equipo </w:t>
            </w:r>
            <w:proofErr w:type="spellStart"/>
            <w:r>
              <w:rPr>
                <w:rFonts w:cstheme="minorHAnsi"/>
              </w:rPr>
              <w:t>CWs</w:t>
            </w:r>
            <w:proofErr w:type="spellEnd"/>
            <w:r>
              <w:rPr>
                <w:rFonts w:cstheme="minorHAnsi"/>
              </w:rPr>
              <w:t>.</w:t>
            </w:r>
          </w:p>
          <w:p w14:paraId="56DD6C93" w14:textId="77777777" w:rsidR="00F33B78" w:rsidRPr="00F33B78" w:rsidRDefault="00F33B78" w:rsidP="00F33B78">
            <w:pPr>
              <w:pStyle w:val="Prrafodelista"/>
              <w:spacing w:before="120"/>
              <w:ind w:left="678"/>
              <w:rPr>
                <w:rFonts w:cstheme="minorHAnsi"/>
              </w:rPr>
            </w:pPr>
          </w:p>
          <w:p w14:paraId="6A0A8968" w14:textId="6CF6BB1D" w:rsidR="00B30F47" w:rsidRPr="00A235B7" w:rsidRDefault="001D086C" w:rsidP="00782B27">
            <w:pPr>
              <w:spacing w:before="80"/>
              <w:jc w:val="both"/>
              <w:rPr>
                <w:rFonts w:eastAsia="Times New Roman" w:cs="Calibri"/>
                <w:color w:val="000000"/>
                <w:lang w:eastAsia="es-CL"/>
              </w:rPr>
            </w:pPr>
            <w:r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D</w:t>
            </w:r>
            <w:r w:rsidR="0014555B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e la actividad de fiscalización</w:t>
            </w:r>
            <w:r w:rsidR="00B30F47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realizada</w:t>
            </w:r>
            <w:r w:rsidR="00E44A46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,</w:t>
            </w:r>
            <w:r w:rsidR="0014555B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</w:t>
            </w:r>
            <w:r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se pudo const</w:t>
            </w:r>
            <w:r w:rsidR="00163E75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a</w:t>
            </w:r>
            <w:r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tar </w:t>
            </w:r>
            <w:r w:rsidR="0014555B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que el titular se aju</w:t>
            </w:r>
            <w:r w:rsidR="00E44A46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s</w:t>
            </w:r>
            <w:r w:rsidR="0014555B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tó a las medidas </w:t>
            </w:r>
            <w:r w:rsidR="0014555B" w:rsidRPr="00B93FE7">
              <w:rPr>
                <w:rFonts w:asciiTheme="minorHAnsi" w:hAnsiTheme="minorHAnsi" w:cstheme="minorHAnsi"/>
              </w:rPr>
              <w:t>establecidas</w:t>
            </w:r>
            <w:r w:rsidR="0014555B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en </w:t>
            </w:r>
            <w:r w:rsidR="00CE738D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el </w:t>
            </w:r>
            <w:r w:rsidR="0014555B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plan operacional</w:t>
            </w:r>
            <w:r w:rsidR="00E44A46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,</w:t>
            </w:r>
            <w:r w:rsidR="00D8044E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toda vez</w:t>
            </w:r>
            <w:r w:rsidR="00E44A46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que </w:t>
            </w:r>
            <w:r w:rsidR="000D5D19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se </w:t>
            </w:r>
            <w:r w:rsidR="00E44A46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verificó </w:t>
            </w:r>
            <w:r w:rsidR="00D8044E" w:rsidRPr="00782B2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que </w:t>
            </w:r>
            <w:r w:rsidR="001F3A28" w:rsidRPr="00782B2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el titular</w:t>
            </w:r>
            <w:r w:rsidR="001F3A28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realizó paralización </w:t>
            </w:r>
            <w:r w:rsidR="00C636D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de </w:t>
            </w:r>
            <w:r w:rsidR="003157F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la </w:t>
            </w:r>
            <w:r w:rsidR="00C636D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carga de Hidrógeno en sus instalaciones</w:t>
            </w:r>
            <w:r w:rsidR="001F3A28" w:rsidRPr="00B93F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mientras se presentaron condiciones de Mala ventilación en la zona.</w:t>
            </w:r>
            <w:r w:rsidR="000D5D19" w:rsidRPr="00A235B7">
              <w:rPr>
                <w:rFonts w:eastAsia="Times New Roman" w:cs="Calibri"/>
                <w:color w:val="000000"/>
                <w:lang w:eastAsia="es-CL"/>
              </w:rPr>
              <w:t xml:space="preserve"> </w:t>
            </w:r>
            <w:r w:rsidR="005D75DD" w:rsidRPr="00A235B7">
              <w:rPr>
                <w:rFonts w:eastAsia="Times New Roman" w:cs="Calibri"/>
                <w:color w:val="000000"/>
                <w:lang w:eastAsia="es-CL"/>
              </w:rPr>
              <w:t xml:space="preserve"> </w:t>
            </w:r>
          </w:p>
        </w:tc>
      </w:tr>
    </w:tbl>
    <w:p w14:paraId="06C5D50C" w14:textId="522CCDD4" w:rsidR="005D75DD" w:rsidRDefault="005D75DD">
      <w:bookmarkStart w:id="86" w:name="_Hlk25259804"/>
      <w:bookmarkStart w:id="87" w:name="_Toc13753754"/>
    </w:p>
    <w:p w14:paraId="0AC3B81E" w14:textId="77777777" w:rsidR="00C636D4" w:rsidRDefault="00C636D4"/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1983"/>
        <w:gridCol w:w="1703"/>
        <w:gridCol w:w="3119"/>
        <w:gridCol w:w="1983"/>
        <w:gridCol w:w="1660"/>
      </w:tblGrid>
      <w:tr w:rsidR="00DA5280" w:rsidRPr="00DA5280" w14:paraId="5E8074C8" w14:textId="77777777" w:rsidTr="00A1457B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A15BB" w14:textId="77777777" w:rsidR="00DA5280" w:rsidRPr="00DA5280" w:rsidRDefault="00DA5280" w:rsidP="00DA52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88" w:name="_Hlk29895654"/>
            <w:r w:rsidRPr="00DA528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DA5280" w:rsidRPr="00DA5280" w14:paraId="4E571053" w14:textId="77777777" w:rsidTr="00A1457B">
        <w:trPr>
          <w:trHeight w:val="3532"/>
          <w:jc w:val="center"/>
        </w:trPr>
        <w:tc>
          <w:tcPr>
            <w:tcW w:w="2507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124C" w14:textId="77777777" w:rsidR="00DA5280" w:rsidRPr="00DA5280" w:rsidRDefault="00DA5280" w:rsidP="00DA52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6ECA4F06" w14:textId="4415AAEA" w:rsidR="00DA5280" w:rsidRPr="00DA5280" w:rsidRDefault="003629A0" w:rsidP="003629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A5280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ACDC26" wp14:editId="5F0CF293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2644775</wp:posOffset>
                      </wp:positionV>
                      <wp:extent cx="1117600" cy="266700"/>
                      <wp:effectExtent l="0" t="0" r="0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B042BD" w14:textId="18170E2D" w:rsidR="006533A5" w:rsidRPr="007D4F67" w:rsidRDefault="006533A5" w:rsidP="00DA5280">
                                  <w:pPr>
                                    <w:jc w:val="center"/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25092</w:t>
                                  </w:r>
                                  <w:r w:rsidRPr="00683E5B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 xml:space="preserve">019 </w:t>
                                  </w:r>
                                  <w:r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16:25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CDC26" id="Rectángulo 16" o:spid="_x0000_s1026" style="position:absolute;left:0;text-align:left;margin-left:233.35pt;margin-top:208.25pt;width:88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" filled="f" stroked="f" strokeweight="1pt">
                      <v:textbox>
                        <w:txbxContent>
                          <w:p w14:paraId="51B042BD" w14:textId="18170E2D" w:rsidR="006533A5" w:rsidRPr="007D4F67" w:rsidRDefault="006533A5" w:rsidP="00DA5280">
                            <w:pPr>
                              <w:jc w:val="center"/>
                              <w:rPr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00"/>
                                <w:sz w:val="20"/>
                                <w:szCs w:val="20"/>
                              </w:rPr>
                              <w:t>25092</w:t>
                            </w:r>
                            <w:r w:rsidRPr="00683E5B">
                              <w:rPr>
                                <w:color w:val="FFFF00"/>
                                <w:sz w:val="20"/>
                                <w:szCs w:val="20"/>
                              </w:rPr>
                              <w:t xml:space="preserve">019 </w:t>
                            </w:r>
                            <w:r>
                              <w:rPr>
                                <w:color w:val="FFFF00"/>
                                <w:sz w:val="20"/>
                                <w:szCs w:val="20"/>
                              </w:rPr>
                              <w:t>16:25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inline distT="0" distB="0" distL="0" distR="0" wp14:anchorId="649EAFA1" wp14:editId="3F454920">
                  <wp:extent cx="3970926" cy="2979387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159" cy="298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4F5E6" w14:textId="1D6F2755" w:rsidR="00201B43" w:rsidRPr="00DA5280" w:rsidRDefault="00201B43" w:rsidP="00DA52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93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6D11" w14:textId="0E4A9A45" w:rsidR="00201B43" w:rsidRPr="00DA5280" w:rsidRDefault="00080930" w:rsidP="003629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A5280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E9FCEDC" wp14:editId="7BADFF25">
                      <wp:simplePos x="0" y="0"/>
                      <wp:positionH relativeFrom="column">
                        <wp:posOffset>2900680</wp:posOffset>
                      </wp:positionH>
                      <wp:positionV relativeFrom="paragraph">
                        <wp:posOffset>2618105</wp:posOffset>
                      </wp:positionV>
                      <wp:extent cx="1117600" cy="266700"/>
                      <wp:effectExtent l="0" t="0" r="0" b="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FD34A8" w14:textId="6DEC0BDA" w:rsidR="006533A5" w:rsidRPr="007D4F67" w:rsidRDefault="006533A5" w:rsidP="00DA5280">
                                  <w:pPr>
                                    <w:jc w:val="center"/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2509</w:t>
                                  </w:r>
                                  <w:r w:rsidRPr="00683E5B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 xml:space="preserve">2019 </w:t>
                                  </w:r>
                                  <w:r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16:21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FCEDC" id="Rectángulo 9" o:spid="_x0000_s1027" style="position:absolute;left:0;text-align:left;margin-left:228.4pt;margin-top:206.15pt;width:88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" filled="f" stroked="f" strokeweight="1pt">
                      <v:textbox>
                        <w:txbxContent>
                          <w:p w14:paraId="71FD34A8" w14:textId="6DEC0BDA" w:rsidR="006533A5" w:rsidRPr="007D4F67" w:rsidRDefault="006533A5" w:rsidP="00DA5280">
                            <w:pPr>
                              <w:jc w:val="center"/>
                              <w:rPr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00"/>
                                <w:sz w:val="20"/>
                                <w:szCs w:val="20"/>
                              </w:rPr>
                              <w:t>2509</w:t>
                            </w:r>
                            <w:r w:rsidRPr="00683E5B">
                              <w:rPr>
                                <w:color w:val="FFFF00"/>
                                <w:sz w:val="20"/>
                                <w:szCs w:val="20"/>
                              </w:rPr>
                              <w:t xml:space="preserve">2019 </w:t>
                            </w:r>
                            <w:r>
                              <w:rPr>
                                <w:color w:val="FFFF00"/>
                                <w:sz w:val="20"/>
                                <w:szCs w:val="20"/>
                              </w:rPr>
                              <w:t>16:21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01B43">
              <w:rPr>
                <w:noProof/>
                <w:lang w:eastAsia="es-CL"/>
              </w:rPr>
              <w:drawing>
                <wp:inline distT="0" distB="0" distL="0" distR="0" wp14:anchorId="3BCAFA43" wp14:editId="2BA5EA11">
                  <wp:extent cx="3897242" cy="2923813"/>
                  <wp:effectExtent l="0" t="0" r="825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480" cy="292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280" w:rsidRPr="00DA5280" w14:paraId="742E3AF7" w14:textId="77777777" w:rsidTr="00A1457B">
        <w:trPr>
          <w:trHeight w:val="300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A103F" w14:textId="77777777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Imagen 1</w:t>
            </w:r>
          </w:p>
        </w:tc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E47C1" w14:textId="47E15285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 2</w:t>
            </w:r>
            <w:r w:rsidR="003629A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5</w:t>
            </w: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-</w:t>
            </w:r>
            <w:r w:rsidR="003629A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09</w:t>
            </w: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-2019</w:t>
            </w:r>
          </w:p>
        </w:tc>
        <w:tc>
          <w:tcPr>
            <w:tcW w:w="11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3B585" w14:textId="77777777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Imagen 2</w:t>
            </w:r>
          </w:p>
        </w:tc>
        <w:tc>
          <w:tcPr>
            <w:tcW w:w="1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77347" w14:textId="6B455F3E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 2</w:t>
            </w:r>
            <w:r w:rsidR="003629A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5</w:t>
            </w: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-</w:t>
            </w:r>
            <w:r w:rsidR="003629A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09</w:t>
            </w: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-2019</w:t>
            </w:r>
          </w:p>
        </w:tc>
      </w:tr>
      <w:tr w:rsidR="00DA5280" w:rsidRPr="00DA5280" w14:paraId="6169EC85" w14:textId="77777777" w:rsidTr="00A1457B">
        <w:trPr>
          <w:trHeight w:val="300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8FD35" w14:textId="77777777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19H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6AE41" w14:textId="3B2ADD1D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 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>6</w:t>
            </w:r>
            <w:r w:rsidR="00FD3C00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>354</w:t>
            </w:r>
            <w:r w:rsidR="00FD3C00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 xml:space="preserve">052 </w:t>
            </w:r>
            <w:r w:rsidRPr="003C00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(m)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7987A" w14:textId="72B9BDF2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6"/>
              </w:rPr>
              <w:t>266</w:t>
            </w:r>
            <w:r w:rsidR="00FD3C00">
              <w:rPr>
                <w:rFonts w:ascii="Calibri" w:eastAsia="Calibri" w:hAnsi="Calibri" w:cs="Calibri"/>
                <w:bCs/>
                <w:sz w:val="20"/>
                <w:szCs w:val="16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6"/>
              </w:rPr>
              <w:t xml:space="preserve">702 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(m)</w:t>
            </w:r>
          </w:p>
        </w:tc>
        <w:tc>
          <w:tcPr>
            <w:tcW w:w="1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1683F" w14:textId="77777777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19H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91041" w14:textId="0FD96B05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>6</w:t>
            </w:r>
            <w:r w:rsidR="00FD3C00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>354</w:t>
            </w:r>
            <w:r w:rsidR="00FD3C00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 xml:space="preserve">052 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(m)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15F82" w14:textId="3D11E638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6"/>
              </w:rPr>
              <w:t>266</w:t>
            </w:r>
            <w:r w:rsidR="00FD3C00">
              <w:rPr>
                <w:rFonts w:ascii="Calibri" w:eastAsia="Calibri" w:hAnsi="Calibri" w:cs="Calibri"/>
                <w:bCs/>
                <w:sz w:val="20"/>
                <w:szCs w:val="16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6"/>
              </w:rPr>
              <w:t xml:space="preserve">702 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(m)</w:t>
            </w:r>
          </w:p>
        </w:tc>
      </w:tr>
      <w:tr w:rsidR="00DA5280" w:rsidRPr="00DA5280" w14:paraId="28A0D234" w14:textId="77777777" w:rsidTr="00A1457B">
        <w:trPr>
          <w:trHeight w:val="827"/>
          <w:jc w:val="center"/>
        </w:trPr>
        <w:tc>
          <w:tcPr>
            <w:tcW w:w="25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A3928B" w14:textId="77777777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1939AB60" w14:textId="12F79747" w:rsidR="00DA5280" w:rsidRPr="003629A0" w:rsidRDefault="003629A0" w:rsidP="00DA5280">
            <w:pPr>
              <w:spacing w:after="160" w:line="259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Registro gráfico en línea de “</w:t>
            </w:r>
            <w:r w:rsidRPr="003629A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sistema </w:t>
            </w:r>
            <w:r w:rsidRPr="003629A0">
              <w:rPr>
                <w:rFonts w:eastAsia="Calibri" w:cstheme="minorHAnsi"/>
                <w:sz w:val="18"/>
                <w:szCs w:val="18"/>
                <w:lang w:val="es-ES" w:eastAsia="es-ES"/>
              </w:rPr>
              <w:t>IFIX 5.8</w:t>
            </w:r>
            <w:r>
              <w:rPr>
                <w:rFonts w:eastAsia="Calibri" w:cstheme="minorHAnsi"/>
                <w:sz w:val="18"/>
                <w:szCs w:val="18"/>
                <w:lang w:val="es-ES" w:eastAsia="es-ES"/>
              </w:rPr>
              <w:t xml:space="preserve">”,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con nivel de presión de carga </w:t>
            </w:r>
            <w:r w:rsidRPr="003629A0">
              <w:rPr>
                <w:rFonts w:eastAsia="Calibri" w:cstheme="minorHAnsi"/>
                <w:sz w:val="18"/>
                <w:szCs w:val="18"/>
                <w:lang w:val="es-ES" w:eastAsia="es-ES"/>
              </w:rPr>
              <w:t xml:space="preserve">durante período crítico de Mala ventilación </w:t>
            </w:r>
            <w:r w:rsidRPr="003629A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entre el 24 y 25 de septiembre de 2019. (Sala control de planta)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704349" w14:textId="3297F17A" w:rsidR="00DA5280" w:rsidRPr="00DA5280" w:rsidRDefault="00DA5280" w:rsidP="00DA52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1D2374F" w14:textId="13EBA547" w:rsidR="00DA5280" w:rsidRPr="00DA5280" w:rsidRDefault="00201B43" w:rsidP="00DA5280">
            <w:pPr>
              <w:spacing w:after="160" w:line="259" w:lineRule="auto"/>
              <w:jc w:val="both"/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Registro gráfico en línea </w:t>
            </w:r>
            <w:r w:rsidR="003629A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“</w:t>
            </w:r>
            <w:r w:rsidR="003629A0" w:rsidRPr="003629A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sistema </w:t>
            </w:r>
            <w:r w:rsidR="003629A0" w:rsidRPr="003629A0">
              <w:rPr>
                <w:rFonts w:eastAsia="Calibri" w:cstheme="minorHAnsi"/>
                <w:sz w:val="18"/>
                <w:szCs w:val="18"/>
                <w:lang w:val="es-ES" w:eastAsia="es-ES"/>
              </w:rPr>
              <w:t>IFIX 5.8</w:t>
            </w:r>
            <w:r w:rsidR="003629A0">
              <w:rPr>
                <w:rFonts w:eastAsia="Calibri" w:cstheme="minorHAnsi"/>
                <w:sz w:val="18"/>
                <w:szCs w:val="18"/>
                <w:lang w:val="es-ES" w:eastAsia="es-ES"/>
              </w:rPr>
              <w:t xml:space="preserve">”,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 nivel de presión de carga en última operación de carga el 17 de septiembre de 2019.</w:t>
            </w:r>
            <w:r w:rsidR="003629A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(Sala control de planta)</w:t>
            </w:r>
          </w:p>
        </w:tc>
      </w:tr>
    </w:tbl>
    <w:p w14:paraId="45A309A0" w14:textId="0B4EAD93" w:rsidR="005751E1" w:rsidRDefault="005751E1">
      <w:bookmarkStart w:id="89" w:name="_Hlk25261025"/>
      <w:bookmarkEnd w:id="86"/>
      <w:bookmarkEnd w:id="88"/>
    </w:p>
    <w:p w14:paraId="55FF3A9A" w14:textId="0F763AEE" w:rsidR="00F93851" w:rsidRDefault="00F93851"/>
    <w:p w14:paraId="45BF72EF" w14:textId="77777777" w:rsidR="00156EE2" w:rsidRDefault="00156EE2"/>
    <w:p w14:paraId="1BF6DECF" w14:textId="067FAB69" w:rsidR="00FE6469" w:rsidRDefault="00F93851" w:rsidP="00FE6469">
      <w:pPr>
        <w:pStyle w:val="Ttulo2"/>
      </w:pPr>
      <w:bookmarkStart w:id="90" w:name="_Toc38652126"/>
      <w:bookmarkEnd w:id="87"/>
      <w:bookmarkEnd w:id="89"/>
      <w:r>
        <w:lastRenderedPageBreak/>
        <w:t>Pruebas de</w:t>
      </w:r>
      <w:r w:rsidR="00FD3C00">
        <w:t>l</w:t>
      </w:r>
      <w:r>
        <w:t xml:space="preserve"> </w:t>
      </w:r>
      <w:r w:rsidR="00FD3C00">
        <w:t>Grupo</w:t>
      </w:r>
      <w:r w:rsidR="00194794">
        <w:t xml:space="preserve"> electrógeno</w:t>
      </w:r>
      <w:bookmarkEnd w:id="90"/>
    </w:p>
    <w:p w14:paraId="68CE7BBF" w14:textId="77777777" w:rsidR="00FE6469" w:rsidRPr="001452C9" w:rsidRDefault="00FE6469" w:rsidP="00DA3FA4">
      <w:pPr>
        <w:spacing w:after="0" w:line="240" w:lineRule="auto"/>
        <w:rPr>
          <w:rFonts w:ascii="Calibri" w:eastAsia="Calibri" w:hAnsi="Calibri" w:cs="Calibri"/>
          <w:b/>
        </w:rPr>
      </w:pP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3565"/>
      </w:tblGrid>
      <w:tr w:rsidR="00DA3FA4" w:rsidRPr="00D42470" w14:paraId="5998CCE3" w14:textId="77777777" w:rsidTr="00DA3FA4">
        <w:trPr>
          <w:trHeight w:val="70"/>
        </w:trPr>
        <w:tc>
          <w:tcPr>
            <w:tcW w:w="5000" w:type="pct"/>
          </w:tcPr>
          <w:p w14:paraId="0DD904C6" w14:textId="09602BD5" w:rsidR="00DA3FA4" w:rsidRPr="00D42470" w:rsidRDefault="00DA3FA4" w:rsidP="00DA3FA4">
            <w:pPr>
              <w:rPr>
                <w:b/>
              </w:rPr>
            </w:pPr>
            <w:r w:rsidRPr="00566EAE">
              <w:rPr>
                <w:rFonts w:eastAsia="Times New Roman"/>
                <w:b/>
                <w:bCs/>
                <w:lang w:eastAsia="es-CL"/>
              </w:rPr>
              <w:t>Número de Hecho Constatado</w:t>
            </w:r>
            <w:r w:rsidRPr="00566EAE">
              <w:rPr>
                <w:rFonts w:eastAsia="Times New Roman"/>
                <w:lang w:eastAsia="es-CL"/>
              </w:rPr>
              <w:t xml:space="preserve">: </w:t>
            </w:r>
            <w:r>
              <w:t>2</w:t>
            </w:r>
          </w:p>
        </w:tc>
      </w:tr>
      <w:tr w:rsidR="00DA3FA4" w:rsidRPr="00D42470" w14:paraId="7B1B5AFD" w14:textId="77777777" w:rsidTr="00DA3FA4">
        <w:trPr>
          <w:trHeight w:val="199"/>
        </w:trPr>
        <w:tc>
          <w:tcPr>
            <w:tcW w:w="5000" w:type="pct"/>
          </w:tcPr>
          <w:p w14:paraId="4B90550B" w14:textId="335FEB7D" w:rsidR="00DA3FA4" w:rsidRPr="00D42470" w:rsidRDefault="00DA3FA4" w:rsidP="00DA3FA4">
            <w:pPr>
              <w:rPr>
                <w:b/>
              </w:rPr>
            </w:pPr>
            <w:r w:rsidRPr="005C3DC2">
              <w:rPr>
                <w:rFonts w:eastAsia="Times New Roman"/>
                <w:b/>
                <w:bCs/>
                <w:lang w:eastAsia="es-CL"/>
              </w:rPr>
              <w:t xml:space="preserve">Documentación </w:t>
            </w:r>
            <w:r>
              <w:rPr>
                <w:rFonts w:eastAsia="Times New Roman"/>
                <w:b/>
                <w:bCs/>
                <w:lang w:eastAsia="es-CL"/>
              </w:rPr>
              <w:t>revisada</w:t>
            </w:r>
            <w:r w:rsidRPr="005C3DC2">
              <w:rPr>
                <w:rFonts w:eastAsia="Times New Roman"/>
                <w:b/>
                <w:bCs/>
                <w:lang w:eastAsia="es-CL"/>
              </w:rPr>
              <w:t>:</w:t>
            </w:r>
            <w:r w:rsidRPr="005C3DC2">
              <w:t xml:space="preserve"> </w:t>
            </w:r>
            <w:r w:rsidR="00DD2596">
              <w:t xml:space="preserve">ID 1, </w:t>
            </w:r>
            <w:r w:rsidR="00CF2098">
              <w:t>ID 3</w:t>
            </w:r>
          </w:p>
        </w:tc>
      </w:tr>
      <w:tr w:rsidR="00FE6469" w:rsidRPr="00D42470" w14:paraId="3D091E81" w14:textId="77777777" w:rsidTr="00E34E68">
        <w:trPr>
          <w:trHeight w:val="627"/>
        </w:trPr>
        <w:tc>
          <w:tcPr>
            <w:tcW w:w="5000" w:type="pct"/>
          </w:tcPr>
          <w:p w14:paraId="71576AD5" w14:textId="77777777" w:rsidR="00FE6469" w:rsidRPr="00D42470" w:rsidRDefault="00FE6469" w:rsidP="00E34E68">
            <w:r w:rsidRPr="00D42470">
              <w:rPr>
                <w:b/>
              </w:rPr>
              <w:t xml:space="preserve">Exigencia (s): </w:t>
            </w:r>
          </w:p>
          <w:p w14:paraId="7522F909" w14:textId="68DDFF4B" w:rsidR="003250E4" w:rsidRPr="004579B1" w:rsidRDefault="003250E4" w:rsidP="004579B1">
            <w:pPr>
              <w:spacing w:before="240"/>
              <w:jc w:val="both"/>
              <w:rPr>
                <w:b/>
                <w:color w:val="000000" w:themeColor="text1"/>
              </w:rPr>
            </w:pPr>
            <w:r w:rsidRPr="004579B1">
              <w:rPr>
                <w:b/>
                <w:color w:val="000000" w:themeColor="text1"/>
              </w:rPr>
              <w:t>DS N°105/2018 MMA, Artículo 46, Literal c)</w:t>
            </w:r>
          </w:p>
          <w:p w14:paraId="4EAF52DA" w14:textId="77777777" w:rsidR="00DA3FA4" w:rsidRPr="00C9062B" w:rsidRDefault="00DA3FA4" w:rsidP="00DA3FA4">
            <w:pPr>
              <w:spacing w:before="160"/>
              <w:jc w:val="both"/>
              <w:rPr>
                <w:i/>
                <w:color w:val="000000" w:themeColor="text1"/>
              </w:rPr>
            </w:pPr>
            <w:r w:rsidRPr="00C9062B">
              <w:rPr>
                <w:i/>
                <w:color w:val="000000" w:themeColor="text1"/>
              </w:rPr>
              <w:t>La Gesti</w:t>
            </w:r>
            <w:r w:rsidRPr="00C9062B">
              <w:rPr>
                <w:rFonts w:hint="eastAsia"/>
                <w:i/>
                <w:color w:val="000000" w:themeColor="text1"/>
              </w:rPr>
              <w:t>ó</w:t>
            </w:r>
            <w:r w:rsidRPr="00C9062B">
              <w:rPr>
                <w:i/>
                <w:color w:val="000000" w:themeColor="text1"/>
              </w:rPr>
              <w:t>n de Episodios Cr</w:t>
            </w:r>
            <w:r w:rsidRPr="00C9062B">
              <w:rPr>
                <w:rFonts w:hint="eastAsia"/>
                <w:i/>
                <w:color w:val="000000" w:themeColor="text1"/>
              </w:rPr>
              <w:t>í</w:t>
            </w:r>
            <w:r w:rsidRPr="00C9062B">
              <w:rPr>
                <w:i/>
                <w:color w:val="000000" w:themeColor="text1"/>
              </w:rPr>
              <w:t>ticos considera los siguientes componentes:</w:t>
            </w:r>
          </w:p>
          <w:p w14:paraId="370A5029" w14:textId="77777777" w:rsidR="00DA3FA4" w:rsidRPr="00A3750E" w:rsidRDefault="00DA3FA4" w:rsidP="00DA3FA4">
            <w:pPr>
              <w:spacing w:before="20"/>
              <w:jc w:val="both"/>
              <w:rPr>
                <w:i/>
                <w:color w:val="000000" w:themeColor="text1"/>
              </w:rPr>
            </w:pPr>
            <w:r w:rsidRPr="00A3750E">
              <w:rPr>
                <w:i/>
                <w:color w:val="000000" w:themeColor="text1"/>
              </w:rPr>
              <w:t>(...)</w:t>
            </w:r>
          </w:p>
          <w:p w14:paraId="07B78D34" w14:textId="465F254C" w:rsidR="00FE6469" w:rsidRPr="008C7ED6" w:rsidRDefault="00DA3FA4" w:rsidP="004579B1">
            <w:pPr>
              <w:spacing w:before="80"/>
              <w:jc w:val="both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 xml:space="preserve">c) </w:t>
            </w:r>
            <w:r w:rsidRPr="00C9062B">
              <w:rPr>
                <w:i/>
                <w:color w:val="000000" w:themeColor="text1"/>
              </w:rPr>
              <w:t xml:space="preserve">Medidas de episodios críticos, que corresponde al </w:t>
            </w:r>
            <w:r w:rsidR="00FE6469" w:rsidRPr="008C7ED6">
              <w:rPr>
                <w:i/>
                <w:color w:val="000000" w:themeColor="text1"/>
              </w:rPr>
              <w:t>conjunto de medidas incorporadas en los Planes Operacionales, incluida la paralización de fuentes, que permitan reducir emisiones en forma inmediata en períodos de mala ventilación o derivados de otros eventos de emanaciones de contaminantes</w:t>
            </w:r>
            <w:r w:rsidR="008C7ED6">
              <w:rPr>
                <w:i/>
                <w:color w:val="000000" w:themeColor="text1"/>
              </w:rPr>
              <w:t>.</w:t>
            </w:r>
          </w:p>
          <w:p w14:paraId="2CAEA886" w14:textId="77777777" w:rsidR="003250E4" w:rsidRDefault="003250E4" w:rsidP="004579B1">
            <w:pPr>
              <w:spacing w:before="240"/>
              <w:jc w:val="both"/>
              <w:rPr>
                <w:rFonts w:cs="Calibri"/>
              </w:rPr>
            </w:pPr>
            <w:r w:rsidRPr="009B49F3">
              <w:rPr>
                <w:b/>
                <w:color w:val="000000" w:themeColor="text1"/>
              </w:rPr>
              <w:t xml:space="preserve">DS N°105/2018 MMA, </w:t>
            </w:r>
            <w:r>
              <w:rPr>
                <w:b/>
                <w:color w:val="000000" w:themeColor="text1"/>
              </w:rPr>
              <w:t>Artículo 49</w:t>
            </w:r>
          </w:p>
          <w:p w14:paraId="19CBD81A" w14:textId="3C2E2D18" w:rsidR="00DA3FA4" w:rsidRDefault="00DA3FA4" w:rsidP="00B642D8">
            <w:pPr>
              <w:spacing w:before="80"/>
              <w:jc w:val="both"/>
            </w:pPr>
            <w:r>
              <w:t>(...)</w:t>
            </w:r>
          </w:p>
          <w:p w14:paraId="0BB7810C" w14:textId="72BAD078" w:rsidR="004579B1" w:rsidRPr="00B642D8" w:rsidRDefault="00B642D8" w:rsidP="00CD21F3">
            <w:pPr>
              <w:jc w:val="both"/>
              <w:rPr>
                <w:color w:val="000000" w:themeColor="text1"/>
              </w:rPr>
            </w:pPr>
            <w:r w:rsidRPr="008C7ED6">
              <w:rPr>
                <w:i/>
              </w:rPr>
              <w:t>Mient</w:t>
            </w:r>
            <w:r w:rsidR="008C7ED6" w:rsidRPr="008C7ED6">
              <w:rPr>
                <w:i/>
              </w:rPr>
              <w:t>r</w:t>
            </w:r>
            <w:r w:rsidRPr="008C7ED6">
              <w:rPr>
                <w:i/>
              </w:rPr>
              <w:t xml:space="preserve">as no se aprueben los planes operacionales </w:t>
            </w:r>
            <w:r w:rsidR="00CD21F3" w:rsidRPr="008C7ED6">
              <w:rPr>
                <w:i/>
              </w:rPr>
              <w:t>(...)</w:t>
            </w:r>
            <w:r w:rsidRPr="008C7ED6">
              <w:rPr>
                <w:i/>
              </w:rPr>
              <w:t xml:space="preserve">, continuarán vigentes aquellos planes operacionales requeridos y aprobados en el marco del D.S. </w:t>
            </w:r>
            <w:proofErr w:type="spellStart"/>
            <w:r w:rsidRPr="008C7ED6">
              <w:rPr>
                <w:i/>
              </w:rPr>
              <w:t>N°</w:t>
            </w:r>
            <w:proofErr w:type="spellEnd"/>
            <w:r w:rsidRPr="008C7ED6">
              <w:rPr>
                <w:i/>
              </w:rPr>
              <w:t xml:space="preserve"> 83, de 24 de septiembre de 2018, del Ministerio de Salud, que Declara Alerta Sanitaria por el período que se señala y otorga facultades extraordinarias que indica</w:t>
            </w:r>
            <w:r>
              <w:rPr>
                <w:color w:val="000000" w:themeColor="text1"/>
              </w:rPr>
              <w:t>.</w:t>
            </w:r>
          </w:p>
          <w:p w14:paraId="1EEEAFAD" w14:textId="74C184FA" w:rsidR="00F93851" w:rsidRPr="00F93851" w:rsidRDefault="00FE6469" w:rsidP="005E0B69">
            <w:pPr>
              <w:spacing w:before="240"/>
              <w:jc w:val="both"/>
              <w:rPr>
                <w:rFonts w:eastAsiaTheme="minorHAnsi" w:cstheme="minorBidi"/>
                <w:b/>
                <w:color w:val="000000" w:themeColor="text1"/>
                <w:lang w:eastAsia="en-US"/>
              </w:rPr>
            </w:pPr>
            <w:r w:rsidRPr="00DA5280">
              <w:rPr>
                <w:b/>
                <w:color w:val="000000" w:themeColor="text1"/>
              </w:rPr>
              <w:t>Res</w:t>
            </w:r>
            <w:r w:rsidR="003250E4" w:rsidRPr="00DA5280">
              <w:rPr>
                <w:b/>
                <w:color w:val="000000" w:themeColor="text1"/>
              </w:rPr>
              <w:t>olución</w:t>
            </w:r>
            <w:r w:rsidRPr="00DA5280">
              <w:rPr>
                <w:b/>
                <w:color w:val="000000" w:themeColor="text1"/>
              </w:rPr>
              <w:t xml:space="preserve"> </w:t>
            </w:r>
            <w:proofErr w:type="spellStart"/>
            <w:r w:rsidRPr="00DA5280">
              <w:rPr>
                <w:b/>
                <w:color w:val="000000" w:themeColor="text1"/>
              </w:rPr>
              <w:t>N°</w:t>
            </w:r>
            <w:proofErr w:type="spellEnd"/>
            <w:r w:rsidRPr="00DA5280">
              <w:rPr>
                <w:b/>
                <w:color w:val="000000" w:themeColor="text1"/>
              </w:rPr>
              <w:t xml:space="preserve"> </w:t>
            </w:r>
            <w:r w:rsidR="005069B1" w:rsidRPr="00DA5280">
              <w:rPr>
                <w:b/>
                <w:color w:val="000000" w:themeColor="text1"/>
              </w:rPr>
              <w:t>2</w:t>
            </w:r>
            <w:r w:rsidR="00BE7501">
              <w:rPr>
                <w:b/>
                <w:color w:val="000000" w:themeColor="text1"/>
              </w:rPr>
              <w:t>5</w:t>
            </w:r>
            <w:r w:rsidRPr="00DA5280">
              <w:rPr>
                <w:b/>
                <w:color w:val="000000" w:themeColor="text1"/>
              </w:rPr>
              <w:t>/201</w:t>
            </w:r>
            <w:r w:rsidR="005069B1" w:rsidRPr="00DA5280">
              <w:rPr>
                <w:b/>
                <w:color w:val="000000" w:themeColor="text1"/>
              </w:rPr>
              <w:t>9</w:t>
            </w:r>
            <w:r w:rsidRPr="00DA5280">
              <w:rPr>
                <w:b/>
                <w:color w:val="000000" w:themeColor="text1"/>
              </w:rPr>
              <w:t xml:space="preserve">, </w:t>
            </w:r>
            <w:r w:rsidR="007A0C7B" w:rsidRPr="00DA5280">
              <w:rPr>
                <w:rFonts w:cstheme="minorBidi"/>
                <w:b/>
                <w:color w:val="000000" w:themeColor="text1"/>
              </w:rPr>
              <w:t>SEREMI de</w:t>
            </w:r>
            <w:r w:rsidR="005069B1" w:rsidRPr="00DA5280">
              <w:rPr>
                <w:rFonts w:cstheme="minorBidi"/>
                <w:b/>
                <w:color w:val="000000" w:themeColor="text1"/>
              </w:rPr>
              <w:t xml:space="preserve">l Medio Ambiente </w:t>
            </w:r>
            <w:r w:rsidR="007A0C7B" w:rsidRPr="00DA5280">
              <w:rPr>
                <w:rFonts w:eastAsiaTheme="minorHAnsi" w:cstheme="minorBidi"/>
                <w:b/>
                <w:color w:val="000000" w:themeColor="text1"/>
                <w:lang w:eastAsia="en-US"/>
              </w:rPr>
              <w:t>Región de Valparaíso</w:t>
            </w:r>
            <w:r w:rsidR="00CD21F3" w:rsidRPr="00DA5280">
              <w:rPr>
                <w:rFonts w:eastAsiaTheme="minorHAnsi" w:cstheme="minorBidi"/>
                <w:b/>
                <w:color w:val="000000" w:themeColor="text1"/>
                <w:lang w:eastAsia="en-US"/>
              </w:rPr>
              <w:t xml:space="preserve">, Resuelvo </w:t>
            </w:r>
            <w:r w:rsidR="00DA5280" w:rsidRPr="00BE7501">
              <w:rPr>
                <w:rFonts w:eastAsiaTheme="minorHAnsi" w:cstheme="minorBidi"/>
                <w:b/>
                <w:color w:val="000000" w:themeColor="text1"/>
                <w:lang w:eastAsia="en-US"/>
              </w:rPr>
              <w:t>2</w:t>
            </w:r>
          </w:p>
          <w:p w14:paraId="61FBF873" w14:textId="77777777" w:rsidR="00FE6469" w:rsidRPr="00DC66D4" w:rsidRDefault="00F93851" w:rsidP="00F93851">
            <w:pPr>
              <w:jc w:val="both"/>
              <w:rPr>
                <w:rFonts w:asciiTheme="minorHAnsi" w:hAnsiTheme="minorHAnsi" w:cstheme="minorHAnsi"/>
              </w:rPr>
            </w:pPr>
            <w:r w:rsidRPr="00DC66D4">
              <w:rPr>
                <w:rFonts w:asciiTheme="minorHAnsi" w:hAnsiTheme="minorHAnsi" w:cstheme="minorHAnsi"/>
              </w:rPr>
              <w:t>Detención de pruebas de equipo (grupo electrógeno)</w:t>
            </w:r>
          </w:p>
          <w:p w14:paraId="48032E04" w14:textId="46AC7B1E" w:rsidR="00F93851" w:rsidRPr="00F93851" w:rsidRDefault="00F93851" w:rsidP="00F93851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FE6469" w:rsidRPr="00D42470" w14:paraId="4779A193" w14:textId="77777777" w:rsidTr="00E34E68">
        <w:trPr>
          <w:trHeight w:val="627"/>
        </w:trPr>
        <w:tc>
          <w:tcPr>
            <w:tcW w:w="5000" w:type="pct"/>
          </w:tcPr>
          <w:p w14:paraId="25382C11" w14:textId="77777777" w:rsidR="005069B1" w:rsidRDefault="00FE6469" w:rsidP="005069B1">
            <w:pPr>
              <w:rPr>
                <w:b/>
              </w:rPr>
            </w:pPr>
            <w:r w:rsidRPr="00D42470">
              <w:rPr>
                <w:b/>
              </w:rPr>
              <w:t>Hecho (s):</w:t>
            </w:r>
          </w:p>
          <w:p w14:paraId="3A77B222" w14:textId="77777777" w:rsidR="005069B1" w:rsidRDefault="005069B1" w:rsidP="005069B1"/>
          <w:p w14:paraId="43E13195" w14:textId="3137E8C3" w:rsidR="00F93851" w:rsidRPr="00F93851" w:rsidRDefault="005069B1" w:rsidP="00F93851">
            <w:pPr>
              <w:pStyle w:val="Prrafodelista"/>
              <w:numPr>
                <w:ilvl w:val="0"/>
                <w:numId w:val="29"/>
              </w:numPr>
              <w:ind w:left="313" w:hanging="284"/>
              <w:rPr>
                <w:rFonts w:asciiTheme="minorHAnsi" w:hAnsiTheme="minorHAnsi" w:cstheme="minorHAnsi"/>
              </w:rPr>
            </w:pPr>
            <w:r w:rsidRPr="00F93851">
              <w:rPr>
                <w:rFonts w:asciiTheme="minorHAnsi" w:hAnsiTheme="minorHAnsi" w:cstheme="minorHAnsi"/>
                <w:lang w:eastAsia="es-CL"/>
              </w:rPr>
              <w:t xml:space="preserve">Se realizó la </w:t>
            </w:r>
            <w:r w:rsidR="00F93851" w:rsidRPr="00F93851">
              <w:rPr>
                <w:rFonts w:cstheme="minorHAnsi"/>
              </w:rPr>
              <w:t xml:space="preserve">actividad de fiscalización el día en que la Intendencia de la Región de Valparaíso decretó episodio crítico de contaminación (Anexo 2) y aquél en que la SEREMI de Medio Ambiente Región de Valparaíso emitió el pronóstico Meteorológico, de acuerdo a Res. Ex </w:t>
            </w:r>
            <w:proofErr w:type="spellStart"/>
            <w:r w:rsidR="00F93851" w:rsidRPr="00F93851">
              <w:rPr>
                <w:rFonts w:cstheme="minorHAnsi"/>
              </w:rPr>
              <w:t>N°</w:t>
            </w:r>
            <w:proofErr w:type="spellEnd"/>
            <w:r w:rsidR="00F93851" w:rsidRPr="00F93851">
              <w:rPr>
                <w:rFonts w:cstheme="minorHAnsi"/>
              </w:rPr>
              <w:t xml:space="preserve"> 1/2019 (Anexo 3).</w:t>
            </w:r>
          </w:p>
          <w:p w14:paraId="48E94D31" w14:textId="77777777" w:rsidR="00F93851" w:rsidRPr="00F93851" w:rsidRDefault="00F93851" w:rsidP="00F93851">
            <w:pPr>
              <w:pStyle w:val="Prrafodelista"/>
              <w:ind w:left="313"/>
              <w:rPr>
                <w:rFonts w:asciiTheme="minorHAnsi" w:hAnsiTheme="minorHAnsi" w:cstheme="minorHAnsi"/>
              </w:rPr>
            </w:pPr>
          </w:p>
          <w:p w14:paraId="5CDAA8EA" w14:textId="2EAB3F35" w:rsidR="003629A0" w:rsidRDefault="00445B98" w:rsidP="00F93851">
            <w:pPr>
              <w:pStyle w:val="Prrafodelista"/>
              <w:numPr>
                <w:ilvl w:val="0"/>
                <w:numId w:val="29"/>
              </w:numPr>
              <w:ind w:left="313" w:hanging="284"/>
              <w:rPr>
                <w:rFonts w:asciiTheme="minorHAnsi" w:hAnsiTheme="minorHAnsi" w:cstheme="minorHAnsi"/>
              </w:rPr>
            </w:pPr>
            <w:r w:rsidRPr="00F93851">
              <w:rPr>
                <w:rFonts w:cstheme="minorHAnsi"/>
              </w:rPr>
              <w:t>En</w:t>
            </w:r>
            <w:r w:rsidR="00E47369" w:rsidRPr="00F93851">
              <w:rPr>
                <w:rFonts w:cstheme="minorHAnsi"/>
              </w:rPr>
              <w:t xml:space="preserve"> </w:t>
            </w:r>
            <w:r w:rsidR="00FB0D16" w:rsidRPr="00F93851">
              <w:rPr>
                <w:rFonts w:cstheme="minorHAnsi"/>
              </w:rPr>
              <w:t>la inspecci</w:t>
            </w:r>
            <w:r w:rsidR="002B69AA" w:rsidRPr="00F93851">
              <w:rPr>
                <w:rFonts w:cstheme="minorHAnsi"/>
              </w:rPr>
              <w:t>ón realizada</w:t>
            </w:r>
            <w:r w:rsidR="00FB0D16" w:rsidRPr="00F93851">
              <w:rPr>
                <w:rFonts w:cstheme="minorHAnsi"/>
              </w:rPr>
              <w:t xml:space="preserve">, </w:t>
            </w:r>
            <w:r w:rsidR="00FD3C00">
              <w:rPr>
                <w:rFonts w:cstheme="minorHAnsi"/>
              </w:rPr>
              <w:t>de acuerdo a lo</w:t>
            </w:r>
            <w:r w:rsidR="002B69AA" w:rsidRPr="00F93851">
              <w:rPr>
                <w:rFonts w:cstheme="minorHAnsi"/>
              </w:rPr>
              <w:t xml:space="preserve"> </w:t>
            </w:r>
            <w:r w:rsidRPr="00F93851">
              <w:rPr>
                <w:rFonts w:cstheme="minorHAnsi"/>
              </w:rPr>
              <w:t>constat</w:t>
            </w:r>
            <w:r w:rsidR="00FD3C00">
              <w:rPr>
                <w:rFonts w:cstheme="minorHAnsi"/>
              </w:rPr>
              <w:t xml:space="preserve">ado según </w:t>
            </w:r>
            <w:r w:rsidR="002B69AA" w:rsidRPr="00F93851">
              <w:rPr>
                <w:rFonts w:cstheme="minorHAnsi"/>
              </w:rPr>
              <w:t xml:space="preserve">los registros </w:t>
            </w:r>
            <w:r w:rsidRPr="00F93851">
              <w:rPr>
                <w:rFonts w:cstheme="minorHAnsi"/>
              </w:rPr>
              <w:t xml:space="preserve">verificados </w:t>
            </w:r>
            <w:r w:rsidR="003629A0">
              <w:rPr>
                <w:rFonts w:cstheme="minorHAnsi"/>
              </w:rPr>
              <w:t>de “</w:t>
            </w:r>
            <w:r w:rsidR="00DC66D4">
              <w:rPr>
                <w:rFonts w:cstheme="minorHAnsi"/>
              </w:rPr>
              <w:t>B</w:t>
            </w:r>
            <w:r w:rsidR="003629A0" w:rsidRPr="003629A0">
              <w:rPr>
                <w:rFonts w:asciiTheme="minorHAnsi" w:hAnsiTheme="minorHAnsi" w:cstheme="minorHAnsi"/>
              </w:rPr>
              <w:t>itácora operacional de turno</w:t>
            </w:r>
            <w:r w:rsidR="003629A0">
              <w:rPr>
                <w:rFonts w:asciiTheme="minorHAnsi" w:hAnsiTheme="minorHAnsi" w:cstheme="minorHAnsi"/>
              </w:rPr>
              <w:t xml:space="preserve"> D”, el titular </w:t>
            </w:r>
            <w:r w:rsidR="003629A0" w:rsidRPr="003629A0">
              <w:rPr>
                <w:rFonts w:asciiTheme="minorHAnsi" w:hAnsiTheme="minorHAnsi" w:cstheme="minorHAnsi"/>
              </w:rPr>
              <w:t xml:space="preserve">estableció como medida permanente no realizar pruebas operacionales </w:t>
            </w:r>
            <w:r w:rsidR="003157F0">
              <w:rPr>
                <w:rFonts w:asciiTheme="minorHAnsi" w:hAnsiTheme="minorHAnsi" w:cstheme="minorHAnsi"/>
              </w:rPr>
              <w:t>a</w:t>
            </w:r>
            <w:r w:rsidR="003629A0">
              <w:rPr>
                <w:rFonts w:asciiTheme="minorHAnsi" w:hAnsiTheme="minorHAnsi" w:cstheme="minorHAnsi"/>
              </w:rPr>
              <w:t xml:space="preserve">l equipo electrógeno </w:t>
            </w:r>
            <w:r w:rsidR="003629A0" w:rsidRPr="003629A0">
              <w:rPr>
                <w:rFonts w:asciiTheme="minorHAnsi" w:hAnsiTheme="minorHAnsi" w:cstheme="minorHAnsi"/>
              </w:rPr>
              <w:t xml:space="preserve">durante </w:t>
            </w:r>
            <w:r w:rsidR="003629A0">
              <w:rPr>
                <w:rFonts w:asciiTheme="minorHAnsi" w:hAnsiTheme="minorHAnsi" w:cstheme="minorHAnsi"/>
              </w:rPr>
              <w:t>el</w:t>
            </w:r>
            <w:r w:rsidR="003629A0" w:rsidRPr="003629A0">
              <w:rPr>
                <w:rFonts w:asciiTheme="minorHAnsi" w:hAnsiTheme="minorHAnsi" w:cstheme="minorHAnsi"/>
              </w:rPr>
              <w:t xml:space="preserve"> período</w:t>
            </w:r>
            <w:r w:rsidR="003629A0">
              <w:rPr>
                <w:rFonts w:asciiTheme="minorHAnsi" w:hAnsiTheme="minorHAnsi" w:cstheme="minorHAnsi"/>
              </w:rPr>
              <w:t xml:space="preserve"> de Mala Ventilación</w:t>
            </w:r>
            <w:r w:rsidR="003629A0" w:rsidRPr="003629A0">
              <w:rPr>
                <w:rFonts w:asciiTheme="minorHAnsi" w:hAnsiTheme="minorHAnsi" w:cstheme="minorHAnsi"/>
              </w:rPr>
              <w:t xml:space="preserve"> entre </w:t>
            </w:r>
            <w:r w:rsidR="003629A0">
              <w:rPr>
                <w:rFonts w:asciiTheme="minorHAnsi" w:hAnsiTheme="minorHAnsi" w:cstheme="minorHAnsi"/>
              </w:rPr>
              <w:t xml:space="preserve">los días </w:t>
            </w:r>
            <w:r w:rsidR="003629A0" w:rsidRPr="003629A0">
              <w:rPr>
                <w:rFonts w:asciiTheme="minorHAnsi" w:hAnsiTheme="minorHAnsi" w:cstheme="minorHAnsi"/>
              </w:rPr>
              <w:t>24 y 25 de septiembre de 2019</w:t>
            </w:r>
            <w:r w:rsidR="003629A0">
              <w:rPr>
                <w:rFonts w:asciiTheme="minorHAnsi" w:hAnsiTheme="minorHAnsi" w:cstheme="minorHAnsi"/>
              </w:rPr>
              <w:t>, lo cual se confirma según el pronóstico meteorológico emitido por la SEREMI del Medio Ambiente. (Documento, en Anexo 1 “Acta de inspección ambiental”)</w:t>
            </w:r>
          </w:p>
          <w:p w14:paraId="5957E1E5" w14:textId="77777777" w:rsidR="00DC66D4" w:rsidRDefault="00DC66D4" w:rsidP="00DC66D4">
            <w:pPr>
              <w:pStyle w:val="Prrafodelista"/>
              <w:ind w:left="313"/>
              <w:rPr>
                <w:rFonts w:asciiTheme="minorHAnsi" w:hAnsiTheme="minorHAnsi" w:cstheme="minorHAnsi"/>
              </w:rPr>
            </w:pPr>
          </w:p>
          <w:p w14:paraId="7AA35125" w14:textId="02954B01" w:rsidR="00DC66D4" w:rsidRDefault="00DC66D4" w:rsidP="00DC66D4">
            <w:pPr>
              <w:pStyle w:val="Prrafodelista"/>
              <w:numPr>
                <w:ilvl w:val="0"/>
                <w:numId w:val="29"/>
              </w:numPr>
              <w:ind w:left="313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Respecto a lo anterior, el Supervisor de planta, Sr. Héctor Aguirre, aclaró que las pruebas operacionales a los equipos son realizadas con baja frecuencia y muy eventualmente, las que asegura que estas no son </w:t>
            </w:r>
            <w:r w:rsidR="00080930">
              <w:rPr>
                <w:rFonts w:asciiTheme="minorHAnsi" w:hAnsiTheme="minorHAnsi" w:cstheme="minorHAnsi"/>
              </w:rPr>
              <w:t>realizadas</w:t>
            </w:r>
            <w:r>
              <w:rPr>
                <w:rFonts w:asciiTheme="minorHAnsi" w:hAnsiTheme="minorHAnsi" w:cstheme="minorHAnsi"/>
              </w:rPr>
              <w:t xml:space="preserve"> en horarios nocturnos mientras duren los períodos de Mala ventilación.</w:t>
            </w:r>
          </w:p>
          <w:p w14:paraId="07664D0B" w14:textId="77777777" w:rsidR="00DC66D4" w:rsidRDefault="00DC66D4" w:rsidP="00DC66D4">
            <w:pPr>
              <w:pStyle w:val="Prrafodelista"/>
              <w:ind w:left="313"/>
              <w:rPr>
                <w:rFonts w:asciiTheme="minorHAnsi" w:hAnsiTheme="minorHAnsi" w:cstheme="minorHAnsi"/>
              </w:rPr>
            </w:pPr>
          </w:p>
          <w:p w14:paraId="7933FC43" w14:textId="7965DD47" w:rsidR="003629A0" w:rsidRPr="00765BDE" w:rsidRDefault="00DC66D4" w:rsidP="00765BDE">
            <w:pPr>
              <w:pStyle w:val="Prrafodelista"/>
              <w:numPr>
                <w:ilvl w:val="0"/>
                <w:numId w:val="29"/>
              </w:numPr>
              <w:ind w:left="313" w:hanging="284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 xml:space="preserve">Posteriormente, se realizó visita en terreno al </w:t>
            </w:r>
            <w:r w:rsidR="003629A0" w:rsidRPr="00DC66D4">
              <w:rPr>
                <w:rFonts w:cstheme="minorHAnsi"/>
              </w:rPr>
              <w:t>sector del grupo electrógeno, obteniendo registro fotográfico de datos de horómetro del equipo</w:t>
            </w:r>
            <w:r>
              <w:rPr>
                <w:rFonts w:cstheme="minorHAnsi"/>
              </w:rPr>
              <w:t xml:space="preserve">, constatando una lectura de </w:t>
            </w:r>
            <w:r w:rsidR="003629A0" w:rsidRPr="00DC66D4">
              <w:rPr>
                <w:rFonts w:cstheme="minorHAnsi"/>
              </w:rPr>
              <w:t xml:space="preserve">74°C; </w:t>
            </w:r>
            <w:r>
              <w:rPr>
                <w:rFonts w:cstheme="minorHAnsi"/>
              </w:rPr>
              <w:t xml:space="preserve">una presión de </w:t>
            </w:r>
            <w:r w:rsidR="003629A0" w:rsidRPr="00DC66D4">
              <w:rPr>
                <w:rFonts w:cstheme="minorHAnsi"/>
              </w:rPr>
              <w:t>0,01 bar</w:t>
            </w:r>
            <w:r w:rsidR="0008093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y </w:t>
            </w:r>
            <w:r w:rsidR="003629A0" w:rsidRPr="00DC66D4">
              <w:rPr>
                <w:rFonts w:cstheme="minorHAnsi"/>
              </w:rPr>
              <w:t>250,0 h</w:t>
            </w:r>
            <w:r>
              <w:rPr>
                <w:rFonts w:cstheme="minorHAnsi"/>
              </w:rPr>
              <w:t>oras.</w:t>
            </w:r>
            <w:r w:rsidR="00683C4A">
              <w:rPr>
                <w:rFonts w:cstheme="minorHAnsi"/>
              </w:rPr>
              <w:t xml:space="preserve"> </w:t>
            </w:r>
            <w:r w:rsidR="00765BDE">
              <w:rPr>
                <w:rFonts w:cstheme="minorHAnsi"/>
              </w:rPr>
              <w:t>Consultado sobre e</w:t>
            </w:r>
            <w:r w:rsidR="00683C4A">
              <w:rPr>
                <w:rFonts w:cstheme="minorHAnsi"/>
              </w:rPr>
              <w:t xml:space="preserve">l uso </w:t>
            </w:r>
            <w:r w:rsidR="00765BDE">
              <w:rPr>
                <w:rFonts w:cstheme="minorHAnsi"/>
              </w:rPr>
              <w:t xml:space="preserve">y pruebas </w:t>
            </w:r>
            <w:r w:rsidR="00683C4A">
              <w:rPr>
                <w:rFonts w:cstheme="minorHAnsi"/>
              </w:rPr>
              <w:t xml:space="preserve">del equipo, </w:t>
            </w:r>
            <w:r w:rsidR="00C712E4">
              <w:rPr>
                <w:rFonts w:cstheme="minorHAnsi"/>
              </w:rPr>
              <w:t xml:space="preserve">de acuerdo a lo indicado por </w:t>
            </w:r>
            <w:r w:rsidR="00765BDE">
              <w:rPr>
                <w:rFonts w:cstheme="minorHAnsi"/>
              </w:rPr>
              <w:t xml:space="preserve">el Supervisor y Eléctrico de </w:t>
            </w:r>
            <w:r w:rsidR="00765BDE">
              <w:rPr>
                <w:rFonts w:cstheme="minorHAnsi"/>
              </w:rPr>
              <w:lastRenderedPageBreak/>
              <w:t>planta</w:t>
            </w:r>
            <w:r w:rsidR="00C712E4">
              <w:rPr>
                <w:rFonts w:cstheme="minorHAnsi"/>
              </w:rPr>
              <w:t xml:space="preserve">, se acredita en la inspección que </w:t>
            </w:r>
            <w:r w:rsidR="00683C4A">
              <w:rPr>
                <w:rFonts w:cstheme="minorHAnsi"/>
              </w:rPr>
              <w:t>la última prueba</w:t>
            </w:r>
            <w:r w:rsidR="00765BDE">
              <w:rPr>
                <w:rFonts w:cstheme="minorHAnsi"/>
              </w:rPr>
              <w:t xml:space="preserve"> al</w:t>
            </w:r>
            <w:r w:rsidR="00765BDE">
              <w:rPr>
                <w:rFonts w:cstheme="minorHAnsi"/>
              </w:rPr>
              <w:t xml:space="preserve"> </w:t>
            </w:r>
            <w:r w:rsidR="00683C4A">
              <w:rPr>
                <w:rFonts w:cstheme="minorHAnsi"/>
              </w:rPr>
              <w:t xml:space="preserve">grupo electrógeno fue </w:t>
            </w:r>
            <w:r w:rsidR="00765BDE">
              <w:rPr>
                <w:rFonts w:cstheme="minorHAnsi"/>
              </w:rPr>
              <w:t>realizada dos semanas</w:t>
            </w:r>
            <w:r w:rsidR="00C712E4">
              <w:rPr>
                <w:rFonts w:cstheme="minorHAnsi"/>
              </w:rPr>
              <w:t xml:space="preserve"> anterior a la fiscalización</w:t>
            </w:r>
            <w:r w:rsidR="00765BDE">
              <w:rPr>
                <w:rFonts w:cstheme="minorHAnsi"/>
              </w:rPr>
              <w:t>, en horario diurno</w:t>
            </w:r>
            <w:r w:rsidR="00A0442D">
              <w:rPr>
                <w:rFonts w:cstheme="minorHAnsi"/>
              </w:rPr>
              <w:t>;</w:t>
            </w:r>
            <w:r w:rsidR="00765BDE">
              <w:rPr>
                <w:rFonts w:cstheme="minorHAnsi"/>
              </w:rPr>
              <w:t xml:space="preserve"> </w:t>
            </w:r>
            <w:r w:rsidR="00C712E4">
              <w:rPr>
                <w:rFonts w:cstheme="minorHAnsi"/>
              </w:rPr>
              <w:t>dado que</w:t>
            </w:r>
            <w:r w:rsidR="00765BDE">
              <w:rPr>
                <w:rFonts w:cstheme="minorHAnsi"/>
              </w:rPr>
              <w:t xml:space="preserve"> estas son efectuadas con una frecuencia de cada dos semanas</w:t>
            </w:r>
            <w:r w:rsidR="00C712E4">
              <w:rPr>
                <w:rFonts w:cstheme="minorHAnsi"/>
              </w:rPr>
              <w:t xml:space="preserve"> en la planta</w:t>
            </w:r>
            <w:r w:rsidR="00765BDE">
              <w:rPr>
                <w:rFonts w:cstheme="minorHAnsi"/>
              </w:rPr>
              <w:t xml:space="preserve">. </w:t>
            </w:r>
            <w:r w:rsidRPr="00765BDE">
              <w:rPr>
                <w:rFonts w:cstheme="minorHAnsi"/>
              </w:rPr>
              <w:t>(</w:t>
            </w:r>
            <w:r w:rsidR="00080930" w:rsidRPr="00765BDE">
              <w:rPr>
                <w:rFonts w:cstheme="minorHAnsi"/>
              </w:rPr>
              <w:t xml:space="preserve">Ver </w:t>
            </w:r>
            <w:r w:rsidRPr="00765BDE">
              <w:rPr>
                <w:rFonts w:cstheme="minorHAnsi"/>
              </w:rPr>
              <w:t xml:space="preserve">imágenes </w:t>
            </w:r>
            <w:r w:rsidR="00080930" w:rsidRPr="00765BDE">
              <w:rPr>
                <w:rFonts w:cstheme="minorHAnsi"/>
              </w:rPr>
              <w:t>3</w:t>
            </w:r>
            <w:r w:rsidRPr="00765BDE">
              <w:rPr>
                <w:rFonts w:cstheme="minorHAnsi"/>
              </w:rPr>
              <w:t xml:space="preserve"> y </w:t>
            </w:r>
            <w:r w:rsidR="00080930" w:rsidRPr="00765BDE">
              <w:rPr>
                <w:rFonts w:cstheme="minorHAnsi"/>
              </w:rPr>
              <w:t>4</w:t>
            </w:r>
            <w:r w:rsidRPr="00765BDE">
              <w:rPr>
                <w:rFonts w:cstheme="minorHAnsi"/>
              </w:rPr>
              <w:t>; Anexo 1 “Acta de inspección ambiental”)</w:t>
            </w:r>
          </w:p>
          <w:p w14:paraId="2E18B0AA" w14:textId="77777777" w:rsidR="00F93851" w:rsidRPr="00DC66D4" w:rsidRDefault="00F93851" w:rsidP="00DC66D4">
            <w:pPr>
              <w:rPr>
                <w:rFonts w:cstheme="minorHAnsi"/>
              </w:rPr>
            </w:pPr>
          </w:p>
          <w:p w14:paraId="1F1D70B5" w14:textId="57BF613B" w:rsidR="001E78AD" w:rsidRPr="00D61884" w:rsidRDefault="00D61884" w:rsidP="00D61884">
            <w:pPr>
              <w:spacing w:before="120"/>
              <w:jc w:val="both"/>
              <w:rPr>
                <w:rFonts w:eastAsia="Times New Roman" w:cs="Calibri"/>
                <w:color w:val="000000"/>
                <w:lang w:eastAsia="es-CL"/>
              </w:rPr>
            </w:pPr>
            <w:r w:rsidRPr="00D6188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De la actividad de fiscalización realizad</w:t>
            </w:r>
            <w:r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a</w:t>
            </w:r>
            <w:r w:rsidRPr="00D6188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, </w:t>
            </w:r>
            <w:r w:rsidR="00A0442D" w:rsidRPr="00D6188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sé</w:t>
            </w:r>
            <w:r w:rsidR="00A0442D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constató </w:t>
            </w:r>
            <w:r w:rsidRPr="00D6188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que el titular </w:t>
            </w:r>
            <w:r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no efectuó </w:t>
            </w:r>
            <w:r w:rsidR="00080930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pruebas operacionales al equipo electrógeno</w:t>
            </w:r>
            <w:r w:rsidRPr="00D61884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mientras se presentaron condiciones de Mala ventilación en la zona.</w:t>
            </w:r>
            <w:r w:rsidRPr="00A235B7">
              <w:rPr>
                <w:rFonts w:eastAsia="Times New Roman" w:cs="Calibri"/>
                <w:color w:val="000000"/>
                <w:lang w:eastAsia="es-CL"/>
              </w:rPr>
              <w:t xml:space="preserve">  </w:t>
            </w:r>
          </w:p>
        </w:tc>
      </w:tr>
    </w:tbl>
    <w:p w14:paraId="6B36BD0A" w14:textId="2DFF2889" w:rsidR="00C712E4" w:rsidRDefault="00C712E4" w:rsidP="00C712E4">
      <w:pPr>
        <w:spacing w:after="0"/>
      </w:pP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1983"/>
        <w:gridCol w:w="1703"/>
        <w:gridCol w:w="3119"/>
        <w:gridCol w:w="1983"/>
        <w:gridCol w:w="1660"/>
      </w:tblGrid>
      <w:tr w:rsidR="00080930" w:rsidRPr="00DA5280" w14:paraId="3ACC596F" w14:textId="77777777" w:rsidTr="007851D2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32702" w14:textId="5A2226C8" w:rsidR="00080930" w:rsidRPr="00DA5280" w:rsidRDefault="00080930" w:rsidP="00785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080930" w:rsidRPr="00DA5280" w14:paraId="0700B0AA" w14:textId="77777777" w:rsidTr="007851D2">
        <w:trPr>
          <w:trHeight w:val="3532"/>
          <w:jc w:val="center"/>
        </w:trPr>
        <w:tc>
          <w:tcPr>
            <w:tcW w:w="2507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D191" w14:textId="77777777" w:rsidR="00080930" w:rsidRDefault="00080930" w:rsidP="00785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14:paraId="45424F6D" w14:textId="4F903A83" w:rsidR="00080930" w:rsidRPr="00DA5280" w:rsidRDefault="00BE7501" w:rsidP="000809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A5280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575FBA" wp14:editId="3605D310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2642235</wp:posOffset>
                      </wp:positionV>
                      <wp:extent cx="1117600" cy="266700"/>
                      <wp:effectExtent l="0" t="0" r="0" b="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13ED38" w14:textId="48A27104" w:rsidR="006533A5" w:rsidRPr="007D4F67" w:rsidRDefault="006533A5" w:rsidP="00080930">
                                  <w:pPr>
                                    <w:jc w:val="center"/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25092</w:t>
                                  </w:r>
                                  <w:r w:rsidRPr="00683E5B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 xml:space="preserve">019 </w:t>
                                  </w:r>
                                  <w:r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16:53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75FBA" id="Rectángulo 10" o:spid="_x0000_s1028" style="position:absolute;left:0;text-align:left;margin-left:229.75pt;margin-top:208.05pt;width:88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" filled="f" stroked="f" strokeweight="1pt">
                      <v:textbox>
                        <w:txbxContent>
                          <w:p w14:paraId="7213ED38" w14:textId="48A27104" w:rsidR="006533A5" w:rsidRPr="007D4F67" w:rsidRDefault="006533A5" w:rsidP="00080930">
                            <w:pPr>
                              <w:jc w:val="center"/>
                              <w:rPr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00"/>
                                <w:sz w:val="20"/>
                                <w:szCs w:val="20"/>
                              </w:rPr>
                              <w:t>25092</w:t>
                            </w:r>
                            <w:r w:rsidRPr="00683E5B">
                              <w:rPr>
                                <w:color w:val="FFFF00"/>
                                <w:sz w:val="20"/>
                                <w:szCs w:val="20"/>
                              </w:rPr>
                              <w:t xml:space="preserve">019 </w:t>
                            </w:r>
                            <w:r>
                              <w:rPr>
                                <w:color w:val="FFFF00"/>
                                <w:sz w:val="20"/>
                                <w:szCs w:val="20"/>
                              </w:rPr>
                              <w:t>16:53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80930">
              <w:rPr>
                <w:noProof/>
                <w:lang w:eastAsia="es-CL"/>
              </w:rPr>
              <w:drawing>
                <wp:inline distT="0" distB="0" distL="0" distR="0" wp14:anchorId="6514D7CE" wp14:editId="72C75387">
                  <wp:extent cx="3920331" cy="2941427"/>
                  <wp:effectExtent l="0" t="0" r="444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62" cy="294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DEEE1" w14:textId="7A77AD07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93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DEE5" w14:textId="63257453" w:rsidR="00080930" w:rsidRPr="00DA5280" w:rsidRDefault="00BE7501" w:rsidP="007851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DA5280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26D396" wp14:editId="14C9DA7D">
                      <wp:simplePos x="0" y="0"/>
                      <wp:positionH relativeFrom="column">
                        <wp:posOffset>2953385</wp:posOffset>
                      </wp:positionH>
                      <wp:positionV relativeFrom="paragraph">
                        <wp:posOffset>2626995</wp:posOffset>
                      </wp:positionV>
                      <wp:extent cx="1053465" cy="234315"/>
                      <wp:effectExtent l="0" t="0" r="0" b="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3465" cy="2343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8060ED" w14:textId="49F485BB" w:rsidR="006533A5" w:rsidRPr="007D4F67" w:rsidRDefault="006533A5" w:rsidP="00080930">
                                  <w:pPr>
                                    <w:jc w:val="center"/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2509</w:t>
                                  </w:r>
                                  <w:r w:rsidRPr="00683E5B"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 xml:space="preserve">2019 </w:t>
                                  </w:r>
                                  <w:r>
                                    <w:rPr>
                                      <w:color w:val="FFFF00"/>
                                      <w:sz w:val="20"/>
                                      <w:szCs w:val="20"/>
                                    </w:rPr>
                                    <w:t>16:53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6D396" id="Rectángulo 17" o:spid="_x0000_s1029" style="position:absolute;left:0;text-align:left;margin-left:232.55pt;margin-top:206.85pt;width:82.95pt;height:1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" filled="f" stroked="f" strokeweight="1pt">
                      <v:textbox>
                        <w:txbxContent>
                          <w:p w14:paraId="018060ED" w14:textId="49F485BB" w:rsidR="006533A5" w:rsidRPr="007D4F67" w:rsidRDefault="006533A5" w:rsidP="00080930">
                            <w:pPr>
                              <w:jc w:val="center"/>
                              <w:rPr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00"/>
                                <w:sz w:val="20"/>
                                <w:szCs w:val="20"/>
                              </w:rPr>
                              <w:t>2509</w:t>
                            </w:r>
                            <w:r w:rsidRPr="00683E5B">
                              <w:rPr>
                                <w:color w:val="FFFF00"/>
                                <w:sz w:val="20"/>
                                <w:szCs w:val="20"/>
                              </w:rPr>
                              <w:t xml:space="preserve">2019 </w:t>
                            </w:r>
                            <w:r>
                              <w:rPr>
                                <w:color w:val="FFFF00"/>
                                <w:sz w:val="20"/>
                                <w:szCs w:val="20"/>
                              </w:rPr>
                              <w:t>16:53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80930">
              <w:rPr>
                <w:noProof/>
                <w:lang w:eastAsia="es-CL"/>
              </w:rPr>
              <w:drawing>
                <wp:inline distT="0" distB="0" distL="0" distR="0" wp14:anchorId="3FB1AB27" wp14:editId="53C318F1">
                  <wp:extent cx="3878100" cy="2909454"/>
                  <wp:effectExtent l="0" t="0" r="8255" b="571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347" cy="291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930" w:rsidRPr="00DA5280" w14:paraId="617E71D4" w14:textId="77777777" w:rsidTr="007851D2">
        <w:trPr>
          <w:trHeight w:val="300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62972" w14:textId="60866B0A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Imagen </w:t>
            </w:r>
            <w:r w:rsidR="00FD3C0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0E363" w14:textId="67B35D02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 2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5</w:t>
            </w: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-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09</w:t>
            </w: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-2019</w:t>
            </w:r>
          </w:p>
        </w:tc>
        <w:tc>
          <w:tcPr>
            <w:tcW w:w="11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0392A" w14:textId="6F38A147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Imagen 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1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DBED2" w14:textId="482D4654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 2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5</w:t>
            </w: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-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09</w:t>
            </w: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-2019</w:t>
            </w:r>
          </w:p>
        </w:tc>
      </w:tr>
      <w:tr w:rsidR="00080930" w:rsidRPr="00DA5280" w14:paraId="420047BD" w14:textId="77777777" w:rsidTr="007851D2">
        <w:trPr>
          <w:trHeight w:val="300"/>
          <w:jc w:val="center"/>
        </w:trPr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1AF4D" w14:textId="77777777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19H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EFC48" w14:textId="25D0A925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 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>6</w:t>
            </w:r>
            <w:r w:rsidR="00FD3C00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>354</w:t>
            </w:r>
            <w:r w:rsidR="00FD3C00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 xml:space="preserve">072 </w:t>
            </w:r>
            <w:r w:rsidRPr="003C003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(m)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131CC" w14:textId="2CB41829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6"/>
              </w:rPr>
              <w:t>266</w:t>
            </w:r>
            <w:r w:rsidR="00FD3C00">
              <w:rPr>
                <w:rFonts w:ascii="Calibri" w:eastAsia="Calibri" w:hAnsi="Calibri" w:cs="Calibri"/>
                <w:bCs/>
                <w:sz w:val="20"/>
                <w:szCs w:val="16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6"/>
              </w:rPr>
              <w:t xml:space="preserve">698 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(m)</w:t>
            </w:r>
          </w:p>
        </w:tc>
        <w:tc>
          <w:tcPr>
            <w:tcW w:w="1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01835" w14:textId="77777777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19H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D6C77" w14:textId="5EE59A27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>6</w:t>
            </w:r>
            <w:r w:rsidR="00FD3C00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>354</w:t>
            </w:r>
            <w:r w:rsidR="00FD3C00">
              <w:rPr>
                <w:rFonts w:ascii="Calibri" w:eastAsia="Calibri" w:hAnsi="Calibri" w:cs="Calibri"/>
                <w:bCs/>
                <w:sz w:val="20"/>
                <w:szCs w:val="18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8"/>
              </w:rPr>
              <w:t xml:space="preserve">072 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(m)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6E872" w14:textId="6B3D60B6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6"/>
              </w:rPr>
              <w:t>266</w:t>
            </w:r>
            <w:r w:rsidR="00FD3C00">
              <w:rPr>
                <w:rFonts w:ascii="Calibri" w:eastAsia="Calibri" w:hAnsi="Calibri" w:cs="Calibri"/>
                <w:bCs/>
                <w:sz w:val="20"/>
                <w:szCs w:val="16"/>
              </w:rPr>
              <w:t>.</w:t>
            </w:r>
            <w:r w:rsidR="00FD3C00" w:rsidRPr="00FD3C00">
              <w:rPr>
                <w:rFonts w:ascii="Calibri" w:eastAsia="Calibri" w:hAnsi="Calibri" w:cs="Calibri"/>
                <w:bCs/>
                <w:sz w:val="20"/>
                <w:szCs w:val="16"/>
              </w:rPr>
              <w:t xml:space="preserve">698 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(m)</w:t>
            </w:r>
          </w:p>
        </w:tc>
      </w:tr>
      <w:tr w:rsidR="00080930" w:rsidRPr="00DA5280" w14:paraId="67325798" w14:textId="77777777" w:rsidTr="00A0442D">
        <w:trPr>
          <w:trHeight w:val="558"/>
          <w:jc w:val="center"/>
        </w:trPr>
        <w:tc>
          <w:tcPr>
            <w:tcW w:w="25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CCEDD6" w14:textId="39F9BB39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13CCEBDC" w14:textId="39904D56" w:rsidR="00080930" w:rsidRPr="003629A0" w:rsidRDefault="00080930" w:rsidP="007851D2">
            <w:pPr>
              <w:spacing w:after="160" w:line="259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Registro fotográfico</w:t>
            </w:r>
            <w:r w:rsidR="00BE75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al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Grupo electrógeno</w:t>
            </w:r>
            <w:r w:rsidR="00BE75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obtenido en terreno de inspección ambiental del 25.09.2019.</w:t>
            </w:r>
          </w:p>
        </w:tc>
        <w:tc>
          <w:tcPr>
            <w:tcW w:w="2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81047B" w14:textId="390FD116" w:rsidR="00080930" w:rsidRPr="00DA5280" w:rsidRDefault="00080930" w:rsidP="007851D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A528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A528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6B95A6F1" w14:textId="50306FC1" w:rsidR="00080930" w:rsidRPr="00DA5280" w:rsidRDefault="00080930" w:rsidP="007851D2">
            <w:pPr>
              <w:spacing w:after="160" w:line="259" w:lineRule="auto"/>
              <w:jc w:val="both"/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Registro </w:t>
            </w:r>
            <w:r w:rsidR="00BE750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fotográfico al Horómetro de Grupo electrógeno, obtenido de inspección ambiental del 25.09.2019.</w:t>
            </w:r>
          </w:p>
        </w:tc>
      </w:tr>
    </w:tbl>
    <w:p w14:paraId="19E1F3DF" w14:textId="178A610B" w:rsidR="008E017F" w:rsidRDefault="00194794" w:rsidP="008E017F">
      <w:pPr>
        <w:pStyle w:val="Ttulo2"/>
      </w:pPr>
      <w:bookmarkStart w:id="91" w:name="_Toc38652127"/>
      <w:r>
        <w:lastRenderedPageBreak/>
        <w:t xml:space="preserve">Pruebas de </w:t>
      </w:r>
      <w:r w:rsidR="00CF2098">
        <w:t>equipo y u</w:t>
      </w:r>
      <w:r>
        <w:t>nidades</w:t>
      </w:r>
      <w:bookmarkEnd w:id="91"/>
    </w:p>
    <w:p w14:paraId="0C5565DE" w14:textId="77777777" w:rsidR="008E017F" w:rsidRPr="001452C9" w:rsidRDefault="008E017F" w:rsidP="007A62CD">
      <w:pPr>
        <w:spacing w:after="0" w:line="240" w:lineRule="auto"/>
        <w:rPr>
          <w:rFonts w:ascii="Calibri" w:eastAsia="Calibri" w:hAnsi="Calibri" w:cs="Calibri"/>
          <w:b/>
        </w:rPr>
      </w:pP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3565"/>
      </w:tblGrid>
      <w:tr w:rsidR="00614DC4" w:rsidRPr="00D42470" w14:paraId="019D8068" w14:textId="77777777" w:rsidTr="007A62CD">
        <w:trPr>
          <w:trHeight w:val="166"/>
        </w:trPr>
        <w:tc>
          <w:tcPr>
            <w:tcW w:w="5000" w:type="pct"/>
          </w:tcPr>
          <w:p w14:paraId="4DB05AF0" w14:textId="12AAEE23" w:rsidR="00614DC4" w:rsidRPr="00D42470" w:rsidRDefault="00614DC4" w:rsidP="00614DC4">
            <w:pPr>
              <w:rPr>
                <w:b/>
              </w:rPr>
            </w:pPr>
            <w:bookmarkStart w:id="92" w:name="_Hlk36632004"/>
            <w:r w:rsidRPr="00566EAE">
              <w:rPr>
                <w:rFonts w:eastAsia="Times New Roman"/>
                <w:b/>
                <w:bCs/>
                <w:lang w:eastAsia="es-CL"/>
              </w:rPr>
              <w:t>Número de Hecho Constatado</w:t>
            </w:r>
            <w:r w:rsidRPr="00566EAE">
              <w:rPr>
                <w:rFonts w:eastAsia="Times New Roman"/>
                <w:lang w:eastAsia="es-CL"/>
              </w:rPr>
              <w:t xml:space="preserve">: </w:t>
            </w:r>
            <w:r>
              <w:t>3</w:t>
            </w:r>
          </w:p>
        </w:tc>
      </w:tr>
      <w:tr w:rsidR="00614DC4" w:rsidRPr="00D42470" w14:paraId="4BF45724" w14:textId="77777777" w:rsidTr="007A62CD">
        <w:trPr>
          <w:trHeight w:val="199"/>
        </w:trPr>
        <w:tc>
          <w:tcPr>
            <w:tcW w:w="5000" w:type="pct"/>
          </w:tcPr>
          <w:p w14:paraId="35D51E33" w14:textId="7192B26C" w:rsidR="00614DC4" w:rsidRPr="00D42470" w:rsidRDefault="00614DC4" w:rsidP="00614DC4">
            <w:pPr>
              <w:rPr>
                <w:b/>
              </w:rPr>
            </w:pPr>
            <w:r w:rsidRPr="005C3DC2">
              <w:rPr>
                <w:rFonts w:eastAsia="Times New Roman"/>
                <w:b/>
                <w:bCs/>
                <w:lang w:eastAsia="es-CL"/>
              </w:rPr>
              <w:t xml:space="preserve">Documentación </w:t>
            </w:r>
            <w:r>
              <w:rPr>
                <w:rFonts w:eastAsia="Times New Roman"/>
                <w:b/>
                <w:bCs/>
                <w:lang w:eastAsia="es-CL"/>
              </w:rPr>
              <w:t>revisada</w:t>
            </w:r>
            <w:r w:rsidRPr="005C3DC2">
              <w:rPr>
                <w:rFonts w:eastAsia="Times New Roman"/>
                <w:b/>
                <w:bCs/>
                <w:lang w:eastAsia="es-CL"/>
              </w:rPr>
              <w:t>:</w:t>
            </w:r>
            <w:r w:rsidRPr="005C3DC2">
              <w:t xml:space="preserve"> </w:t>
            </w:r>
            <w:r w:rsidR="006844CF">
              <w:t xml:space="preserve">ID </w:t>
            </w:r>
            <w:r w:rsidR="000547D7">
              <w:t>1</w:t>
            </w:r>
            <w:r w:rsidR="00FD6FB0">
              <w:t>, ID 3</w:t>
            </w:r>
          </w:p>
        </w:tc>
      </w:tr>
      <w:tr w:rsidR="008E017F" w:rsidRPr="00D42470" w14:paraId="4C0D3D25" w14:textId="77777777" w:rsidTr="00E34E68">
        <w:trPr>
          <w:trHeight w:val="627"/>
        </w:trPr>
        <w:tc>
          <w:tcPr>
            <w:tcW w:w="5000" w:type="pct"/>
          </w:tcPr>
          <w:p w14:paraId="72117446" w14:textId="77777777" w:rsidR="008E017F" w:rsidRPr="00D42470" w:rsidRDefault="008E017F" w:rsidP="00E34E68">
            <w:r w:rsidRPr="00D42470">
              <w:rPr>
                <w:b/>
              </w:rPr>
              <w:t>Exigencia (s):</w:t>
            </w:r>
          </w:p>
          <w:p w14:paraId="4E990709" w14:textId="60161A47" w:rsidR="009940C1" w:rsidRPr="00AD6A5D" w:rsidRDefault="009940C1" w:rsidP="00AD6A5D">
            <w:pPr>
              <w:spacing w:before="240"/>
              <w:jc w:val="both"/>
              <w:rPr>
                <w:b/>
                <w:color w:val="000000" w:themeColor="text1"/>
              </w:rPr>
            </w:pPr>
            <w:r w:rsidRPr="00AD6A5D">
              <w:rPr>
                <w:b/>
                <w:color w:val="000000" w:themeColor="text1"/>
              </w:rPr>
              <w:t>DS N°105/2018 MMA, Artículo 46, Literal c)</w:t>
            </w:r>
          </w:p>
          <w:p w14:paraId="3D028BC7" w14:textId="77777777" w:rsidR="006844CF" w:rsidRPr="00C9062B" w:rsidRDefault="006844CF" w:rsidP="006844CF">
            <w:pPr>
              <w:spacing w:before="160"/>
              <w:jc w:val="both"/>
              <w:rPr>
                <w:i/>
                <w:color w:val="000000" w:themeColor="text1"/>
              </w:rPr>
            </w:pPr>
            <w:r w:rsidRPr="00C9062B">
              <w:rPr>
                <w:i/>
                <w:color w:val="000000" w:themeColor="text1"/>
              </w:rPr>
              <w:t>La Gesti</w:t>
            </w:r>
            <w:r w:rsidRPr="00C9062B">
              <w:rPr>
                <w:rFonts w:hint="eastAsia"/>
                <w:i/>
                <w:color w:val="000000" w:themeColor="text1"/>
              </w:rPr>
              <w:t>ó</w:t>
            </w:r>
            <w:r w:rsidRPr="00C9062B">
              <w:rPr>
                <w:i/>
                <w:color w:val="000000" w:themeColor="text1"/>
              </w:rPr>
              <w:t>n de Episodios Cr</w:t>
            </w:r>
            <w:r w:rsidRPr="00C9062B">
              <w:rPr>
                <w:rFonts w:hint="eastAsia"/>
                <w:i/>
                <w:color w:val="000000" w:themeColor="text1"/>
              </w:rPr>
              <w:t>í</w:t>
            </w:r>
            <w:r w:rsidRPr="00C9062B">
              <w:rPr>
                <w:i/>
                <w:color w:val="000000" w:themeColor="text1"/>
              </w:rPr>
              <w:t>ticos considera los siguientes componentes:</w:t>
            </w:r>
          </w:p>
          <w:p w14:paraId="25B93493" w14:textId="2EEF7CC1" w:rsidR="006844CF" w:rsidRPr="00A3750E" w:rsidRDefault="006844CF" w:rsidP="006844CF">
            <w:pPr>
              <w:spacing w:before="20"/>
              <w:jc w:val="both"/>
              <w:rPr>
                <w:i/>
                <w:color w:val="000000" w:themeColor="text1"/>
              </w:rPr>
            </w:pPr>
            <w:r w:rsidRPr="00A3750E">
              <w:rPr>
                <w:i/>
                <w:color w:val="000000" w:themeColor="text1"/>
              </w:rPr>
              <w:t>(</w:t>
            </w:r>
            <w:r w:rsidR="00F165F8">
              <w:rPr>
                <w:i/>
                <w:color w:val="000000" w:themeColor="text1"/>
              </w:rPr>
              <w:t>…</w:t>
            </w:r>
            <w:r w:rsidRPr="00A3750E">
              <w:rPr>
                <w:i/>
                <w:color w:val="000000" w:themeColor="text1"/>
              </w:rPr>
              <w:t>)</w:t>
            </w:r>
          </w:p>
          <w:p w14:paraId="613BC351" w14:textId="190037F9" w:rsidR="00802AD2" w:rsidRPr="006844CF" w:rsidRDefault="006844CF" w:rsidP="00802AD2">
            <w:pPr>
              <w:spacing w:before="120"/>
              <w:jc w:val="both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 xml:space="preserve">c) </w:t>
            </w:r>
            <w:r w:rsidRPr="00C9062B">
              <w:rPr>
                <w:i/>
                <w:color w:val="000000" w:themeColor="text1"/>
              </w:rPr>
              <w:t xml:space="preserve">Medidas de episodios críticos, que corresponde al </w:t>
            </w:r>
            <w:r w:rsidR="008E017F" w:rsidRPr="006844CF">
              <w:rPr>
                <w:i/>
                <w:color w:val="000000" w:themeColor="text1"/>
              </w:rPr>
              <w:t>conjunto de medidas incorporadas en los Planes Operacionales, incluida la paralización de fuentes, que permitan reducir emisiones en forma inmediata en períodos de mala ventilación o derivados de otros eventos de emanaciones de contaminantes</w:t>
            </w:r>
            <w:r w:rsidR="00547727" w:rsidRPr="006844CF">
              <w:rPr>
                <w:i/>
                <w:color w:val="000000" w:themeColor="text1"/>
              </w:rPr>
              <w:t>.</w:t>
            </w:r>
          </w:p>
          <w:p w14:paraId="232A4069" w14:textId="77777777" w:rsidR="00CF27A8" w:rsidRDefault="00CF27A8" w:rsidP="00CF27A8">
            <w:pPr>
              <w:jc w:val="both"/>
              <w:rPr>
                <w:color w:val="000000" w:themeColor="text1"/>
              </w:rPr>
            </w:pPr>
          </w:p>
          <w:p w14:paraId="048EF55F" w14:textId="77777777" w:rsidR="00802AD2" w:rsidRDefault="009940C1" w:rsidP="00802AD2">
            <w:pPr>
              <w:spacing w:before="80"/>
              <w:jc w:val="both"/>
              <w:rPr>
                <w:rFonts w:cs="Calibri"/>
              </w:rPr>
            </w:pPr>
            <w:r w:rsidRPr="009B49F3">
              <w:rPr>
                <w:b/>
                <w:color w:val="000000" w:themeColor="text1"/>
              </w:rPr>
              <w:t xml:space="preserve">DS N°105/2018 MMA, </w:t>
            </w:r>
            <w:r>
              <w:rPr>
                <w:b/>
                <w:color w:val="000000" w:themeColor="text1"/>
              </w:rPr>
              <w:t>Artículo 49</w:t>
            </w:r>
          </w:p>
          <w:p w14:paraId="6FE52733" w14:textId="57058845" w:rsidR="006844CF" w:rsidRDefault="006844CF" w:rsidP="00802AD2">
            <w:pPr>
              <w:spacing w:before="80"/>
              <w:jc w:val="both"/>
            </w:pPr>
            <w:r>
              <w:t>(</w:t>
            </w:r>
            <w:r w:rsidR="00F165F8">
              <w:t>…</w:t>
            </w:r>
            <w:r>
              <w:t>)</w:t>
            </w:r>
          </w:p>
          <w:p w14:paraId="334D6D75" w14:textId="48A07E3B" w:rsidR="00802AD2" w:rsidRDefault="00802AD2" w:rsidP="00802AD2">
            <w:pPr>
              <w:spacing w:before="80"/>
              <w:jc w:val="both"/>
              <w:rPr>
                <w:color w:val="000000" w:themeColor="text1"/>
              </w:rPr>
            </w:pPr>
            <w:r w:rsidRPr="006844CF">
              <w:rPr>
                <w:i/>
              </w:rPr>
              <w:t>Mient</w:t>
            </w:r>
            <w:r w:rsidR="006844CF" w:rsidRPr="006844CF">
              <w:rPr>
                <w:i/>
              </w:rPr>
              <w:t>r</w:t>
            </w:r>
            <w:r w:rsidRPr="006844CF">
              <w:rPr>
                <w:i/>
              </w:rPr>
              <w:t xml:space="preserve">as no se aprueben los planes operacionales </w:t>
            </w:r>
            <w:r w:rsidR="006844CF">
              <w:rPr>
                <w:i/>
              </w:rPr>
              <w:t>(</w:t>
            </w:r>
            <w:r w:rsidR="00F165F8">
              <w:rPr>
                <w:i/>
              </w:rPr>
              <w:t>…</w:t>
            </w:r>
            <w:r w:rsidR="006844CF">
              <w:rPr>
                <w:i/>
              </w:rPr>
              <w:t>)</w:t>
            </w:r>
            <w:r w:rsidRPr="006844CF">
              <w:rPr>
                <w:i/>
              </w:rPr>
              <w:t>, continuarán vigentes aquellos planes operacionales requeridos y aprobados en el marco del D.S. N° 83, de 24 de septiembre de 2018, del Ministerio de Salud, que Declara Alerta Sanitaria por el período que se señala y otorga facultades extraordinarias que indica</w:t>
            </w:r>
            <w:r>
              <w:rPr>
                <w:color w:val="000000" w:themeColor="text1"/>
              </w:rPr>
              <w:t>.</w:t>
            </w:r>
          </w:p>
          <w:p w14:paraId="0F674915" w14:textId="77777777" w:rsidR="00547727" w:rsidRDefault="00547727" w:rsidP="00E244A1">
            <w:pPr>
              <w:jc w:val="both"/>
              <w:rPr>
                <w:color w:val="000000" w:themeColor="text1"/>
              </w:rPr>
            </w:pPr>
          </w:p>
          <w:p w14:paraId="715AD1A6" w14:textId="7F2705B8" w:rsidR="00547727" w:rsidRDefault="008E017F" w:rsidP="00E34E68">
            <w:pPr>
              <w:jc w:val="both"/>
              <w:rPr>
                <w:rFonts w:eastAsia="Times New Roman" w:cs="Calibri"/>
                <w:b/>
                <w:color w:val="000000"/>
                <w:lang w:eastAsia="es-CL"/>
              </w:rPr>
            </w:pPr>
            <w:r w:rsidRPr="00802AD2">
              <w:rPr>
                <w:b/>
              </w:rPr>
              <w:t>Res</w:t>
            </w:r>
            <w:r w:rsidR="009940C1" w:rsidRPr="00802AD2">
              <w:rPr>
                <w:b/>
              </w:rPr>
              <w:t>olución</w:t>
            </w:r>
            <w:r w:rsidRPr="00802AD2">
              <w:rPr>
                <w:b/>
              </w:rPr>
              <w:t xml:space="preserve"> N°</w:t>
            </w:r>
            <w:r w:rsidR="00AD4D8A">
              <w:rPr>
                <w:b/>
              </w:rPr>
              <w:t xml:space="preserve"> 2</w:t>
            </w:r>
            <w:r w:rsidR="00BE7501">
              <w:rPr>
                <w:b/>
              </w:rPr>
              <w:t>5</w:t>
            </w:r>
            <w:r w:rsidRPr="00802AD2">
              <w:rPr>
                <w:b/>
              </w:rPr>
              <w:t>/201</w:t>
            </w:r>
            <w:r w:rsidR="00AD4D8A">
              <w:rPr>
                <w:b/>
              </w:rPr>
              <w:t>9</w:t>
            </w:r>
            <w:r w:rsidRPr="00802AD2">
              <w:rPr>
                <w:b/>
              </w:rPr>
              <w:t xml:space="preserve">, </w:t>
            </w:r>
            <w:r w:rsidR="00547727" w:rsidRPr="00802AD2">
              <w:rPr>
                <w:rFonts w:cs="Calibri"/>
                <w:b/>
              </w:rPr>
              <w:t>SEREMI de</w:t>
            </w:r>
            <w:r w:rsidR="00AD4D8A">
              <w:rPr>
                <w:rFonts w:cs="Calibri"/>
                <w:b/>
              </w:rPr>
              <w:t xml:space="preserve">l Medio Ambiente </w:t>
            </w:r>
            <w:r w:rsidR="00547727" w:rsidRPr="00802AD2">
              <w:rPr>
                <w:rFonts w:eastAsia="Times New Roman" w:cs="Calibri"/>
                <w:b/>
                <w:color w:val="000000"/>
                <w:lang w:eastAsia="es-CL"/>
              </w:rPr>
              <w:t>Región de Valparaíso</w:t>
            </w:r>
            <w:r w:rsidR="006844CF">
              <w:rPr>
                <w:rFonts w:eastAsia="Times New Roman" w:cs="Calibri"/>
                <w:b/>
                <w:color w:val="000000"/>
                <w:lang w:eastAsia="es-CL"/>
              </w:rPr>
              <w:t xml:space="preserve">, Resuelvo </w:t>
            </w:r>
            <w:r w:rsidR="00AD4D8A" w:rsidRPr="00BE7501">
              <w:rPr>
                <w:rFonts w:eastAsia="Times New Roman" w:cs="Calibri"/>
                <w:b/>
                <w:color w:val="000000"/>
                <w:lang w:eastAsia="es-CL"/>
              </w:rPr>
              <w:t>2</w:t>
            </w:r>
          </w:p>
          <w:p w14:paraId="70BA2535" w14:textId="77777777" w:rsidR="00AD4D8A" w:rsidRPr="00802AD2" w:rsidRDefault="00AD4D8A" w:rsidP="00E34E68">
            <w:pPr>
              <w:jc w:val="both"/>
              <w:rPr>
                <w:b/>
                <w:color w:val="000000"/>
              </w:rPr>
            </w:pPr>
          </w:p>
          <w:p w14:paraId="4A043DAD" w14:textId="77777777" w:rsidR="00F93851" w:rsidRDefault="00F93851" w:rsidP="00AD4D8A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Detención de pruebas de equipo (Horno de Reformación, Antorcha, grupo electrógeno)</w:t>
            </w:r>
          </w:p>
          <w:p w14:paraId="70CEE3FC" w14:textId="4C433991" w:rsidR="00F93851" w:rsidRPr="00F93851" w:rsidRDefault="00F93851" w:rsidP="00AD4D8A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8E017F" w:rsidRPr="00D42470" w14:paraId="3EA98D21" w14:textId="77777777" w:rsidTr="00E34E68">
        <w:trPr>
          <w:trHeight w:val="627"/>
        </w:trPr>
        <w:tc>
          <w:tcPr>
            <w:tcW w:w="5000" w:type="pct"/>
          </w:tcPr>
          <w:p w14:paraId="32EFA55C" w14:textId="77777777" w:rsidR="008E017F" w:rsidRPr="00D42470" w:rsidRDefault="008E017F" w:rsidP="00E34E68">
            <w:r w:rsidRPr="00D42470">
              <w:rPr>
                <w:b/>
              </w:rPr>
              <w:t>Hecho (s):</w:t>
            </w:r>
            <w:r w:rsidRPr="00D42470">
              <w:t xml:space="preserve"> </w:t>
            </w:r>
          </w:p>
          <w:p w14:paraId="20E47BBE" w14:textId="3B1DE943" w:rsidR="00D35D09" w:rsidRPr="00A1457B" w:rsidRDefault="00D35D09" w:rsidP="00D35D09">
            <w:pPr>
              <w:pStyle w:val="Prrafodelista"/>
              <w:numPr>
                <w:ilvl w:val="0"/>
                <w:numId w:val="12"/>
              </w:numPr>
              <w:ind w:left="313" w:hanging="284"/>
              <w:rPr>
                <w:rFonts w:asciiTheme="minorHAnsi" w:hAnsiTheme="minorHAnsi" w:cstheme="minorHAnsi"/>
                <w:lang w:eastAsia="es-CL"/>
              </w:rPr>
            </w:pPr>
            <w:r w:rsidRPr="00A1457B">
              <w:rPr>
                <w:rFonts w:asciiTheme="minorHAnsi" w:hAnsiTheme="minorHAnsi" w:cstheme="minorHAnsi"/>
                <w:lang w:eastAsia="es-CL"/>
              </w:rPr>
              <w:t xml:space="preserve">Se realizó </w:t>
            </w:r>
            <w:r w:rsidR="00F93851" w:rsidRPr="00F93851">
              <w:rPr>
                <w:rFonts w:asciiTheme="minorHAnsi" w:hAnsiTheme="minorHAnsi" w:cstheme="minorHAnsi"/>
                <w:lang w:eastAsia="es-CL"/>
              </w:rPr>
              <w:t xml:space="preserve">la </w:t>
            </w:r>
            <w:r w:rsidR="00F93851" w:rsidRPr="00F93851">
              <w:rPr>
                <w:rFonts w:cstheme="minorHAnsi"/>
              </w:rPr>
              <w:t>actividad de fiscalización el día en que la Intendencia de la Región de Valparaíso decretó episodio crítico de contaminación (Anexo 2) y aquél en que la SEREMI de Medio Ambiente Región de Valparaíso emitió el pronóstico Meteorológico, de acuerdo a Res. Ex N° 1/2019 (Anexo 3).</w:t>
            </w:r>
          </w:p>
          <w:p w14:paraId="02CFB958" w14:textId="3AFD4084" w:rsidR="00CF2098" w:rsidRPr="00683C4A" w:rsidRDefault="00CF2098" w:rsidP="00683C4A">
            <w:pPr>
              <w:pStyle w:val="Prrafodelista"/>
              <w:numPr>
                <w:ilvl w:val="0"/>
                <w:numId w:val="12"/>
              </w:numPr>
              <w:spacing w:before="120"/>
              <w:ind w:left="316" w:hanging="284"/>
              <w:contextualSpacing w:val="0"/>
              <w:rPr>
                <w:rFonts w:eastAsia="Times New Roman" w:cstheme="minorHAnsi"/>
                <w:color w:val="000000"/>
                <w:lang w:eastAsia="es-C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Respecto a la medida verificada </w:t>
            </w:r>
            <w:r w:rsidR="00D35D09" w:rsidRPr="00A1457B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en la inspección ambiental</w:t>
            </w:r>
            <w:r w:rsidR="002F166C" w:rsidRPr="00A1457B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, el titular </w:t>
            </w:r>
            <w:r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indic</w:t>
            </w:r>
            <w:r w:rsidR="008A3CE7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ó</w:t>
            </w:r>
            <w:r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que la medida establecida para la detención de pruebas para equipos, en el caso de las unidades “Horno Reformación” y “Antorcha”, no son vinculables</w:t>
            </w:r>
            <w:r w:rsidR="00683C4A">
              <w:rPr>
                <w:rFonts w:eastAsia="Times New Roman" w:cstheme="minorHAnsi"/>
                <w:color w:val="000000"/>
                <w:lang w:eastAsia="es-CL"/>
              </w:rPr>
              <w:t xml:space="preserve">, </w:t>
            </w:r>
            <w:r w:rsidRPr="00683C4A">
              <w:rPr>
                <w:rFonts w:eastAsia="Times New Roman" w:cstheme="minorHAnsi"/>
                <w:color w:val="000000"/>
                <w:lang w:eastAsia="es-CL"/>
              </w:rPr>
              <w:t>aclara</w:t>
            </w:r>
            <w:r w:rsidR="00683C4A">
              <w:rPr>
                <w:rFonts w:eastAsia="Times New Roman" w:cstheme="minorHAnsi"/>
                <w:color w:val="000000"/>
                <w:lang w:eastAsia="es-CL"/>
              </w:rPr>
              <w:t>ndo</w:t>
            </w:r>
            <w:r w:rsidRPr="00683C4A">
              <w:rPr>
                <w:rFonts w:eastAsia="Times New Roman" w:cstheme="minorHAnsi"/>
                <w:color w:val="000000"/>
                <w:lang w:eastAsia="es-CL"/>
              </w:rPr>
              <w:t xml:space="preserve"> que </w:t>
            </w:r>
            <w:r w:rsidR="00D60A71" w:rsidRPr="00683C4A">
              <w:rPr>
                <w:rFonts w:eastAsia="Times New Roman" w:cstheme="minorHAnsi"/>
                <w:color w:val="000000"/>
                <w:lang w:eastAsia="es-CL"/>
              </w:rPr>
              <w:t>según lo</w:t>
            </w:r>
            <w:r w:rsidRPr="00683C4A"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 w:rsidR="008A3CE7" w:rsidRPr="00683C4A">
              <w:rPr>
                <w:rFonts w:eastAsia="Times New Roman" w:cstheme="minorHAnsi"/>
                <w:color w:val="000000"/>
                <w:lang w:eastAsia="es-CL"/>
              </w:rPr>
              <w:t xml:space="preserve">informado </w:t>
            </w:r>
            <w:r w:rsidRPr="00683C4A">
              <w:rPr>
                <w:rFonts w:eastAsia="Times New Roman" w:cstheme="minorHAnsi"/>
                <w:color w:val="000000"/>
                <w:lang w:eastAsia="es-CL"/>
              </w:rPr>
              <w:t xml:space="preserve">en la última versión del Plan Operacional </w:t>
            </w:r>
            <w:r w:rsidR="008A3CE7" w:rsidRPr="00683C4A">
              <w:rPr>
                <w:rFonts w:eastAsia="Times New Roman" w:cstheme="minorHAnsi"/>
                <w:color w:val="000000"/>
                <w:lang w:eastAsia="es-CL"/>
              </w:rPr>
              <w:t>de la Unidad Fiscalizable (</w:t>
            </w:r>
            <w:r w:rsidR="008A3CE7" w:rsidRPr="00683C4A">
              <w:rPr>
                <w:rFonts w:eastAsia="Times New Roman" w:cstheme="minorHAnsi"/>
                <w:i/>
                <w:iCs/>
                <w:color w:val="000000"/>
                <w:lang w:eastAsia="es-CL"/>
              </w:rPr>
              <w:t>Plan-Operacional-HYCO-Rev2.pdf</w:t>
            </w:r>
            <w:r w:rsidR="008A3CE7" w:rsidRPr="00683C4A">
              <w:rPr>
                <w:rFonts w:eastAsia="Times New Roman" w:cstheme="minorHAnsi"/>
                <w:color w:val="000000"/>
                <w:lang w:eastAsia="es-CL"/>
              </w:rPr>
              <w:t xml:space="preserve">) </w:t>
            </w:r>
            <w:r w:rsidRPr="00683C4A">
              <w:rPr>
                <w:rFonts w:eastAsia="Times New Roman" w:cstheme="minorHAnsi"/>
                <w:color w:val="000000"/>
                <w:lang w:eastAsia="es-CL"/>
              </w:rPr>
              <w:t>presentad</w:t>
            </w:r>
            <w:r w:rsidR="00D60A71" w:rsidRPr="00683C4A">
              <w:rPr>
                <w:rFonts w:eastAsia="Times New Roman" w:cstheme="minorHAnsi"/>
                <w:color w:val="000000"/>
                <w:lang w:eastAsia="es-CL"/>
              </w:rPr>
              <w:t>o</w:t>
            </w:r>
            <w:r w:rsidRPr="00683C4A">
              <w:rPr>
                <w:rFonts w:eastAsia="Times New Roman" w:cstheme="minorHAnsi"/>
                <w:color w:val="000000"/>
                <w:lang w:eastAsia="es-CL"/>
              </w:rPr>
              <w:t xml:space="preserve"> ante la SEREMI del Medio Ambiente</w:t>
            </w:r>
            <w:r w:rsidR="00D60A71" w:rsidRPr="00683C4A">
              <w:rPr>
                <w:rFonts w:eastAsia="Times New Roman" w:cstheme="minorHAnsi"/>
                <w:color w:val="000000"/>
                <w:lang w:eastAsia="es-CL"/>
              </w:rPr>
              <w:t xml:space="preserve">, las unidades de “Horno Reformación” y “Antorcha no </w:t>
            </w:r>
            <w:r w:rsidR="00683C4A">
              <w:rPr>
                <w:rFonts w:eastAsia="Times New Roman" w:cstheme="minorHAnsi"/>
                <w:color w:val="000000"/>
                <w:lang w:eastAsia="es-CL"/>
              </w:rPr>
              <w:t>cuentan con</w:t>
            </w:r>
            <w:r w:rsidR="00683C4A" w:rsidRPr="00683C4A"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 w:rsidR="00D60A71" w:rsidRPr="00683C4A">
              <w:rPr>
                <w:rFonts w:eastAsia="Times New Roman" w:cstheme="minorHAnsi"/>
                <w:color w:val="000000"/>
                <w:lang w:eastAsia="es-CL"/>
              </w:rPr>
              <w:t xml:space="preserve">equipos auxiliares de respaldo (electrógeno), por </w:t>
            </w:r>
            <w:r w:rsidR="00683C4A">
              <w:rPr>
                <w:rFonts w:eastAsia="Times New Roman" w:cstheme="minorHAnsi"/>
                <w:color w:val="000000"/>
                <w:lang w:eastAsia="es-CL"/>
              </w:rPr>
              <w:t>ende,</w:t>
            </w:r>
            <w:r w:rsidR="00D60A71" w:rsidRPr="00683C4A">
              <w:rPr>
                <w:rFonts w:eastAsia="Times New Roman" w:cstheme="minorHAnsi"/>
                <w:color w:val="000000"/>
                <w:lang w:eastAsia="es-CL"/>
              </w:rPr>
              <w:t xml:space="preserve"> no se realizan pruebas operacionales.</w:t>
            </w:r>
            <w:r w:rsidR="00683C4A">
              <w:rPr>
                <w:rFonts w:eastAsia="Times New Roman" w:cstheme="minorHAnsi"/>
                <w:color w:val="000000"/>
                <w:lang w:eastAsia="es-CL"/>
              </w:rPr>
              <w:t xml:space="preserve"> Lo anterior, fue verificado en visita al sector de las unidades.</w:t>
            </w:r>
          </w:p>
          <w:p w14:paraId="3DEF535F" w14:textId="6AD6BBFC" w:rsidR="00FD3C00" w:rsidRDefault="008A3CE7" w:rsidP="00FD3C00">
            <w:pPr>
              <w:pStyle w:val="Prrafodelista"/>
              <w:numPr>
                <w:ilvl w:val="0"/>
                <w:numId w:val="12"/>
              </w:numPr>
              <w:spacing w:before="120"/>
              <w:ind w:left="316" w:hanging="284"/>
              <w:contextualSpacing w:val="0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Adicionalmente</w:t>
            </w:r>
            <w:r w:rsidR="00D60A71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, el titular indica que la medida de reducción de emisiones asociada a no realizar actividades de mantención, </w:t>
            </w:r>
            <w:r w:rsid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es indicada</w:t>
            </w:r>
            <w:r w:rsidR="00D60A71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en el Numeral 8 </w:t>
            </w:r>
            <w:r w:rsid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- </w:t>
            </w:r>
            <w:r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“</w:t>
            </w:r>
            <w:r w:rsidRPr="008A3CE7">
              <w:rPr>
                <w:rFonts w:asciiTheme="minorHAnsi" w:eastAsia="Times New Roman" w:hAnsiTheme="minorHAnsi" w:cstheme="minorHAnsi"/>
                <w:i/>
                <w:iCs/>
                <w:color w:val="000000"/>
                <w:lang w:eastAsia="es-CL"/>
              </w:rPr>
              <w:t>Medidas operacionales destinadas a disminuir las emisiones de la atmosfera</w:t>
            </w:r>
            <w:r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”</w:t>
            </w:r>
            <w:r w:rsid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y contenida </w:t>
            </w:r>
            <w:r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en la </w:t>
            </w:r>
            <w:r w:rsid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“</w:t>
            </w:r>
            <w:r w:rsidR="00D60A71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Tabla </w:t>
            </w:r>
            <w:r w:rsid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de Resumen de Medidas” del citado documento, </w:t>
            </w:r>
            <w:r w:rsidR="00D60A71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corresponde</w:t>
            </w:r>
            <w:r w:rsid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ría</w:t>
            </w:r>
            <w:r w:rsidR="00D60A71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a</w:t>
            </w:r>
            <w:r w:rsid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l </w:t>
            </w:r>
            <w:r w:rsidR="00D60A71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“</w:t>
            </w:r>
            <w:r w:rsidR="00D60A71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Estanque de hidrocarburos” (</w:t>
            </w:r>
            <w:r w:rsidR="00310719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Nafta) e</w:t>
            </w:r>
            <w:r w:rsid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l</w:t>
            </w:r>
            <w:r w:rsidR="00310719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</w:t>
            </w:r>
            <w:r w:rsid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que </w:t>
            </w:r>
            <w:r w:rsidR="00310719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se encuentra actualmente vacío </w:t>
            </w:r>
            <w:r w:rsidR="00D60A71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y al </w:t>
            </w:r>
            <w:r w:rsidR="00FD6FB0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“</w:t>
            </w:r>
            <w:r w:rsid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S</w:t>
            </w:r>
            <w:r w:rsidR="00D60A71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istema de </w:t>
            </w:r>
            <w:r w:rsidR="00310719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tratamiento</w:t>
            </w:r>
            <w:r w:rsidR="00D60A71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de residuos líquidos</w:t>
            </w:r>
            <w:r w:rsidR="00FD6FB0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”</w:t>
            </w:r>
            <w:r w:rsidR="00D60A71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 xml:space="preserve"> de la planta</w:t>
            </w:r>
            <w:r w:rsidR="00310719" w:rsidRPr="00310719">
              <w:rPr>
                <w:rFonts w:asciiTheme="minorHAnsi" w:eastAsia="Times New Roman" w:hAnsiTheme="minorHAnsi" w:cstheme="minorHAnsi"/>
                <w:color w:val="000000"/>
                <w:lang w:eastAsia="es-CL"/>
              </w:rPr>
              <w:t>.</w:t>
            </w:r>
          </w:p>
          <w:p w14:paraId="2B1D032F" w14:textId="3777D786" w:rsidR="00FD3C00" w:rsidRPr="00FD3C00" w:rsidRDefault="00FD3C00" w:rsidP="00FD3C00">
            <w:pPr>
              <w:pStyle w:val="Prrafodelista"/>
              <w:numPr>
                <w:ilvl w:val="0"/>
                <w:numId w:val="12"/>
              </w:numPr>
              <w:spacing w:before="120"/>
              <w:ind w:left="316" w:hanging="284"/>
              <w:contextualSpacing w:val="0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FD3C00">
              <w:rPr>
                <w:rFonts w:eastAsia="Times New Roman" w:cstheme="minorHAnsi"/>
                <w:color w:val="000000"/>
                <w:lang w:eastAsia="es-CL"/>
              </w:rPr>
              <w:lastRenderedPageBreak/>
              <w:t xml:space="preserve">Posteriormente, se </w:t>
            </w:r>
            <w:r>
              <w:rPr>
                <w:rFonts w:eastAsia="Times New Roman" w:cstheme="minorHAnsi"/>
                <w:color w:val="000000"/>
                <w:lang w:eastAsia="es-CL"/>
              </w:rPr>
              <w:t xml:space="preserve">realiza </w:t>
            </w:r>
            <w:r w:rsidRPr="00FD3C00">
              <w:rPr>
                <w:rFonts w:eastAsia="Times New Roman" w:cstheme="minorHAnsi"/>
                <w:color w:val="000000"/>
                <w:lang w:eastAsia="es-CL"/>
              </w:rPr>
              <w:t>visita</w:t>
            </w:r>
            <w:r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 w:rsidR="004C18D1">
              <w:rPr>
                <w:rFonts w:eastAsia="Times New Roman" w:cstheme="minorHAnsi"/>
                <w:color w:val="000000"/>
                <w:lang w:eastAsia="es-CL"/>
              </w:rPr>
              <w:t>a</w:t>
            </w:r>
            <w:r>
              <w:rPr>
                <w:rFonts w:eastAsia="Times New Roman" w:cstheme="minorHAnsi"/>
                <w:color w:val="000000"/>
                <w:lang w:eastAsia="es-CL"/>
              </w:rPr>
              <w:t xml:space="preserve"> terreno a los</w:t>
            </w:r>
            <w:r w:rsidRPr="00FD3C00">
              <w:rPr>
                <w:rFonts w:eastAsia="Times New Roman" w:cstheme="minorHAnsi"/>
                <w:color w:val="000000"/>
                <w:lang w:eastAsia="es-CL"/>
              </w:rPr>
              <w:t xml:space="preserve"> sectores de tales unidades, </w:t>
            </w:r>
            <w:r>
              <w:rPr>
                <w:rFonts w:eastAsia="Times New Roman" w:cstheme="minorHAnsi"/>
                <w:color w:val="000000"/>
                <w:lang w:eastAsia="es-CL"/>
              </w:rPr>
              <w:t xml:space="preserve">las </w:t>
            </w:r>
            <w:r w:rsidRPr="00FD3C00">
              <w:rPr>
                <w:rFonts w:eastAsia="Times New Roman" w:cstheme="minorHAnsi"/>
                <w:color w:val="000000"/>
                <w:lang w:eastAsia="es-CL"/>
              </w:rPr>
              <w:t xml:space="preserve">cuales </w:t>
            </w:r>
            <w:r>
              <w:rPr>
                <w:rFonts w:eastAsia="Times New Roman" w:cstheme="minorHAnsi"/>
                <w:color w:val="000000"/>
                <w:lang w:eastAsia="es-CL"/>
              </w:rPr>
              <w:t>se observa</w:t>
            </w:r>
            <w:r w:rsidR="004C18D1">
              <w:rPr>
                <w:rFonts w:eastAsia="Times New Roman" w:cstheme="minorHAnsi"/>
                <w:color w:val="000000"/>
                <w:lang w:eastAsia="es-CL"/>
              </w:rPr>
              <w:t>ron</w:t>
            </w:r>
            <w:r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 w:rsidR="004C18D1">
              <w:rPr>
                <w:rFonts w:eastAsia="Times New Roman" w:cstheme="minorHAnsi"/>
                <w:color w:val="000000"/>
                <w:lang w:eastAsia="es-CL"/>
              </w:rPr>
              <w:t xml:space="preserve">que </w:t>
            </w:r>
            <w:r w:rsidRPr="00FD3C00">
              <w:rPr>
                <w:rFonts w:eastAsia="Times New Roman" w:cstheme="minorHAnsi"/>
                <w:color w:val="000000"/>
                <w:lang w:eastAsia="es-CL"/>
              </w:rPr>
              <w:t>no se encontraban en labores de mantenimiento</w:t>
            </w:r>
            <w:r>
              <w:rPr>
                <w:rFonts w:eastAsia="Times New Roman" w:cstheme="minorHAnsi"/>
                <w:color w:val="000000"/>
                <w:lang w:eastAsia="es-CL"/>
              </w:rPr>
              <w:t xml:space="preserve"> (Imágenes, en Anexo 1)</w:t>
            </w:r>
          </w:p>
          <w:p w14:paraId="475FF84A" w14:textId="127EF22A" w:rsidR="001A4DE3" w:rsidRPr="00FD3C00" w:rsidRDefault="00FD6FB0" w:rsidP="00FD3C00">
            <w:pPr>
              <w:pStyle w:val="Prrafodelista"/>
              <w:numPr>
                <w:ilvl w:val="0"/>
                <w:numId w:val="12"/>
              </w:numPr>
              <w:spacing w:before="120"/>
              <w:ind w:left="316" w:hanging="284"/>
              <w:contextualSpacing w:val="0"/>
              <w:rPr>
                <w:rFonts w:asciiTheme="minorHAnsi" w:eastAsia="Times New Roman" w:hAnsiTheme="minorHAnsi" w:cstheme="minorHAnsi"/>
                <w:color w:val="000000"/>
                <w:lang w:eastAsia="es-CL"/>
              </w:rPr>
            </w:pPr>
            <w:r w:rsidRPr="00FD3C00">
              <w:rPr>
                <w:rFonts w:eastAsia="Times New Roman" w:cstheme="minorHAnsi"/>
                <w:color w:val="000000"/>
                <w:lang w:eastAsia="es-CL"/>
              </w:rPr>
              <w:t>En atención al alcance de dicha medida y lo informado por el titular, si</w:t>
            </w:r>
            <w:r w:rsidR="00CF5834" w:rsidRPr="00FD3C00">
              <w:rPr>
                <w:rFonts w:eastAsia="Times New Roman" w:cstheme="minorHAnsi"/>
                <w:color w:val="000000"/>
                <w:lang w:eastAsia="es-CL"/>
              </w:rPr>
              <w:t xml:space="preserve"> bien </w:t>
            </w:r>
            <w:r w:rsidR="00E543BE" w:rsidRPr="00FD3C00">
              <w:rPr>
                <w:rFonts w:eastAsia="Times New Roman" w:cstheme="minorHAnsi"/>
                <w:color w:val="000000"/>
                <w:lang w:eastAsia="es-CL"/>
              </w:rPr>
              <w:t>la empresa no</w:t>
            </w:r>
            <w:r w:rsidR="00CF5834" w:rsidRPr="00FD3C00"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 w:rsidRPr="00FD3C00">
              <w:rPr>
                <w:rFonts w:eastAsia="Times New Roman" w:cstheme="minorHAnsi"/>
                <w:color w:val="000000"/>
                <w:lang w:eastAsia="es-CL"/>
              </w:rPr>
              <w:t>contaba</w:t>
            </w:r>
            <w:r w:rsidR="00CF5834" w:rsidRPr="00FD3C00">
              <w:rPr>
                <w:rFonts w:eastAsia="Times New Roman" w:cstheme="minorHAnsi"/>
                <w:color w:val="000000"/>
                <w:lang w:eastAsia="es-CL"/>
              </w:rPr>
              <w:t xml:space="preserve"> con un medio verificador específico </w:t>
            </w:r>
            <w:r w:rsidR="00E543BE" w:rsidRPr="00FD3C00">
              <w:rPr>
                <w:rFonts w:eastAsia="Times New Roman" w:cstheme="minorHAnsi"/>
                <w:color w:val="000000"/>
                <w:lang w:eastAsia="es-CL"/>
              </w:rPr>
              <w:t>para controlar</w:t>
            </w:r>
            <w:r w:rsidR="00CF5834" w:rsidRPr="00FD3C00">
              <w:rPr>
                <w:rFonts w:eastAsia="Times New Roman" w:cstheme="minorHAnsi"/>
                <w:color w:val="000000"/>
                <w:lang w:eastAsia="es-CL"/>
              </w:rPr>
              <w:t xml:space="preserve"> </w:t>
            </w:r>
            <w:r w:rsidRPr="00FD3C00">
              <w:rPr>
                <w:rFonts w:eastAsia="Times New Roman" w:cstheme="minorHAnsi"/>
                <w:color w:val="000000"/>
                <w:lang w:eastAsia="es-CL"/>
              </w:rPr>
              <w:t>esta medida</w:t>
            </w:r>
            <w:r w:rsidR="00CF5834" w:rsidRPr="00FD3C00">
              <w:rPr>
                <w:rFonts w:eastAsia="Times New Roman" w:cstheme="minorHAnsi"/>
                <w:color w:val="000000"/>
                <w:lang w:eastAsia="es-CL"/>
              </w:rPr>
              <w:t xml:space="preserve"> operacional, según la revisión efectuada a la </w:t>
            </w:r>
            <w:r w:rsidR="00E543BE" w:rsidRPr="00FD3C00">
              <w:rPr>
                <w:rFonts w:eastAsia="Times New Roman" w:cstheme="minorHAnsi"/>
                <w:color w:val="000000"/>
                <w:lang w:eastAsia="es-CL"/>
              </w:rPr>
              <w:t>“</w:t>
            </w:r>
            <w:r w:rsidRPr="00FD3C00">
              <w:rPr>
                <w:rFonts w:eastAsia="Times New Roman" w:cstheme="minorHAnsi"/>
                <w:i/>
                <w:iCs/>
                <w:color w:val="000000"/>
                <w:lang w:eastAsia="es-CL"/>
              </w:rPr>
              <w:t xml:space="preserve">Bitácora </w:t>
            </w:r>
            <w:r w:rsidR="00CF5834" w:rsidRPr="00FD3C00">
              <w:rPr>
                <w:rFonts w:eastAsia="Times New Roman" w:cstheme="minorHAnsi"/>
                <w:i/>
                <w:iCs/>
                <w:color w:val="000000"/>
                <w:lang w:eastAsia="es-CL"/>
              </w:rPr>
              <w:t xml:space="preserve"> </w:t>
            </w:r>
            <w:r w:rsidRPr="00FD3C00">
              <w:rPr>
                <w:rFonts w:cstheme="minorHAnsi"/>
                <w:i/>
                <w:iCs/>
              </w:rPr>
              <w:t>operacional de turno D</w:t>
            </w:r>
            <w:r w:rsidRPr="00FD3C00">
              <w:rPr>
                <w:rFonts w:cstheme="minorHAnsi"/>
              </w:rPr>
              <w:t>” y “</w:t>
            </w:r>
            <w:r w:rsidRPr="00FD3C00">
              <w:rPr>
                <w:rFonts w:cstheme="minorHAnsi"/>
                <w:i/>
                <w:iCs/>
              </w:rPr>
              <w:t>Reporte 25092019</w:t>
            </w:r>
            <w:r w:rsidRPr="00FD3C00">
              <w:rPr>
                <w:rFonts w:cstheme="minorHAnsi"/>
              </w:rPr>
              <w:t xml:space="preserve">”, </w:t>
            </w:r>
            <w:r w:rsidRPr="00FD3C00">
              <w:rPr>
                <w:rFonts w:eastAsia="Times New Roman" w:cstheme="minorHAnsi"/>
                <w:color w:val="000000"/>
                <w:lang w:eastAsia="es-CL"/>
              </w:rPr>
              <w:t>se evidenció que la empresa no realizó pruebas de equipo en el grupo ele</w:t>
            </w:r>
            <w:r w:rsidR="008A3CE7" w:rsidRPr="00FD3C00">
              <w:rPr>
                <w:rFonts w:eastAsia="Times New Roman" w:cstheme="minorHAnsi"/>
                <w:color w:val="000000"/>
                <w:lang w:eastAsia="es-CL"/>
              </w:rPr>
              <w:t>c</w:t>
            </w:r>
            <w:r w:rsidRPr="00FD3C00">
              <w:rPr>
                <w:rFonts w:eastAsia="Times New Roman" w:cstheme="minorHAnsi"/>
                <w:color w:val="000000"/>
                <w:lang w:eastAsia="es-CL"/>
              </w:rPr>
              <w:t xml:space="preserve">trógeno, en estanque de hidrocarburos ni en el sistema de </w:t>
            </w:r>
            <w:r w:rsidR="00310719" w:rsidRPr="00FD3C00">
              <w:rPr>
                <w:rFonts w:eastAsia="Times New Roman" w:cstheme="minorHAnsi"/>
                <w:color w:val="000000"/>
                <w:lang w:eastAsia="es-CL"/>
              </w:rPr>
              <w:t>tratamiento</w:t>
            </w:r>
            <w:r w:rsidRPr="00FD3C00">
              <w:rPr>
                <w:rFonts w:eastAsia="Times New Roman" w:cstheme="minorHAnsi"/>
                <w:color w:val="000000"/>
                <w:lang w:eastAsia="es-CL"/>
              </w:rPr>
              <w:t xml:space="preserve"> de residuos líquidos de planta, como así tampoco, efectuó actividades de mantenimiento al Horno Reformación y Antorcha</w:t>
            </w:r>
            <w:r w:rsidR="00CF5834" w:rsidRPr="00FD3C00">
              <w:rPr>
                <w:rFonts w:eastAsia="Times New Roman" w:cstheme="minorHAnsi"/>
                <w:color w:val="000000"/>
                <w:lang w:eastAsia="es-CL"/>
              </w:rPr>
              <w:t>.</w:t>
            </w:r>
            <w:r w:rsidR="000547D7" w:rsidRPr="00FD3C00">
              <w:rPr>
                <w:rFonts w:cstheme="minorHAnsi"/>
              </w:rPr>
              <w:t xml:space="preserve"> </w:t>
            </w:r>
            <w:r w:rsidR="001A4DE3" w:rsidRPr="00FD3C00">
              <w:rPr>
                <w:rFonts w:cstheme="minorHAnsi"/>
              </w:rPr>
              <w:t>(Anexo 1, carpeta “Acta inspección”)</w:t>
            </w:r>
          </w:p>
          <w:p w14:paraId="192BC176" w14:textId="0DFC5576" w:rsidR="00A1457B" w:rsidRPr="00A1457B" w:rsidRDefault="00A1457B" w:rsidP="001A4DE3">
            <w:pPr>
              <w:spacing w:before="120"/>
              <w:jc w:val="both"/>
              <w:rPr>
                <w:rFonts w:eastAsia="Times New Roman"/>
                <w:color w:val="000000"/>
                <w:lang w:eastAsia="es-CL"/>
              </w:rPr>
            </w:pPr>
          </w:p>
        </w:tc>
      </w:tr>
      <w:bookmarkEnd w:id="92"/>
    </w:tbl>
    <w:p w14:paraId="291CA773" w14:textId="77777777" w:rsidR="006E51D4" w:rsidRPr="00D35D09" w:rsidRDefault="006E51D4" w:rsidP="00D35D09"/>
    <w:p w14:paraId="1A624638" w14:textId="607BBB89" w:rsidR="00D35D09" w:rsidRPr="00873F38" w:rsidRDefault="00A1457B" w:rsidP="00D35D09">
      <w:pPr>
        <w:pStyle w:val="Ttulo2"/>
      </w:pPr>
      <w:bookmarkStart w:id="93" w:name="_Toc38652128"/>
      <w:r w:rsidRPr="00873F38">
        <w:t>Otras m</w:t>
      </w:r>
      <w:r w:rsidR="00D35D09" w:rsidRPr="00873F38">
        <w:t>edida</w:t>
      </w:r>
      <w:r w:rsidRPr="00873F38">
        <w:t>s</w:t>
      </w:r>
      <w:r w:rsidR="00D35D09" w:rsidRPr="00873F38">
        <w:t xml:space="preserve"> adicional</w:t>
      </w:r>
      <w:r w:rsidRPr="00873F38">
        <w:t>es</w:t>
      </w:r>
      <w:r w:rsidR="00D35D09" w:rsidRPr="00873F38">
        <w:t>.</w:t>
      </w:r>
      <w:bookmarkEnd w:id="93"/>
    </w:p>
    <w:p w14:paraId="3591A4F0" w14:textId="26B09BF1" w:rsidR="00517AE3" w:rsidRDefault="00517AE3" w:rsidP="00517AE3">
      <w:pPr>
        <w:spacing w:after="0"/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s-CL"/>
        </w:rPr>
      </w:pPr>
      <w:bookmarkStart w:id="94" w:name="_Toc352840403"/>
      <w:bookmarkStart w:id="95" w:name="_Toc352841463"/>
      <w:bookmarkStart w:id="96" w:name="_Toc447875250"/>
      <w:bookmarkStart w:id="97" w:name="_Toc449085428"/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3565"/>
      </w:tblGrid>
      <w:tr w:rsidR="00D35D09" w:rsidRPr="00D42470" w14:paraId="7E6BD4D1" w14:textId="77777777" w:rsidTr="00A1457B">
        <w:trPr>
          <w:trHeight w:val="166"/>
        </w:trPr>
        <w:tc>
          <w:tcPr>
            <w:tcW w:w="5000" w:type="pct"/>
          </w:tcPr>
          <w:p w14:paraId="43F739A9" w14:textId="2DA45D4B" w:rsidR="00D35D09" w:rsidRPr="00D42470" w:rsidRDefault="00D35D09" w:rsidP="00A1457B">
            <w:pPr>
              <w:rPr>
                <w:b/>
              </w:rPr>
            </w:pPr>
            <w:r w:rsidRPr="00566EAE">
              <w:rPr>
                <w:rFonts w:eastAsia="Times New Roman"/>
                <w:b/>
                <w:bCs/>
                <w:lang w:eastAsia="es-CL"/>
              </w:rPr>
              <w:t>Número de Hecho Constatado</w:t>
            </w:r>
            <w:r w:rsidRPr="00566EAE">
              <w:rPr>
                <w:rFonts w:eastAsia="Times New Roman"/>
                <w:lang w:eastAsia="es-CL"/>
              </w:rPr>
              <w:t xml:space="preserve">: </w:t>
            </w:r>
            <w:r>
              <w:t>4</w:t>
            </w:r>
          </w:p>
        </w:tc>
      </w:tr>
      <w:tr w:rsidR="00D35D09" w:rsidRPr="00D42470" w14:paraId="1A176FA2" w14:textId="77777777" w:rsidTr="00A1457B">
        <w:trPr>
          <w:trHeight w:val="199"/>
        </w:trPr>
        <w:tc>
          <w:tcPr>
            <w:tcW w:w="5000" w:type="pct"/>
          </w:tcPr>
          <w:p w14:paraId="09D0609F" w14:textId="2FED5EF4" w:rsidR="00D35D09" w:rsidRPr="00D42470" w:rsidRDefault="00D35D09" w:rsidP="00A1457B">
            <w:pPr>
              <w:rPr>
                <w:b/>
              </w:rPr>
            </w:pPr>
            <w:r w:rsidRPr="005C3DC2">
              <w:rPr>
                <w:rFonts w:eastAsia="Times New Roman"/>
                <w:b/>
                <w:bCs/>
                <w:lang w:eastAsia="es-CL"/>
              </w:rPr>
              <w:t xml:space="preserve">Documentación </w:t>
            </w:r>
            <w:r>
              <w:rPr>
                <w:rFonts w:eastAsia="Times New Roman"/>
                <w:b/>
                <w:bCs/>
                <w:lang w:eastAsia="es-CL"/>
              </w:rPr>
              <w:t>revisada</w:t>
            </w:r>
            <w:r w:rsidRPr="005C3DC2">
              <w:rPr>
                <w:rFonts w:eastAsia="Times New Roman"/>
                <w:b/>
                <w:bCs/>
                <w:lang w:eastAsia="es-CL"/>
              </w:rPr>
              <w:t>:</w:t>
            </w:r>
            <w:r w:rsidRPr="005C3DC2">
              <w:t xml:space="preserve"> </w:t>
            </w:r>
            <w:r>
              <w:t xml:space="preserve">ID </w:t>
            </w:r>
            <w:r w:rsidR="00720B43">
              <w:t>1, ID, 2, ID 3</w:t>
            </w:r>
          </w:p>
        </w:tc>
      </w:tr>
      <w:tr w:rsidR="00D35D09" w:rsidRPr="00D42470" w14:paraId="66D1A520" w14:textId="77777777" w:rsidTr="00A1457B">
        <w:trPr>
          <w:trHeight w:val="627"/>
        </w:trPr>
        <w:tc>
          <w:tcPr>
            <w:tcW w:w="5000" w:type="pct"/>
          </w:tcPr>
          <w:p w14:paraId="1022525A" w14:textId="77777777" w:rsidR="00D35D09" w:rsidRPr="00D42470" w:rsidRDefault="00D35D09" w:rsidP="00A1457B">
            <w:r w:rsidRPr="00D42470">
              <w:rPr>
                <w:b/>
              </w:rPr>
              <w:t>Exigencia (s):</w:t>
            </w:r>
          </w:p>
          <w:p w14:paraId="0FBDF887" w14:textId="77777777" w:rsidR="00D35D09" w:rsidRPr="00AD6A5D" w:rsidRDefault="00D35D09" w:rsidP="00A1457B">
            <w:pPr>
              <w:spacing w:before="240"/>
              <w:jc w:val="both"/>
              <w:rPr>
                <w:b/>
                <w:color w:val="000000" w:themeColor="text1"/>
              </w:rPr>
            </w:pPr>
            <w:r w:rsidRPr="00AD6A5D">
              <w:rPr>
                <w:b/>
                <w:color w:val="000000" w:themeColor="text1"/>
              </w:rPr>
              <w:t>DS N°105/2018 MMA, Artículo 46, Literal c)</w:t>
            </w:r>
          </w:p>
          <w:p w14:paraId="05F3FE81" w14:textId="77777777" w:rsidR="00D35D09" w:rsidRPr="00C9062B" w:rsidRDefault="00D35D09" w:rsidP="00A1457B">
            <w:pPr>
              <w:spacing w:before="160"/>
              <w:jc w:val="both"/>
              <w:rPr>
                <w:i/>
                <w:color w:val="000000" w:themeColor="text1"/>
              </w:rPr>
            </w:pPr>
            <w:r w:rsidRPr="00C9062B">
              <w:rPr>
                <w:i/>
                <w:color w:val="000000" w:themeColor="text1"/>
              </w:rPr>
              <w:t>La Gesti</w:t>
            </w:r>
            <w:r w:rsidRPr="00C9062B">
              <w:rPr>
                <w:rFonts w:hint="eastAsia"/>
                <w:i/>
                <w:color w:val="000000" w:themeColor="text1"/>
              </w:rPr>
              <w:t>ó</w:t>
            </w:r>
            <w:r w:rsidRPr="00C9062B">
              <w:rPr>
                <w:i/>
                <w:color w:val="000000" w:themeColor="text1"/>
              </w:rPr>
              <w:t>n de Episodios Cr</w:t>
            </w:r>
            <w:r w:rsidRPr="00C9062B">
              <w:rPr>
                <w:rFonts w:hint="eastAsia"/>
                <w:i/>
                <w:color w:val="000000" w:themeColor="text1"/>
              </w:rPr>
              <w:t>í</w:t>
            </w:r>
            <w:r w:rsidRPr="00C9062B">
              <w:rPr>
                <w:i/>
                <w:color w:val="000000" w:themeColor="text1"/>
              </w:rPr>
              <w:t>ticos considera los siguientes componentes:</w:t>
            </w:r>
          </w:p>
          <w:p w14:paraId="7C775BD3" w14:textId="314A12F4" w:rsidR="00D35D09" w:rsidRPr="00A3750E" w:rsidRDefault="00D35D09" w:rsidP="00A1457B">
            <w:pPr>
              <w:spacing w:before="20"/>
              <w:jc w:val="both"/>
              <w:rPr>
                <w:i/>
                <w:color w:val="000000" w:themeColor="text1"/>
              </w:rPr>
            </w:pPr>
            <w:r w:rsidRPr="00A3750E">
              <w:rPr>
                <w:i/>
                <w:color w:val="000000" w:themeColor="text1"/>
              </w:rPr>
              <w:t>(</w:t>
            </w:r>
            <w:r w:rsidR="00F165F8">
              <w:rPr>
                <w:i/>
                <w:color w:val="000000" w:themeColor="text1"/>
              </w:rPr>
              <w:t>…</w:t>
            </w:r>
            <w:r w:rsidRPr="00A3750E">
              <w:rPr>
                <w:i/>
                <w:color w:val="000000" w:themeColor="text1"/>
              </w:rPr>
              <w:t>)</w:t>
            </w:r>
          </w:p>
          <w:p w14:paraId="0A0A9A01" w14:textId="77777777" w:rsidR="00D35D09" w:rsidRPr="006844CF" w:rsidRDefault="00D35D09" w:rsidP="00A1457B">
            <w:pPr>
              <w:spacing w:before="120"/>
              <w:jc w:val="both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 xml:space="preserve">c) </w:t>
            </w:r>
            <w:r w:rsidRPr="00C9062B">
              <w:rPr>
                <w:i/>
                <w:color w:val="000000" w:themeColor="text1"/>
              </w:rPr>
              <w:t xml:space="preserve">Medidas de episodios críticos, que corresponde al </w:t>
            </w:r>
            <w:r w:rsidRPr="006844CF">
              <w:rPr>
                <w:i/>
                <w:color w:val="000000" w:themeColor="text1"/>
              </w:rPr>
              <w:t>conjunto de medidas incorporadas en los Planes Operacionales, incluida la paralización de fuentes, que permitan reducir emisiones en forma inmediata en períodos de mala ventilación o derivados de otros eventos de emanaciones de contaminantes.</w:t>
            </w:r>
          </w:p>
          <w:p w14:paraId="53C2BEA7" w14:textId="77777777" w:rsidR="00D35D09" w:rsidRDefault="00D35D09" w:rsidP="00A1457B">
            <w:pPr>
              <w:jc w:val="both"/>
              <w:rPr>
                <w:color w:val="000000" w:themeColor="text1"/>
              </w:rPr>
            </w:pPr>
          </w:p>
          <w:p w14:paraId="7118DF89" w14:textId="77777777" w:rsidR="00D35D09" w:rsidRDefault="00D35D09" w:rsidP="00A1457B">
            <w:pPr>
              <w:spacing w:before="80"/>
              <w:jc w:val="both"/>
              <w:rPr>
                <w:rFonts w:cs="Calibri"/>
              </w:rPr>
            </w:pPr>
            <w:r w:rsidRPr="009B49F3">
              <w:rPr>
                <w:b/>
                <w:color w:val="000000" w:themeColor="text1"/>
              </w:rPr>
              <w:t xml:space="preserve">DS N°105/2018 MMA, </w:t>
            </w:r>
            <w:r>
              <w:rPr>
                <w:b/>
                <w:color w:val="000000" w:themeColor="text1"/>
              </w:rPr>
              <w:t>Artículo 49</w:t>
            </w:r>
          </w:p>
          <w:p w14:paraId="624486ED" w14:textId="20DF5444" w:rsidR="00D35D09" w:rsidRDefault="00D35D09" w:rsidP="00A1457B">
            <w:pPr>
              <w:spacing w:before="80"/>
              <w:jc w:val="both"/>
            </w:pPr>
            <w:r>
              <w:t>(</w:t>
            </w:r>
            <w:r w:rsidR="00F165F8">
              <w:t>…</w:t>
            </w:r>
            <w:r>
              <w:t>)</w:t>
            </w:r>
          </w:p>
          <w:p w14:paraId="79F90B2F" w14:textId="35C1A811" w:rsidR="00D35D09" w:rsidRDefault="00D35D09" w:rsidP="00A1457B">
            <w:pPr>
              <w:spacing w:before="80"/>
              <w:jc w:val="both"/>
              <w:rPr>
                <w:color w:val="000000" w:themeColor="text1"/>
              </w:rPr>
            </w:pPr>
            <w:r w:rsidRPr="006844CF">
              <w:rPr>
                <w:i/>
              </w:rPr>
              <w:t xml:space="preserve">Mientras no se aprueben los planes operacionales </w:t>
            </w:r>
            <w:r>
              <w:rPr>
                <w:i/>
              </w:rPr>
              <w:t>(</w:t>
            </w:r>
            <w:r w:rsidR="00F165F8">
              <w:rPr>
                <w:i/>
              </w:rPr>
              <w:t>…</w:t>
            </w:r>
            <w:r>
              <w:rPr>
                <w:i/>
              </w:rPr>
              <w:t>)</w:t>
            </w:r>
            <w:r w:rsidRPr="006844CF">
              <w:rPr>
                <w:i/>
              </w:rPr>
              <w:t>, continuarán vigentes aquellos planes operacionales requeridos y aprobados en el marco del D.S. N° 83, de 24 de septiembre de 2018, del Ministerio de Salud, que Declara Alerta Sanitaria por el período que se señala y otorga facultades extraordinarias que indica</w:t>
            </w:r>
            <w:r>
              <w:rPr>
                <w:color w:val="000000" w:themeColor="text1"/>
              </w:rPr>
              <w:t>.</w:t>
            </w:r>
          </w:p>
          <w:p w14:paraId="622F0927" w14:textId="77777777" w:rsidR="00D35D09" w:rsidRDefault="00D35D09" w:rsidP="00A1457B">
            <w:pPr>
              <w:jc w:val="both"/>
              <w:rPr>
                <w:color w:val="000000" w:themeColor="text1"/>
              </w:rPr>
            </w:pPr>
          </w:p>
          <w:p w14:paraId="417EF968" w14:textId="5FE8FB8C" w:rsidR="00D35D09" w:rsidRDefault="00D35D09" w:rsidP="00A1457B">
            <w:pPr>
              <w:jc w:val="both"/>
              <w:rPr>
                <w:rFonts w:eastAsia="Times New Roman" w:cs="Calibri"/>
                <w:b/>
                <w:color w:val="000000"/>
                <w:lang w:eastAsia="es-CL"/>
              </w:rPr>
            </w:pPr>
            <w:r w:rsidRPr="00802AD2">
              <w:rPr>
                <w:b/>
              </w:rPr>
              <w:t>Resolución N°</w:t>
            </w:r>
            <w:r>
              <w:rPr>
                <w:b/>
              </w:rPr>
              <w:t xml:space="preserve"> 2</w:t>
            </w:r>
            <w:r w:rsidR="00BE7501">
              <w:rPr>
                <w:b/>
              </w:rPr>
              <w:t>5</w:t>
            </w:r>
            <w:r w:rsidRPr="00802AD2">
              <w:rPr>
                <w:b/>
              </w:rPr>
              <w:t>/201</w:t>
            </w:r>
            <w:r>
              <w:rPr>
                <w:b/>
              </w:rPr>
              <w:t>9</w:t>
            </w:r>
            <w:r w:rsidRPr="00802AD2">
              <w:rPr>
                <w:b/>
              </w:rPr>
              <w:t xml:space="preserve">, </w:t>
            </w:r>
            <w:r w:rsidRPr="00802AD2">
              <w:rPr>
                <w:rFonts w:cs="Calibri"/>
                <w:b/>
              </w:rPr>
              <w:t>SEREMI de</w:t>
            </w:r>
            <w:r>
              <w:rPr>
                <w:rFonts w:cs="Calibri"/>
                <w:b/>
              </w:rPr>
              <w:t xml:space="preserve">l Medio Ambiente </w:t>
            </w:r>
            <w:r w:rsidRPr="00802AD2">
              <w:rPr>
                <w:rFonts w:eastAsia="Times New Roman" w:cs="Calibri"/>
                <w:b/>
                <w:color w:val="000000"/>
                <w:lang w:eastAsia="es-CL"/>
              </w:rPr>
              <w:t>Región de Valparaíso</w:t>
            </w:r>
            <w:r>
              <w:rPr>
                <w:rFonts w:eastAsia="Times New Roman" w:cs="Calibri"/>
                <w:b/>
                <w:color w:val="000000"/>
                <w:lang w:eastAsia="es-CL"/>
              </w:rPr>
              <w:t>, Resuelvo 3</w:t>
            </w:r>
            <w:r w:rsidR="00A1457B">
              <w:rPr>
                <w:rFonts w:eastAsia="Times New Roman" w:cs="Calibri"/>
                <w:b/>
                <w:color w:val="000000"/>
                <w:lang w:eastAsia="es-CL"/>
              </w:rPr>
              <w:t>, letras a) y b)</w:t>
            </w:r>
          </w:p>
          <w:p w14:paraId="070B90E6" w14:textId="77777777" w:rsidR="00A1457B" w:rsidRDefault="00A1457B" w:rsidP="00A1457B">
            <w:pPr>
              <w:jc w:val="both"/>
              <w:rPr>
                <w:rFonts w:eastAsia="Times New Roman" w:cs="Calibri"/>
                <w:b/>
                <w:color w:val="000000"/>
                <w:lang w:eastAsia="es-CL"/>
              </w:rPr>
            </w:pPr>
          </w:p>
          <w:p w14:paraId="120CB1B6" w14:textId="665B58AC" w:rsidR="00A1457B" w:rsidRDefault="00A1457B" w:rsidP="00A1457B">
            <w:pPr>
              <w:jc w:val="both"/>
              <w:rPr>
                <w:rFonts w:eastAsia="Times New Roman" w:cs="Calibri"/>
                <w:bCs/>
                <w:i/>
                <w:iCs/>
                <w:color w:val="000000"/>
                <w:lang w:eastAsia="es-CL"/>
              </w:rPr>
            </w:pPr>
            <w:r w:rsidRPr="00A1457B">
              <w:rPr>
                <w:rFonts w:eastAsia="Times New Roman" w:cs="Calibri"/>
                <w:bCs/>
                <w:i/>
                <w:iCs/>
                <w:color w:val="000000"/>
                <w:lang w:eastAsia="es-CL"/>
              </w:rPr>
              <w:t>Mantener un sistema de registro continuo y actualizado y trazable de los medios verificadores asociados a las medidas operacionales de la tabla contenida en literal 2°</w:t>
            </w:r>
            <w:r w:rsidR="00873F38">
              <w:rPr>
                <w:rFonts w:eastAsia="Times New Roman" w:cs="Calibri"/>
                <w:bCs/>
                <w:i/>
                <w:iCs/>
                <w:color w:val="000000"/>
                <w:lang w:eastAsia="es-CL"/>
              </w:rPr>
              <w:t xml:space="preserve"> de la presente resolución</w:t>
            </w:r>
            <w:r w:rsidRPr="00A1457B">
              <w:rPr>
                <w:rFonts w:eastAsia="Times New Roman" w:cs="Calibri"/>
                <w:bCs/>
                <w:i/>
                <w:iCs/>
                <w:color w:val="000000"/>
                <w:lang w:eastAsia="es-CL"/>
              </w:rPr>
              <w:t>, el cual deberá contemplar además la hora de inicio, las acciones implementadas y hora de término.</w:t>
            </w:r>
          </w:p>
          <w:p w14:paraId="7E6982E4" w14:textId="30CF6A0D" w:rsidR="00A1457B" w:rsidRDefault="00A1457B" w:rsidP="00A1457B">
            <w:pPr>
              <w:jc w:val="both"/>
              <w:rPr>
                <w:rFonts w:eastAsia="Times New Roman" w:cs="Calibri"/>
                <w:bCs/>
                <w:i/>
                <w:iCs/>
                <w:color w:val="000000"/>
                <w:lang w:eastAsia="es-CL"/>
              </w:rPr>
            </w:pPr>
          </w:p>
          <w:p w14:paraId="20244D11" w14:textId="6368879C" w:rsidR="00A1457B" w:rsidRPr="00A1457B" w:rsidRDefault="00A1457B" w:rsidP="00A1457B">
            <w:pPr>
              <w:jc w:val="both"/>
              <w:rPr>
                <w:rFonts w:eastAsia="Times New Roman" w:cs="Calibri"/>
                <w:bCs/>
                <w:i/>
                <w:iCs/>
                <w:color w:val="000000"/>
                <w:lang w:eastAsia="es-CL"/>
              </w:rPr>
            </w:pPr>
            <w:r>
              <w:rPr>
                <w:rFonts w:eastAsia="Times New Roman" w:cs="Calibri"/>
                <w:bCs/>
                <w:i/>
                <w:iCs/>
                <w:color w:val="000000"/>
                <w:lang w:eastAsia="es-CL"/>
              </w:rPr>
              <w:lastRenderedPageBreak/>
              <w:t xml:space="preserve">Será responsabilidad de la empresa informarse respecto de las condiciones de ventilación, las cuales son publicadas en el portal del Ministerio del Medio Ambiente </w:t>
            </w:r>
            <w:hyperlink r:id="rId23" w:history="1">
              <w:r w:rsidR="00A10336" w:rsidRPr="00512E54">
                <w:rPr>
                  <w:rStyle w:val="Hipervnculo"/>
                  <w:rFonts w:eastAsia="Times New Roman" w:cs="Calibri"/>
                  <w:bCs/>
                  <w:i/>
                  <w:iCs/>
                  <w:lang w:eastAsia="es-CL"/>
                </w:rPr>
                <w:t>http://mma.gob.cl/pronostico-meteorologico-concon-quintero-puchuncavi/</w:t>
              </w:r>
            </w:hyperlink>
          </w:p>
          <w:p w14:paraId="1C2C33F3" w14:textId="3D227F77" w:rsidR="00D35D09" w:rsidRPr="00AD4D8A" w:rsidRDefault="00D35D09" w:rsidP="00A1457B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</w:p>
        </w:tc>
      </w:tr>
      <w:tr w:rsidR="00D35D09" w:rsidRPr="00D42470" w14:paraId="689C8636" w14:textId="77777777" w:rsidTr="00A1457B">
        <w:trPr>
          <w:trHeight w:val="627"/>
        </w:trPr>
        <w:tc>
          <w:tcPr>
            <w:tcW w:w="5000" w:type="pct"/>
          </w:tcPr>
          <w:p w14:paraId="13B8B124" w14:textId="36E44C3C" w:rsidR="00D35D09" w:rsidRDefault="00D35D09" w:rsidP="00A1457B">
            <w:r w:rsidRPr="00D42470">
              <w:rPr>
                <w:b/>
              </w:rPr>
              <w:t>Hecho (s):</w:t>
            </w:r>
            <w:r w:rsidRPr="00D42470">
              <w:t xml:space="preserve"> </w:t>
            </w:r>
          </w:p>
          <w:p w14:paraId="42EBCD33" w14:textId="77777777" w:rsidR="007851D2" w:rsidRPr="00D42470" w:rsidRDefault="007851D2" w:rsidP="00A1457B"/>
          <w:p w14:paraId="51B9B46C" w14:textId="6DF7DF6F" w:rsidR="007851D2" w:rsidRPr="007851D2" w:rsidRDefault="00D35D09" w:rsidP="007851D2">
            <w:pPr>
              <w:pStyle w:val="Prrafodelista"/>
              <w:numPr>
                <w:ilvl w:val="0"/>
                <w:numId w:val="36"/>
              </w:numPr>
              <w:ind w:left="315" w:hanging="284"/>
            </w:pPr>
            <w:r w:rsidRPr="007851D2">
              <w:rPr>
                <w:rFonts w:eastAsia="Times New Roman"/>
                <w:color w:val="000000"/>
                <w:lang w:eastAsia="es-CL"/>
              </w:rPr>
              <w:t xml:space="preserve">Del análisis </w:t>
            </w:r>
            <w:r w:rsidRPr="007851D2">
              <w:rPr>
                <w:rFonts w:cs="Calibri"/>
                <w:lang w:eastAsia="es-CL"/>
              </w:rPr>
              <w:t>de</w:t>
            </w:r>
            <w:r w:rsidRPr="007851D2">
              <w:rPr>
                <w:rFonts w:eastAsia="Times New Roman"/>
                <w:color w:val="000000"/>
                <w:lang w:eastAsia="es-CL"/>
              </w:rPr>
              <w:t xml:space="preserve"> los antecedentes verificados durante la actividad de </w:t>
            </w:r>
            <w:r w:rsidR="00A1457B" w:rsidRPr="007851D2">
              <w:rPr>
                <w:rFonts w:eastAsia="Times New Roman"/>
                <w:color w:val="000000"/>
                <w:lang w:eastAsia="es-CL"/>
              </w:rPr>
              <w:t>fiscalización,</w:t>
            </w:r>
            <w:r w:rsidRPr="007851D2">
              <w:rPr>
                <w:rFonts w:eastAsia="Times New Roman"/>
                <w:color w:val="000000"/>
                <w:lang w:eastAsia="es-CL"/>
              </w:rPr>
              <w:t xml:space="preserve"> se constató que el titular mantiene en planta</w:t>
            </w:r>
            <w:r w:rsidR="00A10336" w:rsidRPr="007851D2">
              <w:rPr>
                <w:rFonts w:eastAsia="Times New Roman"/>
                <w:color w:val="000000"/>
                <w:lang w:eastAsia="es-CL"/>
              </w:rPr>
              <w:t xml:space="preserve"> los</w:t>
            </w:r>
            <w:r w:rsidRPr="007851D2">
              <w:rPr>
                <w:rFonts w:eastAsia="Times New Roman"/>
                <w:color w:val="000000"/>
                <w:lang w:eastAsia="es-CL"/>
              </w:rPr>
              <w:t xml:space="preserve"> registros actualizados</w:t>
            </w:r>
            <w:r w:rsidR="00873F38" w:rsidRPr="007851D2">
              <w:rPr>
                <w:rFonts w:eastAsia="Times New Roman"/>
                <w:color w:val="000000"/>
                <w:lang w:eastAsia="es-CL"/>
              </w:rPr>
              <w:t>, en línea</w:t>
            </w:r>
            <w:r w:rsidRPr="007851D2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A10336" w:rsidRPr="007851D2">
              <w:rPr>
                <w:rFonts w:eastAsia="Times New Roman"/>
                <w:color w:val="000000"/>
                <w:lang w:eastAsia="es-CL"/>
              </w:rPr>
              <w:t>y al día</w:t>
            </w:r>
            <w:r w:rsidR="007851D2">
              <w:rPr>
                <w:rFonts w:eastAsia="Times New Roman"/>
                <w:color w:val="000000"/>
                <w:lang w:eastAsia="es-CL"/>
              </w:rPr>
              <w:t>,</w:t>
            </w:r>
            <w:r w:rsidR="00A10336" w:rsidRPr="007851D2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7851D2">
              <w:rPr>
                <w:rFonts w:eastAsia="Times New Roman"/>
                <w:color w:val="000000"/>
                <w:lang w:eastAsia="es-CL"/>
              </w:rPr>
              <w:t>de sus</w:t>
            </w:r>
            <w:r w:rsidRPr="007851D2">
              <w:rPr>
                <w:rFonts w:eastAsia="Times New Roman"/>
                <w:color w:val="000000"/>
                <w:lang w:eastAsia="es-CL"/>
              </w:rPr>
              <w:t xml:space="preserve"> medidas operacionales</w:t>
            </w:r>
            <w:r w:rsidR="00A10336" w:rsidRPr="007851D2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7851D2">
              <w:rPr>
                <w:rFonts w:eastAsia="Times New Roman"/>
                <w:color w:val="000000"/>
                <w:lang w:eastAsia="es-CL"/>
              </w:rPr>
              <w:t>comprometidas</w:t>
            </w:r>
            <w:r w:rsidR="00873F38" w:rsidRPr="007851D2">
              <w:rPr>
                <w:rFonts w:eastAsia="Times New Roman"/>
                <w:color w:val="000000"/>
                <w:lang w:eastAsia="es-CL"/>
              </w:rPr>
              <w:t xml:space="preserve"> en el Plan Operacional</w:t>
            </w:r>
            <w:r w:rsidRPr="007851D2">
              <w:rPr>
                <w:rFonts w:eastAsia="Times New Roman"/>
                <w:color w:val="000000"/>
                <w:lang w:eastAsia="es-CL"/>
              </w:rPr>
              <w:t xml:space="preserve">, </w:t>
            </w:r>
            <w:r w:rsidR="00873F38" w:rsidRPr="007851D2">
              <w:rPr>
                <w:rFonts w:eastAsia="Times New Roman"/>
                <w:color w:val="000000"/>
                <w:lang w:eastAsia="es-CL"/>
              </w:rPr>
              <w:t xml:space="preserve">las que fueron </w:t>
            </w:r>
            <w:r w:rsidR="007851D2">
              <w:rPr>
                <w:rFonts w:eastAsia="Times New Roman"/>
                <w:color w:val="000000"/>
                <w:lang w:eastAsia="es-CL"/>
              </w:rPr>
              <w:t>evidenciadas de acuerdo a los medios verificadores</w:t>
            </w:r>
            <w:r w:rsidR="00A10336" w:rsidRPr="007851D2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873F38" w:rsidRPr="007851D2">
              <w:rPr>
                <w:rFonts w:eastAsia="Times New Roman"/>
                <w:color w:val="000000"/>
                <w:lang w:eastAsia="es-CL"/>
              </w:rPr>
              <w:t>“</w:t>
            </w:r>
            <w:r w:rsidR="00873F38" w:rsidRPr="007851D2">
              <w:rPr>
                <w:rFonts w:asciiTheme="minorHAnsi" w:hAnsiTheme="minorHAnsi" w:cstheme="minorHAnsi"/>
              </w:rPr>
              <w:t>Bitácora operacional del turno D” y los registros gráficos de presión</w:t>
            </w:r>
            <w:r w:rsidR="007851D2">
              <w:rPr>
                <w:rFonts w:asciiTheme="minorHAnsi" w:hAnsiTheme="minorHAnsi" w:cstheme="minorHAnsi"/>
              </w:rPr>
              <w:t xml:space="preserve"> en línea</w:t>
            </w:r>
            <w:r w:rsidR="00873F38" w:rsidRPr="007851D2">
              <w:rPr>
                <w:rFonts w:asciiTheme="minorHAnsi" w:hAnsiTheme="minorHAnsi" w:cstheme="minorHAnsi"/>
              </w:rPr>
              <w:t>, obtenidos en sala control</w:t>
            </w:r>
            <w:r w:rsidR="007851D2">
              <w:rPr>
                <w:rFonts w:asciiTheme="minorHAnsi" w:hAnsiTheme="minorHAnsi" w:cstheme="minorHAnsi"/>
              </w:rPr>
              <w:t xml:space="preserve"> </w:t>
            </w:r>
            <w:r w:rsidR="00310411" w:rsidRPr="007851D2">
              <w:rPr>
                <w:rFonts w:cstheme="minorHAnsi"/>
              </w:rPr>
              <w:t>(Anexo 1, carpeta “Acta de inspección”)</w:t>
            </w:r>
          </w:p>
          <w:p w14:paraId="57EE7DAE" w14:textId="77777777" w:rsidR="007851D2" w:rsidRPr="007851D2" w:rsidRDefault="007851D2" w:rsidP="007851D2">
            <w:pPr>
              <w:pStyle w:val="Prrafodelista"/>
              <w:ind w:left="315"/>
            </w:pPr>
          </w:p>
          <w:p w14:paraId="7C6A2292" w14:textId="602662F0" w:rsidR="007851D2" w:rsidRPr="007851D2" w:rsidRDefault="007851D2" w:rsidP="007851D2">
            <w:pPr>
              <w:pStyle w:val="Prrafodelista"/>
              <w:numPr>
                <w:ilvl w:val="0"/>
                <w:numId w:val="36"/>
              </w:numPr>
              <w:ind w:left="315" w:hanging="284"/>
            </w:pPr>
            <w:r>
              <w:rPr>
                <w:rFonts w:cstheme="minorHAnsi"/>
              </w:rPr>
              <w:t>De lo anterior</w:t>
            </w:r>
            <w:r w:rsidR="00A10336" w:rsidRPr="007851D2">
              <w:rPr>
                <w:rFonts w:cstheme="minorHAnsi"/>
              </w:rPr>
              <w:t>, se evidencia que el titular y operador</w:t>
            </w:r>
            <w:r>
              <w:rPr>
                <w:rFonts w:cstheme="minorHAnsi"/>
              </w:rPr>
              <w:t xml:space="preserve">es de sala control </w:t>
            </w:r>
            <w:r w:rsidR="00A10336" w:rsidRPr="007851D2">
              <w:rPr>
                <w:rFonts w:cstheme="minorHAnsi"/>
              </w:rPr>
              <w:t xml:space="preserve">de la unidad fiscalizable, </w:t>
            </w:r>
            <w:r>
              <w:rPr>
                <w:rFonts w:cstheme="minorHAnsi"/>
              </w:rPr>
              <w:t xml:space="preserve">se mantienen diariamente informados de </w:t>
            </w:r>
            <w:r w:rsidR="00A10336" w:rsidRPr="007851D2">
              <w:rPr>
                <w:rFonts w:cstheme="minorHAnsi"/>
              </w:rPr>
              <w:t>las condiciones meteorológicas de ventilación</w:t>
            </w:r>
            <w:r w:rsidR="008A31C4" w:rsidRPr="007851D2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em</w:t>
            </w:r>
            <w:r w:rsidR="00F70876">
              <w:rPr>
                <w:rFonts w:cstheme="minorHAnsi"/>
              </w:rPr>
              <w:t>i</w:t>
            </w:r>
            <w:r>
              <w:rPr>
                <w:rFonts w:cstheme="minorHAnsi"/>
              </w:rPr>
              <w:t>tidas por</w:t>
            </w:r>
            <w:r w:rsidR="00A10336" w:rsidRPr="007851D2">
              <w:rPr>
                <w:rFonts w:cstheme="minorHAnsi"/>
              </w:rPr>
              <w:t xml:space="preserve"> la Autoridad Ambiental</w:t>
            </w:r>
            <w:r w:rsidR="00F70876">
              <w:rPr>
                <w:rFonts w:cstheme="minorHAnsi"/>
              </w:rPr>
              <w:t xml:space="preserve"> a través de su plataforma en internet</w:t>
            </w:r>
            <w:r w:rsidR="00A10336" w:rsidRPr="007851D2">
              <w:rPr>
                <w:rFonts w:cstheme="minorHAnsi"/>
              </w:rPr>
              <w:t xml:space="preserve">, </w:t>
            </w:r>
            <w:r w:rsidR="00F70876">
              <w:rPr>
                <w:rFonts w:cstheme="minorHAnsi"/>
              </w:rPr>
              <w:t xml:space="preserve">constatándose que esta información es registrada en </w:t>
            </w:r>
            <w:r w:rsidR="00A10336" w:rsidRPr="007851D2">
              <w:rPr>
                <w:rFonts w:cstheme="minorHAnsi"/>
              </w:rPr>
              <w:t xml:space="preserve">la Bitácora </w:t>
            </w:r>
            <w:r w:rsidR="00F70876">
              <w:rPr>
                <w:rFonts w:cstheme="minorHAnsi"/>
              </w:rPr>
              <w:t>operacional de turno,</w:t>
            </w:r>
            <w:r w:rsidR="008A31C4" w:rsidRPr="007851D2">
              <w:rPr>
                <w:rFonts w:cstheme="minorHAnsi"/>
              </w:rPr>
              <w:t xml:space="preserve"> </w:t>
            </w:r>
            <w:r w:rsidR="00F70876">
              <w:rPr>
                <w:rFonts w:cstheme="minorHAnsi"/>
              </w:rPr>
              <w:t xml:space="preserve">la cual </w:t>
            </w:r>
            <w:r w:rsidR="008A3CE7">
              <w:rPr>
                <w:rFonts w:cstheme="minorHAnsi"/>
              </w:rPr>
              <w:t>corresponde al</w:t>
            </w:r>
            <w:r w:rsidR="00F70876">
              <w:rPr>
                <w:rFonts w:cstheme="minorHAnsi"/>
              </w:rPr>
              <w:t xml:space="preserve"> único medio verificador que es remitido como r</w:t>
            </w:r>
            <w:r w:rsidR="00A10336" w:rsidRPr="007851D2">
              <w:rPr>
                <w:rFonts w:cstheme="minorHAnsi"/>
              </w:rPr>
              <w:t xml:space="preserve">eporte </w:t>
            </w:r>
            <w:r w:rsidR="002F19F3" w:rsidRPr="007851D2">
              <w:rPr>
                <w:rFonts w:cstheme="minorHAnsi"/>
              </w:rPr>
              <w:t>de</w:t>
            </w:r>
            <w:r w:rsidR="00F70876">
              <w:rPr>
                <w:rFonts w:cstheme="minorHAnsi"/>
              </w:rPr>
              <w:t xml:space="preserve">l </w:t>
            </w:r>
            <w:r w:rsidR="002E4EE6" w:rsidRPr="007851D2">
              <w:rPr>
                <w:rFonts w:cstheme="minorHAnsi"/>
              </w:rPr>
              <w:t>Plan Operacional</w:t>
            </w:r>
            <w:r w:rsidR="00F70876">
              <w:rPr>
                <w:rFonts w:cstheme="minorHAnsi"/>
              </w:rPr>
              <w:t xml:space="preserve"> “Reporte 27-09-19”</w:t>
            </w:r>
            <w:r w:rsidR="002F19F3" w:rsidRPr="007851D2">
              <w:rPr>
                <w:rFonts w:cstheme="minorHAnsi"/>
              </w:rPr>
              <w:t>,</w:t>
            </w:r>
            <w:r w:rsidR="002E4EE6" w:rsidRPr="007851D2">
              <w:rPr>
                <w:rFonts w:cstheme="minorHAnsi"/>
              </w:rPr>
              <w:t xml:space="preserve"> </w:t>
            </w:r>
            <w:r w:rsidR="00F70876">
              <w:rPr>
                <w:rFonts w:cstheme="minorHAnsi"/>
              </w:rPr>
              <w:t>a</w:t>
            </w:r>
            <w:r w:rsidR="002E4EE6" w:rsidRPr="007851D2">
              <w:rPr>
                <w:rFonts w:cstheme="minorHAnsi"/>
              </w:rPr>
              <w:t xml:space="preserve"> </w:t>
            </w:r>
            <w:r w:rsidR="00A10336" w:rsidRPr="007851D2">
              <w:rPr>
                <w:rFonts w:cstheme="minorHAnsi"/>
              </w:rPr>
              <w:t>la plataforma digital que dispone la SMA.</w:t>
            </w:r>
            <w:r w:rsidR="00D16D0D" w:rsidRPr="007851D2">
              <w:rPr>
                <w:rFonts w:cstheme="minorHAnsi"/>
              </w:rPr>
              <w:t xml:space="preserve"> (Anexo</w:t>
            </w:r>
            <w:r w:rsidR="00F70876">
              <w:rPr>
                <w:rFonts w:cstheme="minorHAnsi"/>
              </w:rPr>
              <w:t>s</w:t>
            </w:r>
            <w:r w:rsidR="00D16D0D" w:rsidRPr="007851D2">
              <w:rPr>
                <w:rFonts w:cstheme="minorHAnsi"/>
              </w:rPr>
              <w:t xml:space="preserve"> </w:t>
            </w:r>
            <w:r w:rsidR="00F70876">
              <w:rPr>
                <w:rFonts w:cstheme="minorHAnsi"/>
              </w:rPr>
              <w:t xml:space="preserve">1 y </w:t>
            </w:r>
            <w:r w:rsidR="00D16D0D" w:rsidRPr="007851D2">
              <w:rPr>
                <w:rFonts w:cstheme="minorHAnsi"/>
              </w:rPr>
              <w:t>3)</w:t>
            </w:r>
          </w:p>
          <w:p w14:paraId="1C89AC1D" w14:textId="7E797146" w:rsidR="00D35D09" w:rsidRPr="003C08CD" w:rsidRDefault="00D35D09" w:rsidP="00F70876">
            <w:pPr>
              <w:pStyle w:val="Prrafodelista"/>
              <w:spacing w:before="120"/>
              <w:ind w:left="316"/>
              <w:contextualSpacing w:val="0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605B226C" w14:textId="23447A14" w:rsidR="00D35D09" w:rsidRDefault="00D35D09" w:rsidP="00517AE3">
      <w:pPr>
        <w:spacing w:after="0"/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s-CL"/>
        </w:rPr>
      </w:pPr>
    </w:p>
    <w:p w14:paraId="150C19E0" w14:textId="77777777" w:rsidR="00D35D09" w:rsidRDefault="00D35D09" w:rsidP="00517AE3">
      <w:pPr>
        <w:spacing w:after="0"/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s-CL"/>
        </w:rPr>
      </w:pPr>
    </w:p>
    <w:p w14:paraId="0B0E1687" w14:textId="77777777" w:rsidR="00517AE3" w:rsidRDefault="00517AE3" w:rsidP="00517AE3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s-CL"/>
        </w:rPr>
      </w:pPr>
    </w:p>
    <w:p w14:paraId="2441C9B4" w14:textId="77777777" w:rsidR="00517AE3" w:rsidRDefault="00517AE3" w:rsidP="00517AE3">
      <w:pPr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s-CL"/>
        </w:rPr>
      </w:pPr>
    </w:p>
    <w:p w14:paraId="72720938" w14:textId="631B2AB2" w:rsidR="00517AE3" w:rsidRPr="00517AE3" w:rsidRDefault="00517AE3" w:rsidP="00517AE3">
      <w:pPr>
        <w:rPr>
          <w:rFonts w:ascii="Calibri" w:eastAsia="Times New Roman" w:hAnsi="Calibri" w:cs="Times New Roman"/>
          <w:sz w:val="20"/>
          <w:szCs w:val="20"/>
          <w:lang w:eastAsia="es-CL"/>
        </w:rPr>
        <w:sectPr w:rsidR="00517AE3" w:rsidRPr="00517AE3" w:rsidSect="001E6B3B">
          <w:pgSz w:w="15840" w:h="12240" w:orient="landscape" w:code="1"/>
          <w:pgMar w:top="1134" w:right="1134" w:bottom="1134" w:left="1134" w:header="708" w:footer="708" w:gutter="0"/>
          <w:cols w:space="708"/>
          <w:docGrid w:linePitch="360"/>
        </w:sectPr>
      </w:pPr>
    </w:p>
    <w:p w14:paraId="12F0E75F" w14:textId="77777777" w:rsidR="00E3189A" w:rsidRPr="00D42470" w:rsidRDefault="00E3189A" w:rsidP="00E3189A">
      <w:pPr>
        <w:pStyle w:val="Ttulo1"/>
      </w:pPr>
      <w:bookmarkStart w:id="98" w:name="_Toc13753763"/>
      <w:bookmarkStart w:id="99" w:name="_Toc38652129"/>
      <w:r w:rsidRPr="00D42470">
        <w:lastRenderedPageBreak/>
        <w:t>CONCLUSIONES</w:t>
      </w:r>
      <w:bookmarkEnd w:id="98"/>
      <w:bookmarkEnd w:id="99"/>
    </w:p>
    <w:p w14:paraId="1DB09104" w14:textId="77777777" w:rsidR="00E3189A" w:rsidRDefault="00E3189A" w:rsidP="00E3189A">
      <w:pPr>
        <w:spacing w:after="0" w:line="240" w:lineRule="auto"/>
        <w:contextualSpacing/>
        <w:jc w:val="both"/>
        <w:rPr>
          <w:rFonts w:eastAsia="Calibri" w:cs="Calibri"/>
          <w:b/>
          <w:sz w:val="20"/>
          <w:szCs w:val="20"/>
        </w:rPr>
      </w:pPr>
    </w:p>
    <w:p w14:paraId="5A366D5D" w14:textId="2AFAE5A2" w:rsidR="00E55747" w:rsidRPr="00263B11" w:rsidRDefault="00E55747" w:rsidP="00263B11">
      <w:pPr>
        <w:pStyle w:val="Prrafodelista"/>
        <w:shd w:val="clear" w:color="auto" w:fill="FFFFFF"/>
        <w:ind w:left="426"/>
        <w:rPr>
          <w:rFonts w:eastAsia="Times New Roman" w:cs="Arial"/>
          <w:sz w:val="20"/>
          <w:szCs w:val="20"/>
          <w:lang w:eastAsia="es-CL"/>
        </w:rPr>
      </w:pPr>
      <w:r w:rsidRPr="00263B11">
        <w:rPr>
          <w:rFonts w:eastAsia="Times New Roman" w:cs="Arial"/>
          <w:sz w:val="20"/>
          <w:szCs w:val="20"/>
          <w:lang w:eastAsia="es-CL"/>
        </w:rPr>
        <w:t>En consideración a los hechos constatados, es posible concluir que se verifica la conformidad a las materias relevantes objeto de la fiscalización.</w:t>
      </w:r>
    </w:p>
    <w:p w14:paraId="764833DE" w14:textId="77777777" w:rsidR="00263B11" w:rsidRPr="00263B11" w:rsidRDefault="00263B11" w:rsidP="00263B11">
      <w:pPr>
        <w:pStyle w:val="Prrafodelista"/>
        <w:shd w:val="clear" w:color="auto" w:fill="FFFFFF"/>
        <w:ind w:left="426"/>
        <w:rPr>
          <w:rFonts w:eastAsia="Times New Roman" w:cs="Arial"/>
          <w:sz w:val="20"/>
          <w:szCs w:val="20"/>
          <w:lang w:eastAsia="es-CL"/>
        </w:rPr>
      </w:pPr>
    </w:p>
    <w:p w14:paraId="750E6206" w14:textId="77777777" w:rsidR="00E55747" w:rsidRPr="00263B11" w:rsidRDefault="00E55747" w:rsidP="00263B11">
      <w:pPr>
        <w:pStyle w:val="Prrafodelista"/>
        <w:shd w:val="clear" w:color="auto" w:fill="FFFFFF"/>
        <w:ind w:left="426"/>
        <w:rPr>
          <w:rFonts w:eastAsia="Times New Roman" w:cs="Arial"/>
          <w:color w:val="222222"/>
          <w:sz w:val="20"/>
          <w:szCs w:val="20"/>
          <w:lang w:eastAsia="es-CL"/>
        </w:rPr>
      </w:pPr>
      <w:r w:rsidRPr="00263B11">
        <w:rPr>
          <w:rFonts w:eastAsia="Times New Roman" w:cs="Arial"/>
          <w:sz w:val="20"/>
          <w:szCs w:val="20"/>
          <w:lang w:eastAsia="es-CL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 fecha en que se efectuó la actividad de fiscalización ambiental, y no hubiera sido directamente percibido y/o constatado en la misma por el fiscalizador.</w:t>
      </w:r>
    </w:p>
    <w:p w14:paraId="757B2B2C" w14:textId="4D6BD7F0" w:rsidR="00E3189A" w:rsidRDefault="00E3189A" w:rsidP="00E3189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6FD91FF" w14:textId="34B38987" w:rsidR="00BA2A08" w:rsidRPr="00F10934" w:rsidRDefault="00BA2A08" w:rsidP="00BA2A0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1343D8F" w14:textId="77777777" w:rsidR="00E3189A" w:rsidRDefault="00E3189A" w:rsidP="00E3189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E25B4C5" w14:textId="77777777" w:rsidR="009C39B8" w:rsidRDefault="009C39B8" w:rsidP="009C39B8">
      <w:pPr>
        <w:pStyle w:val="Listaconnmeros"/>
        <w:numPr>
          <w:ilvl w:val="0"/>
          <w:numId w:val="0"/>
        </w:numPr>
        <w:sectPr w:rsidR="009C39B8" w:rsidSect="001E6B3B">
          <w:pgSz w:w="15840" w:h="12240" w:orient="landscape" w:code="1"/>
          <w:pgMar w:top="1134" w:right="1134" w:bottom="1134" w:left="1134" w:header="708" w:footer="708" w:gutter="0"/>
          <w:cols w:space="708"/>
          <w:docGrid w:linePitch="360"/>
        </w:sectPr>
      </w:pPr>
    </w:p>
    <w:p w14:paraId="746FC325" w14:textId="0E811DD4" w:rsidR="00D42470" w:rsidRPr="00D42470" w:rsidRDefault="00D42470" w:rsidP="005863D4">
      <w:pPr>
        <w:pStyle w:val="Ttulo1"/>
      </w:pPr>
      <w:bookmarkStart w:id="100" w:name="_Toc449085432"/>
      <w:bookmarkStart w:id="101" w:name="_Toc38652130"/>
      <w:bookmarkEnd w:id="94"/>
      <w:bookmarkEnd w:id="95"/>
      <w:bookmarkEnd w:id="96"/>
      <w:bookmarkEnd w:id="97"/>
      <w:r w:rsidRPr="00D42470">
        <w:lastRenderedPageBreak/>
        <w:t>ANEXOS</w:t>
      </w:r>
      <w:bookmarkEnd w:id="100"/>
      <w:bookmarkEnd w:id="101"/>
    </w:p>
    <w:p w14:paraId="7E9E48B7" w14:textId="0C98F936" w:rsid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9918" w:type="dxa"/>
        <w:tblLook w:val="04A0" w:firstRow="1" w:lastRow="0" w:firstColumn="1" w:lastColumn="0" w:noHBand="0" w:noVBand="1"/>
      </w:tblPr>
      <w:tblGrid>
        <w:gridCol w:w="1129"/>
        <w:gridCol w:w="8789"/>
      </w:tblGrid>
      <w:tr w:rsidR="00F35E45" w:rsidRPr="00D42470" w14:paraId="734FEDCD" w14:textId="77777777" w:rsidTr="00E244A1">
        <w:trPr>
          <w:trHeight w:val="286"/>
          <w:tblHeader/>
        </w:trPr>
        <w:tc>
          <w:tcPr>
            <w:tcW w:w="1129" w:type="dxa"/>
            <w:shd w:val="clear" w:color="auto" w:fill="D9D9D9"/>
          </w:tcPr>
          <w:p w14:paraId="25798A52" w14:textId="77777777" w:rsidR="00F35E45" w:rsidRPr="00D42470" w:rsidRDefault="00F35E45" w:rsidP="00F570C1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8789" w:type="dxa"/>
            <w:shd w:val="clear" w:color="auto" w:fill="D9D9D9"/>
          </w:tcPr>
          <w:p w14:paraId="42BC2C9A" w14:textId="77777777" w:rsidR="00F35E45" w:rsidRPr="00D42470" w:rsidRDefault="00F35E45" w:rsidP="00F570C1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F35E45" w:rsidRPr="00D42470" w14:paraId="36300499" w14:textId="77777777" w:rsidTr="00E244A1">
        <w:trPr>
          <w:trHeight w:val="286"/>
        </w:trPr>
        <w:tc>
          <w:tcPr>
            <w:tcW w:w="1129" w:type="dxa"/>
            <w:vAlign w:val="center"/>
          </w:tcPr>
          <w:p w14:paraId="75A46459" w14:textId="40F90783" w:rsidR="00F35E45" w:rsidRPr="00D42470" w:rsidRDefault="00F35E45" w:rsidP="00F570C1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8789" w:type="dxa"/>
            <w:vAlign w:val="center"/>
          </w:tcPr>
          <w:p w14:paraId="3EAA9FF8" w14:textId="4C7FF05C" w:rsidR="002F7329" w:rsidRPr="00D42470" w:rsidRDefault="00F35E45" w:rsidP="007E03F8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</w:t>
            </w:r>
            <w:r w:rsidR="00E244A1">
              <w:rPr>
                <w:rFonts w:cs="Calibri"/>
                <w:lang w:val="es-CL" w:eastAsia="en-US"/>
              </w:rPr>
              <w:t xml:space="preserve"> ambiental</w:t>
            </w:r>
          </w:p>
        </w:tc>
      </w:tr>
      <w:tr w:rsidR="00F93851" w:rsidRPr="00D42470" w14:paraId="195A663B" w14:textId="77777777" w:rsidTr="00E244A1">
        <w:trPr>
          <w:trHeight w:val="286"/>
        </w:trPr>
        <w:tc>
          <w:tcPr>
            <w:tcW w:w="1129" w:type="dxa"/>
            <w:vAlign w:val="center"/>
          </w:tcPr>
          <w:p w14:paraId="4C2A0A41" w14:textId="3C1092C4" w:rsidR="00F93851" w:rsidRDefault="00F93851" w:rsidP="00F570C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8789" w:type="dxa"/>
            <w:vAlign w:val="center"/>
          </w:tcPr>
          <w:p w14:paraId="03D83AF4" w14:textId="56E19571" w:rsidR="00F93851" w:rsidRDefault="00F93851" w:rsidP="007E03F8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Resoluciones GEC que declaran episodios críticos de ventilación</w:t>
            </w:r>
          </w:p>
        </w:tc>
      </w:tr>
      <w:tr w:rsidR="00F35E45" w:rsidRPr="00D42470" w14:paraId="38D3BBBB" w14:textId="77777777" w:rsidTr="00E244A1">
        <w:trPr>
          <w:trHeight w:val="286"/>
        </w:trPr>
        <w:tc>
          <w:tcPr>
            <w:tcW w:w="1129" w:type="dxa"/>
            <w:vAlign w:val="center"/>
          </w:tcPr>
          <w:p w14:paraId="460E2CA6" w14:textId="5E5B0640" w:rsidR="00F35E45" w:rsidRDefault="00F93851" w:rsidP="00F570C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8789" w:type="dxa"/>
            <w:vAlign w:val="center"/>
          </w:tcPr>
          <w:p w14:paraId="28D3A942" w14:textId="36289720" w:rsidR="00F35E45" w:rsidRDefault="00F35E45" w:rsidP="00E244A1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Pronóstico Meteorológico</w:t>
            </w:r>
            <w:r w:rsidR="00E244A1">
              <w:rPr>
                <w:rFonts w:cs="Calibri"/>
              </w:rPr>
              <w:t xml:space="preserve"> </w:t>
            </w:r>
            <w:r w:rsidR="005F2D87">
              <w:rPr>
                <w:rFonts w:cs="Calibri"/>
              </w:rPr>
              <w:t>SEREMI</w:t>
            </w:r>
            <w:r w:rsidR="00E244A1">
              <w:rPr>
                <w:rFonts w:cs="Calibri"/>
              </w:rPr>
              <w:t xml:space="preserve"> del Medio Ambiente</w:t>
            </w:r>
          </w:p>
        </w:tc>
      </w:tr>
      <w:tr w:rsidR="00F35E45" w:rsidRPr="00D42470" w14:paraId="3FA86487" w14:textId="77777777" w:rsidTr="00E244A1">
        <w:trPr>
          <w:trHeight w:val="286"/>
        </w:trPr>
        <w:tc>
          <w:tcPr>
            <w:tcW w:w="1129" w:type="dxa"/>
            <w:vAlign w:val="center"/>
          </w:tcPr>
          <w:p w14:paraId="77E09650" w14:textId="0CBA4650" w:rsidR="00F35E45" w:rsidRDefault="00F93851" w:rsidP="00E04CCB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8789" w:type="dxa"/>
            <w:vAlign w:val="center"/>
          </w:tcPr>
          <w:p w14:paraId="7DF383F4" w14:textId="060AB0DA" w:rsidR="00F35E45" w:rsidRPr="00351241" w:rsidRDefault="00F35E45" w:rsidP="004D44A9">
            <w:pPr>
              <w:rPr>
                <w:rFonts w:cstheme="minorHAnsi"/>
                <w:i/>
                <w:iCs/>
              </w:rPr>
            </w:pPr>
            <w:r w:rsidRPr="00F70876">
              <w:t xml:space="preserve">Reporte </w:t>
            </w:r>
            <w:r w:rsidR="00F70876" w:rsidRPr="00F70876">
              <w:t>25</w:t>
            </w:r>
            <w:r w:rsidR="00351241" w:rsidRPr="00F70876">
              <w:rPr>
                <w:rFonts w:cstheme="minorHAnsi"/>
              </w:rPr>
              <w:t>-</w:t>
            </w:r>
            <w:r w:rsidR="00F70876" w:rsidRPr="00F70876">
              <w:rPr>
                <w:rFonts w:cstheme="minorHAnsi"/>
              </w:rPr>
              <w:t>09</w:t>
            </w:r>
            <w:r w:rsidR="00351241" w:rsidRPr="00F70876">
              <w:rPr>
                <w:rFonts w:cstheme="minorHAnsi"/>
              </w:rPr>
              <w:t>-19</w:t>
            </w:r>
          </w:p>
        </w:tc>
      </w:tr>
    </w:tbl>
    <w:p w14:paraId="2E07E76D" w14:textId="563FA3BE" w:rsidR="00BA2A08" w:rsidRPr="00303D47" w:rsidRDefault="00BA2A08" w:rsidP="00303D47"/>
    <w:sectPr w:rsidR="00BA2A08" w:rsidRPr="00303D47" w:rsidSect="00305E99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BB01F" w14:textId="77777777" w:rsidR="001C19DA" w:rsidRDefault="001C19DA" w:rsidP="00E56524">
      <w:pPr>
        <w:spacing w:after="0" w:line="240" w:lineRule="auto"/>
      </w:pPr>
      <w:r>
        <w:separator/>
      </w:r>
    </w:p>
    <w:p w14:paraId="379076F8" w14:textId="77777777" w:rsidR="001C19DA" w:rsidRDefault="001C19DA"/>
  </w:endnote>
  <w:endnote w:type="continuationSeparator" w:id="0">
    <w:p w14:paraId="398968CF" w14:textId="77777777" w:rsidR="001C19DA" w:rsidRDefault="001C19DA" w:rsidP="00E56524">
      <w:pPr>
        <w:spacing w:after="0" w:line="240" w:lineRule="auto"/>
      </w:pPr>
      <w:r>
        <w:continuationSeparator/>
      </w:r>
    </w:p>
    <w:p w14:paraId="67869C65" w14:textId="77777777" w:rsidR="001C19DA" w:rsidRDefault="001C19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Content>
      <w:p w14:paraId="7E3F7FF7" w14:textId="77777777" w:rsidR="006533A5" w:rsidRDefault="006533A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554F0">
          <w:rPr>
            <w:noProof/>
            <w:lang w:val="es-ES"/>
          </w:rPr>
          <w:t>2</w:t>
        </w:r>
        <w:r>
          <w:fldChar w:fldCharType="end"/>
        </w:r>
      </w:p>
    </w:sdtContent>
  </w:sdt>
  <w:p w14:paraId="651D20C9" w14:textId="77777777" w:rsidR="006533A5" w:rsidRPr="00E56524" w:rsidRDefault="006533A5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97FBB2D" w14:textId="77777777" w:rsidR="006533A5" w:rsidRPr="00E56524" w:rsidRDefault="006533A5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43C865D" w14:textId="77777777" w:rsidR="006533A5" w:rsidRDefault="006533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Content>
      <w:p w14:paraId="08F294C5" w14:textId="77777777" w:rsidR="006533A5" w:rsidRDefault="006533A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554F0">
          <w:rPr>
            <w:noProof/>
            <w:lang w:val="es-ES"/>
          </w:rPr>
          <w:t>18</w:t>
        </w:r>
        <w:r>
          <w:fldChar w:fldCharType="end"/>
        </w:r>
      </w:p>
    </w:sdtContent>
  </w:sdt>
  <w:p w14:paraId="5D41ED4E" w14:textId="77777777" w:rsidR="006533A5" w:rsidRPr="00E56524" w:rsidRDefault="006533A5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539BBD4" w14:textId="77777777" w:rsidR="006533A5" w:rsidRPr="00E56524" w:rsidRDefault="006533A5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2E77C78" w14:textId="77777777" w:rsidR="006533A5" w:rsidRDefault="006533A5">
    <w:pPr>
      <w:pStyle w:val="Piedepgina"/>
    </w:pPr>
  </w:p>
  <w:p w14:paraId="159EFA3D" w14:textId="77777777" w:rsidR="006533A5" w:rsidRDefault="006533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FB148" w14:textId="77777777" w:rsidR="001C19DA" w:rsidRDefault="001C19DA" w:rsidP="00E56524">
      <w:pPr>
        <w:spacing w:after="0" w:line="240" w:lineRule="auto"/>
      </w:pPr>
      <w:r>
        <w:separator/>
      </w:r>
    </w:p>
    <w:p w14:paraId="1E711A6F" w14:textId="77777777" w:rsidR="001C19DA" w:rsidRDefault="001C19DA"/>
  </w:footnote>
  <w:footnote w:type="continuationSeparator" w:id="0">
    <w:p w14:paraId="1DC9C5A1" w14:textId="77777777" w:rsidR="001C19DA" w:rsidRDefault="001C19DA" w:rsidP="00E56524">
      <w:pPr>
        <w:spacing w:after="0" w:line="240" w:lineRule="auto"/>
      </w:pPr>
      <w:r>
        <w:continuationSeparator/>
      </w:r>
    </w:p>
    <w:p w14:paraId="60AF68DC" w14:textId="77777777" w:rsidR="001C19DA" w:rsidRDefault="001C19D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B00650A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D9749D"/>
    <w:multiLevelType w:val="hybridMultilevel"/>
    <w:tmpl w:val="2C82E8F0"/>
    <w:lvl w:ilvl="0" w:tplc="340A001B">
      <w:start w:val="1"/>
      <w:numFmt w:val="low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B7C35"/>
    <w:multiLevelType w:val="hybridMultilevel"/>
    <w:tmpl w:val="A670C4C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155562"/>
    <w:multiLevelType w:val="hybridMultilevel"/>
    <w:tmpl w:val="C31A4B2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A464033"/>
    <w:multiLevelType w:val="hybridMultilevel"/>
    <w:tmpl w:val="4A10A9B0"/>
    <w:lvl w:ilvl="0" w:tplc="CDCE096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E1029"/>
    <w:multiLevelType w:val="hybridMultilevel"/>
    <w:tmpl w:val="06B238A0"/>
    <w:lvl w:ilvl="0" w:tplc="35488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7406A"/>
    <w:multiLevelType w:val="hybridMultilevel"/>
    <w:tmpl w:val="2C4A7F1E"/>
    <w:lvl w:ilvl="0" w:tplc="3C9C7A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70A18"/>
    <w:multiLevelType w:val="hybridMultilevel"/>
    <w:tmpl w:val="808E4A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2683D"/>
    <w:multiLevelType w:val="multilevel"/>
    <w:tmpl w:val="7C960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3BC1C50"/>
    <w:multiLevelType w:val="hybridMultilevel"/>
    <w:tmpl w:val="5D749EB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AC0CB0"/>
    <w:multiLevelType w:val="hybridMultilevel"/>
    <w:tmpl w:val="C31A4B2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05BCF"/>
    <w:multiLevelType w:val="hybridMultilevel"/>
    <w:tmpl w:val="B4DE5B4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145B7"/>
    <w:multiLevelType w:val="hybridMultilevel"/>
    <w:tmpl w:val="707232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A625F1"/>
    <w:multiLevelType w:val="hybridMultilevel"/>
    <w:tmpl w:val="7C3CA18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813ABE"/>
    <w:multiLevelType w:val="hybridMultilevel"/>
    <w:tmpl w:val="F48E7542"/>
    <w:lvl w:ilvl="0" w:tplc="0226AA46">
      <w:numFmt w:val="bullet"/>
      <w:lvlText w:val="-"/>
      <w:lvlJc w:val="left"/>
      <w:pPr>
        <w:ind w:left="676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17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E6129D4"/>
    <w:multiLevelType w:val="hybridMultilevel"/>
    <w:tmpl w:val="C72692F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15149"/>
    <w:multiLevelType w:val="hybridMultilevel"/>
    <w:tmpl w:val="79B6DE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B873AA"/>
    <w:multiLevelType w:val="hybridMultilevel"/>
    <w:tmpl w:val="94EEFE64"/>
    <w:lvl w:ilvl="0" w:tplc="98B4C798">
      <w:numFmt w:val="bullet"/>
      <w:lvlText w:val="-"/>
      <w:lvlJc w:val="left"/>
      <w:pPr>
        <w:ind w:left="678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4FD3911"/>
    <w:multiLevelType w:val="hybridMultilevel"/>
    <w:tmpl w:val="C31A4B2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53BC8"/>
    <w:multiLevelType w:val="hybridMultilevel"/>
    <w:tmpl w:val="C31A4B2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0B5DC5"/>
    <w:multiLevelType w:val="hybridMultilevel"/>
    <w:tmpl w:val="2C4A7F1E"/>
    <w:lvl w:ilvl="0" w:tplc="3C9C7A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922B8E"/>
    <w:multiLevelType w:val="hybridMultilevel"/>
    <w:tmpl w:val="30CA44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515982"/>
    <w:multiLevelType w:val="hybridMultilevel"/>
    <w:tmpl w:val="349CB50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865BA"/>
    <w:multiLevelType w:val="hybridMultilevel"/>
    <w:tmpl w:val="349CB50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B24F5A"/>
    <w:multiLevelType w:val="hybridMultilevel"/>
    <w:tmpl w:val="5D749EB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63054F"/>
    <w:multiLevelType w:val="hybridMultilevel"/>
    <w:tmpl w:val="C31A4B2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1B27EC"/>
    <w:multiLevelType w:val="hybridMultilevel"/>
    <w:tmpl w:val="79B6DE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7"/>
  </w:num>
  <w:num w:numId="4">
    <w:abstractNumId w:val="5"/>
  </w:num>
  <w:num w:numId="5">
    <w:abstractNumId w:val="7"/>
  </w:num>
  <w:num w:numId="6">
    <w:abstractNumId w:val="14"/>
  </w:num>
  <w:num w:numId="7">
    <w:abstractNumId w:val="24"/>
  </w:num>
  <w:num w:numId="8">
    <w:abstractNumId w:val="26"/>
  </w:num>
  <w:num w:numId="9">
    <w:abstractNumId w:val="9"/>
  </w:num>
  <w:num w:numId="10">
    <w:abstractNumId w:val="2"/>
  </w:num>
  <w:num w:numId="11">
    <w:abstractNumId w:val="15"/>
  </w:num>
  <w:num w:numId="12">
    <w:abstractNumId w:val="4"/>
  </w:num>
  <w:num w:numId="13">
    <w:abstractNumId w:val="3"/>
  </w:num>
  <w:num w:numId="14">
    <w:abstractNumId w:val="23"/>
  </w:num>
  <w:num w:numId="15">
    <w:abstractNumId w:val="6"/>
  </w:num>
  <w:num w:numId="16">
    <w:abstractNumId w:val="8"/>
  </w:num>
  <w:num w:numId="17">
    <w:abstractNumId w:val="1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9"/>
  </w:num>
  <w:num w:numId="27">
    <w:abstractNumId w:val="29"/>
  </w:num>
  <w:num w:numId="28">
    <w:abstractNumId w:val="21"/>
  </w:num>
  <w:num w:numId="29">
    <w:abstractNumId w:val="11"/>
  </w:num>
  <w:num w:numId="30">
    <w:abstractNumId w:val="22"/>
  </w:num>
  <w:num w:numId="31">
    <w:abstractNumId w:val="13"/>
  </w:num>
  <w:num w:numId="32">
    <w:abstractNumId w:val="25"/>
  </w:num>
  <w:num w:numId="33">
    <w:abstractNumId w:val="28"/>
  </w:num>
  <w:num w:numId="34">
    <w:abstractNumId w:val="27"/>
  </w:num>
  <w:num w:numId="35">
    <w:abstractNumId w:val="20"/>
  </w:num>
  <w:num w:numId="36">
    <w:abstractNumId w:val="18"/>
  </w:num>
  <w:num w:numId="37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2871"/>
    <w:rsid w:val="0000299F"/>
    <w:rsid w:val="0000361D"/>
    <w:rsid w:val="00003D77"/>
    <w:rsid w:val="00005EB7"/>
    <w:rsid w:val="00006E27"/>
    <w:rsid w:val="0000790F"/>
    <w:rsid w:val="00007C06"/>
    <w:rsid w:val="00007FC3"/>
    <w:rsid w:val="00012A56"/>
    <w:rsid w:val="00015E66"/>
    <w:rsid w:val="00020F87"/>
    <w:rsid w:val="00023B70"/>
    <w:rsid w:val="00027916"/>
    <w:rsid w:val="00031478"/>
    <w:rsid w:val="00032973"/>
    <w:rsid w:val="00033968"/>
    <w:rsid w:val="00037593"/>
    <w:rsid w:val="00041589"/>
    <w:rsid w:val="00041690"/>
    <w:rsid w:val="00043195"/>
    <w:rsid w:val="00044972"/>
    <w:rsid w:val="00052477"/>
    <w:rsid w:val="00052760"/>
    <w:rsid w:val="000547D7"/>
    <w:rsid w:val="000556C1"/>
    <w:rsid w:val="000562A5"/>
    <w:rsid w:val="0005741B"/>
    <w:rsid w:val="00062C8D"/>
    <w:rsid w:val="00063272"/>
    <w:rsid w:val="00064D0B"/>
    <w:rsid w:val="00066515"/>
    <w:rsid w:val="000677FE"/>
    <w:rsid w:val="000718B2"/>
    <w:rsid w:val="0007552A"/>
    <w:rsid w:val="00080930"/>
    <w:rsid w:val="000815C9"/>
    <w:rsid w:val="00081630"/>
    <w:rsid w:val="00083B3E"/>
    <w:rsid w:val="00086D84"/>
    <w:rsid w:val="00090595"/>
    <w:rsid w:val="000909AA"/>
    <w:rsid w:val="00091451"/>
    <w:rsid w:val="000917B9"/>
    <w:rsid w:val="00093616"/>
    <w:rsid w:val="00093D01"/>
    <w:rsid w:val="000942AE"/>
    <w:rsid w:val="00094FBE"/>
    <w:rsid w:val="0009758D"/>
    <w:rsid w:val="000A28D4"/>
    <w:rsid w:val="000A3FFC"/>
    <w:rsid w:val="000A5A1C"/>
    <w:rsid w:val="000A752E"/>
    <w:rsid w:val="000A767A"/>
    <w:rsid w:val="000B2365"/>
    <w:rsid w:val="000B679E"/>
    <w:rsid w:val="000C1372"/>
    <w:rsid w:val="000C401E"/>
    <w:rsid w:val="000C5280"/>
    <w:rsid w:val="000D13D1"/>
    <w:rsid w:val="000D25D9"/>
    <w:rsid w:val="000D4BC5"/>
    <w:rsid w:val="000D5D19"/>
    <w:rsid w:val="000E00E8"/>
    <w:rsid w:val="000E3687"/>
    <w:rsid w:val="000E52B7"/>
    <w:rsid w:val="000F0460"/>
    <w:rsid w:val="000F0A98"/>
    <w:rsid w:val="000F11F8"/>
    <w:rsid w:val="000F547A"/>
    <w:rsid w:val="001024C9"/>
    <w:rsid w:val="001029E5"/>
    <w:rsid w:val="001052E1"/>
    <w:rsid w:val="00105DC3"/>
    <w:rsid w:val="00110EB5"/>
    <w:rsid w:val="00111CCC"/>
    <w:rsid w:val="0011217E"/>
    <w:rsid w:val="00112B35"/>
    <w:rsid w:val="0011353E"/>
    <w:rsid w:val="00113DF1"/>
    <w:rsid w:val="00115228"/>
    <w:rsid w:val="00116F1C"/>
    <w:rsid w:val="001226C6"/>
    <w:rsid w:val="00123822"/>
    <w:rsid w:val="00123EA6"/>
    <w:rsid w:val="001251EF"/>
    <w:rsid w:val="00125972"/>
    <w:rsid w:val="00126D0F"/>
    <w:rsid w:val="001279AD"/>
    <w:rsid w:val="00130C28"/>
    <w:rsid w:val="001312EC"/>
    <w:rsid w:val="00133716"/>
    <w:rsid w:val="001376ED"/>
    <w:rsid w:val="00145020"/>
    <w:rsid w:val="0014555B"/>
    <w:rsid w:val="001469D6"/>
    <w:rsid w:val="001520B1"/>
    <w:rsid w:val="0015472F"/>
    <w:rsid w:val="00154995"/>
    <w:rsid w:val="00154CA4"/>
    <w:rsid w:val="00155D1D"/>
    <w:rsid w:val="00155FB4"/>
    <w:rsid w:val="00156597"/>
    <w:rsid w:val="00156EE2"/>
    <w:rsid w:val="00163E75"/>
    <w:rsid w:val="001646E4"/>
    <w:rsid w:val="001651FD"/>
    <w:rsid w:val="001657A6"/>
    <w:rsid w:val="00165AF3"/>
    <w:rsid w:val="00167AD0"/>
    <w:rsid w:val="001708EA"/>
    <w:rsid w:val="00171800"/>
    <w:rsid w:val="00172DC7"/>
    <w:rsid w:val="00177A4B"/>
    <w:rsid w:val="00181337"/>
    <w:rsid w:val="001837C1"/>
    <w:rsid w:val="00191FB5"/>
    <w:rsid w:val="00191FC0"/>
    <w:rsid w:val="00194794"/>
    <w:rsid w:val="00194925"/>
    <w:rsid w:val="00194AE1"/>
    <w:rsid w:val="00194E5B"/>
    <w:rsid w:val="00196CC3"/>
    <w:rsid w:val="001A0651"/>
    <w:rsid w:val="001A1917"/>
    <w:rsid w:val="001A26F7"/>
    <w:rsid w:val="001A36A3"/>
    <w:rsid w:val="001A38BB"/>
    <w:rsid w:val="001A4DE3"/>
    <w:rsid w:val="001A6602"/>
    <w:rsid w:val="001A7666"/>
    <w:rsid w:val="001A7FD0"/>
    <w:rsid w:val="001B2DD5"/>
    <w:rsid w:val="001B3CE5"/>
    <w:rsid w:val="001B4663"/>
    <w:rsid w:val="001B490C"/>
    <w:rsid w:val="001B7744"/>
    <w:rsid w:val="001B7C1A"/>
    <w:rsid w:val="001C0807"/>
    <w:rsid w:val="001C0E3B"/>
    <w:rsid w:val="001C19DA"/>
    <w:rsid w:val="001C286B"/>
    <w:rsid w:val="001C2BC9"/>
    <w:rsid w:val="001D086C"/>
    <w:rsid w:val="001D0FFA"/>
    <w:rsid w:val="001D1261"/>
    <w:rsid w:val="001D127B"/>
    <w:rsid w:val="001D1B11"/>
    <w:rsid w:val="001D2A4B"/>
    <w:rsid w:val="001D3922"/>
    <w:rsid w:val="001E00CC"/>
    <w:rsid w:val="001E6B3B"/>
    <w:rsid w:val="001E78AD"/>
    <w:rsid w:val="001F3A28"/>
    <w:rsid w:val="001F3E01"/>
    <w:rsid w:val="001F5B05"/>
    <w:rsid w:val="001F726E"/>
    <w:rsid w:val="00200249"/>
    <w:rsid w:val="0020173C"/>
    <w:rsid w:val="00201B43"/>
    <w:rsid w:val="00202E5D"/>
    <w:rsid w:val="00204B81"/>
    <w:rsid w:val="00205F2C"/>
    <w:rsid w:val="0020704A"/>
    <w:rsid w:val="00210A06"/>
    <w:rsid w:val="00213B92"/>
    <w:rsid w:val="0021780B"/>
    <w:rsid w:val="0022080C"/>
    <w:rsid w:val="0022258E"/>
    <w:rsid w:val="002243C3"/>
    <w:rsid w:val="00224547"/>
    <w:rsid w:val="00227050"/>
    <w:rsid w:val="00231077"/>
    <w:rsid w:val="00232B07"/>
    <w:rsid w:val="00233EE6"/>
    <w:rsid w:val="00235DCD"/>
    <w:rsid w:val="00236422"/>
    <w:rsid w:val="00241D31"/>
    <w:rsid w:val="002477E5"/>
    <w:rsid w:val="002525D6"/>
    <w:rsid w:val="002547C9"/>
    <w:rsid w:val="002554F0"/>
    <w:rsid w:val="002556F3"/>
    <w:rsid w:val="00255CA4"/>
    <w:rsid w:val="002561F7"/>
    <w:rsid w:val="00256888"/>
    <w:rsid w:val="002569AF"/>
    <w:rsid w:val="002613CB"/>
    <w:rsid w:val="00262969"/>
    <w:rsid w:val="00263B11"/>
    <w:rsid w:val="00267752"/>
    <w:rsid w:val="00272997"/>
    <w:rsid w:val="00274A93"/>
    <w:rsid w:val="002770C3"/>
    <w:rsid w:val="00277249"/>
    <w:rsid w:val="0027751E"/>
    <w:rsid w:val="00280BA9"/>
    <w:rsid w:val="00282684"/>
    <w:rsid w:val="002872C7"/>
    <w:rsid w:val="002957AA"/>
    <w:rsid w:val="002A1340"/>
    <w:rsid w:val="002A376C"/>
    <w:rsid w:val="002A39E6"/>
    <w:rsid w:val="002A6A2D"/>
    <w:rsid w:val="002A7B46"/>
    <w:rsid w:val="002B09BA"/>
    <w:rsid w:val="002B1F0C"/>
    <w:rsid w:val="002B1F66"/>
    <w:rsid w:val="002B26F8"/>
    <w:rsid w:val="002B3FC8"/>
    <w:rsid w:val="002B584C"/>
    <w:rsid w:val="002B69AA"/>
    <w:rsid w:val="002B6A28"/>
    <w:rsid w:val="002C2CBB"/>
    <w:rsid w:val="002C3D5C"/>
    <w:rsid w:val="002C7BA5"/>
    <w:rsid w:val="002C7D23"/>
    <w:rsid w:val="002D0510"/>
    <w:rsid w:val="002D16B0"/>
    <w:rsid w:val="002D2D01"/>
    <w:rsid w:val="002D3B77"/>
    <w:rsid w:val="002D3D0E"/>
    <w:rsid w:val="002D581B"/>
    <w:rsid w:val="002D6EAB"/>
    <w:rsid w:val="002E0CD7"/>
    <w:rsid w:val="002E0FAE"/>
    <w:rsid w:val="002E3995"/>
    <w:rsid w:val="002E4EE6"/>
    <w:rsid w:val="002E717D"/>
    <w:rsid w:val="002E78C9"/>
    <w:rsid w:val="002F166C"/>
    <w:rsid w:val="002F19F3"/>
    <w:rsid w:val="002F1EB5"/>
    <w:rsid w:val="002F3B4C"/>
    <w:rsid w:val="002F65A2"/>
    <w:rsid w:val="002F7329"/>
    <w:rsid w:val="0030003A"/>
    <w:rsid w:val="00300FE1"/>
    <w:rsid w:val="0030102B"/>
    <w:rsid w:val="003038CC"/>
    <w:rsid w:val="00303D47"/>
    <w:rsid w:val="00303DE0"/>
    <w:rsid w:val="00305E99"/>
    <w:rsid w:val="00305F48"/>
    <w:rsid w:val="003067E5"/>
    <w:rsid w:val="00310411"/>
    <w:rsid w:val="00310719"/>
    <w:rsid w:val="00312E45"/>
    <w:rsid w:val="00312F12"/>
    <w:rsid w:val="0031512B"/>
    <w:rsid w:val="00315175"/>
    <w:rsid w:val="003157F0"/>
    <w:rsid w:val="0031680B"/>
    <w:rsid w:val="00322151"/>
    <w:rsid w:val="003239EA"/>
    <w:rsid w:val="0032428B"/>
    <w:rsid w:val="003250E4"/>
    <w:rsid w:val="003306B3"/>
    <w:rsid w:val="003312F1"/>
    <w:rsid w:val="00331BCF"/>
    <w:rsid w:val="00333BFE"/>
    <w:rsid w:val="00333ECF"/>
    <w:rsid w:val="00336FC6"/>
    <w:rsid w:val="00337507"/>
    <w:rsid w:val="003377B0"/>
    <w:rsid w:val="00337F6B"/>
    <w:rsid w:val="003403CF"/>
    <w:rsid w:val="003420CD"/>
    <w:rsid w:val="003437A1"/>
    <w:rsid w:val="00343FB1"/>
    <w:rsid w:val="00346297"/>
    <w:rsid w:val="0034726F"/>
    <w:rsid w:val="00350430"/>
    <w:rsid w:val="00351241"/>
    <w:rsid w:val="00351BC7"/>
    <w:rsid w:val="00352086"/>
    <w:rsid w:val="003534EF"/>
    <w:rsid w:val="003629A0"/>
    <w:rsid w:val="00362C8B"/>
    <w:rsid w:val="00363015"/>
    <w:rsid w:val="00367E56"/>
    <w:rsid w:val="00372D31"/>
    <w:rsid w:val="00375D78"/>
    <w:rsid w:val="003816FF"/>
    <w:rsid w:val="003818F4"/>
    <w:rsid w:val="0038190E"/>
    <w:rsid w:val="003834FA"/>
    <w:rsid w:val="00385A46"/>
    <w:rsid w:val="0039068B"/>
    <w:rsid w:val="003927A1"/>
    <w:rsid w:val="0039567C"/>
    <w:rsid w:val="00397051"/>
    <w:rsid w:val="003A37E6"/>
    <w:rsid w:val="003A5534"/>
    <w:rsid w:val="003A7F3C"/>
    <w:rsid w:val="003B06FA"/>
    <w:rsid w:val="003B3704"/>
    <w:rsid w:val="003B3C23"/>
    <w:rsid w:val="003B7C8B"/>
    <w:rsid w:val="003C0039"/>
    <w:rsid w:val="003C062E"/>
    <w:rsid w:val="003C08CD"/>
    <w:rsid w:val="003C1349"/>
    <w:rsid w:val="003C30E4"/>
    <w:rsid w:val="003C50DC"/>
    <w:rsid w:val="003C7E1F"/>
    <w:rsid w:val="003D108E"/>
    <w:rsid w:val="003D2CA9"/>
    <w:rsid w:val="003D389C"/>
    <w:rsid w:val="003D3F07"/>
    <w:rsid w:val="003D4369"/>
    <w:rsid w:val="003D48A7"/>
    <w:rsid w:val="003D5F6C"/>
    <w:rsid w:val="003D6743"/>
    <w:rsid w:val="003E2E9B"/>
    <w:rsid w:val="003E3371"/>
    <w:rsid w:val="003E4473"/>
    <w:rsid w:val="003E4783"/>
    <w:rsid w:val="003E48F4"/>
    <w:rsid w:val="003F3195"/>
    <w:rsid w:val="00406381"/>
    <w:rsid w:val="00407813"/>
    <w:rsid w:val="00410F51"/>
    <w:rsid w:val="00413519"/>
    <w:rsid w:val="004136AC"/>
    <w:rsid w:val="00422DCC"/>
    <w:rsid w:val="00423F6B"/>
    <w:rsid w:val="0043673C"/>
    <w:rsid w:val="004369AB"/>
    <w:rsid w:val="00437856"/>
    <w:rsid w:val="00437BCF"/>
    <w:rsid w:val="00441569"/>
    <w:rsid w:val="00441DED"/>
    <w:rsid w:val="004438A3"/>
    <w:rsid w:val="00445B98"/>
    <w:rsid w:val="0044610D"/>
    <w:rsid w:val="00452AEA"/>
    <w:rsid w:val="004544B2"/>
    <w:rsid w:val="00454C2A"/>
    <w:rsid w:val="00456D42"/>
    <w:rsid w:val="004579B1"/>
    <w:rsid w:val="00462BFB"/>
    <w:rsid w:val="00464D81"/>
    <w:rsid w:val="00471310"/>
    <w:rsid w:val="004722E7"/>
    <w:rsid w:val="00472C84"/>
    <w:rsid w:val="004739C0"/>
    <w:rsid w:val="00477B32"/>
    <w:rsid w:val="00480DCD"/>
    <w:rsid w:val="0048332C"/>
    <w:rsid w:val="00483C43"/>
    <w:rsid w:val="00487E0B"/>
    <w:rsid w:val="004972B9"/>
    <w:rsid w:val="004A1148"/>
    <w:rsid w:val="004A1D46"/>
    <w:rsid w:val="004A29B3"/>
    <w:rsid w:val="004A4CE8"/>
    <w:rsid w:val="004A52B4"/>
    <w:rsid w:val="004A5722"/>
    <w:rsid w:val="004A6F1E"/>
    <w:rsid w:val="004B020C"/>
    <w:rsid w:val="004B08FA"/>
    <w:rsid w:val="004B21AC"/>
    <w:rsid w:val="004B4617"/>
    <w:rsid w:val="004B50FE"/>
    <w:rsid w:val="004B58F6"/>
    <w:rsid w:val="004B66DC"/>
    <w:rsid w:val="004C1237"/>
    <w:rsid w:val="004C18D1"/>
    <w:rsid w:val="004C24C2"/>
    <w:rsid w:val="004C4C2B"/>
    <w:rsid w:val="004D2041"/>
    <w:rsid w:val="004D25AD"/>
    <w:rsid w:val="004D2720"/>
    <w:rsid w:val="004D44A9"/>
    <w:rsid w:val="004D4AD1"/>
    <w:rsid w:val="004D7B5C"/>
    <w:rsid w:val="004E09F0"/>
    <w:rsid w:val="004E30E8"/>
    <w:rsid w:val="004E7B99"/>
    <w:rsid w:val="004F1819"/>
    <w:rsid w:val="004F46E6"/>
    <w:rsid w:val="00500FE5"/>
    <w:rsid w:val="00503347"/>
    <w:rsid w:val="00506693"/>
    <w:rsid w:val="005069B1"/>
    <w:rsid w:val="005078E8"/>
    <w:rsid w:val="00507D87"/>
    <w:rsid w:val="00510162"/>
    <w:rsid w:val="0051249D"/>
    <w:rsid w:val="00517AE3"/>
    <w:rsid w:val="005205EF"/>
    <w:rsid w:val="005215A7"/>
    <w:rsid w:val="005222A9"/>
    <w:rsid w:val="005223A0"/>
    <w:rsid w:val="005235D1"/>
    <w:rsid w:val="00525F18"/>
    <w:rsid w:val="00531155"/>
    <w:rsid w:val="00532704"/>
    <w:rsid w:val="0053575B"/>
    <w:rsid w:val="00536B3D"/>
    <w:rsid w:val="00537029"/>
    <w:rsid w:val="00541E5B"/>
    <w:rsid w:val="00543DA7"/>
    <w:rsid w:val="0054584D"/>
    <w:rsid w:val="00545B72"/>
    <w:rsid w:val="00547727"/>
    <w:rsid w:val="00551CF2"/>
    <w:rsid w:val="005545E3"/>
    <w:rsid w:val="005556FD"/>
    <w:rsid w:val="00555BEE"/>
    <w:rsid w:val="00556C92"/>
    <w:rsid w:val="005603F2"/>
    <w:rsid w:val="00560947"/>
    <w:rsid w:val="00561527"/>
    <w:rsid w:val="005626C8"/>
    <w:rsid w:val="00563100"/>
    <w:rsid w:val="00564C3B"/>
    <w:rsid w:val="00567468"/>
    <w:rsid w:val="005700AC"/>
    <w:rsid w:val="005702BB"/>
    <w:rsid w:val="0057202A"/>
    <w:rsid w:val="00572744"/>
    <w:rsid w:val="00572D3C"/>
    <w:rsid w:val="00574BD8"/>
    <w:rsid w:val="005751E1"/>
    <w:rsid w:val="00576CED"/>
    <w:rsid w:val="005807EC"/>
    <w:rsid w:val="00580814"/>
    <w:rsid w:val="0058250F"/>
    <w:rsid w:val="0058563E"/>
    <w:rsid w:val="005863D4"/>
    <w:rsid w:val="005933B2"/>
    <w:rsid w:val="0059341D"/>
    <w:rsid w:val="00596D67"/>
    <w:rsid w:val="005A08D0"/>
    <w:rsid w:val="005A328D"/>
    <w:rsid w:val="005A3D7E"/>
    <w:rsid w:val="005B2AA0"/>
    <w:rsid w:val="005B326D"/>
    <w:rsid w:val="005B371B"/>
    <w:rsid w:val="005B3AFC"/>
    <w:rsid w:val="005B5E38"/>
    <w:rsid w:val="005C0801"/>
    <w:rsid w:val="005C2D6A"/>
    <w:rsid w:val="005C325F"/>
    <w:rsid w:val="005C63D5"/>
    <w:rsid w:val="005D75DD"/>
    <w:rsid w:val="005E0B69"/>
    <w:rsid w:val="005E0C7E"/>
    <w:rsid w:val="005E47BB"/>
    <w:rsid w:val="005E4AD0"/>
    <w:rsid w:val="005E665B"/>
    <w:rsid w:val="005E7BE2"/>
    <w:rsid w:val="005E7CE5"/>
    <w:rsid w:val="005F01FC"/>
    <w:rsid w:val="005F0DDF"/>
    <w:rsid w:val="005F2D87"/>
    <w:rsid w:val="005F4A1E"/>
    <w:rsid w:val="005F584C"/>
    <w:rsid w:val="005F5FCB"/>
    <w:rsid w:val="00600165"/>
    <w:rsid w:val="00604D20"/>
    <w:rsid w:val="00604D72"/>
    <w:rsid w:val="00604EDD"/>
    <w:rsid w:val="006078BF"/>
    <w:rsid w:val="006102E4"/>
    <w:rsid w:val="00610E5F"/>
    <w:rsid w:val="0061493F"/>
    <w:rsid w:val="00614DC4"/>
    <w:rsid w:val="0061507B"/>
    <w:rsid w:val="00620F2D"/>
    <w:rsid w:val="006241B2"/>
    <w:rsid w:val="00624C62"/>
    <w:rsid w:val="006260B0"/>
    <w:rsid w:val="006275E6"/>
    <w:rsid w:val="00627D49"/>
    <w:rsid w:val="00627F85"/>
    <w:rsid w:val="006308D2"/>
    <w:rsid w:val="00635FD9"/>
    <w:rsid w:val="00636B9A"/>
    <w:rsid w:val="00637353"/>
    <w:rsid w:val="00637F1A"/>
    <w:rsid w:val="00640A26"/>
    <w:rsid w:val="0064105D"/>
    <w:rsid w:val="00641FD0"/>
    <w:rsid w:val="00642D41"/>
    <w:rsid w:val="00643DFC"/>
    <w:rsid w:val="00644ADA"/>
    <w:rsid w:val="006530EC"/>
    <w:rsid w:val="006533A5"/>
    <w:rsid w:val="00653625"/>
    <w:rsid w:val="00656105"/>
    <w:rsid w:val="00661EE5"/>
    <w:rsid w:val="00662BDB"/>
    <w:rsid w:val="00663FB8"/>
    <w:rsid w:val="00665177"/>
    <w:rsid w:val="00672731"/>
    <w:rsid w:val="0067518E"/>
    <w:rsid w:val="006768FB"/>
    <w:rsid w:val="00677556"/>
    <w:rsid w:val="00677BAC"/>
    <w:rsid w:val="00680528"/>
    <w:rsid w:val="00681DD1"/>
    <w:rsid w:val="00683C4A"/>
    <w:rsid w:val="006844CF"/>
    <w:rsid w:val="00686587"/>
    <w:rsid w:val="006917A4"/>
    <w:rsid w:val="00691B03"/>
    <w:rsid w:val="0069524E"/>
    <w:rsid w:val="0069651E"/>
    <w:rsid w:val="006A13DD"/>
    <w:rsid w:val="006A1506"/>
    <w:rsid w:val="006A42EF"/>
    <w:rsid w:val="006A7E36"/>
    <w:rsid w:val="006B03F9"/>
    <w:rsid w:val="006B3E29"/>
    <w:rsid w:val="006B5A25"/>
    <w:rsid w:val="006B7C6F"/>
    <w:rsid w:val="006C0BA9"/>
    <w:rsid w:val="006C1281"/>
    <w:rsid w:val="006C3A51"/>
    <w:rsid w:val="006C3F52"/>
    <w:rsid w:val="006C6215"/>
    <w:rsid w:val="006C68EB"/>
    <w:rsid w:val="006C7AD5"/>
    <w:rsid w:val="006D049A"/>
    <w:rsid w:val="006D163F"/>
    <w:rsid w:val="006D173B"/>
    <w:rsid w:val="006D7094"/>
    <w:rsid w:val="006E25B9"/>
    <w:rsid w:val="006E437B"/>
    <w:rsid w:val="006E51D4"/>
    <w:rsid w:val="006E5E59"/>
    <w:rsid w:val="006E78C2"/>
    <w:rsid w:val="006F3ED0"/>
    <w:rsid w:val="006F4870"/>
    <w:rsid w:val="006F4EA6"/>
    <w:rsid w:val="006F5322"/>
    <w:rsid w:val="00700283"/>
    <w:rsid w:val="00702E5E"/>
    <w:rsid w:val="0070361D"/>
    <w:rsid w:val="007066CE"/>
    <w:rsid w:val="00706D64"/>
    <w:rsid w:val="0070761F"/>
    <w:rsid w:val="00710AB6"/>
    <w:rsid w:val="00711C2A"/>
    <w:rsid w:val="00711F63"/>
    <w:rsid w:val="00714B66"/>
    <w:rsid w:val="00717E64"/>
    <w:rsid w:val="00720B43"/>
    <w:rsid w:val="007244AC"/>
    <w:rsid w:val="00725A18"/>
    <w:rsid w:val="00725DE7"/>
    <w:rsid w:val="0073023D"/>
    <w:rsid w:val="007313ED"/>
    <w:rsid w:val="00737C2F"/>
    <w:rsid w:val="00740CE4"/>
    <w:rsid w:val="00742F86"/>
    <w:rsid w:val="00744D45"/>
    <w:rsid w:val="00753AA3"/>
    <w:rsid w:val="00755730"/>
    <w:rsid w:val="00761772"/>
    <w:rsid w:val="00761FC2"/>
    <w:rsid w:val="00765BDE"/>
    <w:rsid w:val="00770CAA"/>
    <w:rsid w:val="00770CBC"/>
    <w:rsid w:val="007756DB"/>
    <w:rsid w:val="00775D51"/>
    <w:rsid w:val="007806C3"/>
    <w:rsid w:val="007828B5"/>
    <w:rsid w:val="00782B27"/>
    <w:rsid w:val="00782FCB"/>
    <w:rsid w:val="00783C48"/>
    <w:rsid w:val="007851D2"/>
    <w:rsid w:val="00787499"/>
    <w:rsid w:val="007902A5"/>
    <w:rsid w:val="00791465"/>
    <w:rsid w:val="007A0C7B"/>
    <w:rsid w:val="007A2178"/>
    <w:rsid w:val="007A45B0"/>
    <w:rsid w:val="007A62CD"/>
    <w:rsid w:val="007A7DEB"/>
    <w:rsid w:val="007B0396"/>
    <w:rsid w:val="007B0DEB"/>
    <w:rsid w:val="007B4280"/>
    <w:rsid w:val="007B7315"/>
    <w:rsid w:val="007C1EB9"/>
    <w:rsid w:val="007C4729"/>
    <w:rsid w:val="007C6728"/>
    <w:rsid w:val="007D0F1B"/>
    <w:rsid w:val="007E03F8"/>
    <w:rsid w:val="007E2698"/>
    <w:rsid w:val="007E2BB0"/>
    <w:rsid w:val="007E6C41"/>
    <w:rsid w:val="007E7A70"/>
    <w:rsid w:val="007F303B"/>
    <w:rsid w:val="007F3F49"/>
    <w:rsid w:val="008021CB"/>
    <w:rsid w:val="00802AD2"/>
    <w:rsid w:val="008032D5"/>
    <w:rsid w:val="008043E3"/>
    <w:rsid w:val="008068C3"/>
    <w:rsid w:val="008103BA"/>
    <w:rsid w:val="008109E2"/>
    <w:rsid w:val="00810D59"/>
    <w:rsid w:val="00813A54"/>
    <w:rsid w:val="0081550C"/>
    <w:rsid w:val="00815D1B"/>
    <w:rsid w:val="0081783E"/>
    <w:rsid w:val="00817B2C"/>
    <w:rsid w:val="008220C8"/>
    <w:rsid w:val="008246BD"/>
    <w:rsid w:val="00834592"/>
    <w:rsid w:val="008345B8"/>
    <w:rsid w:val="008374C6"/>
    <w:rsid w:val="00840FF8"/>
    <w:rsid w:val="00842B2F"/>
    <w:rsid w:val="0084690B"/>
    <w:rsid w:val="0085246F"/>
    <w:rsid w:val="00855BC2"/>
    <w:rsid w:val="0085625C"/>
    <w:rsid w:val="00860B4F"/>
    <w:rsid w:val="0086154D"/>
    <w:rsid w:val="00861A56"/>
    <w:rsid w:val="00861ACF"/>
    <w:rsid w:val="00862F3D"/>
    <w:rsid w:val="00863EE2"/>
    <w:rsid w:val="00867D3D"/>
    <w:rsid w:val="0087374A"/>
    <w:rsid w:val="00873F38"/>
    <w:rsid w:val="00874DB6"/>
    <w:rsid w:val="008750F7"/>
    <w:rsid w:val="00875683"/>
    <w:rsid w:val="00876C56"/>
    <w:rsid w:val="008824EB"/>
    <w:rsid w:val="008837B9"/>
    <w:rsid w:val="00885DD7"/>
    <w:rsid w:val="0089131B"/>
    <w:rsid w:val="008A035D"/>
    <w:rsid w:val="008A0D26"/>
    <w:rsid w:val="008A31C4"/>
    <w:rsid w:val="008A3891"/>
    <w:rsid w:val="008A394E"/>
    <w:rsid w:val="008A3CE7"/>
    <w:rsid w:val="008A4E49"/>
    <w:rsid w:val="008A6FCB"/>
    <w:rsid w:val="008A76B2"/>
    <w:rsid w:val="008B1667"/>
    <w:rsid w:val="008B3B02"/>
    <w:rsid w:val="008B3B43"/>
    <w:rsid w:val="008B41F6"/>
    <w:rsid w:val="008B665B"/>
    <w:rsid w:val="008C44D9"/>
    <w:rsid w:val="008C505F"/>
    <w:rsid w:val="008C55EE"/>
    <w:rsid w:val="008C7ED6"/>
    <w:rsid w:val="008D1244"/>
    <w:rsid w:val="008D2672"/>
    <w:rsid w:val="008D373F"/>
    <w:rsid w:val="008D5442"/>
    <w:rsid w:val="008D5A89"/>
    <w:rsid w:val="008E017F"/>
    <w:rsid w:val="008E0D9C"/>
    <w:rsid w:val="008E0E03"/>
    <w:rsid w:val="008E4196"/>
    <w:rsid w:val="008E697B"/>
    <w:rsid w:val="008E6CB5"/>
    <w:rsid w:val="008F0535"/>
    <w:rsid w:val="008F0E8C"/>
    <w:rsid w:val="008F29AA"/>
    <w:rsid w:val="008F386F"/>
    <w:rsid w:val="008F48E7"/>
    <w:rsid w:val="008F6D37"/>
    <w:rsid w:val="00900666"/>
    <w:rsid w:val="0090171D"/>
    <w:rsid w:val="00902C7C"/>
    <w:rsid w:val="00903D53"/>
    <w:rsid w:val="0090532C"/>
    <w:rsid w:val="009076E5"/>
    <w:rsid w:val="00911CEA"/>
    <w:rsid w:val="00912E61"/>
    <w:rsid w:val="00913CA6"/>
    <w:rsid w:val="009174A6"/>
    <w:rsid w:val="00920E1C"/>
    <w:rsid w:val="00922E42"/>
    <w:rsid w:val="00927005"/>
    <w:rsid w:val="00927401"/>
    <w:rsid w:val="0093042A"/>
    <w:rsid w:val="0093097E"/>
    <w:rsid w:val="00931647"/>
    <w:rsid w:val="009323CA"/>
    <w:rsid w:val="00932933"/>
    <w:rsid w:val="00933D7F"/>
    <w:rsid w:val="009351BB"/>
    <w:rsid w:val="00935DC2"/>
    <w:rsid w:val="0094003A"/>
    <w:rsid w:val="00940D0D"/>
    <w:rsid w:val="009434D4"/>
    <w:rsid w:val="00945A14"/>
    <w:rsid w:val="00951C97"/>
    <w:rsid w:val="00951FDB"/>
    <w:rsid w:val="0095256C"/>
    <w:rsid w:val="00953206"/>
    <w:rsid w:val="009538AF"/>
    <w:rsid w:val="009542EB"/>
    <w:rsid w:val="009557C0"/>
    <w:rsid w:val="0095584E"/>
    <w:rsid w:val="00956221"/>
    <w:rsid w:val="00956BD4"/>
    <w:rsid w:val="00966402"/>
    <w:rsid w:val="0097034A"/>
    <w:rsid w:val="009709ED"/>
    <w:rsid w:val="00971130"/>
    <w:rsid w:val="009738FC"/>
    <w:rsid w:val="00974969"/>
    <w:rsid w:val="00975A71"/>
    <w:rsid w:val="009815B8"/>
    <w:rsid w:val="0098186A"/>
    <w:rsid w:val="00981FDF"/>
    <w:rsid w:val="0098290B"/>
    <w:rsid w:val="00983648"/>
    <w:rsid w:val="00984098"/>
    <w:rsid w:val="009846DF"/>
    <w:rsid w:val="009855C9"/>
    <w:rsid w:val="00987770"/>
    <w:rsid w:val="00987BA4"/>
    <w:rsid w:val="00987C39"/>
    <w:rsid w:val="00992B8C"/>
    <w:rsid w:val="009940C1"/>
    <w:rsid w:val="00997945"/>
    <w:rsid w:val="009A1C63"/>
    <w:rsid w:val="009A3990"/>
    <w:rsid w:val="009A67CD"/>
    <w:rsid w:val="009B1B2F"/>
    <w:rsid w:val="009B41C8"/>
    <w:rsid w:val="009B6CC7"/>
    <w:rsid w:val="009C115A"/>
    <w:rsid w:val="009C19FB"/>
    <w:rsid w:val="009C39B8"/>
    <w:rsid w:val="009D07E0"/>
    <w:rsid w:val="009D1B5C"/>
    <w:rsid w:val="009D45ED"/>
    <w:rsid w:val="009D4BA0"/>
    <w:rsid w:val="009D5A8B"/>
    <w:rsid w:val="009E045E"/>
    <w:rsid w:val="009E52D9"/>
    <w:rsid w:val="009F127E"/>
    <w:rsid w:val="009F1382"/>
    <w:rsid w:val="00A0442D"/>
    <w:rsid w:val="00A06BA1"/>
    <w:rsid w:val="00A10336"/>
    <w:rsid w:val="00A10CAB"/>
    <w:rsid w:val="00A127C3"/>
    <w:rsid w:val="00A12F13"/>
    <w:rsid w:val="00A13D99"/>
    <w:rsid w:val="00A13DD5"/>
    <w:rsid w:val="00A1454C"/>
    <w:rsid w:val="00A1457B"/>
    <w:rsid w:val="00A152DB"/>
    <w:rsid w:val="00A20137"/>
    <w:rsid w:val="00A20274"/>
    <w:rsid w:val="00A229BF"/>
    <w:rsid w:val="00A235B7"/>
    <w:rsid w:val="00A3221E"/>
    <w:rsid w:val="00A3232C"/>
    <w:rsid w:val="00A33CFE"/>
    <w:rsid w:val="00A345DC"/>
    <w:rsid w:val="00A354F7"/>
    <w:rsid w:val="00A37206"/>
    <w:rsid w:val="00A416E3"/>
    <w:rsid w:val="00A41A4F"/>
    <w:rsid w:val="00A425B7"/>
    <w:rsid w:val="00A43027"/>
    <w:rsid w:val="00A47FA5"/>
    <w:rsid w:val="00A50050"/>
    <w:rsid w:val="00A57771"/>
    <w:rsid w:val="00A60228"/>
    <w:rsid w:val="00A6065A"/>
    <w:rsid w:val="00A6688A"/>
    <w:rsid w:val="00A67F24"/>
    <w:rsid w:val="00A706BF"/>
    <w:rsid w:val="00A7395C"/>
    <w:rsid w:val="00A76047"/>
    <w:rsid w:val="00A814D8"/>
    <w:rsid w:val="00A81C8D"/>
    <w:rsid w:val="00A830C3"/>
    <w:rsid w:val="00A858AE"/>
    <w:rsid w:val="00A85EC8"/>
    <w:rsid w:val="00A93C87"/>
    <w:rsid w:val="00A94050"/>
    <w:rsid w:val="00A9571C"/>
    <w:rsid w:val="00A9639E"/>
    <w:rsid w:val="00A9797F"/>
    <w:rsid w:val="00AA081B"/>
    <w:rsid w:val="00AA1667"/>
    <w:rsid w:val="00AA1F4F"/>
    <w:rsid w:val="00AA2E38"/>
    <w:rsid w:val="00AA7B72"/>
    <w:rsid w:val="00AA7C02"/>
    <w:rsid w:val="00AB0E66"/>
    <w:rsid w:val="00AB10DE"/>
    <w:rsid w:val="00AB2464"/>
    <w:rsid w:val="00AB38D9"/>
    <w:rsid w:val="00AB3FE6"/>
    <w:rsid w:val="00AB4A8F"/>
    <w:rsid w:val="00AB7541"/>
    <w:rsid w:val="00AB7C6B"/>
    <w:rsid w:val="00AC149B"/>
    <w:rsid w:val="00AC4578"/>
    <w:rsid w:val="00AC45BC"/>
    <w:rsid w:val="00AC64DC"/>
    <w:rsid w:val="00AC7600"/>
    <w:rsid w:val="00AD0278"/>
    <w:rsid w:val="00AD0D1C"/>
    <w:rsid w:val="00AD2906"/>
    <w:rsid w:val="00AD471F"/>
    <w:rsid w:val="00AD4D8A"/>
    <w:rsid w:val="00AD4EB1"/>
    <w:rsid w:val="00AD6A5D"/>
    <w:rsid w:val="00AD6A8F"/>
    <w:rsid w:val="00AD7EF5"/>
    <w:rsid w:val="00AE16F2"/>
    <w:rsid w:val="00AE1C3E"/>
    <w:rsid w:val="00AE20DE"/>
    <w:rsid w:val="00AE304A"/>
    <w:rsid w:val="00AE3A8F"/>
    <w:rsid w:val="00AE6A00"/>
    <w:rsid w:val="00AE6F26"/>
    <w:rsid w:val="00AF4288"/>
    <w:rsid w:val="00AF6C26"/>
    <w:rsid w:val="00AF71D8"/>
    <w:rsid w:val="00B0019A"/>
    <w:rsid w:val="00B037A9"/>
    <w:rsid w:val="00B07E63"/>
    <w:rsid w:val="00B10B4D"/>
    <w:rsid w:val="00B10CFD"/>
    <w:rsid w:val="00B11B19"/>
    <w:rsid w:val="00B143A4"/>
    <w:rsid w:val="00B205C8"/>
    <w:rsid w:val="00B22ACE"/>
    <w:rsid w:val="00B237EC"/>
    <w:rsid w:val="00B25AB8"/>
    <w:rsid w:val="00B2650D"/>
    <w:rsid w:val="00B26DDB"/>
    <w:rsid w:val="00B30F47"/>
    <w:rsid w:val="00B32B3B"/>
    <w:rsid w:val="00B36889"/>
    <w:rsid w:val="00B42B07"/>
    <w:rsid w:val="00B42FCB"/>
    <w:rsid w:val="00B51545"/>
    <w:rsid w:val="00B54A74"/>
    <w:rsid w:val="00B54A9E"/>
    <w:rsid w:val="00B553AB"/>
    <w:rsid w:val="00B5591A"/>
    <w:rsid w:val="00B63244"/>
    <w:rsid w:val="00B640F0"/>
    <w:rsid w:val="00B642D8"/>
    <w:rsid w:val="00B667B7"/>
    <w:rsid w:val="00B70003"/>
    <w:rsid w:val="00B732DE"/>
    <w:rsid w:val="00B73E1D"/>
    <w:rsid w:val="00B74406"/>
    <w:rsid w:val="00B75D9D"/>
    <w:rsid w:val="00B80EA4"/>
    <w:rsid w:val="00B81607"/>
    <w:rsid w:val="00B835FA"/>
    <w:rsid w:val="00B8397E"/>
    <w:rsid w:val="00B87029"/>
    <w:rsid w:val="00B91CB7"/>
    <w:rsid w:val="00B92DDF"/>
    <w:rsid w:val="00B93860"/>
    <w:rsid w:val="00B93FE7"/>
    <w:rsid w:val="00B94394"/>
    <w:rsid w:val="00B97555"/>
    <w:rsid w:val="00B97D3C"/>
    <w:rsid w:val="00BA2A08"/>
    <w:rsid w:val="00BA5381"/>
    <w:rsid w:val="00BA5F68"/>
    <w:rsid w:val="00BA7CB5"/>
    <w:rsid w:val="00BA7EDE"/>
    <w:rsid w:val="00BB0C1F"/>
    <w:rsid w:val="00BB15A9"/>
    <w:rsid w:val="00BB43E2"/>
    <w:rsid w:val="00BB72A5"/>
    <w:rsid w:val="00BB7866"/>
    <w:rsid w:val="00BC2EEA"/>
    <w:rsid w:val="00BC3792"/>
    <w:rsid w:val="00BD0254"/>
    <w:rsid w:val="00BD340B"/>
    <w:rsid w:val="00BD38F4"/>
    <w:rsid w:val="00BD4928"/>
    <w:rsid w:val="00BD5629"/>
    <w:rsid w:val="00BD64D1"/>
    <w:rsid w:val="00BE07DB"/>
    <w:rsid w:val="00BE44C2"/>
    <w:rsid w:val="00BE45E7"/>
    <w:rsid w:val="00BE4942"/>
    <w:rsid w:val="00BE7501"/>
    <w:rsid w:val="00BE7B28"/>
    <w:rsid w:val="00BF33C7"/>
    <w:rsid w:val="00C01923"/>
    <w:rsid w:val="00C032ED"/>
    <w:rsid w:val="00C038A8"/>
    <w:rsid w:val="00C0566B"/>
    <w:rsid w:val="00C06C82"/>
    <w:rsid w:val="00C1005C"/>
    <w:rsid w:val="00C106CC"/>
    <w:rsid w:val="00C11245"/>
    <w:rsid w:val="00C11667"/>
    <w:rsid w:val="00C12429"/>
    <w:rsid w:val="00C13752"/>
    <w:rsid w:val="00C13756"/>
    <w:rsid w:val="00C13B1F"/>
    <w:rsid w:val="00C1662A"/>
    <w:rsid w:val="00C344EB"/>
    <w:rsid w:val="00C34D44"/>
    <w:rsid w:val="00C35D0D"/>
    <w:rsid w:val="00C4148C"/>
    <w:rsid w:val="00C4407B"/>
    <w:rsid w:val="00C4543A"/>
    <w:rsid w:val="00C46A88"/>
    <w:rsid w:val="00C46AC8"/>
    <w:rsid w:val="00C52B54"/>
    <w:rsid w:val="00C531E1"/>
    <w:rsid w:val="00C54383"/>
    <w:rsid w:val="00C552E1"/>
    <w:rsid w:val="00C6066D"/>
    <w:rsid w:val="00C636D4"/>
    <w:rsid w:val="00C658D6"/>
    <w:rsid w:val="00C66F5E"/>
    <w:rsid w:val="00C67DA1"/>
    <w:rsid w:val="00C7037B"/>
    <w:rsid w:val="00C711B2"/>
    <w:rsid w:val="00C712E4"/>
    <w:rsid w:val="00C71846"/>
    <w:rsid w:val="00C80217"/>
    <w:rsid w:val="00C80993"/>
    <w:rsid w:val="00C809C3"/>
    <w:rsid w:val="00C81559"/>
    <w:rsid w:val="00C83019"/>
    <w:rsid w:val="00C84F08"/>
    <w:rsid w:val="00C851B1"/>
    <w:rsid w:val="00C9110C"/>
    <w:rsid w:val="00C935CF"/>
    <w:rsid w:val="00C945B6"/>
    <w:rsid w:val="00C9479C"/>
    <w:rsid w:val="00C961E9"/>
    <w:rsid w:val="00C964B7"/>
    <w:rsid w:val="00C96739"/>
    <w:rsid w:val="00CA007C"/>
    <w:rsid w:val="00CA010D"/>
    <w:rsid w:val="00CA01B7"/>
    <w:rsid w:val="00CA32B5"/>
    <w:rsid w:val="00CA4593"/>
    <w:rsid w:val="00CA48ED"/>
    <w:rsid w:val="00CA602E"/>
    <w:rsid w:val="00CA7F68"/>
    <w:rsid w:val="00CB2172"/>
    <w:rsid w:val="00CB2676"/>
    <w:rsid w:val="00CB44A7"/>
    <w:rsid w:val="00CB5665"/>
    <w:rsid w:val="00CB5814"/>
    <w:rsid w:val="00CB77C8"/>
    <w:rsid w:val="00CC4247"/>
    <w:rsid w:val="00CC438D"/>
    <w:rsid w:val="00CC4B8B"/>
    <w:rsid w:val="00CC5B33"/>
    <w:rsid w:val="00CC7F73"/>
    <w:rsid w:val="00CD21F3"/>
    <w:rsid w:val="00CD6AB2"/>
    <w:rsid w:val="00CD7262"/>
    <w:rsid w:val="00CE274C"/>
    <w:rsid w:val="00CE29FB"/>
    <w:rsid w:val="00CE687F"/>
    <w:rsid w:val="00CE738D"/>
    <w:rsid w:val="00CF2098"/>
    <w:rsid w:val="00CF25D7"/>
    <w:rsid w:val="00CF27A8"/>
    <w:rsid w:val="00CF5834"/>
    <w:rsid w:val="00CF7537"/>
    <w:rsid w:val="00CF77E4"/>
    <w:rsid w:val="00D00795"/>
    <w:rsid w:val="00D01A87"/>
    <w:rsid w:val="00D05A05"/>
    <w:rsid w:val="00D07878"/>
    <w:rsid w:val="00D12720"/>
    <w:rsid w:val="00D14466"/>
    <w:rsid w:val="00D14AAD"/>
    <w:rsid w:val="00D16D0D"/>
    <w:rsid w:val="00D200F9"/>
    <w:rsid w:val="00D22E71"/>
    <w:rsid w:val="00D25640"/>
    <w:rsid w:val="00D3507D"/>
    <w:rsid w:val="00D35D09"/>
    <w:rsid w:val="00D376EA"/>
    <w:rsid w:val="00D407A6"/>
    <w:rsid w:val="00D4152C"/>
    <w:rsid w:val="00D41CC0"/>
    <w:rsid w:val="00D42470"/>
    <w:rsid w:val="00D451B4"/>
    <w:rsid w:val="00D4659A"/>
    <w:rsid w:val="00D514D3"/>
    <w:rsid w:val="00D5216E"/>
    <w:rsid w:val="00D54B0B"/>
    <w:rsid w:val="00D60A71"/>
    <w:rsid w:val="00D61884"/>
    <w:rsid w:val="00D61907"/>
    <w:rsid w:val="00D63529"/>
    <w:rsid w:val="00D64021"/>
    <w:rsid w:val="00D65676"/>
    <w:rsid w:val="00D66733"/>
    <w:rsid w:val="00D745DA"/>
    <w:rsid w:val="00D7733E"/>
    <w:rsid w:val="00D800DB"/>
    <w:rsid w:val="00D8044E"/>
    <w:rsid w:val="00D84872"/>
    <w:rsid w:val="00D85E90"/>
    <w:rsid w:val="00D860C0"/>
    <w:rsid w:val="00D870B9"/>
    <w:rsid w:val="00D922E3"/>
    <w:rsid w:val="00DA0301"/>
    <w:rsid w:val="00DA0EAB"/>
    <w:rsid w:val="00DA2087"/>
    <w:rsid w:val="00DA2A0E"/>
    <w:rsid w:val="00DA3FA4"/>
    <w:rsid w:val="00DA4DE8"/>
    <w:rsid w:val="00DA5065"/>
    <w:rsid w:val="00DA5280"/>
    <w:rsid w:val="00DA758B"/>
    <w:rsid w:val="00DB3FC0"/>
    <w:rsid w:val="00DB7A25"/>
    <w:rsid w:val="00DC2256"/>
    <w:rsid w:val="00DC3B20"/>
    <w:rsid w:val="00DC5351"/>
    <w:rsid w:val="00DC66D4"/>
    <w:rsid w:val="00DC7A6A"/>
    <w:rsid w:val="00DD0A8E"/>
    <w:rsid w:val="00DD2596"/>
    <w:rsid w:val="00DD4546"/>
    <w:rsid w:val="00DD6203"/>
    <w:rsid w:val="00DE1DD2"/>
    <w:rsid w:val="00DE2BDE"/>
    <w:rsid w:val="00DE6622"/>
    <w:rsid w:val="00DF08D1"/>
    <w:rsid w:val="00DF511C"/>
    <w:rsid w:val="00DF594A"/>
    <w:rsid w:val="00DF71C2"/>
    <w:rsid w:val="00E01786"/>
    <w:rsid w:val="00E04798"/>
    <w:rsid w:val="00E04CCB"/>
    <w:rsid w:val="00E115B7"/>
    <w:rsid w:val="00E11B8A"/>
    <w:rsid w:val="00E12535"/>
    <w:rsid w:val="00E13CD6"/>
    <w:rsid w:val="00E22786"/>
    <w:rsid w:val="00E22F9F"/>
    <w:rsid w:val="00E244A1"/>
    <w:rsid w:val="00E26E48"/>
    <w:rsid w:val="00E277D9"/>
    <w:rsid w:val="00E3159B"/>
    <w:rsid w:val="00E3189A"/>
    <w:rsid w:val="00E34608"/>
    <w:rsid w:val="00E34E68"/>
    <w:rsid w:val="00E44A46"/>
    <w:rsid w:val="00E45C3C"/>
    <w:rsid w:val="00E46996"/>
    <w:rsid w:val="00E46AF8"/>
    <w:rsid w:val="00E47369"/>
    <w:rsid w:val="00E510BD"/>
    <w:rsid w:val="00E53581"/>
    <w:rsid w:val="00E53682"/>
    <w:rsid w:val="00E543BE"/>
    <w:rsid w:val="00E54967"/>
    <w:rsid w:val="00E55747"/>
    <w:rsid w:val="00E55815"/>
    <w:rsid w:val="00E56524"/>
    <w:rsid w:val="00E57B15"/>
    <w:rsid w:val="00E65EF9"/>
    <w:rsid w:val="00E71036"/>
    <w:rsid w:val="00E71D23"/>
    <w:rsid w:val="00E7246A"/>
    <w:rsid w:val="00E72B90"/>
    <w:rsid w:val="00E7354B"/>
    <w:rsid w:val="00E74BAA"/>
    <w:rsid w:val="00E74E2D"/>
    <w:rsid w:val="00E77156"/>
    <w:rsid w:val="00E77C7C"/>
    <w:rsid w:val="00E82DED"/>
    <w:rsid w:val="00E845F6"/>
    <w:rsid w:val="00E85C11"/>
    <w:rsid w:val="00E8617F"/>
    <w:rsid w:val="00E86B1D"/>
    <w:rsid w:val="00E8789B"/>
    <w:rsid w:val="00E90BC3"/>
    <w:rsid w:val="00E93179"/>
    <w:rsid w:val="00EA08DF"/>
    <w:rsid w:val="00EA139B"/>
    <w:rsid w:val="00EA34A9"/>
    <w:rsid w:val="00EA5473"/>
    <w:rsid w:val="00EA6322"/>
    <w:rsid w:val="00EA695B"/>
    <w:rsid w:val="00EB0730"/>
    <w:rsid w:val="00EB215D"/>
    <w:rsid w:val="00EB515C"/>
    <w:rsid w:val="00EB5419"/>
    <w:rsid w:val="00EC022E"/>
    <w:rsid w:val="00EC2601"/>
    <w:rsid w:val="00ED1C79"/>
    <w:rsid w:val="00ED1E62"/>
    <w:rsid w:val="00ED2C62"/>
    <w:rsid w:val="00ED3784"/>
    <w:rsid w:val="00ED51E3"/>
    <w:rsid w:val="00ED6BED"/>
    <w:rsid w:val="00EE171E"/>
    <w:rsid w:val="00EE35C5"/>
    <w:rsid w:val="00EE73B7"/>
    <w:rsid w:val="00EF1051"/>
    <w:rsid w:val="00EF4563"/>
    <w:rsid w:val="00EF4823"/>
    <w:rsid w:val="00F00265"/>
    <w:rsid w:val="00F0187A"/>
    <w:rsid w:val="00F02D89"/>
    <w:rsid w:val="00F03CD4"/>
    <w:rsid w:val="00F1267B"/>
    <w:rsid w:val="00F12EB9"/>
    <w:rsid w:val="00F14D23"/>
    <w:rsid w:val="00F165F8"/>
    <w:rsid w:val="00F22465"/>
    <w:rsid w:val="00F247F2"/>
    <w:rsid w:val="00F2797C"/>
    <w:rsid w:val="00F3028B"/>
    <w:rsid w:val="00F33093"/>
    <w:rsid w:val="00F338A3"/>
    <w:rsid w:val="00F33AD2"/>
    <w:rsid w:val="00F33B78"/>
    <w:rsid w:val="00F35E45"/>
    <w:rsid w:val="00F37D13"/>
    <w:rsid w:val="00F40967"/>
    <w:rsid w:val="00F42E34"/>
    <w:rsid w:val="00F43534"/>
    <w:rsid w:val="00F444C7"/>
    <w:rsid w:val="00F469D1"/>
    <w:rsid w:val="00F47F01"/>
    <w:rsid w:val="00F55B84"/>
    <w:rsid w:val="00F55F12"/>
    <w:rsid w:val="00F56D58"/>
    <w:rsid w:val="00F570C1"/>
    <w:rsid w:val="00F573E4"/>
    <w:rsid w:val="00F67953"/>
    <w:rsid w:val="00F70876"/>
    <w:rsid w:val="00F72D4E"/>
    <w:rsid w:val="00F734D7"/>
    <w:rsid w:val="00F7456A"/>
    <w:rsid w:val="00F74F1C"/>
    <w:rsid w:val="00F76303"/>
    <w:rsid w:val="00F7768C"/>
    <w:rsid w:val="00F77F73"/>
    <w:rsid w:val="00F8347D"/>
    <w:rsid w:val="00F841F0"/>
    <w:rsid w:val="00F850D3"/>
    <w:rsid w:val="00F901C2"/>
    <w:rsid w:val="00F91727"/>
    <w:rsid w:val="00F926C6"/>
    <w:rsid w:val="00F93851"/>
    <w:rsid w:val="00F939CA"/>
    <w:rsid w:val="00F97777"/>
    <w:rsid w:val="00FA0BA5"/>
    <w:rsid w:val="00FA17A1"/>
    <w:rsid w:val="00FA3D44"/>
    <w:rsid w:val="00FA6793"/>
    <w:rsid w:val="00FA6830"/>
    <w:rsid w:val="00FA69D5"/>
    <w:rsid w:val="00FA750E"/>
    <w:rsid w:val="00FB0D16"/>
    <w:rsid w:val="00FB273D"/>
    <w:rsid w:val="00FB525D"/>
    <w:rsid w:val="00FB72B6"/>
    <w:rsid w:val="00FC1AA9"/>
    <w:rsid w:val="00FC215A"/>
    <w:rsid w:val="00FC328F"/>
    <w:rsid w:val="00FC42E6"/>
    <w:rsid w:val="00FC572A"/>
    <w:rsid w:val="00FC5C19"/>
    <w:rsid w:val="00FC5FD6"/>
    <w:rsid w:val="00FC7617"/>
    <w:rsid w:val="00FD0D23"/>
    <w:rsid w:val="00FD0DF9"/>
    <w:rsid w:val="00FD1CF7"/>
    <w:rsid w:val="00FD3C00"/>
    <w:rsid w:val="00FD3E1D"/>
    <w:rsid w:val="00FD4C48"/>
    <w:rsid w:val="00FD6FB0"/>
    <w:rsid w:val="00FE21C5"/>
    <w:rsid w:val="00FE2DB4"/>
    <w:rsid w:val="00FE6469"/>
    <w:rsid w:val="00FF0BE2"/>
    <w:rsid w:val="00FF0E23"/>
    <w:rsid w:val="00FF14E3"/>
    <w:rsid w:val="00FF2B34"/>
    <w:rsid w:val="00FF30CC"/>
    <w:rsid w:val="00FF3CB3"/>
    <w:rsid w:val="00FF3FEC"/>
    <w:rsid w:val="00FF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47A76"/>
  <w15:docId w15:val="{3A2BD014-DC11-413F-A39E-181AC7A0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5A9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8068C3"/>
    <w:pPr>
      <w:tabs>
        <w:tab w:val="left" w:pos="1320"/>
        <w:tab w:val="right" w:leader="dot" w:pos="9962"/>
      </w:tabs>
      <w:spacing w:after="100" w:line="240" w:lineRule="auto"/>
      <w:ind w:left="440"/>
    </w:pPr>
    <w:rPr>
      <w:rFonts w:ascii="Calibri" w:eastAsia="Calibri" w:hAnsi="Calibri" w:cs="Calibri"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B5E38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73E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73E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EC022E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F6D37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6078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17AE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10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daniel.silva@linde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daniel.silva@linde.com" TargetMode="External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http://mma.gob.cl/pronostico-meteorologico-concon-quintero-puchuncavi/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71B25-8CB8-4338-BCCA-1D72B0CE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19</Pages>
  <Words>3557</Words>
  <Characters>19564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Gabriel Moraga Olivos</cp:lastModifiedBy>
  <cp:revision>4</cp:revision>
  <cp:lastPrinted>2019-07-09T17:30:00Z</cp:lastPrinted>
  <dcterms:created xsi:type="dcterms:W3CDTF">2020-04-24T22:57:00Z</dcterms:created>
  <dcterms:modified xsi:type="dcterms:W3CDTF">2020-04-25T00:23:00Z</dcterms:modified>
</cp:coreProperties>
</file>