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836dc123f42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a860cb359a6459e"/>
      <w:headerReference w:type="even" r:id="Rba62d30bfa314b98"/>
      <w:headerReference w:type="first" r:id="R51ec66a728734832"/>
      <w:titlePg/>
      <w:footerReference w:type="default" r:id="Re5768bd4a7df47a4"/>
      <w:footerReference w:type="even" r:id="Rc2dbdeca6c24474d"/>
      <w:footerReference w:type="first" r:id="R3ad553b676d547a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105e2bbf574c6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TILCOS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DFZ-2020-1138-X-NE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636c9f23784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TILCOS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TILCOS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 AFL. RIO CHICO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AFUENTE RIO 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SIN NOMBRE AFL. RIO CHICO en el período 04-2018</w:t>
            </w:r>
            <w:r>
              <w:br/>
            </w:r>
            <w:r>
              <w:t>- PUNTO 1 ESTERO SIN NOMBRE AFL. RIO CHICO en el período 05-2018</w:t>
            </w:r>
            <w:r>
              <w:br/>
            </w:r>
            <w:r>
              <w:t>- PUNTO 1 ESTERO SIN NOMBRE AFL. RIO CHICO en el período 07-2018</w:t>
            </w:r>
            <w:r>
              <w:br/>
            </w:r>
            <w:r>
              <w:t>- PUNTO 1 ESTERO SIN NOMBRE AFL. RIO CHICO en el período 09-2018</w:t>
            </w:r>
            <w:r>
              <w:br/>
            </w:r>
            <w:r>
              <w:t>- PUNTO 1 ESTERO SIN NOMBRE AFL. RIO CHICO en el período 10-2018</w:t>
            </w:r>
            <w:r>
              <w:br/>
            </w:r>
            <w:r>
              <w:t>- PUNTO 1 ESTERO SIN NOMBRE AFL. RIO CHICO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TILCOS.zip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TILCOS.zip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TILCOS.xlsx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fb3487030945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e48161c5a0f45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8d8dd3ec2b418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99d0f2bc3d4990" /><Relationship Type="http://schemas.openxmlformats.org/officeDocument/2006/relationships/numbering" Target="/word/numbering.xml" Id="R5513266d10dc4d15" /><Relationship Type="http://schemas.openxmlformats.org/officeDocument/2006/relationships/settings" Target="/word/settings.xml" Id="R73e5d44d7e4b4a66" /><Relationship Type="http://schemas.openxmlformats.org/officeDocument/2006/relationships/header" Target="/word/header1.xml" Id="Rfa860cb359a6459e" /><Relationship Type="http://schemas.openxmlformats.org/officeDocument/2006/relationships/header" Target="/word/header2.xml" Id="Rba62d30bfa314b98" /><Relationship Type="http://schemas.openxmlformats.org/officeDocument/2006/relationships/header" Target="/word/header3.xml" Id="R51ec66a728734832" /><Relationship Type="http://schemas.openxmlformats.org/officeDocument/2006/relationships/image" Target="/word/media/6d15a523-9f2c-4846-b816-1799d7b8cad8.png" Id="R1f7ae40abcf3471d" /><Relationship Type="http://schemas.openxmlformats.org/officeDocument/2006/relationships/footer" Target="/word/footer1.xml" Id="Re5768bd4a7df47a4" /><Relationship Type="http://schemas.openxmlformats.org/officeDocument/2006/relationships/footer" Target="/word/footer2.xml" Id="Rc2dbdeca6c24474d" /><Relationship Type="http://schemas.openxmlformats.org/officeDocument/2006/relationships/footer" Target="/word/footer3.xml" Id="R3ad553b676d547a2" /><Relationship Type="http://schemas.openxmlformats.org/officeDocument/2006/relationships/image" Target="/word/media/42930a76-c126-44d8-b4e8-f46d5201c8d6.png" Id="R34031c7770564793" /><Relationship Type="http://schemas.openxmlformats.org/officeDocument/2006/relationships/image" Target="/word/media/48d7bfcf-6cec-4854-9999-5a6e8dbe8de1.png" Id="R79105e2bbf574c63" /><Relationship Type="http://schemas.openxmlformats.org/officeDocument/2006/relationships/image" Target="/word/media/99c1e655-ec53-4ba8-bf3d-5ff92842af3c.png" Id="Ra8636c9f23784d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930a76-c126-44d8-b4e8-f46d5201c8d6.png" Id="R04fb34870309459a" /><Relationship Type="http://schemas.openxmlformats.org/officeDocument/2006/relationships/hyperlink" Target="http://www.sma.gob.cl" TargetMode="External" Id="R2e48161c5a0f45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15a523-9f2c-4846-b816-1799d7b8cad8.png" Id="R878d8dd3ec2b418c" /></Relationships>
</file>