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530021c304a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0ec25b45714944"/>
      <w:headerReference w:type="even" r:id="R854939b1c32e43f0"/>
      <w:headerReference w:type="first" r:id="R4343fafe6ffe4e80"/>
      <w:titlePg/>
      <w:footerReference w:type="default" r:id="R432ad87555154913"/>
      <w:footerReference w:type="even" r:id="Ra8d1bfaa44064ad3"/>
      <w:footerReference w:type="first" r:id="R6c2a4efa107748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160c96d8d04d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d7eca7246b4e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S.AUCAR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S.AUCAR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S.AUCAR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Salmones Aucar_Directemar jun2019.pdf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45a05b55fc430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977e4c05b944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24145e61bc47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0cfc8cce7f4285" /><Relationship Type="http://schemas.openxmlformats.org/officeDocument/2006/relationships/numbering" Target="/word/numbering.xml" Id="R43d4214b5b424c3d" /><Relationship Type="http://schemas.openxmlformats.org/officeDocument/2006/relationships/settings" Target="/word/settings.xml" Id="Rcc71727790b84a86" /><Relationship Type="http://schemas.openxmlformats.org/officeDocument/2006/relationships/header" Target="/word/header1.xml" Id="R7f0ec25b45714944" /><Relationship Type="http://schemas.openxmlformats.org/officeDocument/2006/relationships/header" Target="/word/header2.xml" Id="R854939b1c32e43f0" /><Relationship Type="http://schemas.openxmlformats.org/officeDocument/2006/relationships/header" Target="/word/header3.xml" Id="R4343fafe6ffe4e80" /><Relationship Type="http://schemas.openxmlformats.org/officeDocument/2006/relationships/image" Target="/word/media/e024d119-7934-4a40-9f35-2c54d36d06fe.png" Id="R28f11e85fd804425" /><Relationship Type="http://schemas.openxmlformats.org/officeDocument/2006/relationships/footer" Target="/word/footer1.xml" Id="R432ad87555154913" /><Relationship Type="http://schemas.openxmlformats.org/officeDocument/2006/relationships/footer" Target="/word/footer2.xml" Id="Ra8d1bfaa44064ad3" /><Relationship Type="http://schemas.openxmlformats.org/officeDocument/2006/relationships/footer" Target="/word/footer3.xml" Id="R6c2a4efa107748f8" /><Relationship Type="http://schemas.openxmlformats.org/officeDocument/2006/relationships/image" Target="/word/media/96057d83-ac3e-4944-a882-76f4def78a70.png" Id="R07ad6976ced24c01" /><Relationship Type="http://schemas.openxmlformats.org/officeDocument/2006/relationships/image" Target="/word/media/ca12801f-7d59-434f-8389-641b52ff9783.png" Id="Rd4160c96d8d04d6a" /><Relationship Type="http://schemas.openxmlformats.org/officeDocument/2006/relationships/image" Target="/word/media/abb6f7e2-2ca0-4a1e-b6cc-fe8efabf7beb.png" Id="R47d7eca7246b4e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057d83-ac3e-4944-a882-76f4def78a70.png" Id="R3f45a05b55fc4303" /><Relationship Type="http://schemas.openxmlformats.org/officeDocument/2006/relationships/hyperlink" Target="http://www.sma.gob.cl" TargetMode="External" Id="R47977e4c05b9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24d119-7934-4a40-9f35-2c54d36d06fe.png" Id="R6424145e61bc47d9" /></Relationships>
</file>