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243CEA" w:rsidRPr="00745EF2" w:rsidRDefault="00243CEA" w:rsidP="00243CEA">
      <w:pPr>
        <w:spacing w:after="0" w:line="240" w:lineRule="auto"/>
        <w:jc w:val="center"/>
        <w:rPr>
          <w:rFonts w:ascii="Calibri" w:eastAsia="Calibri" w:hAnsi="Calibri" w:cs="Times New Roman"/>
          <w:b/>
          <w:sz w:val="24"/>
          <w:szCs w:val="24"/>
        </w:rPr>
      </w:pPr>
      <w:r w:rsidRPr="00745EF2">
        <w:rPr>
          <w:rFonts w:ascii="Calibri" w:eastAsia="Calibri" w:hAnsi="Calibri" w:cs="Times New Roman"/>
          <w:b/>
          <w:sz w:val="24"/>
          <w:szCs w:val="24"/>
        </w:rPr>
        <w:t>HORMIGONES BSA (EX PLANTA PETREOS)</w:t>
      </w:r>
    </w:p>
    <w:p w:rsidR="00243CEA" w:rsidRDefault="00243CEA" w:rsidP="00243CEA">
      <w:pPr>
        <w:spacing w:after="0" w:line="240" w:lineRule="auto"/>
        <w:jc w:val="center"/>
        <w:rPr>
          <w:rFonts w:ascii="Calibri" w:eastAsia="Calibri" w:hAnsi="Calibri" w:cs="Calibri"/>
          <w:b/>
          <w:sz w:val="24"/>
          <w:szCs w:val="24"/>
        </w:rPr>
      </w:pPr>
    </w:p>
    <w:p w:rsidR="00243CEA" w:rsidRPr="007A7DEB" w:rsidRDefault="00243CEA" w:rsidP="00243CEA">
      <w:pPr>
        <w:spacing w:after="0" w:line="240" w:lineRule="auto"/>
        <w:jc w:val="center"/>
        <w:rPr>
          <w:rFonts w:ascii="Calibri" w:eastAsia="Calibri" w:hAnsi="Calibri" w:cs="Calibri"/>
          <w:b/>
          <w:sz w:val="24"/>
          <w:szCs w:val="24"/>
        </w:rPr>
      </w:pPr>
    </w:p>
    <w:p w:rsidR="00243CEA" w:rsidRPr="00AD7927" w:rsidRDefault="00243CEA" w:rsidP="00243CEA">
      <w:pPr>
        <w:spacing w:after="0" w:line="240" w:lineRule="auto"/>
        <w:jc w:val="center"/>
        <w:rPr>
          <w:rFonts w:ascii="Calibri" w:eastAsia="Calibri" w:hAnsi="Calibri" w:cs="Times New Roman"/>
          <w:b/>
          <w:sz w:val="24"/>
          <w:szCs w:val="24"/>
        </w:rPr>
      </w:pPr>
      <w:r w:rsidRPr="00AD7927">
        <w:rPr>
          <w:rFonts w:ascii="Calibri" w:eastAsia="Calibri" w:hAnsi="Calibri" w:cs="Times New Roman"/>
          <w:b/>
          <w:sz w:val="24"/>
          <w:szCs w:val="24"/>
        </w:rPr>
        <w:t>DFZ-2020-1065-I-RCA</w:t>
      </w:r>
    </w:p>
    <w:p w:rsidR="00243CEA" w:rsidRDefault="00243CEA" w:rsidP="00243CEA">
      <w:pPr>
        <w:spacing w:after="0" w:line="240" w:lineRule="auto"/>
        <w:jc w:val="center"/>
        <w:rPr>
          <w:rFonts w:ascii="Calibri" w:eastAsia="Calibri" w:hAnsi="Calibri" w:cs="Times New Roman"/>
          <w:b/>
          <w:color w:val="FF0000"/>
          <w:sz w:val="24"/>
          <w:szCs w:val="24"/>
        </w:rPr>
      </w:pPr>
    </w:p>
    <w:p w:rsidR="00243CEA" w:rsidRDefault="00243CEA" w:rsidP="00243CEA">
      <w:pPr>
        <w:spacing w:after="0" w:line="240" w:lineRule="auto"/>
        <w:jc w:val="center"/>
        <w:rPr>
          <w:rFonts w:ascii="Calibri" w:eastAsia="Calibri" w:hAnsi="Calibri" w:cs="Times New Roman"/>
          <w:b/>
          <w:color w:val="FF0000"/>
          <w:sz w:val="24"/>
          <w:szCs w:val="24"/>
        </w:rPr>
      </w:pPr>
    </w:p>
    <w:p w:rsidR="00243CEA" w:rsidRDefault="00243CEA" w:rsidP="00243CEA">
      <w:pPr>
        <w:spacing w:after="0" w:line="240" w:lineRule="auto"/>
        <w:jc w:val="center"/>
        <w:rPr>
          <w:rFonts w:ascii="Calibri" w:eastAsia="Calibri" w:hAnsi="Calibri" w:cs="Times New Roman"/>
          <w:b/>
          <w:color w:val="FF0000"/>
          <w:sz w:val="24"/>
          <w:szCs w:val="24"/>
        </w:rPr>
      </w:pPr>
    </w:p>
    <w:p w:rsidR="00243CEA" w:rsidRDefault="00243CEA" w:rsidP="00243CEA">
      <w:pPr>
        <w:spacing w:after="0" w:line="240" w:lineRule="auto"/>
        <w:jc w:val="center"/>
        <w:rPr>
          <w:rFonts w:ascii="Calibri" w:eastAsia="Calibri" w:hAnsi="Calibri" w:cs="Times New Roman"/>
          <w:b/>
          <w:color w:val="FF0000"/>
          <w:sz w:val="24"/>
          <w:szCs w:val="24"/>
        </w:rPr>
      </w:pPr>
    </w:p>
    <w:p w:rsidR="00243CEA" w:rsidRPr="00CC446A" w:rsidRDefault="00243CEA" w:rsidP="00243CEA">
      <w:pPr>
        <w:spacing w:after="0" w:line="240" w:lineRule="auto"/>
        <w:jc w:val="center"/>
        <w:rPr>
          <w:rFonts w:ascii="Calibri" w:eastAsia="Calibri" w:hAnsi="Calibri" w:cs="Times New Roman"/>
          <w:b/>
          <w:sz w:val="24"/>
          <w:szCs w:val="24"/>
        </w:rPr>
      </w:pPr>
      <w:r w:rsidRPr="00CC446A">
        <w:rPr>
          <w:rFonts w:ascii="Calibri" w:eastAsia="Calibri" w:hAnsi="Calibri" w:cs="Times New Roman"/>
          <w:b/>
          <w:sz w:val="24"/>
          <w:szCs w:val="24"/>
        </w:rPr>
        <w:t>FEBRERO 2020</w:t>
      </w:r>
    </w:p>
    <w:p w:rsidR="00243CEA" w:rsidRDefault="00243CEA" w:rsidP="00243CEA">
      <w:pPr>
        <w:spacing w:after="0" w:line="240" w:lineRule="auto"/>
        <w:jc w:val="center"/>
        <w:rPr>
          <w:rFonts w:ascii="Calibri" w:eastAsia="Calibri" w:hAnsi="Calibri" w:cs="Times New Roman"/>
          <w:b/>
          <w:sz w:val="24"/>
          <w:szCs w:val="24"/>
        </w:rPr>
      </w:pPr>
    </w:p>
    <w:p w:rsidR="00243CEA" w:rsidRPr="007A7DEB" w:rsidRDefault="00243CEA" w:rsidP="00243CEA">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243CEA" w:rsidRPr="007A7DEB" w:rsidTr="00BB12C6">
        <w:trPr>
          <w:trHeight w:val="567"/>
          <w:jc w:val="center"/>
        </w:trPr>
        <w:tc>
          <w:tcPr>
            <w:tcW w:w="1210" w:type="dxa"/>
            <w:shd w:val="clear" w:color="auto" w:fill="D9D9D9"/>
            <w:vAlign w:val="center"/>
          </w:tcPr>
          <w:p w:rsidR="00243CEA" w:rsidRPr="007A7DEB" w:rsidRDefault="00243CEA" w:rsidP="00BB12C6">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243CEA" w:rsidRPr="007A7DEB" w:rsidRDefault="00243CEA" w:rsidP="00BB12C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243CEA" w:rsidRPr="007A7DEB" w:rsidRDefault="00243CEA" w:rsidP="00BB12C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243CEA" w:rsidRPr="007A7DEB" w:rsidTr="00BB12C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43CEA" w:rsidRPr="007A7DEB" w:rsidRDefault="00243CEA" w:rsidP="00BB12C6">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43CEA" w:rsidRPr="007A7DEB" w:rsidRDefault="00243CEA" w:rsidP="00BB12C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Ariel Pliscoff Castillo</w:t>
            </w:r>
          </w:p>
        </w:tc>
        <w:tc>
          <w:tcPr>
            <w:tcW w:w="2662" w:type="dxa"/>
            <w:tcBorders>
              <w:top w:val="single" w:sz="4" w:space="0" w:color="auto"/>
              <w:left w:val="single" w:sz="4" w:space="0" w:color="auto"/>
              <w:bottom w:val="single" w:sz="4" w:space="0" w:color="auto"/>
              <w:right w:val="single" w:sz="4" w:space="0" w:color="auto"/>
            </w:tcBorders>
            <w:vAlign w:val="center"/>
          </w:tcPr>
          <w:p w:rsidR="00243CEA" w:rsidRPr="007A7DEB" w:rsidRDefault="001C7103" w:rsidP="00BB12C6">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BF6A95FE-5067-4FEE-A83A-54DF10E111BB}" provid="{00000000-0000-0000-0000-000000000000}" o:suggestedsigner="Ariel Pliscoff C." o:suggestedsigner2="Jefe Oficina Región de Tarapacá" o:suggestedsigneremail="ariel.pliscoff@sma.gob.cl" issignatureline="t"/>
                </v:shape>
              </w:pict>
            </w:r>
          </w:p>
        </w:tc>
      </w:tr>
      <w:tr w:rsidR="00243CEA" w:rsidRPr="007A7DEB" w:rsidTr="00BB12C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43CEA" w:rsidRPr="007A7DEB" w:rsidRDefault="00243CEA" w:rsidP="00BB12C6">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43CEA" w:rsidRPr="007A7DEB" w:rsidRDefault="00243CEA" w:rsidP="00BB12C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Tamara González G.</w:t>
            </w:r>
          </w:p>
        </w:tc>
        <w:tc>
          <w:tcPr>
            <w:tcW w:w="2662" w:type="dxa"/>
            <w:tcBorders>
              <w:top w:val="single" w:sz="4" w:space="0" w:color="auto"/>
              <w:left w:val="single" w:sz="4" w:space="0" w:color="auto"/>
              <w:bottom w:val="single" w:sz="4" w:space="0" w:color="auto"/>
              <w:right w:val="single" w:sz="4" w:space="0" w:color="auto"/>
            </w:tcBorders>
            <w:vAlign w:val="center"/>
          </w:tcPr>
          <w:p w:rsidR="00243CEA" w:rsidRPr="007A7DEB" w:rsidRDefault="001C7103" w:rsidP="00BB12C6">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17425546-8D2F-4932-82B7-31C92782B6A1}" provid="{00000000-0000-0000-0000-000000000000}" o:suggestedsigner="Tamara González G." o:suggestedsigner2="Fiscalizadora DFZ" o:suggestedsigneremail="tamara.gonzalez@sma.gob.cl" issignatureline="t"/>
                </v:shape>
              </w:pict>
            </w:r>
          </w:p>
        </w:tc>
      </w:tr>
    </w:tbl>
    <w:p w:rsidR="00243CEA" w:rsidRPr="007A7DEB" w:rsidRDefault="00243CEA" w:rsidP="00243CEA">
      <w:pPr>
        <w:spacing w:after="0" w:line="240" w:lineRule="auto"/>
        <w:jc w:val="center"/>
        <w:rPr>
          <w:rFonts w:ascii="Calibri" w:eastAsia="Calibri" w:hAnsi="Calibri" w:cs="Times New Roman"/>
          <w:b/>
          <w:szCs w:val="28"/>
        </w:rPr>
      </w:pPr>
    </w:p>
    <w:p w:rsidR="007B59A9" w:rsidRPr="001A526B" w:rsidRDefault="007B59A9" w:rsidP="007B59A9">
      <w:pPr>
        <w:spacing w:after="0" w:line="240" w:lineRule="auto"/>
        <w:jc w:val="center"/>
        <w:rPr>
          <w:rFonts w:ascii="Calibri" w:eastAsia="Calibri" w:hAnsi="Calibri" w:cs="Times New Roman"/>
          <w:b/>
        </w:rPr>
      </w:pPr>
    </w:p>
    <w:p w:rsidR="001A526B" w:rsidRPr="001A526B" w:rsidRDefault="001A526B" w:rsidP="00373994">
      <w:pPr>
        <w:spacing w:after="0" w:line="240" w:lineRule="auto"/>
        <w:jc w:val="center"/>
        <w:rPr>
          <w:rFonts w:ascii="Calibri" w:eastAsia="Calibri" w:hAnsi="Calibri" w:cs="Times New Roman"/>
          <w:b/>
        </w:rPr>
      </w:pPr>
    </w:p>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39415163" w:displacedByCustomXml="next"/>
    <w:bookmarkStart w:id="5" w:name="_Toc449519266" w:displacedByCustomXml="next"/>
    <w:sdt>
      <w:sdtPr>
        <w:rPr>
          <w:lang w:val="es-ES"/>
        </w:rPr>
        <w:id w:val="-818871519"/>
        <w:docPartObj>
          <w:docPartGallery w:val="Table of Contents"/>
          <w:docPartUnique/>
        </w:docPartObj>
      </w:sdtPr>
      <w:sdtEndPr>
        <w:rPr>
          <w:bCs/>
        </w:rPr>
      </w:sdtEndPr>
      <w:sdtContent>
        <w:p w:rsidR="00CB07DC" w:rsidRDefault="001A526B" w:rsidP="00243CEA">
          <w:pPr>
            <w:spacing w:after="0" w:line="240" w:lineRule="auto"/>
            <w:ind w:left="705" w:hanging="705"/>
            <w:contextualSpacing/>
            <w:jc w:val="center"/>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5"/>
          <w:bookmarkEnd w:id="4"/>
        </w:p>
        <w:p w:rsidR="00147D8D" w:rsidRDefault="001A526B" w:rsidP="00E74F38">
          <w:pPr>
            <w:pStyle w:val="TDC1"/>
            <w:rPr>
              <w:rFonts w:eastAsiaTheme="minorEastAsia"/>
              <w:lang w:eastAsia="es-CL"/>
            </w:rPr>
          </w:pPr>
          <w:r w:rsidRPr="0009093C">
            <w:fldChar w:fldCharType="begin"/>
          </w:r>
          <w:r w:rsidRPr="0009093C">
            <w:instrText xml:space="preserve"> TOC \o "1-3" \h \z \u </w:instrText>
          </w:r>
          <w:r w:rsidRPr="0009093C">
            <w:fldChar w:fldCharType="separate"/>
          </w:r>
        </w:p>
        <w:p w:rsidR="00147D8D" w:rsidRPr="00E74F38" w:rsidRDefault="001C7103" w:rsidP="00E74F38">
          <w:pPr>
            <w:pStyle w:val="TDC1"/>
            <w:rPr>
              <w:rFonts w:eastAsiaTheme="minorEastAsia"/>
              <w:lang w:eastAsia="es-CL"/>
            </w:rPr>
          </w:pPr>
          <w:hyperlink w:anchor="_Toc39415164" w:history="1">
            <w:r w:rsidR="00147D8D" w:rsidRPr="00E74F38">
              <w:rPr>
                <w:rStyle w:val="Hipervnculo"/>
              </w:rPr>
              <w:t>1</w:t>
            </w:r>
            <w:r w:rsidR="00147D8D" w:rsidRPr="00E74F38">
              <w:rPr>
                <w:rFonts w:eastAsiaTheme="minorEastAsia"/>
                <w:lang w:eastAsia="es-CL"/>
              </w:rPr>
              <w:tab/>
            </w:r>
            <w:r w:rsidR="00147D8D" w:rsidRPr="00E74F38">
              <w:rPr>
                <w:rStyle w:val="Hipervnculo"/>
              </w:rPr>
              <w:t>RESUMEN.</w:t>
            </w:r>
            <w:r w:rsidR="00147D8D" w:rsidRPr="00E74F38">
              <w:rPr>
                <w:webHidden/>
              </w:rPr>
              <w:tab/>
            </w:r>
            <w:r w:rsidR="00147D8D" w:rsidRPr="00E74F38">
              <w:rPr>
                <w:webHidden/>
              </w:rPr>
              <w:fldChar w:fldCharType="begin"/>
            </w:r>
            <w:r w:rsidR="00147D8D" w:rsidRPr="00E74F38">
              <w:rPr>
                <w:webHidden/>
              </w:rPr>
              <w:instrText xml:space="preserve"> PAGEREF _Toc39415164 \h </w:instrText>
            </w:r>
            <w:r w:rsidR="00147D8D" w:rsidRPr="00E74F38">
              <w:rPr>
                <w:webHidden/>
              </w:rPr>
            </w:r>
            <w:r w:rsidR="00147D8D" w:rsidRPr="00E74F38">
              <w:rPr>
                <w:webHidden/>
              </w:rPr>
              <w:fldChar w:fldCharType="separate"/>
            </w:r>
            <w:r w:rsidR="00147D8D" w:rsidRPr="00E74F38">
              <w:rPr>
                <w:webHidden/>
              </w:rPr>
              <w:t>2</w:t>
            </w:r>
            <w:r w:rsidR="00147D8D" w:rsidRPr="00E74F38">
              <w:rPr>
                <w:webHidden/>
              </w:rPr>
              <w:fldChar w:fldCharType="end"/>
            </w:r>
          </w:hyperlink>
        </w:p>
        <w:p w:rsidR="00147D8D" w:rsidRPr="00E74F38" w:rsidRDefault="001C7103" w:rsidP="00E74F38">
          <w:pPr>
            <w:pStyle w:val="TDC1"/>
            <w:rPr>
              <w:rFonts w:eastAsiaTheme="minorEastAsia"/>
              <w:lang w:eastAsia="es-CL"/>
            </w:rPr>
          </w:pPr>
          <w:hyperlink w:anchor="_Toc39415165" w:history="1">
            <w:r w:rsidR="00147D8D" w:rsidRPr="00E74F38">
              <w:rPr>
                <w:rStyle w:val="Hipervnculo"/>
              </w:rPr>
              <w:t>2</w:t>
            </w:r>
            <w:r w:rsidR="00147D8D" w:rsidRPr="00E74F38">
              <w:rPr>
                <w:rFonts w:eastAsiaTheme="minorEastAsia"/>
                <w:lang w:eastAsia="es-CL"/>
              </w:rPr>
              <w:tab/>
            </w:r>
            <w:r w:rsidR="00147D8D" w:rsidRPr="00E74F38">
              <w:rPr>
                <w:rStyle w:val="Hipervnculo"/>
              </w:rPr>
              <w:t>IDENTIFICACIÓN DE LA UNIDAD FISCALIZABLE.</w:t>
            </w:r>
            <w:r w:rsidR="00147D8D" w:rsidRPr="00E74F38">
              <w:rPr>
                <w:webHidden/>
              </w:rPr>
              <w:tab/>
            </w:r>
            <w:r w:rsidR="00147D8D" w:rsidRPr="00E74F38">
              <w:rPr>
                <w:webHidden/>
              </w:rPr>
              <w:fldChar w:fldCharType="begin"/>
            </w:r>
            <w:r w:rsidR="00147D8D" w:rsidRPr="00E74F38">
              <w:rPr>
                <w:webHidden/>
              </w:rPr>
              <w:instrText xml:space="preserve"> PAGEREF _Toc39415165 \h </w:instrText>
            </w:r>
            <w:r w:rsidR="00147D8D" w:rsidRPr="00E74F38">
              <w:rPr>
                <w:webHidden/>
              </w:rPr>
            </w:r>
            <w:r w:rsidR="00147D8D" w:rsidRPr="00E74F38">
              <w:rPr>
                <w:webHidden/>
              </w:rPr>
              <w:fldChar w:fldCharType="separate"/>
            </w:r>
            <w:r w:rsidR="00147D8D" w:rsidRPr="00E74F38">
              <w:rPr>
                <w:webHidden/>
              </w:rPr>
              <w:t>3</w:t>
            </w:r>
            <w:r w:rsidR="00147D8D" w:rsidRPr="00E74F38">
              <w:rPr>
                <w:webHidden/>
              </w:rPr>
              <w:fldChar w:fldCharType="end"/>
            </w:r>
          </w:hyperlink>
        </w:p>
        <w:p w:rsidR="00147D8D" w:rsidRPr="00E74F38" w:rsidRDefault="001C7103" w:rsidP="00E74F38">
          <w:pPr>
            <w:pStyle w:val="TDC1"/>
            <w:rPr>
              <w:rFonts w:eastAsiaTheme="minorEastAsia"/>
              <w:lang w:eastAsia="es-CL"/>
            </w:rPr>
          </w:pPr>
          <w:hyperlink w:anchor="_Toc39415167" w:history="1">
            <w:r w:rsidR="00147D8D" w:rsidRPr="00E74F38">
              <w:rPr>
                <w:rStyle w:val="Hipervnculo"/>
              </w:rPr>
              <w:t>3</w:t>
            </w:r>
            <w:r w:rsidR="00147D8D" w:rsidRPr="00E74F38">
              <w:rPr>
                <w:rFonts w:eastAsiaTheme="minorEastAsia"/>
                <w:lang w:eastAsia="es-CL"/>
              </w:rPr>
              <w:tab/>
            </w:r>
            <w:r w:rsidR="00147D8D" w:rsidRPr="00E74F38">
              <w:rPr>
                <w:rStyle w:val="Hipervnculo"/>
              </w:rPr>
              <w:t>INSTRUMENTOS DE CARÁCTER AMBIENTAL FISCALIZADOS.</w:t>
            </w:r>
            <w:r w:rsidR="00147D8D" w:rsidRPr="00E74F38">
              <w:rPr>
                <w:webHidden/>
              </w:rPr>
              <w:tab/>
            </w:r>
            <w:r w:rsidR="00147D8D" w:rsidRPr="00E74F38">
              <w:rPr>
                <w:webHidden/>
              </w:rPr>
              <w:fldChar w:fldCharType="begin"/>
            </w:r>
            <w:r w:rsidR="00147D8D" w:rsidRPr="00E74F38">
              <w:rPr>
                <w:webHidden/>
              </w:rPr>
              <w:instrText xml:space="preserve"> PAGEREF _Toc39415167 \h </w:instrText>
            </w:r>
            <w:r w:rsidR="00147D8D" w:rsidRPr="00E74F38">
              <w:rPr>
                <w:webHidden/>
              </w:rPr>
            </w:r>
            <w:r w:rsidR="00147D8D" w:rsidRPr="00E74F38">
              <w:rPr>
                <w:webHidden/>
              </w:rPr>
              <w:fldChar w:fldCharType="separate"/>
            </w:r>
            <w:r w:rsidR="00147D8D" w:rsidRPr="00E74F38">
              <w:rPr>
                <w:webHidden/>
              </w:rPr>
              <w:t>4</w:t>
            </w:r>
            <w:r w:rsidR="00147D8D" w:rsidRPr="00E74F38">
              <w:rPr>
                <w:webHidden/>
              </w:rPr>
              <w:fldChar w:fldCharType="end"/>
            </w:r>
          </w:hyperlink>
        </w:p>
        <w:p w:rsidR="00147D8D" w:rsidRPr="00E74F38" w:rsidRDefault="001C7103" w:rsidP="00E74F38">
          <w:pPr>
            <w:pStyle w:val="TDC1"/>
            <w:rPr>
              <w:rFonts w:eastAsiaTheme="minorEastAsia"/>
              <w:lang w:eastAsia="es-CL"/>
            </w:rPr>
          </w:pPr>
          <w:hyperlink w:anchor="_Toc39415168" w:history="1">
            <w:r w:rsidR="00147D8D" w:rsidRPr="00E74F38">
              <w:rPr>
                <w:rStyle w:val="Hipervnculo"/>
              </w:rPr>
              <w:t>4</w:t>
            </w:r>
            <w:r w:rsidR="00147D8D" w:rsidRPr="00E74F38">
              <w:rPr>
                <w:rFonts w:eastAsiaTheme="minorEastAsia"/>
                <w:lang w:eastAsia="es-CL"/>
              </w:rPr>
              <w:tab/>
            </w:r>
            <w:r w:rsidR="00147D8D" w:rsidRPr="00E74F38">
              <w:rPr>
                <w:rStyle w:val="Hipervnculo"/>
              </w:rPr>
              <w:t>Revisión Documental.</w:t>
            </w:r>
            <w:r w:rsidR="00147D8D" w:rsidRPr="00E74F38">
              <w:rPr>
                <w:webHidden/>
              </w:rPr>
              <w:tab/>
            </w:r>
            <w:r w:rsidR="00147D8D" w:rsidRPr="00E74F38">
              <w:rPr>
                <w:webHidden/>
              </w:rPr>
              <w:fldChar w:fldCharType="begin"/>
            </w:r>
            <w:r w:rsidR="00147D8D" w:rsidRPr="00E74F38">
              <w:rPr>
                <w:webHidden/>
              </w:rPr>
              <w:instrText xml:space="preserve"> PAGEREF _Toc39415168 \h </w:instrText>
            </w:r>
            <w:r w:rsidR="00147D8D" w:rsidRPr="00E74F38">
              <w:rPr>
                <w:webHidden/>
              </w:rPr>
            </w:r>
            <w:r w:rsidR="00147D8D" w:rsidRPr="00E74F38">
              <w:rPr>
                <w:webHidden/>
              </w:rPr>
              <w:fldChar w:fldCharType="separate"/>
            </w:r>
            <w:r w:rsidR="00147D8D" w:rsidRPr="00E74F38">
              <w:rPr>
                <w:webHidden/>
              </w:rPr>
              <w:t>4</w:t>
            </w:r>
            <w:r w:rsidR="00147D8D" w:rsidRPr="00E74F38">
              <w:rPr>
                <w:webHidden/>
              </w:rPr>
              <w:fldChar w:fldCharType="end"/>
            </w:r>
          </w:hyperlink>
        </w:p>
        <w:p w:rsidR="00147D8D" w:rsidRPr="00E74F38" w:rsidRDefault="001C7103" w:rsidP="00E74F38">
          <w:pPr>
            <w:pStyle w:val="TDC1"/>
            <w:rPr>
              <w:rFonts w:eastAsiaTheme="minorEastAsia"/>
              <w:lang w:eastAsia="es-CL"/>
            </w:rPr>
          </w:pPr>
          <w:hyperlink w:anchor="_Toc39415170" w:history="1">
            <w:r w:rsidR="00147D8D" w:rsidRPr="00E74F38">
              <w:rPr>
                <w:rStyle w:val="Hipervnculo"/>
              </w:rPr>
              <w:t>5</w:t>
            </w:r>
            <w:r w:rsidR="00147D8D" w:rsidRPr="00E74F38">
              <w:rPr>
                <w:rFonts w:eastAsiaTheme="minorEastAsia"/>
                <w:lang w:eastAsia="es-CL"/>
              </w:rPr>
              <w:tab/>
            </w:r>
            <w:r w:rsidR="00147D8D" w:rsidRPr="00E74F38">
              <w:rPr>
                <w:rStyle w:val="Hipervnculo"/>
              </w:rPr>
              <w:t>HALLAZGOS.</w:t>
            </w:r>
            <w:r w:rsidR="00147D8D" w:rsidRPr="00E74F38">
              <w:rPr>
                <w:webHidden/>
              </w:rPr>
              <w:tab/>
            </w:r>
            <w:r w:rsidR="00147D8D" w:rsidRPr="00E74F38">
              <w:rPr>
                <w:webHidden/>
              </w:rPr>
              <w:fldChar w:fldCharType="begin"/>
            </w:r>
            <w:r w:rsidR="00147D8D" w:rsidRPr="00E74F38">
              <w:rPr>
                <w:webHidden/>
              </w:rPr>
              <w:instrText xml:space="preserve"> PAGEREF _Toc39415170 \h </w:instrText>
            </w:r>
            <w:r w:rsidR="00147D8D" w:rsidRPr="00E74F38">
              <w:rPr>
                <w:webHidden/>
              </w:rPr>
            </w:r>
            <w:r w:rsidR="00147D8D" w:rsidRPr="00E74F38">
              <w:rPr>
                <w:webHidden/>
              </w:rPr>
              <w:fldChar w:fldCharType="separate"/>
            </w:r>
            <w:r w:rsidR="00147D8D" w:rsidRPr="00E74F38">
              <w:rPr>
                <w:webHidden/>
              </w:rPr>
              <w:t>5</w:t>
            </w:r>
            <w:r w:rsidR="00147D8D" w:rsidRPr="00E74F38">
              <w:rPr>
                <w:webHidden/>
              </w:rPr>
              <w:fldChar w:fldCharType="end"/>
            </w:r>
          </w:hyperlink>
        </w:p>
        <w:p w:rsidR="00147D8D" w:rsidRPr="00E74F38" w:rsidRDefault="001C7103" w:rsidP="00E74F38">
          <w:pPr>
            <w:pStyle w:val="TDC1"/>
            <w:rPr>
              <w:rFonts w:eastAsiaTheme="minorEastAsia"/>
              <w:lang w:eastAsia="es-CL"/>
            </w:rPr>
          </w:pPr>
          <w:hyperlink w:anchor="_Toc39415171" w:history="1">
            <w:r w:rsidR="00147D8D" w:rsidRPr="00E74F38">
              <w:rPr>
                <w:rStyle w:val="Hipervnculo"/>
              </w:rPr>
              <w:t>6</w:t>
            </w:r>
            <w:r w:rsidR="00147D8D" w:rsidRPr="00E74F38">
              <w:rPr>
                <w:rFonts w:eastAsiaTheme="minorEastAsia"/>
                <w:lang w:eastAsia="es-CL"/>
              </w:rPr>
              <w:tab/>
            </w:r>
            <w:r w:rsidR="00147D8D" w:rsidRPr="00E74F38">
              <w:rPr>
                <w:rStyle w:val="Hipervnculo"/>
              </w:rPr>
              <w:t>CONCLUSIONES.</w:t>
            </w:r>
            <w:r w:rsidR="00147D8D" w:rsidRPr="00E74F38">
              <w:rPr>
                <w:webHidden/>
              </w:rPr>
              <w:tab/>
            </w:r>
            <w:r w:rsidR="00147D8D" w:rsidRPr="00E74F38">
              <w:rPr>
                <w:webHidden/>
              </w:rPr>
              <w:fldChar w:fldCharType="begin"/>
            </w:r>
            <w:r w:rsidR="00147D8D" w:rsidRPr="00E74F38">
              <w:rPr>
                <w:webHidden/>
              </w:rPr>
              <w:instrText xml:space="preserve"> PAGEREF _Toc39415171 \h </w:instrText>
            </w:r>
            <w:r w:rsidR="00147D8D" w:rsidRPr="00E74F38">
              <w:rPr>
                <w:webHidden/>
              </w:rPr>
            </w:r>
            <w:r w:rsidR="00147D8D" w:rsidRPr="00E74F38">
              <w:rPr>
                <w:webHidden/>
              </w:rPr>
              <w:fldChar w:fldCharType="separate"/>
            </w:r>
            <w:r w:rsidR="00147D8D" w:rsidRPr="00E74F38">
              <w:rPr>
                <w:webHidden/>
              </w:rPr>
              <w:t>10</w:t>
            </w:r>
            <w:r w:rsidR="00147D8D" w:rsidRPr="00E74F38">
              <w:rPr>
                <w:webHidden/>
              </w:rPr>
              <w:fldChar w:fldCharType="end"/>
            </w:r>
          </w:hyperlink>
        </w:p>
        <w:p w:rsidR="00147D8D" w:rsidRPr="00E74F38" w:rsidRDefault="001C7103" w:rsidP="00E74F38">
          <w:pPr>
            <w:pStyle w:val="TDC1"/>
            <w:rPr>
              <w:rFonts w:eastAsiaTheme="minorEastAsia"/>
              <w:lang w:eastAsia="es-CL"/>
            </w:rPr>
          </w:pPr>
          <w:hyperlink w:anchor="_Toc39415172" w:history="1">
            <w:r w:rsidR="00147D8D" w:rsidRPr="00E74F38">
              <w:rPr>
                <w:rStyle w:val="Hipervnculo"/>
              </w:rPr>
              <w:t>7</w:t>
            </w:r>
            <w:r w:rsidR="00147D8D" w:rsidRPr="00E74F38">
              <w:rPr>
                <w:rFonts w:eastAsiaTheme="minorEastAsia"/>
                <w:lang w:eastAsia="es-CL"/>
              </w:rPr>
              <w:tab/>
            </w:r>
            <w:r w:rsidR="00147D8D" w:rsidRPr="00E74F38">
              <w:rPr>
                <w:rStyle w:val="Hipervnculo"/>
              </w:rPr>
              <w:t>ANEXOS.</w:t>
            </w:r>
            <w:r w:rsidR="00147D8D" w:rsidRPr="00E74F38">
              <w:rPr>
                <w:webHidden/>
              </w:rPr>
              <w:tab/>
            </w:r>
            <w:r w:rsidR="00147D8D" w:rsidRPr="00E74F38">
              <w:rPr>
                <w:webHidden/>
              </w:rPr>
              <w:fldChar w:fldCharType="begin"/>
            </w:r>
            <w:r w:rsidR="00147D8D" w:rsidRPr="00E74F38">
              <w:rPr>
                <w:webHidden/>
              </w:rPr>
              <w:instrText xml:space="preserve"> PAGEREF _Toc39415172 \h </w:instrText>
            </w:r>
            <w:r w:rsidR="00147D8D" w:rsidRPr="00E74F38">
              <w:rPr>
                <w:webHidden/>
              </w:rPr>
            </w:r>
            <w:r w:rsidR="00147D8D" w:rsidRPr="00E74F38">
              <w:rPr>
                <w:webHidden/>
              </w:rPr>
              <w:fldChar w:fldCharType="separate"/>
            </w:r>
            <w:r w:rsidR="00147D8D" w:rsidRPr="00E74F38">
              <w:rPr>
                <w:webHidden/>
              </w:rPr>
              <w:t>11</w:t>
            </w:r>
            <w:r w:rsidR="00147D8D" w:rsidRPr="00E74F38">
              <w:rPr>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243CEA" w:rsidRDefault="00243CEA">
      <w:pPr>
        <w:rPr>
          <w:rFonts w:ascii="Calibri" w:eastAsia="Calibri" w:hAnsi="Calibri" w:cs="Calibri"/>
          <w:b/>
          <w:sz w:val="24"/>
          <w:szCs w:val="20"/>
        </w:rPr>
      </w:pPr>
      <w:bookmarkStart w:id="6" w:name="_Toc352840376"/>
      <w:bookmarkStart w:id="7" w:name="_Toc352841436"/>
      <w:bookmarkStart w:id="8" w:name="_Toc390777016"/>
      <w:bookmarkStart w:id="9" w:name="_Toc449519267"/>
      <w:r>
        <w:rPr>
          <w:rFonts w:ascii="Calibri" w:eastAsia="Calibri" w:hAnsi="Calibri" w:cs="Calibri"/>
          <w:b/>
          <w:sz w:val="24"/>
          <w:szCs w:val="20"/>
        </w:rPr>
        <w:br w:type="page"/>
      </w: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39415164"/>
      <w:r w:rsidRPr="001A526B">
        <w:rPr>
          <w:rFonts w:ascii="Calibri" w:eastAsia="Calibri" w:hAnsi="Calibri" w:cs="Calibri"/>
          <w:b/>
          <w:sz w:val="24"/>
          <w:szCs w:val="20"/>
        </w:rPr>
        <w:lastRenderedPageBreak/>
        <w:t>RESUMEN</w:t>
      </w:r>
      <w:bookmarkEnd w:id="6"/>
      <w:bookmarkEnd w:id="7"/>
      <w:bookmarkEnd w:id="8"/>
      <w:bookmarkEnd w:id="9"/>
      <w:r w:rsidR="00243CEA">
        <w:rPr>
          <w:rFonts w:ascii="Calibri" w:eastAsia="Calibri" w:hAnsi="Calibri" w:cs="Calibri"/>
          <w:b/>
          <w:sz w:val="24"/>
          <w:szCs w:val="20"/>
        </w:rPr>
        <w:t>.</w:t>
      </w:r>
      <w:bookmarkEnd w:id="10"/>
    </w:p>
    <w:p w:rsidR="001A526B" w:rsidRDefault="001A526B" w:rsidP="00373994">
      <w:pPr>
        <w:spacing w:after="0" w:line="240" w:lineRule="auto"/>
        <w:contextualSpacing/>
        <w:outlineLvl w:val="0"/>
        <w:rPr>
          <w:rFonts w:ascii="Calibri" w:eastAsia="Calibri" w:hAnsi="Calibri" w:cs="Calibri"/>
          <w:b/>
          <w:sz w:val="24"/>
          <w:szCs w:val="20"/>
        </w:rPr>
      </w:pPr>
    </w:p>
    <w:p w:rsidR="00243CEA" w:rsidRPr="00D42470" w:rsidRDefault="00243CEA" w:rsidP="00243CEA">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El presente documento da cuenta de los resultados de la actividad de fiscalización ambiental realizada por </w:t>
      </w:r>
      <w:r>
        <w:rPr>
          <w:rFonts w:ascii="Calibri" w:eastAsia="Calibri" w:hAnsi="Calibri" w:cs="Calibri"/>
          <w:sz w:val="20"/>
          <w:szCs w:val="20"/>
        </w:rPr>
        <w:t>la Superintendencia del Medio Ambiente</w:t>
      </w:r>
      <w:r w:rsidRPr="00D42470">
        <w:rPr>
          <w:rFonts w:ascii="Calibri" w:eastAsia="Calibri" w:hAnsi="Calibri" w:cs="Calibri"/>
          <w:sz w:val="20"/>
          <w:szCs w:val="20"/>
        </w:rPr>
        <w:t>, a la unidad fiscalizable “</w:t>
      </w:r>
      <w:r w:rsidRPr="00BB6EB3">
        <w:rPr>
          <w:rFonts w:ascii="Calibri" w:eastAsia="Calibri" w:hAnsi="Calibri" w:cs="Calibri"/>
          <w:sz w:val="20"/>
          <w:szCs w:val="20"/>
        </w:rPr>
        <w:t>H</w:t>
      </w:r>
      <w:r>
        <w:rPr>
          <w:rFonts w:ascii="Calibri" w:eastAsia="Calibri" w:hAnsi="Calibri" w:cs="Calibri"/>
          <w:sz w:val="20"/>
          <w:szCs w:val="20"/>
        </w:rPr>
        <w:t xml:space="preserve">ormigones </w:t>
      </w:r>
      <w:r w:rsidRPr="00BB6EB3">
        <w:rPr>
          <w:rFonts w:ascii="Calibri" w:eastAsia="Calibri" w:hAnsi="Calibri" w:cs="Calibri"/>
          <w:sz w:val="20"/>
          <w:szCs w:val="20"/>
        </w:rPr>
        <w:t>BSA (E</w:t>
      </w:r>
      <w:r>
        <w:rPr>
          <w:rFonts w:ascii="Calibri" w:eastAsia="Calibri" w:hAnsi="Calibri" w:cs="Calibri"/>
          <w:sz w:val="20"/>
          <w:szCs w:val="20"/>
        </w:rPr>
        <w:t>x Planta Pétreos)</w:t>
      </w:r>
      <w:r w:rsidRPr="00D42470">
        <w:rPr>
          <w:rFonts w:ascii="Calibri" w:eastAsia="Calibri" w:hAnsi="Calibri" w:cs="Calibri"/>
          <w:sz w:val="20"/>
          <w:szCs w:val="20"/>
        </w:rPr>
        <w:t>”</w:t>
      </w:r>
      <w:r>
        <w:rPr>
          <w:rFonts w:ascii="Calibri" w:eastAsia="Calibri" w:hAnsi="Calibri" w:cs="Calibri"/>
          <w:sz w:val="20"/>
          <w:szCs w:val="20"/>
        </w:rPr>
        <w:t xml:space="preserve">, localizada en el sector Bajo Molle, comuna de Iquique, </w:t>
      </w:r>
      <w:r w:rsidRPr="008469DD">
        <w:rPr>
          <w:rFonts w:ascii="Calibri" w:eastAsia="Calibri" w:hAnsi="Calibri" w:cs="Calibri"/>
          <w:sz w:val="20"/>
          <w:szCs w:val="20"/>
        </w:rPr>
        <w:t xml:space="preserve">provincia de Iquique y región de Tarapacá. La actividad de inspección fue desarrollada durante el día 20 de febrero de 2020 </w:t>
      </w:r>
      <w:r w:rsidRPr="008469DD">
        <w:rPr>
          <w:rFonts w:cstheme="minorHAnsi"/>
          <w:sz w:val="20"/>
          <w:szCs w:val="20"/>
        </w:rPr>
        <w:t>(Ver anexo 1)</w:t>
      </w:r>
      <w:r w:rsidR="003A32CF">
        <w:rPr>
          <w:rFonts w:cstheme="minorHAnsi"/>
          <w:sz w:val="20"/>
          <w:szCs w:val="20"/>
        </w:rPr>
        <w:t>.</w:t>
      </w:r>
    </w:p>
    <w:p w:rsidR="00243CEA" w:rsidRPr="00D42470" w:rsidRDefault="00243CEA" w:rsidP="00243CEA">
      <w:pPr>
        <w:spacing w:after="0" w:line="240" w:lineRule="auto"/>
        <w:jc w:val="both"/>
        <w:rPr>
          <w:rFonts w:ascii="Calibri" w:eastAsia="Calibri" w:hAnsi="Calibri" w:cs="Calibri"/>
          <w:sz w:val="20"/>
          <w:szCs w:val="20"/>
        </w:rPr>
      </w:pPr>
    </w:p>
    <w:p w:rsidR="00243CEA" w:rsidRDefault="00243CEA" w:rsidP="00243CEA">
      <w:pPr>
        <w:spacing w:after="0" w:line="240" w:lineRule="auto"/>
        <w:jc w:val="both"/>
        <w:rPr>
          <w:rFonts w:ascii="Calibri" w:eastAsia="Calibri" w:hAnsi="Calibri" w:cs="Calibri"/>
          <w:sz w:val="20"/>
          <w:szCs w:val="20"/>
        </w:rPr>
      </w:pPr>
      <w:r>
        <w:rPr>
          <w:rFonts w:ascii="Calibri" w:eastAsia="Calibri" w:hAnsi="Calibri" w:cs="Calibri"/>
          <w:sz w:val="20"/>
          <w:szCs w:val="20"/>
        </w:rPr>
        <w:t>El motivo de la actividad de fiscalización ambiental correspondió al Programa Anual del año 2020, el cual fue establecido a través de la Resolución Exenta SMA N° 1.947 del 30 de diciembre de 2019, que fij</w:t>
      </w:r>
      <w:r w:rsidR="002C1013">
        <w:rPr>
          <w:rFonts w:ascii="Calibri" w:eastAsia="Calibri" w:hAnsi="Calibri" w:cs="Calibri"/>
          <w:sz w:val="20"/>
          <w:szCs w:val="20"/>
        </w:rPr>
        <w:t>ó el</w:t>
      </w:r>
      <w:r>
        <w:rPr>
          <w:rFonts w:ascii="Calibri" w:eastAsia="Calibri" w:hAnsi="Calibri" w:cs="Calibri"/>
          <w:sz w:val="20"/>
          <w:szCs w:val="20"/>
        </w:rPr>
        <w:t xml:space="preserve"> Programa y Subprograma de Fiscalización Ambiental de Resoluciones de Calificación Ambiental para el año 2020.  </w:t>
      </w:r>
    </w:p>
    <w:p w:rsidR="00243CEA" w:rsidRDefault="00243CEA" w:rsidP="00243CEA">
      <w:pPr>
        <w:spacing w:after="0" w:line="240" w:lineRule="auto"/>
        <w:jc w:val="both"/>
        <w:rPr>
          <w:rFonts w:ascii="Calibri" w:eastAsia="Calibri" w:hAnsi="Calibri" w:cs="Calibri"/>
          <w:sz w:val="20"/>
          <w:szCs w:val="20"/>
        </w:rPr>
      </w:pPr>
    </w:p>
    <w:p w:rsidR="00243CEA" w:rsidRPr="00D42470" w:rsidRDefault="00243CEA" w:rsidP="00243CEA">
      <w:pPr>
        <w:spacing w:after="0" w:line="240" w:lineRule="auto"/>
        <w:jc w:val="both"/>
        <w:rPr>
          <w:rFonts w:ascii="Calibri" w:eastAsia="Calibri" w:hAnsi="Calibri" w:cs="Calibri"/>
          <w:color w:val="FF0000"/>
          <w:sz w:val="20"/>
          <w:szCs w:val="20"/>
        </w:rPr>
      </w:pPr>
      <w:r>
        <w:rPr>
          <w:rFonts w:ascii="Calibri" w:eastAsia="Calibri" w:hAnsi="Calibri" w:cs="Calibri"/>
          <w:sz w:val="20"/>
          <w:szCs w:val="20"/>
        </w:rPr>
        <w:t>El</w:t>
      </w:r>
      <w:r w:rsidRPr="00D42470">
        <w:rPr>
          <w:rFonts w:ascii="Calibri" w:eastAsia="Calibri" w:hAnsi="Calibri" w:cs="Calibri"/>
          <w:sz w:val="20"/>
          <w:szCs w:val="20"/>
        </w:rPr>
        <w:t xml:space="preserve"> proyecto que compone la unidad fiscalizable y que fue fiscalizado durante el desarrollo de la actividad, consiste en </w:t>
      </w:r>
      <w:r w:rsidRPr="00884921">
        <w:rPr>
          <w:rFonts w:ascii="Calibri" w:eastAsia="Calibri" w:hAnsi="Calibri" w:cs="Calibri"/>
          <w:sz w:val="20"/>
          <w:szCs w:val="20"/>
        </w:rPr>
        <w:t>una planta productora de hormigón premezclado, ubicada en el sector de “Bajo Molle”</w:t>
      </w:r>
      <w:r>
        <w:rPr>
          <w:rFonts w:ascii="Calibri" w:eastAsia="Calibri" w:hAnsi="Calibri" w:cs="Calibri"/>
          <w:sz w:val="20"/>
          <w:szCs w:val="20"/>
        </w:rPr>
        <w:t>.</w:t>
      </w:r>
    </w:p>
    <w:p w:rsidR="00243CEA" w:rsidRDefault="00243CEA" w:rsidP="00243CEA">
      <w:pPr>
        <w:spacing w:after="0" w:line="240" w:lineRule="auto"/>
        <w:jc w:val="both"/>
        <w:rPr>
          <w:rFonts w:ascii="Calibri" w:eastAsia="Calibri" w:hAnsi="Calibri" w:cs="Calibri"/>
          <w:sz w:val="20"/>
          <w:szCs w:val="20"/>
        </w:rPr>
      </w:pPr>
    </w:p>
    <w:p w:rsidR="00243CEA" w:rsidRPr="00D42470" w:rsidRDefault="00243CEA" w:rsidP="00243CEA">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 xml:space="preserve">Las materias relevantes objeto de la fiscalización incluyeron </w:t>
      </w:r>
      <w:r>
        <w:rPr>
          <w:rFonts w:ascii="Calibri" w:eastAsia="Calibri" w:hAnsi="Calibri" w:cs="Calibri"/>
          <w:sz w:val="20"/>
          <w:szCs w:val="20"/>
        </w:rPr>
        <w:t>“Plan de cierre o abandono”</w:t>
      </w:r>
      <w:r w:rsidRPr="00D42470">
        <w:rPr>
          <w:rFonts w:ascii="Calibri" w:eastAsia="Calibri" w:hAnsi="Calibri" w:cs="Calibri"/>
          <w:sz w:val="20"/>
          <w:szCs w:val="20"/>
        </w:rPr>
        <w:t xml:space="preserve">. </w:t>
      </w:r>
    </w:p>
    <w:p w:rsidR="00243CEA" w:rsidRPr="005933B2" w:rsidRDefault="00243CEA" w:rsidP="00E74F38">
      <w:pPr>
        <w:spacing w:after="0" w:line="240" w:lineRule="auto"/>
        <w:jc w:val="both"/>
        <w:rPr>
          <w:rFonts w:ascii="Calibri" w:eastAsia="Calibri" w:hAnsi="Calibri" w:cs="Calibri"/>
          <w:sz w:val="20"/>
          <w:szCs w:val="20"/>
        </w:rPr>
      </w:pPr>
    </w:p>
    <w:p w:rsidR="00292958" w:rsidRDefault="00292958" w:rsidP="00E74F38">
      <w:pPr>
        <w:spacing w:after="0" w:line="240" w:lineRule="auto"/>
        <w:contextualSpacing/>
        <w:jc w:val="both"/>
        <w:rPr>
          <w:rFonts w:ascii="Calibri" w:eastAsia="Calibri" w:hAnsi="Calibri" w:cs="Calibri"/>
          <w:sz w:val="20"/>
          <w:szCs w:val="20"/>
        </w:rPr>
      </w:pPr>
      <w:r>
        <w:rPr>
          <w:rFonts w:ascii="Calibri" w:eastAsia="Calibri" w:hAnsi="Calibri" w:cs="Calibri"/>
          <w:sz w:val="20"/>
          <w:szCs w:val="20"/>
        </w:rPr>
        <w:t xml:space="preserve">De acuerdo a los resultados de las actividades de fiscalización, asociados los Instrumentos de Carácter Ambiental indicados en el punto 3, los que permitieron concluir que se verifica la conformidad de las materias relevantes objeto de la fiscalización. </w:t>
      </w:r>
    </w:p>
    <w:p w:rsidR="00E74F38" w:rsidRDefault="00E74F38" w:rsidP="00E74F38">
      <w:pPr>
        <w:spacing w:after="0" w:line="240" w:lineRule="auto"/>
        <w:jc w:val="both"/>
        <w:rPr>
          <w:rFonts w:ascii="Calibri" w:eastAsia="Calibri" w:hAnsi="Calibri" w:cs="Calibri"/>
          <w:sz w:val="20"/>
          <w:szCs w:val="20"/>
        </w:rPr>
      </w:pPr>
    </w:p>
    <w:p w:rsidR="002D420A" w:rsidRDefault="002D420A" w:rsidP="00E74F38">
      <w:pPr>
        <w:spacing w:after="0" w:line="240" w:lineRule="auto"/>
        <w:jc w:val="both"/>
        <w:rPr>
          <w:rFonts w:ascii="Calibri" w:eastAsia="Calibri" w:hAnsi="Calibri" w:cs="Calibri"/>
          <w:sz w:val="20"/>
          <w:szCs w:val="20"/>
        </w:rPr>
      </w:pPr>
      <w:r>
        <w:rPr>
          <w:rFonts w:ascii="Calibri" w:eastAsia="Calibri" w:hAnsi="Calibri" w:cs="Calibri"/>
          <w:sz w:val="20"/>
          <w:szCs w:val="20"/>
        </w:rPr>
        <w:t>L</w:t>
      </w:r>
      <w:r w:rsidRPr="001A526B">
        <w:rPr>
          <w:rFonts w:ascii="Calibri" w:eastAsia="Calibri" w:hAnsi="Calibri" w:cs="Calibri"/>
          <w:sz w:val="20"/>
          <w:szCs w:val="20"/>
        </w:rPr>
        <w:t>o indicado precedentemente, no exime al titular de ninguna clase de responsabilidad que pudiese contraer por cualquier</w:t>
      </w:r>
      <w:r>
        <w:rPr>
          <w:rFonts w:ascii="Calibri" w:eastAsia="Calibri" w:hAnsi="Calibri" w:cs="Calibri"/>
          <w:sz w:val="20"/>
          <w:szCs w:val="20"/>
        </w:rPr>
        <w:t xml:space="preserve"> hallazgo</w:t>
      </w:r>
      <w:r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rsidR="002D420A" w:rsidRDefault="002D420A" w:rsidP="00373994">
      <w:pPr>
        <w:spacing w:after="0" w:line="240" w:lineRule="auto"/>
        <w:contextualSpacing/>
        <w:outlineLvl w:val="0"/>
        <w:rPr>
          <w:rFonts w:ascii="Calibri" w:eastAsia="Calibri" w:hAnsi="Calibri" w:cs="Calibri"/>
          <w:b/>
          <w:sz w:val="24"/>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262413" w:rsidRDefault="00262413" w:rsidP="00373994">
      <w:pPr>
        <w:spacing w:line="240" w:lineRule="auto"/>
        <w:jc w:val="both"/>
        <w:rPr>
          <w:rFonts w:ascii="Calibri" w:eastAsia="Calibri" w:hAnsi="Calibri" w:cs="Calibri"/>
          <w:sz w:val="20"/>
          <w:szCs w:val="20"/>
        </w:rPr>
      </w:pPr>
    </w:p>
    <w:p w:rsidR="00003C19" w:rsidRDefault="00003C19">
      <w:pPr>
        <w:rPr>
          <w:rFonts w:ascii="Calibri" w:eastAsia="Calibri" w:hAnsi="Calibri" w:cs="Calibri"/>
          <w:b/>
          <w:sz w:val="24"/>
          <w:szCs w:val="20"/>
        </w:rPr>
      </w:pPr>
      <w:bookmarkStart w:id="11" w:name="_Toc390777017"/>
      <w:bookmarkStart w:id="12" w:name="_Toc449519268"/>
      <w:r>
        <w:br w:type="page"/>
      </w:r>
    </w:p>
    <w:p w:rsidR="001A526B" w:rsidRDefault="001A526B" w:rsidP="00373994">
      <w:pPr>
        <w:pStyle w:val="IFA1"/>
      </w:pPr>
      <w:bookmarkStart w:id="13" w:name="_Toc39415165"/>
      <w:r w:rsidRPr="001A526B">
        <w:lastRenderedPageBreak/>
        <w:t xml:space="preserve">IDENTIFICACIÓN </w:t>
      </w:r>
      <w:bookmarkEnd w:id="11"/>
      <w:r w:rsidRPr="001A526B">
        <w:t>DE LA UNIDAD FISCALIZABLE</w:t>
      </w:r>
      <w:bookmarkEnd w:id="12"/>
      <w:r w:rsidR="00003C19">
        <w:t>.</w:t>
      </w:r>
      <w:bookmarkEnd w:id="13"/>
    </w:p>
    <w:p w:rsidR="001A526B" w:rsidRPr="001A526B" w:rsidRDefault="001A526B" w:rsidP="00ED21AD">
      <w:pPr>
        <w:pStyle w:val="Ttulo1"/>
        <w:numPr>
          <w:ilvl w:val="0"/>
          <w:numId w:val="0"/>
        </w:numPr>
        <w:ind w:left="567" w:hanging="567"/>
      </w:pPr>
    </w:p>
    <w:p w:rsidR="001A526B" w:rsidRDefault="001A526B" w:rsidP="00373994">
      <w:pPr>
        <w:pStyle w:val="Ttulo1"/>
      </w:pPr>
      <w:bookmarkStart w:id="14" w:name="_Toc449519269"/>
      <w:bookmarkStart w:id="15" w:name="_Toc39415166"/>
      <w:r w:rsidRPr="00373994">
        <w:t>Antecedentes Generales</w:t>
      </w:r>
      <w:bookmarkEnd w:id="14"/>
      <w:r w:rsidR="00003C19">
        <w:t>.</w:t>
      </w:r>
      <w:bookmarkEnd w:id="15"/>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03C19" w:rsidRPr="003C3545" w:rsidTr="00BB12C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03C19" w:rsidRPr="003C3545" w:rsidRDefault="00003C19" w:rsidP="00BB12C6">
            <w:pPr>
              <w:spacing w:after="0" w:line="240" w:lineRule="auto"/>
              <w:jc w:val="both"/>
              <w:rPr>
                <w:rFonts w:ascii="Calibri" w:eastAsia="Calibri" w:hAnsi="Calibri" w:cs="Calibri"/>
                <w:sz w:val="20"/>
                <w:szCs w:val="20"/>
              </w:rPr>
            </w:pPr>
            <w:r w:rsidRPr="003C3545">
              <w:rPr>
                <w:rFonts w:ascii="Calibri" w:eastAsia="Calibri" w:hAnsi="Calibri" w:cs="Calibri"/>
                <w:b/>
                <w:sz w:val="20"/>
                <w:szCs w:val="20"/>
              </w:rPr>
              <w:t>Identificación de la Unidad Fiscalizable:</w:t>
            </w:r>
            <w:r w:rsidRPr="003C3545">
              <w:rPr>
                <w:rFonts w:ascii="Calibri" w:eastAsia="Calibri" w:hAnsi="Calibri" w:cs="Calibri"/>
                <w:sz w:val="20"/>
                <w:szCs w:val="20"/>
              </w:rPr>
              <w:t xml:space="preserve"> </w:t>
            </w:r>
          </w:p>
          <w:p w:rsidR="00003C19" w:rsidRDefault="00003C19" w:rsidP="00BB12C6">
            <w:pPr>
              <w:spacing w:after="0" w:line="240" w:lineRule="auto"/>
              <w:jc w:val="both"/>
              <w:rPr>
                <w:rFonts w:ascii="Calibri" w:eastAsia="Calibri" w:hAnsi="Calibri" w:cs="Calibri"/>
                <w:sz w:val="20"/>
                <w:szCs w:val="20"/>
              </w:rPr>
            </w:pPr>
            <w:r w:rsidRPr="003C3545">
              <w:rPr>
                <w:rFonts w:ascii="Calibri" w:eastAsia="Calibri" w:hAnsi="Calibri" w:cs="Calibri"/>
                <w:sz w:val="20"/>
                <w:szCs w:val="20"/>
              </w:rPr>
              <w:t>Hormigones BSA (Ex Planta Pétreos).</w:t>
            </w:r>
          </w:p>
          <w:p w:rsidR="00003C19" w:rsidRPr="003C3545" w:rsidRDefault="00003C19" w:rsidP="00BB12C6">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03C19" w:rsidRDefault="00003C19" w:rsidP="00BB12C6">
            <w:pPr>
              <w:spacing w:after="0" w:line="240" w:lineRule="auto"/>
              <w:jc w:val="both"/>
              <w:rPr>
                <w:rFonts w:ascii="Calibri" w:eastAsia="Calibri" w:hAnsi="Calibri" w:cs="Calibri"/>
                <w:b/>
                <w:sz w:val="20"/>
                <w:szCs w:val="20"/>
                <w:lang w:eastAsia="es-ES"/>
              </w:rPr>
            </w:pPr>
            <w:r w:rsidRPr="003C3545">
              <w:rPr>
                <w:rFonts w:ascii="Calibri" w:eastAsia="Calibri" w:hAnsi="Calibri" w:cs="Calibri"/>
                <w:b/>
                <w:sz w:val="20"/>
                <w:szCs w:val="20"/>
                <w:lang w:eastAsia="es-ES"/>
              </w:rPr>
              <w:t>Estado operacional de la Unidad Fiscalizable:</w:t>
            </w:r>
          </w:p>
          <w:p w:rsidR="00003C19" w:rsidRPr="000D79A9" w:rsidRDefault="00003C19" w:rsidP="00BB12C6">
            <w:pPr>
              <w:spacing w:after="0" w:line="240" w:lineRule="auto"/>
              <w:jc w:val="both"/>
              <w:rPr>
                <w:rFonts w:ascii="Calibri" w:eastAsia="Calibri" w:hAnsi="Calibri" w:cs="Calibri"/>
                <w:bCs/>
                <w:sz w:val="20"/>
                <w:szCs w:val="20"/>
                <w:lang w:eastAsia="es-ES"/>
              </w:rPr>
            </w:pPr>
            <w:r w:rsidRPr="000D79A9">
              <w:rPr>
                <w:rFonts w:ascii="Calibri" w:eastAsia="Calibri" w:hAnsi="Calibri" w:cs="Calibri"/>
                <w:bCs/>
                <w:sz w:val="20"/>
                <w:szCs w:val="20"/>
                <w:lang w:eastAsia="es-ES"/>
              </w:rPr>
              <w:t>Cierre.</w:t>
            </w:r>
          </w:p>
        </w:tc>
      </w:tr>
      <w:tr w:rsidR="00003C19" w:rsidRPr="003C3545" w:rsidTr="00BB12C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03C19" w:rsidRPr="003C3545" w:rsidRDefault="00003C19" w:rsidP="00BB12C6">
            <w:pPr>
              <w:spacing w:after="0" w:line="240" w:lineRule="auto"/>
              <w:jc w:val="both"/>
              <w:rPr>
                <w:rFonts w:ascii="Calibri" w:eastAsia="Calibri" w:hAnsi="Calibri" w:cs="Calibri"/>
                <w:b/>
                <w:sz w:val="20"/>
                <w:szCs w:val="20"/>
              </w:rPr>
            </w:pPr>
            <w:r w:rsidRPr="003C3545">
              <w:rPr>
                <w:rFonts w:ascii="Calibri" w:eastAsia="Calibri" w:hAnsi="Calibri" w:cs="Calibri"/>
                <w:b/>
                <w:sz w:val="20"/>
                <w:szCs w:val="20"/>
              </w:rPr>
              <w:t>Región:</w:t>
            </w:r>
          </w:p>
          <w:p w:rsidR="00003C19" w:rsidRDefault="00003C19" w:rsidP="00BB12C6">
            <w:pPr>
              <w:spacing w:after="0" w:line="240" w:lineRule="auto"/>
              <w:jc w:val="both"/>
              <w:rPr>
                <w:rFonts w:ascii="Calibri" w:eastAsia="Calibri" w:hAnsi="Calibri" w:cs="Calibri"/>
                <w:bCs/>
                <w:sz w:val="20"/>
                <w:szCs w:val="20"/>
              </w:rPr>
            </w:pPr>
            <w:r w:rsidRPr="003C3545">
              <w:rPr>
                <w:rFonts w:ascii="Calibri" w:eastAsia="Calibri" w:hAnsi="Calibri" w:cs="Calibri"/>
                <w:bCs/>
                <w:sz w:val="20"/>
                <w:szCs w:val="20"/>
              </w:rPr>
              <w:t xml:space="preserve">Tarapacá. </w:t>
            </w:r>
          </w:p>
          <w:p w:rsidR="00003C19" w:rsidRPr="003C3545" w:rsidRDefault="00003C19" w:rsidP="00BB12C6">
            <w:pPr>
              <w:spacing w:after="0" w:line="240" w:lineRule="auto"/>
              <w:jc w:val="both"/>
              <w:rPr>
                <w:rFonts w:ascii="Calibri" w:eastAsia="Calibri" w:hAnsi="Calibri" w:cs="Calibri"/>
                <w:bCs/>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003C19" w:rsidRDefault="00003C19" w:rsidP="00BB12C6">
            <w:pPr>
              <w:spacing w:after="0" w:line="240" w:lineRule="auto"/>
              <w:ind w:left="46"/>
              <w:jc w:val="both"/>
              <w:rPr>
                <w:rFonts w:ascii="Calibri" w:eastAsia="Calibri" w:hAnsi="Calibri" w:cs="Calibri"/>
                <w:sz w:val="20"/>
                <w:szCs w:val="20"/>
              </w:rPr>
            </w:pPr>
            <w:r w:rsidRPr="003C3545">
              <w:rPr>
                <w:rFonts w:ascii="Calibri" w:eastAsia="Calibri" w:hAnsi="Calibri" w:cs="Calibri"/>
                <w:b/>
                <w:sz w:val="20"/>
                <w:szCs w:val="20"/>
              </w:rPr>
              <w:t>Ubicación específica de la unidad fiscalizable:</w:t>
            </w:r>
            <w:r w:rsidRPr="003C3545">
              <w:rPr>
                <w:rFonts w:ascii="Calibri" w:eastAsia="Calibri" w:hAnsi="Calibri" w:cs="Calibri"/>
                <w:sz w:val="20"/>
                <w:szCs w:val="20"/>
              </w:rPr>
              <w:t xml:space="preserve"> </w:t>
            </w:r>
          </w:p>
          <w:p w:rsidR="00003C19" w:rsidRPr="003C3545" w:rsidRDefault="00003C19" w:rsidP="00BB12C6">
            <w:pPr>
              <w:spacing w:after="0" w:line="240" w:lineRule="auto"/>
              <w:ind w:left="46"/>
              <w:jc w:val="both"/>
              <w:rPr>
                <w:rFonts w:ascii="Calibri" w:eastAsia="Calibri" w:hAnsi="Calibri" w:cs="Calibri"/>
                <w:sz w:val="20"/>
                <w:szCs w:val="20"/>
              </w:rPr>
            </w:pPr>
            <w:r>
              <w:rPr>
                <w:rFonts w:cstheme="minorHAnsi"/>
                <w:sz w:val="20"/>
                <w:szCs w:val="20"/>
              </w:rPr>
              <w:t>Vía 4 Manzana H, Sitio 7, Bajo Molle, Iquique.</w:t>
            </w:r>
          </w:p>
        </w:tc>
      </w:tr>
      <w:tr w:rsidR="00003C19" w:rsidRPr="003C3545" w:rsidTr="00BB12C6">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3C19" w:rsidRPr="003C3545" w:rsidRDefault="00003C19" w:rsidP="00BB12C6">
            <w:pPr>
              <w:spacing w:after="0" w:line="240" w:lineRule="auto"/>
              <w:jc w:val="both"/>
              <w:rPr>
                <w:rFonts w:ascii="Calibri" w:eastAsia="Calibri" w:hAnsi="Calibri" w:cs="Calibri"/>
                <w:b/>
                <w:sz w:val="20"/>
                <w:szCs w:val="20"/>
              </w:rPr>
            </w:pPr>
            <w:r w:rsidRPr="003C3545">
              <w:rPr>
                <w:rFonts w:ascii="Calibri" w:eastAsia="Calibri" w:hAnsi="Calibri" w:cs="Calibri"/>
                <w:b/>
                <w:sz w:val="20"/>
                <w:szCs w:val="20"/>
              </w:rPr>
              <w:t>Provincia:</w:t>
            </w:r>
          </w:p>
          <w:p w:rsidR="00003C19" w:rsidRDefault="00003C19" w:rsidP="00BB12C6">
            <w:pPr>
              <w:spacing w:after="0" w:line="240" w:lineRule="auto"/>
              <w:jc w:val="both"/>
              <w:rPr>
                <w:rFonts w:ascii="Calibri" w:eastAsia="Calibri" w:hAnsi="Calibri" w:cs="Calibri"/>
                <w:bCs/>
                <w:sz w:val="20"/>
                <w:szCs w:val="20"/>
              </w:rPr>
            </w:pPr>
            <w:r w:rsidRPr="003C3545">
              <w:rPr>
                <w:rFonts w:ascii="Calibri" w:eastAsia="Calibri" w:hAnsi="Calibri" w:cs="Calibri"/>
                <w:bCs/>
                <w:sz w:val="20"/>
                <w:szCs w:val="20"/>
              </w:rPr>
              <w:t xml:space="preserve">Iquique. </w:t>
            </w:r>
          </w:p>
          <w:p w:rsidR="00003C19" w:rsidRPr="003C3545" w:rsidRDefault="00003C19" w:rsidP="00BB12C6">
            <w:pPr>
              <w:spacing w:after="0" w:line="240" w:lineRule="auto"/>
              <w:jc w:val="both"/>
              <w:rPr>
                <w:rFonts w:ascii="Calibri" w:eastAsia="Calibri" w:hAnsi="Calibri" w:cs="Calibri"/>
                <w:bCs/>
                <w:sz w:val="20"/>
                <w:szCs w:val="20"/>
              </w:rPr>
            </w:pPr>
          </w:p>
        </w:tc>
        <w:tc>
          <w:tcPr>
            <w:tcW w:w="2296" w:type="pct"/>
            <w:vMerge/>
            <w:tcBorders>
              <w:left w:val="single" w:sz="4" w:space="0" w:color="auto"/>
              <w:right w:val="single" w:sz="4" w:space="0" w:color="auto"/>
            </w:tcBorders>
            <w:shd w:val="clear" w:color="auto" w:fill="FFFFFF"/>
          </w:tcPr>
          <w:p w:rsidR="00003C19" w:rsidRPr="003C3545" w:rsidRDefault="00003C19" w:rsidP="00BB12C6">
            <w:pPr>
              <w:spacing w:after="0" w:line="240" w:lineRule="auto"/>
              <w:ind w:left="188"/>
              <w:jc w:val="both"/>
              <w:rPr>
                <w:rFonts w:ascii="Calibri" w:eastAsia="Calibri" w:hAnsi="Calibri" w:cs="Calibri"/>
                <w:b/>
                <w:sz w:val="20"/>
                <w:szCs w:val="20"/>
              </w:rPr>
            </w:pPr>
          </w:p>
        </w:tc>
      </w:tr>
      <w:tr w:rsidR="00003C19" w:rsidRPr="003C3545" w:rsidTr="00BB12C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3C19" w:rsidRPr="003C3545" w:rsidRDefault="00003C19" w:rsidP="00BB12C6">
            <w:pPr>
              <w:spacing w:after="0" w:line="240" w:lineRule="auto"/>
              <w:jc w:val="both"/>
              <w:rPr>
                <w:rFonts w:ascii="Calibri" w:eastAsia="Calibri" w:hAnsi="Calibri" w:cs="Calibri"/>
                <w:b/>
                <w:sz w:val="20"/>
                <w:szCs w:val="20"/>
              </w:rPr>
            </w:pPr>
            <w:r w:rsidRPr="003C3545">
              <w:rPr>
                <w:rFonts w:ascii="Calibri" w:eastAsia="Calibri" w:hAnsi="Calibri" w:cs="Calibri"/>
                <w:b/>
                <w:sz w:val="20"/>
                <w:szCs w:val="20"/>
              </w:rPr>
              <w:t>Comuna:</w:t>
            </w:r>
          </w:p>
          <w:p w:rsidR="00003C19" w:rsidRDefault="00003C19" w:rsidP="00BB12C6">
            <w:pPr>
              <w:spacing w:after="0" w:line="240" w:lineRule="auto"/>
              <w:jc w:val="both"/>
              <w:rPr>
                <w:rFonts w:ascii="Calibri" w:eastAsia="Calibri" w:hAnsi="Calibri" w:cs="Calibri"/>
                <w:bCs/>
                <w:sz w:val="20"/>
                <w:szCs w:val="20"/>
              </w:rPr>
            </w:pPr>
            <w:r w:rsidRPr="003C3545">
              <w:rPr>
                <w:rFonts w:ascii="Calibri" w:eastAsia="Calibri" w:hAnsi="Calibri" w:cs="Calibri"/>
                <w:bCs/>
                <w:sz w:val="20"/>
                <w:szCs w:val="20"/>
              </w:rPr>
              <w:t xml:space="preserve">Iquique. </w:t>
            </w:r>
          </w:p>
          <w:p w:rsidR="00003C19" w:rsidRPr="003C3545" w:rsidRDefault="00003C19" w:rsidP="00BB12C6">
            <w:pPr>
              <w:spacing w:after="0" w:line="240" w:lineRule="auto"/>
              <w:jc w:val="both"/>
              <w:rPr>
                <w:rFonts w:ascii="Calibri" w:eastAsia="Calibri" w:hAnsi="Calibri" w:cs="Calibri"/>
                <w:bCs/>
                <w:sz w:val="20"/>
                <w:szCs w:val="20"/>
              </w:rPr>
            </w:pPr>
          </w:p>
        </w:tc>
        <w:tc>
          <w:tcPr>
            <w:tcW w:w="2296" w:type="pct"/>
            <w:vMerge/>
            <w:tcBorders>
              <w:left w:val="single" w:sz="4" w:space="0" w:color="auto"/>
              <w:bottom w:val="single" w:sz="4" w:space="0" w:color="auto"/>
              <w:right w:val="single" w:sz="4" w:space="0" w:color="auto"/>
            </w:tcBorders>
            <w:shd w:val="clear" w:color="auto" w:fill="FFFFFF"/>
          </w:tcPr>
          <w:p w:rsidR="00003C19" w:rsidRPr="003C3545" w:rsidRDefault="00003C19" w:rsidP="00BB12C6">
            <w:pPr>
              <w:spacing w:after="0" w:line="240" w:lineRule="auto"/>
              <w:ind w:left="188"/>
              <w:jc w:val="both"/>
              <w:rPr>
                <w:rFonts w:ascii="Calibri" w:eastAsia="Calibri" w:hAnsi="Calibri" w:cs="Calibri"/>
                <w:b/>
                <w:sz w:val="20"/>
                <w:szCs w:val="20"/>
              </w:rPr>
            </w:pPr>
          </w:p>
        </w:tc>
      </w:tr>
      <w:tr w:rsidR="00003C19" w:rsidRPr="003C3545" w:rsidTr="00BB12C6">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03C19" w:rsidRDefault="00003C19" w:rsidP="00BB12C6">
            <w:pPr>
              <w:spacing w:after="0" w:line="240" w:lineRule="auto"/>
              <w:jc w:val="both"/>
              <w:rPr>
                <w:rFonts w:ascii="Calibri" w:eastAsia="Calibri" w:hAnsi="Calibri" w:cs="Calibri"/>
                <w:sz w:val="20"/>
                <w:szCs w:val="20"/>
              </w:rPr>
            </w:pPr>
            <w:r w:rsidRPr="003C3545">
              <w:rPr>
                <w:rFonts w:ascii="Calibri" w:eastAsia="Calibri" w:hAnsi="Calibri" w:cs="Calibri"/>
                <w:b/>
                <w:sz w:val="20"/>
                <w:szCs w:val="20"/>
              </w:rPr>
              <w:t>Titular de la unidad fiscalizable:</w:t>
            </w:r>
            <w:r w:rsidRPr="003C3545">
              <w:rPr>
                <w:rFonts w:ascii="Calibri" w:eastAsia="Calibri" w:hAnsi="Calibri" w:cs="Calibri"/>
                <w:sz w:val="20"/>
                <w:szCs w:val="20"/>
              </w:rPr>
              <w:t xml:space="preserve"> </w:t>
            </w:r>
          </w:p>
          <w:p w:rsidR="00003C19" w:rsidRPr="00633912" w:rsidRDefault="00003C19" w:rsidP="00BB12C6">
            <w:pPr>
              <w:spacing w:after="0" w:line="240" w:lineRule="auto"/>
              <w:jc w:val="both"/>
              <w:rPr>
                <w:rFonts w:ascii="Calibri" w:eastAsia="Calibri" w:hAnsi="Calibri" w:cs="Calibri"/>
                <w:sz w:val="20"/>
                <w:szCs w:val="20"/>
                <w:lang w:val="en-US" w:eastAsia="es-ES"/>
              </w:rPr>
            </w:pPr>
            <w:r>
              <w:rPr>
                <w:rFonts w:cstheme="minorHAnsi"/>
                <w:sz w:val="20"/>
                <w:szCs w:val="20"/>
                <w:lang w:eastAsia="es-ES"/>
              </w:rPr>
              <w:t>Hormigones Bicentenario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3C19" w:rsidRDefault="00003C19" w:rsidP="00BB12C6">
            <w:pPr>
              <w:spacing w:after="0" w:line="240" w:lineRule="auto"/>
              <w:jc w:val="both"/>
              <w:rPr>
                <w:rFonts w:ascii="Calibri" w:eastAsia="Calibri" w:hAnsi="Calibri" w:cs="Calibri"/>
                <w:sz w:val="20"/>
                <w:szCs w:val="20"/>
              </w:rPr>
            </w:pPr>
            <w:r w:rsidRPr="003C3545">
              <w:rPr>
                <w:rFonts w:ascii="Calibri" w:eastAsia="Calibri" w:hAnsi="Calibri" w:cs="Calibri"/>
                <w:b/>
                <w:sz w:val="20"/>
                <w:szCs w:val="20"/>
              </w:rPr>
              <w:t>RUT o RUN:</w:t>
            </w:r>
            <w:r w:rsidRPr="003C3545">
              <w:rPr>
                <w:rFonts w:ascii="Calibri" w:eastAsia="Calibri" w:hAnsi="Calibri" w:cs="Calibri"/>
                <w:sz w:val="20"/>
                <w:szCs w:val="20"/>
              </w:rPr>
              <w:t xml:space="preserve"> </w:t>
            </w:r>
          </w:p>
          <w:p w:rsidR="00003C19" w:rsidRDefault="00003C19" w:rsidP="00BB12C6">
            <w:pPr>
              <w:spacing w:after="0" w:line="240" w:lineRule="auto"/>
              <w:jc w:val="both"/>
              <w:rPr>
                <w:rFonts w:cstheme="minorHAnsi"/>
                <w:sz w:val="20"/>
                <w:szCs w:val="20"/>
                <w:lang w:val="es-ES" w:eastAsia="es-ES"/>
              </w:rPr>
            </w:pPr>
            <w:r>
              <w:rPr>
                <w:rFonts w:cstheme="minorHAnsi"/>
                <w:sz w:val="20"/>
                <w:szCs w:val="20"/>
                <w:lang w:val="es-ES" w:eastAsia="es-ES"/>
              </w:rPr>
              <w:t>99.507.430-3</w:t>
            </w:r>
          </w:p>
          <w:p w:rsidR="00003C19" w:rsidRPr="003C3545" w:rsidRDefault="00003C19" w:rsidP="00BB12C6">
            <w:pPr>
              <w:spacing w:after="0" w:line="240" w:lineRule="auto"/>
              <w:jc w:val="both"/>
              <w:rPr>
                <w:rFonts w:ascii="Calibri" w:eastAsia="Calibri" w:hAnsi="Calibri" w:cs="Calibri"/>
                <w:sz w:val="20"/>
                <w:szCs w:val="20"/>
                <w:lang w:val="es-ES" w:eastAsia="es-ES"/>
              </w:rPr>
            </w:pPr>
          </w:p>
        </w:tc>
      </w:tr>
      <w:tr w:rsidR="00003C19" w:rsidRPr="003C3545" w:rsidTr="00BB12C6">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3C19" w:rsidRDefault="00003C19" w:rsidP="00BB12C6">
            <w:pPr>
              <w:spacing w:after="0" w:line="240" w:lineRule="auto"/>
              <w:jc w:val="both"/>
              <w:rPr>
                <w:rFonts w:ascii="Calibri" w:eastAsia="Calibri" w:hAnsi="Calibri" w:cs="Calibri"/>
                <w:sz w:val="20"/>
                <w:szCs w:val="20"/>
              </w:rPr>
            </w:pPr>
            <w:r w:rsidRPr="003C3545">
              <w:rPr>
                <w:rFonts w:ascii="Calibri" w:eastAsia="Calibri" w:hAnsi="Calibri" w:cs="Calibri"/>
                <w:b/>
                <w:sz w:val="20"/>
                <w:szCs w:val="20"/>
              </w:rPr>
              <w:t>Domicilio titular:</w:t>
            </w:r>
            <w:r w:rsidRPr="003C3545">
              <w:rPr>
                <w:rFonts w:ascii="Calibri" w:eastAsia="Calibri" w:hAnsi="Calibri" w:cs="Calibri"/>
                <w:sz w:val="20"/>
                <w:szCs w:val="20"/>
              </w:rPr>
              <w:t xml:space="preserve"> </w:t>
            </w:r>
          </w:p>
          <w:p w:rsidR="00003C19" w:rsidRPr="003C3545" w:rsidRDefault="00003C19" w:rsidP="00BB12C6">
            <w:pPr>
              <w:spacing w:after="0" w:line="240" w:lineRule="auto"/>
              <w:jc w:val="both"/>
              <w:rPr>
                <w:rFonts w:ascii="Calibri" w:eastAsia="Calibri" w:hAnsi="Calibri" w:cs="Calibri"/>
                <w:sz w:val="20"/>
                <w:szCs w:val="20"/>
              </w:rPr>
            </w:pPr>
            <w:r w:rsidRPr="00633912">
              <w:rPr>
                <w:rFonts w:ascii="Calibri" w:eastAsia="Calibri" w:hAnsi="Calibri" w:cs="Calibri"/>
                <w:sz w:val="20"/>
                <w:szCs w:val="20"/>
              </w:rPr>
              <w:t>Vía 4 Manzana H, Sitio 7, Bajo Molle, Iquique.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3C19" w:rsidRDefault="00003C19" w:rsidP="00BB12C6">
            <w:pPr>
              <w:spacing w:after="0" w:line="240" w:lineRule="auto"/>
              <w:jc w:val="both"/>
              <w:rPr>
                <w:rFonts w:ascii="Calibri" w:eastAsia="Calibri" w:hAnsi="Calibri" w:cs="Calibri"/>
                <w:sz w:val="20"/>
                <w:szCs w:val="20"/>
              </w:rPr>
            </w:pPr>
            <w:r w:rsidRPr="003C3545">
              <w:rPr>
                <w:rFonts w:ascii="Calibri" w:eastAsia="Calibri" w:hAnsi="Calibri" w:cs="Calibri"/>
                <w:b/>
                <w:sz w:val="20"/>
                <w:szCs w:val="20"/>
              </w:rPr>
              <w:t>Correo electrónico:</w:t>
            </w:r>
            <w:r w:rsidRPr="003C3545">
              <w:rPr>
                <w:rFonts w:ascii="Calibri" w:eastAsia="Calibri" w:hAnsi="Calibri" w:cs="Calibri"/>
                <w:sz w:val="20"/>
                <w:szCs w:val="20"/>
              </w:rPr>
              <w:t xml:space="preserve"> </w:t>
            </w:r>
          </w:p>
          <w:p w:rsidR="00003C19" w:rsidRDefault="001C7103" w:rsidP="00BB12C6">
            <w:pPr>
              <w:spacing w:after="0" w:line="240" w:lineRule="auto"/>
              <w:jc w:val="both"/>
              <w:rPr>
                <w:rFonts w:ascii="Calibri" w:eastAsia="Calibri" w:hAnsi="Calibri" w:cs="Calibri"/>
                <w:sz w:val="20"/>
                <w:szCs w:val="20"/>
              </w:rPr>
            </w:pPr>
            <w:hyperlink r:id="rId13" w:history="1">
              <w:r w:rsidR="002E2CA4" w:rsidRPr="00570CF3">
                <w:rPr>
                  <w:rStyle w:val="Hipervnculo"/>
                  <w:rFonts w:ascii="Calibri" w:eastAsia="Calibri" w:hAnsi="Calibri" w:cs="Calibri"/>
                  <w:sz w:val="20"/>
                  <w:szCs w:val="20"/>
                </w:rPr>
                <w:t>mauricio.rojas@cementosbsa.com</w:t>
              </w:r>
            </w:hyperlink>
          </w:p>
          <w:p w:rsidR="002E2CA4" w:rsidRPr="003C3545" w:rsidRDefault="002E2CA4" w:rsidP="00BB12C6">
            <w:pPr>
              <w:spacing w:after="0" w:line="240" w:lineRule="auto"/>
              <w:jc w:val="both"/>
              <w:rPr>
                <w:rFonts w:ascii="Calibri" w:eastAsia="Calibri" w:hAnsi="Calibri" w:cs="Calibri"/>
                <w:sz w:val="20"/>
                <w:szCs w:val="20"/>
              </w:rPr>
            </w:pPr>
          </w:p>
        </w:tc>
      </w:tr>
      <w:tr w:rsidR="00003C19" w:rsidRPr="003C3545" w:rsidTr="00BB12C6">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003C19" w:rsidRPr="003C3545" w:rsidRDefault="00003C19" w:rsidP="00BB12C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03C19" w:rsidRDefault="00003C19" w:rsidP="00BB12C6">
            <w:pPr>
              <w:spacing w:after="0" w:line="240" w:lineRule="auto"/>
              <w:jc w:val="both"/>
              <w:rPr>
                <w:rFonts w:ascii="Calibri" w:eastAsia="Calibri" w:hAnsi="Calibri" w:cs="Calibri"/>
                <w:sz w:val="20"/>
                <w:szCs w:val="20"/>
              </w:rPr>
            </w:pPr>
            <w:r w:rsidRPr="003C3545">
              <w:rPr>
                <w:rFonts w:ascii="Calibri" w:eastAsia="Calibri" w:hAnsi="Calibri" w:cs="Calibri"/>
                <w:b/>
                <w:sz w:val="20"/>
                <w:szCs w:val="20"/>
              </w:rPr>
              <w:t>Teléfono:</w:t>
            </w:r>
            <w:r w:rsidRPr="003C3545">
              <w:rPr>
                <w:rFonts w:ascii="Calibri" w:eastAsia="Calibri" w:hAnsi="Calibri" w:cs="Calibri"/>
                <w:sz w:val="20"/>
                <w:szCs w:val="20"/>
              </w:rPr>
              <w:t xml:space="preserve"> </w:t>
            </w:r>
          </w:p>
          <w:p w:rsidR="00003C19" w:rsidRPr="003C3545" w:rsidRDefault="00003C19" w:rsidP="00BB12C6">
            <w:pPr>
              <w:spacing w:after="0" w:line="240" w:lineRule="auto"/>
              <w:jc w:val="both"/>
              <w:rPr>
                <w:rFonts w:ascii="Calibri" w:eastAsia="Calibri" w:hAnsi="Calibri" w:cs="Calibri"/>
                <w:sz w:val="20"/>
                <w:szCs w:val="20"/>
              </w:rPr>
            </w:pPr>
            <w:r>
              <w:rPr>
                <w:rFonts w:ascii="Calibri" w:eastAsia="Calibri" w:hAnsi="Calibri" w:cs="Calibri"/>
                <w:sz w:val="20"/>
                <w:szCs w:val="20"/>
              </w:rPr>
              <w:t>---</w:t>
            </w:r>
          </w:p>
        </w:tc>
      </w:tr>
      <w:tr w:rsidR="00003C19" w:rsidRPr="003C3545" w:rsidTr="00BB12C6">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3C19" w:rsidRDefault="00003C19" w:rsidP="00BB12C6">
            <w:pPr>
              <w:spacing w:after="0" w:line="240" w:lineRule="auto"/>
              <w:jc w:val="both"/>
              <w:rPr>
                <w:rFonts w:ascii="Calibri" w:eastAsia="Calibri" w:hAnsi="Calibri" w:cs="Calibri"/>
                <w:sz w:val="20"/>
                <w:szCs w:val="20"/>
              </w:rPr>
            </w:pPr>
            <w:r w:rsidRPr="003C3545">
              <w:rPr>
                <w:rFonts w:ascii="Calibri" w:eastAsia="Calibri" w:hAnsi="Calibri" w:cs="Calibri"/>
                <w:b/>
                <w:sz w:val="20"/>
                <w:szCs w:val="20"/>
              </w:rPr>
              <w:t>Identificación representante legal:</w:t>
            </w:r>
            <w:r w:rsidRPr="003C3545">
              <w:rPr>
                <w:rFonts w:ascii="Calibri" w:eastAsia="Calibri" w:hAnsi="Calibri" w:cs="Calibri"/>
                <w:sz w:val="20"/>
                <w:szCs w:val="20"/>
              </w:rPr>
              <w:t xml:space="preserve"> </w:t>
            </w:r>
          </w:p>
          <w:p w:rsidR="00003C19" w:rsidRDefault="00914343" w:rsidP="00BB12C6">
            <w:pPr>
              <w:spacing w:after="0" w:line="240" w:lineRule="auto"/>
              <w:jc w:val="both"/>
              <w:rPr>
                <w:rFonts w:ascii="Calibri" w:eastAsia="Calibri" w:hAnsi="Calibri" w:cs="Calibri"/>
                <w:sz w:val="20"/>
                <w:szCs w:val="20"/>
              </w:rPr>
            </w:pPr>
            <w:r>
              <w:rPr>
                <w:rFonts w:ascii="Calibri" w:eastAsia="Calibri" w:hAnsi="Calibri" w:cs="Calibri"/>
                <w:sz w:val="20"/>
                <w:szCs w:val="20"/>
              </w:rPr>
              <w:t>Mauricio Plaza Rojas.</w:t>
            </w:r>
          </w:p>
          <w:p w:rsidR="00003C19" w:rsidRPr="003C3545" w:rsidRDefault="00003C19" w:rsidP="00BB12C6">
            <w:pPr>
              <w:spacing w:after="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3C19" w:rsidRDefault="00003C19" w:rsidP="00BB12C6">
            <w:pPr>
              <w:spacing w:after="0" w:line="240" w:lineRule="auto"/>
              <w:jc w:val="both"/>
              <w:rPr>
                <w:rFonts w:ascii="Calibri" w:eastAsia="Calibri" w:hAnsi="Calibri" w:cs="Calibri"/>
                <w:sz w:val="20"/>
                <w:szCs w:val="20"/>
              </w:rPr>
            </w:pPr>
            <w:r w:rsidRPr="003C3545">
              <w:rPr>
                <w:rFonts w:ascii="Calibri" w:eastAsia="Calibri" w:hAnsi="Calibri" w:cs="Calibri"/>
                <w:b/>
                <w:sz w:val="20"/>
                <w:szCs w:val="20"/>
              </w:rPr>
              <w:t>RUT o RUN:</w:t>
            </w:r>
            <w:r w:rsidRPr="003C3545">
              <w:rPr>
                <w:rFonts w:ascii="Calibri" w:eastAsia="Calibri" w:hAnsi="Calibri" w:cs="Calibri"/>
                <w:sz w:val="20"/>
                <w:szCs w:val="20"/>
              </w:rPr>
              <w:t xml:space="preserve"> </w:t>
            </w:r>
          </w:p>
          <w:p w:rsidR="00003C19" w:rsidRPr="003C3545" w:rsidRDefault="00914343" w:rsidP="00BB12C6">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rPr>
              <w:t>12.581.808-0</w:t>
            </w:r>
          </w:p>
        </w:tc>
      </w:tr>
      <w:tr w:rsidR="00003C19" w:rsidRPr="003C3545" w:rsidTr="00BB12C6">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3C19" w:rsidRDefault="00003C19" w:rsidP="00BB12C6">
            <w:pPr>
              <w:spacing w:after="0" w:line="240" w:lineRule="auto"/>
              <w:jc w:val="both"/>
              <w:rPr>
                <w:rFonts w:ascii="Calibri" w:eastAsia="Calibri" w:hAnsi="Calibri" w:cs="Calibri"/>
                <w:sz w:val="20"/>
                <w:szCs w:val="20"/>
              </w:rPr>
            </w:pPr>
            <w:r w:rsidRPr="003C3545">
              <w:rPr>
                <w:rFonts w:ascii="Calibri" w:eastAsia="Calibri" w:hAnsi="Calibri" w:cs="Calibri"/>
                <w:b/>
                <w:sz w:val="20"/>
                <w:szCs w:val="20"/>
              </w:rPr>
              <w:t>Domicilio representante legal:</w:t>
            </w:r>
            <w:r w:rsidRPr="003C3545">
              <w:rPr>
                <w:rFonts w:ascii="Calibri" w:eastAsia="Calibri" w:hAnsi="Calibri" w:cs="Calibri"/>
                <w:sz w:val="20"/>
                <w:szCs w:val="20"/>
              </w:rPr>
              <w:t xml:space="preserve"> </w:t>
            </w:r>
          </w:p>
          <w:p w:rsidR="00003C19" w:rsidRPr="003C3545" w:rsidRDefault="00003C19" w:rsidP="00BB12C6">
            <w:pPr>
              <w:spacing w:after="0" w:line="240" w:lineRule="auto"/>
              <w:jc w:val="both"/>
              <w:rPr>
                <w:rFonts w:ascii="Calibri" w:eastAsia="Calibri" w:hAnsi="Calibri" w:cs="Calibri"/>
                <w:sz w:val="20"/>
                <w:szCs w:val="20"/>
                <w:lang w:val="es-ES" w:eastAsia="es-ES"/>
              </w:rPr>
            </w:pPr>
            <w:r>
              <w:rPr>
                <w:rFonts w:cstheme="minorHAnsi"/>
                <w:sz w:val="20"/>
                <w:szCs w:val="20"/>
                <w:lang w:val="es-ES" w:eastAsia="es-ES"/>
              </w:rPr>
              <w:t>Av. El Bosque Norte 177, oficina 1002,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3C19" w:rsidRDefault="00003C19" w:rsidP="00BB12C6">
            <w:pPr>
              <w:spacing w:after="0" w:line="240" w:lineRule="auto"/>
              <w:jc w:val="both"/>
              <w:rPr>
                <w:rFonts w:ascii="Calibri" w:eastAsia="Calibri" w:hAnsi="Calibri" w:cs="Calibri"/>
                <w:sz w:val="20"/>
                <w:szCs w:val="20"/>
              </w:rPr>
            </w:pPr>
            <w:r w:rsidRPr="003C3545">
              <w:rPr>
                <w:rFonts w:ascii="Calibri" w:eastAsia="Calibri" w:hAnsi="Calibri" w:cs="Calibri"/>
                <w:b/>
                <w:sz w:val="20"/>
                <w:szCs w:val="20"/>
              </w:rPr>
              <w:t>Correo electrónico:</w:t>
            </w:r>
            <w:r w:rsidRPr="003C3545">
              <w:rPr>
                <w:rFonts w:ascii="Calibri" w:eastAsia="Calibri" w:hAnsi="Calibri" w:cs="Calibri"/>
                <w:sz w:val="20"/>
                <w:szCs w:val="20"/>
              </w:rPr>
              <w:t xml:space="preserve"> </w:t>
            </w:r>
          </w:p>
          <w:p w:rsidR="00D2277E" w:rsidRDefault="001C7103" w:rsidP="00BB12C6">
            <w:pPr>
              <w:spacing w:after="0" w:line="240" w:lineRule="auto"/>
              <w:jc w:val="both"/>
              <w:rPr>
                <w:rFonts w:ascii="Calibri" w:eastAsia="Calibri" w:hAnsi="Calibri" w:cs="Calibri"/>
                <w:sz w:val="20"/>
                <w:szCs w:val="20"/>
              </w:rPr>
            </w:pPr>
            <w:hyperlink r:id="rId14" w:history="1">
              <w:r w:rsidR="00D2277E" w:rsidRPr="00570CF3">
                <w:rPr>
                  <w:rStyle w:val="Hipervnculo"/>
                  <w:rFonts w:ascii="Calibri" w:eastAsia="Calibri" w:hAnsi="Calibri" w:cs="Calibri"/>
                  <w:sz w:val="20"/>
                  <w:szCs w:val="20"/>
                </w:rPr>
                <w:t>mauricio.rojas@cementosbsa.com</w:t>
              </w:r>
            </w:hyperlink>
          </w:p>
          <w:p w:rsidR="00003C19" w:rsidRPr="003C3545" w:rsidRDefault="00003C19" w:rsidP="00BB12C6">
            <w:pPr>
              <w:spacing w:after="0" w:line="240" w:lineRule="auto"/>
              <w:jc w:val="both"/>
              <w:rPr>
                <w:rFonts w:ascii="Calibri" w:eastAsia="Calibri" w:hAnsi="Calibri" w:cs="Calibri"/>
                <w:sz w:val="20"/>
                <w:szCs w:val="20"/>
                <w:lang w:val="es-ES" w:eastAsia="es-ES"/>
              </w:rPr>
            </w:pPr>
          </w:p>
        </w:tc>
      </w:tr>
      <w:tr w:rsidR="00003C19" w:rsidRPr="003C3545" w:rsidTr="00BB12C6">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003C19" w:rsidRPr="003C3545" w:rsidRDefault="00003C19" w:rsidP="00BB12C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03C19" w:rsidRDefault="00003C19" w:rsidP="00BB12C6">
            <w:pPr>
              <w:spacing w:after="0" w:line="240" w:lineRule="auto"/>
              <w:jc w:val="both"/>
              <w:rPr>
                <w:rFonts w:ascii="Calibri" w:eastAsia="Calibri" w:hAnsi="Calibri" w:cs="Calibri"/>
                <w:sz w:val="20"/>
                <w:szCs w:val="20"/>
              </w:rPr>
            </w:pPr>
            <w:r w:rsidRPr="003C3545">
              <w:rPr>
                <w:rFonts w:ascii="Calibri" w:eastAsia="Calibri" w:hAnsi="Calibri" w:cs="Calibri"/>
                <w:b/>
                <w:sz w:val="20"/>
                <w:szCs w:val="20"/>
              </w:rPr>
              <w:t>Teléfono:</w:t>
            </w:r>
            <w:r w:rsidRPr="003C3545">
              <w:rPr>
                <w:rFonts w:ascii="Calibri" w:eastAsia="Calibri" w:hAnsi="Calibri" w:cs="Calibri"/>
                <w:sz w:val="20"/>
                <w:szCs w:val="20"/>
              </w:rPr>
              <w:t xml:space="preserve"> </w:t>
            </w:r>
          </w:p>
          <w:p w:rsidR="00003C19" w:rsidRDefault="00003C19" w:rsidP="00BB12C6">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966784969</w:t>
            </w:r>
          </w:p>
          <w:p w:rsidR="00003C19" w:rsidRPr="003C3545" w:rsidRDefault="00003C19" w:rsidP="00BB12C6">
            <w:pPr>
              <w:spacing w:after="0" w:line="240" w:lineRule="auto"/>
              <w:jc w:val="both"/>
              <w:rPr>
                <w:rFonts w:ascii="Calibri" w:eastAsia="Calibri" w:hAnsi="Calibri" w:cs="Calibri"/>
                <w:sz w:val="20"/>
                <w:szCs w:val="20"/>
                <w:lang w:val="es-ES" w:eastAsia="es-ES"/>
              </w:rPr>
            </w:pP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rsidR="001A526B" w:rsidRDefault="001A526B" w:rsidP="00373994">
      <w:pPr>
        <w:pStyle w:val="IFA1"/>
      </w:pPr>
      <w:bookmarkStart w:id="25" w:name="_Toc390777020"/>
      <w:bookmarkStart w:id="26" w:name="_Toc449519271"/>
      <w:bookmarkStart w:id="27" w:name="_Toc39415167"/>
      <w:bookmarkEnd w:id="16"/>
      <w:bookmarkEnd w:id="17"/>
      <w:bookmarkEnd w:id="18"/>
      <w:bookmarkEnd w:id="19"/>
      <w:bookmarkEnd w:id="20"/>
      <w:bookmarkEnd w:id="21"/>
      <w:bookmarkEnd w:id="22"/>
      <w:bookmarkEnd w:id="23"/>
      <w:bookmarkEnd w:id="24"/>
      <w:r w:rsidRPr="001A526B">
        <w:lastRenderedPageBreak/>
        <w:t>INSTRUMENTOS DE CARÁCTER AMBIENTAL FISCALIZADOS</w:t>
      </w:r>
      <w:bookmarkEnd w:id="25"/>
      <w:bookmarkEnd w:id="26"/>
      <w:r w:rsidR="00825B81">
        <w:t>.</w:t>
      </w:r>
      <w:bookmarkEnd w:id="27"/>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4"/>
        <w:gridCol w:w="1627"/>
        <w:gridCol w:w="1709"/>
        <w:gridCol w:w="1519"/>
        <w:gridCol w:w="3263"/>
        <w:gridCol w:w="4690"/>
      </w:tblGrid>
      <w:tr w:rsidR="00003C19" w:rsidRPr="0025129B" w:rsidTr="00BB12C6">
        <w:trPr>
          <w:trHeight w:val="498"/>
        </w:trPr>
        <w:tc>
          <w:tcPr>
            <w:tcW w:w="5000" w:type="pct"/>
            <w:gridSpan w:val="6"/>
            <w:shd w:val="clear" w:color="000000" w:fill="D9D9D9"/>
            <w:noWrap/>
          </w:tcPr>
          <w:p w:rsidR="00003C19" w:rsidRPr="0025129B" w:rsidRDefault="00003C19" w:rsidP="00BB12C6">
            <w:pPr>
              <w:spacing w:line="0" w:lineRule="atLeast"/>
              <w:rPr>
                <w:rFonts w:eastAsia="Times New Roman" w:cs="Calibri"/>
                <w:b/>
                <w:bCs/>
                <w:color w:val="000000"/>
                <w:sz w:val="20"/>
                <w:szCs w:val="20"/>
                <w:lang w:eastAsia="es-CL"/>
              </w:rPr>
            </w:pPr>
            <w:bookmarkStart w:id="28" w:name="_Toc352840392"/>
            <w:bookmarkStart w:id="29" w:name="_Toc352841452"/>
            <w:r w:rsidRPr="0025129B">
              <w:rPr>
                <w:rFonts w:eastAsia="Times New Roman" w:cs="Calibri"/>
                <w:b/>
                <w:bCs/>
                <w:color w:val="000000"/>
                <w:sz w:val="20"/>
                <w:szCs w:val="20"/>
                <w:lang w:eastAsia="es-CL"/>
              </w:rPr>
              <w:t xml:space="preserve">Identificación de Instrumentos de </w:t>
            </w:r>
            <w:r>
              <w:rPr>
                <w:rFonts w:eastAsia="Times New Roman" w:cs="Calibri"/>
                <w:b/>
                <w:bCs/>
                <w:color w:val="000000"/>
                <w:sz w:val="20"/>
                <w:szCs w:val="20"/>
                <w:lang w:eastAsia="es-CL"/>
              </w:rPr>
              <w:t>Carácter</w:t>
            </w:r>
            <w:r w:rsidRPr="0025129B">
              <w:rPr>
                <w:rFonts w:eastAsia="Times New Roman" w:cs="Calibri"/>
                <w:b/>
                <w:bCs/>
                <w:color w:val="000000"/>
                <w:sz w:val="20"/>
                <w:szCs w:val="20"/>
                <w:lang w:eastAsia="es-CL"/>
              </w:rPr>
              <w:t xml:space="preserve"> Ambiental </w:t>
            </w:r>
            <w:r>
              <w:rPr>
                <w:rFonts w:eastAsia="Times New Roman" w:cs="Calibri"/>
                <w:b/>
                <w:bCs/>
                <w:color w:val="000000"/>
                <w:sz w:val="20"/>
                <w:szCs w:val="20"/>
                <w:lang w:eastAsia="es-CL"/>
              </w:rPr>
              <w:t>fiscalizados</w:t>
            </w:r>
            <w:r w:rsidRPr="0025129B">
              <w:rPr>
                <w:rFonts w:eastAsia="Times New Roman" w:cs="Calibri"/>
                <w:b/>
                <w:bCs/>
                <w:color w:val="000000"/>
                <w:sz w:val="20"/>
                <w:szCs w:val="20"/>
                <w:lang w:eastAsia="es-CL"/>
              </w:rPr>
              <w:t>.</w:t>
            </w:r>
          </w:p>
        </w:tc>
      </w:tr>
      <w:tr w:rsidR="00003C19" w:rsidTr="00BB12C6">
        <w:trPr>
          <w:trHeight w:val="498"/>
        </w:trPr>
        <w:tc>
          <w:tcPr>
            <w:tcW w:w="278" w:type="pct"/>
            <w:shd w:val="clear" w:color="auto" w:fill="auto"/>
            <w:vAlign w:val="center"/>
            <w:hideMark/>
          </w:tcPr>
          <w:p w:rsidR="00003C19" w:rsidRPr="0025129B" w:rsidRDefault="00003C19" w:rsidP="00BB12C6">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00" w:type="pct"/>
            <w:shd w:val="clear" w:color="auto" w:fill="auto"/>
            <w:vAlign w:val="center"/>
            <w:hideMark/>
          </w:tcPr>
          <w:p w:rsidR="00003C19" w:rsidRPr="0025129B" w:rsidRDefault="00003C19" w:rsidP="00BB12C6">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30" w:type="pct"/>
            <w:shd w:val="clear" w:color="auto" w:fill="auto"/>
            <w:vAlign w:val="center"/>
            <w:hideMark/>
          </w:tcPr>
          <w:p w:rsidR="00003C19" w:rsidRDefault="00003C19" w:rsidP="00BB12C6">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03C19" w:rsidRPr="00603ED1" w:rsidRDefault="00003C19" w:rsidP="00BB12C6">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0" w:type="pct"/>
            <w:vAlign w:val="center"/>
          </w:tcPr>
          <w:p w:rsidR="00003C19" w:rsidRPr="0025129B" w:rsidRDefault="00003C19" w:rsidP="00BB12C6">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1203" w:type="pct"/>
            <w:shd w:val="clear" w:color="auto" w:fill="auto"/>
            <w:vAlign w:val="center"/>
            <w:hideMark/>
          </w:tcPr>
          <w:p w:rsidR="00003C19" w:rsidRPr="0025129B" w:rsidRDefault="00003C19" w:rsidP="00BB12C6">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730" w:type="pct"/>
            <w:shd w:val="clear" w:color="auto" w:fill="auto"/>
            <w:vAlign w:val="center"/>
            <w:hideMark/>
          </w:tcPr>
          <w:p w:rsidR="00003C19" w:rsidRDefault="00003C19" w:rsidP="00BB12C6">
            <w:pPr>
              <w:spacing w:line="0" w:lineRule="atLeast"/>
              <w:jc w:val="center"/>
              <w:rPr>
                <w:rFonts w:eastAsia="Times New Roman" w:cs="Calibri"/>
                <w:b/>
                <w:bCs/>
                <w:sz w:val="20"/>
                <w:szCs w:val="20"/>
                <w:lang w:eastAsia="es-CL"/>
              </w:rPr>
            </w:pPr>
            <w:r>
              <w:rPr>
                <w:rFonts w:eastAsia="Times New Roman" w:cs="Calibri"/>
                <w:b/>
                <w:bCs/>
                <w:sz w:val="20"/>
                <w:szCs w:val="20"/>
                <w:lang w:eastAsia="es-CL"/>
              </w:rPr>
              <w:t>Título</w:t>
            </w:r>
          </w:p>
        </w:tc>
      </w:tr>
      <w:tr w:rsidR="00003C19" w:rsidTr="00BB12C6">
        <w:trPr>
          <w:trHeight w:val="498"/>
        </w:trPr>
        <w:tc>
          <w:tcPr>
            <w:tcW w:w="278" w:type="pct"/>
            <w:shd w:val="clear" w:color="auto" w:fill="auto"/>
            <w:noWrap/>
            <w:vAlign w:val="center"/>
            <w:hideMark/>
          </w:tcPr>
          <w:p w:rsidR="00003C19" w:rsidRPr="007C60EE" w:rsidRDefault="00003C19" w:rsidP="00BB12C6">
            <w:pPr>
              <w:spacing w:line="0" w:lineRule="atLeast"/>
              <w:jc w:val="center"/>
              <w:rPr>
                <w:color w:val="000000"/>
                <w:sz w:val="20"/>
              </w:rPr>
            </w:pPr>
            <w:r>
              <w:rPr>
                <w:color w:val="000000"/>
                <w:sz w:val="20"/>
              </w:rPr>
              <w:t>1</w:t>
            </w:r>
          </w:p>
        </w:tc>
        <w:tc>
          <w:tcPr>
            <w:tcW w:w="600" w:type="pct"/>
            <w:shd w:val="clear" w:color="auto" w:fill="auto"/>
            <w:noWrap/>
            <w:vAlign w:val="center"/>
          </w:tcPr>
          <w:p w:rsidR="00003C19" w:rsidRPr="007C60EE" w:rsidRDefault="00003C19" w:rsidP="00BB12C6">
            <w:pPr>
              <w:spacing w:line="0" w:lineRule="atLeast"/>
              <w:jc w:val="center"/>
              <w:rPr>
                <w:color w:val="000000"/>
                <w:sz w:val="20"/>
              </w:rPr>
            </w:pPr>
            <w:r>
              <w:rPr>
                <w:color w:val="000000"/>
                <w:sz w:val="20"/>
              </w:rPr>
              <w:t>RCA</w:t>
            </w:r>
          </w:p>
        </w:tc>
        <w:tc>
          <w:tcPr>
            <w:tcW w:w="630" w:type="pct"/>
            <w:shd w:val="clear" w:color="auto" w:fill="auto"/>
            <w:noWrap/>
            <w:vAlign w:val="center"/>
          </w:tcPr>
          <w:p w:rsidR="00003C19" w:rsidRPr="007C60EE" w:rsidRDefault="00003C19" w:rsidP="00BB12C6">
            <w:pPr>
              <w:spacing w:line="0" w:lineRule="atLeast"/>
              <w:jc w:val="center"/>
              <w:rPr>
                <w:color w:val="000000"/>
                <w:sz w:val="20"/>
              </w:rPr>
            </w:pPr>
            <w:r>
              <w:rPr>
                <w:color w:val="000000"/>
                <w:sz w:val="20"/>
              </w:rPr>
              <w:t>153</w:t>
            </w:r>
          </w:p>
        </w:tc>
        <w:tc>
          <w:tcPr>
            <w:tcW w:w="560" w:type="pct"/>
            <w:vAlign w:val="center"/>
          </w:tcPr>
          <w:p w:rsidR="00003C19" w:rsidRPr="007C60EE" w:rsidRDefault="00003C19" w:rsidP="00BB12C6">
            <w:pPr>
              <w:spacing w:line="0" w:lineRule="atLeast"/>
              <w:jc w:val="center"/>
              <w:rPr>
                <w:color w:val="000000"/>
                <w:sz w:val="20"/>
              </w:rPr>
            </w:pPr>
            <w:r>
              <w:rPr>
                <w:color w:val="000000"/>
                <w:sz w:val="20"/>
              </w:rPr>
              <w:t>31-08-2001</w:t>
            </w:r>
          </w:p>
        </w:tc>
        <w:tc>
          <w:tcPr>
            <w:tcW w:w="1203" w:type="pct"/>
            <w:shd w:val="clear" w:color="auto" w:fill="auto"/>
            <w:noWrap/>
            <w:vAlign w:val="center"/>
          </w:tcPr>
          <w:p w:rsidR="00003C19" w:rsidRPr="007C60EE" w:rsidRDefault="00003C19" w:rsidP="00BB12C6">
            <w:pPr>
              <w:spacing w:line="0" w:lineRule="atLeast"/>
              <w:jc w:val="center"/>
              <w:rPr>
                <w:color w:val="000000"/>
                <w:sz w:val="20"/>
              </w:rPr>
            </w:pPr>
            <w:r>
              <w:rPr>
                <w:color w:val="000000"/>
                <w:sz w:val="20"/>
              </w:rPr>
              <w:t>COREMA, Región de Tarapacá</w:t>
            </w:r>
          </w:p>
        </w:tc>
        <w:tc>
          <w:tcPr>
            <w:tcW w:w="1730" w:type="pct"/>
            <w:shd w:val="clear" w:color="auto" w:fill="auto"/>
            <w:noWrap/>
            <w:vAlign w:val="center"/>
          </w:tcPr>
          <w:p w:rsidR="00003C19" w:rsidRDefault="00003C19" w:rsidP="00BB12C6">
            <w:pPr>
              <w:spacing w:line="0" w:lineRule="atLeast"/>
              <w:jc w:val="center"/>
              <w:rPr>
                <w:rFonts w:eastAsia="Times New Roman" w:cs="Calibri"/>
                <w:color w:val="000000"/>
                <w:sz w:val="20"/>
                <w:szCs w:val="20"/>
                <w:lang w:eastAsia="es-CL"/>
              </w:rPr>
            </w:pPr>
            <w:r w:rsidRPr="00B852F4">
              <w:rPr>
                <w:color w:val="000000"/>
                <w:sz w:val="20"/>
              </w:rPr>
              <w:t>Proyecto Planta Iquique Sociedad Pétreos S.A.</w:t>
            </w:r>
          </w:p>
        </w:tc>
      </w:tr>
    </w:tbl>
    <w:p w:rsidR="00884A50" w:rsidRPr="00884A50" w:rsidRDefault="00884A50" w:rsidP="00884A50">
      <w:pPr>
        <w:pStyle w:val="Ttulo1"/>
        <w:numPr>
          <w:ilvl w:val="0"/>
          <w:numId w:val="0"/>
        </w:numPr>
        <w:ind w:left="567" w:hanging="567"/>
      </w:pPr>
    </w:p>
    <w:p w:rsidR="001A526B" w:rsidRDefault="001A526B" w:rsidP="00373994">
      <w:pPr>
        <w:pStyle w:val="IFA1"/>
      </w:pPr>
      <w:bookmarkStart w:id="30" w:name="_Toc449519272"/>
      <w:bookmarkStart w:id="31" w:name="_Toc39415168"/>
      <w:r w:rsidRPr="001A526B">
        <w:t>Revisión Documental</w:t>
      </w:r>
      <w:r w:rsidR="00825B81">
        <w:t>.</w:t>
      </w:r>
      <w:bookmarkEnd w:id="30"/>
      <w:bookmarkEnd w:id="31"/>
    </w:p>
    <w:p w:rsidR="00A25543" w:rsidRPr="00A25543" w:rsidRDefault="00A25543" w:rsidP="00373994">
      <w:pPr>
        <w:pStyle w:val="Ttulo1"/>
        <w:numPr>
          <w:ilvl w:val="0"/>
          <w:numId w:val="0"/>
        </w:numPr>
        <w:ind w:left="576"/>
      </w:pPr>
    </w:p>
    <w:p w:rsidR="001A526B" w:rsidRDefault="001A526B" w:rsidP="00373994">
      <w:pPr>
        <w:pStyle w:val="Ttulo1"/>
      </w:pPr>
      <w:bookmarkStart w:id="32" w:name="_Toc382383545"/>
      <w:bookmarkStart w:id="33" w:name="_Toc382472367"/>
      <w:bookmarkStart w:id="34" w:name="_Toc390184277"/>
      <w:bookmarkStart w:id="35" w:name="_Toc390360008"/>
      <w:bookmarkStart w:id="36" w:name="_Toc390777029"/>
      <w:bookmarkStart w:id="37" w:name="_Toc449519273"/>
      <w:bookmarkStart w:id="38" w:name="_Toc39415169"/>
      <w:r w:rsidRPr="001A526B">
        <w:t>Documentos Revisados</w:t>
      </w:r>
      <w:bookmarkEnd w:id="32"/>
      <w:bookmarkEnd w:id="33"/>
      <w:bookmarkEnd w:id="34"/>
      <w:bookmarkEnd w:id="35"/>
      <w:bookmarkEnd w:id="36"/>
      <w:bookmarkEnd w:id="37"/>
      <w:r w:rsidR="00825B81">
        <w:t>.</w:t>
      </w:r>
      <w:bookmarkEnd w:id="38"/>
    </w:p>
    <w:p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rsidTr="00825B81">
        <w:trPr>
          <w:trHeight w:val="1221"/>
        </w:trPr>
        <w:tc>
          <w:tcPr>
            <w:tcW w:w="213" w:type="pct"/>
            <w:shd w:val="clear" w:color="auto" w:fill="D9D9D9"/>
            <w:vAlign w:val="center"/>
          </w:tcPr>
          <w:bookmarkEnd w:id="28"/>
          <w:bookmarkEnd w:id="29"/>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rsidR="00CE3600" w:rsidRPr="00CE3600" w:rsidRDefault="00C55567" w:rsidP="00825B8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rsidTr="00825B81">
        <w:trPr>
          <w:trHeight w:val="409"/>
        </w:trPr>
        <w:tc>
          <w:tcPr>
            <w:tcW w:w="213" w:type="pct"/>
          </w:tcPr>
          <w:p w:rsidR="00CE3600" w:rsidRPr="00CE3600" w:rsidRDefault="00825B8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rsidR="00CE3600" w:rsidRPr="00CE3600" w:rsidRDefault="005F5F1C" w:rsidP="005F5F1C">
            <w:pPr>
              <w:spacing w:after="0" w:line="240" w:lineRule="auto"/>
              <w:jc w:val="both"/>
              <w:rPr>
                <w:rFonts w:ascii="Calibri" w:eastAsia="Calibri" w:hAnsi="Calibri" w:cs="Times New Roman"/>
                <w:sz w:val="20"/>
                <w:szCs w:val="20"/>
                <w:lang w:val="es-ES"/>
              </w:rPr>
            </w:pPr>
            <w:r w:rsidRPr="005F5F1C">
              <w:rPr>
                <w:rFonts w:ascii="Calibri" w:eastAsia="Calibri" w:hAnsi="Calibri" w:cs="Times New Roman"/>
                <w:sz w:val="20"/>
                <w:szCs w:val="20"/>
                <w:lang w:val="es-ES"/>
              </w:rPr>
              <w:t>Plano actual de las instalaciones (Imagen 1).</w:t>
            </w:r>
          </w:p>
        </w:tc>
        <w:tc>
          <w:tcPr>
            <w:tcW w:w="2012" w:type="pct"/>
            <w:vAlign w:val="center"/>
          </w:tcPr>
          <w:p w:rsidR="00CE3600" w:rsidRPr="00CE3600" w:rsidRDefault="00825B81" w:rsidP="00CE3600">
            <w:pPr>
              <w:spacing w:after="0" w:line="240" w:lineRule="auto"/>
              <w:jc w:val="center"/>
              <w:rPr>
                <w:rFonts w:ascii="Calibri" w:eastAsia="Calibri" w:hAnsi="Calibri" w:cs="Times New Roman"/>
                <w:sz w:val="20"/>
                <w:szCs w:val="20"/>
                <w:lang w:val="es-ES"/>
              </w:rPr>
            </w:pPr>
            <w:r w:rsidRPr="00825B81">
              <w:rPr>
                <w:rFonts w:ascii="Calibri" w:eastAsia="Calibri" w:hAnsi="Calibri" w:cs="Times New Roman"/>
                <w:bCs/>
                <w:sz w:val="20"/>
                <w:szCs w:val="20"/>
                <w:lang w:val="es-ES" w:eastAsia="es-ES"/>
              </w:rPr>
              <w:t>Documentación solicitada al titular a través de acta de inspección ambiental</w:t>
            </w:r>
          </w:p>
        </w:tc>
        <w:tc>
          <w:tcPr>
            <w:tcW w:w="582" w:type="pct"/>
            <w:vAlign w:val="center"/>
          </w:tcPr>
          <w:p w:rsidR="00CE3600" w:rsidRPr="00CE3600" w:rsidRDefault="00825B81"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CE3600" w:rsidRPr="00CE3600" w:rsidRDefault="00825B81"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dentro del plazo</w:t>
            </w:r>
          </w:p>
        </w:tc>
      </w:tr>
      <w:tr w:rsidR="005F5F1C" w:rsidRPr="00CE3600" w:rsidTr="00825B81">
        <w:trPr>
          <w:trHeight w:val="409"/>
        </w:trPr>
        <w:tc>
          <w:tcPr>
            <w:tcW w:w="213" w:type="pct"/>
          </w:tcPr>
          <w:p w:rsidR="005F5F1C" w:rsidRDefault="005F5F1C" w:rsidP="005F5F1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rsidR="005F5F1C" w:rsidRPr="005F5F1C" w:rsidRDefault="005F5F1C" w:rsidP="005F5F1C">
            <w:pPr>
              <w:spacing w:after="0" w:line="240" w:lineRule="auto"/>
              <w:jc w:val="both"/>
              <w:rPr>
                <w:rFonts w:ascii="Calibri" w:eastAsia="Calibri" w:hAnsi="Calibri" w:cs="Times New Roman"/>
                <w:sz w:val="20"/>
                <w:szCs w:val="20"/>
                <w:lang w:val="es-ES"/>
              </w:rPr>
            </w:pPr>
            <w:r w:rsidRPr="005F5F1C">
              <w:rPr>
                <w:rFonts w:ascii="Calibri" w:eastAsia="Calibri" w:hAnsi="Calibri" w:cs="Times New Roman"/>
                <w:sz w:val="20"/>
                <w:szCs w:val="20"/>
                <w:lang w:val="es-ES"/>
              </w:rPr>
              <w:t>Facturas de comercialización de hormigón de los años 2018 y 2019.</w:t>
            </w:r>
          </w:p>
        </w:tc>
        <w:tc>
          <w:tcPr>
            <w:tcW w:w="2012" w:type="pct"/>
            <w:vAlign w:val="center"/>
          </w:tcPr>
          <w:p w:rsidR="005F5F1C" w:rsidRPr="00825B81" w:rsidRDefault="005F5F1C" w:rsidP="005F5F1C">
            <w:pPr>
              <w:spacing w:after="0" w:line="240" w:lineRule="auto"/>
              <w:jc w:val="center"/>
              <w:rPr>
                <w:rFonts w:ascii="Calibri" w:eastAsia="Calibri" w:hAnsi="Calibri" w:cs="Times New Roman"/>
                <w:bCs/>
                <w:sz w:val="20"/>
                <w:szCs w:val="20"/>
                <w:lang w:val="es-ES" w:eastAsia="es-ES"/>
              </w:rPr>
            </w:pPr>
            <w:r w:rsidRPr="00825B81">
              <w:rPr>
                <w:rFonts w:ascii="Calibri" w:eastAsia="Calibri" w:hAnsi="Calibri" w:cs="Times New Roman"/>
                <w:bCs/>
                <w:sz w:val="20"/>
                <w:szCs w:val="20"/>
                <w:lang w:val="es-ES" w:eastAsia="es-ES"/>
              </w:rPr>
              <w:t>Documentación solicitada al titular a través de acta de inspección ambiental</w:t>
            </w:r>
          </w:p>
        </w:tc>
        <w:tc>
          <w:tcPr>
            <w:tcW w:w="582" w:type="pct"/>
            <w:vAlign w:val="center"/>
          </w:tcPr>
          <w:p w:rsidR="005F5F1C" w:rsidRPr="00CE3600" w:rsidRDefault="005F5F1C" w:rsidP="005F5F1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5F5F1C" w:rsidRPr="00CE3600" w:rsidRDefault="005F5F1C" w:rsidP="005F5F1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dentro del plazo</w:t>
            </w:r>
          </w:p>
        </w:tc>
      </w:tr>
      <w:tr w:rsidR="005F5F1C" w:rsidRPr="00CE3600" w:rsidTr="00825B81">
        <w:trPr>
          <w:trHeight w:val="409"/>
        </w:trPr>
        <w:tc>
          <w:tcPr>
            <w:tcW w:w="213" w:type="pct"/>
          </w:tcPr>
          <w:p w:rsidR="005F5F1C" w:rsidRDefault="005F5F1C" w:rsidP="005F5F1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108" w:type="dxa"/>
              <w:bottom w:w="0" w:type="dxa"/>
              <w:right w:w="108" w:type="dxa"/>
            </w:tcMar>
            <w:vAlign w:val="center"/>
          </w:tcPr>
          <w:p w:rsidR="005F5F1C" w:rsidRPr="005F5F1C" w:rsidRDefault="005F5F1C" w:rsidP="005F5F1C">
            <w:pPr>
              <w:spacing w:after="0" w:line="240" w:lineRule="auto"/>
              <w:jc w:val="both"/>
              <w:rPr>
                <w:rFonts w:ascii="Calibri" w:eastAsia="Calibri" w:hAnsi="Calibri" w:cs="Times New Roman"/>
                <w:sz w:val="20"/>
                <w:szCs w:val="20"/>
                <w:lang w:val="es-ES"/>
              </w:rPr>
            </w:pPr>
            <w:r w:rsidRPr="005F5F1C">
              <w:rPr>
                <w:rFonts w:ascii="Calibri" w:eastAsia="Calibri" w:hAnsi="Calibri" w:cs="Times New Roman"/>
                <w:sz w:val="20"/>
                <w:szCs w:val="20"/>
                <w:lang w:val="es-ES"/>
              </w:rPr>
              <w:t>Facturas de compras de áridos de los años 2018 y 2019.</w:t>
            </w:r>
          </w:p>
        </w:tc>
        <w:tc>
          <w:tcPr>
            <w:tcW w:w="2012" w:type="pct"/>
            <w:vAlign w:val="center"/>
          </w:tcPr>
          <w:p w:rsidR="005F5F1C" w:rsidRPr="00825B81" w:rsidRDefault="005F5F1C" w:rsidP="005F5F1C">
            <w:pPr>
              <w:spacing w:after="0" w:line="240" w:lineRule="auto"/>
              <w:jc w:val="center"/>
              <w:rPr>
                <w:rFonts w:ascii="Calibri" w:eastAsia="Calibri" w:hAnsi="Calibri" w:cs="Times New Roman"/>
                <w:bCs/>
                <w:sz w:val="20"/>
                <w:szCs w:val="20"/>
                <w:lang w:val="es-ES" w:eastAsia="es-ES"/>
              </w:rPr>
            </w:pPr>
            <w:r w:rsidRPr="00825B81">
              <w:rPr>
                <w:rFonts w:ascii="Calibri" w:eastAsia="Calibri" w:hAnsi="Calibri" w:cs="Times New Roman"/>
                <w:bCs/>
                <w:sz w:val="20"/>
                <w:szCs w:val="20"/>
                <w:lang w:val="es-ES" w:eastAsia="es-ES"/>
              </w:rPr>
              <w:t>Documentación solicitada al titular a través de acta de inspección ambiental</w:t>
            </w:r>
          </w:p>
        </w:tc>
        <w:tc>
          <w:tcPr>
            <w:tcW w:w="582" w:type="pct"/>
            <w:vAlign w:val="center"/>
          </w:tcPr>
          <w:p w:rsidR="005F5F1C" w:rsidRPr="00CE3600" w:rsidRDefault="005F5F1C" w:rsidP="005F5F1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5F5F1C" w:rsidRPr="00CE3600" w:rsidRDefault="005F5F1C" w:rsidP="005F5F1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dentro del plazo</w:t>
            </w:r>
          </w:p>
        </w:tc>
      </w:tr>
      <w:tr w:rsidR="005F5F1C" w:rsidRPr="00CE3600" w:rsidTr="00825B81">
        <w:trPr>
          <w:trHeight w:val="409"/>
        </w:trPr>
        <w:tc>
          <w:tcPr>
            <w:tcW w:w="213" w:type="pct"/>
          </w:tcPr>
          <w:p w:rsidR="005F5F1C" w:rsidRDefault="005F5F1C" w:rsidP="005F5F1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01" w:type="pct"/>
            <w:tcMar>
              <w:top w:w="0" w:type="dxa"/>
              <w:left w:w="108" w:type="dxa"/>
              <w:bottom w:w="0" w:type="dxa"/>
              <w:right w:w="108" w:type="dxa"/>
            </w:tcMar>
            <w:vAlign w:val="center"/>
          </w:tcPr>
          <w:p w:rsidR="005F5F1C" w:rsidRPr="005F5F1C" w:rsidRDefault="005F5F1C" w:rsidP="005F5F1C">
            <w:pPr>
              <w:spacing w:after="0" w:line="240" w:lineRule="auto"/>
              <w:jc w:val="both"/>
              <w:rPr>
                <w:rFonts w:ascii="Calibri" w:eastAsia="Calibri" w:hAnsi="Calibri" w:cs="Times New Roman"/>
                <w:sz w:val="20"/>
                <w:szCs w:val="20"/>
                <w:lang w:val="es-ES"/>
              </w:rPr>
            </w:pPr>
            <w:r w:rsidRPr="005F5F1C">
              <w:rPr>
                <w:rFonts w:ascii="Calibri" w:eastAsia="Calibri" w:hAnsi="Calibri" w:cs="Times New Roman"/>
                <w:sz w:val="20"/>
                <w:szCs w:val="20"/>
                <w:lang w:val="es-ES"/>
              </w:rPr>
              <w:t>Contrato de arriendo de la propiedad.</w:t>
            </w:r>
          </w:p>
        </w:tc>
        <w:tc>
          <w:tcPr>
            <w:tcW w:w="2012" w:type="pct"/>
            <w:vAlign w:val="center"/>
          </w:tcPr>
          <w:p w:rsidR="005F5F1C" w:rsidRPr="00825B81" w:rsidRDefault="005F5F1C" w:rsidP="005F5F1C">
            <w:pPr>
              <w:spacing w:after="0" w:line="240" w:lineRule="auto"/>
              <w:jc w:val="center"/>
              <w:rPr>
                <w:rFonts w:ascii="Calibri" w:eastAsia="Calibri" w:hAnsi="Calibri" w:cs="Times New Roman"/>
                <w:bCs/>
                <w:sz w:val="20"/>
                <w:szCs w:val="20"/>
                <w:lang w:val="es-ES" w:eastAsia="es-ES"/>
              </w:rPr>
            </w:pPr>
            <w:r w:rsidRPr="00825B81">
              <w:rPr>
                <w:rFonts w:ascii="Calibri" w:eastAsia="Calibri" w:hAnsi="Calibri" w:cs="Times New Roman"/>
                <w:bCs/>
                <w:sz w:val="20"/>
                <w:szCs w:val="20"/>
                <w:lang w:val="es-ES" w:eastAsia="es-ES"/>
              </w:rPr>
              <w:t>Documentación solicitada al titular a través de acta de inspección ambiental</w:t>
            </w:r>
          </w:p>
        </w:tc>
        <w:tc>
          <w:tcPr>
            <w:tcW w:w="582" w:type="pct"/>
            <w:vAlign w:val="center"/>
          </w:tcPr>
          <w:p w:rsidR="005F5F1C" w:rsidRPr="00CE3600" w:rsidRDefault="005F5F1C" w:rsidP="005F5F1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5F5F1C" w:rsidRPr="00CE3600" w:rsidRDefault="005F5F1C" w:rsidP="005F5F1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dentro del plazo</w:t>
            </w:r>
          </w:p>
        </w:tc>
      </w:tr>
      <w:tr w:rsidR="005F5F1C" w:rsidRPr="00CE3600" w:rsidTr="00825B81">
        <w:trPr>
          <w:trHeight w:val="409"/>
        </w:trPr>
        <w:tc>
          <w:tcPr>
            <w:tcW w:w="213" w:type="pct"/>
          </w:tcPr>
          <w:p w:rsidR="005F5F1C" w:rsidRDefault="005F5F1C" w:rsidP="005F5F1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01" w:type="pct"/>
            <w:tcMar>
              <w:top w:w="0" w:type="dxa"/>
              <w:left w:w="108" w:type="dxa"/>
              <w:bottom w:w="0" w:type="dxa"/>
              <w:right w:w="108" w:type="dxa"/>
            </w:tcMar>
            <w:vAlign w:val="center"/>
          </w:tcPr>
          <w:p w:rsidR="005F5F1C" w:rsidRPr="005F5F1C" w:rsidRDefault="005F5F1C" w:rsidP="005F5F1C">
            <w:pPr>
              <w:spacing w:after="0" w:line="240" w:lineRule="auto"/>
              <w:jc w:val="both"/>
              <w:rPr>
                <w:rFonts w:ascii="Calibri" w:eastAsia="Calibri" w:hAnsi="Calibri" w:cs="Times New Roman"/>
                <w:sz w:val="20"/>
                <w:szCs w:val="20"/>
                <w:lang w:val="es-ES"/>
              </w:rPr>
            </w:pPr>
            <w:r w:rsidRPr="005F5F1C">
              <w:rPr>
                <w:rFonts w:ascii="Calibri" w:eastAsia="Calibri" w:hAnsi="Calibri" w:cs="Times New Roman"/>
                <w:sz w:val="20"/>
                <w:szCs w:val="20"/>
                <w:lang w:val="es-ES"/>
              </w:rPr>
              <w:t>Documento que indique potencia instalada (kvA) de la planta de hormigones.</w:t>
            </w:r>
          </w:p>
        </w:tc>
        <w:tc>
          <w:tcPr>
            <w:tcW w:w="2012" w:type="pct"/>
            <w:vAlign w:val="center"/>
          </w:tcPr>
          <w:p w:rsidR="005F5F1C" w:rsidRPr="00825B81" w:rsidRDefault="005F5F1C" w:rsidP="005F5F1C">
            <w:pPr>
              <w:spacing w:after="0" w:line="240" w:lineRule="auto"/>
              <w:jc w:val="center"/>
              <w:rPr>
                <w:rFonts w:ascii="Calibri" w:eastAsia="Calibri" w:hAnsi="Calibri" w:cs="Times New Roman"/>
                <w:bCs/>
                <w:sz w:val="20"/>
                <w:szCs w:val="20"/>
                <w:lang w:val="es-ES" w:eastAsia="es-ES"/>
              </w:rPr>
            </w:pPr>
            <w:r w:rsidRPr="00825B81">
              <w:rPr>
                <w:rFonts w:ascii="Calibri" w:eastAsia="Calibri" w:hAnsi="Calibri" w:cs="Times New Roman"/>
                <w:bCs/>
                <w:sz w:val="20"/>
                <w:szCs w:val="20"/>
                <w:lang w:val="es-ES" w:eastAsia="es-ES"/>
              </w:rPr>
              <w:t>Documentación solicitada al titular a través de acta de inspección ambiental</w:t>
            </w:r>
          </w:p>
        </w:tc>
        <w:tc>
          <w:tcPr>
            <w:tcW w:w="582" w:type="pct"/>
            <w:vAlign w:val="center"/>
          </w:tcPr>
          <w:p w:rsidR="005F5F1C" w:rsidRPr="00CE3600" w:rsidRDefault="005F5F1C" w:rsidP="005F5F1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5F5F1C" w:rsidRPr="00CE3600" w:rsidRDefault="005F5F1C" w:rsidP="005F5F1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dentro del plazo</w:t>
            </w:r>
          </w:p>
        </w:tc>
      </w:tr>
    </w:tbl>
    <w:p w:rsidR="001A526B" w:rsidRDefault="001A526B" w:rsidP="00373994">
      <w:pPr>
        <w:spacing w:line="240" w:lineRule="auto"/>
        <w:rPr>
          <w:rFonts w:ascii="Calibri" w:eastAsia="Calibri" w:hAnsi="Calibri" w:cs="Calibri"/>
          <w:sz w:val="28"/>
          <w:szCs w:val="32"/>
        </w:rPr>
      </w:pPr>
    </w:p>
    <w:p w:rsidR="001A526B" w:rsidRDefault="00A25543" w:rsidP="00373994">
      <w:pPr>
        <w:pStyle w:val="IFA1"/>
      </w:pPr>
      <w:bookmarkStart w:id="39" w:name="_Toc39415170"/>
      <w:bookmarkStart w:id="40" w:name="_Toc390777030"/>
      <w:bookmarkStart w:id="41" w:name="_Toc449519274"/>
      <w:r>
        <w:lastRenderedPageBreak/>
        <w:t>HALLAZGOS</w:t>
      </w:r>
      <w:r w:rsidR="00BA5430">
        <w:t>.</w:t>
      </w:r>
      <w:bookmarkEnd w:id="39"/>
      <w:r>
        <w:t xml:space="preserve"> </w:t>
      </w:r>
      <w:bookmarkStart w:id="42" w:name="_Ref352922216"/>
      <w:bookmarkStart w:id="43" w:name="_Toc353998120"/>
      <w:bookmarkStart w:id="44" w:name="_Toc353998193"/>
      <w:bookmarkStart w:id="45" w:name="_Toc382383547"/>
      <w:bookmarkStart w:id="46" w:name="_Toc382472369"/>
      <w:bookmarkStart w:id="47" w:name="_Toc390184279"/>
      <w:bookmarkStart w:id="48" w:name="_Toc390360010"/>
      <w:bookmarkStart w:id="49" w:name="_Toc390777031"/>
      <w:bookmarkEnd w:id="40"/>
      <w:bookmarkEnd w:id="41"/>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251"/>
        <w:gridCol w:w="3542"/>
        <w:gridCol w:w="6621"/>
      </w:tblGrid>
      <w:tr w:rsidR="001F43E2" w:rsidRPr="0025129B" w:rsidTr="000C1A44">
        <w:trPr>
          <w:trHeight w:val="395"/>
          <w:tblHeader/>
          <w:jc w:val="center"/>
        </w:trPr>
        <w:tc>
          <w:tcPr>
            <w:tcW w:w="423" w:type="pct"/>
            <w:shd w:val="clear" w:color="auto" w:fill="D9D9D9" w:themeFill="background1" w:themeFillShade="D9"/>
            <w:vAlign w:val="center"/>
          </w:tcPr>
          <w:bookmarkEnd w:id="42"/>
          <w:bookmarkEnd w:id="43"/>
          <w:bookmarkEnd w:id="44"/>
          <w:bookmarkEnd w:id="45"/>
          <w:bookmarkEnd w:id="46"/>
          <w:bookmarkEnd w:id="47"/>
          <w:bookmarkEnd w:id="48"/>
          <w:bookmarkEnd w:id="49"/>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306"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441"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Resultados/</w:t>
            </w:r>
            <w:r w:rsidR="001F43E2">
              <w:rPr>
                <w:rFonts w:cstheme="minorHAnsi"/>
                <w:b/>
                <w:szCs w:val="22"/>
              </w:rPr>
              <w:t>Hallazgo</w:t>
            </w:r>
            <w:r w:rsidR="009945A7">
              <w:rPr>
                <w:rFonts w:cstheme="minorHAnsi"/>
                <w:b/>
                <w:szCs w:val="22"/>
              </w:rPr>
              <w:t>s</w:t>
            </w:r>
          </w:p>
        </w:tc>
      </w:tr>
      <w:tr w:rsidR="001F43E2" w:rsidRPr="008A64A9" w:rsidTr="000C1A44">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rsidR="001F43E2" w:rsidRPr="0023731E" w:rsidRDefault="00555819" w:rsidP="00373994">
            <w:pPr>
              <w:widowControl w:val="0"/>
              <w:overflowPunct w:val="0"/>
              <w:autoSpaceDE w:val="0"/>
              <w:autoSpaceDN w:val="0"/>
              <w:adjustRightInd w:val="0"/>
              <w:spacing w:after="120"/>
              <w:jc w:val="center"/>
              <w:rPr>
                <w:rFonts w:cstheme="minorHAnsi"/>
                <w:iCs/>
              </w:rPr>
            </w:pPr>
            <w:r>
              <w:rPr>
                <w:rFonts w:cstheme="minorHAnsi"/>
                <w:iCs/>
              </w:rPr>
              <w:t>Plan de abandono o cierre</w:t>
            </w:r>
          </w:p>
        </w:tc>
        <w:tc>
          <w:tcPr>
            <w:tcW w:w="1306" w:type="pct"/>
            <w:vAlign w:val="center"/>
          </w:tcPr>
          <w:p w:rsidR="00C91C08" w:rsidRPr="00557B93" w:rsidRDefault="00557B93" w:rsidP="00557B93">
            <w:pPr>
              <w:widowControl w:val="0"/>
              <w:overflowPunct w:val="0"/>
              <w:autoSpaceDE w:val="0"/>
              <w:autoSpaceDN w:val="0"/>
              <w:adjustRightInd w:val="0"/>
              <w:jc w:val="both"/>
              <w:rPr>
                <w:rFonts w:cstheme="minorHAnsi"/>
                <w:b/>
                <w:bCs/>
                <w:u w:val="single"/>
              </w:rPr>
            </w:pPr>
            <w:r w:rsidRPr="00557B93">
              <w:rPr>
                <w:rFonts w:cstheme="minorHAnsi"/>
                <w:b/>
                <w:bCs/>
                <w:u w:val="single"/>
              </w:rPr>
              <w:t xml:space="preserve">RCA N° 153/2001. Considerando </w:t>
            </w:r>
            <w:r w:rsidR="00C91C08" w:rsidRPr="00557B93">
              <w:rPr>
                <w:rFonts w:cstheme="minorHAnsi"/>
                <w:b/>
                <w:bCs/>
                <w:u w:val="single"/>
              </w:rPr>
              <w:t>3.1.9</w:t>
            </w:r>
            <w:r w:rsidRPr="00557B93">
              <w:rPr>
                <w:rFonts w:cstheme="minorHAnsi"/>
                <w:b/>
                <w:bCs/>
                <w:u w:val="single"/>
              </w:rPr>
              <w:t>.</w:t>
            </w:r>
            <w:r w:rsidR="00C91C08" w:rsidRPr="00557B93">
              <w:rPr>
                <w:rFonts w:cstheme="minorHAnsi"/>
                <w:b/>
                <w:bCs/>
                <w:u w:val="single"/>
              </w:rPr>
              <w:t xml:space="preserve"> Etapa de Abandono</w:t>
            </w:r>
            <w:r w:rsidRPr="00557B93">
              <w:rPr>
                <w:rFonts w:cstheme="minorHAnsi"/>
                <w:b/>
                <w:bCs/>
                <w:u w:val="single"/>
              </w:rPr>
              <w:t>.</w:t>
            </w:r>
          </w:p>
          <w:p w:rsidR="001F43E2" w:rsidRDefault="00C91C08" w:rsidP="00557B93">
            <w:pPr>
              <w:widowControl w:val="0"/>
              <w:overflowPunct w:val="0"/>
              <w:autoSpaceDE w:val="0"/>
              <w:autoSpaceDN w:val="0"/>
              <w:adjustRightInd w:val="0"/>
              <w:jc w:val="both"/>
              <w:rPr>
                <w:rFonts w:cstheme="minorHAnsi"/>
              </w:rPr>
            </w:pPr>
            <w:r w:rsidRPr="00C91C08">
              <w:rPr>
                <w:rFonts w:cstheme="minorHAnsi"/>
              </w:rPr>
              <w:t>De materializarse un Plan de Abandono, éste consistirá fundamentalmente en el desmantelamiento y el transporte de estructura y vehículos, hacia otras plantas pertenecientes a Sociedad Pétreos S.A. y Polpaico S.A</w:t>
            </w:r>
            <w:r w:rsidR="00557B93">
              <w:rPr>
                <w:rFonts w:cstheme="minorHAnsi"/>
              </w:rPr>
              <w:t>.</w:t>
            </w:r>
          </w:p>
          <w:p w:rsidR="00557B93" w:rsidRDefault="00557B93" w:rsidP="00557B93">
            <w:pPr>
              <w:widowControl w:val="0"/>
              <w:overflowPunct w:val="0"/>
              <w:autoSpaceDE w:val="0"/>
              <w:autoSpaceDN w:val="0"/>
              <w:adjustRightInd w:val="0"/>
              <w:jc w:val="both"/>
              <w:rPr>
                <w:rFonts w:cstheme="minorHAnsi"/>
              </w:rPr>
            </w:pPr>
          </w:p>
          <w:p w:rsidR="00557B93" w:rsidRPr="00557B93" w:rsidRDefault="00557B93" w:rsidP="00557B93">
            <w:pPr>
              <w:widowControl w:val="0"/>
              <w:overflowPunct w:val="0"/>
              <w:autoSpaceDE w:val="0"/>
              <w:autoSpaceDN w:val="0"/>
              <w:adjustRightInd w:val="0"/>
              <w:jc w:val="both"/>
              <w:rPr>
                <w:rFonts w:cstheme="minorHAnsi"/>
                <w:b/>
                <w:bCs/>
                <w:u w:val="single"/>
              </w:rPr>
            </w:pPr>
            <w:r w:rsidRPr="00557B93">
              <w:rPr>
                <w:rFonts w:cstheme="minorHAnsi"/>
                <w:b/>
                <w:bCs/>
                <w:u w:val="single"/>
              </w:rPr>
              <w:t>DIA Proyecto Planta Iquique Sociedad Pétreos S.A. Puno 2.2.4 Etapa de abandono.</w:t>
            </w:r>
          </w:p>
          <w:p w:rsidR="00557B93" w:rsidRDefault="00557B93" w:rsidP="00557B93">
            <w:pPr>
              <w:widowControl w:val="0"/>
              <w:overflowPunct w:val="0"/>
              <w:autoSpaceDE w:val="0"/>
              <w:autoSpaceDN w:val="0"/>
              <w:adjustRightInd w:val="0"/>
              <w:jc w:val="both"/>
              <w:rPr>
                <w:rFonts w:cstheme="minorHAnsi"/>
              </w:rPr>
            </w:pPr>
            <w:r w:rsidRPr="00557B93">
              <w:rPr>
                <w:rFonts w:cstheme="minorHAnsi"/>
              </w:rPr>
              <w:t>La vida útil del proyecto es conforme a las necesidades del mercado de la</w:t>
            </w:r>
            <w:r>
              <w:rPr>
                <w:rFonts w:cstheme="minorHAnsi"/>
              </w:rPr>
              <w:t xml:space="preserve"> </w:t>
            </w:r>
            <w:r w:rsidRPr="00557B93">
              <w:rPr>
                <w:rFonts w:cstheme="minorHAnsi"/>
              </w:rPr>
              <w:t>construcción.</w:t>
            </w:r>
          </w:p>
          <w:p w:rsidR="00557B93" w:rsidRPr="00557B93" w:rsidRDefault="00557B93" w:rsidP="00557B93">
            <w:pPr>
              <w:widowControl w:val="0"/>
              <w:overflowPunct w:val="0"/>
              <w:autoSpaceDE w:val="0"/>
              <w:autoSpaceDN w:val="0"/>
              <w:adjustRightInd w:val="0"/>
              <w:jc w:val="both"/>
              <w:rPr>
                <w:rFonts w:cstheme="minorHAnsi"/>
              </w:rPr>
            </w:pPr>
          </w:p>
          <w:p w:rsidR="00557B93" w:rsidRDefault="00557B93" w:rsidP="00557B93">
            <w:pPr>
              <w:widowControl w:val="0"/>
              <w:overflowPunct w:val="0"/>
              <w:autoSpaceDE w:val="0"/>
              <w:autoSpaceDN w:val="0"/>
              <w:adjustRightInd w:val="0"/>
              <w:jc w:val="both"/>
              <w:rPr>
                <w:rFonts w:cstheme="minorHAnsi"/>
              </w:rPr>
            </w:pPr>
            <w:r w:rsidRPr="00557B93">
              <w:rPr>
                <w:rFonts w:cstheme="minorHAnsi"/>
              </w:rPr>
              <w:t>De materializarse un abandono de las faenas, se efectuará en base a un plan de</w:t>
            </w:r>
            <w:r>
              <w:rPr>
                <w:rFonts w:cstheme="minorHAnsi"/>
              </w:rPr>
              <w:t xml:space="preserve"> </w:t>
            </w:r>
            <w:r w:rsidRPr="00557B93">
              <w:rPr>
                <w:rFonts w:cstheme="minorHAnsi"/>
              </w:rPr>
              <w:t>abandono, el cual se fundamentará básicamente en el desmantelamiento y el</w:t>
            </w:r>
            <w:r>
              <w:rPr>
                <w:rFonts w:cstheme="minorHAnsi"/>
              </w:rPr>
              <w:t xml:space="preserve"> </w:t>
            </w:r>
            <w:r w:rsidRPr="00557B93">
              <w:rPr>
                <w:rFonts w:cstheme="minorHAnsi"/>
              </w:rPr>
              <w:t>transporte de estructura y vehículos, hacia otras plantas pertenecientes a</w:t>
            </w:r>
            <w:r>
              <w:rPr>
                <w:rFonts w:cstheme="minorHAnsi"/>
              </w:rPr>
              <w:t xml:space="preserve"> </w:t>
            </w:r>
            <w:r w:rsidRPr="00557B93">
              <w:rPr>
                <w:rFonts w:cstheme="minorHAnsi"/>
              </w:rPr>
              <w:t>Sociedad Pétreos S.A y Po</w:t>
            </w:r>
            <w:r>
              <w:rPr>
                <w:rFonts w:cstheme="minorHAnsi"/>
              </w:rPr>
              <w:t>l</w:t>
            </w:r>
            <w:r w:rsidRPr="00557B93">
              <w:rPr>
                <w:rFonts w:cstheme="minorHAnsi"/>
              </w:rPr>
              <w:t>paico S.A.</w:t>
            </w:r>
          </w:p>
          <w:p w:rsidR="00557B93" w:rsidRPr="00557B93" w:rsidRDefault="00557B93" w:rsidP="00557B93">
            <w:pPr>
              <w:widowControl w:val="0"/>
              <w:overflowPunct w:val="0"/>
              <w:autoSpaceDE w:val="0"/>
              <w:autoSpaceDN w:val="0"/>
              <w:adjustRightInd w:val="0"/>
              <w:jc w:val="both"/>
              <w:rPr>
                <w:rFonts w:cstheme="minorHAnsi"/>
              </w:rPr>
            </w:pPr>
          </w:p>
          <w:p w:rsidR="00557B93" w:rsidRPr="0023731E" w:rsidRDefault="00557B93" w:rsidP="00437A69">
            <w:pPr>
              <w:widowControl w:val="0"/>
              <w:overflowPunct w:val="0"/>
              <w:autoSpaceDE w:val="0"/>
              <w:autoSpaceDN w:val="0"/>
              <w:adjustRightInd w:val="0"/>
              <w:jc w:val="both"/>
              <w:rPr>
                <w:rFonts w:cstheme="minorHAnsi"/>
              </w:rPr>
            </w:pPr>
            <w:r w:rsidRPr="00557B93">
              <w:rPr>
                <w:rFonts w:cstheme="minorHAnsi"/>
              </w:rPr>
              <w:t>Finalmente, cabe señalar que el sitio de emplazamiento de la planta, corresponde</w:t>
            </w:r>
            <w:r w:rsidR="00437A69">
              <w:rPr>
                <w:rFonts w:cstheme="minorHAnsi"/>
              </w:rPr>
              <w:t xml:space="preserve"> </w:t>
            </w:r>
            <w:r w:rsidRPr="00557B93">
              <w:rPr>
                <w:rFonts w:cstheme="minorHAnsi"/>
              </w:rPr>
              <w:t>a una zona definida como Industrial.</w:t>
            </w:r>
          </w:p>
        </w:tc>
        <w:tc>
          <w:tcPr>
            <w:tcW w:w="2441" w:type="pct"/>
            <w:vAlign w:val="center"/>
          </w:tcPr>
          <w:p w:rsidR="00F20625" w:rsidRDefault="008734A1" w:rsidP="00F20625">
            <w:pPr>
              <w:widowControl w:val="0"/>
              <w:overflowPunct w:val="0"/>
              <w:autoSpaceDE w:val="0"/>
              <w:autoSpaceDN w:val="0"/>
              <w:adjustRightInd w:val="0"/>
              <w:spacing w:after="120"/>
              <w:jc w:val="both"/>
              <w:rPr>
                <w:rFonts w:cstheme="minorHAnsi"/>
              </w:rPr>
            </w:pPr>
            <w:r>
              <w:rPr>
                <w:rFonts w:cstheme="minorHAnsi"/>
              </w:rPr>
              <w:t xml:space="preserve">A las 10:30 horas del día 20 de febrero de 2020, el equipo fiscalizador de la SMA </w:t>
            </w:r>
            <w:r w:rsidR="000C192B">
              <w:rPr>
                <w:rFonts w:cstheme="minorHAnsi"/>
              </w:rPr>
              <w:t xml:space="preserve">visitó </w:t>
            </w:r>
            <w:r w:rsidR="00F25BC7">
              <w:rPr>
                <w:rFonts w:cstheme="minorHAnsi"/>
              </w:rPr>
              <w:t xml:space="preserve">la Unidad </w:t>
            </w:r>
            <w:r w:rsidR="00914343">
              <w:rPr>
                <w:rFonts w:cstheme="minorHAnsi"/>
              </w:rPr>
              <w:t>F</w:t>
            </w:r>
            <w:r w:rsidR="00F25BC7">
              <w:rPr>
                <w:rFonts w:cstheme="minorHAnsi"/>
              </w:rPr>
              <w:t>iscalizable “Hormigones BSA, Ex Planta Pétreos”, aprobada mediante la RCA N°153/2001 “</w:t>
            </w:r>
            <w:r w:rsidR="00F25BC7" w:rsidRPr="00F25BC7">
              <w:rPr>
                <w:rFonts w:cstheme="minorHAnsi"/>
              </w:rPr>
              <w:t>Proyecto Planta Iquique Sociedad Pétreos S.A.</w:t>
            </w:r>
            <w:r w:rsidR="00F25BC7">
              <w:rPr>
                <w:rFonts w:cstheme="minorHAnsi"/>
              </w:rPr>
              <w:t>”</w:t>
            </w:r>
            <w:r w:rsidR="0008678D">
              <w:rPr>
                <w:rFonts w:cstheme="minorHAnsi"/>
              </w:rPr>
              <w:t xml:space="preserve"> ubicada en el sector de Bajo Molle,</w:t>
            </w:r>
            <w:r w:rsidR="0026496D">
              <w:rPr>
                <w:rFonts w:cstheme="minorHAnsi"/>
              </w:rPr>
              <w:t xml:space="preserve"> comuna de Iquique, Región de Tarapacá</w:t>
            </w:r>
            <w:r w:rsidR="008A64A9">
              <w:rPr>
                <w:rFonts w:cstheme="minorHAnsi"/>
              </w:rPr>
              <w:t>.</w:t>
            </w:r>
            <w:r w:rsidR="00BD21E4">
              <w:rPr>
                <w:rFonts w:cstheme="minorHAnsi"/>
              </w:rPr>
              <w:t xml:space="preserve"> </w:t>
            </w:r>
          </w:p>
          <w:p w:rsidR="00B60599" w:rsidRDefault="008A64A9" w:rsidP="00F20625">
            <w:pPr>
              <w:widowControl w:val="0"/>
              <w:overflowPunct w:val="0"/>
              <w:autoSpaceDE w:val="0"/>
              <w:autoSpaceDN w:val="0"/>
              <w:adjustRightInd w:val="0"/>
              <w:spacing w:after="120"/>
              <w:jc w:val="both"/>
              <w:rPr>
                <w:rFonts w:cstheme="minorHAnsi"/>
              </w:rPr>
            </w:pPr>
            <w:r>
              <w:rPr>
                <w:rFonts w:cstheme="minorHAnsi"/>
              </w:rPr>
              <w:t>Se recorrió el lugar constatándose</w:t>
            </w:r>
            <w:r w:rsidR="00BD21E4">
              <w:rPr>
                <w:rFonts w:cstheme="minorHAnsi"/>
              </w:rPr>
              <w:t xml:space="preserve"> área con </w:t>
            </w:r>
            <w:r w:rsidR="00334F38">
              <w:rPr>
                <w:rFonts w:cstheme="minorHAnsi"/>
              </w:rPr>
              <w:t>instalaciones</w:t>
            </w:r>
            <w:r w:rsidR="00BD21E4">
              <w:rPr>
                <w:rFonts w:cstheme="minorHAnsi"/>
              </w:rPr>
              <w:t xml:space="preserve"> de oficinas, casino, baños y camarines. </w:t>
            </w:r>
            <w:r w:rsidR="00334F38">
              <w:rPr>
                <w:rFonts w:cstheme="minorHAnsi"/>
              </w:rPr>
              <w:t xml:space="preserve">En la parte central del recinto se constató Planta de Hormigones compuesta por: buzón de carga, correas transportadoras, dos silos verticales, tres silos horizontales, sala de control, área de carga de camiones, área de lavado de camiones y compresor. </w:t>
            </w:r>
          </w:p>
          <w:p w:rsidR="008A64A9" w:rsidRDefault="00334F38" w:rsidP="00F20625">
            <w:pPr>
              <w:widowControl w:val="0"/>
              <w:overflowPunct w:val="0"/>
              <w:autoSpaceDE w:val="0"/>
              <w:autoSpaceDN w:val="0"/>
              <w:adjustRightInd w:val="0"/>
              <w:spacing w:after="120"/>
              <w:jc w:val="both"/>
              <w:rPr>
                <w:rFonts w:cstheme="minorHAnsi"/>
              </w:rPr>
            </w:pPr>
            <w:r>
              <w:rPr>
                <w:rFonts w:cstheme="minorHAnsi"/>
              </w:rPr>
              <w:t xml:space="preserve">Según lo mencionado por el Señor Mauricio Rojas, Administrador de la Planta, el compresor </w:t>
            </w:r>
            <w:r w:rsidR="00B60599">
              <w:rPr>
                <w:rFonts w:cstheme="minorHAnsi"/>
              </w:rPr>
              <w:t>correspondía</w:t>
            </w:r>
            <w:r>
              <w:rPr>
                <w:rFonts w:cstheme="minorHAnsi"/>
              </w:rPr>
              <w:t xml:space="preserve"> a un equipo que permite presurizar </w:t>
            </w:r>
            <w:r w:rsidR="00B60599">
              <w:rPr>
                <w:rFonts w:cstheme="minorHAnsi"/>
              </w:rPr>
              <w:t>los silos de cemento. Respecto a los silos de cemento, el Sr. Rojas señaló que hay dos dispuestos de forma vertical y dos horizontales, mientras que el silo horizontal último corresponde al reciclado de agua del sistema.</w:t>
            </w:r>
          </w:p>
          <w:p w:rsidR="00B60599" w:rsidRDefault="00B60599" w:rsidP="00F20625">
            <w:pPr>
              <w:widowControl w:val="0"/>
              <w:overflowPunct w:val="0"/>
              <w:autoSpaceDE w:val="0"/>
              <w:autoSpaceDN w:val="0"/>
              <w:adjustRightInd w:val="0"/>
              <w:spacing w:after="120"/>
              <w:jc w:val="both"/>
              <w:rPr>
                <w:rFonts w:cstheme="minorHAnsi"/>
              </w:rPr>
            </w:pPr>
            <w:r>
              <w:rPr>
                <w:rFonts w:cstheme="minorHAnsi"/>
              </w:rPr>
              <w:t>Continuando con el recorrido, se constató sector de acopio de áridos sin materia prima acopiada.</w:t>
            </w:r>
          </w:p>
          <w:p w:rsidR="00224A5A" w:rsidRDefault="00224A5A" w:rsidP="00F20625">
            <w:pPr>
              <w:widowControl w:val="0"/>
              <w:overflowPunct w:val="0"/>
              <w:autoSpaceDE w:val="0"/>
              <w:autoSpaceDN w:val="0"/>
              <w:adjustRightInd w:val="0"/>
              <w:spacing w:after="120"/>
              <w:jc w:val="both"/>
              <w:rPr>
                <w:rFonts w:cstheme="minorHAnsi"/>
              </w:rPr>
            </w:pPr>
            <w:r>
              <w:rPr>
                <w:rFonts w:cstheme="minorHAnsi"/>
              </w:rPr>
              <w:t>En el extremo sur de la propiedad, se constataron distintas áreas de trabajo, las cuales se describen a continuación:</w:t>
            </w:r>
          </w:p>
          <w:p w:rsidR="00224A5A" w:rsidRDefault="00224A5A" w:rsidP="00224A5A">
            <w:pPr>
              <w:pStyle w:val="Prrafodelista"/>
              <w:widowControl w:val="0"/>
              <w:numPr>
                <w:ilvl w:val="0"/>
                <w:numId w:val="14"/>
              </w:numPr>
              <w:overflowPunct w:val="0"/>
              <w:autoSpaceDE w:val="0"/>
              <w:autoSpaceDN w:val="0"/>
              <w:adjustRightInd w:val="0"/>
              <w:spacing w:after="120"/>
              <w:rPr>
                <w:rFonts w:cstheme="minorHAnsi"/>
                <w:lang w:val="es-CL"/>
              </w:rPr>
            </w:pPr>
            <w:r>
              <w:rPr>
                <w:rFonts w:cstheme="minorHAnsi"/>
                <w:lang w:val="es-CL"/>
              </w:rPr>
              <w:t>Sector de piscinas de lavado de camiones y silos, compuesta por tres estanques de aproximadamente 5x2 metros en total.</w:t>
            </w:r>
          </w:p>
          <w:p w:rsidR="00224A5A" w:rsidRDefault="00224A5A" w:rsidP="00224A5A">
            <w:pPr>
              <w:pStyle w:val="Prrafodelista"/>
              <w:widowControl w:val="0"/>
              <w:numPr>
                <w:ilvl w:val="0"/>
                <w:numId w:val="14"/>
              </w:numPr>
              <w:overflowPunct w:val="0"/>
              <w:autoSpaceDE w:val="0"/>
              <w:autoSpaceDN w:val="0"/>
              <w:adjustRightInd w:val="0"/>
              <w:spacing w:after="120"/>
              <w:rPr>
                <w:rFonts w:cstheme="minorHAnsi"/>
                <w:lang w:val="es-CL"/>
              </w:rPr>
            </w:pPr>
            <w:r>
              <w:rPr>
                <w:rFonts w:cstheme="minorHAnsi"/>
                <w:lang w:val="es-CL"/>
              </w:rPr>
              <w:t>Taller mecánico y bodegas.</w:t>
            </w:r>
          </w:p>
          <w:p w:rsidR="00224A5A" w:rsidRDefault="00224A5A" w:rsidP="00224A5A">
            <w:pPr>
              <w:pStyle w:val="Prrafodelista"/>
              <w:widowControl w:val="0"/>
              <w:numPr>
                <w:ilvl w:val="0"/>
                <w:numId w:val="14"/>
              </w:numPr>
              <w:overflowPunct w:val="0"/>
              <w:autoSpaceDE w:val="0"/>
              <w:autoSpaceDN w:val="0"/>
              <w:adjustRightInd w:val="0"/>
              <w:spacing w:after="120"/>
              <w:rPr>
                <w:rFonts w:cstheme="minorHAnsi"/>
                <w:lang w:val="es-CL"/>
              </w:rPr>
            </w:pPr>
            <w:r>
              <w:rPr>
                <w:rFonts w:cstheme="minorHAnsi"/>
                <w:lang w:val="es-CL"/>
              </w:rPr>
              <w:t>Bodegas de almacenamiento de combustible</w:t>
            </w:r>
            <w:r w:rsidR="00E707B6">
              <w:rPr>
                <w:rFonts w:cstheme="minorHAnsi"/>
                <w:lang w:val="es-CL"/>
              </w:rPr>
              <w:t>.</w:t>
            </w:r>
          </w:p>
          <w:p w:rsidR="00E707B6" w:rsidRDefault="00E707B6" w:rsidP="00224A5A">
            <w:pPr>
              <w:pStyle w:val="Prrafodelista"/>
              <w:widowControl w:val="0"/>
              <w:numPr>
                <w:ilvl w:val="0"/>
                <w:numId w:val="14"/>
              </w:numPr>
              <w:overflowPunct w:val="0"/>
              <w:autoSpaceDE w:val="0"/>
              <w:autoSpaceDN w:val="0"/>
              <w:adjustRightInd w:val="0"/>
              <w:spacing w:after="120"/>
              <w:rPr>
                <w:rFonts w:cstheme="minorHAnsi"/>
                <w:lang w:val="es-CL"/>
              </w:rPr>
            </w:pPr>
            <w:r>
              <w:rPr>
                <w:rFonts w:cstheme="minorHAnsi"/>
                <w:lang w:val="es-CL"/>
              </w:rPr>
              <w:t>Estación de abastecimiento de combustible COPEC.</w:t>
            </w:r>
          </w:p>
          <w:p w:rsidR="00E707B6" w:rsidRDefault="00E707B6" w:rsidP="00224A5A">
            <w:pPr>
              <w:pStyle w:val="Prrafodelista"/>
              <w:widowControl w:val="0"/>
              <w:numPr>
                <w:ilvl w:val="0"/>
                <w:numId w:val="14"/>
              </w:numPr>
              <w:overflowPunct w:val="0"/>
              <w:autoSpaceDE w:val="0"/>
              <w:autoSpaceDN w:val="0"/>
              <w:adjustRightInd w:val="0"/>
              <w:spacing w:after="120"/>
              <w:rPr>
                <w:rFonts w:cstheme="minorHAnsi"/>
                <w:lang w:val="es-CL"/>
              </w:rPr>
            </w:pPr>
            <w:r>
              <w:rPr>
                <w:rFonts w:cstheme="minorHAnsi"/>
                <w:lang w:val="es-CL"/>
              </w:rPr>
              <w:t>Bodega de aditivos en seco (sacos de color rojo, amarillo y verde).</w:t>
            </w:r>
          </w:p>
          <w:p w:rsidR="00E707B6" w:rsidRDefault="00E707B6" w:rsidP="006108D8">
            <w:pPr>
              <w:pStyle w:val="Prrafodelista"/>
              <w:widowControl w:val="0"/>
              <w:numPr>
                <w:ilvl w:val="0"/>
                <w:numId w:val="14"/>
              </w:numPr>
              <w:overflowPunct w:val="0"/>
              <w:autoSpaceDE w:val="0"/>
              <w:autoSpaceDN w:val="0"/>
              <w:adjustRightInd w:val="0"/>
              <w:spacing w:after="120"/>
              <w:rPr>
                <w:rFonts w:cstheme="minorHAnsi"/>
                <w:lang w:val="es-CL"/>
              </w:rPr>
            </w:pPr>
            <w:r>
              <w:rPr>
                <w:rFonts w:cstheme="minorHAnsi"/>
                <w:lang w:val="es-CL"/>
              </w:rPr>
              <w:t>Contenedores de almacenamiento de agua.</w:t>
            </w:r>
          </w:p>
          <w:p w:rsidR="00E707B6" w:rsidRDefault="00E707B6" w:rsidP="006108D8">
            <w:pPr>
              <w:pStyle w:val="Prrafodelista"/>
              <w:widowControl w:val="0"/>
              <w:numPr>
                <w:ilvl w:val="0"/>
                <w:numId w:val="14"/>
              </w:numPr>
              <w:overflowPunct w:val="0"/>
              <w:autoSpaceDE w:val="0"/>
              <w:autoSpaceDN w:val="0"/>
              <w:adjustRightInd w:val="0"/>
              <w:spacing w:after="120"/>
              <w:rPr>
                <w:rFonts w:cstheme="minorHAnsi"/>
                <w:lang w:val="es-CL"/>
              </w:rPr>
            </w:pPr>
            <w:r>
              <w:rPr>
                <w:rFonts w:cstheme="minorHAnsi"/>
                <w:lang w:val="es-CL"/>
              </w:rPr>
              <w:t>Estacionamiento de vehículos.</w:t>
            </w:r>
          </w:p>
          <w:p w:rsidR="00E707B6" w:rsidRDefault="00534591" w:rsidP="006108D8">
            <w:pPr>
              <w:widowControl w:val="0"/>
              <w:overflowPunct w:val="0"/>
              <w:autoSpaceDE w:val="0"/>
              <w:autoSpaceDN w:val="0"/>
              <w:adjustRightInd w:val="0"/>
              <w:spacing w:after="120"/>
              <w:jc w:val="both"/>
              <w:rPr>
                <w:rFonts w:cstheme="minorHAnsi"/>
                <w:lang w:val="es-CL"/>
              </w:rPr>
            </w:pPr>
            <w:r>
              <w:rPr>
                <w:rFonts w:cstheme="minorHAnsi"/>
                <w:lang w:val="es-CL"/>
              </w:rPr>
              <w:t>De acuerdo a lo señalado por el Sr. Rojas, la empresa Hormigones Bicentenario S.A. inició sus labores</w:t>
            </w:r>
            <w:r w:rsidR="006108D8">
              <w:rPr>
                <w:rFonts w:cstheme="minorHAnsi"/>
                <w:lang w:val="es-CL"/>
              </w:rPr>
              <w:t xml:space="preserve"> en abril del 2014 y finalizó su operación en diciembre de 2019. </w:t>
            </w:r>
            <w:r w:rsidR="006331A3">
              <w:rPr>
                <w:rFonts w:cstheme="minorHAnsi"/>
                <w:lang w:val="es-CL"/>
              </w:rPr>
              <w:t>Además, agregó que la producción mensual de hormigón fue de aproximadamente 3.000 m</w:t>
            </w:r>
            <w:r w:rsidR="006331A3" w:rsidRPr="006331A3">
              <w:rPr>
                <w:rFonts w:cstheme="minorHAnsi"/>
                <w:vertAlign w:val="superscript"/>
                <w:lang w:val="es-CL"/>
              </w:rPr>
              <w:t>3</w:t>
            </w:r>
            <w:r w:rsidR="006331A3">
              <w:rPr>
                <w:rFonts w:cstheme="minorHAnsi"/>
                <w:lang w:val="es-CL"/>
              </w:rPr>
              <w:t xml:space="preserve">, los cuales eran principalmente comercializados a </w:t>
            </w:r>
            <w:r w:rsidR="006331A3">
              <w:rPr>
                <w:rFonts w:cstheme="minorHAnsi"/>
                <w:lang w:val="es-CL"/>
              </w:rPr>
              <w:lastRenderedPageBreak/>
              <w:t>las inmobiliarias LOGA, RVC, EBCO, entre otras.</w:t>
            </w:r>
          </w:p>
          <w:p w:rsidR="00B7591A" w:rsidRDefault="00B7591A" w:rsidP="006108D8">
            <w:pPr>
              <w:widowControl w:val="0"/>
              <w:overflowPunct w:val="0"/>
              <w:autoSpaceDE w:val="0"/>
              <w:autoSpaceDN w:val="0"/>
              <w:adjustRightInd w:val="0"/>
              <w:spacing w:after="120"/>
              <w:jc w:val="both"/>
              <w:rPr>
                <w:rFonts w:cstheme="minorHAnsi"/>
                <w:lang w:val="es-CL"/>
              </w:rPr>
            </w:pPr>
            <w:r>
              <w:rPr>
                <w:rFonts w:cstheme="minorHAnsi"/>
                <w:lang w:val="es-CL"/>
              </w:rPr>
              <w:t>Se consultó al Sr. Rojas, respecto a la procedencia de la materia prima (áridos), indicando que éstos se compraban a Áridos Marcela Rojas en la ciudad de Iquique.</w:t>
            </w:r>
          </w:p>
          <w:p w:rsidR="00C21568" w:rsidRDefault="006C1FD9" w:rsidP="006108D8">
            <w:pPr>
              <w:widowControl w:val="0"/>
              <w:overflowPunct w:val="0"/>
              <w:autoSpaceDE w:val="0"/>
              <w:autoSpaceDN w:val="0"/>
              <w:adjustRightInd w:val="0"/>
              <w:spacing w:after="120"/>
              <w:jc w:val="both"/>
              <w:rPr>
                <w:rFonts w:cstheme="minorHAnsi"/>
                <w:lang w:val="es-CL"/>
              </w:rPr>
            </w:pPr>
            <w:r>
              <w:rPr>
                <w:rFonts w:cstheme="minorHAnsi"/>
                <w:lang w:val="es-CL"/>
              </w:rPr>
              <w:t xml:space="preserve">Respecto de las instalaciones constatadas en terreno, se consultó al Sr. Rojas su vínculo con Pétreos S.A. y la RCA N° 153/2001, a lo cual señaló que posterior a la fiscalización realizada por la SMA en el año 2014, se percataron de la existencia de dicho documento y que la empresa </w:t>
            </w:r>
            <w:r w:rsidR="00914343">
              <w:rPr>
                <w:rFonts w:cstheme="minorHAnsi"/>
                <w:lang w:val="es-CL"/>
              </w:rPr>
              <w:t>H</w:t>
            </w:r>
            <w:r>
              <w:rPr>
                <w:rFonts w:cstheme="minorHAnsi"/>
                <w:lang w:val="es-CL"/>
              </w:rPr>
              <w:t>ormigones BSA habría recibido del propietario del terreno en arriendo todas las instalaciones que se encontraban al momento de la presente inspección (20</w:t>
            </w:r>
            <w:r w:rsidR="00C21568">
              <w:rPr>
                <w:rFonts w:cstheme="minorHAnsi"/>
                <w:lang w:val="es-CL"/>
              </w:rPr>
              <w:t>-</w:t>
            </w:r>
            <w:r>
              <w:rPr>
                <w:rFonts w:cstheme="minorHAnsi"/>
                <w:lang w:val="es-CL"/>
              </w:rPr>
              <w:t>02</w:t>
            </w:r>
            <w:r w:rsidR="00C21568">
              <w:rPr>
                <w:rFonts w:cstheme="minorHAnsi"/>
                <w:lang w:val="es-CL"/>
              </w:rPr>
              <w:t>-</w:t>
            </w:r>
            <w:r>
              <w:rPr>
                <w:rFonts w:cstheme="minorHAnsi"/>
                <w:lang w:val="es-CL"/>
              </w:rPr>
              <w:t xml:space="preserve">2020), habiendo añadido </w:t>
            </w:r>
            <w:r w:rsidR="00914343">
              <w:rPr>
                <w:rFonts w:cstheme="minorHAnsi"/>
                <w:lang w:val="es-CL"/>
              </w:rPr>
              <w:t xml:space="preserve">el año 2014, </w:t>
            </w:r>
            <w:r>
              <w:rPr>
                <w:rFonts w:cstheme="minorHAnsi"/>
                <w:lang w:val="es-CL"/>
              </w:rPr>
              <w:t xml:space="preserve">a las instalaciones entregadas solo el cerco perimetral </w:t>
            </w:r>
            <w:r w:rsidR="007712C5">
              <w:rPr>
                <w:rFonts w:cstheme="minorHAnsi"/>
                <w:lang w:val="es-CL"/>
              </w:rPr>
              <w:t>y la protección antipolvo de la planta de hormigones</w:t>
            </w:r>
            <w:r w:rsidR="00914343">
              <w:rPr>
                <w:rFonts w:cstheme="minorHAnsi"/>
                <w:lang w:val="es-CL"/>
              </w:rPr>
              <w:t>,</w:t>
            </w:r>
            <w:r w:rsidR="007712C5">
              <w:rPr>
                <w:rFonts w:cstheme="minorHAnsi"/>
                <w:lang w:val="es-CL"/>
              </w:rPr>
              <w:t xml:space="preserve"> a raíz de la fiscalización realizada por parte de la SEREMI de Salud de la Región de Tarapacá</w:t>
            </w:r>
            <w:r w:rsidR="00C21568">
              <w:rPr>
                <w:rFonts w:cstheme="minorHAnsi"/>
                <w:lang w:val="es-CL"/>
              </w:rPr>
              <w:t>.</w:t>
            </w:r>
          </w:p>
          <w:p w:rsidR="006C1FD9" w:rsidRDefault="00C21568" w:rsidP="006108D8">
            <w:pPr>
              <w:widowControl w:val="0"/>
              <w:overflowPunct w:val="0"/>
              <w:autoSpaceDE w:val="0"/>
              <w:autoSpaceDN w:val="0"/>
              <w:adjustRightInd w:val="0"/>
              <w:spacing w:after="120"/>
              <w:jc w:val="both"/>
              <w:rPr>
                <w:rFonts w:cstheme="minorHAnsi"/>
                <w:lang w:val="es-CL"/>
              </w:rPr>
            </w:pPr>
            <w:r>
              <w:rPr>
                <w:rFonts w:cstheme="minorHAnsi"/>
                <w:lang w:val="es-CL"/>
              </w:rPr>
              <w:t xml:space="preserve">Para finalizar, el Sr. Rojas señaló que el día 28-02-2020 deberán hacer entrega </w:t>
            </w:r>
            <w:r w:rsidR="00273456">
              <w:rPr>
                <w:rFonts w:cstheme="minorHAnsi"/>
                <w:lang w:val="es-CL"/>
              </w:rPr>
              <w:t xml:space="preserve">de las instalaciones al dueño de la propiedad, lo cual se hará con las instalaciones tal como se constataron en la presente inspección, para lo cual se estarían llevando a cabo labores de aseo lo que fue constatado por el equipo fiscalizador de la SMA. </w:t>
            </w:r>
            <w:r w:rsidR="006C1FD9">
              <w:rPr>
                <w:rFonts w:cstheme="minorHAnsi"/>
                <w:lang w:val="es-CL"/>
              </w:rPr>
              <w:t xml:space="preserve"> </w:t>
            </w:r>
          </w:p>
          <w:p w:rsidR="00642125" w:rsidRDefault="00642125" w:rsidP="006108D8">
            <w:pPr>
              <w:widowControl w:val="0"/>
              <w:overflowPunct w:val="0"/>
              <w:autoSpaceDE w:val="0"/>
              <w:autoSpaceDN w:val="0"/>
              <w:adjustRightInd w:val="0"/>
              <w:spacing w:after="120"/>
              <w:jc w:val="both"/>
              <w:rPr>
                <w:rFonts w:cstheme="minorHAnsi"/>
                <w:lang w:val="es-CL"/>
              </w:rPr>
            </w:pPr>
            <w:r>
              <w:rPr>
                <w:rFonts w:cstheme="minorHAnsi"/>
                <w:lang w:val="es-CL"/>
              </w:rPr>
              <w:t xml:space="preserve">Mediante el punto 9 del acta de fiscalización ambiental, se solicitó al Titular la entrega </w:t>
            </w:r>
            <w:r w:rsidR="00823100">
              <w:rPr>
                <w:rFonts w:cstheme="minorHAnsi"/>
                <w:lang w:val="es-CL"/>
              </w:rPr>
              <w:t>de los siguientes documentos:</w:t>
            </w:r>
          </w:p>
          <w:p w:rsidR="00823100" w:rsidRDefault="00823100" w:rsidP="00823100">
            <w:pPr>
              <w:pStyle w:val="Prrafodelista"/>
              <w:widowControl w:val="0"/>
              <w:numPr>
                <w:ilvl w:val="0"/>
                <w:numId w:val="15"/>
              </w:numPr>
              <w:overflowPunct w:val="0"/>
              <w:autoSpaceDE w:val="0"/>
              <w:autoSpaceDN w:val="0"/>
              <w:adjustRightInd w:val="0"/>
              <w:spacing w:after="120"/>
              <w:rPr>
                <w:rFonts w:cstheme="minorHAnsi"/>
                <w:lang w:val="es-CL"/>
              </w:rPr>
            </w:pPr>
            <w:r>
              <w:rPr>
                <w:rFonts w:cstheme="minorHAnsi"/>
                <w:lang w:val="es-CL"/>
              </w:rPr>
              <w:t>Plano actual de las instalaciones</w:t>
            </w:r>
            <w:r w:rsidR="00232867">
              <w:rPr>
                <w:rFonts w:cstheme="minorHAnsi"/>
                <w:lang w:val="es-CL"/>
              </w:rPr>
              <w:t xml:space="preserve"> (Imagen 1)</w:t>
            </w:r>
            <w:r>
              <w:rPr>
                <w:rFonts w:cstheme="minorHAnsi"/>
                <w:lang w:val="es-CL"/>
              </w:rPr>
              <w:t>.</w:t>
            </w:r>
          </w:p>
          <w:p w:rsidR="00823100" w:rsidRDefault="00823100" w:rsidP="00823100">
            <w:pPr>
              <w:pStyle w:val="Prrafodelista"/>
              <w:widowControl w:val="0"/>
              <w:numPr>
                <w:ilvl w:val="0"/>
                <w:numId w:val="15"/>
              </w:numPr>
              <w:overflowPunct w:val="0"/>
              <w:autoSpaceDE w:val="0"/>
              <w:autoSpaceDN w:val="0"/>
              <w:adjustRightInd w:val="0"/>
              <w:spacing w:after="120"/>
              <w:rPr>
                <w:rFonts w:cstheme="minorHAnsi"/>
                <w:lang w:val="es-CL"/>
              </w:rPr>
            </w:pPr>
            <w:r>
              <w:rPr>
                <w:rFonts w:cstheme="minorHAnsi"/>
                <w:lang w:val="es-CL"/>
              </w:rPr>
              <w:t>Facturas de comercialización de hormigón de los años 2018 y 2019.</w:t>
            </w:r>
          </w:p>
          <w:p w:rsidR="00823100" w:rsidRDefault="00823100" w:rsidP="00823100">
            <w:pPr>
              <w:pStyle w:val="Prrafodelista"/>
              <w:widowControl w:val="0"/>
              <w:numPr>
                <w:ilvl w:val="0"/>
                <w:numId w:val="15"/>
              </w:numPr>
              <w:overflowPunct w:val="0"/>
              <w:autoSpaceDE w:val="0"/>
              <w:autoSpaceDN w:val="0"/>
              <w:adjustRightInd w:val="0"/>
              <w:spacing w:after="120"/>
              <w:rPr>
                <w:rFonts w:cstheme="minorHAnsi"/>
                <w:lang w:val="es-CL"/>
              </w:rPr>
            </w:pPr>
            <w:r>
              <w:rPr>
                <w:rFonts w:cstheme="minorHAnsi"/>
                <w:lang w:val="es-CL"/>
              </w:rPr>
              <w:t>Facturas de compras de áridos de los años 2018 y 2019.</w:t>
            </w:r>
          </w:p>
          <w:p w:rsidR="00823100" w:rsidRDefault="00823100" w:rsidP="00823100">
            <w:pPr>
              <w:pStyle w:val="Prrafodelista"/>
              <w:widowControl w:val="0"/>
              <w:numPr>
                <w:ilvl w:val="0"/>
                <w:numId w:val="15"/>
              </w:numPr>
              <w:overflowPunct w:val="0"/>
              <w:autoSpaceDE w:val="0"/>
              <w:autoSpaceDN w:val="0"/>
              <w:adjustRightInd w:val="0"/>
              <w:spacing w:after="120"/>
              <w:rPr>
                <w:rFonts w:cstheme="minorHAnsi"/>
                <w:lang w:val="es-CL"/>
              </w:rPr>
            </w:pPr>
            <w:r>
              <w:rPr>
                <w:rFonts w:cstheme="minorHAnsi"/>
                <w:lang w:val="es-CL"/>
              </w:rPr>
              <w:t>Contrato de arriendo de la propiedad.</w:t>
            </w:r>
          </w:p>
          <w:p w:rsidR="00823100" w:rsidRDefault="00823100" w:rsidP="00823100">
            <w:pPr>
              <w:pStyle w:val="Prrafodelista"/>
              <w:widowControl w:val="0"/>
              <w:numPr>
                <w:ilvl w:val="0"/>
                <w:numId w:val="15"/>
              </w:numPr>
              <w:overflowPunct w:val="0"/>
              <w:autoSpaceDE w:val="0"/>
              <w:autoSpaceDN w:val="0"/>
              <w:adjustRightInd w:val="0"/>
              <w:spacing w:after="120"/>
              <w:rPr>
                <w:rFonts w:cstheme="minorHAnsi"/>
                <w:lang w:val="es-CL"/>
              </w:rPr>
            </w:pPr>
            <w:r>
              <w:rPr>
                <w:rFonts w:cstheme="minorHAnsi"/>
                <w:lang w:val="es-CL"/>
              </w:rPr>
              <w:t>Documento que indique potencia instalada (kvA) de la planta de hormigones.</w:t>
            </w:r>
          </w:p>
          <w:p w:rsidR="00F4537F" w:rsidRDefault="00232867" w:rsidP="00232867">
            <w:pPr>
              <w:widowControl w:val="0"/>
              <w:overflowPunct w:val="0"/>
              <w:autoSpaceDE w:val="0"/>
              <w:autoSpaceDN w:val="0"/>
              <w:adjustRightInd w:val="0"/>
              <w:spacing w:after="120"/>
              <w:jc w:val="both"/>
              <w:rPr>
                <w:rFonts w:cstheme="minorHAnsi"/>
                <w:lang w:val="es-CL"/>
              </w:rPr>
            </w:pPr>
            <w:r>
              <w:rPr>
                <w:rFonts w:cstheme="minorHAnsi"/>
                <w:lang w:val="es-CL"/>
              </w:rPr>
              <w:t>De acuerdo a lo anterior, se revisó el Excel entregado por el Titular denominado “</w:t>
            </w:r>
            <w:r w:rsidRPr="00232867">
              <w:rPr>
                <w:rFonts w:cstheme="minorHAnsi"/>
                <w:lang w:val="es-CL"/>
              </w:rPr>
              <w:t>ANEXO 2_CONSOLIDADO VENTAS 2018</w:t>
            </w:r>
            <w:r w:rsidR="00F4537F">
              <w:rPr>
                <w:rFonts w:cstheme="minorHAnsi"/>
                <w:lang w:val="es-CL"/>
              </w:rPr>
              <w:t>,</w:t>
            </w:r>
            <w:r>
              <w:rPr>
                <w:rFonts w:cstheme="minorHAnsi"/>
                <w:lang w:val="es-CL"/>
              </w:rPr>
              <w:t xml:space="preserve">” </w:t>
            </w:r>
            <w:r w:rsidR="00F4537F">
              <w:rPr>
                <w:rFonts w:cstheme="minorHAnsi"/>
                <w:lang w:val="es-CL"/>
              </w:rPr>
              <w:t xml:space="preserve">en el cual se registraron 1.021 </w:t>
            </w:r>
            <w:r w:rsidR="00E82FB1">
              <w:rPr>
                <w:rFonts w:cstheme="minorHAnsi"/>
                <w:lang w:val="es-CL"/>
              </w:rPr>
              <w:t xml:space="preserve">facturas electrónicas correspondientes a </w:t>
            </w:r>
            <w:r w:rsidR="00F4537F">
              <w:rPr>
                <w:rFonts w:cstheme="minorHAnsi"/>
                <w:lang w:val="es-CL"/>
              </w:rPr>
              <w:t>ventas realizadas a diferentes clientes durante el año 2018</w:t>
            </w:r>
            <w:r w:rsidR="003C52DB">
              <w:rPr>
                <w:rFonts w:cstheme="minorHAnsi"/>
                <w:lang w:val="es-CL"/>
              </w:rPr>
              <w:t xml:space="preserve"> (08-01-2018 hasta 31-12-2018)</w:t>
            </w:r>
            <w:r w:rsidR="00F4537F">
              <w:rPr>
                <w:rFonts w:cstheme="minorHAnsi"/>
                <w:lang w:val="es-CL"/>
              </w:rPr>
              <w:t>, donde se comercializaron</w:t>
            </w:r>
            <w:r w:rsidR="004469A7">
              <w:rPr>
                <w:rFonts w:cstheme="minorHAnsi"/>
                <w:lang w:val="es-CL"/>
              </w:rPr>
              <w:t xml:space="preserve"> </w:t>
            </w:r>
            <w:r w:rsidR="00E82FB1">
              <w:rPr>
                <w:rFonts w:cstheme="minorHAnsi"/>
                <w:lang w:val="es-CL"/>
              </w:rPr>
              <w:t xml:space="preserve">en total </w:t>
            </w:r>
            <w:r w:rsidR="004469A7">
              <w:rPr>
                <w:rFonts w:cstheme="minorHAnsi"/>
                <w:lang w:val="es-CL"/>
              </w:rPr>
              <w:t>44.366 m</w:t>
            </w:r>
            <w:r w:rsidR="004469A7" w:rsidRPr="00E82FB1">
              <w:rPr>
                <w:rFonts w:cstheme="minorHAnsi"/>
                <w:vertAlign w:val="superscript"/>
                <w:lang w:val="es-CL"/>
              </w:rPr>
              <w:t>3</w:t>
            </w:r>
            <w:r w:rsidR="004469A7">
              <w:rPr>
                <w:rFonts w:cstheme="minorHAnsi"/>
                <w:lang w:val="es-CL"/>
              </w:rPr>
              <w:t xml:space="preserve"> de hormig</w:t>
            </w:r>
            <w:r w:rsidR="00E62E3E">
              <w:rPr>
                <w:rFonts w:cstheme="minorHAnsi"/>
                <w:lang w:val="es-CL"/>
              </w:rPr>
              <w:t>ón</w:t>
            </w:r>
            <w:r w:rsidR="004469A7">
              <w:rPr>
                <w:rFonts w:cstheme="minorHAnsi"/>
                <w:lang w:val="es-CL"/>
              </w:rPr>
              <w:t>.</w:t>
            </w:r>
          </w:p>
          <w:p w:rsidR="003C52DB" w:rsidRDefault="003C52DB" w:rsidP="003C52DB">
            <w:pPr>
              <w:widowControl w:val="0"/>
              <w:overflowPunct w:val="0"/>
              <w:autoSpaceDE w:val="0"/>
              <w:autoSpaceDN w:val="0"/>
              <w:adjustRightInd w:val="0"/>
              <w:spacing w:after="120"/>
              <w:jc w:val="both"/>
              <w:rPr>
                <w:rFonts w:cstheme="minorHAnsi"/>
                <w:lang w:val="es-CL"/>
              </w:rPr>
            </w:pPr>
            <w:r>
              <w:rPr>
                <w:rFonts w:cstheme="minorHAnsi"/>
                <w:lang w:val="es-CL"/>
              </w:rPr>
              <w:t xml:space="preserve">De acuerdo a lo anterior, se revisó el Excel entregado por el Titular denominado </w:t>
            </w:r>
            <w:r>
              <w:rPr>
                <w:rFonts w:cstheme="minorHAnsi"/>
                <w:lang w:val="es-CL"/>
              </w:rPr>
              <w:lastRenderedPageBreak/>
              <w:t>Respecto al documento denominado “</w:t>
            </w:r>
            <w:r w:rsidRPr="00232867">
              <w:rPr>
                <w:rFonts w:cstheme="minorHAnsi"/>
                <w:lang w:val="es-CL"/>
              </w:rPr>
              <w:t xml:space="preserve">ANEXO </w:t>
            </w:r>
            <w:r>
              <w:rPr>
                <w:rFonts w:cstheme="minorHAnsi"/>
                <w:lang w:val="es-CL"/>
              </w:rPr>
              <w:t>3</w:t>
            </w:r>
            <w:r w:rsidRPr="00232867">
              <w:rPr>
                <w:rFonts w:cstheme="minorHAnsi"/>
                <w:lang w:val="es-CL"/>
              </w:rPr>
              <w:t>_CONSOLIDADO VENTAS 201</w:t>
            </w:r>
            <w:r>
              <w:rPr>
                <w:rFonts w:cstheme="minorHAnsi"/>
                <w:lang w:val="es-CL"/>
              </w:rPr>
              <w:t>9,” se registraron 1.</w:t>
            </w:r>
            <w:r w:rsidR="007C118C">
              <w:rPr>
                <w:rFonts w:cstheme="minorHAnsi"/>
                <w:lang w:val="es-CL"/>
              </w:rPr>
              <w:t>989</w:t>
            </w:r>
            <w:r>
              <w:rPr>
                <w:rFonts w:cstheme="minorHAnsi"/>
                <w:lang w:val="es-CL"/>
              </w:rPr>
              <w:t xml:space="preserve"> facturas electrónicas correspondientes a ventas realizadas a diferentes clientes durante el año 201</w:t>
            </w:r>
            <w:r w:rsidR="007C118C">
              <w:rPr>
                <w:rFonts w:cstheme="minorHAnsi"/>
                <w:lang w:val="es-CL"/>
              </w:rPr>
              <w:t>9</w:t>
            </w:r>
            <w:r>
              <w:rPr>
                <w:rFonts w:cstheme="minorHAnsi"/>
                <w:lang w:val="es-CL"/>
              </w:rPr>
              <w:t xml:space="preserve"> (0</w:t>
            </w:r>
            <w:r w:rsidR="007C118C">
              <w:rPr>
                <w:rFonts w:cstheme="minorHAnsi"/>
                <w:lang w:val="es-CL"/>
              </w:rPr>
              <w:t>7</w:t>
            </w:r>
            <w:r>
              <w:rPr>
                <w:rFonts w:cstheme="minorHAnsi"/>
                <w:lang w:val="es-CL"/>
              </w:rPr>
              <w:t>-01-2018 hasta 31-12-201</w:t>
            </w:r>
            <w:r w:rsidR="007C118C">
              <w:rPr>
                <w:rFonts w:cstheme="minorHAnsi"/>
                <w:lang w:val="es-CL"/>
              </w:rPr>
              <w:t>9</w:t>
            </w:r>
            <w:r>
              <w:rPr>
                <w:rFonts w:cstheme="minorHAnsi"/>
                <w:lang w:val="es-CL"/>
              </w:rPr>
              <w:t xml:space="preserve">), </w:t>
            </w:r>
            <w:r w:rsidR="002B1681">
              <w:rPr>
                <w:rFonts w:cstheme="minorHAnsi"/>
                <w:lang w:val="es-CL"/>
              </w:rPr>
              <w:t xml:space="preserve">donde solo se detallan los valores de </w:t>
            </w:r>
            <w:r w:rsidR="00181AAC">
              <w:rPr>
                <w:rFonts w:cstheme="minorHAnsi"/>
                <w:lang w:val="es-CL"/>
              </w:rPr>
              <w:t>venta,</w:t>
            </w:r>
            <w:r w:rsidR="002B1681">
              <w:rPr>
                <w:rFonts w:cstheme="minorHAnsi"/>
                <w:lang w:val="es-CL"/>
              </w:rPr>
              <w:t xml:space="preserve"> </w:t>
            </w:r>
            <w:r w:rsidR="00943621">
              <w:rPr>
                <w:rFonts w:cstheme="minorHAnsi"/>
                <w:lang w:val="es-CL"/>
              </w:rPr>
              <w:t>pero no se indica la cantidad anual de hormigón comercializada (</w:t>
            </w:r>
            <w:r>
              <w:rPr>
                <w:rFonts w:cstheme="minorHAnsi"/>
                <w:lang w:val="es-CL"/>
              </w:rPr>
              <w:t>m</w:t>
            </w:r>
            <w:r w:rsidRPr="00E82FB1">
              <w:rPr>
                <w:rFonts w:cstheme="minorHAnsi"/>
                <w:vertAlign w:val="superscript"/>
                <w:lang w:val="es-CL"/>
              </w:rPr>
              <w:t>3</w:t>
            </w:r>
            <w:r w:rsidR="00943621">
              <w:rPr>
                <w:rFonts w:cstheme="minorHAnsi"/>
                <w:lang w:val="es-CL"/>
              </w:rPr>
              <w:t>)</w:t>
            </w:r>
            <w:r>
              <w:rPr>
                <w:rFonts w:cstheme="minorHAnsi"/>
                <w:lang w:val="es-CL"/>
              </w:rPr>
              <w:t>.</w:t>
            </w:r>
          </w:p>
          <w:p w:rsidR="00640341" w:rsidRDefault="00784791" w:rsidP="00640341">
            <w:pPr>
              <w:widowControl w:val="0"/>
              <w:overflowPunct w:val="0"/>
              <w:autoSpaceDE w:val="0"/>
              <w:autoSpaceDN w:val="0"/>
              <w:adjustRightInd w:val="0"/>
              <w:spacing w:after="120"/>
              <w:jc w:val="both"/>
              <w:rPr>
                <w:rFonts w:cstheme="minorHAnsi"/>
                <w:lang w:val="es-CL"/>
              </w:rPr>
            </w:pPr>
            <w:r>
              <w:rPr>
                <w:rFonts w:cstheme="minorHAnsi"/>
                <w:lang w:val="es-CL"/>
              </w:rPr>
              <w:t>Con relación a las “Facturas de compras de áridos de los años 2018”</w:t>
            </w:r>
            <w:r w:rsidR="00FD4A4C">
              <w:rPr>
                <w:rFonts w:cstheme="minorHAnsi"/>
                <w:lang w:val="es-CL"/>
              </w:rPr>
              <w:t xml:space="preserve">, el Titular entregó </w:t>
            </w:r>
            <w:r w:rsidR="0078631D">
              <w:rPr>
                <w:rFonts w:cstheme="minorHAnsi"/>
                <w:lang w:val="es-CL"/>
              </w:rPr>
              <w:t xml:space="preserve">a la SMA </w:t>
            </w:r>
            <w:r w:rsidR="00FD4A4C">
              <w:rPr>
                <w:rFonts w:cstheme="minorHAnsi"/>
                <w:lang w:val="es-CL"/>
              </w:rPr>
              <w:t>44 facturas electrónicas</w:t>
            </w:r>
            <w:r w:rsidR="001442E2">
              <w:rPr>
                <w:rFonts w:cstheme="minorHAnsi"/>
                <w:lang w:val="es-CL"/>
              </w:rPr>
              <w:t xml:space="preserve">, donde </w:t>
            </w:r>
            <w:r w:rsidR="0048095E">
              <w:rPr>
                <w:rFonts w:cstheme="minorHAnsi"/>
                <w:lang w:val="es-CL"/>
              </w:rPr>
              <w:t>com</w:t>
            </w:r>
            <w:r w:rsidR="0078631D">
              <w:rPr>
                <w:rFonts w:cstheme="minorHAnsi"/>
                <w:lang w:val="es-CL"/>
              </w:rPr>
              <w:t>pró</w:t>
            </w:r>
            <w:r w:rsidR="0048095E">
              <w:rPr>
                <w:rFonts w:cstheme="minorHAnsi"/>
                <w:lang w:val="es-CL"/>
              </w:rPr>
              <w:t xml:space="preserve"> </w:t>
            </w:r>
            <w:r w:rsidR="00FD4A4C">
              <w:rPr>
                <w:rFonts w:cstheme="minorHAnsi"/>
                <w:lang w:val="es-CL"/>
              </w:rPr>
              <w:t>grava ferrosa, gravilla ferrosa</w:t>
            </w:r>
            <w:r w:rsidR="001442E2">
              <w:rPr>
                <w:rFonts w:cstheme="minorHAnsi"/>
                <w:lang w:val="es-CL"/>
              </w:rPr>
              <w:t>, gravilla</w:t>
            </w:r>
            <w:r w:rsidR="00640341">
              <w:rPr>
                <w:rFonts w:cstheme="minorHAnsi"/>
                <w:lang w:val="es-CL"/>
              </w:rPr>
              <w:t xml:space="preserve"> </w:t>
            </w:r>
            <w:r w:rsidR="001442E2">
              <w:rPr>
                <w:rFonts w:cstheme="minorHAnsi"/>
                <w:lang w:val="es-CL"/>
              </w:rPr>
              <w:t>3/4, arena gruesa</w:t>
            </w:r>
            <w:r w:rsidR="00FD4A4C">
              <w:rPr>
                <w:rFonts w:cstheme="minorHAnsi"/>
                <w:lang w:val="es-CL"/>
              </w:rPr>
              <w:t xml:space="preserve"> y arena ferrosa</w:t>
            </w:r>
            <w:r w:rsidR="001442E2">
              <w:rPr>
                <w:rFonts w:cstheme="minorHAnsi"/>
                <w:lang w:val="es-CL"/>
              </w:rPr>
              <w:t>.</w:t>
            </w:r>
            <w:r w:rsidR="00FD4A4C">
              <w:rPr>
                <w:rFonts w:cstheme="minorHAnsi"/>
                <w:lang w:val="es-CL"/>
              </w:rPr>
              <w:t xml:space="preserve"> </w:t>
            </w:r>
            <w:r w:rsidR="00640341">
              <w:rPr>
                <w:rFonts w:cstheme="minorHAnsi"/>
                <w:lang w:val="es-CL"/>
              </w:rPr>
              <w:t>Con relación a las “Facturas de compras de áridos de los años 2019”, el Titular entregó</w:t>
            </w:r>
            <w:r w:rsidR="0078631D">
              <w:rPr>
                <w:rFonts w:cstheme="minorHAnsi"/>
                <w:lang w:val="es-CL"/>
              </w:rPr>
              <w:t xml:space="preserve"> a la SMA</w:t>
            </w:r>
            <w:r w:rsidR="00640341">
              <w:rPr>
                <w:rFonts w:cstheme="minorHAnsi"/>
                <w:lang w:val="es-CL"/>
              </w:rPr>
              <w:t xml:space="preserve"> 96 facturas electrónicas, donde com</w:t>
            </w:r>
            <w:r w:rsidR="0078631D">
              <w:rPr>
                <w:rFonts w:cstheme="minorHAnsi"/>
                <w:lang w:val="es-CL"/>
              </w:rPr>
              <w:t>pró</w:t>
            </w:r>
            <w:r w:rsidR="00640341">
              <w:rPr>
                <w:rFonts w:cstheme="minorHAnsi"/>
                <w:lang w:val="es-CL"/>
              </w:rPr>
              <w:t xml:space="preserve"> grava ferrosa, gravilla ferrosa, gravilla 3/4, arena gruesa y arena ferrosa. </w:t>
            </w:r>
          </w:p>
          <w:p w:rsidR="004B410C" w:rsidRDefault="00BD614E" w:rsidP="003C52DB">
            <w:pPr>
              <w:widowControl w:val="0"/>
              <w:overflowPunct w:val="0"/>
              <w:autoSpaceDE w:val="0"/>
              <w:autoSpaceDN w:val="0"/>
              <w:adjustRightInd w:val="0"/>
              <w:spacing w:after="120"/>
              <w:jc w:val="both"/>
              <w:rPr>
                <w:rFonts w:cstheme="minorHAnsi"/>
                <w:lang w:val="es-CL"/>
              </w:rPr>
            </w:pPr>
            <w:r>
              <w:rPr>
                <w:rFonts w:cstheme="minorHAnsi"/>
                <w:lang w:val="es-CL"/>
              </w:rPr>
              <w:t xml:space="preserve">Como “ANEXO 6_CONTRATO DE ARRIENDO PROP”, el titular hizo entrega del </w:t>
            </w:r>
            <w:r w:rsidR="00BC5D29">
              <w:rPr>
                <w:rFonts w:cstheme="minorHAnsi"/>
                <w:lang w:val="es-CL"/>
              </w:rPr>
              <w:t>“</w:t>
            </w:r>
            <w:r>
              <w:rPr>
                <w:rFonts w:cstheme="minorHAnsi"/>
                <w:lang w:val="es-CL"/>
              </w:rPr>
              <w:t xml:space="preserve">Contrato de subarrendamiento de terreno y arrendamiento de Planta entre Sociedad Fernando Ocaranza Torres y Compañía Limitada a </w:t>
            </w:r>
            <w:r w:rsidR="00BC5D29">
              <w:rPr>
                <w:rFonts w:cstheme="minorHAnsi"/>
                <w:lang w:val="es-CL"/>
              </w:rPr>
              <w:t>H</w:t>
            </w:r>
            <w:r>
              <w:rPr>
                <w:rFonts w:cstheme="minorHAnsi"/>
                <w:lang w:val="es-CL"/>
              </w:rPr>
              <w:t>ormigones Bicentenario S.A.</w:t>
            </w:r>
            <w:r w:rsidR="00BC5D29">
              <w:rPr>
                <w:rFonts w:cstheme="minorHAnsi"/>
                <w:lang w:val="es-CL"/>
              </w:rPr>
              <w:t>”</w:t>
            </w:r>
            <w:r w:rsidR="002B1344">
              <w:rPr>
                <w:rFonts w:cstheme="minorHAnsi"/>
                <w:lang w:val="es-CL"/>
              </w:rPr>
              <w:t>, realizado el día 4 de febrero del año 2014</w:t>
            </w:r>
            <w:r w:rsidR="00CB6F58">
              <w:rPr>
                <w:rFonts w:cstheme="minorHAnsi"/>
                <w:lang w:val="es-CL"/>
              </w:rPr>
              <w:t>, correspondiente a 1,05 hectáreas, cuya dirección comercial es Vía 4, Manzana H, sitio 7, sector Bajo Molle</w:t>
            </w:r>
            <w:r w:rsidR="005D2041">
              <w:rPr>
                <w:rFonts w:cstheme="minorHAnsi"/>
                <w:lang w:val="es-CL"/>
              </w:rPr>
              <w:t xml:space="preserve"> – Iquique</w:t>
            </w:r>
            <w:r w:rsidR="00EA7B24">
              <w:rPr>
                <w:rFonts w:cstheme="minorHAnsi"/>
                <w:lang w:val="es-CL"/>
              </w:rPr>
              <w:t xml:space="preserve">, donde se indica que la Planta consta de </w:t>
            </w:r>
            <w:r w:rsidR="00824F69">
              <w:rPr>
                <w:rFonts w:cstheme="minorHAnsi"/>
                <w:lang w:val="es-CL"/>
              </w:rPr>
              <w:t>Planta hormigón ORU, Silos móviles, Silos fijos e Instalaciones generales necesarias para la operación de una planta productora y comercializadora de hormigón premezclado.</w:t>
            </w:r>
            <w:r w:rsidR="000A4F6C">
              <w:rPr>
                <w:rFonts w:cstheme="minorHAnsi"/>
                <w:lang w:val="es-CL"/>
              </w:rPr>
              <w:t xml:space="preserve"> </w:t>
            </w:r>
            <w:r w:rsidR="00BC5D29">
              <w:rPr>
                <w:rFonts w:cstheme="minorHAnsi"/>
                <w:lang w:val="es-CL"/>
              </w:rPr>
              <w:t>En dicho Contrato, las partes determinan que el objeto central del contrato de arrendamiento, se circunscribe al transporte, movimiento de acopio de materiales de construcción, áridos y otros, movimiento de tierra, producción, elaboración de hormigón</w:t>
            </w:r>
            <w:r w:rsidR="00D70CA6">
              <w:rPr>
                <w:rFonts w:cstheme="minorHAnsi"/>
                <w:lang w:val="es-CL"/>
              </w:rPr>
              <w:t>, artículos de hormigón</w:t>
            </w:r>
            <w:r w:rsidR="004D4836">
              <w:rPr>
                <w:rFonts w:cstheme="minorHAnsi"/>
                <w:lang w:val="es-CL"/>
              </w:rPr>
              <w:t xml:space="preserve"> y mortero (mezcla para construcción).</w:t>
            </w:r>
            <w:r w:rsidR="00726A17">
              <w:rPr>
                <w:rFonts w:cstheme="minorHAnsi"/>
                <w:lang w:val="es-CL"/>
              </w:rPr>
              <w:t xml:space="preserve"> </w:t>
            </w:r>
          </w:p>
          <w:p w:rsidR="00784791" w:rsidRDefault="004B410C" w:rsidP="003C52DB">
            <w:pPr>
              <w:widowControl w:val="0"/>
              <w:overflowPunct w:val="0"/>
              <w:autoSpaceDE w:val="0"/>
              <w:autoSpaceDN w:val="0"/>
              <w:adjustRightInd w:val="0"/>
              <w:spacing w:after="120"/>
              <w:jc w:val="both"/>
              <w:rPr>
                <w:rFonts w:cstheme="minorHAnsi"/>
                <w:lang w:val="es-CL"/>
              </w:rPr>
            </w:pPr>
            <w:r>
              <w:rPr>
                <w:rFonts w:cstheme="minorHAnsi"/>
                <w:lang w:val="es-CL"/>
              </w:rPr>
              <w:t xml:space="preserve">En forma adicional, el Titular adjuntó </w:t>
            </w:r>
            <w:r w:rsidR="00BB4368">
              <w:rPr>
                <w:rFonts w:cstheme="minorHAnsi"/>
                <w:lang w:val="es-CL"/>
              </w:rPr>
              <w:t>el “Aviso de término del contrato de subarrendamiento de terreno y arrendamiento de Planta”</w:t>
            </w:r>
            <w:r w:rsidR="008B7676">
              <w:rPr>
                <w:rFonts w:cstheme="minorHAnsi"/>
                <w:lang w:val="es-CL"/>
              </w:rPr>
              <w:t>, cuyo documento tiene fecha 04 de diciembre de 2019</w:t>
            </w:r>
            <w:r w:rsidR="00AD6C15">
              <w:rPr>
                <w:rFonts w:cstheme="minorHAnsi"/>
                <w:lang w:val="es-CL"/>
              </w:rPr>
              <w:t>.</w:t>
            </w:r>
            <w:r w:rsidR="00BC5D29">
              <w:rPr>
                <w:rFonts w:cstheme="minorHAnsi"/>
                <w:lang w:val="es-CL"/>
              </w:rPr>
              <w:t xml:space="preserve"> </w:t>
            </w:r>
          </w:p>
          <w:p w:rsidR="00642125" w:rsidRPr="00E707B6" w:rsidRDefault="00910025" w:rsidP="006108D8">
            <w:pPr>
              <w:widowControl w:val="0"/>
              <w:overflowPunct w:val="0"/>
              <w:autoSpaceDE w:val="0"/>
              <w:autoSpaceDN w:val="0"/>
              <w:adjustRightInd w:val="0"/>
              <w:spacing w:after="120"/>
              <w:jc w:val="both"/>
              <w:rPr>
                <w:rFonts w:cstheme="minorHAnsi"/>
                <w:lang w:val="es-CL"/>
              </w:rPr>
            </w:pPr>
            <w:r>
              <w:rPr>
                <w:rFonts w:cstheme="minorHAnsi"/>
                <w:lang w:val="es-CL"/>
              </w:rPr>
              <w:t xml:space="preserve"> </w:t>
            </w:r>
          </w:p>
        </w:tc>
      </w:tr>
    </w:tbl>
    <w:p w:rsidR="00CE3600" w:rsidRDefault="00CE3600"/>
    <w:p w:rsidR="00CE3600" w:rsidRDefault="00CE3600"/>
    <w:p w:rsidR="006F2823" w:rsidRDefault="006F2823">
      <w:r>
        <w:br w:type="page"/>
      </w:r>
    </w:p>
    <w:tbl>
      <w:tblPr>
        <w:tblW w:w="5000" w:type="pct"/>
        <w:jc w:val="center"/>
        <w:tblCellMar>
          <w:left w:w="70" w:type="dxa"/>
          <w:right w:w="70" w:type="dxa"/>
        </w:tblCellMar>
        <w:tblLook w:val="04A0" w:firstRow="1" w:lastRow="0" w:firstColumn="1" w:lastColumn="0" w:noHBand="0" w:noVBand="1"/>
      </w:tblPr>
      <w:tblGrid>
        <w:gridCol w:w="13562"/>
      </w:tblGrid>
      <w:tr w:rsidR="001A526B" w:rsidRPr="001A526B" w:rsidTr="003D2BF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A526B" w:rsidRPr="001A526B" w:rsidTr="003D2BFA">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1A526B" w:rsidRPr="001A526B" w:rsidRDefault="00466215" w:rsidP="0037399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9937296" wp14:editId="57C6DBF5">
                  <wp:extent cx="5384800" cy="40449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36" t="12051" r="12982" b="4506"/>
                          <a:stretch/>
                        </pic:blipFill>
                        <pic:spPr bwMode="auto">
                          <a:xfrm>
                            <a:off x="0" y="0"/>
                            <a:ext cx="5384800" cy="4044950"/>
                          </a:xfrm>
                          <a:prstGeom prst="rect">
                            <a:avLst/>
                          </a:prstGeom>
                          <a:ln>
                            <a:noFill/>
                          </a:ln>
                          <a:extLst>
                            <a:ext uri="{53640926-AAD7-44D8-BBD7-CCE9431645EC}">
                              <a14:shadowObscured xmlns:a14="http://schemas.microsoft.com/office/drawing/2010/main"/>
                            </a:ext>
                          </a:extLst>
                        </pic:spPr>
                      </pic:pic>
                    </a:graphicData>
                  </a:graphic>
                </wp:inline>
              </w:drawing>
            </w:r>
          </w:p>
        </w:tc>
      </w:tr>
      <w:tr w:rsidR="00466215" w:rsidRPr="001A526B" w:rsidTr="00466215">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466215" w:rsidRPr="001A526B" w:rsidRDefault="00466215" w:rsidP="00373994">
            <w:pPr>
              <w:spacing w:after="0" w:line="240" w:lineRule="auto"/>
              <w:rPr>
                <w:rFonts w:ascii="Calibri" w:eastAsia="Times New Roman" w:hAnsi="Calibri" w:cs="Times New Roman"/>
                <w:b/>
                <w:color w:val="000000"/>
                <w:sz w:val="18"/>
                <w:szCs w:val="18"/>
                <w:lang w:eastAsia="es-CL"/>
              </w:rPr>
            </w:pPr>
            <w:bookmarkStart w:id="50" w:name="_Toc353998121"/>
            <w:bookmarkStart w:id="51" w:name="_Toc353998194"/>
            <w:bookmarkStart w:id="52" w:name="_Toc382383548"/>
            <w:bookmarkStart w:id="53" w:name="_Toc382472370"/>
            <w:bookmarkStart w:id="54" w:name="_Toc390184280"/>
            <w:bookmarkStart w:id="55" w:name="_Toc390360011"/>
            <w:bookmarkStart w:id="56" w:name="_Toc390777032"/>
            <w:bookmarkStart w:id="57" w:name="_Toc447875243"/>
            <w:bookmarkStart w:id="58" w:name="_Toc448926733"/>
            <w:bookmarkStart w:id="59" w:name="_Toc448926922"/>
            <w:bookmarkStart w:id="60" w:name="_Toc448927010"/>
            <w:bookmarkStart w:id="61" w:name="_Toc448928073"/>
            <w:bookmarkStart w:id="62" w:name="_Toc449106302"/>
            <w:bookmarkStart w:id="63" w:name="_Toc449519275"/>
            <w:r>
              <w:rPr>
                <w:rFonts w:ascii="Calibri" w:eastAsia="Calibri" w:hAnsi="Calibri" w:cs="Calibri"/>
                <w:b/>
                <w:sz w:val="18"/>
                <w:szCs w:val="20"/>
              </w:rPr>
              <w:t>Imagen</w:t>
            </w:r>
            <w:r w:rsidRPr="001A526B">
              <w:rPr>
                <w:rFonts w:ascii="Calibri" w:eastAsia="Calibri" w:hAnsi="Calibri" w:cs="Calibri"/>
                <w:b/>
                <w:sz w:val="18"/>
                <w:szCs w:val="20"/>
              </w:rPr>
              <w:t xml:space="preserve">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50"/>
            <w:bookmarkEnd w:id="51"/>
            <w:bookmarkEnd w:id="52"/>
            <w:bookmarkEnd w:id="53"/>
            <w:bookmarkEnd w:id="54"/>
            <w:bookmarkEnd w:id="55"/>
            <w:bookmarkEnd w:id="56"/>
            <w:bookmarkEnd w:id="57"/>
            <w:bookmarkEnd w:id="58"/>
            <w:bookmarkEnd w:id="59"/>
            <w:bookmarkEnd w:id="60"/>
            <w:bookmarkEnd w:id="61"/>
            <w:bookmarkEnd w:id="62"/>
            <w:bookmarkEnd w:id="63"/>
          </w:p>
        </w:tc>
      </w:tr>
      <w:tr w:rsidR="001A526B" w:rsidRPr="001A526B" w:rsidTr="003D2BFA">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466215" w:rsidRDefault="001A526B" w:rsidP="00373994">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1A526B" w:rsidRPr="00466215" w:rsidRDefault="00466215" w:rsidP="00373994">
            <w:pPr>
              <w:spacing w:after="0" w:line="240" w:lineRule="auto"/>
              <w:rPr>
                <w:rFonts w:ascii="Calibri" w:eastAsia="Times New Roman" w:hAnsi="Calibri" w:cs="Times New Roman"/>
                <w:color w:val="FF0000"/>
                <w:sz w:val="18"/>
                <w:szCs w:val="18"/>
                <w:lang w:eastAsia="es-CL"/>
              </w:rPr>
            </w:pPr>
            <w:r>
              <w:rPr>
                <w:rFonts w:ascii="Calibri" w:eastAsia="Times New Roman" w:hAnsi="Calibri" w:cs="Times New Roman"/>
                <w:color w:val="000000"/>
                <w:sz w:val="18"/>
                <w:szCs w:val="18"/>
                <w:lang w:eastAsia="es-CL"/>
              </w:rPr>
              <w:t>Layout de las instalaciones.</w:t>
            </w:r>
          </w:p>
        </w:tc>
      </w:tr>
      <w:tr w:rsidR="001A526B" w:rsidRPr="001A526B" w:rsidTr="003D2BFA">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1A526B" w:rsidRPr="001A526B" w:rsidRDefault="001A526B" w:rsidP="00373994">
            <w:pPr>
              <w:spacing w:after="0" w:line="240" w:lineRule="auto"/>
              <w:rPr>
                <w:rFonts w:ascii="Calibri" w:eastAsia="Times New Roman" w:hAnsi="Calibri" w:cs="Times New Roman"/>
                <w:color w:val="000000"/>
                <w:lang w:eastAsia="es-CL"/>
              </w:rPr>
            </w:pPr>
          </w:p>
        </w:tc>
      </w:tr>
    </w:tbl>
    <w:p w:rsidR="001A526B" w:rsidRDefault="001A526B"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13562"/>
      </w:tblGrid>
      <w:tr w:rsidR="00292958" w:rsidRPr="001A526B" w:rsidTr="001C4D3C">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958" w:rsidRPr="001A526B" w:rsidRDefault="00292958" w:rsidP="001C4D3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292958" w:rsidRPr="001A526B" w:rsidTr="001C4D3C">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292958" w:rsidRPr="001A526B" w:rsidRDefault="00292958" w:rsidP="001C4D3C">
            <w:pPr>
              <w:spacing w:after="0" w:line="240" w:lineRule="auto"/>
              <w:jc w:val="center"/>
              <w:rPr>
                <w:rFonts w:ascii="Calibri" w:eastAsia="Times New Roman" w:hAnsi="Calibri" w:cs="Times New Roman"/>
                <w:color w:val="000000"/>
                <w:sz w:val="20"/>
                <w:szCs w:val="20"/>
                <w:lang w:eastAsia="es-CL"/>
              </w:rPr>
            </w:pPr>
            <w:r w:rsidRPr="00292958">
              <w:rPr>
                <w:rFonts w:ascii="Calibri" w:eastAsia="Calibri" w:hAnsi="Calibri" w:cs="Calibri"/>
                <w:noProof/>
                <w:sz w:val="28"/>
                <w:szCs w:val="32"/>
              </w:rPr>
              <w:drawing>
                <wp:inline distT="0" distB="0" distL="0" distR="0" wp14:anchorId="28B3FA56" wp14:editId="1B978784">
                  <wp:extent cx="8487003" cy="2508250"/>
                  <wp:effectExtent l="0" t="0" r="952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25656"/>
                          <a:stretch/>
                        </pic:blipFill>
                        <pic:spPr bwMode="auto">
                          <a:xfrm>
                            <a:off x="0" y="0"/>
                            <a:ext cx="8493530" cy="25101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2958" w:rsidRPr="001A526B" w:rsidTr="001C4D3C">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292958" w:rsidRPr="001A526B" w:rsidRDefault="00292958" w:rsidP="001C4D3C">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Imagen 2</w:t>
            </w:r>
            <w:r w:rsidRPr="001A526B">
              <w:rPr>
                <w:rFonts w:ascii="Calibri" w:eastAsia="Calibri" w:hAnsi="Calibri" w:cs="Calibri"/>
                <w:b/>
                <w:sz w:val="18"/>
                <w:szCs w:val="20"/>
              </w:rPr>
              <w:t>.</w:t>
            </w:r>
          </w:p>
        </w:tc>
      </w:tr>
      <w:tr w:rsidR="00292958" w:rsidRPr="001A526B" w:rsidTr="001C4D3C">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292958" w:rsidRDefault="00292958" w:rsidP="001C4D3C">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292958" w:rsidRPr="00466215" w:rsidRDefault="00292958" w:rsidP="001C4D3C">
            <w:pPr>
              <w:spacing w:after="0" w:line="240" w:lineRule="auto"/>
              <w:rPr>
                <w:rFonts w:ascii="Calibri" w:eastAsia="Times New Roman" w:hAnsi="Calibri" w:cs="Times New Roman"/>
                <w:color w:val="FF0000"/>
                <w:sz w:val="18"/>
                <w:szCs w:val="18"/>
                <w:lang w:eastAsia="es-CL"/>
              </w:rPr>
            </w:pPr>
            <w:r>
              <w:rPr>
                <w:rFonts w:ascii="Calibri" w:eastAsia="Times New Roman" w:hAnsi="Calibri" w:cs="Times New Roman"/>
                <w:color w:val="000000"/>
                <w:sz w:val="18"/>
                <w:szCs w:val="18"/>
                <w:lang w:eastAsia="es-CL"/>
              </w:rPr>
              <w:t>Vista general de la Planta.</w:t>
            </w:r>
          </w:p>
        </w:tc>
      </w:tr>
      <w:tr w:rsidR="00292958" w:rsidRPr="001A526B" w:rsidTr="001C4D3C">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292958" w:rsidRPr="001A526B" w:rsidRDefault="00292958" w:rsidP="001C4D3C">
            <w:pPr>
              <w:spacing w:after="0" w:line="240" w:lineRule="auto"/>
              <w:rPr>
                <w:rFonts w:ascii="Calibri" w:eastAsia="Times New Roman" w:hAnsi="Calibri" w:cs="Times New Roman"/>
                <w:color w:val="000000"/>
                <w:lang w:eastAsia="es-CL"/>
              </w:rPr>
            </w:pPr>
          </w:p>
        </w:tc>
      </w:tr>
    </w:tbl>
    <w:p w:rsidR="00292958" w:rsidRDefault="00292958" w:rsidP="00373994">
      <w:pPr>
        <w:spacing w:line="240" w:lineRule="auto"/>
        <w:rPr>
          <w:rFonts w:ascii="Calibri" w:eastAsia="Calibri" w:hAnsi="Calibri" w:cs="Calibri"/>
          <w:sz w:val="28"/>
          <w:szCs w:val="32"/>
        </w:rPr>
      </w:pPr>
    </w:p>
    <w:p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64" w:name="_Toc352840404"/>
      <w:bookmarkStart w:id="65" w:name="_Toc352841464"/>
      <w:bookmarkStart w:id="66" w:name="_Toc447875253"/>
    </w:p>
    <w:p w:rsidR="001A526B" w:rsidRDefault="001A526B" w:rsidP="00373994">
      <w:pPr>
        <w:pStyle w:val="IFA1"/>
      </w:pPr>
      <w:bookmarkStart w:id="67" w:name="_Toc449519285"/>
      <w:bookmarkStart w:id="68" w:name="_Toc39415171"/>
      <w:r w:rsidRPr="001A526B">
        <w:lastRenderedPageBreak/>
        <w:t>CONCLUSIONES</w:t>
      </w:r>
      <w:bookmarkEnd w:id="64"/>
      <w:bookmarkEnd w:id="65"/>
      <w:bookmarkEnd w:id="66"/>
      <w:bookmarkEnd w:id="67"/>
      <w:r w:rsidR="00C6068C">
        <w:t>.</w:t>
      </w:r>
      <w:bookmarkEnd w:id="68"/>
    </w:p>
    <w:p w:rsidR="008128E2" w:rsidRPr="00E82878" w:rsidRDefault="008128E2" w:rsidP="00373994">
      <w:pPr>
        <w:pStyle w:val="Ttulo1"/>
        <w:numPr>
          <w:ilvl w:val="0"/>
          <w:numId w:val="0"/>
        </w:numPr>
      </w:pPr>
    </w:p>
    <w:p w:rsidR="00E82878" w:rsidRPr="00E82878" w:rsidRDefault="00373994" w:rsidP="00373994">
      <w:pPr>
        <w:pStyle w:val="Prrafodelista"/>
        <w:ind w:left="0"/>
        <w:rPr>
          <w:rFonts w:cstheme="minorHAnsi"/>
          <w:sz w:val="20"/>
          <w:szCs w:val="20"/>
        </w:rPr>
      </w:pPr>
      <w:r w:rsidRPr="00E82878">
        <w:rPr>
          <w:rFonts w:cstheme="minorHAnsi"/>
          <w:sz w:val="20"/>
          <w:szCs w:val="20"/>
        </w:rPr>
        <w:t xml:space="preserve">En consideración a los hechos constatados, </w:t>
      </w:r>
      <w:r w:rsidR="00E82878" w:rsidRPr="00E82878">
        <w:rPr>
          <w:rFonts w:ascii="Calibri" w:hAnsi="Calibri" w:cs="Calibri"/>
          <w:sz w:val="20"/>
          <w:szCs w:val="20"/>
        </w:rPr>
        <w:t xml:space="preserve">se verifica la conformidad de las materias relevantes objeto de la fiscalización. </w:t>
      </w:r>
    </w:p>
    <w:p w:rsidR="00E82878" w:rsidRPr="00E82878" w:rsidRDefault="00E82878" w:rsidP="00ED76CA">
      <w:pPr>
        <w:pStyle w:val="Prrafodelista"/>
        <w:ind w:left="0"/>
        <w:rPr>
          <w:rFonts w:cstheme="minorHAnsi"/>
          <w:sz w:val="20"/>
          <w:szCs w:val="20"/>
        </w:rPr>
      </w:pPr>
    </w:p>
    <w:p w:rsidR="008128E2" w:rsidRPr="00311CE1" w:rsidRDefault="00373994" w:rsidP="00ED76CA">
      <w:pPr>
        <w:pStyle w:val="Prrafodelista"/>
        <w:ind w:left="0"/>
        <w:rPr>
          <w:rFonts w:cstheme="minorHAnsi"/>
          <w:sz w:val="20"/>
          <w:szCs w:val="20"/>
        </w:rPr>
      </w:pPr>
      <w:r w:rsidRPr="00E82878">
        <w:rPr>
          <w:rFonts w:cstheme="minorHAnsi"/>
          <w:sz w:val="20"/>
          <w:szCs w:val="20"/>
        </w:rPr>
        <w:t xml:space="preserve">Dicho resultado no obsta a que en el futuro se realicen nuevos procedimientos de fiscalización ambiental, y no lo exime de ninguna clase de responsabilidad que pudiese contraer por cualquier hallazgo respecto del instrumento que lo regula, que se produzca con anterioridad o </w:t>
      </w:r>
      <w:r w:rsidRPr="00311CE1">
        <w:rPr>
          <w:rFonts w:cstheme="minorHAnsi"/>
          <w:sz w:val="20"/>
          <w:szCs w:val="20"/>
        </w:rPr>
        <w:t>simultaneidad a la fecha</w:t>
      </w:r>
      <w:r w:rsidR="00E82878">
        <w:rPr>
          <w:rFonts w:cstheme="minorHAnsi"/>
          <w:sz w:val="20"/>
          <w:szCs w:val="20"/>
        </w:rPr>
        <w:t xml:space="preserve"> </w:t>
      </w:r>
      <w:r w:rsidRPr="00311CE1">
        <w:rPr>
          <w:rFonts w:cstheme="minorHAnsi"/>
          <w:sz w:val="20"/>
          <w:szCs w:val="20"/>
        </w:rPr>
        <w:t>en que se efectuó la actividad de fiscalización ambiental, y no hubiera sido directamente percibido y/o constatado en la misma por el fiscalizador.</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2D7F87" w:rsidRDefault="002D7F87">
      <w:pPr>
        <w:rPr>
          <w:rFonts w:ascii="Calibri" w:eastAsia="Calibri" w:hAnsi="Calibri" w:cs="Calibri"/>
          <w:b/>
          <w:sz w:val="24"/>
          <w:szCs w:val="20"/>
        </w:rPr>
      </w:pPr>
      <w:bookmarkStart w:id="69" w:name="_Toc352840405"/>
      <w:bookmarkStart w:id="70" w:name="_Toc352841465"/>
      <w:bookmarkStart w:id="71" w:name="_Toc447875255"/>
      <w:bookmarkStart w:id="72" w:name="_Toc449519286"/>
      <w:r>
        <w:br w:type="page"/>
      </w:r>
    </w:p>
    <w:p w:rsidR="00ED76CA" w:rsidRPr="001A526B" w:rsidRDefault="00ED76CA" w:rsidP="00ED76CA">
      <w:pPr>
        <w:pStyle w:val="IFA1"/>
      </w:pPr>
      <w:bookmarkStart w:id="73" w:name="_Toc39415172"/>
      <w:r w:rsidRPr="001A526B">
        <w:lastRenderedPageBreak/>
        <w:t>ANEXOS</w:t>
      </w:r>
      <w:bookmarkEnd w:id="69"/>
      <w:bookmarkEnd w:id="70"/>
      <w:bookmarkEnd w:id="71"/>
      <w:bookmarkEnd w:id="72"/>
      <w:r w:rsidR="00C6068C">
        <w:t>.</w:t>
      </w:r>
      <w:bookmarkEnd w:id="73"/>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C6068C" w:rsidP="003F7FFE">
            <w:pPr>
              <w:jc w:val="both"/>
              <w:rPr>
                <w:rFonts w:cs="Calibri"/>
                <w:lang w:val="es-CL" w:eastAsia="en-US"/>
              </w:rPr>
            </w:pPr>
            <w:r>
              <w:rPr>
                <w:rFonts w:cs="Calibri"/>
                <w:lang w:val="es-CL" w:eastAsia="en-US"/>
              </w:rPr>
              <w:t>Acta de inspección ambiental.</w:t>
            </w:r>
          </w:p>
        </w:tc>
      </w:tr>
      <w:tr w:rsidR="00ED76CA" w:rsidRPr="001A526B" w:rsidTr="003D2BFA">
        <w:trPr>
          <w:trHeight w:val="264"/>
          <w:jc w:val="center"/>
        </w:trPr>
        <w:tc>
          <w:tcPr>
            <w:tcW w:w="1038" w:type="pct"/>
            <w:vAlign w:val="center"/>
          </w:tcPr>
          <w:p w:rsidR="00ED76CA" w:rsidRPr="001A526B" w:rsidRDefault="00E82878" w:rsidP="003F7FFE">
            <w:pPr>
              <w:jc w:val="center"/>
              <w:rPr>
                <w:rFonts w:cs="Calibri"/>
                <w:lang w:val="es-CL" w:eastAsia="en-US"/>
              </w:rPr>
            </w:pPr>
            <w:r>
              <w:rPr>
                <w:rFonts w:cs="Calibri"/>
                <w:lang w:val="es-CL" w:eastAsia="en-US"/>
              </w:rPr>
              <w:t>2</w:t>
            </w:r>
          </w:p>
        </w:tc>
        <w:tc>
          <w:tcPr>
            <w:tcW w:w="3962" w:type="pct"/>
            <w:vAlign w:val="center"/>
          </w:tcPr>
          <w:p w:rsidR="00ED76CA" w:rsidRPr="001A526B" w:rsidRDefault="00153922" w:rsidP="003F7FFE">
            <w:pPr>
              <w:jc w:val="both"/>
              <w:rPr>
                <w:rFonts w:cs="Calibri"/>
                <w:lang w:val="es-CL" w:eastAsia="en-US"/>
              </w:rPr>
            </w:pPr>
            <w:r>
              <w:rPr>
                <w:rFonts w:cs="Calibri"/>
                <w:lang w:val="es-CL" w:eastAsia="en-US"/>
              </w:rPr>
              <w:t>Carta conductora S/N° de fecha 02 de marzo de 2020, junto a sus anexos</w:t>
            </w:r>
            <w:bookmarkStart w:id="74" w:name="_GoBack"/>
            <w:bookmarkEnd w:id="74"/>
            <w:r w:rsidR="00C4223D">
              <w:rPr>
                <w:rFonts w:cs="Calibri"/>
                <w:lang w:val="es-CL" w:eastAsia="en-US"/>
              </w:rPr>
              <w:t>.</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7103" w:rsidRDefault="001C7103" w:rsidP="00E56524">
      <w:pPr>
        <w:spacing w:after="0" w:line="240" w:lineRule="auto"/>
      </w:pPr>
      <w:r>
        <w:separator/>
      </w:r>
    </w:p>
  </w:endnote>
  <w:endnote w:type="continuationSeparator" w:id="0">
    <w:p w:rsidR="001C7103" w:rsidRDefault="001C7103"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D25A2C" w:rsidRPr="00D25A2C">
          <w:rPr>
            <w:noProof/>
            <w:lang w:val="es-ES"/>
          </w:rPr>
          <w:t>9</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C6068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San Martín 255, oficina 71, Iquique</w:t>
    </w:r>
    <w:r w:rsidR="005344C0" w:rsidRPr="00E56524">
      <w:rPr>
        <w:rFonts w:ascii="Calibri" w:eastAsia="Calibri" w:hAnsi="Calibri" w:cs="Times New Roman"/>
        <w:color w:val="000000"/>
        <w:sz w:val="16"/>
        <w:szCs w:val="16"/>
      </w:rPr>
      <w:t xml:space="preserve"> / </w:t>
    </w:r>
    <w:hyperlink r:id="rId1" w:history="1">
      <w:r w:rsidR="005344C0"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D25A2C" w:rsidRPr="00D25A2C">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74F38"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San Martín 255, oficina 71, Iquique</w:t>
    </w:r>
    <w:r w:rsidR="00ED76CA" w:rsidRPr="00E56524">
      <w:rPr>
        <w:rFonts w:ascii="Calibri" w:eastAsia="Calibri" w:hAnsi="Calibri" w:cs="Times New Roman"/>
        <w:color w:val="000000"/>
        <w:sz w:val="16"/>
        <w:szCs w:val="16"/>
      </w:rPr>
      <w:t xml:space="preserve"> / </w:t>
    </w:r>
    <w:hyperlink r:id="rId1" w:history="1">
      <w:r w:rsidR="00ED76CA"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7103" w:rsidRDefault="001C7103" w:rsidP="00E56524">
      <w:pPr>
        <w:spacing w:after="0" w:line="240" w:lineRule="auto"/>
      </w:pPr>
      <w:r>
        <w:separator/>
      </w:r>
    </w:p>
  </w:footnote>
  <w:footnote w:type="continuationSeparator" w:id="0">
    <w:p w:rsidR="001C7103" w:rsidRDefault="001C7103"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E3551E3"/>
    <w:multiLevelType w:val="hybridMultilevel"/>
    <w:tmpl w:val="C98CBA76"/>
    <w:lvl w:ilvl="0" w:tplc="C96A7CB6">
      <w:start w:val="3"/>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88F570D"/>
    <w:multiLevelType w:val="hybridMultilevel"/>
    <w:tmpl w:val="D1CE58AE"/>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1"/>
  </w:num>
  <w:num w:numId="11">
    <w:abstractNumId w:val="12"/>
  </w:num>
  <w:num w:numId="12">
    <w:abstractNumId w:val="2"/>
  </w:num>
  <w:num w:numId="13">
    <w:abstractNumId w:val="10"/>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3C19"/>
    <w:rsid w:val="00031478"/>
    <w:rsid w:val="00037DBD"/>
    <w:rsid w:val="0008678D"/>
    <w:rsid w:val="0009093C"/>
    <w:rsid w:val="00091466"/>
    <w:rsid w:val="000A28D4"/>
    <w:rsid w:val="000A4F6C"/>
    <w:rsid w:val="000C192B"/>
    <w:rsid w:val="000C1A44"/>
    <w:rsid w:val="000D1791"/>
    <w:rsid w:val="000D744B"/>
    <w:rsid w:val="001029E5"/>
    <w:rsid w:val="00126F49"/>
    <w:rsid w:val="001435BD"/>
    <w:rsid w:val="001442E2"/>
    <w:rsid w:val="00145020"/>
    <w:rsid w:val="001479E6"/>
    <w:rsid w:val="00147D8D"/>
    <w:rsid w:val="001520B1"/>
    <w:rsid w:val="00153922"/>
    <w:rsid w:val="0016144C"/>
    <w:rsid w:val="00174C11"/>
    <w:rsid w:val="00181AAC"/>
    <w:rsid w:val="001902F7"/>
    <w:rsid w:val="00191FC0"/>
    <w:rsid w:val="001A526B"/>
    <w:rsid w:val="001C286B"/>
    <w:rsid w:val="001C29F8"/>
    <w:rsid w:val="001C7103"/>
    <w:rsid w:val="001F43E2"/>
    <w:rsid w:val="00217CB7"/>
    <w:rsid w:val="00224A5A"/>
    <w:rsid w:val="00232867"/>
    <w:rsid w:val="0023731E"/>
    <w:rsid w:val="00243CEA"/>
    <w:rsid w:val="00245BFA"/>
    <w:rsid w:val="00262413"/>
    <w:rsid w:val="00262969"/>
    <w:rsid w:val="0026496D"/>
    <w:rsid w:val="00273456"/>
    <w:rsid w:val="00292958"/>
    <w:rsid w:val="002A2F83"/>
    <w:rsid w:val="002B1344"/>
    <w:rsid w:val="002B1681"/>
    <w:rsid w:val="002C1013"/>
    <w:rsid w:val="002D420A"/>
    <w:rsid w:val="002D7F87"/>
    <w:rsid w:val="002E2CA4"/>
    <w:rsid w:val="002E78C9"/>
    <w:rsid w:val="00302F26"/>
    <w:rsid w:val="00311CE1"/>
    <w:rsid w:val="003159A1"/>
    <w:rsid w:val="00334F38"/>
    <w:rsid w:val="003360C8"/>
    <w:rsid w:val="003437A1"/>
    <w:rsid w:val="00373994"/>
    <w:rsid w:val="00382596"/>
    <w:rsid w:val="00382709"/>
    <w:rsid w:val="00390BA5"/>
    <w:rsid w:val="003A32CF"/>
    <w:rsid w:val="003B5F82"/>
    <w:rsid w:val="003C52DB"/>
    <w:rsid w:val="003D2BFA"/>
    <w:rsid w:val="004003A3"/>
    <w:rsid w:val="00405685"/>
    <w:rsid w:val="00437A69"/>
    <w:rsid w:val="0044610D"/>
    <w:rsid w:val="004469A7"/>
    <w:rsid w:val="00466215"/>
    <w:rsid w:val="00475C09"/>
    <w:rsid w:val="0048095E"/>
    <w:rsid w:val="004A1CC6"/>
    <w:rsid w:val="004B410C"/>
    <w:rsid w:val="004B58F6"/>
    <w:rsid w:val="004D4836"/>
    <w:rsid w:val="004F0F22"/>
    <w:rsid w:val="005344C0"/>
    <w:rsid w:val="00534591"/>
    <w:rsid w:val="005379BE"/>
    <w:rsid w:val="00555819"/>
    <w:rsid w:val="00557B93"/>
    <w:rsid w:val="0057401F"/>
    <w:rsid w:val="005D2041"/>
    <w:rsid w:val="005F15F8"/>
    <w:rsid w:val="005F5F1C"/>
    <w:rsid w:val="006108D8"/>
    <w:rsid w:val="006331A3"/>
    <w:rsid w:val="00640341"/>
    <w:rsid w:val="00642125"/>
    <w:rsid w:val="00652670"/>
    <w:rsid w:val="00662D8F"/>
    <w:rsid w:val="006704AA"/>
    <w:rsid w:val="006B28DC"/>
    <w:rsid w:val="006C1FD9"/>
    <w:rsid w:val="006F2823"/>
    <w:rsid w:val="006F4EA6"/>
    <w:rsid w:val="00726A17"/>
    <w:rsid w:val="00731D1D"/>
    <w:rsid w:val="007379D6"/>
    <w:rsid w:val="00742F86"/>
    <w:rsid w:val="007712C5"/>
    <w:rsid w:val="00784791"/>
    <w:rsid w:val="0078631D"/>
    <w:rsid w:val="00791465"/>
    <w:rsid w:val="007B59A9"/>
    <w:rsid w:val="007C118C"/>
    <w:rsid w:val="008043E3"/>
    <w:rsid w:val="008128E2"/>
    <w:rsid w:val="00817F2A"/>
    <w:rsid w:val="00822447"/>
    <w:rsid w:val="00823100"/>
    <w:rsid w:val="00824F69"/>
    <w:rsid w:val="00825B81"/>
    <w:rsid w:val="008734A1"/>
    <w:rsid w:val="00884A50"/>
    <w:rsid w:val="008A64A9"/>
    <w:rsid w:val="008B7676"/>
    <w:rsid w:val="009076E5"/>
    <w:rsid w:val="00910025"/>
    <w:rsid w:val="0091355D"/>
    <w:rsid w:val="00914343"/>
    <w:rsid w:val="0093042A"/>
    <w:rsid w:val="00933D7F"/>
    <w:rsid w:val="00934B70"/>
    <w:rsid w:val="00943621"/>
    <w:rsid w:val="0095256C"/>
    <w:rsid w:val="00953A43"/>
    <w:rsid w:val="00960014"/>
    <w:rsid w:val="009945A7"/>
    <w:rsid w:val="009A3990"/>
    <w:rsid w:val="009B3708"/>
    <w:rsid w:val="009C417E"/>
    <w:rsid w:val="00A25543"/>
    <w:rsid w:val="00A37206"/>
    <w:rsid w:val="00A425B7"/>
    <w:rsid w:val="00A6065A"/>
    <w:rsid w:val="00A62905"/>
    <w:rsid w:val="00A8203A"/>
    <w:rsid w:val="00A950F6"/>
    <w:rsid w:val="00AA081B"/>
    <w:rsid w:val="00AC3423"/>
    <w:rsid w:val="00AD5159"/>
    <w:rsid w:val="00AD6A8F"/>
    <w:rsid w:val="00AD6C15"/>
    <w:rsid w:val="00B053A1"/>
    <w:rsid w:val="00B32B3B"/>
    <w:rsid w:val="00B54A74"/>
    <w:rsid w:val="00B54A9E"/>
    <w:rsid w:val="00B5591A"/>
    <w:rsid w:val="00B60599"/>
    <w:rsid w:val="00B7591A"/>
    <w:rsid w:val="00B75D9D"/>
    <w:rsid w:val="00BA18F3"/>
    <w:rsid w:val="00BA5430"/>
    <w:rsid w:val="00BA70B3"/>
    <w:rsid w:val="00BB4368"/>
    <w:rsid w:val="00BC14C4"/>
    <w:rsid w:val="00BC5D29"/>
    <w:rsid w:val="00BD21E4"/>
    <w:rsid w:val="00BD614E"/>
    <w:rsid w:val="00BE6D40"/>
    <w:rsid w:val="00BF5B12"/>
    <w:rsid w:val="00C11245"/>
    <w:rsid w:val="00C21568"/>
    <w:rsid w:val="00C26752"/>
    <w:rsid w:val="00C4223D"/>
    <w:rsid w:val="00C42E42"/>
    <w:rsid w:val="00C47F7B"/>
    <w:rsid w:val="00C55567"/>
    <w:rsid w:val="00C6068C"/>
    <w:rsid w:val="00C765B1"/>
    <w:rsid w:val="00C81AC5"/>
    <w:rsid w:val="00C91C08"/>
    <w:rsid w:val="00C9264B"/>
    <w:rsid w:val="00CB07DC"/>
    <w:rsid w:val="00CB6F58"/>
    <w:rsid w:val="00CE3600"/>
    <w:rsid w:val="00CE4BED"/>
    <w:rsid w:val="00D15C75"/>
    <w:rsid w:val="00D200F9"/>
    <w:rsid w:val="00D2277E"/>
    <w:rsid w:val="00D25A2C"/>
    <w:rsid w:val="00D55B39"/>
    <w:rsid w:val="00D70CA6"/>
    <w:rsid w:val="00D870B9"/>
    <w:rsid w:val="00DA6C2A"/>
    <w:rsid w:val="00DD0A8E"/>
    <w:rsid w:val="00E02454"/>
    <w:rsid w:val="00E33C1D"/>
    <w:rsid w:val="00E56524"/>
    <w:rsid w:val="00E62E3E"/>
    <w:rsid w:val="00E707B6"/>
    <w:rsid w:val="00E71D23"/>
    <w:rsid w:val="00E74F38"/>
    <w:rsid w:val="00E82878"/>
    <w:rsid w:val="00E82FB1"/>
    <w:rsid w:val="00E93179"/>
    <w:rsid w:val="00EA7B24"/>
    <w:rsid w:val="00ED21AD"/>
    <w:rsid w:val="00ED740B"/>
    <w:rsid w:val="00ED76CA"/>
    <w:rsid w:val="00EE0B1D"/>
    <w:rsid w:val="00EE0C40"/>
    <w:rsid w:val="00F15068"/>
    <w:rsid w:val="00F20625"/>
    <w:rsid w:val="00F25BC7"/>
    <w:rsid w:val="00F444C7"/>
    <w:rsid w:val="00F4537F"/>
    <w:rsid w:val="00FC48A1"/>
    <w:rsid w:val="00FC5FD6"/>
    <w:rsid w:val="00FD4A4C"/>
    <w:rsid w:val="00FF5A19"/>
    <w:rsid w:val="00FF5BE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339FC"/>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E74F38"/>
    <w:pPr>
      <w:tabs>
        <w:tab w:val="left" w:pos="440"/>
        <w:tab w:val="right" w:leader="dot" w:pos="9962"/>
      </w:tabs>
      <w:spacing w:after="100"/>
    </w:pPr>
    <w:rPr>
      <w:rFonts w:ascii="Calibri" w:eastAsia="Calibri" w:hAnsi="Calibri" w:cs="Calibri"/>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D22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48741">
      <w:bodyDiv w:val="1"/>
      <w:marLeft w:val="0"/>
      <w:marRight w:val="0"/>
      <w:marTop w:val="0"/>
      <w:marBottom w:val="0"/>
      <w:divBdr>
        <w:top w:val="none" w:sz="0" w:space="0" w:color="auto"/>
        <w:left w:val="none" w:sz="0" w:space="0" w:color="auto"/>
        <w:bottom w:val="none" w:sz="0" w:space="0" w:color="auto"/>
        <w:right w:val="none" w:sz="0" w:space="0" w:color="auto"/>
      </w:divBdr>
    </w:div>
    <w:div w:id="136474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auricio.rojas@cementosbsa.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auricio.rojas@cementosbsa.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HFQ9N8aoJEwO1nybBtvC4YMXm3DBVf/j03bRF/FKG68=</DigestValue>
    </Reference>
    <Reference Type="http://www.w3.org/2000/09/xmldsig#Object" URI="#idOfficeObject">
      <DigestMethod Algorithm="http://www.w3.org/2001/04/xmlenc#sha256"/>
      <DigestValue>fElz/1qVCIIihPv2Vh2/IdxcrqBtRTfCIfSL1XirWoY=</DigestValue>
    </Reference>
    <Reference Type="http://uri.etsi.org/01903#SignedProperties" URI="#idSignedProperties">
      <Transforms>
        <Transform Algorithm="http://www.w3.org/TR/2001/REC-xml-c14n-20010315"/>
      </Transforms>
      <DigestMethod Algorithm="http://www.w3.org/2001/04/xmlenc#sha256"/>
      <DigestValue>XpB6GbhBYPtBZACI/QtXEVazTzYbNUMjtWwPCtFd65k=</DigestValue>
    </Reference>
    <Reference Type="http://www.w3.org/2000/09/xmldsig#Object" URI="#idValidSigLnImg">
      <DigestMethod Algorithm="http://www.w3.org/2001/04/xmlenc#sha256"/>
      <DigestValue>CSEcbFRMq1FN8VGFFs1UKIlGgsxbk5k21/r+hU7Q53g=</DigestValue>
    </Reference>
    <Reference Type="http://www.w3.org/2000/09/xmldsig#Object" URI="#idInvalidSigLnImg">
      <DigestMethod Algorithm="http://www.w3.org/2001/04/xmlenc#sha256"/>
      <DigestValue>w4tAWDdmVth0ABI8UAXURKtSEoF9zs7G69Sz+rXwfhA=</DigestValue>
    </Reference>
  </SignedInfo>
  <SignatureValue>Yj4Zv2GZ3RgS4UB7/0zMUu+X7XRguBQ04dRaCoxVyuo3KoMSCtTJSNUh8dMzX5qurN+sPgXf0E/p
t7JWiRj+HEsTqsY0uexxxo2U8YHsFLr4C3dwbLENCzhyE088iiEQ3CQe2EGVqgMNyDmpQvIq2AXe
Pj9w7O7JH3LiVfiTKkITs/LZ4dDfHEbPWXMpvHBJxFMhKJEjNfdm7pEqRNdYtT0y49sRI5yIheyS
g6OmWJMaLniWRBAvf05PyTmncHWlp8D46pjYW757X2bKUWHWRLCT2ko8R6308ruuZROrHc1VhHsX
wIUDz9/tu4ScDBUtVqtoxTyH9JmLdZbCtsnElw==</SignatureValue>
  <KeyInfo>
    <X509Data>
      <X509Certificate>MIIIADCCBuigAwIBAgIIILN8KUMebT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1NTUwNjA4LTMwIwYDVR0SBBwwGqAYBggrBgEEAcEBAqAMFgo5OTU1MTc0MC1LMA0GCSqGSIb3DQEBCwUAA4IBAQAW3rDP8eYEHFnu99EPXTHQhPlgQwFfuc3KIws7LBWKKqy/+fFGaukpQgl5LUFyzh6FB4utElcbgm1dchvrqH384GArAbrZLrSPmMbYxo5xu8n/rMAzjukgpZ4sAaB7kVwMAjB7mqPZ58jqi0qucBdrRTMAH+SFPCKVcEtFncwXkFPQYiVXzpXBS19SyiTJTJPK9K1CAcQ2PJEnfV4uHa/iYsZPnwotKQjQycMKOJlkH9p/wFZND2QdfG/uc7qb8sxOu1v+7Jfn2p4cll31W6oI6G/IE6WzS/36oItIc/RSVL2LgFblAk5U7Ci+YvlgCdAnJDfEMP/paXLZvuwALGL/</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xKqehMa15ax8ve2hZdR1crfKNKojxXPIS9nZtA9bI+A=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BEl2jeqAaR8NB54ZA7Z0iCvmYxRnlGr2hmOuH90iOpM=</DigestValue>
      </Reference>
      <Reference URI="/word/endnotes.xml?ContentType=application/vnd.openxmlformats-officedocument.wordprocessingml.endnotes+xml">
        <DigestMethod Algorithm="http://www.w3.org/2001/04/xmlenc#sha256"/>
        <DigestValue>1ZVDlJAmk7afqb5j7IJu7TOnjDyEiZpbcb7tNNZ5OIc=</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wWzZZBdpI39lhgezrLYVddecpH+xnpYJH80Niy4aZtQ=</DigestValue>
      </Reference>
      <Reference URI="/word/footer2.xml?ContentType=application/vnd.openxmlformats-officedocument.wordprocessingml.footer+xml">
        <DigestMethod Algorithm="http://www.w3.org/2001/04/xmlenc#sha256"/>
        <DigestValue>UYXiGfZjIUlf/JFK/VpMZVEwHRGsgBBus5187qzqWiY=</DigestValue>
      </Reference>
      <Reference URI="/word/footnotes.xml?ContentType=application/vnd.openxmlformats-officedocument.wordprocessingml.footnotes+xml">
        <DigestMethod Algorithm="http://www.w3.org/2001/04/xmlenc#sha256"/>
        <DigestValue>QkoT7UxTEp1dMBrwieVSgKQlknqe3O7Otw5NAd48ytg=</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1Wxs/UWsBr/M+P4ep4GiJdmf5Q70CfHHAJMDMYdft4I=</DigestValue>
      </Reference>
      <Reference URI="/word/media/image3.emf?ContentType=image/x-emf">
        <DigestMethod Algorithm="http://www.w3.org/2001/04/xmlenc#sha256"/>
        <DigestValue>kZI2oiEVWoMvkjkQSVoThLddTUFA/qhhqf7c2cvg/K4=</DigestValue>
      </Reference>
      <Reference URI="/word/media/image4.png?ContentType=image/png">
        <DigestMethod Algorithm="http://www.w3.org/2001/04/xmlenc#sha256"/>
        <DigestValue>gFtR4RChLf+QchIKAcALJBxZct3/iqBT1AGZGWcI/cI=</DigestValue>
      </Reference>
      <Reference URI="/word/media/image5.jpeg?ContentType=image/jpeg">
        <DigestMethod Algorithm="http://www.w3.org/2001/04/xmlenc#sha256"/>
        <DigestValue>PeqkhndNYzHmXU1WIBn0jeAVAf4Z3oHYhcK8LZp7NQs=</DigestValue>
      </Reference>
      <Reference URI="/word/numbering.xml?ContentType=application/vnd.openxmlformats-officedocument.wordprocessingml.numbering+xml">
        <DigestMethod Algorithm="http://www.w3.org/2001/04/xmlenc#sha256"/>
        <DigestValue>eJoKN8U5ovloyrYprppTauA6bG+yOVosP1B7Y+KloAA=</DigestValue>
      </Reference>
      <Reference URI="/word/settings.xml?ContentType=application/vnd.openxmlformats-officedocument.wordprocessingml.settings+xml">
        <DigestMethod Algorithm="http://www.w3.org/2001/04/xmlenc#sha256"/>
        <DigestValue>vTW0UufmsjoqGXr6GqsyZ+G+Bl5PshNppF7BaFrA17k=</DigestValue>
      </Reference>
      <Reference URI="/word/styles.xml?ContentType=application/vnd.openxmlformats-officedocument.wordprocessingml.styles+xml">
        <DigestMethod Algorithm="http://www.w3.org/2001/04/xmlenc#sha256"/>
        <DigestValue>0HIUUe660CbHUEtTy361eOKyTZqcFQd0Q1J6VbVBV24=</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PKDaiNk9wSqaZDaLMgchuppx8RcpeCfwKhuwga9BVKE=</DigestValue>
      </Reference>
    </Manifest>
    <SignatureProperties>
      <SignatureProperty Id="idSignatureTime" Target="#idPackageSignature">
        <mdssi:SignatureTime xmlns:mdssi="http://schemas.openxmlformats.org/package/2006/digital-signature">
          <mdssi:Format>YYYY-MM-DDThh:mm:ssTZD</mdssi:Format>
          <mdssi:Value>2020-05-19T21:47:43Z</mdssi:Value>
        </mdssi:SignatureTime>
      </SignatureProperty>
    </SignatureProperties>
  </Object>
  <Object Id="idOfficeObject">
    <SignatureProperties>
      <SignatureProperty Id="idOfficeV1Details" Target="#idPackageSignature">
        <SignatureInfoV1 xmlns="http://schemas.microsoft.com/office/2006/digsig">
          <SetupID>{17425546-8D2F-4932-82B7-31C92782B6A1}</SetupID>
          <SignatureText/>
          <SignatureImage>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x9XHjLfd/9//3//f/9//3//f/9//3//f/9//3//f/9//3//f/9//3//f/9//3//f/9//3//f/9//3//f/9//3//f/9//3//f/9//3//f/9//3//f/9//3//f/9//3//f/9//3//f/9//3//f/9//3//f/9//3//f/9//3//f/9//3//f/9//3//f/9//3//f/9//3//f/9//3//f/9//3//f/9//3//f/9//3//f/9//3//f/9//3//f/9//3//f/9//3//f/9//3//f/9//3//f/9//3//f/9//3//f/9//3//f/9//3//f/9//3//f/9//3//f/9//3//f/9//3//f/9//3//f/9//3//f/9//3//f/9//3//f/9//3//f/9//3//f/9//3//f/9//3//f/9//3//f/9//3//f/9//3//f/9//3//f/9//3//f/9//3//f/9//3//f/9//3//f/9//3//f/9//3//f/9//3//f/9//3//f/9/nRleMv9//3//f/9//3//f/9//3//f/9//3//f/9//3//f/9//3//f/9//3//f/9//3//f/9//3//f/9//3//f/9//3//f/9//3//f/9//3//f/9//3//f/9//3//f/9//3//f/9//3//f/9//3//f/9//3//f/9//3//f/9//3//f/9//3//f/9//3//f/9//3//f/9//3//f/9//3//f/9//3//f/9//3//f/9//3//f/9//3//f/9//3//f/9//3//f/9//3//f/9//3//f/9//3//f/9//3//f/9//3//f/9//3//f/9//3//f/9//3//f/9//3//f/9//3//f/9//3//f/9//3//f/9//3//f/9//3//f/9//3//f/9//3//f/9//3//f/9//3//f/9//3//f/9//3//f/9//3//f/9//3//f/9//3//f/9//3//f/9//3//f/9//3//f/9//3//f/9//3//f/9//3//f/9//3//f/9//VLfHf9O/3//f/9//3//f/9//3//f/9//3//f/9//3//f/9//3//f/9//3//f/9//3//f/9//3//f/9//3//f/9//3//f/9//3//f/9//3//f/9//3//f/9//3//f/9//3//f/9//3//f/9//3//f/9//3//f/9//3//f/9//3//f/9//3//f/9//3//f/9//3//f/9//3//f/9//3//f/9//3//f/9//3//f/9//3//f/9//3//f/9//3//f/9//3//f/9//3//f/9//3//f/9//3//f/9//3//f/9//3//f/9//3//f/9//3//f/9//3//f/9//3//f/9//3//f/9//3//f/9//3//f/9//3//f/9//3//f/9//3//f/9//3//f/9//3//f/9//3//f/9//3//f/9//3//f/9//3//f/9//3//f/9//3//f/9//3//f/9//3//f/9//3//f/9//3//f/9//3//f/9//3//f/9//3//f/9//39/Pr8dXV//f/9//3//f/9//3//f/9//3//f/9//3//f/9//3//f/9//3//f/9//3//f/9//3//f/9//3//f/9//3//f/9//3//f/9//3//f/9//3//f/9//3//f/9//3//f/9//3//f/9//3//f/9//3//f/9//3//f/9//3//f/9//3//f/9//3//f/9//3//f/9//3//f/9//3//f/9//3//f/9//3//f/9//3//f/9//3//f/9//3//f/9//3//f/9//3//f/9//3//f/9//3//f/9//3//f/9//3//f/9//3//f/9//3//f/9//3//f/9//3//f/9//3//f/9//3//f/9//3//f/9//3//f/9//3//f/9//3//f/9//3//f/9//3//f/9//3//f/9//3//f/9//3//f/9//3//f/9//3//f/9//3//f/9//3//f/9//3//f/9//3//f/9//3//f/9//3//f/9//3//f/9//3//f/9//3//fx4uvxmfb/9//3//f/9//3//f/9//3//f/9//3//f/9//3//f/9//3//f/9//3//f/9//3//f/9//3//f/9//3//f/9//3//f/9//3//f/9//3//f/9//3//f/9//3//f/9//3//f/9//3//f/9//3//f/9//3//f/9//3//f/9//3//f/9//3//f/9//3//f/9//3//f/9//3//f/9//3//f/9//3//f/9//3//f/9//3//f/9//3//f/9//3//f/9//3//f/9//3//f/9//3//f/9//3//f/9//3//f/9//3//f/9//3//f/9//3//f/9//3//f/9//3//f/9//3//f/9//3//f/9//3//f/9//3//f/9//3//f/9//3//f/9//3//f/9//3//f/9//3//f/9//3//f/9//3//f/9//3//f/9//3//f/9//3//f/9//3//f/9//3//f/9//3//f/9//3//f/9//3//f/9//3//f/9//3//f/9/HiJ9Fd9z/3//f/9//3//f/9//3//f/9//3//f/9//3//f/9//3//f/9//3//f/9//3//f/9//3//f/9//3//f/9//3//f/9//3//f/9//3//f/9//3//f/9//3//f/9//3//f/9//3//f/9//3//f/9//3//f/9//3//f/9//3//f/9//3//f/9//3//f/9//3//f/9//3//f/9//3//f/9//3//f/9//3//f/9//3//f/9//3//f/9//3//f/9//3//f/9//3//f/9//3//f/9//3//f/9//3//f/9//3//f/9//3//f/9//3//f/9//3//f/9//3//f/9//3//f/9//3//f/9//3//f/9//3//f/9//3//f/9//3//f/9//3//f/9//3//f/9//3//f/9//3//f/9//3//f/9//3//f/9//3//f/9//3//f/9//3//f/9//3//f/9//3//f/9//3//f/9//3//f/9//3//f/9//3//f/9//3/eGb4V33P/f/9//3//f/9//3//f/9//3//f/9//3//f/9//3//f/9//3//f/9//3//f/9//3//f/9//3//f/9//3//f/9//3//f/9//3//f/9//3//f/9//3//f/9//3//f/9//3//f/9//3//f/9//3//f/9//3//f/9//3//f/9//3//f/9//3//f/9//3//f/9//3//f/9//3//f/9//3//f/9//3//f/9//3//f/9//3//f/9//3//f/9//3//f/9//3//f/9//3//f/9//3//f/9//3//f/9//3//f/9//3//f/9//3//f/9//3//f/9//3//f/9//3//f/9//3//f/9//3//f/9//3//f/9//3//f/9//3//f/9//3//f/9//3//f/9//3//f/9//3//f/9//3//f/9//3//f/9//3//f/9//3//f/9//3//f/9//3//f/9//3//f/9//3//f/9//3//f/9//3//f/9//3//f/9//3//f94dfRH/d/9//3//f/9//3//f/9//3//f/9//3//f/9//3//f/9//3//f/9//3//f/9//3//f/9//3//f/9//3//f/9//3//f/9//3//f/9//3//f/9//3//f/9//3//f/9//3//f/9//3//f/9//3//f/9//3//f/9//3//f/9//3//f/9//3//f/9//3//f/9//3//f/9//3//f/9//3//f/9//3//f/9//3//f/9//3//f/9//3//f/9//3//f/9//3//f/9//3//f/9//3//f/9//3//f/9//3//f/9//3//f/9//3//f/9//3//f/9//3//f/9//3//f/9//3//f/9//3//f/9//3//f/9//3//f/9//3//f/9//3//f/9//3//f/9//3//f/9//3//f/9//3//f/9//3//f/9//3//f/9//3//f/9//3//f/9//3//f/9//3//f/9//3//f/9//3//f/9//3//f/9//3//f/9//3//f/9/vhmdEd93/3//f/9//3//f/9//3//f/9//3//f/9//3//f/9//3//f/9//3//f/9//3//f/9//3//f/9//3//f/9//3//f/9//3//f/9//3//f/9//3//f/9//3//f/9//3//f/9//3//f/9//3//f/9//3//f/9//3//f/9//3//f/9//3//f/9//3//f/9//3//f/9//3//f/9//3//f/9//3//f/9//3//f/9//3//f/9//3//f/9//3//f/9//3//f/9//3//f/9//3//f/9//3//f/9//3//f/9//3//f/9//3//f/9//3//f/9//3//f/9//3//f/9//3//f/9//3//f/9//3//f/9//3//f/9//3//f/9//3//f/9//3//f/9//3//f/9//3//f/9//3//f/9//3//f/9//3//f/9//3//f/9//3//f/9//3//f/9//n//e/9//3//f/9//3//f/9//3//f/9//3//f/9//3//f/9//3veGV0R33f/f/9//3//f/9//3//f/9//3//f/9//3//f/9//3//f/9//3//f/9//3//f/9//3//f/9//3//f/9//3//f/9//3//f/9//3//f/9//3//f/9//3//f/9//3//f/9//3//f/9//3//f/9//3//f/9//3//f/9//3//f/9//3//f/9//3//f/9//3//f/9//3//f/9//3//f/9//3//f/9//3//f/9//3//f/9//3//f/9//3//f/9//3//f/9//3//f/9//3//f/9//3//f/9//3//f/9//3//f/9//3//f/9//3//f/9//3//f/9//3//f/9//3//f/9//3//f/9//3//f/9//3//f/9//3//f/9//3//f/9//3//f/9//3//f/9//3//f/9//3//f/9//3//f/9//3//f/9//3//f/9//3//f/9//3//f/9//3+/bx5X/3//f/9//3//f/9//3//f/9//3//f/9//3//f/9//3//f70ZfhXfd/9//3//f/9//3//f/9//3//f/9//3//f/9//3//f/9//3//f/9//3//f/9//3//f/9//3//f/9//3//f/9//3//f/9//3//f/9//3//f/9//3//f/9//3//f/9//3//f/9//3//f/9//3//f/9//3//f/9//3//f/9//3//f/9//3//f/9//3//f/9//3//f/9//3//f/9//3//f/9//3//f/9//3//f/9//3//f/9//3//f/9//3//f/9//3//f/9//3//f/9//3//f/9//3//f/9//3//f/9//3//f/9//3//f/9//3//f/9//3//f/9//3//f/9//3//f/9//3//f/9//3//f/9//3//f/9//3//f/9//3//f/9//3//f/9//3//f/9//3//f/9//3//f/9//3//f/9//3//f/9//3//f/9//3//f/9//3+/cz0qX1//f/9//3//f/9//3//f/9//3//f/9//3//f/9//3//f993vRl9Ed93/3//f/9//3//f/9//3//f/9//3//f/9//3//f/9//3//f/9//3//f/9//3//f/9//3//f/9//3//f/9//3//f/9//3//f/9//3//f/9//3//f/9//3//f/9//3//f/9//3//f/9//3//f/9//3//f/9//3//f/9//3//f/9//3//f/9//3//f/9//3//f/9//3//f/9//3//f/9//3//f/9//3//f/9//3//f/9//3//f/9//3//f/9//3//f/9//3//f/9//3//f/9//3//f/9//3//f/9//3//f/9//3//f/9//3//f/9//3//f/9//3//f/9//3//f/9//3//f/9//3//f/9//3//f/9//3//f/9//3//f/9//3//f/9//3//f/9//3//f/9//3//f/9//3//f/9//3//f/9//3//f/9//3//f/9//3//f91Kvx2/b/9//3//f/9//3//f/9//3//f/9//3//f/9//3//f/9//3veHX0R/3f/f/9//3//f/9//3//f/9//3//f/9//3//f/9//3//f/9//3//f/9//3//f/9//3//f/9//3//f/9//3//f/9//3//f/9//3//f/9//3//f/9//3//f/9//3//f/9//3//f/9//3//f/9//3//f/9//3//f/9//3//f/9//3//f/9//3//f/9//3//f/9//3//f/9//3//f/9//3//f/9//3//f/9//3//f/9//3//f/9//3//f/9//3//f/9//3//f/9//3//f/9//3//f/9//3//f/9//3//f/9//3//f/9//3//f/9//3//f/9//3//f/9//3//f/9//3//f/9//3//f/9//3//f/9//3//f/9//3//f/9//3//f/9//3//f/9//3//f/9//3//f/9//3//f/9//3//f/9//3//f/9//3//f/9//3//f/9/Hia+Hf9//3//f/9//3//f/9//3//f/9//3//f/9//3//f/9//3/+d94dXRH/e/9//3//f/9//3//f/9//3//f/9//3//f/9//3//f/9//3//f/9//3//f/9//3//f/9//3//f/9//3//f/9//3//f/9//3//f/9//3//f/9//3//f/9//3//f/9//3//f/9//3//f/9//3//f/9//3//f/9//3//f/9//3//f/9//3//f/9//3//f/9//3//f/9//3//f/9//3//f/9//3//f/9//3//f/9//3//f/9//3//f/9//3//f/9//3//f/9//3//f/9//3//f/9//3//f/9//3//f/9//3//f/9//3//f/9//3//f/9//3//f/9//3//f/9//3//f/9//3//f/9//3//f/9//3//f/9//3//f/9//3//f/9//3//f/9//3//f/9//3//f/9//3//f/9//3//f/9//3//f/9//3//f/9//3//f/9/33e/HT4u/3//f/9//3//f/9//3//f/9//3//f/9//3//f/9//3//f/973h1+Ef97/3//f/9//3//f/9//3//f/9//3//f/9//3//f/9//3//f/9//3//f/9//3//f/9//3//f/9//3//f/9//3//f/9//3//f/9//3//f/9//3//f/9//3//f/9//3//f/9//3//f/9//3//f/9//3//f/9//3//f/9//3//f/9//3//f/9//3//f/9//3//f/9//3//f/9//3//f/9//3//f/9//3//f/9//3//f/9//3//f/9//3//f/9//3//f/9//3//f/9//3//f/9//3//f/9//3//f/9//3//f/9//3//f/9//3//f/9//3//f/9//3//f/9//3//f/9//3//f/9//3//f/9//3//f/9//3//f/9//3//f/9//39dZ/otOz7/f/9//3//f/9//3//f/9//3//f/9//3//f/9//3//f/9//3//f/9//38eW98dvUb/f/9//3//f/9//3//f/9//3//f/9//3//f/9//3//f/9/n3O/GX0R/3//f/9//3//f/9//3//f/9//3//f/9//3//f/9//3//f/9//3//f/9//3//f/9//3//f/9//3//f/9//3//f/9//3//f/9//3//f/9//3//f/9//3//f/9//3//f/9//3//f/9//3//f/9//3//f/9//3//f/9//3//f/9//3//f/9//3//f/9//3//f/9//3//f/9//3//f/9//3//f/9//3//f/9//3//f/9//3//f/9//3//f/9//3//f/9//3//f/9//3//f/9//3//f/9//3//f/9//3//f/9//3//f/9//3//f/9//3//f/9//3//f/9//3//f/9//3//f/9//3//f/9//3//f/9//3//f/9//3//f/9//3/fe1kVOBU4EVw+/3//f/9//3//f/9//3//f/9//3//f/9//3//f/9//3//f/9//3//f34+nRmfZ/9//3//f/9//3//f/9//3//f/9//3//f/9//3//f/9//3+/c98dnRX/f/9//3//f/9//3//f/9//3//f/9//3//f/9//3//f/9//3//f/9//3//f/9//3//f/9//3//f/9//3//f/9//3//f/9//3//f/9//3//f/9//3//f/9//3//f/9//3//f/9//3//f/9//3//f/9//3//f/9//3//f/9//3//f/9//3//f/9//3//f/9//3//f/9//3//f/9//3//f/9//3//f/9//3//f/9//3//f/9//3//f/9//3//f/9//3//f/9//3//f/9//3//f/9//3//f/9//3//f/9//3//f/9//3//f/9//3//f/9//3//f/9//3//f/9//3//f/9//3//f/9//3//f/9//3//f/9//3//f/9//3//f/9/2i0ZFTYRWRF8Pv9//3//f/9//3//f/9//3//f/9//3//f/9//3//f/9//3//f/9/3SGeGd53/3//f/9//3//f/9//3//f/9//3//f/9//3//f/9//3//f59r3x18Ff9//3//f/9//3//f/9//3//f/9//3//f/9//3//f/9//3//f/9//3//f/9//3//f/9//3//f/9//3//f/9//3//f/9//3//f/9//3//f/9//3//f/9//3//f/9//3//f/9//3//f/9//3//f/9//3//f/9//3//f/9//3//f/9//3//f/9//3//f/9//3//f/9//3//f/9//3//f/9//3//f/9//3//f/9//3//f/9//3//f/9//3//f/9//3//f/9//3//f/9//3//f/9//3//f/9//3//f/9//3//f/9//3//f/9//3//f/9//3//f/9//3//f/9//3//f/9//3//f/9//3//f/9//3//f/9//3//f/9//3//f/9//3//f55veh05EVoRnUL/f/9//3//f/9//3//f/9//3//f/9//3//f/9//3//f/9/v3P/If8h/3//f/9//3//f/9//3//fz1fe0bfd/9//3//f/9//3//f/9/n2veGb4Z/3//f/9//3//f/9//3//f/9//3//f/9//3//f/9//3//f/9//3//f/9//3//f/9//3//f/9//3//f/9//3//f/9//3//f/9//3//f/9//3//f/9//3//f/9//3//f/9//3//f/9//3//f/9//3//f/9//3//f/9//3//f/9//3//f/9//3//f/9//3//f/9//3//f/9//3//f/9//3//f/9//3//f/9//3//f/9//3//f/9//3//f/9//3//f/9//3//f/9//3//f/9//3//f/9//3//f/9//3//f/9//3//f/9//3//f/9//3//f/9//3//f/9//3//f/9//3//f/9//3//f/9//3//f/9//3//f/9//3//f/9//3//f/9//3/fd5sZWhFaEd1O/3//f/9//3//f/9//3//f/9//3//f/9//3//f/9//38/X94dXjb/f/9//3//f/9//3//f1lCFw0YEbcp/3//f/9//3//f/9//39eX74ZvRn/f/9//3//f/9//3//f/9//3//f/9//3//f/9//3//f/9//3//f/9//3//f/9//3//f/9//3//f/9//3//f/9//3//f/9//3//f/9//3//f/9//3//f/9//3//f/9//3//f/9//3//f/9//3//f/9//3//f/9//3//f/9//3//f/9//3//f/9//3//f/9//3//f/9//3//f/9//3//f/9//3//f/9//3//f/9//3//f/9//3//f/9//3//f/9//3//f/9//3//f/9//3//f/9//3//f/9//3//f/9//3//f/9//3//f/9//3//f/9//3//f/9//3//f/9//3//f/9//3//f/9//3//f/9//3//f/9//3//f/9//3//f/9//3//f/9/vnN6GVoVfBF/Z/9//3//f/9//3//f/9//3//f/9//3//f/9//3//f55CvhkeU/9//3//f/9//3//f/9/ly04FRYVdx3/f/9//3//f/9//3//fx9bvhn9If9//3//f/9//3//f/9//3//f/9//3//f/9//3//f/9//3//f/9//3//f/9//3//f/9//3//f/9//3//f/9//3//f/9//3//f/9//3//f/9//3//f/9//3//f/9//3//f/9//3//f/9//3//f/9//3//f/9//3//f/9//3//f/9//3//f/9//3//f/9//3//f/9//3//f/9//3//f/9//3//f/9//3//f/9//3//f/9//3//f/9//3//f/9//3//f/9//3//f/9//3//f/9//3//f/9//3//f/9//3//f/9//3//f/9//3//f/9//3//f/9//3//f/9//3//f/9//3//f/9//3//f/9//3//f/9//3//f/9//3//f/9//3//f/9//3//f35rWhFaEZsd/3//f/9//3//f/9//3//f/9//3//f/9//3//f/9/Hi59Db9v/3//f/9//3//f/9//3/7VhURVyGdb/9//3//f/9//3//f/9/vka+Gfwl/3/+f/9//3//f/9//3//f/9//3//f/9//3//f/9//3//f/9//3//f/9//3//f/9//3//f/9//3//f/9//3//f/9//3//f/9//3//f/9//3//f/9//3//f/9//3//f/9//3//f/9//3//f/9//3//f/9//3//f/9//3//f/9//3//f/9//3//f/9//3//f/9//3//f/9//3//f/9//3//f/9//3//f/9//3//f/9//3//f/9//3//f/9//3//f/9//3//f/9//3//f/9//3//f/9//3//f/9//3//f/9//3//f/9//3//f/9//3//f/9//3//f/9//3//f/9//3//f/9//3//f/9//3//f/9//3//f/9//3//f/9//3//f/9//3//f/9//38dW1oRWg1dPv9//3//f/9//3//f/9//3//f/9//3//f/9//3++Hb0V/3//f/9//3//f/9//3//f/9/3nf/f/9//3//f/9//3//f/9//3+fQt4ZHCr/f/9//3//f/9//3//f/9//3//f/9//3//f/9//3//f/9//3//f/9//3//f/9//3//f/9//3//f/9//3//f/9//3//f/9//3//f/9//3//f/9//3//f/9//3//f/9//3//f/9//3//f/9//3//f/9//3//f/9//3//f/9//3//f/9//3//f/9//3//f/9//3//f/9//3//f/9//3//f/9//3//f/9//3//f/9//3//f/9//3//f/9//3//f/9//3//f/9//3//f/9//3//f/9//3//f/9//3//f/9//3//f/9//3//f/9//3//f/9//3//f/9//3//f/9//3//f/9//3//f/9//3//f/9//3//f/9//3//f/9//3//f/9//3//f/9//3//f/9/fD5bEXkRHl//f/9//3//f/9//3//f/9//3//f/9//39+Y94d/SH/f/9//3//f/9//3//f/9//3//f/9//3//f/9//3//f/9//3//f142vRl9Ov9//3//f/9//3//f/9//3//f/9//3//f/9//3//f/9//3//f/9//3//f/9//3//f/9//3//f/9//3//f/9//3//f/9//3//f/9//3//f/9//3//f/9//3//f/9//3//f/9//3//f/9//3//f/9//3//f/9//3//f/9//3//f/9//3//f/9//3//f/9//3//f/9//3//f/9//3//f/9//3//f/9//3//f/9//3//f/9//3//f/9//3//f/9//3//f/9//3//f/9//3//f/9//3//f/9//3//f/9//3//f/9//3//f/9//3//f/9//3//f/9//3//f/9//3//f/9//3//f/9//3//f/9//3//f/9//3//f/9//3//f/9//3//f/9//3//f/9//n//f9shehGcHf9//3//f/9//3//f/9//3//f/9//3//f99KvRl/Ov9//3//f/9//3//f/9//3//f/9//3//f/9//3//f/9//3//f/9/XjK9Gd9O/3//f/9//3//f/9//3//f/9//3//f/9//3//f/9//3//f/9//3//f/9//3//f/9//3//f/9//3//f/9//3//f/9//3//f/9//3//f/9//3//f/9//3//f/9//3//f/9//3//f/9//3//f/9//3//f/9//3//f/9//3//f/9//3//f/9//3//f/9//3//f/9//3//f/9//3//f/9//3//f/9//3//f/9//3//f/9//3//f/9//3//f/9//3//f/9//3//f/9//3//f/9//3//f/9//3//f/9//3//f/9//3//f/9//3//f/9//3//f/9//3//f/9//3//f/9//3//f/9//3//f/9//3//f/9//3//f/9//3//f/9//3//f/9//3//f/9//3//f/9/nm97EXwRXDr/f/9//3//f/9//3//f/9//3//f/9/XjK+Gf5W/3//f/9//3//f/9//3//f/9//3//f/9//3//f/9//3//f/9//38eJr4VHlf/f/9//3//f/9//3//f/9//3//f/9//3//f/9//3//f/9//3//f/9//3//f/9//3//f/9//3//f/9//3//f/9//3//f/9//3//f/9//3//f/9//3//f/9//3//f/9//3//f/9//3//f/9//3//f/9//3//f/9//3//f/9//3//f/9//3//f/9//3//f/9//3//f/9//3//f/9//3//f/9//3//f/9//3//f/9//3//f/9//3//f/9//3//f/9//3//f/9//3//f/9//3//f/9//3//f/9//3//f/9//3//f/9//3//f/9//3//f/9//3//f/9//3//f/9//3//f/9//3//f/9//3//f/9//3//f/9//3//f/9//3//f/9//3//f/9//3//f/9//3//f75GexF8FZ5r/3//f/9//3//f/9//3//f/9//38/Kp0R33P/f/9//3//f/9//3//f/9//3//f/9//3//f/9//3//f/9//3//fx8mvhVfY/9//3//f/9//3//f/9//3//f/9//3//f/9//3//f/9//3//f/9//3//f/9//3//f/9//3//f/9//3//f/9//3//f/9//3//f/9//3//f/9//3//f/9//3//f/9//3//f/9//3//f/9//3//f/9//3//f/9//3//f/9//3//f/9//3//f/9//3//f/9//3//f/9//3//f/9//3//f/9//3//f/9//3//f/9//3//f/9//3//f/9//3//f/9//3//f/9//3//f/9//3//f/9//3//f/9//3//f/9//3//f/9//3//f/9//3//f/9//3//f/9//3//f/9//3//f/9//3//f/9//3//f/9//3//f/9//3//f/9//3//f/9//3//f/9//3//f/9//3//f/9//3/cIXsZ/CX/f/9//3//f/9//3//f/9//3/fe98dfRH/f/9//3//f/9//3//f/9//3//f/9//3//f/9//3//f/9//3//f/973h2dFZ9r/3//f/9//3//f/9//3//f/9//3//f/9//3//f/9//3//f/9//3//f/9//3//f/9//3//f/9//3//f/9//3//f/9//3//f/9//3//f/9//3//f/9//3//f/9//3//f/9//3//f/9//3//f/9//3//f/9//3//f/9//3//f/9//3//f/9//3//f/9//3//f/9//3//f/9//3//f/9//3//f/9//3//f/9//3//f/9//3//f/9//3//f/9//3//f/9//3//f/9//3//f/9//3//f/9//3//f/9//3//f/9//3//f/9//3//f/9//3//f/9//3//f/9//3//f/9//3//f/9//3//f/9//3//f/9//3//f/9//3//f/9//3//f/9//3//f/9//3//f/9//3//f35nexVaET5b/3//f/9//3//f/9//3//f35r3xndHf9//3//f/9//3//f/9//3//f/9//3//f/9//3//f/9//3//f/9/33O+GXwR33f/f/9//3//f/9//3//f/9//3//f/9//3//f/9//3//f/9//3//f/9//3//f/9//3//f/9//3//f/9//3//f/9//3//f/9//3//f/9//3//f/9//3//f/9//3//f/9//3//f/9//3//f/9//3//f/9//3//f/9//3//f/9//3//f/9//3//f/9//3//f/9//3//f/9//3//f/9//3//f/9//3//f/9//3//f/9//3//f/9//3//f/9//3//f/9//3//f/9//3//f/9//3//f/9//3//f/9//3//f/9//3//f/9//3//f/9//3//f/9//3//f/9//3//f/9//3//f/9//3//f/9//3//f/9//3//f/9//3//f/9//3//f/9//3//f/9//3//f/9//3//f/9//39dOnwZmxn/f/9//3//f/9//3//f/9/H1e+GX42/3//f/9//3//f/9//3//f/9//3//f/9//3//f/9//3//f/9//39+a74ZfRH/f/9//3//f/9//3//f/9//3//f/9//3//f/9//3//f/9//3//f/9//3//f/9//3//f/9//3//f/9//3//f/9//3//f/9//3//f/9//3//f/9//3//f/9//3//f/9//3//f/9//3//f/9//3//f/9//3//f/9//3//f/9//3//f/9//3//f/9//3//f/9//3//f/9//3//f/9//3//f/9//3//f/9//3//f/9//3//f/9//3//f/9//3//f/9//3//f/9//3//f/9//3//f/9//3//f/9//3//f/9//3//f/9//3//f/9//3//f/9//3//f/9//3//f/9//3//f/9//3//f/9//3//f/9//3//f/9//3//f/9//3//f/9//3//f/9//3//f/9//3//f/9//3//f997ehF7FZxC/3//f/9//3//f/9//399Pt4dvkL/f/9//3//f/9//3//f/9//3//f/9//3//f/9//3//f/9//3//f15j3xm+Gf9//3//f/9//3//f/9//3//f/9//3//f/9//3//f/9//3//f/9//3//f/9//3//f/9//3//f/9//3//f/9//3//f/9//3//f/9//3//f/9//3//f/9//3//f/9//3//f/9//3//f/9//3//f/9//3//f/9//3//f/9//3//f/9//3//f/9//3//f/9//3//f/9//3//f/9//3//f/9//3//f/9//3//f/9//3//f/9//3//f/9//3//f/9//3//f/9//3//f/9//3//f/9//3//f/9//3//f/9//3//f/9//3//f/9//3//f/9//3//f/9//3//f/9//3//f/9//3//f/9//3//f/9//3//f/9//3//f/9//3//f/9//3//f/9//3//f/9//3//f/9//3//f/9//3+9RnsRfBXed/9//3//f/9//3//f14yvRkfU/9//3//f/9//3//f/9//3//f/9//3//f/9//3//f/9//3//f/9/P1u+Fdwd/3//f/9//3//f/9//3//f/9//3//f/9//3//f/9//3//f/9//3//f/9//3//f/9//3//f/9//3//f/9//3//f/9//3//f/9//3//f/9//3//f/9//3//f/9//3//f/9//3//f/9//3//f/9//3//f/9//3//f/9//3//f/9//3//f/9//3//f/9//3//f/9//3//f/9//3//f/9//3//f/9//3//f/9//3//f/9//3//f/9//3//f/9//3//f/9//3//f/9//3//f/9//3//f/9//3//f/9//3//f/9//3//f/9//3//f/9//3//f/9//3//f/9//3//f/9//3//f/9//3//f/9//3//f/9//3//f/9//3//f/9//3//f/9//3//f/9//3//f/9//3//f/9//3//f/9/nB18EX1C/3//f/9//3//f/9/PS6/GZ5n/3//f/9//3//f/9//3//f/9//3//f/9//3//f/9//3//f/9//3+dRr8ZPCr/f/9//3//f/9//3//f/9//3//f/9//3//f/9//3//f/9//3//f/9//3//f/9//3//f/9//3//f/9//3//f/9//3//f/9//3//f/9//3//f/9//3//f/9//3//f/9//3//f/9//3//f/9//3//f/9//3//f/9//3//f/9//3//f/9//3//f/9//3//f/9//3//f/9//3//f/9//3//f/9//3//f/9//3//f/9//3//f/9//3//f/9//3//f/9//3//f/9//3//f/9//3//f/9//3//f/9//3//f/9//3//f/9//3//f/9//3//f/9//3//f/9//3//f/9//3//f/9//3//f/9//3//f/9//3//f/9//3//f/9//3//f/9//3//f/9//3//f/9//3//f/9//3//f/9//3/dTn0Veg3/e/9//3//f/9//38fJp4V33f/f/9//3//f/9//3//f/9//3//f/9//3//f/9//3//f/9//3//f102nRmfOv9//3//f/9//3//f/9//3//f/9//3//f/9//3//f/9//3//f/9//3//f/9//3//f/9//3//f/9//3//f/9//3//f/9//3//f/9//3//f/9//3//f/9//3//f/9//3//f/9//3//f/9//3//f/9//3//f/9//3//f/9//3//f/9//3//f/9//3//f/9//3//f/9//3//f/9//3//f/9//3//f/9//3//f/9//3//f/9//3//f/9//3//f/9//3//f/9//3//f/9//3//f/9//3//f/9//3//f/9//3//f/9//3//f/9//3//f/9//3//f/9//3//f/9//3//f/9//3//f/9//3//f/9//3//f/9//3//f/9//3//f/9//3//f/9//3//f/9//3//f/9//3//f/9//3//f/9/vBmdGX0+/3//f/9//3/fd94d3hn/e/9//3//f/9//3//f/9//3//f/9//3//f/9//3//f/9//3//f/9/Hiq+Gd5G/3//f/9//3//f/9//3//f/9//3//f/9//3//f/9//3//f/9//3//f/9//3//f/9//3//f/9//3//f/9//3//f/9//3//f/9//3//f/9//3//f/9//3//f/9//3//f/9//3//f/9//3//f/9//3//f/9//3//f/9//3//f/9//3//f/9//3//f/9//3//f/9//3//f/9//3//f/9//3//f/9//3//f/9//3//f/9//3//f/9//3//f/9//3//f/9//3//f/9//3//f/9//3//f/9//3//f/9//3//f/9//3//f/9//3//f/9//3//f/9//3//f/9//3//f/9//3//f/9//3//f/9//3//f/9//3//f/9//3//f/9//3//f/9//3//f/9//3//f/9//3//f/9//3//f/9//3/+UnwRnBX/f/9//3//f35n/yG9Gf9//3//f/9//3//f/9//3//f/9//3//f/9//3//f/9//3//f/9//3/eIZ0VX1v/f/9//3//f/9//3//f/9//3//f/9//3//f/9//3//f/9//3//f/9//3//f/9//3//f/9//3//f/9//3//f/9//3//f/9//3//f/9//3//f/9//3//f/9//3//f/9//3//f/9//3//f/9//3//f/9//3//f/9//3//f/9//3//f/9//3//f/9//3//f/9//3//f/9//3//f/9//3//f/9//3//f/9//3//f/9//3//f/9//3//f/9//3//f/9//3//f/9//3//f/9//3//f/9//3//f/9//3//f/9//3//f/9//3//f/9//3//f/9//3//f/9//3//f/9//3//f/9//3//f/9//3//f/9//3//f/9//3//f/9//3//f/9//3//f/9//3//f/9//3//f/9//3//f/9//3//f/9/vhmeFR1X/3//f/9/X1/eHf4h/3//f/9//3//f/9//3//f/9//3//f/9//3//f/9//3//f/9//3//f74dnRF/Z/9//3//f/9//3//f/9//3//f/9//3//f/9//3//f/9//3//f/9//3//f/9//3//f/9//3//f/9//3//f/9//3//f/9//3//f/9//3//f/9//3//f/9//3//f/9//3//f/9//3//f/9//3//f/9//3//f/9//3//f/9//3//f/9//3//f/9//3//f/9//3//f/9//3//f/9//3//f/9//3//f/9//3//f/9//3//f/9//3//f/9//3//f/9//3//f/9//3//f/9//3//f/9//3//f/9//3//f/9//3//f/9//3//f/9//3//f/9//3//f/9//3//f/9//3//f/9//3//f/9//3//f/9//3//f/9//3//f/9//3//f/9//3//f/9//3//f/9//3//f/9//3/fd91O/3//f/9//3+dQp4V3SH/f/9//38eV98dHib/f/9//3//f/9//3//f/9//3//f/9//3//f/9//3//f/9//3//f75zvhmdEb9z/3//f/9//3//f/9//3//f/9//3//f/9//3//f/9//3//f/9//3//f/9//3//f/9//3//f/9//3//f/9//3//f/9//3//f/9//3//f/9//3//f/9//3//f/9//3//f/9//3//f/9//3//f/9//3//f/9//3//f/9//3//f/9//3//f/9//3//f/9//3//f/9//3//f/9//3//f/9//3//f/9//3//f/9//3//f/9//3//f/9//3//f/9//3//f/9//3//f/9//3//f/9//3//f/9//3//f/9//3//f/9//3//f/9//3//f/9//3//f/9//3//f/97fULdSv9//3//f/9//3//f/9//3//f/9//3//f/9//3//f/9//3//f/9//3//f/9//3//f/9//3/fe50ZfBG/b/9//3//f793nRGdFb5r/3//fx5P3x1fMv9//3//f/9//3//f/9//3//f/9//3//f/9//3//f/9//3//f/9/f2eeGb4V/3f/f/9//3//f/9//3//f/9//3//f/9//3//f/9//3//f/9//3//f/9//3//f/9//3//f/9//3//f/9//3//f/9//3//f/9//3//f/9//3//f/9//3//f/9//3//f/9//3//f/9//3//f/9//3//f/9//3//f/9//3//f/9//3//f/9//3//f/9//3//f/9//3//f/9//3//f/9//3//f/9//3//f/9//3//f/9//3//f/9//3//f/9//3//f/9//3//f/9//3//f/9//3//f/9//3//f/9//3//f/9//3//f/9//3//f/9//3//f/9//3//f/9/Pl+cFXw+/3//f/9//3//f/9//3//f/9//3//f/9//3//f/9//3//f/9//3//f/9//3//f/9//3//f15jWxF7Fb53/3//f/9//3/9KX0VfTb/f/9/n0LeHVw2/3//f/9//3//f/9//3//f/9//3//f/9//3//f/9//3//f/9//3/fUh8inRn/f/9//3//f/9//3//f/9//3//f/9//3//f/9//3//f/9//3//f/9//3//f/9//3//f/9//3//f/9//3//f/9//3//f/9//3//f/9//3//f/9//3//f/9//3//f/9//3//f/9//3//f/9//3//f/9//3//f/9//3//f/9//3//f/9//3//f/9//3//f/9//3//f/9//3//f/9//3//f/9//3//f/9//3//f/9//3//f/9//3//f/9//3//f/9//3//f/9//3//f/9//3//f/9//3//f/9//3//f/9//3//f/9//3//f/9//3//f/9//3//f/9//3//UnwVfj7/f/9//3//f/9//3//f/9//3//f/9//3//f/9//3//f/9//3//f/9//3//f/9//3//f/9/OjJ8FZoZ/3//f/9//3//fz5fvRW8Gf9//39/Ot4ZvUL/f/9//3//f/9//3v+Ul5j/3//f/9//3//f/9//3//f/9//3//f95G3h3eHf9//3//f/9//3//f/9//3//f/9//3//f/9//3//f/9//3//f/9//3//f/9//3//f/9//3//f/9//3//f/9//3//f/9//3//f/9//3//f/9//3//f/9//3//f/9//3//f/9//3//f/9//3//f/9//3//f/9//3//f/9//3//f/9//3//f/9//3//f/9//3//f/9//3//f/9//3//f/9//3//f/9//3//f/9//3//f/9//3//f/9//3//f/9//3//f/9//3//f/9//3//f/9//3//f/9//3//f/9//3//f/9//3//f/9//3//f/9//3//f/9//3//f71KnBVdNv9//3//f/9//3//f/9//3//f/9//3//f/9//3//f/9//3//f/9//3//f/9//3//f/9//3+cGVoRPDb/f/9//3//f/9//nudFZ0VXmP/fz4uvhXeSv9//3//f35nPDZcET02/nv/f/9//3//f75zvE5eY/9//3//f/9/fjrfHR0m/3//f/9//3//f/9//3//f/9//3//f/9//3//f/9//3//f/9//3//f/9//3//f/9//3//f/9//3//f/9//3//f/9//3//f/9//3//f/9//3//f/9//3//f/9//3//f/9//3//f/9//3//f/9//3//f/9//3//f/9//3//f/9//3//f/9//3//f/9//3//f/9//3//f/9//3//f/9//3//f/9//3//f/9//3//f/9//3//f/9//3//f/9//3//f/9//3//f/9//3//f/9//3//f/9//3//f/9//3//f/9//3//f/9//3//f/9//3//f/9//3//f/9/vkZ7FZ4+/3//f/9//3//f/9//3//f/9//3//f/9//3//f/9//3//f/9//3//f/9//3//f/9//3+fb1sRexH9Uv9//3//f/9//3//fz4ynRV9Ov9/Py6+FT9X/3+fazs6fBV7Ff5K/3//f/9//3//f/9/ORk5EToRv2//f/9//39/Or4ZXjb/f/9//3//f/9//3//f/9//3//f/9//3//f/9//3//f/9//3//f/9//3//f/9//3//f/9//3//f/9//3//f/9//3//f/9//3//f/9//3//f/9//3//f/9//3//f/9//3//f/9//3//f/9//3//f/9//3//f/9//3//f/9//3//f/9//3//f/9//3//f/9//3//f/9//3//f/9//3//f/9//3//f/9//3//f/9//3//f/9//3//f/9//3//f/9//3//f/9//3//f/9//3//f/9//3//f/9//3//f/9//3//f/9//3//f/9//3//f/9//3//f/9//39cOnsZfEL/f/9//3//f/9//3//f/9//3//f/9//3//f/9//3//f/9//3//f/9//3//f/9//3//f91OWxFaEd93/3//f/9//3//f/9/PlueGb0Z/3/+JZ4ZfTr9KVoRfBE8Nt9z/3//f/9//3//f/9//3+5JRgRWA2bIf9//3//fx4u3hmdPv9//3//f/9//3//f/9//3//f/9//3//f/9//3//f/9//3//f/9//3//f/9//3//f/9//3//f/9//3//f/9//3//f/9//3//f/9//3//f/9//3//f/9//3//f/9//3//f/9//3//f/9//3//f/9//3//f/9//3//f/9//3//f/9//3//f/9//3//f/9//3//f/9//3//f/9//3//f/9//3//f/9//3//f/9//3//f/9//3//f/9//3//f/9//3//f/9//3//f/9//3//f/9//3//f/9//3//f/9//3//f/9//3//f/9//3//f/9//3//f/9//3//f/wlexW9Rv9//3//f/9//3//f/9//3//f/9//3//f/9//3//f/9//3//f/9//3//f/9//3//f/9//SlaEdsh/3//f/9//3//f/9//3//e50ZnRXeb94hfBFbFVwVuxWeZ/9//3//f/9//3//f/9//3//f51zORVXEVoRvUr/f/9/HiqdGf9S/3//f/9//3//f/9//3//f/9//3//f/9//3//f/9//3//f/9//3//f/9//3//f/9//3//f/9//3//f/9//3//f/9//3//f/9//3//f/9//3//f/9//3//f/9//3//f/9//3//f/9//3//f/9//3//f/9//3//f/9//3//f/9//3//f/9//3//f/9//3//f/9//3//f/9//3//f/9//3//f/9//3//f/9//3//f/9//3//f/9//3//f/9//3//f/9//3//f/9//3//f/9//3//f/9//3//f/9//3//f/9//3//f/9//3//f/9//3//f/9//3//f/9/nCF7Gb1O/3//f/9//3//f/9//3//f/9//3//f/9//3//f/9//3//f/9//3//f/9//3//f/9//39bFVoZXDr/f/9//3//f/9//3//f/9/3SWbGZwdWhV6GbopHlv/f/9//3//f/9//3//f/9//3//f/9//398SloZORl7Gd53/3/eIb4ZH1f/f/9//3//f/9//3//f/9//3//f/9//3//f/9//3//f/9//3//f/9//3//f/9//3//f/9//3//f/9//3//f/9//3//f/9//3//f/9//3//f/9//3//f/9//3//f/9//3//f/9//3//f/9//3//f/9//3//f/9//3//f/9//3//f/9//3//f/9//3//f/9//3//f/9//3//f/9//3//f/9//3//f/9//3//f/9//3//f/9//3//f/9//3//f/9//3//f/9//3//f/9//3//f/9//3//f/9//3//f/9//3//f/9//3//f/9//3//f/9//3//f/9//3+8HVoRH1P/f/9//3//f/9//3//f/9//3//f/9//3//f/9//3//f/9//3//f/9//3//f/9//39+a3wRWQ1eX/9//3//f/9//3/fe91OHSp7EXsRWw2dFZ0Vv2v+f/9//3//f/9//3//f/9//3//f/9//3//f/9/2ilaEVkNHlP/f78ZnhVfX/9//3//f/9//3//f/9//3//f/9//3//f/9//3//f/9//3//f/9//3//f/9//3//f/9//3//f/9//3//f/9//3//f/9//3//f/9//3//f/9//3//f/9//3//f/9//3//f/9//3//f/9//3//f/9//3//f/9//3//f/9//3//f/9//3//f/9//3//f/9//3//f/9//3//f/9//3//f/9//3//f/9//3//f/9//3//f/9//3//f/9//3//f/9//3//f/9//3//f/9//3//f/9//3//f/9//3//f/9//3//f/9//3//f/9//3//f/9//3//f/9//3//f5wZexH+Uv9//3//f/9//3//f/9//3//f/9//3//f/9//3//f/9//3//f/9//3//f/9//3//f/5SWRF7Ed97/3//f79vvUb8KXsRnBV8EbshfBG+Fb4ZvhWea/9//3//f/9//3//f/9//3//f/9//3//f/9//3/ed3kVWhFaEd97vxm+FV1j/3//f/9//3//f/9//3//f/9//3//f/9//3//f/9//3//f/9//3//f/9//3//f/9//3//f/9//3//f/9//3//f/9//3//f/9//3//f/9//3//f/9//3//f/9//3//f/9//3//f/9//3//f/9//3//f/9//3//f/9//3//f/9//3//f/9//3//f/9//3//f/9//3//f/9//3//f/9//3//f/9//3//f/9//3//f/9//3//f/9//3//f/9//3//f/9//3//f/9//3//f/9//3//f/9//3//f/9//3//f/9//3//f/9//3//f/9//3//f/9//3//f997mxVaER5f/3//f/9//3//f/9//3//f/9//3//f/9//3//f/9//3//f/9//3//f/9//3//f/9/+y16FZsdPltcNpsVWxF8FXsR3CGfRt93/3u+FZ0V3x2+Fb9v/3//f/9//3//f/9//3//f/9//3//f/9//3//f/9//VJYEVoNvELeHZ0Rn2v/f/9//3//f/9//3//f/9//3//f/9//3//f/9//3//f/9//3//f/9//3//f/9//3//f/9//3//f/9//3//f/9//3//f/9//3//f/9//3//f/9//3//f/9//3//f/9//3//f/9//3//f/9//3//f/9//3//f/9//3//f/9//3//f/9//3//f/9//3//f/9//3//f/9//3//f/9//3//f/9//3//f/9//3//f/9//3//f/9//3//f/9//3//f/9//3//f/9//3//f/9//3//f/9//3//f/9//3//f/9//3//f/9//3//f/9//3//f/9//3//f/9//3t8FVoRPV//f/9//3//f/9//3//f/9//3//f/9//3//f/9//3//f/9//3//f/9/33c9X95KPDJZDRcNORFbDXsRWhEdMj5b/3f/f/9//3//fx0qvhW9Fb4Vv2//f/9//3//f/9//3//f/9//3//f/9//3//f/9//3//e5sdOg17Fd0ZnRXfc/9//3//f/9//3//f/9//3//f/9//3//f/9//3//f/9//3//f/9//3//f/9//3//f/9//3//f/9//3//f/9//3//f/9//3//f/9//3//f/9//3//f/9//3//f/9//3//f/9//3//f/9//3//f/9//3//f/9//3//f/9//3//f/9//3//f/9//3//f/9//3//f/9//3//f/9//3//f/9//3//f/9//3//f/9//3//f/9//3//f/9//3//f/9//3//f/9//3//f/9//3//f/9//3//f/9//3//f/9//3//f/9//3//f/9//3//f/9//3//f/9//3++c3wROg1+a/9//3//f/9//3//f/9//3//f/9//3//f/9//3//f59rnEI9NrwhfBVbEXsRWxF7FTgNORHaJT9Xn2//f/9/fmc5Ovop2iVaPt53/1K9FZ0VnhHfc/9//3//f/9//3//f/9//3//f/9//3//f/9//3//f/9/PWN7EVoVnBW+Ff97/3//f/9//3//f/9//3//f/9//3//f/9//3//f/9//3//f/9//3//f/9//3//f/9//3//f/9//3//f/9//3//f/9//3//f/93/3//f/9//3//f/9//3//f/9//3//f/9//3//f/9//3//f/9//3//f/9//3//f/9//3//f/9//3//f/9//3//f/9//3//f/9//3//f/9//3//f/9//3//f/9//3//f/9//3//f/9//3//f/9//3//f/9//3//f/9//3//f/9//3//f/9//3//f/9//3//f/9//3//f/9//3//f/9//3//f/9//3//f/9//3//f55vWxE6Dd93/3//f/9//3//f/9//3//f/9//3//f997u078LXsVOxF6FVsRexGbGRsuvUb+Ut1SexU5DX5n/3//f/9/Oz4XDRcN9gwWDRYRNxEbLp4Vew2eEb9z/3//f/9//3//f/9//3//f/9//n//f/9//3//f/9//3//f/wtehFaEb0V/3v/f/9//3//f/9//3//f/9//3//f/9//3//f/9//3//f/9//3//f/9//3//f/9//3//f/9//3//f/9//3//f/9//3//f/97PC7/f/9//3//f/9//3//f/9//3//f/9//3//f/9//3//f/9//3//f/9//3//f/9//3//f/9//3//f/9//3//f/9//3//f/9//3//f/9//3//f/9//3//f/9//3//f/9//3//f/9//3//f/9//3//f/9//3//f/9//3//f/9//3//f/9//3//f/9//3//f/9//3//f/9//3//f/9//3//f/9//3//f/9//3//f/9/XWd8EVsR/3//f/9//3//f/9//3//f/9//3//fz1fVxn2DFoRexEdMv1Wn2vfe/9//3//f/9/PmN7EVoNv2//f/9//FYXERYNFQ0WEfcMNw0XDTkNWQ18EZ0R33eea9slWRX7Kd97/3//f993nEZdOn0+vnMcW/sxGzZdY/9/33NaDVoRmxX/f/9//3//f/9//3//f/9//3//f/9//3//f/9//3//f/9//3//f/9//3//f/9//3//f/9//3//f/9//3//f/9//3//f/9/v0a9Hf97/3//f/9//3//f/9//3//f/9//3//f/9//3//f/9//3//f/9//3//f/9//3//f/9//3//f/9//3//f/9//3//f/9//3//f/9//3//f/9//3//f/9//3//f/9//3//f/9//3//f/9//3//f/9//3//f/9//3//f/9//3//f/9//3//f/9//3//f/9//3//f/9//3//f/9//3//f/9//3//f/9//3//f/9//38/X1sVfBX/f/9//3//f/9//3//f/9//3//f/97Vxn2EPYMvErfd/9//3//f/9//3//f/9//38cW3wVOg3/d/9//382GRUR9hAVDRYNWzp5HTcNFw0YDVoRfRF+YzgRGA06EVkRPTb/fz5fWhFaFVoRWxF6GTgRFxE3ERcNVxX6LdslOQ1aEZ5r/3//f/9//3//f/9//3//f/9//3//f/9//3//f/9//3//f/9//3//f/9//3//f/9//3//f/9//3//f/9//3//f/9//38+Ln0V33v/f/9//3//f/9//3//f/9//3//f/9//3//f/9//3//f/9//3//f/9//3//f/9//3//f/9//3//f/9//3//f/9//3//f/9//3//f/9//3//f/9//3//f/9//3//f/9//3//f/9//3//f/9//3//f/9//3//f/9//3//f/9//3//f/9//3//f/9//3//f/9//3//f/9//3//f/9//3//f/9//3//f/9//3//fz9bfBW7Hf9//3//f/9//3//f/9//3//f/9//3sWERYVFg08Nv9//3//f/9//3//f/9//3//fz1bexFbEd93/3+dbzcRFREWFRYNHVv/f99zOBE4ETgNOBGcGdspOQ0YEfstexFbEZ5rOQ1bFbohHlOcRl5CGBUXERYRFxEWDTcNNxFaEVoRPDL/f/9//3//f/9//3//f/9//3//f/9//3//f/9//3//f/9//3//f/9//3//f/9//3//f/9//3//f/9//3//f/9//3//f/0hfBX/f/9//3//f/9//3//f/9//3//f/9//3//f/9//3//f/9//3//f/9//3//f/9//3//f/9//3//f/9//3//f/9//3//f/9//3//f/9//3//f/9//3//f/9//3//f/9//3//f/9//3//f/9//3//f/9//3//f/9//3//f/9//3//f/9//3//f/9//3//f/9//3//f/9//3//f/9//3//f/9//3//f/9//3//f/9//lJ8Fdwl/3//f/9//3//f/9//3//f/9//3//f7glFw0XDVoRexV9Qv93/3//f/9//3//f/9//VKcFVsR/3v/f11n9QwWEfUMGjb/f/9//38aMjgNNw0XCXoRWQ04DXkV/396FXsVehU4ETkN33f/f/9//3//fz1fWjoWDfYM9gwWDTcNWRFaDZ9r/3//f/9//3//f/9//3/cUngdORW8Rv9//3//f/9//3//f/9//3//f/9//3//f/9//3//f/9//3//f/9//3//f993nhl6Ff9//3//f/9//3//f/9//3//f/9//3//f/9//3//f/9//3//f/9//3//f/9//3//f/9//3//f/9//3//f/9//3//f/9//3//f/9//3//f/9//3//f/9//3//f/9//3//f/9//3//f/9//3//f/9//3//f/9//3//f/9//3//f/9//3//f/9//3//f/9//3//f/9//3//f/9//3//f/9//3//f/9//3//f/9//3/dTpwV/Cn/f/9//3//f/9//3//f/9//3//f/9/mSFYEVoRfBF6EZwVnBVeMj1b/3//f/9//38fV3sRWxHfd/9/nm8XEfUM9xC7Sv9//3//f11jOxEXDTgNOQ16FTkNGy7/f306WxE5DTgRuiH/f/9//3//f/9//3//f993NxEWDRYNNw1ZEXsR+ynfd5pKfD58Pr5v/3/9VhcNOBE3EVkRXmf/f/9//3//f/9//3//f/9//3//f/9//3//f/9//3//f/9//3//f/9/v299Ffwp/3//f/9//3//f/9//3//f/9//3//f/9//3//f/9//3//f/9//3//f/9//3//f/9//3//f/9//3//f/9//3//f/9//3//f/9//3//f/9//3//f/9//3//f/9//3//f/9//3//f/9//3//f/9//3//f/9//3//f/9//3//f/9//3//f/9//3//f/9//3//f/9//3//f/9//3//f/9//3//f/9//3//f/9//3//f71KehEdLv9//3//f/9//3//f/9//3//f/9//3t7GVkRvUp+a31CexWbFVwVnBHdHZ5Cnmf/fx1XexFaDd93/3//e/YMFhH1DJtG/3//f/9/nm85DTgRFwk4DTgNOREbLv9/XmN7ERgNORHaKf9//3//f/9//3//f/9/XmMXDfYMFw0XCTkNOREXDRcNGA04DTgRORFeY9opOBEXDTgRORE8Nv9//3//f/9//3//f/9//3//f/9//3//f/9//3//f/9//3//f/9//3//VnwRXDr/f/9//3//f/9//3//f/9//3//f/9//3//f/9//3//f/9//3//f/9//3//f/9//3//f/9//3//f/9//3//f/9//3//f/9//3//f/9//3//f/9//3//f/9//3//f/9//3//f/9//3//f/9//3//f/9//3//f/9//3//f/9//3//f/9//3//f/9//3//f/9//3//f/9//3//f/9//3//f/9//3//f/9//3//f/9/fUJ7FT0y/3//f/9//3//f/9//3//f/9//3/fe1oVWhEeV/9//3//ez5bXjZ8EZwVnBWdGf0lXTJ7EVsNvnP/f71vFw31DBcROjb/f/9//3++dzoROAlYDTgNWQ04Dfop/3//e1sROQ04DTsy/3//f/9//3//f/9/3ndZGTcNNxF7GVoROA03EfYMFg0XDZodORFaEXkVWRVYDXoZOzJ5FVoR2SmZHZxK/3//f/9//3//f/9//3//f/9//3//f/9//3//f/9//3//f51CnBW+Rv9//3//f/9//3//f/9//3//f/9//3//f/9//3//f/9//3//f/9//3//f/9//3//f/9//3//f/9//3//f/9//3//f/9//3//f/9//3//f/9//3//f/9//3//f/9//3//f/9//3//f/9//3//f/9//3//f/9//3//f/9//3//f/9//3//f/9//3//f/9//3//f/9//3//f/9//3//f/9//3//f/9//3//f/9//399QlsRXTb/f/9//3//f/9//3//f/9//3//f59vWQ05CT5b/3//f/9//3//f/97/VIdLnsRnRl6EVkNOhEeV/9/338VERcNFg2ZGf97/3//fz1fOQlZETkNOQ04CVkRuSX/f/9/3CE3DTgR2in/f/9//3//f/9//395HTgNORFdYx4qexU4ERYNFg32DF5n/3/cTjkJWRE4DTkRmhldZzkNNhEWERcRFwm9Rv9//3++cx1XnEr+Vt93/3//f/9//3//f/9//3//f/9/HSp7Ef1W/3//f/9//3//f/9//3//f/9//3//f/9//3//f/9//3//f/9//3//f/9//3//f/9//3//f/9//3//f/9//3//f/9//3//f/9//3//f/9//3//f/9//3//f/9//3//f/9//3//f/9//3//f/9//3//f/9//3//f/9//3//f/9//3//f/9//3//f/9//3//f/9//3//f/9//3//f/9//3//f/9//3//f/9//3//f34+fBVcNv9//3//f/9//3//f/9//3//f/9/n29ZDToNfmv/f/9//3//f/9//3//f/9/v3O9RpwZORFaEb0ZHiLeRp9nNxUXDRcJ2SV9Yz1feBlZFVoRexE4DTkRGA3aJf9//388LjgRFw0bMv9//3//f/9//39aOjgROREdW/9//yW+GTgNNxH2DBcNHVf/f/9/+yk4ETgRGBGaHf9/ehkXETcVFxE4FVoRfmcdVzgVGRFZEToVmhleY/9//3//f/9//3//f/9//3/dIVoNf2f/f/9//3//f/9//3//f/9//3//f/9//3//f/9//3//f/9//3//f/9//3//f/9//3//f/9//3//f/9//3//f/9//3//f/9//3//f/9//3//f/9//3//f/9//3//f/9//3//f/9//3//f/9//3//f/9//3//f/9//3//f/9//3//f/9//3//f/9//3//f/9//3//f/9//3//f/9//3//f/9//3//f/9//3//f/9/XTpbEVw2/3//f/9//3//f/9//3//f/9//39+Z1kNOQ2fb/9//3//f/9//3//f/9//3//f/9/XWN7ETgNfBWdFb0Z3R0dJjcNOBEXDRgNGA04EVkRPi57EVkRFw04Edop/3//fxouNhE3Efot/3//f/9//39+axkNOBEZNv9//3//JZ0VOQ0WDRYNFgkdLv5//389XzgRFg03EVgZ/3/aJTgRFg03ETkRWRWaHVcVNxE4ERcNWRFZDVoVHVt+Z/xW/Vb9Vp9n33e/c3sRexW/c/9//3//f/9//3//f/9//3//f/9//3//f/9//3//f/9//3//f/9//3//f/9//3//f/9//3//f/9//3//f/9//3//f/9//3//f/9//3//f/9//3//f/9//3//f/9//3//f/9//3//f/9//3//f/9//3//f/9//3//f/9//3//f/9//3//f/9//3//f/9//3//f/9//3//f/9//3//f/9//3//f/9//3//f/9//39+OnwVXDb/f/9//3//f/9//3//f/9//3//fz5jWRE5Ed93/3//f/9//3//f/9//3//f/9//3+fa3sRexEeU/9OviWeGZ4ZexU3ETgNOBE4ETo2vm9+OpwVOA03DRcN+i3/f/9/GjIXERYR2Sn/f/9//3//fxk2WBUXDZ5r/3//f/4hvhmbGRcNFhE3EXsV/3v/f/9/NhE3FRYNeh3/f146ORE4ERcNHDJ7FTgRFxEYET1bfmf6LTkROBE3ERcRWRVZEVoVOhFaEXkVWRFZEf5S33f/f/9//3//f/9//3//f/9//3//f/9//3//f/9//3//f/9//3//f/9//3//f/9//3//f/9//3//f/9//3//f/9//3//f/9//3//f/9//3//f/9//3//f/9//3//f/9//3//f/9//3//f/9//3//f/9//3//f/9//3//f/9//3//f/9//3//f/9//3//f/9//3//f/9//3//f/9//3//f/9//3//f/9//3//f14+WhVcNv9//3//f/9//3//f/9//3//f/9/HVtZERgN/3v/f/9//3//f/9//3//f/9//3//f35nfBV7EV5f/3//fz5fXjJ8FZwVexGdFV0yn2v/f102exEXDRYNFxEaNv9//3+YJRYNFhGaJf9//3//f/9/mCEXERgN/nf/f/9/3h2dFRwq9QgWERcRORFeY/9//3+ZJRYRFhFXHf9/nEI5ERcNGA2da5kdGA0XEbgl33dbQlkZFw03ETgROBE4ETkRGQ1aEToROhE5FVkRWhFcERwq3kr/e/9//3//f/9//3//f/9//3//f/9//3//f/9//3//f/9//3//f/9//3//f/9//3//f/9//3//f/9//3//f/9//3//f/9//3//f/9//3//f/9//3//f/9//3//f/9//3//f/9//3//f/9//3//f/9//3//f/9//3//f/9//3//f/9//3//f/9//3//f/9//3//f/9//3//f/9//3//f/9//3//f/9/XTp8GTwy/3//f/9//3//f/9//3//f/9//3/9WjgRGA3/f/9//3//f/9//3//f/9//3//f/9/n29bEXoRHlv/f/9//3//f79v3k79IZ4ZvhneGV8u3B2cFRcNFxEXDbtO/3//f5glNhEWEdxO/3//f/9//3+YJTgRFg39Vv9//3/eHb8V3kZXFRYNNxEWDX06/3//f9gpFhEWERo2/3/+VjgROBEXDd53fWdYFTgR+ylXGTgROBE4ETcROBHcTn5nfmufaz1jHlcbNnsVmx38JXwVnBWcFV4y/3//f/9//3//f/9//3//f/9//3//f/9//3//f/9//3//f/9//3//f/9//3//f/9//3//f/9//3//f/9//3//f/9//3//f/9//3//f/9//3//f/9//3//f/9//3//f/9//3//f/9//3//f/9//3//f/9//3//f/9//3//f/9//3//f/9//3//f/9//3//f/9//3//f/9//3//f/9//3//f/9//39dOloVPDL/f/9//3//f/9//3//f/9//3//f7xOOBUYDf9//3//f/9//3//f/9//3//f/9//3+fb3sVWRH+Tv9//3//f/9//3//f/97PlteMp0VnRWcFVoRNxH2DDgR/nv/f/9/PWPYLXtC/3v/f/9//3//fzo+FxEXERYVv2/+e94dfRX+Shk2Fw32EBcN3B3/f/9//VoWEVcZXWP/f55rGBH2DBgN33v/f55rekYYETcRFw36KVs6WhU5Ed93/3//f/9//3//f99KexGeQv97/3t+Y15j3nP/f/9//3//f/9//3//f/9//3//f/9//3//f/9//3//f/9//3//f/9//3//f/9//3//f/9//3//f/9//3//f/9//3//f/9//3//f/9//3//f/9//3//f/9//3//f/9//3//f/9//3//f/9//3//f/9//3//f/9//3//f/9//3//f/9//3//f/9//3//f/9//3//f/9//3//f/9//3//f/9//3//f30+exUcLv9//3//f/9//3//f/9//3//f/9/vU44ETgR/3//f/9//3//f/9//3//f/9//3//f993WhF6FVw+/3//f/9//3//f/9//3//f/9/vmveSnsRWxFZDVkRvRn/Qp9j/3v/f/9//3//f/9//3//f/9/fmsXERYRFhGXHf933h29GR5T/3/5MTo6exW9Gf93/3//f79z33v/f/9//3sXGTcVFxX/f/9//3+ZITcRFxF7Qv9/X2M6EXsV3nf/f/9//3//f/9/nkKbFb5G/3//f/9//3//f/9//3//f/9//3//f/9//3//f/9//3//f/9//3//f/9//3//f/9//3//f/9//3//f/9//3//f/9//3//f/9//3//f/9//3//f/9//3//f/9//3//f/9//3//f/9//3//f/9//3//f/9//3//f/9//3//f/9//3//f/9//3//f/9//3//f/9//3//f/9//3//f/9//3//f/9//3//f/9//3//f/9/nkJaERwu/3//f/9//3//f/9//3//f/9//3+cSlkVNw3/f/9//3//f/9//3//f/9//3//f/9/3nNZEVkROzL/f/9//3//f/9//3//f/9//3//f/9/PiZ7EXwRfBGeFb0V3x39If9Knmv/f/9//3//f/9//3//f1YZFhEVERYNmkK+Hb0ZPlP/f/9//3/+JXwVv2v/f/9//3//f/9//3//fx1fOT5+a/9//3//f1gVFw0aNv9//3/dUlkRWRH/f/9//3//f/9//3+eQpsVvUb/e/9//3//f/9//3//f/9//3//f/9//3//f/9//3//f/9//3//f/9//3//f/9//3//f/9//3//f/9//3//f/9//3//f/9//3//f/9//3//f/9//3//f/9//3//f/9//3//f/9//3//f/9//3//f/9//3//f/9//3//f/9//3//f/9//3//f/9//3//f/9//3//f/9//3//f/9//3//f/9//3//f/9//3//f/9//3+dQnsV+yn/f/9//3//f/9//3//f/9//3//f71KOBE4Ef9//3//f/9//3//f/9//3//f/9//3//e1kRWhEbLv9//3//f/9//3//f/9//3//f/9//3/+Ib0ZvRk/Lj9bfja+Hb0ZvhnfIf4l30q/b/9//3//f/9/HV/1DBcVFhHaKd0hvRk+U/9//3//f146vhleX/9//3//f/9//3//f/9//3//f/9//3//f/9/miFYFZodnmved9kpWRH7Lf9//3//f/9//3//f55CnBW+Qv9//3//f/9//3//f/9//3//f/9//3//f/9//3//f/9//3//f/9//3//f/9//3//f/9//3//f/9//3//f/9//3//f/9//3//f/9//3//f/9//3//f/9//3//f/9//3//f/9//3//f/9//3//f/9//3//f/9//3//f/9//3//f/9//3//f/9//3//f/9//3//f/9//3//f/9//3//f/9//3//f/9//3//f/9//3//f51CWhEcLv9//3//f/9//3//f/9//3//f/9/nEZZFRgR/3//f/9//3//f993HVu8Rt1Ovm//f997ehk5Ebsl/3//f/9//3//f/9//3//f/9//3//f70dnRXeHR4q/3//f/97PlddNt0hvhW+GR8iHiq/Ql5b33v/f7tONhVXFV1j3h2cFR5P/3//f/9/vka+GR9T/3//f/9//3//f/9//3//f/9//3//f/9//3+cRlgRWBU4ETkVOBVYFX1n/3//f/9//3//f/9/nkJ7FX06/3//f/9//3//f/9//3//f/9//3//f/9//3//f/9//3//f/9//3//f/9//3//f/9//3//f/9//3//f/9//3//f/9//3//f/9//3//f/9//3//f/9//3//f/9//3//f/9//3//f/9//3//f/9//3//f/9//3//f/9//3//f/9//3//f/9//3//f/9//3//f/9//3//f/9//3//f/9//3//f/9//3//f/9//3//f/9/nUZ7Ffsp/3//f/9//3//f/9//3//f/9//3+dShgRWBX/f/9//3//f7xOeR1aFXoVWRF6FX5n/3+bHXoVmRn/f/9//3//f/9//3//f/9//3//f/9/vRm+Gd4dXi7/f/9//3//f/9//38eW34+/iXfGb4d3h3eHX82H09/Z99z/3/dHb4Z/k7/f/9//3/9Tv8d/kb/f/9//3//f/9//3//f/9//3//f/9//3//f/9/OzZZFVoVORE8Nr5z/3//f/9//3//f/9//3+eRpwZXDL/f/9//3//f/9//3//f/9//3//f/9//3//f/9//3//f/9//3//f/9//3//f/9//3//f/9//3//f/9//3//f/9//3//f/9//3//f/9//3//f/9//3//f/9//3//f/9//3//f/9//3//f/9//3//f/9//3//f/9//3//f/9//3//f/9//3//f/9//3//f/9//3//f/9//3//f/9//3//f/9//3//f/9//3//f/9//3+9RloRHC7/f/9//3//f/9//3//f/9//3//f1tCOBE4Ff9//3//fzs+WRU5EfwxfEJ6HVoVmxn/d7khOhFZFf57/3//f/9//3//f/9//3//f/9//3+8GX0V3h0eJv9//3//f/9//3//f/9//3//fz5f/04eKr4dvRnfGd4ZPiZ+NrwZnBUdT/9//3//f11jvh1+Nv9//3//f/9//3//f/9//3//f/9//3//f/9//3//f59vXmffd/9//3//f/9//3//f/9//3//f/5SfBn9Jf9//3//f/9//3//f/9//3//f/9//3//f/9//3//f/9//3//f/9//3//f/9//3//f/9//3//f/9//3//f/9//3//f/9//3//f/9//3//f/9//3//f/9//3//f/9//3//f/9//3//f/9//3//f/9//3//f/9//3//f/9//3//f/9//3//f/9//3//f/9//3//f/9//3//f/9//3//f/9//3//f/9//3//f/9//3//f51CexUcLv9//3//f/9//3//f/9//3//f/9/nUo5EVkZ/3//f3tCWhU4FX1n/3//f71vfBlaFX06+S1aEVkR33f/f/9//3//f/9//3//f/9//3//f70ZnRW+GV8q/3//f/9//3//f/9//3//f/9//3//f/9/v3P+Vp5CHia9Gd4ZexV8Fb0d30o+W79rv28/Kj4y/3//f/9//3//f/9//3//f/9//3//f/9//3//f/9//3//f/9//3//f/9//3//f/9//3//f/9/HledFZ0Z/3//f/9//3//f/9//3//f/9//3//f/9//3//f/9//3//f/9//3//f/9//3//f/9//3//f/9//3//f/9//3//f/9//3//f/9//3//f/9//3//f/9//3//f/9//3//f/9//3//f/9//3//f/9//3//f/9//3//f/9//3//f/9//3//f/9//3//f/9//3//f/9//3//f/9//3//f/9//3//f/9//3//f/9//3//f/9/vUZaFRwu/3//f/9//3//f/9//3//f/9//39bPjgReRn/fz1jOhE4ER5b/n//f/9//3+9TloRehFcNjkROQ2eb/9//3//f/9//3//f/9//3//f/9/vRmcFd4dHiL/f/9//3//f/9//3//f/9//3//f/9//3//f/9//3//f39nvkq8GVsRnBW+Gb4ZvhkeKr4d/im+b/9//3//f/9//3//f/9//3//f/9//3//f/9//3//f/9//3//f/9//3//f/9//3//f/9//39/Z3wRexXfd/9//3//f/9//3//f/9//3//f/9//3//f/9//3//f/9//3//f/9//3//f/9//3//f/9//3//f/9//3//f/9//3//f/9//3//f/9//3//f/9//3//f/9//3//f/9//3//f/9//3//f/9//3//f/9//3//f/9//3//f/9//3//f/9//3//f/9//3//f/9//3//f/9//3//f/9//3//f/9//3//f/9//3//f/9//3+dRnsZHTL/f/9//3//f/9//3//f/9//3//f3tGOBF5Hf9/2ylZERoy/3//f/9//3//f/9/ehWbFVkVWhU5DX5n/3//f/9//3//f/9//3//f/9//3+cGb4Z3h0eIv9//3//f/9//3//f/9//3//f/9//3//f/9//3//f/9//3//f94hvRVdNr9KPi7fHb4ZvRmcGf8hPzLeRj5Xv3P/f/9//3//f/9//3//f/9//3//f/9//3//f/9//3//f/9//3//f/9//3//f55zfRV7EZ9r/3//f/9//3//f/9//3//f/9//3//f/9//3//f/9//3//f/9//3//f/9//3//f/9//3//f/9//3//f/9//3//f/9//3//f/9//3//f/9//3//f/9//3//f/9//3//f/9//3//f/9//3//f/9//3//f/9//3//f/9//3//f/9//3//f/9//3//f/9//3//f/9//3//f/9//3//f/9//3//f/9//3//f/9//3//f51CexUcLv9//3//f/9//3//f/9//3//f/9/Wz44FVgVPls5ETkRfWf/f/9//3//f/9//399QlkRWRE4EVkRPVv/f/9//3//f/9//3//f/9//3//f74ZnBHeHf0h/3//f/9//3//f/9//3//f/9//3//f/9//3//f/9//3//f/9//yG9Fb9C/3//f99zf2feHd4Zvh2+Gb4d3yHeHR4q3kZfW79z/3//f/9//3//f/9//3//f/9//3//f/9//3//f/9//3//f/9//3+cGXwVPlv/f/9//3//f/9//3//f/9//3//f/9//3//f/9//3//f/9//3//f/9//3//f/9//3//f/9//3//f/9//3//f/9//3//f/9//3//f/9//3//f/9//3//f/9//3//f/9//3//f/9//3//f/9//3//f/9//3//f/9//3//f/9//3//f/9//3//f/9//3//f/9//3//f/9//3//f/9//3//f/9//3//f/9//3//f/9/fUJ7FR0y/3//f/9//3//f/9//3//f/9//398RjgRmh2ZHVgVuSH/f/9//3//f/9//3//f55vexFZEVgROBH9Uv9//3//f/9//3//f/9//3//f/9/nRmdFb0VHyb/f/9//3//f/9//3//f/9//3//f/9//3//f/9//3//f/9//3/+Id4Zfzr/f/9//3/+f18q/in/e35n/05+Nt0dvhneHd4Z3xkfKp46Ple/a/93/3//f/9//3//f/9//3//f/9//3//f/9//3//fxwqehW9Rv9//3//f/9//3//f/9//3//f/9//3//f/9//3//f/9//3//f/9//3//f/9//3//f/9//3//f/9//3//f/9//3//f/9//3//f/9//3//f/9//3//f/9//3//f/9//3//f/9//3//f/9//3//f/9//3//f/9//3//f/9//3//f/9//3//f/9//3//f/9//3//f/9//3//f/9//3//f/9//3//f/9//3//f/9//399PloVPDL/f/9//3//f/9//3//f/9//3//fzo6NxE3ETgRFxG8Sv9//3//f/9//3//f/9//3+bGVgRFw03EVk+/3//f/9//3//f/9//3//f/9//3+dFZwR3x3+If9//3//f/9//3//f/9//3//f/9//3//f/9//3//f/9//3//fx8qvBV+Nv9//3//f/9/PiYeJv9//3//f/9//3t/Z75GvkLeJb4V3hnfGd4d/iVfMh9Pf2e/c/5//3//f/9//3//f/9//3//f/9/PDKbFVw2/3//f/9//3//f/9//3//f/9//3//f/9//3//f/9//3//f/9//3//f/9//3//f/9//3//f/9//3//f/9//3//f/9//3//f/9//3//f/9//3//f/9//3//f/9//3//f/9//3//f/9//3//f/9//3//f/9//3//f/9//3//f/9//3//f/9//3//f/9//3//f/9//3//f/9//3//f/9//3//f/9//3//f/9//3//f30+ehVcNv9//3//f/9//3//f/9//3//f/9/+jH2EDcVNhE3Fb9z/3//f/9//3//f/9//3//f3w+OBUXETcVWj7/f/9//3//f/9//3//f/9//3//e50Vvhk/Kl8q/3//f/9//3//f/9//3//f/9//3//f/9//3//f/9//3//f/9/Pi69GV42/3//f/9//38/Kh4m/3//f/9//3//f/9//3//f/9/vnMfV55CHSreHb4Z3yG+Gb4ZPy5/Nj9Xf2ffd/9//3//f/9//3+9SnsR3CH/f/9//3//f/9//3//f/9//3//f/9//3//f/9//3//f55v/3//f/9//3//f/9//3//f/9//3//f/9//3//f/9//3//f/9//3//f/9//3//f/9//3//f/9//3//f/9//3//f/9//3//f/9//3//f/9//3//f/9//3//f/9//3//f/9//3//f/9//3//f/9//3//f/9//3//f/9//3//f/9//3//f/9//3//f/9/fT5ZFVw6/3//f/9//3//f/9//3//f/9//383HRcV9hAXEdkt/3//f/9//3//f/9//3//f/9/3E44FRcRNxUZNv9//3//f/9//3//f/9//3//f/97vhmcER4iHib/f/9//3//f/9//3//f/9//3//f/9//3//f/9//3//f/9//38+Lp0VPi7/f/9//3//fz4qXy7/f/9//3//f/9//3//f/9//3//f/9//3//f/97f2PfTv4pvyGdFb4ZvhnfGd4dPy6+Ql5bf2f/e/5WexFbFd93/3//f/9//3//f/9//3//f/9//3//f/9//3//f/sxWhU+X/9//3//f/9//3//f/9//3//f/9//3//f/9//3//f/9//3//f/9//3//f/9//3//f/9//3//f/9//3//f/9//3//f/9//3//f/9//3//f/9//3//f/9//3//f/9//3//f/9//3//f/9//3//f/9//3//f/9//3//f/9//3//f/9//3//f/9//39dOnsZXDr/f/9//3//f/9//3//f/9//3/fezYVNhFXFTYRHVv/f/9//3//f/9//3//f/9//39eZzcNNxE3EXpC/3//f/9//3//f/9//3//f/9/33udFZ0VvhkfJv9//3//f/9//3//f/9//3//f/9//3//f/9//3//f/9//3//f1423xk+Kv9//3//f/9/fi5+Mv9//3//f/9//3//f/9//3//f/9//3//f/9//3//f/9//3//f79v/lJ+Oh0mvR2dGb4Zvh3eFd0VHiJ5EXsVHVf/f/9//3//f/9//3//f/9//3//f/9//3//f79zehVZEdsl/3//f/9//3//f/9//3//f/9//3//f/9//3//f/9//3//f/9//3//f/9//3//f/9//3//f/9//3//f/9//3//f/9//3//f/9//3//f/9//3//f/9//3//f/9//3//f/9//3//f/9//3//f/9//3//f/9//3//f/9//3//f/9//3//f/9//3//f1w6WRU7Mv9//3//f/9//3//f/9//3//f/9/PWN7Rjo6vE7/f/9//3//f/9//3//f/9//3//f55zFxH1DBcV/Fb/f/9//3//f/9//3//f/9//3+/c54VnBG+Gf4h/3//f/9//3//f/9//3//f/9//3//f/9//3//f/9//3//f/9/fja9FR4m/3//f/9//38+Kn4y/3//f/9//3//f/9//3//f/9//3//f/9//3//f/9//3//f/9//3//f/9//3+fax9XnUIdLr0dnRl7FVoROQ2cGb0dPS6+Rl9jv2//f/9//3//f/9//3//f/9//38bMnoVOhFeY/9//3//f/9//3//f/9//3//f/9//3//f/9//3//f/9//3//f/9//3//f/9//3//f/9//3//f/9//3//f/9//3//f/9//3//f/9//3//f/9//3//f/9//3//f/9//3//f/9//3//f/9//3//f/9//3//f/9//3//f/9//3//f/9//3//f/9/XT5aFRwy/3//f/9//3//f/9//3//f/9//3//f/9//3//f/9//3//f/9//3//f/9//3//f/9/33cVERgV9gy/c/9//3//f/9//3//f/9//3//f993nhW9Fb4ZPy7/f/9//3//f/9//3//f/9//3//f/9//3//f/9//3//f/9//39/Pt8d/iH/f/9//3//f18yPjL/f/9//3//f/9//3//f/9//3//f/9//3//f/9//3//f/9//3//f/9//3//f/9//3//f/9//39+Z/5Oehl6FXoVnRl8FZwZnBWdGb0dPi6+Rj9bn2v/e/9//3//f79vWRU5Ffsl/3//f/9//3//f/9//3//f/9//3//f/9//3//f/9//3//f/9//3//f/9//3//f/9//3//f/9//3//f/9//3//f/9//3//f/9//3//f/9//3//f/9//3//f/9//3//f/9//3//f/9//3//f/9//3//f/9//3//f/9//3//f/9//3//f/9//3+dQlkRPTL/f/9//3//f/9//3//f/9//3//f/9//3//f/9//3//f/9//3//f/9//3//f/9//3//f7glFxXaLf9//3//f/9//3//f/9//3//f/9/nm+eGZ0VvhkeJv9//3//f/9//3//f/9//3//f/9//3//f/9//3//f/9//3//f34+vRn+If9//3//f/97Xy7fQv9//3//f/9//3//f/9//3//f/9//3//f/9//3//f/9//3//f/9//3//f/9//3//f/9//3//f/9//38+MloR+yEdV54+/CWcHXsVnBmcGZwZexV7FXsVmhm6HZodWBU5ERcVOBF+a/9//3//f/9//3//f/9//3//f/9//3//f/97/3v/f/9//3//f/9//3//f/9//3//f/9//3//f/9//3//f/9//3//f/9//3//f/9//3//f/9//3//f/9//3//f/9//3//f/9//3//f/9//3//f/9//3//f/9//3//f/9//3//f/9//3//f5xCWhUcLv9//3//f/9//3//f/9//3//f/9//3//f/9//3//f/9//3//f/9//3//f/9//3//f/9//3/ff/9//3//f/9//3//f/9//3//f/9//3+fb74ZnRXeGR8m/3//f/9//3//f/9//3//f/9//3//f/9//3//f/9//3//f/9/nkLeHd0d/3//f/9//3t/Mn42/3//f/9//3//f/9//3//f/9//3//f/9//3//f/9//3//f/9//3//f/9//3//f/9//3//f/9//3//f3xKexU7Ef9//3//f/9/v3P+Vl063CFbFVoVeh1aFXoZWRlaFTcVWBUXEb9z/3//f/9//3//f/9//3//f/9//3+/c7sdfRV7EXwZvCFbMt5Of2e/c/9//3//f/9//3//f/9//3//f/9//3//f/9//3//f/9//3//f/9//3//f/9//3//f/9//3//f/9//3//f/9//3//f/9//3//f/9//3//f/9//3//f/9//3//f/9/fD45Efwt/3//f/9//3//f/9//3//f/9//3//f/9//3//f/9//3//f/9//3//f/9//3//f/9//3//f/9//3//f/9//3//f/9//3//f/9//3//f35nvhW9Fd4Z/iH/f/9//3//f/9//3//f/9//3//f/9//3//f/9//3//f/9//3/dTr4Z3h3/f/9//3/fd542H0//f/9//3//f/9//3//f/9//3//f/9//3//f/9//3//f/9//3//f/9//3//f/9//3//f/9//3//f/9//VpbEVoRnmv/f/9//3//f/9//3//f997fmfeTlw6+y38Lfwt/C3aKRxf/3//f/9//3//f/9//3//f/9//3//f/9//3+/d19nfUI9Mr0hnBl8FZ0ZnRkdKj42H1N+Z993/3//f/9//3//f/9//3//f/9//3//f/9//3//f/9//3//f/9//3//f/9//3//f/9//3//f/9//3//f/9//3//f/9//3//f/9//3//f/9//398PloVGzL/f/9//3//f/9//3//f/9//3//f/9//3//f/9//3//f/9//3//f/9//3//f/9//3//f/9//3//f/9//3//f/9//3//f/9//3//f/9/f2e9Gb4ZvhkfIv9//3//f/9//3//f/9//3//f/9//3//f/9//3//f/9//3//f91Ovh2+Ff9//3//f79z3zp/X/9//3//f/9//3//f/9//3//f/9//3//f/9//3//f/9//3//f/9//3//f/9//3//f/9//3//f/9//3++d3sVWhE/W/9//3//f/9//3//f/9//3//f/9//3//f/9//3//f/9//3//f/9//3//f/9//3//f/9//3//f/9//3//f/9//3//f/9//3/fd35n3U6fPv0l3h19GZ0ZfBG+Id0lXTr+Ul5jfm/fe/57/3//f/9//3//f/9//3//f/9//3//f/9//3//f/9//3//f/9//3//f/9//3//f/9//3//f/9//3//f/9//3//fzw2OBEbNv9//3//f/9//3//f/9//3//f/9//3//f/9//3//f/9//3//f/9//3//f/9//3//f/9//3//f/9//3//f/9//3//f/9//3//f/9//39eY70VvhXfGR4m/3//f/9//3//f/9//3//f/9//3//f/9//3//f/9//3//f/9//VK+Gb8V33f/f/9/f2efOl5f/3//f/9//3//f/9//3//f/9//3//f/9//3//f/9//3//f/9//3//f/9//3//f/9//3//f/9//3//f/9/ehlZEZ5G/3//f/9//3//f/9//3//f/9//3//f/9//3//f/9//3//f/9//3//f/9//3//f/9//3//f/9//3//f/9//3//f/9//3//f/9//3//f/9//3/+f993HVu/Sl06HSqdHZ4ZnRmeGZ0Z3R3dJV463koeV15fv3P/e/9//3//f/9//3//f/9//3//f/9//3//f/9//3//f/9//3//f/9//3//f/9//3//f/9/2ilZFTo2/3//f/9//3//f/9//3//f/9//3//f/9//3//f/9//3//f/9//3//f/9//3//f/9//3//f/9//3//f/9//3//f/9//3//f/9//3//fz9fvRW+Gb4ZPyr/f/9//3//f/9//3//f/9//3//f/9//3//f/9//3//f/9//39eX94ZnhX/e/9//399Y99Cv2//f/9//3//f/9//3//f/9//3//f/9//3//f/9//3//f/9//3//f/9//3//f/9//3//f/9//3//f/9//3/cKVoVXDr/f/9//3//f/9//3//f/9//3//f/9//3//f/9//3//f/9//3//f/9//3//f/9//3//f/9//3//f/9//3//f/9//3//f/9//3//f/9//3//f/9//3//f/9//3//f/9/33d/Z/9Sfj4eLh4unR2dGZwVnh17GZ0ZnRn+KR0y3kr+Ul9jn2/fe/9//3//f/9//3//f/9//3//f/9//3//f/9//3//f/9//39YGRcRWj7/f/9//3//f/9//3//f/9//3//f/9//3//f/9//3//f/9//3//f/9//3//f/9//3//f/9//3//f/9//3//f/9//3//f/9//3//f/9/H1e9FZ0Zvx0eKv9//3//f/9//3//f/9//3//f/9//3//f/9//3//f/9//3//f59rvRmeGd9z/3//f15fXjKfZ/9//3//f/9//3//f/9//3//f/9//3//f/9//3//f/9//3//f/9//3//f/9//3//f/9//3//f/9//3//fxwyWhnaKf9//3//f/9//3//f/9//3//f/9//3//f/9//3//f/9//3//f/9//3//f/9//3//f/9//3//f/9//3//f/9//3//f/9//3//f/9//3//f/9//3//f/9//3//f/9//3//f/9//3//f/9//3//f/9/v3M+X75KXj5fOh0q3iW+Ib4dvRmeGZ0Zvh3dIf0lXza/Sh5XX1++b993/3//f/9//3//f/9//3+ecxcVNxVaPv9//3//f/9//3//f/9//3//f/9//3//f/9//3//f/9//3//f/9//3//f/9//3//f/9//3//f/9//3//f/9//3//f/9//3//f/9//38fV50VvhmdFV8u/3//f/9//3//f/9//3//f/9//3//f/9//3//f/9//3//f/9/n2/eIZ4Vv2//f/9/nkLeHb9z/3//f/9//3//f/9//3//f/9//3//f/9//3//f/9//3//f/9//3//f/9//3//f/9//3//f/9//3//f/9/nUJZFZod/3//f/9//3//f/9//3//f/9//3//f/9//3//f/9//3//f/9//3//f/9//3//f/9//3//f/9//3//f/9//3//f/9//3//f/9//3//f/9//3//f/9//3//f/9//3//f/9//3//f/9//3//f/9//3//f/9//3//f/9//3//f/9/v3efbz5b/05+Oj42/iXeJb0ZvRmdGX0ZnRneHdwdHi49Mr1GH1tfX3pGGBEWEVpC/3//f/9//3//f/9//3//f/9//3//f/9//3//f/9//3//f/9//3//f/9//3//f/9//3//f/9//3//f/9//3//f/9//3//f/9//3//f95OvRmdEb4VPSr/f/9//3//f/9//3//f/9//3//f/9//3//f/9//3//f/9//3/fd70ZvhV+Z/9//39eNr4Z/3v/f/9//3//f/9//3//f/9//3//f/9//3//f/9//3//f/9//3//f/9//3//f/9//3//f/9//3//f/9//3/cUlkROA3fd/9//3//f/9//3//f/9//3//f/9//3//f/9//3//f/9//3//f/9//3//f/9//3//f/9//3//f/9//3//f/9//3//f/9//3//f/9//3//f/9//3//f/9//3//f/9//3//f/9//3//f/9//3//f/9//3//f/9//3//f/9//3//f/9//3//f/9//3//f/9//3/fe55rXmM/W51CfzYeKv4lvh2+HZ0ZNxUWFTcVexU+Ll42v0YfV39nv3P/f/9//3//f/9//3//f/9//3//f/9//3//f/9//3//f/9//3//f/9//3//f/9//3//f/9//3//f/9//3//f/9/3kadGb4Zvhl+Nv9//3//f/9//3//f/9//3//f/9//3//f/9//3//f/9//3//f9573h2eFX5j/3//fx8q3iH/f/9//3//f/9//3//f/9//3//f/9//3//f/9//3//f/9//3//f/9//3//f/9//3//f/9//3//f/9//3//fz5fWRFZEX5n/3//f/9//3//f/9//3//f/9//3//f/9//3//f/9//3//f/9//3//f/9//3//f/9//3//f/9//3//f/9//3//f/9//3//f/9//3//f/9//3//f/9//3//f/9//3//f/9//3//f/9//3//f/9//3//f/9//3//f/9//3//f/9//3//f/9//3//f/9//3//f/9//3//f/9//3//f/9//3//e79zPl8WFRURFxG6If0l3h2+Fb4ZnhW+Gb4d/iUeLn82nj7+Vp9r/3f/f/9//3//f/9//3//f/9//3//f/9//3//f/9//3//f/9//3//f/9//3//f/9//3+ePp4ZnRWeFVw2/3//f/9//3//f/9//3//f/9//3//f/9//3//f/9//3//f/9//3++Gb8ZP1//f/9/3iHdHf9//3//f/9//3//f/9//3//f/9//3//f/9//3//f/9//3//f/9//3//f/9//3//f/9//3//f/9//3//f/9/n2s5FRgNHVP/f/9//3//f/9//3//f/9//3//f/9//3//f/9//3//f/9//3//f/9//3//f/9//3//f/9//3//f/9//3//f/9//3//f/9//3//f/9//3//f/9//3//f/9//3//f/9//3//f/9//3//f/9//3//f/9//3//f/9//3//f/9//3//f/9//3//f/9//3//f/9//3//f/9//3//f/9//3//f/9//3//f1gdFhFWGd53/3//f/9/n29fY/5Wn0I+Mh8qvR29Hb0Zvhm+Gb8d3iFfMt9KX19fZ79z/3v/f/9//3//f/9//3//f/9//3//f/9//3//f/9//3//f346nRW+Gb4ZvUL/f/9//3//f/9//3//f/9//3//f/9//3//f/9//3//f/9//3//f74ZnRU/V/9//3u+HV8u/3//f/9//3//f/9//3//f/9//3//f/9//3//f/9//3//f/9//3//f/9//3//f/9//3//f/9//3//f/9//3//excROBV7Qv9//3//f/9//3//f/9//3//f/9//3//f/9//3//f/9//3//f/9//3//f/9//3//f/9//3//f/9//3//f/9//3//f/9//3//f/9//3//f/9//3//f/9//3//f/9//3//f/9//3//f/9//3//f/9//3//f/9//3//f/9//3//f/9//3//f/9//3//f/9//3//f/9//3//f/9//3//f/9//3//f/9/vnMdY75z/3//f/9//3//f/9//3//f/9//3//f993v28fW79KfzofLt4l3iGeFb4ZnhW+Gb0ZPypdNp5CP1ufa99z/3//f/9//3//f/9//3//f/9//SmdFZ0Vvhn+Uv9//3//f/9//3//f/9//3//f/9//3//f/9//3//f/9//3//f/9/nhm+Gd5K/3+/c98dXjL/f/9//3//f/9//3//f/9//3//f/9//3//f/9//3//f/9//3//f/9//3//f/9//3//f/9//3//f/9//3//f/9/FxUXEZkl/3//f/9//3//f/9//3//f/9//3//f/9//3//f/9//3//f/9//3//f/9//3//f/9//3//f/9//3//f/9//3//f/9//3//f/9//3//f/9//3//f/9//3//f/9//3//f/9//3//f/9//3//f/9//3//f/9//3//f/9//3//f/9//3//f/9//3//f/9//3//f/9//3//f/9//3//f/9//3//f/9//3//f/9//3//f/9//3//f/9//3//f/9//3//f/9//3//f/9//3//f/9//3/fe79zf2P+Vp5CPzL9Jf8hvhm+Gb4Zvx3eHf8lHi6fOt9GX1+/b/97/3/+JZ0VvRWdFV9f/3//f/9//3//f/9//3//f/9//3//f/9//3//f/9//3//f/9//3+/Hb0Vvkb/fz9fvhl9Pv9//3//f/9//3//f/9//3//f/9//3//f/9//3//f/9//3//f/9//3//f/9//3//f/9//3//f/9//3//f/9//382FTcVFhG/c/9//3//f/9//3//f/9//3//f/9//3//f/9//3//f/9//3//f/9//3//f/9//3//f/9//3//f/9//3//f/9//3//f/9//3//f/9//3//f/9//3//f/9//3//f/9//3//f/9//3//f/9//3//f/9//3//f/9//3//f/9//3//f/9//3//f/9//3//f/9//3//f/9//3//f/9//3//f/9//3//f/9//3//f/9//3//f/9//3//f/9//3//f/9//3//f/9//3//f/9//3//f/9//3//f/9//3//f/9//3vfd55rXl/eTn8+/ineIZ0Zvh2dFZ0ZnRndGXsRexV7FXwVnUJfY51r/3v/f/9//3//f/9//3//f/9//3//f/9//3//f/9//3//f50ZvhmcPv9/vUa+Gd1O/3//f/9//3//f/9//3//f/9//3//f/9//3//f/9//3//f/9//3//f/9//3//f/9//3//f/9//3//f/9//3//f3ghFhEXEV1n/3//f/9//3//f/9//3//f/9//3//f/9//3//f/9//3//f/9//3//f/9//3//f/9//3//f/9//3//f/9//3//f/9//3//f/9//3//f/9//3//f/9//3//f/9//3//f/9//3//f/9//3//f/9//3//f/9//3//f/9//3//f/9//3//f/9//3//f/9//3//f/9//3//f/9//3//f/9//3//f/9//3//f/9//3//f/9//3//f/9//3//f/9//3//f/9//3//f/9//3//f/9//3//f/9//3//f/9//3//f/9//3//f/9//3//f/9//3u/b39nX1/+Tl06exU5EVsVWxWdFZ0VnxmeFZ4ZvhkeKj4yfzqdPt9OH1dfX39n32//e/9//3//f/9/vh2dFX0+/39+Or4ZX1//f/9//3//f/9//3//f/9//3//f/9//3//f/9//3//f/9//3//f/9//3//f/9//3//f/9//3//f/9//3//f/9/+1o4Ffkx/3//f/9//3//f/9//3//f/9//3//f/9//3//f/9//3//f/9//3//f/9//3//f/9//3//f/9//3//f/9//3//f/9//3//f/9//3//f/9//3//f/9//3//f/9//3//f/9//3//f/9//3//f/9//3//f/9//3//f/9//3//f/9//3//f/9//3//f/9//3//f/9//3//f/9//3//f/9//3//f/9//3//f/9//3//f/9//3//f/9//3//f/9//3//f/9//3//f/9//3//f/9//3//f/9//3//f/9//3//f/9//3//f/9//3//f/9//3//f/9//3//f/9//3+dFZ0ZfBW+FV5jX18fV95Knj5eNv4p3R29GZ4ZnRmdGZ0ZnRl8FZ0Znhm9GbwZ3SFaEXsVnBldNrsZmxU9Mt5K/VIdVz5ff2e/c79zv3P/e993/3//f/9//3//f/9//3//f/9//3//f/9//3//f/9//3//f/9//3//f/9//3//f/9//3//f/9//3//f/9//3//f/9//3//f/9//3//f/9//3//f/9//3//f/9//3//f/9//3//f/9//3//f/9//3//f/9//3//f/9//3//f/9//3//f/9//3//f/9//3//f/9//3//f/9//3//f/9//3//f/9//3//f/9//3//f/9//3//f/9//3//f/9//3//f/9//3//f/9//3//f/9//3//f/9//3//f/9//3//f/9//3//f/9//3//f/9//3//f/9//3//f/9//3//f/9//3//f/9//3//f/9//3//f/9//3//f/9//3//f/9//3//f/9//3//f/9//3/fe78ZnRWcGd0d/3//f/9//3//f/9//3//f/9/vnO/b39nX18eV95OnkKfRhwu3CW7HXsZWhV6FXsZehk5GXwZfBmdHZwdnB18HXwdfB2cHXsdnCGcHZwdvSHcJdslPTYbMl0+Xj5+Qp1G3U69Tv5W3VY/Y39r33ffd/9//3//f/9//3//f/9//3//f/9//3//f/9//3//f/9//3//f/9//3//f/9//3//f/9//3//f/9//3//f/9//3//f/9//3//f/9//3//f/9//3//f/9//3//f/9//3//f/9//3//f/9//3//f/9//3//f/9//3//f/9//3//f/9//3//f/9//3//f/9//3//f/9//3//f/9//3//f/9//3//f/9//3//f/9//3//f/9//3//f/9//3//f/9//3//f/9//3//f/9//3//f/9//3//f/9//3//f/9//3//f/9//3//f/9//3//f/9//3//f/9//3//f/9//3//f/9//3//f75znhWcFZwZ/in/f/9//3//f/9//3//f/9//3//f/9//3//f/9//n//f/9//3//f/9/3CWcGR0u33d8Fb0ZPl8+X/5WvkqeQn4+XTYcMvwp/Sm9IbwhmxmcHXsZmx17GXsZexmcHZsdnB17GZodex2bHVoZexl6GXoZeRmZIbkl+zH8Uv9//3//f/9//3//f/9//3//f/9//3//f/9//3//f/9//3//f/9//3//f/9//3//f/9//3//f/9//3//f/9//3//f/9//3//f/9//3//f/9//3//f/9//3//f/9//3//f/9//3//f/9//3//f/9//3//f/9//3//f/9//3//f/9//3//f/9//3//f/9//3//f/9//3//f/9//3//f/9//3//f/9//3//f/9//3//f/9//3//f/9//3//f/9//3//f/9//3//f/9//3//f/9//3//f/9//3//f/9//3//f/9//3//f/9//3//f/9//3//f/9//3//f/9/n2udGXsVvR09Mv9//3//f/9//3//f/9//3//f/9//3//f/9//3//f/9//3//f/9//3/dJZwVXi6+d5wV3R3/f/9//3//f/9//3//f/9//3//f/9//3//f/9//3u/d79zn29/a15nPmMeW/5a3UpcPhs22y27JZodWRVZFTgVVxU4Gfox/3//f/9//3//f/9//3//f/9//3//f/9//3//f/9//3//f/9//3//f/9//3//f/9//3//f/9//3//f/9//3//f/9//3//f/9//3//f/9//3//f/9//3//f/9//3//f/9//3//f/9//3//f/9//3//f/9//3//f/9//3//f/9//3//f/9//3//f/9//3//f/9//3//f/9//3//f/9//3//f/9//3//f/9//3//f/9//3//f/9//3//f/9//3//f/9//3//f/9//3//f/9//3//f/9//3//f/9//3//f/9//3//f/9//3//f/9//3//f/9//3//f/9//39fY30VnBmdGZ9G/3//f/9//3//f/9//3//f/9//3//f/9//3//f/9//3//f/9//3//f9whvRkdLp9vvBUfLv9//3//f/9//3//f/9//3//f/9//3//f/9//3//f/9//3//f/9//3//f/9//3//f/9//3//f/9//3//f55vPWO8VntKv3P/f/9//3//f/9//3//f/9//3//f/9//3//f/9//3//f/9//3//f/9//3//f/9//3//f/9//3//f/9//3//f/9//3//f/9//3//f/9//3//f/9//3//f/9//3//f/9//3//f/9//3//f/9//3//f/9//3//f/9//3//f/9//3//f/9//3//f/9//3//f/9//3//f/9//3//f/9//3//f/9//3//f/9//3//f/9//3//f/9//3//f/9//3//f/9//3//f/9//3//f/9//3//f/9//3//f/9//3//f/9//3//f/9//3//f/9//3//f/9//3//f/9//3//fx9bnRmbEZ4ZXl//f/9//3//f/9//3//f/9//3//f/9//3//f/9//3//f/9//3//f/9//SmdFT0u3U69GX46/3//f/9//3//f/9//3//f/9//3//f/9//3//f/9//3//f/9//3//f/9//3//f/9//3//f/9//3//f/9//3//f/9//3//f/9//3//f/9//3//f/9//3//f/9//3//f/9//3//f/9//3//f/9//3//f/9//3//f/9//3//f/9//3//f/9//3//f/9//3//f/9//3//f/9//3//f/9//3//f/9//3//f/9//3//f/9//3//f/9//3//f/9//3//f/9//3//f/9//3//f/9//3//f/9//3//f/9//3//f/9//3//f/9//3//f/9//3//f/9//3//f/9//3//f/9//3//f/9//3//f/9//3//f/9//3//f/9//3//f/9//3//f/9//3//f/9//3//f/9//3//f/9//3//f/9//3//f/9/3k58GXwRnBW/c/9//3//f/9//3//f/9//3//f/9//3//f/9//3//f/9//3//f/9//3/cJZ0VHC5/PnwV/07/f/9//3//f/9//3//f/9//3//f/9//3//f/9//3//f/9//3//f/9//3//f/9//3//f/9//3//f/9//3//f/9//3//f/9//3//f/9//3//f/9//3//f/9//3//f/9//3//f/9//3//f/9//3//f/9//3//f/9//3//f/9//3//f/9//3//f/9//3//f/9//3//f/9//3//f/9//3//f/9//3//f/9//3//f/9//3//f/9//3//f/9//3//f/9//3//f/9//3//f/9//3//f/9//3//f/9//3//f/9//3//f/9//3//f/9//3//f/9//3//f/9//3//f/9//3//f/9//3//f/9//3//f/9//3//f/9//3//f/9//3//f/9//3//f/9//3//f/9//3//f/9//3//f/9//3//f/9//3+cPnwZexG+Hf97/3//f/9//3//f/9//3//f/9//3//f/9//3//f/9//3//f/9//3//f90hnBVdNvwpnBFeY/9//3//f/9//3//f/9//3//f/9//3//f/9//3//f/9//3//f/9//3//f/9//3//f/9//3//f/9//3//f/9//3//f/9//3//f/9//3//f/9//3//f/9//3//f/9//3//f/9//3//f/9//3//f/9//3//f/9//3//f/9//3//f/9//3//f/9//3//f/9//3//f/9//3//f/9//3//f/9//3//f/9//3//f/9//3//f/9//3//f/9//3//f/9//3//f/9//3//f/9//3//f/9//3//f/9//3//f/9//3//f/9//3//f/9//3//f/9//3//f/9//3//f/9//3//f/9//3//f/9//3//f/9//3//f/9//3//f/9//3//f/9//3//f/9//3//f/9//3//f/9//3//f/9//3//f/9//3//f102exV7Fd0l/3//f/9//3//f/9//3//f/9//3//f/9//3//f/9//3//f/9//3//f/9/nBmdFTwuvB17Eb9z/3//f/9//3//f/9//3//f/9//3//f/9//3//f/9//3//f/9//3//f/9//3//f/9//3//f/9//3//f/9//3//f/9//3//f/9//3//f/9//3//f/9//3//f/9//3//f/9//3//f/9//3//f/9//3//f/9//3//f/9//3//f/9//3//f/9//3//f/9//3//f/9//3//f/9//3//f/9//3//f/9//3//f/9//3//f/9//3//f/9//3//f/9//3//f/9//3//f/9//3//f/9//3//f/9//3//f/9//3//f/9//3//f/9//3//f/9//3//f/9//3//f/9//3//f/9//3//f/9//3//f/9//3//f/9//3//f/9//3//f/9//3//f/9//3//f/9//3//f/9//3//f/9//3//f/9//3//f/9/Hi6bGXoVPjL/f/9//3//f/9//3//f/9//3//f/9//3//f/9//3//f/9//3//f/9//3+dGZwVHCp8EZ0Z/3//f/9//3//f/9//3//f/9//3//f/9//3//f/9//3//f/9//3//f/9//3//f/9//3//f/9//3//f/9//3//f/9//3//f/9//3//f/9//3//f/9//3//f/9//3//f/9//3//f/9//3//f/9//3//f/9//3//f/9//3//f/9//3//f/9//3//f/9//3//f/9//3//f/9//3//f/9//3//f/9//3//f/9//3//f/9//3//f/9//3//f/9//3//f/9//3//f/9//3//f/9//3//f/9//3//f/9//3//f/9//3//f/9//3//f/9//3//f/9//3//f/9//3//f/9//3//f/9//3//f/9//3//f/9//3//f/9//3//f/9//3//f/9//3//f/9//3//f/9//3//f/9//3//f/9//3//f/9//3/9KXoVfBW9Sv9//3//f/9//3//f/9//3//f/9//3//f/9//3//f/9//3//f/9//3//f1wRnBWcGZwZ/CX/f/9//3//f/9//3//f/9//3//f/9//3//f/9//3//f/9//3//f/9//3//f/9//3//f/9//3//f/9//3//f/9//3//f/9//3//f/9//3//f/9//3//f/9//3//f/9//3//f/9//3//f/9//3//f/9//3//f/9//3//f/9//3//f/9//3//f/9//3//f/9//3//f/9//3//f/9//3//f/9//3//f/9//3//f/9//3//f/9//3//f/9//3//f/9//3//f/9//3//f/9//3//f/9//3//f/9//3//f/9//3//f/9//3//f/9//3//f/9//3//f/9//3//f/9//3//f/9//3//f/9//3//f/9//3//f/9//3//f/9//3//f/9//3//f/9//3//f/9//3//f/9//3//f/9//3//f/9//3//f7whmhl7FX9r/3//f/9//3//f/9//3//f/9//3//f/9//3//f/9//3//f/9//3//f/9/nBl8FZwZnBneSv9//3//f/9//3//f/9//3//f/9//3//f/9//3//f/9//3//f/9//3//f/9//3//f/9//3//f/9//3//f/9//3//f/9//3//f/9//3//f/9//3//f/9//3//f/9//3//f/9//3//f/9//3//f/9//3//f/9//3//f/9//3//f/9//3//f/9//3//f/9//3//f/9//3//f/9//3//f/9//3//f/9//3//f/9//3//f/9//3//f/9//3//f/9//3//f/9//3//f/9//3//f/9//3//f/9//3//f/9//3//f/9//3//f/9//3//f/9//3//f/9//3//f/9//3//f/9//3//f/9//3//f/9//3//f/9//3//f/9//3//f/9//3//f/9//3//f/9//3//f/9//3//f/9//3//f/9//3//f/97mx1ZEVsR/3//f/9//3//f/9//3//f/9//3//f/9//3//f/9//3//f/9//3//f/9/33d7FXsVWhF7FV5j/3//f/9//3//f/9//3//f/9//3//f/9//3//f/9//3//f/9//3//f/9//3//f/9//3//f/9//3//f/9//3//f/9//3//f/9//3//f/9//3//f/9//3//f/9//3//f/9//3//f/9//3//f/9//3//f/9//3//f/9//3//f/9//3//f/9//3//f/9//3//f/9//3//f/9//3//f/9//3//f/9//3//f/9//3//f/9//3//f/9//3//f/9//3//f/9//3//f/9//3//f/9//3//f/9//3//f/9//3//f/9//3//f/9//3//f/9//3//f/9//3//f/9//3//f/9//3//f/9//3//f/9//3//f/9//3//f/9//3//f/9//3//f/9//3//f/9//3//f/9//3//f/9//3//f/9//3//f/9//396FXoVux3/f/9//3//f/9//3//f/9//3//f/9//3//f/9//3//f/9//3//f/9//3+fb3sVWhV6FVwR/3//f/9//3//f/9//3//f/9//3//f/9//3//f/9//3//f/9//3//f/9//3//f/9//3//f/9//3//f/9//3//f/9//3//f/9//3//f/9//3//f/9//3//f/9//3//f/9//3//f/9//3//f/9//3//f/9//3//f/9//3//f/9//3//f/9//3//f/9//3//f/9//3//f/9//3//f/9//3//f/9//3//f/9//3//f/9//3//f/9//3//f/9//3//f/9//3//f/9//3//f/9//3//f/9//3//f/9//3//f/9//3//f/9//3//f/9//3//f/9//3//f/9//3//f/9//3//f/9//3//f/9//3//f/9//3//f/9//3//f/9//3//f/9//3//f/9//3//f/9//3//f/9//3//f/9//3//f/9//3++d1oRORE8Mv9//3//f/9//3//f/9//3//f/9//3//f/9//3//f/9//3//f/9//3//f9xWexVZFVsR3CH/f/9//3//f/9//3//f/9//3//f/9//3//f/9//3//f/9//3//f/9//3//f/9//3//f/9//3//f/9//3//f/9//3//f/9//3//f/9//3//f/9//3//f/9//3//f/9//3//f/9//3//f/9//3//f/9//3//f/9//3//f/9//3//f/9//3//f/9//3//f/9//3//f/9//3//f/9//3//f/9//3//f/9//3//f/9//3//f/9//3//f/9//3//f/9//3//f/9//3//f/9//3//f/9//3//f/9//3//f/9//3//f/9//3//f/9//3//f/9//3//f/9//3//f/9//3//f/9//3//f/9//3//f/9//3//f/9//3//f/9//3//f/9//3//f/9//3//f/9//3//f/9//3//f/9//3//f/9//3//f75zWhV5GX1C/3//f/9//3//f/9//3//f/9//3//f/9//3//f/9//3//f/9//3//f/9/nEZ7GTkVfBneSv9//3//f/9//3//f/9//3//f/9//3//f/9//3//f/9//3//f/9//3//f/9//3//f/9//3//f/9//3//f/9//3//f/9//3//f/9//3//f/9//3//f/9//3//f/9//3//f/9//3//f/9//3//f/9//3//f/9//3//f/9//3//f/9//3//f/9//3//f/9//3//f/9//3//f/9//3//f/9//3//f/9//3//f/9//3//f/9//3//f/9//3//f/9//3//f/9//3//f/9//3//f/9//3//f/9//3//f/9//3//f/9//3//f/9//3//f/9//3//f/9//3//f/9//3//f/9//3//f/9//3//f/9//3//f/9//3//f/9//3//f/9//3//f/9//3//f/9//3//f/9//3//f/9//3//f/9//3//f/9/PmNYETgRXmP/f/9//3//f/9//3//f/9//3//f/9//3//f/9//3//f/9//3//f/9//38bMlkVWRVbEZ5z/3//f/9//3//f/9//3//f/9//3//f/9//3//f/9//3//f/9//3//f/9//3//f/9//3//f/9//3//f/9//3//f/9//3//f/9//3//f/9//3//f/9//3//f/9//3//f/9//3//f/9//3//f/9//3//f/9//3//f/9//3//f/9//3//f/9//3//f/9//3//f/9//3//f/9//3//f/9//3//f/9//3//f/9//3//f/9//3//f/9//3//f/9//3//f/9//3//f/9//3//f/9//3//f/9//3//f/9//3//f/9//3//f/9//3//f/9//3//f/9//3//f/9//3//f/9//3//f/9//3//f/9//3//f/9//3//f/9//3//f/9//3//f/9//3//f/9//3//f/9//3//f/9//3//f/9//3//f/9//3/9VlgRWhW/c/9//3//f/9//3//f/9//3//f/9//3//f/9//3//f/9//3//f/9//3//f5kZWRU4Fdsp/3//f/9//3//f/9//3//f/9//3//f/9//3//f/9//3//f/9//3//f/9//3//f/9//3//f/9//3//f/9//3//f/9//3//f/9//3//f/9//3//f/9//3//f/9//3//f/9//3//f/9//3//f/9//3//f/9//3//f/9//3//f/9//3//f/9//3//f/9//3//f/9//3//f/9//3//f/9//3//f/9//3//f/9//3//f/9//3//f/9//3//f/9//3//f/9//3//f/9//3//f/9//3//f/9//3//f/9//3//f/9//3//f/9//3//f/9//3//f/9//3//f/9//3//f/9//3//f/9//3//f/9//3//f/9//3//f/9//3//f/9//3//f/9//3//f/9//3//f/9//3//f/9//3//f/9//3//f/9//3//fzo6WRU4Ed97/3//f/9//3//f/9//3//f/9//3//f/9//3//f/9//3//f/9//3//f/97OBU3ETkRPV//f/9//3//f/9//3//f/9//3//f/9//3//f/9//3//f/9//3//f/9//3//f/9//3//f/9//3//f/9//3//f/9//3//f/9//3//f/9//3//f/9//3//f/9//3//f/9//3//f/9//3//f/9//3//f/9//3//f/9//3//f/9//3//f/9//3//f/9//3//f/9//3//f/9//3//f/9//3//f/9//3//f/9//3//f/9//3//f/9//3//f/9//3//f/9//3//f/9//3//f/9//3//f/9//3//f/9//3//f/9//3//f/9//3//f/9//3//f/9//3//f/9//3//f/9//3//f/9//3//f/9//3//f/9//3//f/9//3//f/9//3//f/9//3//f/9//3//f/9//3//f/9//3//f/9//3//f/9//3//f/9/uSk4FTgV/3//f/9//3//f/9//3//f/9//3//f/9//3//f/9//3//f/9//3//f/9/XmcYFTgVmR3/f/9//3//f/9//3//f/9//3//f/9//3//f/9//3//f/9//3//f/9//3//f/9//3//f/9//3//f/9//3//f/9//3//f/9//3//f/9//3//f/9//3//f/9//3//f/9//3//f/9//3//f/9//3//f/9//3//f/9//3//f/9//3//f/9//3//f/9//3//f/9//3//f/9//3//f/9//3//f/9//3//f/9//3//f/9//3//f/9//3//f/9//3//f/9//3//f/9//3//f/9//3//f/9//3//f/9//3//f/9//3//f/9//3//f/9//3//f/9//3//f/9//3//f/9//3//f/9//3//f/9//3//f/9//3//f/9//3//f/9//3//f/9//3//f/9//3//f/9//3//f/9//3//f/9//3//f/9//3//f/9//3/YKVcZWBX/e/9//3//f/9//3//f/9//3//f/9//3//f/9//3//f/9//3//f/9//397QngVWBWcRv9//3//f/9//3//f/9//3//f/9//3//f/9//3//f/9//3//f/9//3//f/9//3//f/9//3//f/9//3//f/9//3//f/9//3//f/9//3//f/9//3//f/9//3//f/9//3//f/9//3//f/9//3//f/9//3//f/9//3//f/9//3//f/9//3//f/9//3//f/9//3//f/9//3//f/9//3//f/9//3//f/9//3//f/9//3//f/9//3//f/9//3//f/9//3//f/9//3//f/9//3//f/9//3//f/9//3//f/9//3//f/9//3//f/9//3//f/9//3//f/9//3//f/9//3//f/9//3//f/9//3//f/9//3//f/9//3//f/9//3//f/9//3//f/9//3//f/9//3//f/9//3//f/9//3//f/9//3//f/9//3//f7tGmBncTv9//3//f/9//3//f/9//3//f/9//3//f/9//3//f/9//3//f/9//3//f1o+OBF3Fd5z/3//f/9//3//f/9//3//f/9//3//f/9//3//f/9//3//f/9//3//f/9//3//f/9//3//f/9//3//f/9//3//f/9//3//f/9//3//f/9//3//f/9//3//f/9//3//f/9//3//f/9//3//f/9//3//f/9//3//f/9//3//f/9//3//f/9//3//f/9//3//f/9//3//f/9//3//f/9//3//f/9//3//f/9//3//f/9//3//f/9//3//f/9//3//f/9//3//f/9//3//f/9//3//f/9//3//f/9//3//f/9//3//f/9//3//f/9//3//f/9//3//f/9//3//f/9//3//f/9//3//f/9//3//f/9//3//f/9//3//f/9//3//f/9//3//f/9//3//f/9//3//f/9//3//f/9//3//f/9//3//f/9//3//f/9//3//f/9//3//f/9//3//f/9//3//f/9//3//f/9//3//f/9//3//f/9//38dZ793/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xAAAATAAAAAAAAAAAAAAAcgAAAE0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2020-05-19T21:47:43Z</xd:SigningTime>
          <xd:SigningCertificate>
            <xd:Cert>
              <xd:CertDigest>
                <DigestMethod Algorithm="http://www.w3.org/2001/04/xmlenc#sha256"/>
                <DigestValue>qaKkDSYxT0irlR81u61zpmk3kmgY2OpIsYKr0ofnl/Q=</DigestValue>
              </xd:CertDigest>
              <xd:IssuerSerial>
                <X509IssuerName>E=e-sign@esign-la.com, CN=ESign Class 3 Firma Electronica Avanzada para Estado de Chile CA, OU=Terminos de uso en www.esign-la.com/acuerdoterceros, O=E-Sign S.A., C=CL</X509IssuerName>
                <X509SerialNumber>2356363546706472251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kBAACfAAAAAAAAAAAAAAARNAAADRYAACBFTUYAAAEAANoAAMsAAAAFAAAAAAAAAAAAAAAAAAAAgAcAADgEAAClAgAAfQEAAAAAAAAAAAAAAAAAANVVCgBI0AUACgAAABAAAAAAAAAAAAAAAEsAAAAQAAAAAAAAAAUAAAAeAAAAGAAAAAAAAAAAAAAAegEAAKAAAAAnAAAAGAAAAAEAAAAAAAAAAAAAAAAAAAAlAAAADAAAAAEAAABMAAAAZAAAAAAAAAAAAAAAeQEAAJ8AAAAAAAAAAAAAAHo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8PDwAAAAAAAlAAAADAAAAAEAAABMAAAAZAAAAAAAAAAAAAAAeQEAAJ8AAAAAAAAAAAAAAHoBAACgAAAAIQDwAAAAAAAAAAAAAACAPwAAAAAAAAAAAACAPwAAAAAAAAAAAAAAAAAAAAAAAAAAAAAAAAAAAAAAAAAAJQAAAAwAAAAAAACAKAAAAAwAAAABAAAAJwAAABgAAAABAAAAAAAAAPDw8AAAAAAAJQAAAAwAAAABAAAATAAAAGQAAAAAAAAAAAAAAHkBAACfAAAAAAAAAAAAAAB6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AAAAAAAlAAAADAAAAAEAAABMAAAAZAAAAAAAAAAAAAAAeQEAAJ8AAAAAAAAAAAAAAHoBAACgAAAAIQDwAAAAAAAAAAAAAACAPwAAAAAAAAAAAACAPwAAAAAAAAAAAAAAAAAAAAAAAAAAAAAAAAAAAAAAAAAAJQAAAAwAAAAAAACAKAAAAAwAAAABAAAAJwAAABgAAAABAAAAAAAAAP///wAAAAAAJQAAAAwAAAABAAAATAAAAGQAAAAAAAAAAAAAAHkBAACfAAAAAAAAAAAAAAB6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4AhK0UYIHaqCe4BXRgurAUYODWwAC4SQAACMnEDwAAAADAbT4AuAV0YLBztA8UAAAAQCXYAuBxPgDkthZgSAfXAmcOBHAAAAAApG0+AIABrnUNXKl131updaRtPgBkAQAAAAAAAAAAAAC+ZsN1vmbDdeD///8ACAAAAAIAAAAAAADMbT4AUW7DdQAAAAAAAAAA/G4+AAYAAADwbj4ABgAAAAAAAAAAAAAA8G4+AARuPgC27cJ1AAAAAAACAAAAAD4ABgAAAPBuPgAGAAAATBLEdQAAAAAAAAAA8G4+AAYAAAAAAAAAMG4+AJgwwnUAAAAAAAIAAPBuPg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6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eQEAAJsAAAAAAAAAYQAAAHo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C4AAAADwAAAGEAAACDAAAAcQAAAAEAAACrCg1CchwNQg8AAABhAAAAEgAAAEwAAAAAAAAAAAAAAAAAAAD//////////3AAAABUAGEAbQBhAHIAYQAgAEcAbwBuAHoA4QBsAGUAegAgAEcALgAHAAAABwAAAAsAAAAHAAAABQAAAAcAAAAEAAAACQAAAAgAAAAHAAAABgAAAAcAAAADAAAABwAAAAYAAAAEAAAACQAAAAMAAABLAAAAQAAAADAAAAAFAAAAIAAAAAEAAAABAAAAEAAAAAAAAAAAAAAAegEAAKAAAAAAAAAAAAAAAHo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</Object>
  <Object Id="idInvalidSigLnImg">AQAAAGwAAAAAAAAAAAAAAHkBAACfAAAAAAAAAAAAAAARNAAADRYAACBFTUYAAAEANN4AANEAAAAFAAAAAAAAAAAAAAAAAAAAgAcAADgEAAClAgAAfQEAAAAAAAAAAAAAAAAAANVVCgBI0AUACgAAABAAAAAAAAAAAAAAAEsAAAAQAAAAAAAAAAUAAAAeAAAAGAAAAAAAAAAAAAAAegEAAKAAAAAnAAAAGAAAAAEAAAAAAAAAAAAAAAAAAAAlAAAADAAAAAEAAABMAAAAZAAAAAAAAAAAAAAAeQEAAJ8AAAAAAAAAAAAAAHo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8PDwAAAAAAAlAAAADAAAAAEAAABMAAAAZAAAAAAAAAAAAAAAeQEAAJ8AAAAAAAAAAAAAAHoBAACgAAAAIQDwAAAAAAAAAAAAAACAPwAAAAAAAAAAAACAPwAAAAAAAAAAAAAAAAAAAAAAAAAAAAAAAAAAAAAAAAAAJQAAAAwAAAAAAACAKAAAAAwAAAABAAAAJwAAABgAAAABAAAAAAAAAPDw8AAAAAAAJQAAAAwAAAABAAAATAAAAGQAAAAAAAAAAAAAAHkBAACfAAAAAAAAAAAAAAB6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AAAAAAAlAAAADAAAAAEAAABMAAAAZAAAAAAAAAAAAAAAeQEAAJ8AAAAAAAAAAAAAAHoBAACgAAAAIQDwAAAAAAAAAAAAAACAPwAAAAAAAAAAAACAPwAAAAAAAAAAAAAAAAAAAAAAAAAAAAAAAAAAAAAAAAAAJQAAAAwAAAAAAACAKAAAAAwAAAABAAAAJwAAABgAAAABAAAAAAAAAP///wAAAAAAJQAAAAwAAAABAAAATAAAAGQAAAAAAAAAAAAAAHkBAACfAAAAAAAAAAAAAAB6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M8ECKY+ADIEAndS4gF3CAQCd0hDN3VU5SthAAAAAP//AAAAAN51floAAFimPgDIeMkEAAAAAGBZQQCspT4AUPPfdQAAAAAAAENoYXJVcHBlclcAXKl131updeylPgBkAQAAAAAAAAAAAAC+ZsN1vmbDdfP///8ACAAAAAIAAAAAAAAUpj4AUW7DdQAAAAAAAAAASqc+AAkAAAA4pz4ACQAAAAAAAAAAAAAAOKc+AEymPgC27cJ1AAAAAAACAAAAAD4ACQAAADinPgAJAAAATBLEdQAAAAAAAAAAOKc+AAkAAAAAAAAAeKY+AJgwwnUAAAAAAAIAADinPg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Ho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Vj4y3nP/f/9//3//f/9//3//f/9//3//f/9//3//f/9//3//f/9//3//f/9//3//f/9//3//f/9//3//f/9//3//f/9//3//f/9//3//f/9//3//f/9//3//f/9//3//f/9//3//f/9//3//f/9//3//f/9//3//fwAA/3//f/9//3//f/9//3//f/9//3//f/9//3//f/9//3//f/9//3//f/9//3//f/9//3//f/9//3//f/9//3//f/9//3//f/9//3//f/9//3//f/9//3//f/9//3//f/9//3//f/9//3//f/9//3//f/9//3//f/9//3//f/9//3//f/9//3//f/9//3//f/9//3//f/9//3//f/9//3//f/9//3//f/9//3//f/9//3//f/9//3//f/9//3//f/9//3//f/9//3//f/9//3//f/9//3//f/9//3//f/9//3//f/9//3//f/9//3//f/9//3//f/9//3//f/9//3//f74dXjL/f/9//3//f/9//3//f/9//3//f/9//3//f/9//3//f/9//3//f/9//3//f/9//3//f/9//3//f/9//3//f/9//3//f/9//3//f/9//3//f/9//3//f/9//3//f/9//3//f/9//3//f/9//3//f/9//3//f/9/AAD/f/9//3//f/9//3//f/9//3//f/9//3//f/9//3//f/9//3//f/9//3//f/9//3//f/9//3//f/9//3//f/9//3//f/9//3//f/9//3//f/9//3//f/9//3//f/9//3//f/9//3//f/9//3//f/9//3//f/9//3//f/9//3//f/9//3//f/9//3//f/9//3//f/9//3//f/9//3//f/9//3//f/9//3//f/9//3//f/9//3//f/9//3//f/9//3//f/9//3//f/9//3//f/9//3//f/9//3//f/9//3//f/9//3//f/9//3//f/9//3//f/9//3//f/9//3//f/1Svhn/Tv9//3//f/9//3//f/9//3//f/9//3//f/9//3//f/9//3//f/9//3//f/9//3//f/9//3//f/9//3//f/9//3//f/9//3//f/9//3//f/9//3//f/9//3//f/9//3//f/9//3//f/9//3//f/9//3//f/9//38AAP9//3//f/9//3//f/9//3//f/9//3//f/9//3//f/9//3//f/9//3//f/9//3//f/9//3//f/9//3//f/9//3//f/9//3//f/9//3//f/9//3//f/9//3//f/9//3//f/9//3//f/9//3//f/9//3//f/9//3//f/9//3//f/9//3//f/9//3//f/9//3//f/9//3//f/9//3//f/9//3//f/9//3//f/9//3//f/9//3//f/9//3//f/9//3//f/9//3//f/9//3//f/9//3//f/9//3//f/9//3//f/9//3//f/9//3//f/9//3//f/9//3//f/9//3//f/9/fzrfHV1f/3//f/9//3//f/9//3//f/9//3//f/9//3//f/9//3//f/9//3//f/9//3//f/9//3//f/9//3//f/9//3//f/9//3//f/9//3//f/9//3//f/9//3//f/9//3//f/9//3//f/9//3//f/9//3//f/9//3//fwAA/3//f/9//3//f/9//3//f/9//3//f/9//3//f/9//3//f/9//3//f/9//3//f/9//3//f/9//3//f/9//3//f/9//3//f/9//3//f/9//3//f/9//3//f/9//3//f/9//3//f/9//3//f/9//3//f/9//3//f/9//3//f/9//3//f/9//3//f/9//3//f/9//3//f/9//3//f/9//3//f/9//3//f/9//3//f/9//3//f/9//3//f/9//3//f/9//3//f/9//3//f/9//3//f/9//3//f/9//3//f/9//3//f/9//3//f/9//3//f/9//3//f/9//3//f/9//38eLp4Vn2//f/9//3//f/9//3//f/9//3//f/9//3//f/9//3//f/9//3//f/9//3//f/9//3//f/9//3//f/9//3//f/9//3//f/9//3//f/9//3//f/9//3//f/9//3//f/9//3//f/9//3//f/9//3//f/9//3//f/9/AAD/f/9//3//f/9//3//f/9//3//f/9//3//f/9//3//f/9//3//f/9//3//f/9//3//f/9//3//f/9//3//f/9//3//f/9//3//f/9//3//f/9//3//f/9//3//f/9//3//f/9//3//f/9//3//f/9//3//f/9//3//f/9//3//f/9//3//f/9//3//f/9//3//f/9//3//f/9//3//f/9//3//f/9//3//f/9//3//f/9//3//f/9//3//f/9//3//f/9//3//f/9//3//f/9//3//f/9//3//f/9//3//f/9//3//f/9//3//f/9//3//f/9//3//f/9//3//f/4hnhnfc/9//3//f/9//3//f/9//3//f/9//3//f/9//3//f/9//3//f/9//3//f/9//3//f/9//3//f/9//3//f/9//3//f/9//3//f/9//3//f/9//3//f/9//3//f/9//3//f/9//3//f/9//3//f/9//3//f/9//38AAP9//3//f/9//3//f/9//3//f/9//3//f/9//3//f/9//3//f/9//3//f/9//3//f/9//3//f/9//3//f/9//3//f/9//3//f/9//3//f/9//3//f/9//3//f/9//3//f/9//3//f/9//3//f/9//3//f/9//3//f/9//3//f/9//3//f/9//3//f/9//3//f/9//3//f/9//3//f/9//3//f/9//3//f/9//3//f/9//3//f/9//3//f/9//3//f/9//3//f/9//3//f/9//3//f/9//3//f/9//3//f/9//3//f/9//3//f/9//3//f/9//3//f/9//3//f/9/3h2dFd93/3//f/9//3//f/9//3//f/9//3//f/9//3//f/9//3//f/9//3//f/9//3//f/9//3//f/9//3//f/9//3//f/9//3//f/9//3//f/9//3//f/9//3//f/9//3//f/9//3//f/9//3//f/9//3//f/9//3//fwAA/3//f/9//3//f/9//3//f/9//3//f/9//3//f/9//3//f/9//3//f/9//3//f/9//3//f/9//3//f/9//3//f/9//3//f/9//3//f/9//3//f/9//3//f/9//3//f/9//3//f/9//3//f/9//3//f/9//3//f/9//3//f/9//3//f/9//3//f/9//3//f/9//3//f/9//3//f/9//3//f/9//3//f/9//3//f/9//3//f/9//3//f/9//3//f/9//3//f/9//3//f/9//3//f/9//3//f/9//3//f/9//3//f/9//3//f/9//3//f/9//3//f/9//3//f/9//3/eHZ0R33P/f/9//3//f/9//3//f/9//3//f/9//3//f/9//3//f/9//3//f/9//3//f/9//3//f/9//3//f/9//3//f/9//3//f/9//3//f/9//3//f/9//3//f/9//3//f/9//3//f/9//3//f/9//3//f/9//3//f/9/AAD/f/9//3//f/9//3//f/9//3//f/9//3//f/9//3//f/9//3//f/9//3//f/9//3//f/9//3//f/9//3//f/9//3//f/9//3//f/9//3//f/9//3//f/9//3//f/9//3//f/9//3//f/9//3//f/9//3//f/9//3//f/9//3//f/9//3//f/9//3//f/9//3//f/9//3//f/9//3//f/9//3//f/9//3//f/9//3//f/9//3//f/9//3//f/9//3//f/9//3//f/9//3//f/9//3//f/9//3//f/9//3//f/9//3//f/9//3//f/9//3//f/9//3//f/9//3//f94ZfRHfd/9//3//f/9//3//f/9//3//f/9//3//f/9//3//f/9//3//f/9//3//f/9//3//f/9//3//f/9//3//f/9//3//f/9//3//f/9//3//f/9//3//f/9//3//f/9//3//f/9//3//f/9//3//f/9//3//f/9//38AAP9//3//f/9//3//f/9//3//f/9//3//f/9//3//f/9//3//f/9//3//f/9//3//f/9//3//f/9//3//f/9//3//f/9//3//f/9//3//f/9//3//f/9//3//f/9//3//f/9//3//f/9//3//f/9//3//f/9//3//f/9//3//f/9//3//f/9//3//f/9//3//f/9//3//f/9//3//f/9//3//f/9//3//f/9//3//f/9//3//f/9//3//f/9//3//f/9//3//f/9//3//f/9//3//f/9//3//f/9//3v/f/9//3//f/9//3//f/9//3//f/9//3//f/9//3//f/9/vhl+Fd93/3//f/9//3//f/9//3//f/9//3//f/9//3//f/9//3//f/9//3//f/9//3//f/9//3//f/9//3//f/9//3//f/9//3//f/9//3//f/9//3//f/9//3//f/9//3//f/9//3//f/9//3//f/9//3//f/9//3//fwAA/3//f/9//3//f/9//3//f/9//3//f/9//3//f/9//3//f/9//3//f/9//3//f/9//3//f/9//3//f/9//3//f/9//3//f/9//3//f/9//3//f/9//3//f/9//3//f/9//3//f/9//3//f/9//3//f/9//3//f/9//3//f/9//3//f/9//3//f/9//3//f/9//3//f/9//3//f/9//3//f/9//3//f/9//3//f/9//3//f/9//3//f/9//3//f/9//3//f/9//3//f/9//3//f/9//3//f/9/nmsfV/9//3//f/9//3//f/9//3//f/9//3//f/9//3//f/9//3/eGV0R/3v/f/9//3//f/9//3//f/9//3//f/9//3//f/9//3//f/9//3//f/9//3//f/9//3//f/9//3//f/9//3//f/9//3//f/9//3//f/9//3//f/9//3//f/9//3//f/9//3//f/9//3//f/9//3//f/9//3//f/9/AAD/f/9//3//f/9//3//f/9//3//f/9//3//f/9//3//f/9//3//f/9//3//f/9//3//f/9//3//f/9//3//f/9//3//f/9//3//f/9//3//f/9//3//f/9//3//f/9//3//f/9//3//f/9//3//f/9//3//f/9//3//f/9//3//f/9//3//f/9//3//f/9//3//f/9//3//f/9//3//f/9//3//f/9//3//f/9//3//f/9//3//f/9//3//f/9//3//f/9//3//f/9//3//f/9//3//f/9/v3M+Lj9f/3//f/9//3//f/9//3//f/9//3//f/9//3//f/9//3//e70ZfRHfd/9//3//f/9//3//f/9//3//f/9//3//f/9//3//f/9//3//f/9//3//f/9//3//f/9//3//f/9//3//f/9//3//f/9//3//f/9//3//f/9//3//f/9//3//f/9//3//f/9//3//f/9//3//f/9//3//f/9//38AAP9//3//f/9//3//f/9//3//f/9//3//f/9//3//f/9//3//f/9//3//f/9//3//f/9//3//f/9//3//f/9//3//f/9//3//f/9//3//f/9//3//f/9//3//f/9//3//f/9//3//f/9//3//f/9//3//f/9//3//f/9//3//f/9//3//f/9//3//f/9//3//f/9//3//f/9//3//f/9//3//f/9//3//f/9//3//f/9//3//f/9//3//f/9//3//f/9//3//f/9//3//f/9//3//f/9//3/eTr8Zv2//f/9//3//f/9//3//f/9//3//f/9//3//f/9//3//f9933h19Ef97/3//f/9//3//f/9//3//f/9//3//f/9//3//f/9//3//f/9//3//f/9//3//f/9//3//f/9//3//f/9//3//f/9//3//f/9//3//f/9//3//f/9//3//f/9//3//f/9//3//f/9//3//f/9//3//f/9//3//fwAA/3//f/9//3//f/9//3//f/9//3//f/9//3//f/9//3//f/9//3//f/9//3//f/9//3//f/9//3//f/9//3//f/9//3//f/9//3//f/9//3//f/9//3//f/9//3//f/9//3//f/9//3//f/9//3//f/9//3//f/9//3//f/9//3//f/9//3//f/9//3//f/9//3//f/9//3//f/9//3//f/9//3//f/9//3//f/9//3//f/9//3//f/9//3//f/9//3//f/9//3//f/9//3//f/9//3//fx4m3h3/f/9//3//f/9//3//f/9//3//f/9//3//f/9//3//f/9//3veHX4R33f/f/9//3//f/9//3//f/9//3//f/9//3//f/9//3//f/9//3//f/9//3//f/9//3//f/9//3//f/9//3//f/9//3//f/9//3//f/9//3//f/9//3//f/9//3//f/9//3//f/9//3//f/9//3//f/9//3//f/9/AAD/f/9//3//f/9//3//f/9//3//f/9//3//f/9//3//f/9//3//f/9//3//f/9//3//f/9//3//f/9//3//f/9//3//f/9//3//f/9//3//f/9//3//f/9//3//f/9//3//f/9//3//f/9//3//f/9//3//f/9//3//f/9//3//f/9//3//f/9//3//f/9//3//f/9//3//f/9//3//f/9//3//f/9//3//f/9//3//f/9//3//f/9//3//f/9//3//f/9//3//f/9//3//f/9//3//f75z3x0dKv9//3//f/9//3//f/9//3//f/9//3//f/9//3//f/9//3/fd98dfRH/e/9//3//f/9//3//f/9//3//f/9//3//f/9//3//f/9//3//f/9//3//f/9//3//f/9//3//f/9//3//f/9//3//f/9//3//f/9//3//f/9//3//f/9//3//f/9//3//f/9//3//f/9//3//f/9//3//f/9//38AAP9//3//f/9//3//f/9//3//f/9//3//f/9//3//f/9//3//f/9//3//f/9//3//f/9//3//f/9//3//f/9//3//f/9//3//f/9//3//f/9//3//f/9//3//f/9//3//f/9//3//f/9//3//f/9//3//f/9//3//f/9//3//f/9//3//f/9//3//f/9//3//f/9//3//f/9//3//f/9//3//f/9/fmv6LVs+/n//f/9//3//f/9//3//f/9//3//f/9//3//f/9//3//f/9//3//f/9/P1/fHd1K/3//f/9//3//f/9//3//f/9//3//f/9//3//f/9//3//f79zvxmeFf97/3//f/9//3//f/9//3//f/9//3//f/9//3//f/9//3//f/9//3//f/9//3//f/9//3//f/9//3//f/9//3//f/9//3//f/9//3//f/9//3//f/9//3//f/9//3//f/9//3//f/9//3//f/9//3//f/9//3//fwAA/3//f/9//3//f/9//3//f/9//3//f/9//3//f/9//3//f/9//3//f/9//3//f/9//3//f/9//3//f/9//3//f/9//3//f/9//3//f/9//3//f/9//3//f/9//3//f/9//3//f/9//3//f/9//3//f/9//3//f/9//3//f/9//3//f/9//3//f/9//3//f/9//3//f/9//3//f/9//3//f/9//3s4ETgVFw18Qv9//3/+f/9//3//f/9//3//f/9//3//f/9//3//f/9//3//f/9//39+Op4ZfmP/f/9//3//f/9//3//f/9//3//f/9//3//f/9//3//f/9/n2/fHX0V/3//f/9//3//f/9//3//f/9//3//f/9//3//f/9//3//f/9//3//f/9//3//f/9//3//f/9//3//f/9//3//f/9//3//f/9//3//f/9//3//f/9//3//f/9//3//f/9//3//f/9//3//f/9//3//f/9//3//f/9/AAD/f/9//3//f/9//3//f/9//3//f/9//3//f/9//3//f/9//3//f/9//3//f/9//3//f/9//3//f/9//3//f/9//3//f/9//3//f/9//3//f/9//3//f/9//3//f/9//3//f/9//3//f/9//3//f/9//3//f/9//3//f/9//3//f/9//3//f/9//3//f/9//3//f/9//3//f/9//3//f/9//3//f9oxGBVXFVkRfUL/f/9//3//f/9//3//f/9//3//f/9//3//f/9//3//f/9//3//f/4lnhn/e/9//3//f/9//3//f/9//3//f/9//3//f/9//3//f/9//3+fb98dnRn/f/9//3//f/9//3//f/9//3//f/9//3//f/9//3//f/9//3//f/9//3//f/9//3//f/9//3//f/9//3//f/9//3//f/9//3//f/9//3//f/9//3//f/9//3//f/9//3//f/9//3//f/9//3//f/9//3//f/9//38AAP9//3//f/9//3//f/9//3//f/9//3//f/9//3//f/9//3//f/9//3//f/9//3//f/9//3//f/9//3//f/9//3//f/9//3//f/9//3//f/9//3//f/9//3//f/9//3//f/9//3//f/9//3//f/9//3//f/9//3//f/9//3//f/9//3//f/9//3//f/9//3//f/9//3//f/9//3//f/9//3//f/9//3+eb1kZWhVZDZ1G/n//f/9//3//f/9//3//f/9//3//f/9//3//f/9//3//f79z3h3/If5//3//f/9//3//f/9//38cX3tKvnf/f/9//3//f/9//3//f35n3h2dGf9//3//f/9//3//f/9//3//f/9//3//f/9//3//f/9//3//f/9//3//f/9//3//f/9//3//f/9//3//f/9//3//f/9//3//f/9//3//f/9//3//f/9//3//f/9//3//f/9//3//f/9//3//f/9//3//f/9//3//fwAA/3//f/9//3//f/9//3//f/9//3//f/9//3//f/9//3//f/9//3//f/9//3//f/9//3//f/9//3//f/9//3//f/9//3//f/9//3//f/9//3//f/9//3//f/9//3//f/9//3//f/9//3//f/9//3//f/9//3//f/9//3//f/9//3//f/9//3//f/9//3//f/9//3//f/9//3//f/9//3//f/9//3//f/9/33uaGVoVWRH+Tv9//3//f/9//3//f/9//3//f/9//3//f/9//3//f/9/P1v/IV42/3//f/9//3//f/9//39ZQhcRFxHYLf9//3//f/9//3//f/9/f2O+Gb4d/3//f/9//3//f/9//3//f/9//3//f/9//3//f/9//3//f/9//3//f/9//3//f/9//3//f/9//3//f/9//3//f/9//3//f/9//3//f/9//3//f/9//3//f/9//3//f/9//3//f/9//3//f/9//3//f/9//3//f/9/AAD/f/9//3//f/9//3//f/9//3//f/9//3//f/9//3//f/9//3//f/9//3//f/9//3//f/9//3//f/9//3//f/9//3//f/9//3//f/9//3//f/9//3//f/9//3//f/9//3//f/9//3//f/9//3//f/9//3//f/9//3//f/9//3//f/9//3//f/9//3//f/9//3//f/9//3//f/9//3//f/9//3//f/9//3//f79zehlaFVsRf2f/f/9//3//f/9//3//f/9//3//f/9//3//f/9//3++Qr0VHlf/f/9//3//f/9//3//f7gtFxEWFVcZ/3//f/9//3//f/9//38eV74Z3R3/f/9//3//f/9//3//f/9//3//f/9//3//f/9//3//f/9//3//f/9//3//f/9//3//f/9//3//f/9//3//f/9//3//f/9//3//f/9//3//f/9//3//f/9//3//f/9//3//f/9//3//f/9//3//f/9//3//f/9//38AAP9//3//f/9//3//f/9//3//f/9//3//f/9//3//f/9//3//f/9//3//f/9//3//f/9//3//f/9//3//f/9//3//f/9//3//f/9//3//f/9//3//f/9//3//f/9//3//f/9//3//f/9//3//f/9//3//f/9//3//f/9//3//f/9//3//f/9//3//f/9//3//f/9//3//f/9//3//f/9//3//f/9//3//f/9//3+fbzoRexWbHf9//n//f/9//3//f/9//3//f/9//3//f/9//3//fx4unRG/b/9//3//f/9//3//f/9/21Y2FVchvnP/f/9//3//f/9//3//f99KvhkdKv9//3//f/9//3//f/9//3//f/9//3//f/9//3//f/9//3//f/9//3//f/9//3//f/9//3//f/9//3//f/9//3//f/9//3//f/9//3//f/9//3//f/9//3//f/9//3//f/9//3//f/9//3//f/9//3//f/9//3//fwAA/3//f/9//3//f/9//3//f/9//3//f/9//3//f/9//3//f/9//3//f/9//3//f/9//3//f/9//3//f/9//3//f/9//3//f/9//3//f/9//3//f/9//3//f/9//3//f/9//3//f/9//3//f/9//3//f/9//3//f/9//3//f/9//3//f/9//3//f/9//3//f/9//3//f/9//3//f/9//3//f/9//3//f/9//3//f/9/HVs6DVoRPDr/f/9//3//f/9//3//f/9//3//f/9//3//f9973h2cFf9//3//f/9//3//f/9//3//f753/3//f/9//3//f/9//3//f/9/nkLfHfsl/3//f/9//3//f/9//3//f/9//3//f/9//3//f/9//3//f/9//3//f/9//3//f/9//3//f/9//3//f/9//3//f/9//3//f/9//3//f/9//3//f/9//3//f/9//3//f/9//3//f/9//3//f/9//3//f/9//3//f/9/AAD/f/9//3//f/9//3//f/9//3//f/9//3//f/9//3//f/9//3//f/9//3//f/9//3//f/9//3//f/9//3//f/9//3//f/9//3//f/9//3//f/9//3//f/9//3//f/9//3//f/9//3//f/9//3//f/9//3//f/9//3//f/9//3//f/9//3//f/9//3//f/9//3//f/9//3//f/9//3//f/9//3//f/9//3//f/9//3//f31CWhF6FR5f/3//f/9//3//f/9//3//f/9//3//f/9/f2PeHR4m/3//f/9//3//f/9//3//f/9//3//f/9//3//f/9//3//f/9//39fOr0Znj7/f/9//3//f/9//3//f/9//3//f/9//3//f/9//3//f/9//3//f/9//3//f/9//3//f/9//3//f/9//3//f/9//3//f/9//3//f/9//3//f/9//3//f/9//3//f/9//3//f/9//3//f/9//3//f/9//3//f/9//38AAP9//3//f/9//3//f/9//3//f/9//3//f/9//3//f/9//3//f/9//3//f/9//3//f/9//3//f/9//3//f/9//3//f/9//3//f/9//3//f/9//3//f/9//3//f/9//3//f/9//3//f/9//3//f/9//3//f/9//3//f/9//3//f/9//3//f/9//3//f/9//3//f/9//3//f/9//3//f/9//3//f/9//3//f/9//3//f/9//3/bJVkRnB3/e/9//3//f/9//3//f/9//3//f/9//3++Rt4Zfjb/f/9//3//f/9//3//f/9//3//f/9//3//f/9//3//f/9//3//fz0uvhnfSv9//3//f/9//3//f/9//3//f/9//3//f/9//3//f/9//3//f/9//3//f/9//3//f/9//3//f/9//3//f/9//3//f/9//3//f/9//3//f/9//3//f/9//3//f/9//3//f/9//3//f/9//3//f/9//3//f/9//3//fwAA/3//f/9//3//f/9//3//f/9//3//f/9//3//f/9//3//f/9//3//f/9//3//f/9//3//f/9//3//f/9//3//f/9//3//f/9//3//f/9//3//f/9//3//f/9//3//f/9//3//f/9//3//f/9//3//f/9//3//f/9//3//f/9//3//f/9//3//f/9//3//f/9//3//f/9//3//f/9//3//f/9//3//f/9//3//f/9//3//f55vexVbEX0+/3//f/9//3//f/9//3//f/9//3//f382vhkeV/9//3//f/9//3//f/9//3//f/9//3//f/9//3//f/9//3//f/9/Hyq9FT9b/3//f/9//3//f/9//3//f/9//3//f/9//3//f/9//3//f/9//3//f/9//3//f/9//3//f/9//3//f/9//3//f/9//3//f/9//3//f/9//3//f/9//3//f/9//3//f/9//3//f/9//3//f/9//3//f/9//3//f/9/AAD/f/9//3//f/9//3//f/9//3//f/9//3//f/9//3//f/9//3//f/9//3//f/9//3//f/9//3//f/9//3//f/9//3//f/9//3//f/9//3//f/9//3//f/9//3//f/9//3//f/9//3//f/9//3//f/9//3//f/9//3//f/9//3//f/9//3//f/9//3//f/9//3//f/9//3//f/9//3//f/9//3//f/9//3//f/9//3//f/9//3+eQnsVWxGfa/9//3//f/9//3//f/9//3//f/9/Hia9Eb9v/3//f/9//3//f/9//3//f/9//3//f/9//3//f/9//3//f/9//3/+Ib4VXl//f/9//3//f/9//3//f/9//3//f/9//3//f/9//3//f/9//3//f/9//3//f/9//3//f/9//3//f/9//3//f/9//3//f/9//3//f/9//3//f/9//3//f/9//3//f/9//3//f/9//3//f/9//3//f/9//3//f/9//38AAP9//3//f/9//3//f/9//3//f/9//3//f/9//3//f/9//3//f/9//3//f/9//3//f/9//3//f/9//3//f/9//3//f/9//3//f/9//3//f/9//3//f/9//3//f/9//3//f/9//3//f/9//3//f/9//3//f/9//3//f/9//3//f/9//3//f/9//3//f/9//3//f/9//3//f/9//3//f/9//3//f/9//3//f/9//3//f/9//3//f/9/2yGbGdwl/3//f/9//3//f/9//3//f/9/33v/IX0R/3//f/9//3//f/9//3//f/9//3//f/9//3//f/9//3//f/9//3//e/8dfRW/b/9//3//f/9//3//f/9//3//f/9//3//f/9//3//f/9//3//f/9//3//f/9//3//f/9//3//f/9//3//f/9//3//f/9//3//f/9//3//f/9//3//f/9//3//f/9//3//f/9//3//f/9//3//f/9//3//f/9//3//fwAA/3//f/9//3//f/9//3//f/9//3//f/9//3//f/9//3//f/9//3//f/9//3//f/9//3//f/9//3//f/9//3//f/9//3//f/9//3//f/9//3//f/9//3//f/9//3//f/9//3//f/9//3//f/9//3//f/9//3//f/9//3//f/9//3//f/9//3//f/9//3//f/9//3//f/9//3//f/9//3//f/9//3//f/9//3//f/9//3//f/9//39+Z3oVehEdV/9//3//f/9//3//f/9//39+a74Z/R3/f/9//3//f/9//3//f/9//3//f/9//3//f/9//3//f/9//3//f993nhWdEb53/3//f/9//3//f/9//3//f/9//3//f/9//3//f/9//3//f/9//3//f/9//3//f/9//3//f/9//3//f/9//3//f/9//3//f/9//3//f/9//3//f/9//3//f/9//3//f/9//3//f/9//3//f/9//3//f/9//3//f/9/AAD/f/9//3//f/9//3//f/9//3//f/9//3//f/9//3//f/9//3//f/9//3//f/9//3//f/9//3//f/9//3//f/9//3//f/9//3//f/9//3//f/9//3//f/9//3//f/9//3//f/9//3//f/9//3//f/9//3//f/9//3//f/9//3//f/9//3//f/9//3//f/9//3//f/9//3//f/9//3//f/9//3//f/9//3//f/9//3//f/9//3//f/9/fj58GbwZ/3//f/9//3//f/9//3//f/5W3x19Mv9//3//f/9//3//f/9//3//f/9//3//f/9//3//f/9//3//f/9/fmveHX0N/3//f/9//3//f/9//3//f/9//3//f/9//3//f/9//3//f/9//3//f/9//3//f/9//3//f/9//3//f/9//3//f/9//3//f/9//3//f/9//3//f/9//3//f/9//3//f/9//3//f/9//3//f/9//3//f/9//3//f/9//38AAP9//3//f/9//3//f/9//3//f/9//3//f/9//3//f/9//3//f/9//3//f/9//3//f/9//3//f/9//3//f/9//3//f/9//3//f/9//3//f/9//3//f/9//3//f/9//3//f/9//3//f/9//3//f/9//3//f/9//3//f/9//3//f/9//3//f/9//3//f/9//3//f/9//3//f/9//3//f/9//3//f/9//3//f/9//3//f/9//3//f/9//3/ed3sRWhGcQv9//3//f/9//3//f/9/nT7dGb5C/3//f/9//3//f/9//3//f/9//3//f/9//3//f/9//3//f/9//39eY94Vvxn/f/9//3//f/9//3//f/9//3//f/9//3//f/9//3//f/9//3//f/9//3//f/9//3//f/9//3//f/9//3//f/9//3//f/9//3//f/9//3//f/9//3//f/9//3//f/9//3//f/9//3//f/9//3//f/9//3//f/9//3//fwAA/3//f/9//3//f/9//3//f/9//3//f/9//3//f/9//3//f/9//3//f/9//3//f/9//3//f/9//3//f/9//3//f/9//3//f/9//3//f/9//3//f/9//3//f/9//3//f/9//3//f/9//3//f/9//3//f/9//3//f/9//3//f/9//3//f/9//3//f/9//3//f/9//3//f/9//3//f/9//3//f/9//3//f/9//3//f/9//3//f/9//3//f/9/nUZ8FXwV/3v/f/9//3//f/9//39eMt4d/07/f/9//3//f/9//3//f/9//3//f/9//3//f/9//3//f/9//3//fz9b3xncHf9//3//f/9//3//f/9//3//f/9//3//f/9//3//f/9//3//f/9//3//f/9//3//f/9//3//f/9//3//f/9//3//f/9//3//f/9//3//f/9//3//f/9//3//f/9//3//f/9//3//f/9//3//f/9//3//f/9//3//f/9/AAD/f/9//3//f/9//3//f/9//3//f/9//3//f/9//3//f/9//3//f/9//3//f/9//3//f/9//3//f/9//3//f/9//3//f/9//3//f/9//3//f/9//3//f/9//3//f/9//3//f/9//3//f/9//3//f/9//3//f/9//3//f/9//3//f/9//3//f/9//3//f/9//3//f/9//3//f/9//3//f/9//3//f/9//3//f/9//3//f/9//3//f/9//n//f3sdnBF9Pv9//3//f/9//3//fz0unhmea/9//3//f/9//3//f/9//3//f/9//3//f/9//3//f/9//3//f/9/nUqeFT0q/3//f/9//3//f/9//3//f/9//3//f/9//3//f/9//3//f/9//3//f/9//3//f/9//3//f/9//3//f/9//3//f/9//3//f/9//3//f/9//3//f/9//3//f/9//3//f/9//3//f/9//3//f/9//3//f/9//3//f/9//38AAP9//3//f/9//3//f/9//3//f/9//3//f/9//3//f/9//3//f/9//3//f/9//3//f/9//3//f/9//3//f/9//3//f/9//3//f/9//3//f/9//3//f/9//3//f/9//3//f/9//3//f/9//3//f/9//3//f/9//3//f/9//3//f/9//3//f/9//3//f/9//3//f/9//3//f/9//3//f/9//3//f/9//3//f/9//3//f/9//3//f/9//3//f/9//lJ9FXsR/3v/f/9//3//f/9//yW/Gd93/3//f/9//3//f/9//3//f/9//3//f/9//3//f/9//3//f/9//39dMr4Zfjb/f/9//3//f/9//3//f/9//3//f/9//3//f/9//3//f/9//3//f/9//3//f/9//3//f/9//3//f/9//3//f/9//3//f/9//3//f/9//3//f/9//3//f/9//3//f/9//3//f/9//3//f/9//3//f/9//3//f/9//3//fwAA/3//f/9//3//f/9//3//f/9//3//f/9//3//f/9//3//f/9//3//f/9//3//f/9//3//f/9//3//f/9//3//f/9//3//f/9//3//f/9//3//f/9//3//f/9//3//f/9//3//f/9//3//f/9//3//f/9//3//f/9//3//f/9//3//f/9//3//f/9//3//f/9//3//f/9//3//f/9//3//f/9//3//f/9//3//f/9//3//f/9//3//f/9//3//e7wdfRV9Pv9//3//f/9/vnPfHb0Z/3v/f/9//3//f/9//3//f/9//3//f/9//3//f/9//3//f/9//3//fx4qnRn+Rv9//3//f/9//3//f/9//3//f/9//3//f/9//3//f/9//3//f/9//3//f/9//3//f/9//3//f/9//3//f/9//3//f/9//3//f/9//3//f/9//3//f/9//3//f/9//3//f/9//3//f/9//3//f/9//3//f/9//3//f/9/AAD/f/9//3//f/9//3//f/9//3//f/9//3//f/9//3//f/9//3//f/9//3//f/9//3//f/9//3//f/9//3//f/9//3//f/9//3//f/9//3//f/9//3//f/9//3//f/9//3//f/9//3//f/9//3//f/9//3//f/9//3//f/9//3//f/9//3//f/9//3//f/9//3//f/9//3//f/9//3//f/9//3//f/9//3//f/9//3//f/9//3//f/9//3//f/9//lKdFZwV/3//f/9//3+ea/8dvR3/f/9//3//f/9//3//f/9//3//f/9//3//f/9//3//f/9//3//f/9/3SG+GV9b/3//f/9//3//f/9//3//f/9//3//f/9//3//f/9//3//f/9//3//f/9//3//f/9//3//f/9//3//f/9//3//f/9//3//f/9//3//f/9//3//f/9//3//f/9//3//f/9//3//f/9//3//f/9//3//f/9//3//f/9//38AAP9//3//f/9//3//f/9//3//f/9//3//f/9//3//f/9//3//f/9//3//f/9//3//f/9//3//f/9//3//f/9//3//f/9//3//f/9//3//f/9//3//f/9//3//f/9//3//f/9//3//f/9//3//f/9//3//f/9//3//f/9//3//f/9//3//f/9//3//f/9//3//f/9//3//f/9//3//f/9//3//f/9//3//f/9//3//f/9//3//f/9//3//f/9//3//f50VvhX8Uv9//3//fz5f3x3eHf9//3//f/9//3//f/9//3//f/9//3//f/9//3//f/9//3//f/9//3veHXwRf2f/f/9//3//f/9//3//f/9//3//f/9//3//f/9//3//f/9//3//f/9//3//f/9//3//f/9//3//f/9//3//f/9//3//f/9//3//f/9//3//f/9//3//f/9//3//f/9//3//f/9//3//f/9//3//f/9//3//f/9//3//fwAA/3//f/9//3//f/9//3//f/9//3//f/9//3//f/9//3//f/9//3//f/9//3//f/9//3//f/9//3//f/9//3//f/9//3//f/9//3//f/9//3//f/9//3//f/9//3//f/9//3//f/9//3//f/9//3//f/9//3//f/9//3//f/9//3//f/9//3//f/9//3//f/9//3//f/9//3//f/9//3//f/9//3//f/9//3//f/9//3//f/9/33vdTv9//3//f/9/vkaeFf0l/3//f/9/H1veHR8q/3//f/9//3//f/9//3//f/9//3//f/9//3//f/9//3//f/9//3/fc74ZnhW/c/9//3//f/9//3//f/9//3//f/9//3//f/9//3//f/9//3//f/9//3//f/9//3//f/9//3//f/9//3//f/9//3//f/9//3//f/9//3//f/9//3//f/9//3//f/9//3//f/9//3//f/9//3//f/9//3//f/9//3//f/9/AAD/f/9//3//f/9//3//f/9//3//f/9//3//f/9//3//f/9//3//f/9//3//f/9//3//f/9//3//f/9//3//f/9//3//f/9//3//f/9//3//f/9//3//f/9//3//f/9//3//f/9//3//f/9//3//f/9//3//f/9//3/fe51G3Ub/f/9//3//f/9//3//f/9//3//f/9//3//f/9//3//f/9//3//f/9//3//f/9//3//f/9//3t8FXwVnmv/f/9//3+/d50VfBW/a/9//3/+St8dPi7/f/9//3//f/9//3//f/9//3//f/9//3//f/9//3//f/9//3//f35jvhmdEf97/3//f/9//3//f/9//3//f/9//3//f/9//3//f/9//3//f/9//3//f/9//3//f/9//3//f/9//3//f/9//3//f/9//3//f/9//3//f/9//3//f/9//3//f/9//3//f/9//3//f/9//3//f/9//3//f/9//3//f/9//38AAP9//3//f/9//3//f/9//3//f/9//3//f/9//3//f/9//3//f/9//3//f/9//3//f/9//3//f/9//3//f/9//3//f/9//3//f/9//3//f/9//3//f/9//3//f/9//3//f/9//3//f/9//3//f/9//3//f/9//3//fz9jfBV9Qv9//3//f/9//3//f/9//3//f/9//3//f/9//3//f/9//3//f/9//3//f/9//3//f/9//38+X3wVexHfe/9//3//f/9//SmdGV02/3//f79G3h1dNv9//3//f/9//3//f/9//3//f/9//3//f/9//3//f/9//3//f/9//1b/Ib4d/3//f/9//3//f/9//3//f/9//3//f/9//3//f/9//3//f/9//3//f/9//3//f/9//3//f/9//3//f/9//3//f/9//3//f/9//3//f/9//3//f/9//3//f/9//3//f/9//3//f/9//3//f/9//3//f/9//3//f/9//3//fwAA/3//f/9//3//f/9//3//f/9//3//f/9//3//f/9//3//f/9//3//f/9//3//f/9//3//f/9//3//f/9//3//f/9//3//f/9//3//f/9//3//f/9//3//f/9//3//f/9//3//f/9//3//f/9//3//f/9//3//f/9/3k58FX46/3//f/9//3//f/9//3//f/9//3//f/9//3//f/9//3//f/9//3//f/9//3//f/9//3//fzoyWxGaHf9//3//f/9//38+X5wVvRn+f/9/fzbeGZw+/3//f/9//3//f953/lI9Y/9//3//f/9//3//f/9//3//f/9//3+9Rt4dvR3/f/9//3//f/9//3//f/9//3//f/9//3//f/9//3//f/9//3//f/9//3//f/9//3//f/9//3//f/9//3//f/9//3//f/9//3//f/9//3//f/9//3//f/9//3//f/9//3//f/9//3//f/9//3//f/9//3//f/9//3//f/9/AAD/f/9//3//f/9//3//f/9//3//f/9//3//f/9//3//f/9//3//f/9//3//f/9//3//f/9//3//f/9//3//f/9//3//f/9//3//f/9//3//f/9//3//f/9//3//f/9//3//f/9//3//f/9//3//f/9//3//f/9//3/eSpwVfjr/f/9//3//f/9//3//f/9//3//f/9//3//f/9//3//f/9//3//f/9//3//f/9//3//f/9/mxl6ETw2/3//f/9//3//f/57nhmcFX9j/39eMr0V/07/f/9//3+fazwyfRU8Nv9//3//f/9//3++b9xSPWP/f/9//3//f54+3x0+Kv9//3//f/9//3//f/9//3//f/9//3//f/9//3//f/9//3//f/9//3//f/9//3//f/9//3//f/9//3//f/9//3//f/9//3//f/9//3//f/9//3//f/9//3//f/9//3//f/9//3//f/9//3//f/9//3//f/9//3//f/9//38AAP9//3//f/9//3//f/9//3//f/9//3//f/9//3//f/9//3//f/9//3//f/9//3//f/9//3//f/9//3//f/9//3//f/9//3//f/9//3//f/9//3//f/9//3//f/9//3//f/9//3//f/9//3//f/9//3//f/9//3//f51GmxV9Ov9//3//f/9//3//f/9//3//f/9//3//f/9//3//f/9//3//f/9//3//f/9//3//f/9/fmtbEVoR/VL/f/9//3//f/9//38+Mp0VXDb/fx4qvhUfU/9/fmdcOlwRfBndSv9//3//f/9//3/ee1oZGA06EZ5r/3//f/9/XzbeGT0y/3//f/9//3//f/9//3//f/9//3//f/9//3//f/9//3//f/9//3//f/9//3//f/9//3//f/9//3//f/9//3//f/9//3//f/9//3//f/9//3//f/9//3//f/9//3//f/9//3//f/9//3//f/9//3//f/9//3//f/9//3//fwAA/3//f/9//3//f/9//3//f/9//3//f/9//3//f/9//3//f/9//3//f/9//3//f/9//3//f/9//3//f/9//3//f/9//3//f/9//3//f/9//3//f/9//3//f/9//3//f/9//3//f/9//3//f/9//3//f/9//3//f/9/fT57FZ1C/3//f/9//3//f/9//3//f/9//3//f/9//3//f/9//3//f/9//3//f/9//3//f/9//3/+TloRexXfd/9//3//f/9//3//f15fnRXdHf9/HiqdGZ4+/CV7FVwRPDa+c/9//3//f/9//3//f/9/mSU5FVgNuyH/e/9//38/Mr0ZnkL/f/9//3//f/9//3//f/9//3//f/9//3//f/9//3//f/9//3//f/9//3//f/9//3//f/9//3//f/9//3//f/9//3//f/9//3//f/9//3//f/9//3//f/9//3//f/9//3//f/9//3//f/9//3//f/9//3//f/9//3//f/9/AAD/f/9//3//f/9//3//f/9//3//f/9//3//f/9//3//f/9//3//f/9//3//f/9//3//f/9//3//f/9//3//f/9//3//f/9//3//f/9//3//f/9//3//f/9//3//f/9//3//f/9//3//f/9//3//f/9//3//f/9//3/bIZsVnEL/f/9//3//f/9//3//f/9//3//f/9//3//f/9//3//f/9//3//f/9//3//f/9//3//f9wlWxG6Hf9//3//f/9//3//f/9/3neeGZwR32+9HXwRWhF8GZsVn2v/f/9//3//f/9//3//f/9//3++cxgVWBU5Dd1K/3//f/0lvRn/Tv9//3//f/9//3//f/9//3//f/9//3//f/9//3//f/9//3//f/9//3//f/9//3//f/9//3//f/9//3//f/9//3//f/9//3//f/9//3//f/9//3//f/9//3//f/9//3//f/9//3//f/9//3//f/9//3//f/9//3//f/9//38AAP9//3//f/9//3//f/9//3//f/9//3//f/9//3//f/9//3//f/9//3//f/9//3//f/9//3//f/9//3//f/9//3//f/9//3//f/9//3//f/9//3//f/9//3//f/9//3//f/9//3//f/9//3//f/9//3//f/9//3//f70lexm+Tv9//3//f/9//3//f/9//3//f/9//3//f/9//3//f/9//3//f/9//3//f/9//3//f/9/exlaGVw+/3//f/9//3//f/9//3//f9wlnB2cHXoVWhXbLR5b/3//f/9//3//f/9//3//f/9//3//f/9/nE46FVkdWxn+e/9/3yW+GR9b/3//f/9//3//f/9//3//f/9//3//f/9//3//f/9//3//f/9//3//f/9//3//f/9//3//f/9//3//f/9//3//f/9//3//f/9//3//f/9//3//f/9//3//f/9//3//f/9//3//f/9//3//f/9//3//f/9//3//f/9//3//fwAA/3//f/9//3//f/9//3//f/9//3//f/9//3//f/9//3//f/9//3//f/9//3//f/9//3//f/9//3//f/9//3//f/9//3//f/9//3//f/9//3//f/9//3//f/9//3//f/9//3//f/9//3//f/9//3//f/9//3//f/9/nB16Ef5S/3//f/9//3//f/9//3//f/9//3//f/9//3//f/9//3//f/9//3//f/9//3//f/9/fmtbDVkNPV//f/9//3//f/9/33feTv0pexVaDXsRfBWdFZ5n/3//f/9//3//f/9//3//f/9//3//f/9//3//f9opOhFaEf1S/3+eFZ4VP1v/f/9//3//f/9//3//f/9//3//f/9//3//f/9//3//f/9//3//f/9//3//f/9//3//f/9//3//f/9//3//f/9//3//f/9//3//f/9//3//f/9//3//f/9//3//f/9//3//f/9//3//f/9//3//f/9//3//f/9//3//f/9/AAD/f/9//3//f/9//3//f/9//3//f/9//3//f/9//3//f/9//3//f/9//3//f/9//3//f/9//3//f/9//3//f/9//3//f/9//3//f/9//3//f/9//3//f/9//3//f/9//3//f/9//3//f/9//3//f/9//3//f/9//3+dHVsRH1f/f/9//3//f/9//3//f/9//3//f/9//3//f/9//3//f/9//3//f/9//3//f/9//3/+UnoVexH/f/9//3+fa95K/CmbFXwRnRW7HZ0VvRXfHb4Vv2//f/9//3//f/9//3//f/9//3//f/9//3//f/9/3neaGVkRexXfe78ZvhV+Y/9//3//f/9//3//f/9//3//f/9//3//f/9//3//f/9//3//f/9//3//f/9//3//f/9//3//f/9//3//f/9//3//f/9//3//f/9//3//f/9//3//f/9//3//f/9//3//f/9//3//f/9//3//f/9//3//f/9//3//f/9//38AAP9//3//f/9//3//f/9//3//f/9//3//f/9//3//f/9//3//f/9//3//f/9//3//f/9//3//f/9//3//f/9//3//f/9//3//f/9//3//f/9//3//f/9//3//f/9//3//f/9//3//f/9//3//f/9//3//f/9//3//e3sVWhH9Wv9//3//f/9//3//f/9//3//f/9//3//f/9//3//f/9//3//f/9//3//f/9//3//fxsyWhGbIR1XXDZ7EXsRfBF7Fbsdv0a+c/9/nRWeFb4Zvxm/b/9//3//f/9//3//f/9//3//f/9//3//f/9//3//f9xOWBE6Db1CvRm9FZ5n/3//f/9//3//f/9//3//f/9//3//f/9//3//f/9//3//f/9//3//f/9//3//f/9//3//f/9//3//f/9//3//f/9//3//f/9//3//f/9//3//f/9//3//f/9//3//f/9//3//f/9//3//f/9//3//f/9//3//f/9//3//fwAA/3//f/9//3//f/9//3//f/9//3//f/9//3//f/9//3//f/9//3//f/9//3//f/9//3//f/9//3//f/9//3//f/9//3//f/9//3//f/9//3//f/9//3//f/9//3//f/9//3//f/9//3//f/9//3//f/9//3//f997nRlaET5j/3//f/9//3//f/9//3//f/9//3//f/9//3//f/9//3//f/9//3//f993XmPeSj0yOQ04ETgRfA17DXsVHTI/X993/3//f/9//38+Lr4VvhmeFd9z/3//f/9//3//f/9//3//f/9//3//f/9//3//f/9//3+bHVsRWhXeHZ0R33f/f/9//3//f/9//3//f/9//3//f/9//3//f/9//3//f/9//3//f/9//3//f/9//3//f/9//3//f/9//3//f/9//3//f/9//3//f/9//3//f/9//3//f/9//3//f/9//3//f/9//3//f/9//3//f/9//3//f/9//3//f/9/AAD/f/9//3//f/9//3//f/9//3//f/9//3//f/9//3//f/9//3//f/9//3//f/9//3//f/9//3//f/9//3//f/9//3//f/9//3//f/9//3//f/9//3//f/9//3//f/9//3//f/9//3//f/9//3//f/9//3//f/9/v3NbEVoNfWv/f/9//3//f/9//3//f/9//3//f/9//3//f/9//39+Z51GPDK8IVsVexFaDXsRWxE4DRgN2iUeV59v/3//f31nOj7ZJdopOTr/d99SvRWcEZ4Vv2//f/9//3//f/9//3//f/9//3//f/9//3//f/9//3//fz1nWg16FXsRvhXfe/9//3//f/9//3//f/9//3//f/9//3//f/9//3//f/9//3//f/9//3//f/9//3//f/9//3//f/9//3//f/9//3//f/9//3/fc/9//3//f/9//3//f/9//3//f/9//3//f/9//3//f/9//3//f/9//3//f/9//3//f/9//38AAP9//3//f/9//3//f/9//3//f/9//3//f/9//3//f/9//3//f/9//3//f/9//3//f/9//3//f/9//3//f/9//3//f/9//3//f/9//3//f/9//3//f/9//3//f/9//3//f/9//3//f/9//3//f/9//3//f/9//3+eb3wROg3/e/9//3//f/9//3//f/9//3//f/9//3//f7tOHDJbFVwVehV7FVsRvB0bLr5K/lL+UnsRWhF+Z/9//3//fzo+FxEXDRcRFg03ETcNPDKdFZwRnhHfc/9//3//f/9//3//f/9//3//f/9//3//f/9//3//f/9//n8dLnoRWhGcFf9//3//f/9//3//f/9//3//f/9//3//f/9//3//f/9//3//f/9//3//f/9//3//f/9//3//f/9//3//f/9//3//f/9//3/fd10y/3//f/9//3//f/9//3//f/9//3//f/9//3//f/9//3//f/9//3//f/9//3//f/9//3//fwAA/3//f/9//3//f/9//3//f/9//3//f/9//3//f/9//3//f/9//3//f/9//3//f/9//3//f/9//3//f/9//3//f/9//3//f/9//3//f/9//3//f/9//3//f/9//3//f/9//3//f/9//3//f/9//3//f/9//3//f31nXBF7Ef9//3//f/9//3//f/9//3//f/9//389YzYVFg05DXwV/S0eV35n/3v/f/9//3//fz1jexFaDb9v/3//f9xSFxH1CBUNFQ0XDRYJFw0YCVkNew2dEd9znmu6IVkV2infe/9//3+/c71GPDZ9Pr1vHFvaMRs6PGP/f79vWhFZEZsZ/3//f/9//3//f/9//3//f/9//3//f/9//3//f/9//3//f/9//3//f/9//3//f/9//3//f/9//3//f/9//3//f/9//3//f99GnRn/e/9//3//f/9//3//f/9//3//f/9//3//f/9//3//f/9//3//f/9//3//f/9//3//f/9/AAD/f/9//3//f/9//3//f/9//3//f/9//3//f/9//3//f/9//3//f/9//3//f/9//3//f/9//3//f/9//3//f/9//3//f/9//3//f/9//3//f/9//3//f/9//3//f/9//3//f/9//3//f/9//3//f/9//3//f/9/P198FXwV/3//f/9//3//f/9//3//f/9//3//f1cVFhH2DNxO33f/f/9//3//f/9//3//f/9/PVt7EVsR33f/f/9/Vx0VERYRFQ0XEVs6mSE3DTgRGA1aEXwRn2c4ETkROQ16FT02/389W3sVWhF7FVoRmxk4ETgVFhE4EVcV+zHbJVoRWRGfa/9//3//f/9//3//f/9//3//f/9//3//f/9//3//f/9//3//f/9//3//f/9//3//f/9//3//f/9//3//f/9//3//f/9/Pi6dGd93/3//f/9//3//f/9//3//f/9//3//f/9//3//f/9//3//f/9//3//f/9//3//f/9//38AAP9//3//f/9//3//f/9//3//f/9//3//f/9//3//f/9//3//f/9//3//f/9//3//f/9//3//f/9//3//f/9//3//f/9//3//f/9//3//f/9//3//f/9//3//f/9//3//f/9//3//f/9//3//f/9//3//f/9//38/X1sR3B3/f/9//3//f/9//3//f/9//3//f997NxX2EBYNOzb/f/9//3//f/9//3//f/9//38dV3sRWhHfd/9/nW8XDRUR9hAWDR1X/3++bzkRFw04ERgNnBnaJTkRFw0bLlsNfBF9azoNOhHbIf5SvUZdPjgZ9gwXERYNNg0WDTgROQ1aERsy/3//f/9//3//f/9//3//f/9//3//f/9//3//f/9//3//f/9//3//f/9//3//f/9//3//f/9//3//f/9//3//f/9//3/9IXsR/3//f/9//3//f/9//3//f/9//3//f/9//3//f/9//3//f/9//3//f/9//3//f/9//3//fwAA/3//f/9//3//f/9//3//f/9//3//f/9//3//f/9//3//f/9//3//f/9//3//f/9//3//f/9//3//f/9//3//f/9//3//f/9//3//f/9//3//f/9//3//f/9//3//f/9//3//f/9//3//f/9//3//f/9//3//f/5SnRXcIf9//3//f/9//3//f/9//3//f/9//3+4JTcRFw16FXsVnkb/d/9//3//f/9//3//fx5XfBV7Ef97/39dZxYR9hAWERo2/3//f/9/+jFZERYJOA1aEVkROA2aGf9/mxl7EZsZOBFaDb5z/3//f/9//3teY1o6FxH2CBcRFg04EVkRexGfa/9//3//f/9//3//f/9/3FKZHTgR3Ur/f/9//3//f/9//3//f/9//3//f/9//3//f/9//3//f/9//3//f/9//3//e54ZmxX/f/9//3//f/9//3//f/9//3//f/9//3//f/9//3//f/9//3//f/9//3//f/9//3//f/9/AAD/f/9//3//f/9//3//f/9//3//f/9//3//f/9//3//f/9//3//f/9//3//f/9//3//f/9//3//f/9//3//f/9//3//f/9//3//f/9//3//f/9//3//f/9//3//f/9//3//f/9//3//f/9//3//f/9//3//f/9/3U57Ef0p/3//f/9//3//f/9//3//f/9//3//f5ohOBFaFVsNehF7EZwVPS4+W/5//3//f/9//lJ8FToN/3f/f75z9gz1EPYMu0r/f/9//39eYzoNFw0XDTkNWRFZDfop/39dOnsROA04EZod/3//f/9//3//f/9//3+/czcV9ggXDRYJWhF7Efspv3ObSls6fD6ea/9/3FYXDRcNOBE4DX5n/3//f/9//3//f/9//3//f/9//3//f/9//3//f/9//3//f/9//3//f79vfRnbJf9//3//f/9//3//f/9//3//f/9//3//f/9//3//f/9//3//f/9//3//f/9//3//f/9//38AAP9//3//f/9//3//f/9//3//f/9//3//f/9//3//f/9//3//f/9//3//f/9//3//f/9//3//f/9//3//f/9//3//f/9//3//f/9//3//f/9//3//f/9//3//f/9//3//f/9//3//f/9//3//f/9//3//f/9//3+9SpsVHS7/f/9//3//f/9//3//f/9//3//f/9/Wxl6Eb1Kn299QnwZmxV9FZwR3iGePp9r/38+W3sRWxHfc/9/3ncWEfUQ9gyaRv9//3//f51vWhE4ETcNOA1ZETkNGzL/f39jWxE5DTgN+i3/f/9//3//f/9//3//f39nFw0XERcNOA04DVkRFw04ERgNWBE4ETkVXmPaKTgNNxE4EVoVPDL/f/9//3//f/9//3//f/9//3//f/9//3//f/9//3//f/9//3//f/9/H1t8EV06/3//f/9//3//f/9//3//f/9//3//f/9//3//f/9//3//f/9//3//f/9//3//f/9//3//fwAA/3//f/9//3//f/9//3//f/9//3//f/9//3//f/9//3//f/9//3//f/9//3//f/9//3//f/9//3//f/9//3//f/9//3//f/9//3//f/9//3//f/9//3//f/9//3//f/9//3//f/9//3//f/9//3//f/9//3//f31CehE9Mv9//3//f/9//3//f/9//3//f/9/3ndaFVkNHlf/f/9/33s+Xz0yfBF7EZwVnRX+JVwuexE7Cb9z/3++b/YIFQ32DDs2/3//f/9/v3c5DTkJOA04DTgNORHaKf9/3ndbERgNOBEaMv9//3//f/9//3//f953WBU4DRcNmxk5DTkNFg0WDRYJFw15GTkROQ16FVgRWBFZFTwyWRFaFbglmh17Rv9//3//f/9//3//f/9//3//f/9//3//f/9//3//f/9//399Pp0VnUb/f/9//3//f/9//3//f/9//3//f/9//3//f/9//3//f/9//3//f/9//3//f/9//3//f/9/AAD/f/9//3//f/9//3//f/9//3//f/9//3//f/9//3//f/9//3//f/9//3//f/9//3//f/9//3//f/9//3//f/9//3//f/9//3//f/9//3//f/9//3//f/9//3//f/9//3//f/9//3//f/9//3//f/9//3//f/9/fUJ7FTwy/3//f/9//3//f/9//3//f/9//3+/czkNWg0+W/9//3//f/9//3/fdx5XHC6cEX0ZexVZDTsRHlP/f997FhEXDRcRmRn/f/9//389X1kNWQ1aETkNOQ04Ddop/3//f7wdOBE4Efot/3//f/9//3//f/9/eR1ZETkRfmceJpwVFw0XERYNFw1dY/9/3E46DVkRWBE5EbodXWdaERYRNxEXETgNvUb/f/9/33f9Vr1K/Vb/e/9//3//f/9//3//f/9//3//fz4uehEeW/9//3//f/9//3//f/9//3//f/9//3//f/9//3//f/9//3//f/9//3//f/9//3//f/9//38AAP9//3//f/9//3//f/9//3//f/9//3//f/9//3//f/9//3//f/9//3//f/9//3//f/9//3//f/9//3//f/9//3//f/9//3//f/9//3//f/9//3//f/9//3//f/9//3//f/9//3//f/9//3//f/9//3//f/9//39+PlsRXDb/f/9//3//f/9//3//f/9//3//f39rWhEZCZ5r/3//f/9//3//f/9//3//f75vvkZ7GVkRORG9Gf0h3kZ+Y1cZFgk4CbklfmMcW3kZOBFbEVoNOA0YDTgNuSH/f/9/PC4XDRcN+i3/f/9//3//f/9/OTY4ERkNHVv/f/8pvRU4DRYNFg0WCT5X/3//f9olWREXDRgVeRn/f1kVFxEWERcRFxFaEX1jHVsYETkROA06FXoVXmP+f/9//3//f/9//3//f/9/vB1bDV5j/3//f/9//3//f/9//3//f/9//3//f/9//3//f/9//3//f/9//3//f/9//3//f/9//3//fwAA/3//f/9//3//f/9//3//f/9//3//f/9//3//f/9//3//f/9//3//f/9//3//f/9//3//f/9//3//f/9//3//f/9//3//f/9//3//f/9//3//f/9//3//f/9//3//f/9//3//f/9//3//f/9//3//f/9//3//f106fBVcNv9//3//f/9//3//f/9//3//f/9/f2s5DToRn2//f/9//3//f/9//3//f/9//3//f15nWxFZEXwVvRmdGf4dHSY4ETcNOA0YDTgNNxFaFT4uexU5DTgROA36Lf9//38aLjcVFw0bMv9//3//f/9/fms5ETgRGjr/f/9//iG+GTgNFg0WDTcNHS7/f/9/XWM4ETcRFw15Hf9/+yk4ETcRFxFZEVkRuyFXFTcRNw04DVkRWRFZET5ffmcdV9xSHlt/Z993vnOcFXsV33P/f/9//3//f/9//3//f/9//3//f/9//3//f/9//3//f/9//3//f/9//3//f/9//3//f/9/AAD/f/9//3//f/9//3//f/9//3//f/9//3//f/9//3//f/9//3//f/9//3//f/9//3//f/9//3//f/9//3//f/9//3//f/9//3//f/9//3//f/9//3//f/9//3//f/9//3//f/9//3//f/9//3//f/9//3//f/9/fj5bEVw2/3//f/9//3//f/9//3//f/9//38dX1kRGQ3fd/9//3//f/9//3//f/9//3//f/9/fmd7EVsNHlP+Tt4lnRWeGVsROBUXCTgRGA07Np5rfj6bFTgNFgkXDfop/3//fxo2Fg0XEbgl/3//f/9//38aNjcRFw19Z/9//3//IZ0Vmxn2DBcRFw17Gd93/3//fzYVFhE2EXkd/39dNjkRNw03ERsuexU3DTgR9ww9X11n+i0YDTgVFhE4ETgRWRFZEToRWQ15FVgNWhXdUv93/3//f/9//3//f/9//3//f/9//3//f/9//3//f/9//3//f/9//3//f/9//3//f/9//38AAP9//3//f/9//3//f/9//3//f/9//3//f/9//3//f/9//3//f/9//3//f/9//3//f/9//3//f/9//3//f/9//3//f/9//3//f/9//3//f/9//3//f/9//3//f/9//3//f/9//3//f/9//3//f/9//3//f/9//39eOnsVPDL/f/9//3//f/9//3//f/9//3//fz5fOBE5Ef97/3//f/9//3//f/9//3//f/9//39/a3wVexU+W/9//3s/X10ynRmcEZwVnRV+Mp9r/39dNpwVFw03DRcROzr/f/9/mCU3ERYRuyn/f/9//3//f5chOBUYDf93/3//f74dvhUcKhYNFg03ERgNfmP/f/9/mCEXERYReCH/f51GORE4ERgJvm95HTgRFhG5Kd93fEI4FTgRFw04ETcNWBUZEToRORFaFTkRORU4EXsVXBEdLt5K/3//f/9//3//f/9//3//f/9//3//f/9//3//f/9//3//f/9//3//f/9//3//fwAA/3//f/9//3//f/9//3//f/9//3//f/9//3//f/9//3//f/9//3//f/9//3//f/9//3//f/9//3//f/9//3//f/9//3//f/9//3//f/9//3//f/9//3//f/9//3//f/9//3//f/9//3//f/9//3//f/9//3//f106WxU8Mv9//3//f/9//3//f/9//3//f/9//FZYERcN/3//f/9//3//f/9//3//f/9//3//f35rWxFZDT5b/3//f/9//3+eb/5O3SGeGZ0V3hk+Kt0hfBUXDfYMFxG7Sv9//3+ZJRYNFhG7Tv9//3//f/9/uSUXERYN/Fb/f/9/3h2eFd5GNhUWDRYNFw1cNv9//3/ZKRYRFxH5Mf9//VI5ETcRGA2+c31rNxE4EdopVxkYETgRFw04ERcN3U5dY55vfmteY/1SPDZaEbsd2yV8FXsRnBk9Lv9//3//f/9//3//f/9//3//f/9//3//f/9//3//f/9//3//f/9//3//f/9/AAD/f/9//3//f/9//3//f/9//3//f/9//3//f/9//3//f/9//3//f/9//3//f/9//3//f/9//3//f/9//3//f/9//3//f/9//3//f/9//3//f/9//3//f/9//3//f/9//3//f/9//3//f/9//3//f/9//3//f/9/XDp7GTwy/3//f/9//3//f/9//3//f/9//3/dUjgRORH/f/9//3//f/9//3//f/9//3//f/9/v3NaFXoV/k7/f/9//3//f/9//3//fz5bfzacFb4ZfBF7ERcNFxE3Ef97/3//fz1j2TF6Qv9//3//f/9//385PjgRFw03Gb9v/3++HZ0Z/koaOhYNFxEXDfwh/3//f/1aNxU3GX5n/3+fbxcRFxEXDf97/3+fb3pCORU3ETgR+ilcPjkRWhHed/9//3//f/9//3++SpwVfUL/f997n2deX993/3//f/9//3//f/9//3//f/9//3//f/9//3//f/9//3//f/9//3//f/9//38AAP9//3//f/9//3//f/9//3//f/9//3//f/9//3//f/9//3//f/9//3//f/9//3//f/9//3//f/9//3//f/9//3//f/9//3//f/9//3//f/9//3//f/9//3//f/9//3//f/9//3//f/9//3//f/9//3//f/9//399PloRHDL/f/9//3//f/9//3//f/9//3//f5xKOBEXDf9//3//f/9//3//f/9//3//f/9//3+/c1oRWRF9Pv9//3//f/9//3//f/9//3//f75rvUp7FVoNWg04Db0Z3kKfY997/3//f/9//3//f/9//3//f35r9hAWFRUNlyHfd94dnBU+U997GjYZNnsVnBX/d/9//3++b/97/3//f/97NxkWETgV/3//f/9/mSEXETgRWj7/fz5fWhVaEd93/3//f/9//3//f55CexG+Rv97/3//f/9//3//f/9//3//f/9//3//f/9//3//f/9//3//f/9//3//f/9//3//f/9//3//fwAA/3//f/9//3//f/9//3//f/9//3//f/9//3//f/9//3//f/9//3//f/9//3//f/9//3//f/9//3//f/9//3//f/9//3//f/9//3//f/9//3//f/9//3//f/9//3//f/9//3//f/9//3//f/9//3//f/9//3//f31CexUcLv9//3//f/9//3//f/9//3//f/9/vUo5FTgR/3//f/9//3//f/9//3//f/9//3//f/93WRFaFRoy/3//f/9//3//f/9//3//f/9//3//fx4mnBV8EZwVnhHeGd8dHib/Rp9v/3//f/9//3//f/9//392HRYRFhEWDZtGvh29GR1T/3//f/9/3SWdGZ9r/3//f/9//3//f/9//38dW1o+fWf/f/9//383ETgRGjL/f/97/lJZEXkV/3//f/9//3//f/9/nkK8Fb1G/3//f/9//3//f/9//3//f/9//3//f/9//3//f/9//3//f/9//3//f/9//3//f/9//3//f/9/AAD/f/9//3//f/9//3//f/9//3//f/9//3//f/9//3//f/9//3//f/9//3//f/9//3//f/9//3//f/9//3//f/9//3//f/9//3//f/9//3//f/9//3//f/9//3//f/9//3//f/9//3//f/9//3//f/9//3//f/9/nUZaEfwp/3//f/9//3//f/9//3//f/9//3+cSlkRFw3/f/9//3//f/9//3//f/9//3//f/9//ndZEVkRGy7/f/9//3//f/9//3//f/9//3//f/9/HyKdFb4ZHio/W10yvh29Fd4d3h0eJr5Gv2//f/9//3//f/xa9QwWERYRuSXeIZwVP1P/f/9//39+Or0VX1//f/9//3//f/9//3//f/9//3//f/9//3//f5olOBGaHX1n33e4JVkV2in/f/9//3//f/9//3+fQnsVvkb/f/9//3//f/9//3//f/9//3//f/9//3//f/9//3//f/9//3//f/9//3//f/9//3//f/9//38AAP9//3//f/9//3//f/9//3//f/9//3//f/9//3//f/9//3//f/9//3//f/9//3//f/9//3//f/9//3//f/9//3//f/9//3//f/9//3//f/9//3//f/9//3//f/9//3//f/9//3//f/9//3//f/9//3//f/9//399QnsVHC7/f/9//3//f/9//3//f/9//3//f71KWRU4Ef9//3//f/9//3/fex1bvErcSr9z/3//f3oVWhW7Jf9//3//f/9//3//f/9//3//f/9//3+9GZ4VvRk/Lv9//3//ez9bXTb+IZ4V3x3/IR8qvkJ/X993/3+bSlcZVxV9Y74dvRkeT/9//3//f75G3hkeT/9//3//f/9//3//f/9//3//f/9//3//f/9/nEZZEVgVWRU5FVkVWBWea/9//3//f/9//3//f35CnBl9Ov9//3//f/9//3//f/9//3//f/9//3//f/9//3//f/9//3//f/9//3//f/9//3//f/9//3//fwAA/3//f/9//3//f/9//3//f/9//3//f/9//3//f/9//3//f/9//3//f/9//3//f/9//3//f/9//3//f/9//3//f/9//3//f/9//3//f/9//3//f/9//3//f/9//3//f/9//3//f/9//3//f/9//3//f/9//3//f71GWhH8Kf9//3//f/9//3//f/9//3//f/9/fEY4ETcR/3//f/9//3+8TnkZWhVZEVkRWhV/Z/97ux1aEZoZ/3//f/9//3//f/9//3//f/9//3//f90ZnRXeHT0q/3//f/9//3//f/97P1teOv4lvhneHd0Z/yF+Mh9TfmPfc/9/3h2dFR5P/3//f/97/U7eHf5G/3//f/9//3//f/9//3//f/9//3//f/9//3//fxs2WRU5ETkVOza/c/9//3//f/9//3//f/9/vkp7FVwy/3//f/9//3//f/9//3//f/9//3//f/9//3//f/9//3//f/9//3//f/9//3//f/9//3//f/9/AAD/f/9//3//f/9//3//f/9//3//f/9//3//f/9//3//f/9//3//f/9//3//f/9//3//f/9//3//f/9//3//f/9//3//f/9//3//f/9//3//f/9//3//f/9//3//f/9//3//f/9//3//f/9//3//f/9//3//f/9/vUZ6Efwp/3//f/9//3//f/9//3//f/9//397RjgRWRX/f/9//39cQlkVORH7LZ1Geh16FZoZ/3u4HVoVWRX/f/9//3//f/9//3//f/9//3//f/9/nBWeFd0dHyr/f/9//3//f/9//3//f/9//39fY99KPyq+Gb4ZvxnfHR4mnzq8FZ0ZHU//f/9//389X98hfjb/f/9//3//f/9//3//f/9//3//f/9//3//f/9//3+fb39nv3f/f/9//3//f/9//3//f/9//3/+Up0Z/SX/f/9//3//f/9//3//f/9//3//f/9//3//f/9//3//f/9//3//f/9//3//f/9//3//f/9//38AAP9//3//f/9//3//f/9//3//f/9//3//f/9//3//f/9//3//f/9//3//f/9//3//f/9//3//f/9//3//f/9//3//f/9//3//f/9//3//f/9//3//f/9//3//f/9//3//f/9//3//f/9//3//f/9//3//f/9//3+dRloVHC7/f/9//3//f/9//3//f/9//3//f3xGORVYFf9//3+cRjkRWRVcY/9//n+9b3sVehVcOvktWRFZEd5z/3//f/9//3//f/9//3//f/9//3/dHZwVvhk+Jv9//3//f/9//3//f/9//3//f/9//3//f79z3VKeQv0lvhm9GZsVexG9Hb5GX1uea99zHyZeMv9//3//f/9//3//f/9//3//f/9//3//f/9//3//f/9//3//f/9//3//f/9//3//f/9//3//fx5XfBWdGf9//3//f/9//3//f/9//3//f/9//3//f/9//3//f/9//3//f/9//3//f/9//3//f/9//3//fwAA/3//f/9//3//f/9//3//f/9//3//f/9//3//f/9//3//f/9//3//f/9//3//f/9//3//f/9//3//f/9//3//f/9//3//f/9//3//f/9//3//f/9//3//f/9//3//f/9//3//f/9//3//f/9//3//f/9//3//f71GexUcLv9//3//f/9//3//f/9//3//f/9/e0IYEXkd/39eZzoRWRH9Wv9//3//f/9/3k5aEXsVPDZaFTkNvm//f/9//3//f/9//3//f/9//3//f70ZnRXeHT4m/3//f/9//3//f/9//3//f/9//3//f/9//3//f/9//39/Z99OnBl8FZwV3h2+Gd8dHirfHf4l33P/f/9//3//f/9//3//f/9//3//f/9//3//f/9//3//f/9//3//f/9//3//f/9//3//f/9/f2edFXsV/3f/f/9//3//f/9//3//f/9//3//f/9//3//f/9//3//f/9//3//f/9//3//f/9//3//f/9/AAD/f/9//3//f/9//3//f/9//3//f/9//3//f/9//3//f/9//3//f/9//3//f/9//3//f/9//3//f/9//3//f/9//3//f/9//3//f/9//3//f/9//3//f/9//3//f/9//3//f/9//3//f/9//3//f/9//3//f/9/vUZ7FR0y/3//f/9//3//f/9//3//f/9//39bQjgRWBn/f7slWRX6Lf9//3//f/9//3//e3oZehV5FToRORFdZ/9//3//f/9//3//f/9//3//f/9/vRmdFd4d/R3/f/9//3//f/9//3//f/9//3//f/9//3//f/9//3//f/9//3/+IZ0VXTa+Rj8yvhm+GZwZnBneHT8yvkJfW59v/3//f/9//3//f/9//3//f/9//3//f/9//3//f/9//3//f/9//3//f/9//3++c3wRexF/a/9//3//f/9//3//f/9//3//f/9//3//f/9//3//f/9//3//f/9//3//f/9//3//f/9//38AAP9//3//f/9//3//f/9//3//f/9//3//f/9//3//f/9//3//f/9//3//f/9//3//f/9//3//f/9//3//f/9//3//f/9//3//f/9//3//f/9//3//f/9//3//f/9//3//f/9//3//f/9//3//f/9//3//f/9//3+dQnsZ/C3/f/9//3//f/9//3//f/9//3//f3tCOBF5GT1bWRE4DZ5r/3//f/9//3//f/9/fD56FVkRWRE5ET5f/3//f/9//3//f/9//3//f/9//3+9GZ0V3h0eIv9//3//f/9//3//f/9//3//f/9//3//f/9//3//f/9//3//f/8hvRmfPv9//3/fd15j/yHeGd8dvRnfId8h3yEeKv9GX1vfd/9//3//f/9//3//f/9//3//f/9//3//f/9//3//f/9//3//f/9/vRl7FV9f/3//f/9//3//f/9//3//f/9//3//f/9//3//f/9//3//f/9//3//f/9//3//f/9//3//fwAA/3//f/9//3//f/9//3//f/9//3//f/9//3//f/9//3//f/9//3//f/9//3//f/9//3//f/9//3//f/9//3//f/9//3//f/9//3//f/9//3//f/9//3//f/9//3//f/9//3//f/9//3//f/9//3//f/9//3//f51CWhE9Mv9//3//f/9//3//f/9//3//f/9/W0I4EXkdmSE4Ebol/3//f/9//3//f/9//3+eb1oNWRU4DTgR3E7/f/9//3//f/9//3//f/9//3//f70ZfBG9GR4i/3//f/9//3//f/9//3//f/9//3//f/9//3//f/9//3//f/9//yG9GZ8+/3//f/9//n8+Kv4p/nd/Z95Kfza8Gb4ZvRnfHb4ZPyqeNj9Xn2f/e/5//3//f/9//3//f/9//3//f/9//3//f/9//3/7JXsVvEb/f/9//3//f/9//3//f/9//3//f/9//3//f/9//3//f/9//3//f/9//3//f/9//3//f/9/AAD/f/9//3//f/9//3//f/9//3//f/9//3//f/9//3//f/9//3//f/9//3//f/9//3//f/9//3//f/9//3//f/9//3//f/9//3//f/9//3//f/9//3//f/9//3//f/9//3//f/9//3//f/9//3//f/9//3//f/9/fT57GTwy/3//f/9//3//f/9//3//f/9//39aPjcROBUYETgVnEr/f/9//3//f/9//3//f/9/vB04ETcRNxFaPv9//3//f/9//3//f/9//3//f/9/nBWdFd4dHyb/f/9//3//f/9//3//f/9//3//f/9//3//f/9//3//f/9//3//Jb0Zfjb/f/9//3//fz8qHib/f/9//3//f/9/f2PfSp5C/yW+Fd8dvxn/If4hfzb+Tp9rv3P/f/9//3//f/9//3//f/9//3//f102mxV9Ov9//3//f/9//3//f/9//3//f/9//3//f/9//3//f/9//3//f/9//3//f/9//3//f/9//38AAP9//3//f/9//3//f/9//3//f/9//3//f/9//3//f/9//3//f/9//3//f/9//3//f/9//3//f/9//3//f/9//3//f/9//3//f/9//3//f/9//3//f/9//3//f/9//3//f/9//3//f/9//3//f/9//3//f/9//399PloVXDb/f/9//3//f/9//3//f/9//3//f9ktFhEWETcRFhXfd/9//3//f/9//3//f/9//39bOjgVFg04FTk6/3//f/9//3//f/9//3//f/9//3udGZ0VPyo+Jv9//3//f/9//3//f/9//3//f/9//3//f/9//3//f/9//3//fz8unRl+Nv9//3//f/9/HiofJv9//3//f/9//n//f/9//3/+f75z/lKfQv0l3h2dGd8hvRW+GR4qfzYeU59nv3P/f/9//3//f/9/nEZ8Fbsh/3//f/9//3//f/9//3//f/9//3//f/9//3//f/9//3ueb/9//3//f/9//3//f/9//3//fwAA/3//f/9//3//f/9//3//f/9//3//f/9//3//f/9//3//f/9//3//f/9//3//f/9//3//f/9//3//f/9//3//f/9//3//f/9//3//f/9//3//f/9//3//f/9//3//f/9//3//f/9//3//f/9//3//f/9//3//f10+WhVbNv9//3//f/9//3//f/9//3//f/9/WB0XFRcVFxH6Mf9//3//f/9//3//f/9//3//f/1SNxUXFRcROjr/f/9//3//f/9//3//f/9//3//e50ZvRUeIj8q/3//f/9//3//f/9//3//f/9//3//f/9//3//f/9//3//f/9/Pi6+GT0u/3//f/9//39fLj8u/3//f/9//3//f/9//3//f/9//3//f/9//3//e59n3k4fLr4dvhm+Gb4dvhn+IT8uvkZeW59r/3seV1sRfBnfd/9//3//f/9//3//f/9//3//f/9//3//f/9//38cNjoVXmP/f/9//3//f/9//3//f/9/AAD/f/9//3//f/9//3//f/9//3//f/9//3//f/9//3//f/9//3//f/9//3//f/9//3//f/9//3//f/9//3//f/9//3//f/9//3//f/9//3//f/9//3//f/9//3//f/9//3//f/9//3//f/9//3//f/9//3//f/9/fT5aFXw6/3//f/9//3//f/9//3//f/9/33s1FTYRNxE2ERxX/3//f/9//3//f/9//3//f/9/XWM3DTYNVxFZPv9//3//f/9//3//f/9//3//f993nhWcEd4Z/iH/f/9//3//f/9//3//f/9//3//f/9//3//f/9//3//f/9//39eNr4ZXi7/f/9//3//f14ufjL/f/9//3//f/9//3//f/9//3//f/9//3//f/9//3//f/9//3+fb/5SXTY9JpwZvRmdGb4d3RXeFf4heRFaER1X/3v/f/9//3//f/9//3//f/9//3//f/9//3+/d1kRehW6If9//3//f/9//3//f/9//38AAP9//3//f/9//3//f/9//3//f/9//3//f/9//3//f/9//3//f/9//3//f/9//3//f/9//3//f/9//3//f/9//3//f/9//3//f/9//3//f/9//3//f/9//3//f/9//3//f/9//3//f/9//3//f/9//3//f/9//39cOnoVOzL/f/9//3//f/9//3//f/9//3//f15ne0ZbPrtO/3//f/9//3//f/9//3//f/9//3+/dxYRFhEXER1b/3//f/9//3//f/9//3//f/9/33eeFZ0VvhkfJv9//3//f/9//3//f/9//3//f/9//3//f/9//3//f/9//3//f1423hkeJv9//3//f/9/Pyp+Mv9//3//f/9//3//f/9//3//f/9//3//f/9//3//f/9//3//f/9//3//f/9/n28fV75GHS7eHX0VnBVaEVkNfBXeIT0uv0ZfX99z/3//f/9//3//f/9//3//f/9/PDZ5EVoVXl//f/9//3//f/9//3//fwAA/3//f/9//3//f/9//3//f/9//3//f/9//3//f/9//3//f/9//3//f/9//3//f/9//3//f/9//3//f/9//3//f/9//3//f/9//3//f/9//3//f/9//3//f/9//3//f/9//3//f/9//3//f/9//3//f/9//3//f30+WRE8Mv9//3//f/9//3//f/9//3//f/9//3//f/9//3//f/9//3//f/9//3//f/9//3//f953FhEXEfYQnm//f/9//3//f/9//3//f/9//3++c74VnRW+GT8q/3//f/9//3//f/9//3//f/9//3//f/9//3//f/9//3//f/9/fz6+Gf8h/3//f/9//38/Lj4y/3//f/9//3//f/9//3//f/9//3//f/9//3//f/9//3//f/9//3//f/9//3//f/9//3//f/5/n2vdTnoZWRF6FZwVnBl7FZwZnBXdHT0q30Y+W59r33f/f/9//3+eb3oVGBH7Kf9//3//f/9//3//f/9/AAD/f/9//3//f/9//3//f/9//3//f/9//3//f/9//3//f/9//3//f/9//3//f/9//3//f/9//3//f/9//3//f/9//3//f/9//3//f/9//3//f/9//3//f/9//3//f/9//3//f/9//3//f/9//3//f/9//3//f/9/fUJ6FTwy/3//f/9//3//f/9//3//f/9//3//f/9//3//f/9//3//f/9//3//f/9//3//f/9//3+4JTgV2S3/f/9//3//f/9//3//f/9//3//f79znhW9Fb4ZPyr/f/9//3//f/9//3//f/9//3//f/9//3//f/9//3//f/9//39+Pt4Z3iH/f/9//3/fe38y30L/f/9//3//f/9//3//f/9//3//f/9//3//f/9//3//f/9//3//f/9//3//f/9//3//f/9//3//f/9/PTJ7FfshPlt+Pv0pnBl7FXsVvR2cGXwZexWcGZoZux15GXkZOBE4FTgRn2//f/9//3//f/9//38AAP9//3//f/9//3//e/97/3//f/9//3//f/9//3//f/9//3//f/9//3//f/9//3//f/9//3//f/9//3//f/9//3//f/9//3//f/9//3//f/9//3//f/9//3//f/9//3//f/9//3//f/9//3//f/9//3//f/9//3+dQlkRHC7/f/9//3//f/9//3//f/9//3//f/9//3//f/9//3//f/9//3//f/9//3//f/9//3//f/9/3nv/f/9//3//f/9//3//f/9//3//f/9/nmu/GXwR3hn+Jf9//3//f/9//3//f/9//3//f/9//3//f/9//3//f/9//3//f55G3hneIf9//3//f/97Xi5+Nv9//3//f/9//3//f/9//3//f/9//3//f/9//3//f/9//3//f/9//3//f/9//3//f/9//3//f/9//3+cSlsVWxH/f/9//3//f59v/lY8NtwlWhFaFVkZehlaFVoZORE4FTcRNxGfb/9//3//f/9//3//fwAA/3//f/9/v3PcIX0VfBV7Fb0lOzL+Ul9j33P/f/9//3//f/9//3//f/9//3//f/9//3//f/9//3//f/9//3//f/9//3//f/9//3//f/9//3//f/9//3//f/9//3//f/9//3//f/9//3//f/9//3//f/9//3//f1w6WhX7Lf9//3//f/9//3//f/9//3//f/9//3//f/9//3//f/9//3//f/9//3//f/9//3//f/9//3//f/9//3//f/9//3//f/9//3//f/9//39/a54V3hm+GR8m/3//f/9//3//f/9//3//f/9//3//f/9//3//f/9//3//f/9/3UrfHd4d/3//f/9/33e/Oh9L/3//f/9//3//f/9//3//f/9//3//f/9//3//f/9//3//f/9//3//f/9//3//f/9//3//f/9//3//f/1aexE6EZ5v/3//f/9//3//f/9//3//f35n3lI7Nhwy/C0cMvst+y0cW/9//3//f/9//3//f/9/AAD/f/9//3//f/5/33teY31CHS69IXwVfRV8FZ0Z/SVeNv5Of2e+c/9//3//f/9//3//f/9//3//f/9//3//f/9//3//f/9//3//f/9//3//f/9//3//f/9//3//f/9//3//f/9//3//f/9//3//f/9//3//f/9/fT45ERwy/3//f/9//3//f/9//3//f/9//3//f/9//3//f/9//3//f/9//3//f/9//3//f/9//3//f/9//3//f/9//3//f/9//3//f/9//3//f15jvhmdFb4Z/iH/f/9//3//f/9//3//f/9//3//f/9//3//f/9//3//f/9//3/eTr4Z3hn/e/9//3+/c746f2P/f/9//3//f/9//3//f/9//3//f/9//3//f/9//3//f/9//3//f/9//3//f/9//3//f/9//3//f/9/v3daEVsRHlf/f/9//3//f/9//3//f/9//3//f/9//3//f/9//3//f/9//3//f/9//3//f/9//38AAP9//3//f/9//3//f/9//3//f/9//3t+Z/5Sfj4eKt4dnRmdFZ0Vvh39KVw6HldeY55v33v/f/9//3//f/9//3//f/9//3//f/9//3//f/9//3//f/9//3//f/9//3//f/9//3//f/9//3//f/9//3//f/9//388NjkVGzL/f/9//3//f/9//3//f/9//3//f/9//3//f/9//3//f/9//3//f/9//3//f/9//3//f/9//3//f/9//3//f/9//3//f/9//3//f/9/fmOdFb4ZvhkfJv9//3//f/9//3//f/9//3//f/9//3//f/9//3//f/9//3//f/1S3x2eFf97/3//f35nvz5eX/9//3//f/9//3//f/9//3//f/9//3//f/9//3//f/9//3//f/9//3//f/9//3//f/9//3//f/9//3//f5sdWRG+Sv9//3//f/9//3//f/9//3//f/9//3//f/9//3//f/9//3//f/9//3//f/9//3//fwAA/3//f/9//3//f/9//3//f/9//3//f/9//3//f/9//3++cx1bnkZ+Ov0lnR2dFZ4ZfRmdGbwZ3iVeNt9KHVd+Y79v/3v/f/9//3//f/9//3//f/9//3//f/9//3//f/9//3//f/9//3//f/9//3//f/9//3//f9opOBE6Ov9//3//f/9//3//f/9//3//f/9//3//f/9//3//f/9//3//f/9//3//f/9//3//f/9//3//f/9//3//f/9//3//f/9//3//f/9//38/X74VnRW+GR8m/3//f/9//3//f/9//3//f/9//3//f/9//3//f/9//3//f/9/X2O9Gb8V33f/f/9/fWe+Pr9v/3//f/9//3//f/9//3//f/9//3//f/9//3//f/9//3//f/9//3//f/9//3//f/9//3//f/9//3//f/9/uyVaFTw6/3//f/9//3//f/9//3//f/9//3//f/9//3//f/9//3//f/9//3//f/9//3//f/9/AAD/f/9//3//f/9//3//f/9//3//f/9//3//f/9//3//f/9//3//f/9//3//f993f2cfU34+PzL+Kb4hnRmdGZ0ZnBmdGb0d3Sk9Nt5KHldfY79z33v/f/9//3//f/9//3//f/9//3//f/9//3//f/9//3//f/9/WBk4FVo+/3//f/9//3//f/9//3//f/9//3//f/9//3//f/9//3//f/9//3//f/9//3//f/9//3//f/9//3//f/9//3//f/9//3//f/9//3//fz9bvRW+Gb4ZPy7/f/9//3//f/9//3//f/9//3//f/9//3//f/9//3//f/9//39/Z74dnhXfd/9//39eX18yf2f/f/9//3//f/9//3//f/9//3//f/9//3//f/9//3//f/9//3//f/9//3//f/9//3//f/9//3//f/9//388MloV+y3/f/9//3//f/9//3//f/9//3//f/9//3//f/9//3//f/9//3//f/9//3//f/9//38AAP9//3//f/9//3//f/9//3//f/9//3//f/9//3//f/9//3//f/9//3//f/9//3//f/9//3//f/9//3//f55vX1+dRn8+XjYeKt4hviGdGb4dfRWeGZ0Z3iHcIV82vkYeV19fv2++c/9//3//f/9//3//f/9/nnMXFRYVW0L/f/9//3//f/9//3//f/9//3//f/9//3//f/9//3//f/9//3//f/9//3//f/9//3//f/9//3//f/9//3//f/9//3//f/9//3//f/9//1K9FZ0Zvhk+Lv9//3//f/9//3//f/9//3//f/9//3//f/9//3//f/9//3//f79zvh2eGb9v/3//f55Cvh3fc/9//3//f/9//3//f/9//3//f/9//3//f/9//3//f/9//3//f/9//3//f/9//3//f/9//3//f/9//3//f3xCWhl5Gf9//3//f/9//3//f/9//3//f/9//3//f/9//3//f/9//3//f/9//3//f/9//3//fwAA/3//f/9//3//f/9//3//f/9//3//f/9//3//f/9//3//f/9//3//f/9//3//f/9//3//f/9//3//f/9//3//f/9//3//f/9//3//f997n2s+W/9Knz4+Mh4q3iG+Hb0Zvh19Fb4d3h39IR4uXTa9Rj9bXl+bShgRFhVaPv9//3//f/9//3//f/9//3//f/9//3//f/9//3//f/9//3//f/9//3//f/9//3//f/9//3//f/9//3//f/9//3//f/9//3//f/9//3//Ur0VvRW9FV4u/3//f/9//3//f/9//3//f/9//3//f/9//3//f/9//3//f/9/33e9HZ4Vn2v/f/9/XjLfGf97/3//f/9//3//f/9//3//f/9//3//f/9//3//f/9//3//f/9//3//f/9//3//f/9//3//f/9//3//f/9//VZZEVkR33f/f/9//3//f/9//3//f/9//3//f/9//3//f/9//3//f/9//3//f/9//3//f/9/AAD/f/9//3//f/9//3//f/9//3//f/9//3//f/9//3//f/9//3//f/9//3//f/9//3//f/9//3//f/9//3//f/9//3//f/9//3//f/9//3//f/9//3//f/9//3//f99733t+a19jHludQl4yHirdJd4hnhmdGRYRFxUWEXsZHS5+Op5CH1t+Y99z/3v/f/9//3//f/9//3//f/9//3//f/9//3//f/9//3//f/9//3//f/9//3//f/9//3//f/9//3//f/9//3//f71GnhmdFb4ZXTL/f/9//3//f/9//3//f/9//3//f/9//3//f/9//3//f/9//3/fe74ZnhV+X/9//38fKt4d/3//f/9//3//f/9//3//f/9//3//f/9//3//f/9//3//f/9//3//f/9//3//f/9//3//f/9//3//f/9//38dX1kROQ1+Z/9//3//f/9//3//f/9//3//f/9//3//f/9//3//f/9//3//f/9//3//f/9//38AAP9//3//f/9//3//f/9//3//f/9//3//f/9//3//f/9//3//f/9//3//f/9//3//f/9//3//f/9//3//f/9//3//f/9//3//f/9//3//f/9//3//f/9//3//f/9//3//f/9//3//f/9//3//f/9/33vfdz5fFxX1EDgVuiEeJr0d3xmeGb4ZnhXfIf4lPi5fNr9C/lKfb953/3/+f/9//3//f/9//3//f/9//3//f/9//3//f/9//3//f/9//3//f/9//3//f/9/n0KdGb4ZnRV9Nv9//3//f/9//3//f/9//3//f/9//3//f/9//3//f/9//3//f9973x2/GV9f/3//f94h/iH/f/9//3//f/9//3//f/9//3//f/9//3//f/9//3//f/9//3//f/9//3//f/9//3//f/9//3//f/9//3//f59vORE5Ef1S/3//f/9//3//f/9//3//f/9//3//f/9//3//f/9//3//f/9//3//f/9//3//fwAA/3//f/9//3//f/9//3//f/9//3//f/9//3//f/9//3//f/9//3//f/9//3//f/9//3//f/9//3//f/9//3//f/9//3//f/9//3//f/9//3//f/9//3//f/9//3//f/9//3//f/9//3//f/9//3//f/9//383HTYRNRXfe/9//3/ee59vXmMeV34+PzL/Jd4dnBm+GZ4VvhmeGf4hPi7fTj9bf2e+b/97/3//f/9//3//f/9//3//f/9//3//f/9//3//f/9//39eNp0ZnRW+GZ1C/3//f/9//3//f/9//3//f/9//3//f/9//3//f/9//3//f/9//3+eFZ0VH1P/f993vh0+Kv9//3//f/9//3//f/9//3//f/9//3//f/9//3//f/9//3//f/9//3//f/9//3//f/9//3//f/9//3//f/9/33sYERcRe0L/f/9//3//f/9//3//f/9//3//f/9//3//f/9//3//f/9//3//f/9//3//f/9/AAD/f/9//3//f/9//3//f/9//3//f/9//3//f/9//3//f/9//3//f/9//3//f/9//3//f/9//3//f/9//3//f/9//3//f/9//3//f/9//3//f/9//3//f/9//3//f/9//3//f/9//3//f/9//3//f/9//3//f993HV+/c/9//3//f/9//3//f/9//3//f/9//3//e79vP1u/Sn86Hyr/Kd4hvhmdGb8ZvhneHR4qXjqeQj9fn2vfd/97/3//f/9//3//f/9//3//fx4qfRW9Gb4ZH1P/f/9//3//f/9//3//f/9//3//f/9//3//f/9//3//f/9//3//f78ZvhX/Tv9/v3O+HX82/3//f/9//3//f/9//3//f/9//3//f/9//3//f/9//3//f/9//3//f/9//3//f/9//3//f/9//3//f/9//3//fxcVFxGZIf9//3//f/9//3//f/9//3//f/9//3//f/9//3//f/9//3//f/9//3//f/9//38AAP9//3//f/9//3//f/9//3//f/9//3//f/9//3//f/9//3//f/9//3//f/9//3//f/9//3//f/9//3//f/9//3//f/9//3//f/9//3//f/9//3//f/9//3//f/9//3//f/9//3//f/9//3//f/9//3//f/9//3//f/9//3//f/9//3//f/9//3//f/9//3//f/9//3//f/9//3//f/9//3ueb39n/lK+Qj4u/iXeHb8ZnRW/Gb4Z3h3+IT4ufjrfSj5bv2/fd/9/3SGdFZ0VnRVeX/9//3//f/9//3//f/9//3//f/9//3//f/9//3//f/9//3//f/9/vhm+Gb1G/38+W74ZXDr/f/9//3//f/9//3//f/9//3//f/9//3//f/9//3//f/9//3//f/9//3//f/9//3//f/9//3//f/9//3//f/9/NhUXETcRnm//f/9//3//f/9//3//f/9//3//f/9//3//f/9//3//f/9//3//f/9//3//fwAA/3//f/9//3//f/9//3//f/9//3//f/9//3//f/9//3//f/9//3//f/9//3//f/9//3//f/9//3//f/9//3//f/9//3//f/9//3//f/9//3//f/9//3//f/9//3//f/9//3//f/9//3//f/9//3//f/9//3//f/9//3//f/9//3//f/9//3//f/9//3//f/9//3//f/9//3//f/9//3//f/9//3//f/9//3//f/9/v3e/b15f/k5+Ph8u3h2+HZ4ZvhmdGZ4ZvRmcFXsVnBl7Fb5GX2O+b957/3//f/9//3//f/9//3//f/9//3//f/9//3//f/9//3++Hb4ZnD7/f95KvhXeTv9//3//f/9//3//f/9//3//f/9//3//f/9//3//f/9//3//f/9//3//f/9//3//f/9//3//f/9//3//f/9//394ITcVFxF+a/9//3//f/9//3//f/9//3//f/9//3//f/9//3//f/9//3//f/9//3//f/9/AAD/f/9//3//f/9//3//f/9//3//f/9//3//f/9//3//f/9//3//f/9//3//f/9//3//f/9//3//f/9//3//f/9//3//f/9//3//f/9//3//f/9//3//f/9//3//f/9//3//f/9//3//f/9//3//f/9//3//f/9//3//f/9//3//f/9//3//f/9//3//f/9//3//f/9//3//f/9//3//f/9//3//f/9//3//f/9//3//f/9//3//f/9//3//f953v3N+Y19j3UpdOlsRWhU6EVsVfBWeFX4Vnhl9Fb4d/SU+Ml46nT6/Sh9XPlt/Z79v/3v+e/9//3//f70ZvRl9Ov9/Xjq+GT9b/3//f/9//3//f/9//3//f/9//3//f/9//3//f/9//3//f/9//3//f/9//3//f/9//3//f/9//3//f/9//3//f/teFxX5Nf5//3//f/9//3//f/9//3//f/9//3//f/9//3//f/9//3//f/9//3//f/9//38AAP9//3//f/9//3//f/9//3//f/9//3//f/9//3//f/9//3//f/9//3//f/9//3//f/9//3//f/9//3//f/9//3//f/9//3//f/9//3//f/9//3//f/9//3//f/9//3//f/9//3//f/9//3//f/9//3//f/9//3//f/9//3//f/9//3//f/9//3//f/9//3//f/9//3//f/9//3//f/9//3//f/9//3//f/9//3//f/9//3//f/9//3//f/9//3//f/9//3//f/9/vhmcFZ0ZvRV+Zz5fP1veSp9CPjIeKt0dvhmdGb4dnRmeGZ0VnRmdGb4dvBndHd0hexV6Eb0dPTa7HXsVXja+Sv5WHVdfY39n33O/c993/3f/e/9//3//f/9//3//f/9//3//f/9//3//f/9//3//f/9//3//f/9//3//f/9//3//f/9//3//f/9//3//f/9//3//f/9//3//f/9//3//f/9//3//f/9//3//f/9//3//fwAA/3//f/9//3//f/9//3//f/9//3//f/9//3//f/9//3//f/9//3//f/9//3//f/9//3//f/9//3//f/9//3//f/9//3//f/9//3//f/9//3//f/9//3//f/9//3//f/9//3//f/9//3//f/9//3//f/9//3//f/9//3//f/9//3//f/9//3//f/9//3//f/9//3//f/9//3//f/9//3//f/9//3//f/9//3//f/9//3//f/9//3//f/9//3//f/9//3//f/9/33ueFZ0VmxXdHf9//3//f/9//3//f/9//3/fe75znmt/Zz5bHlfdTr5GnkIdLrshvCFaFVoVWhF8GXkVWhl7FZwZnBmcHXsZnB1cGX0dexmbHXsdnB17Gb0hvCXcKRwyGzI8Ol4+fUK+Rr1KvU7dUv1WPmN/a79z33f/f/9//3//f/9//3//f/9//3//f/9//3//f/9//3//f/9//3//f/9//3//f/9//3//f/9//3//f/9/AAD/f/9//3//f/9//3//f/9//3//f/9//3//f/9//3//f/9//3//f/9//3//f/9//3//f/9//3//f/9//3//f/9//3//f/9//3//f/9//3//f/9//3//f/9//3//f/9//3//f/9//3//f/9//3//f/9//3//f/9//3//f/9//3//f/9//3//f/9//3//f/9//3//f/9//3//f/9//3//f/9//3//f/9//3//f/9//3//f/9//3//f/9//3//f/9//3//f/9//3+eb74ZnBW9Gf4l/3//f/9//3//f/9//3//f/9//3//f/9//3//f/9//3//f/9//3//f/0pnBk+Mt9znRm9GV9fHl8fW75KvkZ+On46HDIdLtwp3SW8IZwdmx2cHZsdmx17GZwdnB2cHZsdnB16HZsdex17GXsZexl5GXodmSHZJfoxHVf/f/9//3//f/9//3//f/9//3//f/9//3//f/9//3//f/9//3//f/9//3//f/9//38AAP9//3//f/9//3//f/9//3//f/9//3//f/9//3//f/9//3//f/9//3//f/9//3//f/9//3//f/9//3//f/9//3//f/9//3//f/9//3//f/9//3//f/9//3//f/9//3//f/9//3//f/9//3//f/9//3//f/9//3//f/9//3//f/9//3//f/9//3//f/9//3//f/9//3//f/9//3//f/9//3//f/9//3//f/9//3//f/9//3//f/9//3//f/9//3//f/9//3//f59rnBWbFZwZPjb/f/9//3//f/9//3//f/9//3//f/9//3//f/9//3//f/9//3//f/9/3CGdFT0u3nd8Ed0d/3//f/9//3//f/9//3//f/9//3//f/9//3//f95333e/b59vfmd+Zz1fHl/9Vt1OWz47NtopuyV6GVkVOBU4FTcVORnZLf9//3//f/9//3//f/9//3//f/9//3//f/9//3//f/9//3//f/9//3//f/9//3//fwAA/3//f/9//3//f/9//3//f/9//3//f/9//3//f/9//3//f/9//3//f/9//3//f/9//3//f/9//3//f/9//3//f/9//3//f/9//3//f/9//3//f/9//3//f/9//3//f/9//3//f/9//3//f/9//3//f/9//3//f/9//3//f/9//3//f/9//3//f/9//3//f/9//3//f/9//3//f/9//3//f/9//3//f/9//3//f/9//3//f/9//3//f/9//3//f/9//3//f/9/X2OdGZwZvR2fRv9//3//f/9//3//f/9//3//f/9//3//f/9//3//f/9//3//f/9//3/9Jb0ZPjJ/b70VHi7/f/9//3//f/9//3//f/9//3//f/9//3//f/9//3//f/9//3//f/9//3//f/9//3//f/9//3//f/9//3++cx1j3Vp7Rt93/3//f/9//3//f/9//3//f/9//3//f/9//3//f/9//3//f/9//3//f/9//3//f/9/AAD/f/9//3//f/9//3//f/9//3//f/9//3//f/9//3//f/9//3//f/9//3//f/9//3//f/9//3//f/9//3//f/9//3//f/9//3//f/9//3//f/9//3//f/9//3//f/9//3//f/9//3//f/9//3//f/9//3//f/9//3//f/9//3//f/9//3//f/9//3//f/9//3//f/9//3//f/9//3//f/9//3//f/9//3//f/9//3//f/9//3//f/9//3//f/9//3//f/9//38/W5wVnBWdFV9f/3//f/9//3//f/9//3//f/9//3//f/9//3//f/9//3//f/9//3//f/0lnRUcLt1SnRV+Ov9//3//f/9//3//f/9//3//f/9//3//f/9//3//f/9//3//f/9//3//f/9//3//f/9//3//f/9//3//f/9//3//f/9//3//f/9//3//f/9//3//f/9//3//f/9//3//f/9//3//f/9//3//f/9//3//f/9//38AAP9//3//f/9//3//f/9//3//f/9//3//f/9//3//f/9//3//f/9//3//f/9//3//f/9//3//f/9//3//f/9//3//f/9//3//f/9//3//f/9//3//f/9//3//f/9//3//f/9//3//f/9//3//f/9//3//f/9//3//f/9//3//f/9//3//f/9//3//f/9//3//f/9//3//f/9//3//f/9//3//f/9//3//f/9//3//f/9//3//f/9//3//f/9//3//f/9//3//f91KnR18EZwZv3P/f/9//3//f/9//3//f/9//3//f/9//3//f/9//3//f/9//3//f/9//SWdFT0ufj6dFf5O/3//f/9//3//f/9//3//f/9//3//f/9//3//f/9//3//f/9//3//f/9//3//f/9//3//f/9//3//f/9//3//f/9//3//f/9//3//f/9//3//f/9//3//f/9//3//f/9//3//f/9//3//f/9//3//f/9//3//fwAA/3//f/9//3//f/9//3//f/9//3//f/9//3//f/9//3//f/9//3//f/9//3//f/9//3//f/9//3//f/9//3//f/9//3//f/9//3//f/9//3//f/9//3//f/9//3//f/9//3//f/9//3//f/9//3//f/9//3//f/9//3//f/9//3//f/9//3//f/9//3//f/9//3//f/9//3//f/9//3//f/9//3//f/9//3//f/9//3//f/9//3//f/9//3//f/9//3//f/9/nT5bFXsRnRn/f/9//3//f/9//3//f/9//3//f/9//3//f/9//3//f/9//3//f/9//3+8HZ0VPTIcKnwRXmP/f/9//3//f/9//3//f/9//3//f/9//3//f/9//3//f/9//3//f/9//3//f/9//3//f/9//3//f/9//3//f/9//3//f/9//3//f/9//3//f/9//3//f/9//3//f/9//3//f/9//3//f/9//3//f/9//3//f/9/AAD/f/9//3//f/9//3//f/9//3//f/9//3//f/9//3//f/9//3//f/9//3//f/9//3//f/9//3//f/9//3//f/9//3//f/9//3//f/9//3//f/9//3//f/9//3//f/9//3//f/9//3//f/9//3//f/9//3//f/9//3//f/9//3//f/9//3//f/9//3//f/9//3//f/9//3//f/9//3//f/9//3//f/9//3//f/9//3//f/9//3//f/9//3//f/9//3//f/9//39dNpwZexH+Jf9//3//f/9//3//f/9//3//f/9//3//f/9//3//f/9//3//f/9//3//f70dnBU8MrwdnBWfb/9//3//f/9//3//f/9//3//f/9//3//f/9//3//f/9//3//f/9//3//f/9//3//f/9//3//f/9//3//f/9//3//f/9//3//f/9//3//f/9//3//f/9//3//f/9//3//f/9//3//f/9//3//f/9//3//f/9//38AAP9//3//f/9//3//f/9//3//f/9//3//f/9//3//f/9//3//f/9//3//f/9//3//f/9//3//f/9//3//f/9//3//f/9//3//f/9//3//f/9//3//f/9//3//f/9//3//f/9//3//f/9//3//f/9//3//f/9//3//f/9//3//f/9//3//f/9//3//f/9//3//f/9//3//f/9//3//f/9//3//f/9//3//f/9//3//f/9//3//f/9//3//f/9//3//f/9//3//fx4yehV7FR0u/3//f/9//3//f/9//3//f/9//3//f/9//3//f/9//3//f/9//3//f/9/fBWcFfslnBF8Ff9//3//f/9//3//f/9//3//f/9//3//f/9//3//f/9//3//f/9//3//f/9//3//f/9//3//f/9//3//f/9//3//f/9//3//f/9//3//f/9//3//f/9//3//f/9//3//f/9//3//f/9//3//f/9//3//f/9//3//fwAA/3//f/9//3//f/9//3//f/9//3//f/9//3//f/9//3//f/9//3//f/9//3//f/9//3//f/9//3//f/9//3//f/9//3//f/9//3//f/9//3//f/9//3//f/9//3//f/9//3//f/9//3//f/9//3//f/9//3//f/9//3//f/9//3//f/9//3//f/9//3//f/9//3//f/9//3//f/9//3//f/9//3//f/9//3//f/9//3//f/9//3//f/9//3//f/9//3//f/9/3SmbGXwV3Ur/f/9//3//f/9//3//f/9//3//f/9//3//f/9//3//f/9//3//f/9//399FZwVvR2cFf0p/3//f/9//3//f/9//3//f/9//3//f/9//3//f/9//3//f/9//3//f/9//3//f/9//3//f/9//3//f/9//3//f/9//3//f/9//3//f/9//3//f/9//3//f/9//3//f/9//3//f/9//3//f/9//3//f/9//3//f/9/AAD/f/9//3//f/9//3//f/9//3//f/9//3//f/9//3//f/9//3//f/9//3//f/9//3//f/9//3//f/9//3//f/9//3//f/9//3//f/9//3//f/9//3//f/9//3//f/9//3//f/9//3//f/9//3//f/9//3//f/9//3//f/9//3//f/9//3//f/9//3//f/9//3//f/9//3//f/9//3//f/9//3//f/9//3//f/9//3//f/9//3//f/9//3//f/9//3//f/9//3/cJXkVexV+a/9//3//f/9//3//f/9//3//f/9//3//f/9//3//f/9//3//f/9//3//f3sVnBmcFbwZvUb/f/9//3//f/9//3//f/9//3//f/9//3//f/9//3//f/9//3//f/9//3//f/9//3//f/9//3//f/9//3//f/9//3//f/9//3//f/9//3//f/9//3//f/9//3//f/9//3//f/9//3//f/9//3//f/9//3//f/9//38AAP9//3//f/9//3//f/9//3//f/9//3//f/9//3//f/9//3//f/9//3//f/9//3//f/9//3//f/9//3//f/9//3//f/9//3//f/9//3//f/9//3//f/9//3//f/9//3//f/9//3//f/9//3//f/9//3//f/9//3//f/9//3//f/9//3//f/9//3//f/9//3//f/9//3//f/9//3//f/9//3//f/9//3//f/9//3//f/9//3//f/9//3//f/9//3//f/9//3//f5sZWRE7Df9//3//f/9//3//f/9//3//f/9//3//f/9//3//f/9//3//f/9//3//f993nBlaEXsVexVfY/9//3//f/9//3//f/9//3//f/9//3//f/9//3//f/9//3//f/9//3//f/9//3//f/9//3//f/9//3//f/9//3//f/9//3//f/9//3//f/9//3//f/9//3//f/9//3//f/9//3//f/9//3//f/9//3//f/9//3//fwAA/3//f/9//3//f/9//3//f/9//3//f/9//3//f/9//3//f/9//3//f/9//3//f/9//3//f/9//3//f/9//3//f/9//3//f/9//3//f/9//3//f/9//3//f/9//3//f/9//3//f/9//3//f/9//3//f/9//3//f/9//3//f/9//3//f/9//3//f/9//3//f/9//3//f/9//3//f/9//3//f/9//3//f/9//3//f/9//3//f/9//3//f/9//3//f/9//3//f997ehVaEbsd/3//f/9//3//f/9//3//f/9//3//f/9//3//f/9//3//f/9//3//f/9/n29bEXoVWRF8Ef97/3//f/9//3//f/9//3//f/9//3//f/9//3//f/9//3//f/9//3//f/9//3//f/9//3//f/9//3//f/9//3//f/9//3//f/9//3//f/9//3//f/9//3//f/9//3//f/9//3//f/9//3//f/9//3//f/9//3//f/9/AAD/f/9//3//f/9//3//f/9//3//f/9//3//f/9//3//f/9//3//f/9//3//f/9//3//f/9//3//f/9//3//f/9//3//f/9//3//f/9//3//f/9//3//f/9//3//f/9//3//f/9//3//f/9//3//f/9//3//f/9//3//f/9//3//f/9//3//f/9//3//f/9//3//f/9//3//f/9//3//f/9//3//f/9//3//f/9//3//f/9//3//f/9//3//f/9//3//f/9/33dZEVoVHDL/f/9//3//f/9//3//f/9//3//f/9//3//f/9//3//f/9//3//f/9//3/cVnsVWRV7Fdwh/3//f/9//3//f/9//3//f/9//3//f/9//3//f/9//3//f/9//3//f/9//3//f/9//3//f/9//3//f/9//3//f/9//3//f/9//3//f/9//3//f/9//3//f/9//3//f/9//3//f/9//3//f/9//3//f/9//3//f/9//38AAP9//3//f/9//3//f/9//3//f/9//3//f/9//3//f/9//3//f/9//3//f/9//3//f/9//3//f/9//3//f/9//3//f/9//3//f/9//3//f/9//3//f/9//3//f/9//3//f/9//3//f/9//3//f/9//3//f/9//3//f/9//3//f/9//3//f/9//3//f/9//3//f/9//3//f/9//3//f/9//3//f/9//3//f/9//3//f/9//3//f/9//3//f/9//3//f/9//3+eb1oVWBWeQv9//3//f/9//3//f/9//3//f/9//3//f/9//3//f/9//3//f/9//3//f5xGWhVZFVsV3k7/f/9//3//f/9//3//f/9//3//f/9//3//f/9//3//f/9//3//f/9//3//f/9//3//f/9//3//f/9//3//f/9//3//f/9//3//f/9//3//f/9//3//f/9//3//f/9//3//f/9//3//f/9//3//f/9//3//f/9//3//fwAA/3//f/9//3//f/9//3//f/9//3//f/9//3//f/9//3//f/9//3//f/9//3//f/9//3//f/9//3//f/9//3//f/9//3//f/9//3//f/9//3//f/9//3//f/9//3//f/9//3//f/9//3//f/9//3//f/9//3//f/9//3//f/9//3//f/9//3//f/9//3//f/9//3//f/9//3//f/9//3//f/9//3//f/9//3//f/9//3//f/9//3//f/9//3//f/9//3//f19nWBE5FT5j/3//f/9//3//f/9//3//f/9//3//f/9//3//f/9//3//f/9//3//f/9/GzJ5FVkVfBWec/9//3//f/9//3//f/9//3//f/9//3//f/9//3//f/9//3//f/9//3//f/9//3//f/9//3//f/9//3//f/9//3//f/9//3//f/9//3//f/9//3//f/9//3//f/9//3//f/9//3//f/9//3//f/9//3//f/9//3//f/9/AAD/f/9//3//f/9//3//f/9//3//f/9//3//f/9//3//f/9//3//f/9//3//f/9//3//f/9//3//f/9//3//f/9//3//f/9//3//f/9//3//f/9//3//f/9//3//f/9//3//f/9//3//f/9//3//f/9//3//f/9//3//f/9//3//f/9//3//f/9//3//f/9//3//f/9//3//f/9//3//f/9//3//f/9//3//f/9//3//f/9//3//f/9//3//f/9//3//f/9//FJYETkRv3P/f/9//3//f/9//3//f/9//3//f/9//3//f/9//3//f/9//3//f/9//3+5HTgRWBW7Jf9//3//f/9//3//f/9//3//f/9//3//f/9//3//f/9//3//f/9//3//f/9//3//f/9//3//f/9//3//f/9//3//f/9//3//f/9//3//f/9//3//f/9//3//f/9//3//f/9//3//f/9//3//f/9//3//f/9//3//f/9//38AAP9//3//f/9//3//f/9//3//f/9//3//f/9//3//f/9//3//f/9//3//f/9//3//f/9//3//f/9//3//f/9//3//f/9//3//f/9//3//f/9//3//f/9//3//f/9//3//f/9//3//f/9//3//f/9//3//f/9//3//f/9//3//f/9//3//f/9//3//f/9//3//f/9//3//f/9//3//f/9//3//f/9//3//f/9//3//f/9//3//f/9//3//f/9//3//f/9//387OlkVWRXfd/9//3//f/9//3//f/9//3//f/9//3//f/9//3//f/9//3//f/9//3//fzgRWBU5EV5j/3//f/9//3//f/9//3//f/9//3//f/9//3//f/9//3//f/9//3//f/9//3//f/9//3//f/9//3//f/9//3//f/9//3//f/9//3//f/9//3//f/9//3//f/9//3//f/9//3//f/9//3//f/9//3//f/9//3//f/9//3//fwAA/3//f/9//3//f/9//3//f/9//3//f/9//3//f/9//3//f/9//3//f/9//3//f/9//3//f/9//3//f/9//3//f/9//3//f/9//3//f/9//3//f/9//3//f/9//3//f/9//3//f/9//3//f/9//3//f/9//3//f/9//3//f/9//3//f/9//3//f/9//3//f/9//3//f/9//3//f/9//3//f/9//3//f/9//3//f/9//3//f/9//3//f/9//3//f/9//3//f7glWRUXEf9//3//f/9//3//f/9//3//f/9//3//f/9//3//f/9//3//f/9//3//f11jGRUXEZkh/3//f/9//3//f/9//3//f/9//3//f/9//3//f/9//3//f/9//3//f/9//3//f/9//3//f/9//3//f/9//3//f/9//3//f/9//3//f/9//3//f/9//3//f/9//3//f/9//3//f/9//3//f/9//3//f/9//3//f/9//3//f/9/AAD/f/9//3//f/9//3//f/9//3//f/9//3//f/9//3//f/9//3//f/9//3//f/9//3//f/9//3//f/9//3//f/9//3//f/9//3//f/9//3//f/9//3//f/9//3//f/9//3//f/9//3//f/9//3//f/9//3//f/9//3//f/9//3//f/9//3//f/9//3//f/9//3//f/9//3//f/9//3//f/9//3//f/9//3//f/9//3//f/9//3//f/9//3//f/9//3//f/9/+S1XGXkZ/3v/f/9//3//f/9//3//f/9//3//f/9//3//f/9//3//f/9//3//f/9/nEZ4FXgZe0b/f/9//3//f/9//3//f/9//3//f/9//3//f/9//3//f/9//3//f/9//3//f/9//3//f/9//3//f/9//3//f/9//3//f/9//3//f/9//3//f/9//3//f/9//3//f/9//3//f/9//3//f/9//3//f/9//3//f/9//3//f/9//38AAP9//3//f/9//3//f/9//3//f/9//3//f/9//3//f/9//3//f/9//3//f/9//3//f/9//3//f/9//3//f/9//3//f/9//3//f/9//3//f/9//3//f/9//3//f/9//3//f/9//3//f/9//3//f/9//3//f/9//3//f/9//3//f/9//3//f/9//3//f/9//3//f/9//3//f/9//3//f/9//3//f/9//3//f/9//3//f/9//3//f/9//3//f/9//3//f/9//3+6Qpgd20r/f/9//3//f/9//3//f/9//3//f/9//3//f/9//3//f/9//3//f/9//385OlgVdxXfc/9//3//f/9//3//f/9//3//f/9//3//f/9//3//f/9//3//f/9//3//f/9//3//f/9//3//f/9//3//f/9//3//f/9//3//f/9//3//f/9//3//f/9//3//f/9//3//f/9//3//f/9//3//f/9//3//f/9//3//f/9//3//fwAA/3//f/9//3//f/9//3//f/9//3//f/9//3//f/9//3//f/9//3//f/9//3//f/9//3//f/9//3//f/9//3//f/9//3//f/9//3//f/9//3//f/9//3//f/9//3//f/9//3//f/9//3//f/9//3//f/9//3//f/9//3//f/9//3//f/9//3//f/9//3//f/9//3//f/9//3//f/9//3//f/9//3//f/9//3//f/9//3//f/9//3//f/9//3//f/9//3//f/9//3//f/9//3//f/9//3//f/9//3//f/9//3//f/9//3//f/9//3//f/9//3//f/9/HGPfe/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B5AQAAmwAAAAAAAABhAAAAeg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LgAAAAPAAAAYQAAAIMAAABxAAAAAQAAAKsKDUJyHA1CDwAAAGEAAAASAAAATAAAAAAAAAAAAAAAAAAAAP//////////cAAAAFQAYQBtAGEAcgBhACAARwBvAG4AegDhAGwAZQB6ACAARwAuAAcAAAAHAAAACwAAAAcAAAAFAAAABwAAAAQAAAAJAAAACAAAAAcAAAAGAAAABwAAAAMAAAAHAAAABgAAAAQAAAAJAAAAAwAAAEsAAABAAAAAMAAAAAUAAAAgAAAAAQAAAAEAAAAQAAAAAAAAAAAAAAB6AQAAoAAAAAAAAAAAAAAAeg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8C73A-BA21-427A-B12F-030FFD70F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12</Pages>
  <Words>1945</Words>
  <Characters>10698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Tamara González</cp:lastModifiedBy>
  <cp:revision>105</cp:revision>
  <dcterms:created xsi:type="dcterms:W3CDTF">2017-05-24T14:54:00Z</dcterms:created>
  <dcterms:modified xsi:type="dcterms:W3CDTF">2020-05-19T21:47:00Z</dcterms:modified>
</cp:coreProperties>
</file>