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42ffa7bd7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d823762ef9442b0"/>
      <w:headerReference w:type="even" r:id="Rcb188239e4a445fa"/>
      <w:headerReference w:type="first" r:id="R72be9bf64a6c47b8"/>
      <w:titlePg/>
      <w:footerReference w:type="default" r:id="R0fc702c6398040fe"/>
      <w:footerReference w:type="even" r:id="Rca05aee6d90b4732"/>
      <w:footerReference w:type="first" r:id="R51b8289e5d324ae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3b0291be04ac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PISCICOLA LLALLALCA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DFZ-2020-413-XIV-NE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8d87d3efddc4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PISCICOLA LLALLALCA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PISCICOLA LLALLALCA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53/2019</w:t>
            </w:r>
            <w:r>
              <w:br/>
            </w:r>
            <w:r>
              <w:t>- SISS N° 661/2007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1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1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2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2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EFLUENTE CENTRO 2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EFLUENTE CENTRO 1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EFLUENTE CENTRO 1 RIO FUI en el período 01-2019</w:t>
            </w:r>
            <w:r>
              <w:br/>
            </w:r>
            <w:r>
              <w:t>- EFLUENTE CENTRO 2 RIO FUI en el período 01-2019</w:t>
            </w:r>
            <w:r>
              <w:br/>
            </w:r>
            <w:r>
              <w:t>- EFLUENTE CENTRO 2 RIO FUI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EFLUENTE CENTRO 1 RIO FUI en el período 01-2019</w:t>
            </w:r>
            <w:r>
              <w:br/>
            </w:r>
            <w:r>
              <w:t>- EFLUENTE CENTRO 1 RIO FUI en el período 02-2019</w:t>
            </w:r>
            <w:r>
              <w:br/>
            </w:r>
            <w:r>
              <w:t>- EFLUENTE CENTRO 2 RIO FUI en el período 01-2019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PISCICOLA LLALLALCA.xlsx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90272e45534c3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6f467908db1448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b233d4741b4c8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cbf4fa1bf43c7" /><Relationship Type="http://schemas.openxmlformats.org/officeDocument/2006/relationships/numbering" Target="/word/numbering.xml" Id="R2f716b9b2f404f5a" /><Relationship Type="http://schemas.openxmlformats.org/officeDocument/2006/relationships/settings" Target="/word/settings.xml" Id="Rd704c75da8ae4981" /><Relationship Type="http://schemas.openxmlformats.org/officeDocument/2006/relationships/header" Target="/word/header1.xml" Id="Rcd823762ef9442b0" /><Relationship Type="http://schemas.openxmlformats.org/officeDocument/2006/relationships/header" Target="/word/header2.xml" Id="Rcb188239e4a445fa" /><Relationship Type="http://schemas.openxmlformats.org/officeDocument/2006/relationships/header" Target="/word/header3.xml" Id="R72be9bf64a6c47b8" /><Relationship Type="http://schemas.openxmlformats.org/officeDocument/2006/relationships/image" Target="/word/media/9f6c115d-e31d-46dc-9032-3c2ff024dc49.png" Id="R9eb3a4dd53014854" /><Relationship Type="http://schemas.openxmlformats.org/officeDocument/2006/relationships/footer" Target="/word/footer1.xml" Id="R0fc702c6398040fe" /><Relationship Type="http://schemas.openxmlformats.org/officeDocument/2006/relationships/footer" Target="/word/footer2.xml" Id="Rca05aee6d90b4732" /><Relationship Type="http://schemas.openxmlformats.org/officeDocument/2006/relationships/footer" Target="/word/footer3.xml" Id="R51b8289e5d324aee" /><Relationship Type="http://schemas.openxmlformats.org/officeDocument/2006/relationships/image" Target="/word/media/f750762f-6f3d-4ad4-a7aa-57166656a893.png" Id="Rebdbd17666e14b1b" /><Relationship Type="http://schemas.openxmlformats.org/officeDocument/2006/relationships/image" Target="/word/media/113fdaf3-0116-4442-817b-760f4ab976a3.png" Id="R73f3b0291be04aca" /><Relationship Type="http://schemas.openxmlformats.org/officeDocument/2006/relationships/image" Target="/word/media/268aff92-6513-4243-891a-80e1c57256f4.png" Id="R28d87d3efddc44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750762f-6f3d-4ad4-a7aa-57166656a893.png" Id="Rdd90272e45534c35" /><Relationship Type="http://schemas.openxmlformats.org/officeDocument/2006/relationships/hyperlink" Target="http://www.sma.gob.cl" TargetMode="External" Id="R16f467908db144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6c115d-e31d-46dc-9032-3c2ff024dc49.png" Id="R64b233d4741b4c82" /></Relationships>
</file>