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1178DF" w14:textId="77777777" w:rsidR="00D870B9" w:rsidRPr="001029E5" w:rsidRDefault="00B32B3B" w:rsidP="00373994">
      <w:pPr>
        <w:spacing w:line="240" w:lineRule="auto"/>
        <w:jc w:val="center"/>
        <w:rPr>
          <w:sz w:val="28"/>
          <w:szCs w:val="28"/>
        </w:rPr>
      </w:pPr>
      <w:r>
        <w:rPr>
          <w:noProof/>
          <w:lang w:eastAsia="es-CL"/>
        </w:rPr>
        <w:drawing>
          <wp:inline distT="0" distB="0" distL="0" distR="0" wp14:anchorId="63705973" wp14:editId="68247B19">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0356DD4E"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3674A818" w14:textId="77777777" w:rsidR="001A526B" w:rsidRPr="001A526B" w:rsidRDefault="001A526B" w:rsidP="00373994">
      <w:pPr>
        <w:spacing w:after="0" w:line="240" w:lineRule="auto"/>
        <w:jc w:val="center"/>
        <w:rPr>
          <w:rFonts w:ascii="Calibri" w:eastAsia="Calibri" w:hAnsi="Calibri" w:cs="Times New Roman"/>
          <w:b/>
          <w:sz w:val="24"/>
          <w:szCs w:val="24"/>
        </w:rPr>
      </w:pPr>
    </w:p>
    <w:p w14:paraId="34616162" w14:textId="77777777" w:rsidR="001A526B" w:rsidRPr="001A526B" w:rsidRDefault="00FF5A19"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Informe Abreviado</w:t>
      </w:r>
    </w:p>
    <w:p w14:paraId="16E1BD14" w14:textId="77777777" w:rsidR="001A526B" w:rsidRPr="001A526B" w:rsidRDefault="001A526B" w:rsidP="00373994">
      <w:pPr>
        <w:spacing w:after="0" w:line="240" w:lineRule="auto"/>
        <w:jc w:val="center"/>
        <w:rPr>
          <w:rFonts w:ascii="Calibri" w:eastAsia="Calibri" w:hAnsi="Calibri" w:cs="Calibri"/>
          <w:b/>
          <w:sz w:val="24"/>
          <w:szCs w:val="24"/>
        </w:rPr>
      </w:pPr>
    </w:p>
    <w:p w14:paraId="6D1F5EE3" w14:textId="77777777" w:rsidR="001A526B" w:rsidRPr="001A526B" w:rsidRDefault="001A526B" w:rsidP="00373994">
      <w:pPr>
        <w:spacing w:after="0" w:line="240" w:lineRule="auto"/>
        <w:jc w:val="center"/>
        <w:rPr>
          <w:rFonts w:ascii="Calibri" w:eastAsia="Calibri" w:hAnsi="Calibri" w:cs="Calibri"/>
          <w:b/>
          <w:sz w:val="24"/>
          <w:szCs w:val="24"/>
        </w:rPr>
      </w:pPr>
    </w:p>
    <w:p w14:paraId="67881443" w14:textId="77777777" w:rsidR="001A526B" w:rsidRPr="00C82E79" w:rsidRDefault="00C82E79" w:rsidP="00373994">
      <w:pPr>
        <w:spacing w:after="0" w:line="240" w:lineRule="auto"/>
        <w:jc w:val="center"/>
        <w:rPr>
          <w:rFonts w:ascii="Calibri" w:eastAsia="Calibri" w:hAnsi="Calibri" w:cs="Times New Roman"/>
          <w:b/>
          <w:color w:val="000000" w:themeColor="text1"/>
          <w:sz w:val="24"/>
          <w:szCs w:val="24"/>
        </w:rPr>
      </w:pPr>
      <w:r w:rsidRPr="00C82E79">
        <w:rPr>
          <w:rFonts w:ascii="Calibri" w:eastAsia="Calibri" w:hAnsi="Calibri" w:cs="Times New Roman"/>
          <w:b/>
          <w:color w:val="000000" w:themeColor="text1"/>
          <w:sz w:val="24"/>
          <w:szCs w:val="24"/>
        </w:rPr>
        <w:t>MINERA CERRO BAYO</w:t>
      </w:r>
    </w:p>
    <w:p w14:paraId="6A7E3A76" w14:textId="77777777" w:rsidR="001A526B" w:rsidRPr="001A526B" w:rsidRDefault="001A526B" w:rsidP="00373994">
      <w:pPr>
        <w:spacing w:after="0" w:line="240" w:lineRule="auto"/>
        <w:jc w:val="center"/>
        <w:rPr>
          <w:rFonts w:ascii="Calibri" w:eastAsia="Calibri" w:hAnsi="Calibri" w:cs="Calibri"/>
          <w:b/>
          <w:sz w:val="24"/>
          <w:szCs w:val="24"/>
        </w:rPr>
      </w:pPr>
    </w:p>
    <w:p w14:paraId="07959ED5" w14:textId="2B217FD5" w:rsidR="007B59A9" w:rsidRPr="00FE2752" w:rsidRDefault="001A526B" w:rsidP="007B59A9">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FE2752">
        <w:rPr>
          <w:rFonts w:ascii="Calibri" w:eastAsia="Calibri" w:hAnsi="Calibri" w:cs="Times New Roman"/>
          <w:b/>
          <w:sz w:val="24"/>
          <w:szCs w:val="24"/>
        </w:rPr>
        <w:t>DFZ-</w:t>
      </w:r>
      <w:bookmarkEnd w:id="4"/>
      <w:bookmarkEnd w:id="5"/>
      <w:bookmarkEnd w:id="6"/>
      <w:bookmarkEnd w:id="7"/>
      <w:r w:rsidR="00FE2752" w:rsidRPr="00FE2752">
        <w:rPr>
          <w:rFonts w:ascii="Calibri" w:eastAsia="Calibri" w:hAnsi="Calibri" w:cs="Times New Roman"/>
          <w:b/>
          <w:sz w:val="24"/>
          <w:szCs w:val="24"/>
        </w:rPr>
        <w:t>2019-1389</w:t>
      </w:r>
      <w:r w:rsidR="00FF5A19" w:rsidRPr="00FE2752">
        <w:rPr>
          <w:rFonts w:ascii="Calibri" w:eastAsia="Calibri" w:hAnsi="Calibri" w:cs="Times New Roman"/>
          <w:b/>
          <w:sz w:val="24"/>
          <w:szCs w:val="24"/>
        </w:rPr>
        <w:t>-X</w:t>
      </w:r>
      <w:r w:rsidR="00FE2752" w:rsidRPr="00FE2752">
        <w:rPr>
          <w:rFonts w:ascii="Calibri" w:eastAsia="Calibri" w:hAnsi="Calibri" w:cs="Times New Roman"/>
          <w:b/>
          <w:sz w:val="24"/>
          <w:szCs w:val="24"/>
        </w:rPr>
        <w:t>I-RCA</w:t>
      </w:r>
    </w:p>
    <w:p w14:paraId="11FAFC51" w14:textId="77777777" w:rsidR="007B59A9" w:rsidRPr="00FE2752" w:rsidRDefault="007B59A9" w:rsidP="007B59A9">
      <w:pPr>
        <w:spacing w:after="0" w:line="240" w:lineRule="auto"/>
        <w:jc w:val="center"/>
        <w:rPr>
          <w:rFonts w:ascii="Calibri" w:eastAsia="Calibri" w:hAnsi="Calibri" w:cs="Times New Roman"/>
          <w:b/>
          <w:sz w:val="24"/>
          <w:szCs w:val="24"/>
        </w:rPr>
      </w:pPr>
    </w:p>
    <w:p w14:paraId="64AE65F9" w14:textId="38D6851F" w:rsidR="007B59A9" w:rsidRPr="00FE2752" w:rsidRDefault="00FE2752" w:rsidP="007B59A9">
      <w:pPr>
        <w:spacing w:after="0" w:line="240" w:lineRule="auto"/>
        <w:jc w:val="center"/>
        <w:rPr>
          <w:rFonts w:ascii="Calibri" w:eastAsia="Calibri" w:hAnsi="Calibri" w:cs="Times New Roman"/>
          <w:b/>
          <w:sz w:val="24"/>
          <w:szCs w:val="24"/>
        </w:rPr>
      </w:pPr>
      <w:r w:rsidRPr="00FE2752">
        <w:rPr>
          <w:rFonts w:ascii="Calibri" w:eastAsia="Calibri" w:hAnsi="Calibri" w:cs="Times New Roman"/>
          <w:b/>
          <w:sz w:val="24"/>
          <w:szCs w:val="24"/>
        </w:rPr>
        <w:t>JULIO 2019</w:t>
      </w:r>
    </w:p>
    <w:p w14:paraId="118AE44A" w14:textId="77777777" w:rsidR="007B59A9" w:rsidRPr="001A526B" w:rsidRDefault="007B59A9" w:rsidP="007B59A9">
      <w:pPr>
        <w:spacing w:after="0" w:line="240" w:lineRule="auto"/>
        <w:jc w:val="center"/>
        <w:rPr>
          <w:rFonts w:ascii="Calibri" w:eastAsia="Calibri" w:hAnsi="Calibri" w:cs="Times New Roman"/>
          <w:b/>
        </w:rPr>
      </w:pPr>
    </w:p>
    <w:p w14:paraId="1864B4C4" w14:textId="77777777"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1972"/>
        <w:gridCol w:w="2827"/>
      </w:tblGrid>
      <w:tr w:rsidR="00C82E79" w:rsidRPr="00BA49A6" w14:paraId="5D8C2723" w14:textId="77777777" w:rsidTr="00CD60EE">
        <w:trPr>
          <w:trHeight w:val="567"/>
          <w:jc w:val="center"/>
        </w:trPr>
        <w:tc>
          <w:tcPr>
            <w:tcW w:w="1189" w:type="dxa"/>
            <w:shd w:val="clear" w:color="auto" w:fill="D9D9D9" w:themeFill="background1" w:themeFillShade="D9"/>
            <w:vAlign w:val="center"/>
          </w:tcPr>
          <w:p w14:paraId="6A777A6C" w14:textId="77777777" w:rsidR="00C82E79" w:rsidRPr="00BA49A6" w:rsidRDefault="00C82E79" w:rsidP="00CD60EE">
            <w:pPr>
              <w:spacing w:line="276" w:lineRule="auto"/>
              <w:jc w:val="center"/>
              <w:rPr>
                <w:rFonts w:cstheme="minorHAnsi"/>
                <w:b/>
                <w:sz w:val="20"/>
                <w:szCs w:val="20"/>
                <w:highlight w:val="yellow"/>
              </w:rPr>
            </w:pPr>
          </w:p>
        </w:tc>
        <w:tc>
          <w:tcPr>
            <w:tcW w:w="1972" w:type="dxa"/>
            <w:shd w:val="clear" w:color="auto" w:fill="D9D9D9" w:themeFill="background1" w:themeFillShade="D9"/>
            <w:vAlign w:val="center"/>
          </w:tcPr>
          <w:p w14:paraId="04A07C6C" w14:textId="77777777" w:rsidR="00C82E79" w:rsidRPr="00BA49A6" w:rsidRDefault="00C82E79" w:rsidP="00CD60EE">
            <w:pPr>
              <w:spacing w:line="276" w:lineRule="auto"/>
              <w:jc w:val="center"/>
              <w:rPr>
                <w:rFonts w:cstheme="minorHAnsi"/>
                <w:b/>
                <w:sz w:val="20"/>
                <w:szCs w:val="20"/>
                <w:highlight w:val="yellow"/>
                <w:lang w:val="es-ES_tradnl"/>
              </w:rPr>
            </w:pPr>
            <w:r w:rsidRPr="00BA49A6">
              <w:rPr>
                <w:rFonts w:cstheme="minorHAnsi"/>
                <w:b/>
                <w:sz w:val="20"/>
                <w:szCs w:val="20"/>
                <w:lang w:val="es-ES_tradnl"/>
              </w:rPr>
              <w:t>Nombre</w:t>
            </w:r>
          </w:p>
        </w:tc>
        <w:tc>
          <w:tcPr>
            <w:tcW w:w="2827" w:type="dxa"/>
            <w:shd w:val="clear" w:color="auto" w:fill="D9D9D9" w:themeFill="background1" w:themeFillShade="D9"/>
            <w:vAlign w:val="center"/>
          </w:tcPr>
          <w:p w14:paraId="1BD1E007" w14:textId="77777777" w:rsidR="00C82E79" w:rsidRPr="00BA49A6" w:rsidRDefault="00C82E79" w:rsidP="00CD60EE">
            <w:pPr>
              <w:spacing w:line="276" w:lineRule="auto"/>
              <w:jc w:val="center"/>
              <w:rPr>
                <w:rFonts w:cstheme="minorHAnsi"/>
                <w:b/>
                <w:sz w:val="20"/>
                <w:szCs w:val="20"/>
                <w:highlight w:val="yellow"/>
                <w:lang w:val="es-ES_tradnl"/>
              </w:rPr>
            </w:pPr>
            <w:r w:rsidRPr="00BA49A6">
              <w:rPr>
                <w:rFonts w:cstheme="minorHAnsi"/>
                <w:b/>
                <w:sz w:val="20"/>
                <w:szCs w:val="20"/>
                <w:lang w:val="es-ES_tradnl"/>
              </w:rPr>
              <w:t>Firma</w:t>
            </w:r>
          </w:p>
        </w:tc>
      </w:tr>
      <w:tr w:rsidR="00C82E79" w:rsidRPr="00BA49A6" w14:paraId="516C61D5" w14:textId="77777777" w:rsidTr="00CD60EE">
        <w:trPr>
          <w:trHeight w:val="567"/>
          <w:jc w:val="center"/>
        </w:trPr>
        <w:tc>
          <w:tcPr>
            <w:tcW w:w="1189" w:type="dxa"/>
            <w:tcBorders>
              <w:top w:val="single" w:sz="4" w:space="0" w:color="auto"/>
              <w:left w:val="single" w:sz="4" w:space="0" w:color="auto"/>
              <w:bottom w:val="single" w:sz="4" w:space="0" w:color="auto"/>
              <w:right w:val="single" w:sz="4" w:space="0" w:color="auto"/>
            </w:tcBorders>
            <w:vAlign w:val="center"/>
          </w:tcPr>
          <w:p w14:paraId="64C64533" w14:textId="77777777" w:rsidR="00C82E79" w:rsidRPr="00BA49A6" w:rsidRDefault="00C82E79" w:rsidP="00CD60EE">
            <w:pPr>
              <w:spacing w:line="276" w:lineRule="auto"/>
              <w:jc w:val="center"/>
              <w:rPr>
                <w:rFonts w:cstheme="minorHAnsi"/>
                <w:sz w:val="20"/>
                <w:szCs w:val="20"/>
                <w:lang w:val="es-ES_tradnl"/>
              </w:rPr>
            </w:pPr>
            <w:r w:rsidRPr="00BA49A6">
              <w:rPr>
                <w:rFonts w:cstheme="minorHAnsi"/>
                <w:sz w:val="20"/>
                <w:szCs w:val="20"/>
                <w:lang w:val="es-ES_tradnl"/>
              </w:rPr>
              <w:t>Aprobado</w:t>
            </w:r>
          </w:p>
        </w:tc>
        <w:tc>
          <w:tcPr>
            <w:tcW w:w="1972" w:type="dxa"/>
            <w:tcBorders>
              <w:top w:val="single" w:sz="4" w:space="0" w:color="auto"/>
              <w:left w:val="single" w:sz="4" w:space="0" w:color="auto"/>
              <w:bottom w:val="single" w:sz="4" w:space="0" w:color="auto"/>
              <w:right w:val="single" w:sz="4" w:space="0" w:color="auto"/>
            </w:tcBorders>
            <w:vAlign w:val="center"/>
          </w:tcPr>
          <w:p w14:paraId="2559AD6A" w14:textId="77777777" w:rsidR="00C82E79" w:rsidRPr="00BA49A6" w:rsidRDefault="00C82E79" w:rsidP="00CD60EE">
            <w:pPr>
              <w:spacing w:line="276" w:lineRule="auto"/>
              <w:jc w:val="center"/>
              <w:rPr>
                <w:rFonts w:cstheme="minorHAnsi"/>
                <w:b/>
                <w:sz w:val="20"/>
                <w:szCs w:val="20"/>
                <w:lang w:val="es-ES_tradnl"/>
              </w:rPr>
            </w:pPr>
            <w:r w:rsidRPr="00BA49A6">
              <w:rPr>
                <w:rFonts w:cstheme="minorHAnsi"/>
                <w:b/>
                <w:sz w:val="20"/>
                <w:szCs w:val="20"/>
                <w:lang w:val="es-ES_tradnl"/>
              </w:rPr>
              <w:t>Oscar Leal Sandoval</w:t>
            </w:r>
          </w:p>
        </w:tc>
        <w:tc>
          <w:tcPr>
            <w:tcW w:w="2827" w:type="dxa"/>
            <w:tcBorders>
              <w:top w:val="single" w:sz="4" w:space="0" w:color="auto"/>
              <w:left w:val="single" w:sz="4" w:space="0" w:color="auto"/>
              <w:bottom w:val="single" w:sz="4" w:space="0" w:color="auto"/>
              <w:right w:val="single" w:sz="4" w:space="0" w:color="auto"/>
            </w:tcBorders>
            <w:vAlign w:val="center"/>
          </w:tcPr>
          <w:p w14:paraId="7C5E86F5" w14:textId="77777777" w:rsidR="00C82E79" w:rsidRPr="00BA49A6" w:rsidRDefault="00053AD1" w:rsidP="00CD60EE">
            <w:pPr>
              <w:spacing w:line="276" w:lineRule="auto"/>
              <w:jc w:val="center"/>
              <w:rPr>
                <w:rFonts w:cstheme="minorHAnsi"/>
                <w:sz w:val="20"/>
                <w:szCs w:val="20"/>
                <w:lang w:val="es-ES_tradnl"/>
              </w:rPr>
            </w:pPr>
            <w:r>
              <w:rPr>
                <w:rFonts w:cstheme="minorHAnsi"/>
                <w:sz w:val="20"/>
                <w:szCs w:val="20"/>
                <w:lang w:val="es-ES_tradnl"/>
              </w:rPr>
              <w:pict w14:anchorId="5A9364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30.5pt;height:66pt">
                  <v:imagedata r:id="rId9" o:title=""/>
                  <o:lock v:ext="edit" ungrouping="t" rotation="t" cropping="t" verticies="t" text="t" grouping="t"/>
                  <o:signatureline v:ext="edit" id="{FFFA0A2E-3F2C-4882-8204-4F7E3EE971CD}" provid="{00000000-0000-0000-0000-000000000000}" o:suggestedsigner="Oscar Leal Sandoval " o:suggestedsigner2="Jefe Oficina SMA Región de Aysén" showsigndate="f" issignatureline="t"/>
                </v:shape>
              </w:pict>
            </w:r>
          </w:p>
        </w:tc>
      </w:tr>
      <w:tr w:rsidR="00C82E79" w:rsidRPr="00BA49A6" w14:paraId="4BFE06D8" w14:textId="77777777" w:rsidTr="00CD60EE">
        <w:trPr>
          <w:trHeight w:val="567"/>
          <w:jc w:val="center"/>
        </w:trPr>
        <w:tc>
          <w:tcPr>
            <w:tcW w:w="1189" w:type="dxa"/>
            <w:tcBorders>
              <w:top w:val="single" w:sz="4" w:space="0" w:color="auto"/>
              <w:left w:val="single" w:sz="4" w:space="0" w:color="auto"/>
              <w:bottom w:val="single" w:sz="4" w:space="0" w:color="auto"/>
              <w:right w:val="single" w:sz="4" w:space="0" w:color="auto"/>
            </w:tcBorders>
            <w:vAlign w:val="center"/>
          </w:tcPr>
          <w:p w14:paraId="45F219E5" w14:textId="77777777" w:rsidR="00C82E79" w:rsidRPr="00BA49A6" w:rsidRDefault="00C82E79" w:rsidP="00CD60EE">
            <w:pPr>
              <w:spacing w:line="276" w:lineRule="auto"/>
              <w:jc w:val="center"/>
              <w:rPr>
                <w:rFonts w:cstheme="minorHAnsi"/>
                <w:sz w:val="20"/>
                <w:szCs w:val="20"/>
                <w:lang w:val="es-ES_tradnl"/>
              </w:rPr>
            </w:pPr>
            <w:r>
              <w:rPr>
                <w:rFonts w:cstheme="minorHAnsi"/>
                <w:sz w:val="20"/>
                <w:szCs w:val="20"/>
                <w:lang w:val="es-ES_tradnl"/>
              </w:rPr>
              <w:t>Elaborado</w:t>
            </w:r>
          </w:p>
        </w:tc>
        <w:tc>
          <w:tcPr>
            <w:tcW w:w="1972" w:type="dxa"/>
            <w:tcBorders>
              <w:top w:val="single" w:sz="4" w:space="0" w:color="auto"/>
              <w:left w:val="single" w:sz="4" w:space="0" w:color="auto"/>
              <w:bottom w:val="single" w:sz="4" w:space="0" w:color="auto"/>
              <w:right w:val="single" w:sz="4" w:space="0" w:color="auto"/>
            </w:tcBorders>
            <w:vAlign w:val="center"/>
          </w:tcPr>
          <w:p w14:paraId="73D84725" w14:textId="77777777" w:rsidR="00C82E79" w:rsidRPr="00BA49A6" w:rsidRDefault="00C82E79" w:rsidP="00CD60EE">
            <w:pPr>
              <w:spacing w:line="276" w:lineRule="auto"/>
              <w:jc w:val="center"/>
              <w:rPr>
                <w:rFonts w:cstheme="minorHAnsi"/>
                <w:b/>
                <w:sz w:val="20"/>
                <w:szCs w:val="20"/>
                <w:lang w:val="es-ES_tradnl"/>
              </w:rPr>
            </w:pPr>
            <w:r>
              <w:rPr>
                <w:rFonts w:cstheme="minorHAnsi"/>
                <w:b/>
                <w:sz w:val="20"/>
                <w:szCs w:val="20"/>
              </w:rPr>
              <w:t>Claudio Coñecar Abarzúa</w:t>
            </w:r>
          </w:p>
        </w:tc>
        <w:tc>
          <w:tcPr>
            <w:tcW w:w="2827" w:type="dxa"/>
            <w:tcBorders>
              <w:top w:val="single" w:sz="4" w:space="0" w:color="auto"/>
              <w:left w:val="single" w:sz="4" w:space="0" w:color="auto"/>
              <w:bottom w:val="single" w:sz="4" w:space="0" w:color="auto"/>
              <w:right w:val="single" w:sz="4" w:space="0" w:color="auto"/>
            </w:tcBorders>
            <w:vAlign w:val="center"/>
          </w:tcPr>
          <w:p w14:paraId="4B2E584B" w14:textId="77777777" w:rsidR="00C82E79" w:rsidRPr="00BA49A6" w:rsidRDefault="00053AD1" w:rsidP="00CD60EE">
            <w:pPr>
              <w:spacing w:line="276" w:lineRule="auto"/>
              <w:jc w:val="center"/>
              <w:rPr>
                <w:rFonts w:cstheme="minorHAnsi"/>
                <w:sz w:val="20"/>
                <w:szCs w:val="20"/>
              </w:rPr>
            </w:pPr>
            <w:bookmarkStart w:id="8" w:name="_GoBack"/>
            <w:r>
              <w:rPr>
                <w:rFonts w:cstheme="minorHAnsi"/>
                <w:sz w:val="20"/>
                <w:szCs w:val="20"/>
              </w:rPr>
              <w:pict w14:anchorId="6387E8DF">
                <v:shape id="_x0000_i1026" type="#_x0000_t75" alt="Línea de firma de Microsoft Office..." style="width:129pt;height:63.75pt">
                  <v:imagedata r:id="rId10" o:title=""/>
                  <o:lock v:ext="edit" ungrouping="t" rotation="t" cropping="t" verticies="t" text="t" grouping="t"/>
                  <o:signatureline v:ext="edit" id="{ABF2D929-B434-4434-9928-EB3472D2BEE4}" provid="{00000000-0000-0000-0000-000000000000}" o:suggestedsigner="Claudio Coñecar Abarzúa" o:suggestedsigner2="Fiscalizador SMA Región de Aysén" showsigndate="f" issignatureline="t"/>
                </v:shape>
              </w:pict>
            </w:r>
            <w:bookmarkEnd w:id="8"/>
          </w:p>
        </w:tc>
      </w:tr>
    </w:tbl>
    <w:p w14:paraId="6B595EE3" w14:textId="77777777" w:rsidR="001A526B" w:rsidRPr="001A526B" w:rsidRDefault="001A526B" w:rsidP="00373994">
      <w:pPr>
        <w:spacing w:after="0" w:line="240" w:lineRule="auto"/>
        <w:jc w:val="center"/>
        <w:rPr>
          <w:rFonts w:ascii="Calibri" w:eastAsia="Calibri" w:hAnsi="Calibri" w:cs="Times New Roman"/>
          <w:b/>
          <w:szCs w:val="28"/>
        </w:rPr>
      </w:pPr>
    </w:p>
    <w:p w14:paraId="5E9A232C"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9" w:name="_Toc37154298" w:displacedByCustomXml="next"/>
    <w:bookmarkStart w:id="10" w:name="_Toc449519266" w:displacedByCustomXml="next"/>
    <w:sdt>
      <w:sdtPr>
        <w:rPr>
          <w:lang w:val="es-ES"/>
        </w:rPr>
        <w:id w:val="-818871519"/>
        <w:docPartObj>
          <w:docPartGallery w:val="Table of Contents"/>
          <w:docPartUnique/>
        </w:docPartObj>
      </w:sdtPr>
      <w:sdtEndPr>
        <w:rPr>
          <w:bCs/>
        </w:rPr>
      </w:sdtEndPr>
      <w:sdtContent>
        <w:bookmarkEnd w:id="10" w:displacedByCustomXml="prev"/>
        <w:bookmarkEnd w:id="9" w:displacedByCustomXml="prev"/>
        <w:p w14:paraId="5A4440CD" w14:textId="097D3547" w:rsidR="00CB07DC" w:rsidRDefault="00CB07DC" w:rsidP="00373994">
          <w:pPr>
            <w:spacing w:after="0" w:line="240" w:lineRule="auto"/>
            <w:ind w:left="705" w:hanging="705"/>
            <w:contextualSpacing/>
            <w:outlineLvl w:val="0"/>
            <w:rPr>
              <w:rFonts w:ascii="Calibri" w:eastAsia="Calibri" w:hAnsi="Calibri" w:cs="Calibri"/>
              <w:b/>
              <w:sz w:val="24"/>
              <w:szCs w:val="20"/>
              <w:lang w:val="es-ES"/>
            </w:rPr>
          </w:pPr>
        </w:p>
        <w:p w14:paraId="4E4CA09A" w14:textId="55149773" w:rsidR="006C5B69" w:rsidRDefault="001A526B" w:rsidP="006C5B69">
          <w:pPr>
            <w:pStyle w:val="TDC1"/>
            <w:rPr>
              <w:rFonts w:eastAsiaTheme="minorEastAsia"/>
              <w:lang w:eastAsia="es-CL"/>
            </w:rPr>
          </w:pPr>
          <w:r w:rsidRPr="0009093C">
            <w:rPr>
              <w:sz w:val="24"/>
              <w:szCs w:val="20"/>
            </w:rPr>
            <w:fldChar w:fldCharType="begin"/>
          </w:r>
          <w:r w:rsidRPr="0009093C">
            <w:rPr>
              <w:sz w:val="24"/>
              <w:szCs w:val="20"/>
            </w:rPr>
            <w:instrText xml:space="preserve"> TOC \o "1-3" \h \z \u </w:instrText>
          </w:r>
          <w:r w:rsidRPr="0009093C">
            <w:rPr>
              <w:sz w:val="24"/>
              <w:szCs w:val="20"/>
            </w:rPr>
            <w:fldChar w:fldCharType="separate"/>
          </w:r>
          <w:hyperlink w:anchor="_Toc37154298" w:history="1">
            <w:r w:rsidR="006C5B69" w:rsidRPr="006C5B69">
              <w:rPr>
                <w:rStyle w:val="Hipervnculo"/>
                <w:lang w:val="es-ES"/>
              </w:rPr>
              <w:t>Contenido</w:t>
            </w:r>
            <w:r w:rsidR="006C5B69">
              <w:rPr>
                <w:webHidden/>
              </w:rPr>
              <w:tab/>
            </w:r>
            <w:r w:rsidR="006C5B69">
              <w:rPr>
                <w:webHidden/>
              </w:rPr>
              <w:fldChar w:fldCharType="begin"/>
            </w:r>
            <w:r w:rsidR="006C5B69">
              <w:rPr>
                <w:webHidden/>
              </w:rPr>
              <w:instrText xml:space="preserve"> PAGEREF _Toc37154298 \h </w:instrText>
            </w:r>
            <w:r w:rsidR="006C5B69">
              <w:rPr>
                <w:webHidden/>
              </w:rPr>
            </w:r>
            <w:r w:rsidR="006C5B69">
              <w:rPr>
                <w:webHidden/>
              </w:rPr>
              <w:fldChar w:fldCharType="separate"/>
            </w:r>
            <w:r w:rsidR="0062552E">
              <w:rPr>
                <w:webHidden/>
              </w:rPr>
              <w:t>1</w:t>
            </w:r>
            <w:r w:rsidR="006C5B69">
              <w:rPr>
                <w:webHidden/>
              </w:rPr>
              <w:fldChar w:fldCharType="end"/>
            </w:r>
          </w:hyperlink>
        </w:p>
        <w:p w14:paraId="6CBA08FD" w14:textId="1642EA29" w:rsidR="006C5B69" w:rsidRPr="006C5B69" w:rsidRDefault="0016616A" w:rsidP="006C5B69">
          <w:pPr>
            <w:pStyle w:val="TDC1"/>
            <w:rPr>
              <w:rFonts w:eastAsiaTheme="minorEastAsia"/>
              <w:lang w:eastAsia="es-CL"/>
            </w:rPr>
          </w:pPr>
          <w:hyperlink w:anchor="_Toc37154299" w:history="1">
            <w:r w:rsidR="006C5B69" w:rsidRPr="006C5B69">
              <w:rPr>
                <w:rStyle w:val="Hipervnculo"/>
                <w:b w:val="0"/>
                <w:bCs w:val="0"/>
              </w:rPr>
              <w:t>1</w:t>
            </w:r>
            <w:r w:rsidR="006C5B69" w:rsidRPr="006C5B69">
              <w:rPr>
                <w:rFonts w:eastAsiaTheme="minorEastAsia"/>
                <w:lang w:eastAsia="es-CL"/>
              </w:rPr>
              <w:tab/>
            </w:r>
            <w:r w:rsidR="006C5B69" w:rsidRPr="006C5B69">
              <w:rPr>
                <w:rStyle w:val="Hipervnculo"/>
                <w:b w:val="0"/>
                <w:bCs w:val="0"/>
              </w:rPr>
              <w:t>RESUMEN</w:t>
            </w:r>
            <w:r w:rsidR="006C5B69" w:rsidRPr="006C5B69">
              <w:rPr>
                <w:webHidden/>
              </w:rPr>
              <w:tab/>
            </w:r>
            <w:r w:rsidR="006C5B69" w:rsidRPr="006C5B69">
              <w:rPr>
                <w:webHidden/>
              </w:rPr>
              <w:fldChar w:fldCharType="begin"/>
            </w:r>
            <w:r w:rsidR="006C5B69" w:rsidRPr="006C5B69">
              <w:rPr>
                <w:webHidden/>
              </w:rPr>
              <w:instrText xml:space="preserve"> PAGEREF _Toc37154299 \h </w:instrText>
            </w:r>
            <w:r w:rsidR="006C5B69" w:rsidRPr="006C5B69">
              <w:rPr>
                <w:webHidden/>
              </w:rPr>
            </w:r>
            <w:r w:rsidR="006C5B69" w:rsidRPr="006C5B69">
              <w:rPr>
                <w:webHidden/>
              </w:rPr>
              <w:fldChar w:fldCharType="separate"/>
            </w:r>
            <w:r w:rsidR="0062552E">
              <w:rPr>
                <w:webHidden/>
              </w:rPr>
              <w:t>2</w:t>
            </w:r>
            <w:r w:rsidR="006C5B69" w:rsidRPr="006C5B69">
              <w:rPr>
                <w:webHidden/>
              </w:rPr>
              <w:fldChar w:fldCharType="end"/>
            </w:r>
          </w:hyperlink>
        </w:p>
        <w:p w14:paraId="37F7B1F8" w14:textId="33C54664" w:rsidR="006C5B69" w:rsidRPr="006C5B69" w:rsidRDefault="0016616A" w:rsidP="006C5B69">
          <w:pPr>
            <w:pStyle w:val="TDC1"/>
            <w:rPr>
              <w:rFonts w:eastAsiaTheme="minorEastAsia"/>
              <w:b w:val="0"/>
              <w:bCs w:val="0"/>
              <w:lang w:eastAsia="es-CL"/>
            </w:rPr>
          </w:pPr>
          <w:hyperlink w:anchor="_Toc37154300" w:history="1">
            <w:r w:rsidR="006C5B69" w:rsidRPr="006C5B69">
              <w:rPr>
                <w:rStyle w:val="Hipervnculo"/>
                <w:b w:val="0"/>
                <w:bCs w:val="0"/>
              </w:rPr>
              <w:t>2</w:t>
            </w:r>
            <w:r w:rsidR="006C5B69" w:rsidRPr="006C5B69">
              <w:rPr>
                <w:rFonts w:eastAsiaTheme="minorEastAsia"/>
                <w:b w:val="0"/>
                <w:bCs w:val="0"/>
                <w:lang w:eastAsia="es-CL"/>
              </w:rPr>
              <w:tab/>
            </w:r>
            <w:r w:rsidR="006C5B69" w:rsidRPr="006C5B69">
              <w:rPr>
                <w:rStyle w:val="Hipervnculo"/>
                <w:b w:val="0"/>
                <w:bCs w:val="0"/>
              </w:rPr>
              <w:t>IDENTIFICACIÓN DE LA UNIDAD FISCALIZABLE</w:t>
            </w:r>
            <w:r w:rsidR="006C5B69" w:rsidRPr="006C5B69">
              <w:rPr>
                <w:b w:val="0"/>
                <w:bCs w:val="0"/>
                <w:webHidden/>
              </w:rPr>
              <w:tab/>
            </w:r>
            <w:r w:rsidR="006C5B69" w:rsidRPr="006C5B69">
              <w:rPr>
                <w:b w:val="0"/>
                <w:bCs w:val="0"/>
                <w:webHidden/>
              </w:rPr>
              <w:fldChar w:fldCharType="begin"/>
            </w:r>
            <w:r w:rsidR="006C5B69" w:rsidRPr="006C5B69">
              <w:rPr>
                <w:b w:val="0"/>
                <w:bCs w:val="0"/>
                <w:webHidden/>
              </w:rPr>
              <w:instrText xml:space="preserve"> PAGEREF _Toc37154300 \h </w:instrText>
            </w:r>
            <w:r w:rsidR="006C5B69" w:rsidRPr="006C5B69">
              <w:rPr>
                <w:b w:val="0"/>
                <w:bCs w:val="0"/>
                <w:webHidden/>
              </w:rPr>
            </w:r>
            <w:r w:rsidR="006C5B69" w:rsidRPr="006C5B69">
              <w:rPr>
                <w:b w:val="0"/>
                <w:bCs w:val="0"/>
                <w:webHidden/>
              </w:rPr>
              <w:fldChar w:fldCharType="separate"/>
            </w:r>
            <w:r w:rsidR="0062552E">
              <w:rPr>
                <w:b w:val="0"/>
                <w:bCs w:val="0"/>
                <w:webHidden/>
              </w:rPr>
              <w:t>3</w:t>
            </w:r>
            <w:r w:rsidR="006C5B69" w:rsidRPr="006C5B69">
              <w:rPr>
                <w:b w:val="0"/>
                <w:bCs w:val="0"/>
                <w:webHidden/>
              </w:rPr>
              <w:fldChar w:fldCharType="end"/>
            </w:r>
          </w:hyperlink>
        </w:p>
        <w:p w14:paraId="34734BD7" w14:textId="1B5AADBA" w:rsidR="006C5B69" w:rsidRPr="006C5B69" w:rsidRDefault="0016616A" w:rsidP="006C5B69">
          <w:pPr>
            <w:pStyle w:val="TDC1"/>
            <w:rPr>
              <w:rFonts w:eastAsiaTheme="minorEastAsia"/>
              <w:b w:val="0"/>
              <w:bCs w:val="0"/>
              <w:lang w:eastAsia="es-CL"/>
            </w:rPr>
          </w:pPr>
          <w:hyperlink w:anchor="_Toc37154301" w:history="1">
            <w:r w:rsidR="006C5B69" w:rsidRPr="006C5B69">
              <w:rPr>
                <w:rStyle w:val="Hipervnculo"/>
                <w:b w:val="0"/>
                <w:bCs w:val="0"/>
              </w:rPr>
              <w:t>2.1</w:t>
            </w:r>
            <w:r w:rsidR="006C5B69" w:rsidRPr="006C5B69">
              <w:rPr>
                <w:rFonts w:eastAsiaTheme="minorEastAsia"/>
                <w:b w:val="0"/>
                <w:bCs w:val="0"/>
                <w:lang w:eastAsia="es-CL"/>
              </w:rPr>
              <w:tab/>
            </w:r>
            <w:r w:rsidR="006C5B69" w:rsidRPr="006C5B69">
              <w:rPr>
                <w:rStyle w:val="Hipervnculo"/>
                <w:b w:val="0"/>
                <w:bCs w:val="0"/>
              </w:rPr>
              <w:t>Antecedentes Generales</w:t>
            </w:r>
            <w:r w:rsidR="006C5B69" w:rsidRPr="006C5B69">
              <w:rPr>
                <w:b w:val="0"/>
                <w:bCs w:val="0"/>
                <w:webHidden/>
              </w:rPr>
              <w:tab/>
            </w:r>
            <w:r w:rsidR="006C5B69" w:rsidRPr="006C5B69">
              <w:rPr>
                <w:b w:val="0"/>
                <w:bCs w:val="0"/>
                <w:webHidden/>
              </w:rPr>
              <w:fldChar w:fldCharType="begin"/>
            </w:r>
            <w:r w:rsidR="006C5B69" w:rsidRPr="006C5B69">
              <w:rPr>
                <w:b w:val="0"/>
                <w:bCs w:val="0"/>
                <w:webHidden/>
              </w:rPr>
              <w:instrText xml:space="preserve"> PAGEREF _Toc37154301 \h </w:instrText>
            </w:r>
            <w:r w:rsidR="006C5B69" w:rsidRPr="006C5B69">
              <w:rPr>
                <w:b w:val="0"/>
                <w:bCs w:val="0"/>
                <w:webHidden/>
              </w:rPr>
            </w:r>
            <w:r w:rsidR="006C5B69" w:rsidRPr="006C5B69">
              <w:rPr>
                <w:b w:val="0"/>
                <w:bCs w:val="0"/>
                <w:webHidden/>
              </w:rPr>
              <w:fldChar w:fldCharType="separate"/>
            </w:r>
            <w:r w:rsidR="0062552E">
              <w:rPr>
                <w:b w:val="0"/>
                <w:bCs w:val="0"/>
                <w:webHidden/>
              </w:rPr>
              <w:t>3</w:t>
            </w:r>
            <w:r w:rsidR="006C5B69" w:rsidRPr="006C5B69">
              <w:rPr>
                <w:b w:val="0"/>
                <w:bCs w:val="0"/>
                <w:webHidden/>
              </w:rPr>
              <w:fldChar w:fldCharType="end"/>
            </w:r>
          </w:hyperlink>
        </w:p>
        <w:p w14:paraId="46313B4A" w14:textId="7DC25771" w:rsidR="006C5B69" w:rsidRPr="006C5B69" w:rsidRDefault="0016616A" w:rsidP="006C5B69">
          <w:pPr>
            <w:pStyle w:val="TDC1"/>
            <w:rPr>
              <w:rFonts w:eastAsiaTheme="minorEastAsia"/>
              <w:b w:val="0"/>
              <w:bCs w:val="0"/>
              <w:lang w:eastAsia="es-CL"/>
            </w:rPr>
          </w:pPr>
          <w:hyperlink w:anchor="_Toc37154302" w:history="1">
            <w:r w:rsidR="006C5B69" w:rsidRPr="006C5B69">
              <w:rPr>
                <w:rStyle w:val="Hipervnculo"/>
                <w:b w:val="0"/>
                <w:bCs w:val="0"/>
              </w:rPr>
              <w:t>3</w:t>
            </w:r>
            <w:r w:rsidR="006C5B69" w:rsidRPr="006C5B69">
              <w:rPr>
                <w:rFonts w:eastAsiaTheme="minorEastAsia"/>
                <w:b w:val="0"/>
                <w:bCs w:val="0"/>
                <w:lang w:eastAsia="es-CL"/>
              </w:rPr>
              <w:tab/>
            </w:r>
            <w:r w:rsidR="006C5B69" w:rsidRPr="006C5B69">
              <w:rPr>
                <w:rStyle w:val="Hipervnculo"/>
                <w:b w:val="0"/>
                <w:bCs w:val="0"/>
              </w:rPr>
              <w:t>INSTRUMENTOS DE CARÁCTER AMBIENTAL FISCALIZADOS</w:t>
            </w:r>
            <w:r w:rsidR="006C5B69" w:rsidRPr="006C5B69">
              <w:rPr>
                <w:b w:val="0"/>
                <w:bCs w:val="0"/>
                <w:webHidden/>
              </w:rPr>
              <w:tab/>
            </w:r>
            <w:r w:rsidR="006C5B69" w:rsidRPr="006C5B69">
              <w:rPr>
                <w:b w:val="0"/>
                <w:bCs w:val="0"/>
                <w:webHidden/>
              </w:rPr>
              <w:fldChar w:fldCharType="begin"/>
            </w:r>
            <w:r w:rsidR="006C5B69" w:rsidRPr="006C5B69">
              <w:rPr>
                <w:b w:val="0"/>
                <w:bCs w:val="0"/>
                <w:webHidden/>
              </w:rPr>
              <w:instrText xml:space="preserve"> PAGEREF _Toc37154302 \h </w:instrText>
            </w:r>
            <w:r w:rsidR="006C5B69" w:rsidRPr="006C5B69">
              <w:rPr>
                <w:b w:val="0"/>
                <w:bCs w:val="0"/>
                <w:webHidden/>
              </w:rPr>
            </w:r>
            <w:r w:rsidR="006C5B69" w:rsidRPr="006C5B69">
              <w:rPr>
                <w:b w:val="0"/>
                <w:bCs w:val="0"/>
                <w:webHidden/>
              </w:rPr>
              <w:fldChar w:fldCharType="separate"/>
            </w:r>
            <w:r w:rsidR="0062552E">
              <w:rPr>
                <w:b w:val="0"/>
                <w:bCs w:val="0"/>
                <w:webHidden/>
              </w:rPr>
              <w:t>4</w:t>
            </w:r>
            <w:r w:rsidR="006C5B69" w:rsidRPr="006C5B69">
              <w:rPr>
                <w:b w:val="0"/>
                <w:bCs w:val="0"/>
                <w:webHidden/>
              </w:rPr>
              <w:fldChar w:fldCharType="end"/>
            </w:r>
          </w:hyperlink>
        </w:p>
        <w:p w14:paraId="69BC6AF5" w14:textId="06560782" w:rsidR="006C5B69" w:rsidRPr="006C5B69" w:rsidRDefault="0016616A" w:rsidP="006C5B69">
          <w:pPr>
            <w:pStyle w:val="TDC1"/>
            <w:rPr>
              <w:rFonts w:eastAsiaTheme="minorEastAsia"/>
              <w:b w:val="0"/>
              <w:bCs w:val="0"/>
              <w:lang w:eastAsia="es-CL"/>
            </w:rPr>
          </w:pPr>
          <w:hyperlink w:anchor="_Toc37154303" w:history="1">
            <w:r w:rsidR="006C5B69" w:rsidRPr="006C5B69">
              <w:rPr>
                <w:rStyle w:val="Hipervnculo"/>
                <w:b w:val="0"/>
                <w:bCs w:val="0"/>
              </w:rPr>
              <w:t>4</w:t>
            </w:r>
            <w:r w:rsidR="006C5B69" w:rsidRPr="006C5B69">
              <w:rPr>
                <w:rFonts w:eastAsiaTheme="minorEastAsia"/>
                <w:b w:val="0"/>
                <w:bCs w:val="0"/>
                <w:lang w:eastAsia="es-CL"/>
              </w:rPr>
              <w:tab/>
            </w:r>
            <w:r w:rsidR="006C5B69" w:rsidRPr="006C5B69">
              <w:rPr>
                <w:rStyle w:val="Hipervnculo"/>
                <w:b w:val="0"/>
                <w:bCs w:val="0"/>
              </w:rPr>
              <w:t>Revisión Documental</w:t>
            </w:r>
            <w:r w:rsidR="006C5B69" w:rsidRPr="006C5B69">
              <w:rPr>
                <w:b w:val="0"/>
                <w:bCs w:val="0"/>
                <w:webHidden/>
              </w:rPr>
              <w:tab/>
            </w:r>
            <w:r w:rsidR="006C5B69" w:rsidRPr="006C5B69">
              <w:rPr>
                <w:b w:val="0"/>
                <w:bCs w:val="0"/>
                <w:webHidden/>
              </w:rPr>
              <w:fldChar w:fldCharType="begin"/>
            </w:r>
            <w:r w:rsidR="006C5B69" w:rsidRPr="006C5B69">
              <w:rPr>
                <w:b w:val="0"/>
                <w:bCs w:val="0"/>
                <w:webHidden/>
              </w:rPr>
              <w:instrText xml:space="preserve"> PAGEREF _Toc37154303 \h </w:instrText>
            </w:r>
            <w:r w:rsidR="006C5B69" w:rsidRPr="006C5B69">
              <w:rPr>
                <w:b w:val="0"/>
                <w:bCs w:val="0"/>
                <w:webHidden/>
              </w:rPr>
            </w:r>
            <w:r w:rsidR="006C5B69" w:rsidRPr="006C5B69">
              <w:rPr>
                <w:b w:val="0"/>
                <w:bCs w:val="0"/>
                <w:webHidden/>
              </w:rPr>
              <w:fldChar w:fldCharType="separate"/>
            </w:r>
            <w:r w:rsidR="0062552E">
              <w:rPr>
                <w:b w:val="0"/>
                <w:bCs w:val="0"/>
                <w:webHidden/>
              </w:rPr>
              <w:t>4</w:t>
            </w:r>
            <w:r w:rsidR="006C5B69" w:rsidRPr="006C5B69">
              <w:rPr>
                <w:b w:val="0"/>
                <w:bCs w:val="0"/>
                <w:webHidden/>
              </w:rPr>
              <w:fldChar w:fldCharType="end"/>
            </w:r>
          </w:hyperlink>
        </w:p>
        <w:p w14:paraId="7C603A7A" w14:textId="721B234B" w:rsidR="006C5B69" w:rsidRPr="006C5B69" w:rsidRDefault="0016616A" w:rsidP="006C5B69">
          <w:pPr>
            <w:pStyle w:val="TDC1"/>
            <w:rPr>
              <w:rFonts w:eastAsiaTheme="minorEastAsia"/>
              <w:b w:val="0"/>
              <w:bCs w:val="0"/>
              <w:lang w:eastAsia="es-CL"/>
            </w:rPr>
          </w:pPr>
          <w:hyperlink w:anchor="_Toc37154304" w:history="1">
            <w:r w:rsidR="006C5B69" w:rsidRPr="006C5B69">
              <w:rPr>
                <w:rStyle w:val="Hipervnculo"/>
                <w:b w:val="0"/>
                <w:bCs w:val="0"/>
              </w:rPr>
              <w:t>4.1</w:t>
            </w:r>
            <w:r w:rsidR="006C5B69" w:rsidRPr="006C5B69">
              <w:rPr>
                <w:rFonts w:eastAsiaTheme="minorEastAsia"/>
                <w:b w:val="0"/>
                <w:bCs w:val="0"/>
                <w:lang w:eastAsia="es-CL"/>
              </w:rPr>
              <w:tab/>
            </w:r>
            <w:r w:rsidR="006C5B69" w:rsidRPr="006C5B69">
              <w:rPr>
                <w:rStyle w:val="Hipervnculo"/>
                <w:b w:val="0"/>
                <w:bCs w:val="0"/>
              </w:rPr>
              <w:t>Documentos Revisados</w:t>
            </w:r>
            <w:r w:rsidR="006C5B69" w:rsidRPr="006C5B69">
              <w:rPr>
                <w:b w:val="0"/>
                <w:bCs w:val="0"/>
                <w:webHidden/>
              </w:rPr>
              <w:tab/>
            </w:r>
            <w:r w:rsidR="006C5B69" w:rsidRPr="006C5B69">
              <w:rPr>
                <w:b w:val="0"/>
                <w:bCs w:val="0"/>
                <w:webHidden/>
              </w:rPr>
              <w:fldChar w:fldCharType="begin"/>
            </w:r>
            <w:r w:rsidR="006C5B69" w:rsidRPr="006C5B69">
              <w:rPr>
                <w:b w:val="0"/>
                <w:bCs w:val="0"/>
                <w:webHidden/>
              </w:rPr>
              <w:instrText xml:space="preserve"> PAGEREF _Toc37154304 \h </w:instrText>
            </w:r>
            <w:r w:rsidR="006C5B69" w:rsidRPr="006C5B69">
              <w:rPr>
                <w:b w:val="0"/>
                <w:bCs w:val="0"/>
                <w:webHidden/>
              </w:rPr>
            </w:r>
            <w:r w:rsidR="006C5B69" w:rsidRPr="006C5B69">
              <w:rPr>
                <w:b w:val="0"/>
                <w:bCs w:val="0"/>
                <w:webHidden/>
              </w:rPr>
              <w:fldChar w:fldCharType="separate"/>
            </w:r>
            <w:r w:rsidR="0062552E">
              <w:rPr>
                <w:b w:val="0"/>
                <w:bCs w:val="0"/>
                <w:webHidden/>
              </w:rPr>
              <w:t>4</w:t>
            </w:r>
            <w:r w:rsidR="006C5B69" w:rsidRPr="006C5B69">
              <w:rPr>
                <w:b w:val="0"/>
                <w:bCs w:val="0"/>
                <w:webHidden/>
              </w:rPr>
              <w:fldChar w:fldCharType="end"/>
            </w:r>
          </w:hyperlink>
        </w:p>
        <w:p w14:paraId="12B055BB" w14:textId="473FA70C" w:rsidR="006C5B69" w:rsidRPr="006C5B69" w:rsidRDefault="0016616A" w:rsidP="006C5B69">
          <w:pPr>
            <w:pStyle w:val="TDC1"/>
            <w:rPr>
              <w:rFonts w:eastAsiaTheme="minorEastAsia"/>
              <w:b w:val="0"/>
              <w:bCs w:val="0"/>
              <w:lang w:eastAsia="es-CL"/>
            </w:rPr>
          </w:pPr>
          <w:hyperlink w:anchor="_Toc37154305" w:history="1">
            <w:r w:rsidR="006C5B69" w:rsidRPr="006C5B69">
              <w:rPr>
                <w:rStyle w:val="Hipervnculo"/>
                <w:b w:val="0"/>
                <w:bCs w:val="0"/>
              </w:rPr>
              <w:t>5</w:t>
            </w:r>
            <w:r w:rsidR="006C5B69" w:rsidRPr="006C5B69">
              <w:rPr>
                <w:rFonts w:eastAsiaTheme="minorEastAsia"/>
                <w:b w:val="0"/>
                <w:bCs w:val="0"/>
                <w:lang w:eastAsia="es-CL"/>
              </w:rPr>
              <w:tab/>
            </w:r>
            <w:r w:rsidR="006C5B69" w:rsidRPr="006C5B69">
              <w:rPr>
                <w:rStyle w:val="Hipervnculo"/>
                <w:b w:val="0"/>
                <w:bCs w:val="0"/>
              </w:rPr>
              <w:t>HALLAZGOS</w:t>
            </w:r>
            <w:r w:rsidR="006C5B69" w:rsidRPr="006C5B69">
              <w:rPr>
                <w:b w:val="0"/>
                <w:bCs w:val="0"/>
                <w:webHidden/>
              </w:rPr>
              <w:tab/>
            </w:r>
            <w:r w:rsidR="006C5B69" w:rsidRPr="006C5B69">
              <w:rPr>
                <w:b w:val="0"/>
                <w:bCs w:val="0"/>
                <w:webHidden/>
              </w:rPr>
              <w:fldChar w:fldCharType="begin"/>
            </w:r>
            <w:r w:rsidR="006C5B69" w:rsidRPr="006C5B69">
              <w:rPr>
                <w:b w:val="0"/>
                <w:bCs w:val="0"/>
                <w:webHidden/>
              </w:rPr>
              <w:instrText xml:space="preserve"> PAGEREF _Toc37154305 \h </w:instrText>
            </w:r>
            <w:r w:rsidR="006C5B69" w:rsidRPr="006C5B69">
              <w:rPr>
                <w:b w:val="0"/>
                <w:bCs w:val="0"/>
                <w:webHidden/>
              </w:rPr>
            </w:r>
            <w:r w:rsidR="006C5B69" w:rsidRPr="006C5B69">
              <w:rPr>
                <w:b w:val="0"/>
                <w:bCs w:val="0"/>
                <w:webHidden/>
              </w:rPr>
              <w:fldChar w:fldCharType="separate"/>
            </w:r>
            <w:r w:rsidR="0062552E">
              <w:rPr>
                <w:b w:val="0"/>
                <w:bCs w:val="0"/>
                <w:webHidden/>
              </w:rPr>
              <w:t>5</w:t>
            </w:r>
            <w:r w:rsidR="006C5B69" w:rsidRPr="006C5B69">
              <w:rPr>
                <w:b w:val="0"/>
                <w:bCs w:val="0"/>
                <w:webHidden/>
              </w:rPr>
              <w:fldChar w:fldCharType="end"/>
            </w:r>
          </w:hyperlink>
        </w:p>
        <w:p w14:paraId="43A5DF7A" w14:textId="23E587FC" w:rsidR="006C5B69" w:rsidRPr="006C5B69" w:rsidRDefault="0016616A" w:rsidP="006C5B69">
          <w:pPr>
            <w:pStyle w:val="TDC1"/>
            <w:rPr>
              <w:rFonts w:eastAsiaTheme="minorEastAsia"/>
              <w:b w:val="0"/>
              <w:bCs w:val="0"/>
              <w:lang w:eastAsia="es-CL"/>
            </w:rPr>
          </w:pPr>
          <w:hyperlink w:anchor="_Toc37154314" w:history="1">
            <w:r w:rsidR="006C5B69" w:rsidRPr="006C5B69">
              <w:rPr>
                <w:rStyle w:val="Hipervnculo"/>
                <w:b w:val="0"/>
                <w:bCs w:val="0"/>
              </w:rPr>
              <w:t>6</w:t>
            </w:r>
            <w:r w:rsidR="006C5B69" w:rsidRPr="006C5B69">
              <w:rPr>
                <w:rFonts w:eastAsiaTheme="minorEastAsia"/>
                <w:b w:val="0"/>
                <w:bCs w:val="0"/>
                <w:lang w:eastAsia="es-CL"/>
              </w:rPr>
              <w:tab/>
            </w:r>
            <w:r w:rsidR="006C5B69" w:rsidRPr="006C5B69">
              <w:rPr>
                <w:rStyle w:val="Hipervnculo"/>
                <w:b w:val="0"/>
                <w:bCs w:val="0"/>
              </w:rPr>
              <w:t>OTROS HECHOS</w:t>
            </w:r>
            <w:r w:rsidR="006C5B69" w:rsidRPr="006C5B69">
              <w:rPr>
                <w:b w:val="0"/>
                <w:bCs w:val="0"/>
                <w:webHidden/>
              </w:rPr>
              <w:tab/>
            </w:r>
            <w:r w:rsidR="006C5B69" w:rsidRPr="006C5B69">
              <w:rPr>
                <w:b w:val="0"/>
                <w:bCs w:val="0"/>
                <w:webHidden/>
              </w:rPr>
              <w:fldChar w:fldCharType="begin"/>
            </w:r>
            <w:r w:rsidR="006C5B69" w:rsidRPr="006C5B69">
              <w:rPr>
                <w:b w:val="0"/>
                <w:bCs w:val="0"/>
                <w:webHidden/>
              </w:rPr>
              <w:instrText xml:space="preserve"> PAGEREF _Toc37154314 \h </w:instrText>
            </w:r>
            <w:r w:rsidR="006C5B69" w:rsidRPr="006C5B69">
              <w:rPr>
                <w:b w:val="0"/>
                <w:bCs w:val="0"/>
                <w:webHidden/>
              </w:rPr>
            </w:r>
            <w:r w:rsidR="006C5B69" w:rsidRPr="006C5B69">
              <w:rPr>
                <w:b w:val="0"/>
                <w:bCs w:val="0"/>
                <w:webHidden/>
              </w:rPr>
              <w:fldChar w:fldCharType="separate"/>
            </w:r>
            <w:r w:rsidR="0062552E">
              <w:rPr>
                <w:b w:val="0"/>
                <w:bCs w:val="0"/>
                <w:webHidden/>
              </w:rPr>
              <w:t>12</w:t>
            </w:r>
            <w:r w:rsidR="006C5B69" w:rsidRPr="006C5B69">
              <w:rPr>
                <w:b w:val="0"/>
                <w:bCs w:val="0"/>
                <w:webHidden/>
              </w:rPr>
              <w:fldChar w:fldCharType="end"/>
            </w:r>
          </w:hyperlink>
        </w:p>
        <w:p w14:paraId="3FDF0E2D" w14:textId="5C7AF1F7" w:rsidR="006C5B69" w:rsidRPr="006C5B69" w:rsidRDefault="0016616A" w:rsidP="006C5B69">
          <w:pPr>
            <w:pStyle w:val="TDC1"/>
            <w:rPr>
              <w:rFonts w:eastAsiaTheme="minorEastAsia"/>
              <w:b w:val="0"/>
              <w:bCs w:val="0"/>
              <w:lang w:eastAsia="es-CL"/>
            </w:rPr>
          </w:pPr>
          <w:hyperlink w:anchor="_Toc37154317" w:history="1">
            <w:r w:rsidR="006C5B69" w:rsidRPr="006C5B69">
              <w:rPr>
                <w:rStyle w:val="Hipervnculo"/>
                <w:b w:val="0"/>
                <w:bCs w:val="0"/>
              </w:rPr>
              <w:t>7</w:t>
            </w:r>
            <w:r w:rsidR="006C5B69" w:rsidRPr="006C5B69">
              <w:rPr>
                <w:rFonts w:eastAsiaTheme="minorEastAsia"/>
                <w:b w:val="0"/>
                <w:bCs w:val="0"/>
                <w:lang w:eastAsia="es-CL"/>
              </w:rPr>
              <w:tab/>
            </w:r>
            <w:r w:rsidR="006C5B69" w:rsidRPr="006C5B69">
              <w:rPr>
                <w:rStyle w:val="Hipervnculo"/>
                <w:b w:val="0"/>
                <w:bCs w:val="0"/>
              </w:rPr>
              <w:t>CONCLUSIONES</w:t>
            </w:r>
            <w:r w:rsidR="006C5B69" w:rsidRPr="006C5B69">
              <w:rPr>
                <w:b w:val="0"/>
                <w:bCs w:val="0"/>
                <w:webHidden/>
              </w:rPr>
              <w:tab/>
            </w:r>
            <w:r w:rsidR="006C5B69" w:rsidRPr="006C5B69">
              <w:rPr>
                <w:b w:val="0"/>
                <w:bCs w:val="0"/>
                <w:webHidden/>
              </w:rPr>
              <w:fldChar w:fldCharType="begin"/>
            </w:r>
            <w:r w:rsidR="006C5B69" w:rsidRPr="006C5B69">
              <w:rPr>
                <w:b w:val="0"/>
                <w:bCs w:val="0"/>
                <w:webHidden/>
              </w:rPr>
              <w:instrText xml:space="preserve"> PAGEREF _Toc37154317 \h </w:instrText>
            </w:r>
            <w:r w:rsidR="006C5B69" w:rsidRPr="006C5B69">
              <w:rPr>
                <w:b w:val="0"/>
                <w:bCs w:val="0"/>
                <w:webHidden/>
              </w:rPr>
            </w:r>
            <w:r w:rsidR="006C5B69" w:rsidRPr="006C5B69">
              <w:rPr>
                <w:b w:val="0"/>
                <w:bCs w:val="0"/>
                <w:webHidden/>
              </w:rPr>
              <w:fldChar w:fldCharType="separate"/>
            </w:r>
            <w:r w:rsidR="0062552E">
              <w:rPr>
                <w:b w:val="0"/>
                <w:bCs w:val="0"/>
                <w:webHidden/>
              </w:rPr>
              <w:t>14</w:t>
            </w:r>
            <w:r w:rsidR="006C5B69" w:rsidRPr="006C5B69">
              <w:rPr>
                <w:b w:val="0"/>
                <w:bCs w:val="0"/>
                <w:webHidden/>
              </w:rPr>
              <w:fldChar w:fldCharType="end"/>
            </w:r>
          </w:hyperlink>
        </w:p>
        <w:p w14:paraId="6B2FBA2C" w14:textId="120F39E3" w:rsidR="006C5B69" w:rsidRPr="006C5B69" w:rsidRDefault="0016616A" w:rsidP="006C5B69">
          <w:pPr>
            <w:pStyle w:val="TDC1"/>
            <w:rPr>
              <w:rFonts w:eastAsiaTheme="minorEastAsia"/>
              <w:b w:val="0"/>
              <w:bCs w:val="0"/>
              <w:lang w:eastAsia="es-CL"/>
            </w:rPr>
          </w:pPr>
          <w:hyperlink w:anchor="_Toc37154318" w:history="1">
            <w:r w:rsidR="006C5B69" w:rsidRPr="006C5B69">
              <w:rPr>
                <w:rStyle w:val="Hipervnculo"/>
                <w:b w:val="0"/>
                <w:bCs w:val="0"/>
              </w:rPr>
              <w:t>8</w:t>
            </w:r>
            <w:r w:rsidR="006C5B69" w:rsidRPr="006C5B69">
              <w:rPr>
                <w:rFonts w:eastAsiaTheme="minorEastAsia"/>
                <w:b w:val="0"/>
                <w:bCs w:val="0"/>
                <w:lang w:eastAsia="es-CL"/>
              </w:rPr>
              <w:tab/>
            </w:r>
            <w:r w:rsidR="006C5B69" w:rsidRPr="006C5B69">
              <w:rPr>
                <w:rStyle w:val="Hipervnculo"/>
                <w:b w:val="0"/>
                <w:bCs w:val="0"/>
              </w:rPr>
              <w:t>ANEXOS</w:t>
            </w:r>
            <w:r w:rsidR="006C5B69" w:rsidRPr="006C5B69">
              <w:rPr>
                <w:b w:val="0"/>
                <w:bCs w:val="0"/>
                <w:webHidden/>
              </w:rPr>
              <w:tab/>
            </w:r>
            <w:r w:rsidR="006C5B69" w:rsidRPr="006C5B69">
              <w:rPr>
                <w:b w:val="0"/>
                <w:bCs w:val="0"/>
                <w:webHidden/>
              </w:rPr>
              <w:fldChar w:fldCharType="begin"/>
            </w:r>
            <w:r w:rsidR="006C5B69" w:rsidRPr="006C5B69">
              <w:rPr>
                <w:b w:val="0"/>
                <w:bCs w:val="0"/>
                <w:webHidden/>
              </w:rPr>
              <w:instrText xml:space="preserve"> PAGEREF _Toc37154318 \h </w:instrText>
            </w:r>
            <w:r w:rsidR="006C5B69" w:rsidRPr="006C5B69">
              <w:rPr>
                <w:b w:val="0"/>
                <w:bCs w:val="0"/>
                <w:webHidden/>
              </w:rPr>
            </w:r>
            <w:r w:rsidR="006C5B69" w:rsidRPr="006C5B69">
              <w:rPr>
                <w:b w:val="0"/>
                <w:bCs w:val="0"/>
                <w:webHidden/>
              </w:rPr>
              <w:fldChar w:fldCharType="separate"/>
            </w:r>
            <w:r w:rsidR="0062552E">
              <w:rPr>
                <w:b w:val="0"/>
                <w:bCs w:val="0"/>
                <w:webHidden/>
              </w:rPr>
              <w:t>15</w:t>
            </w:r>
            <w:r w:rsidR="006C5B69" w:rsidRPr="006C5B69">
              <w:rPr>
                <w:b w:val="0"/>
                <w:bCs w:val="0"/>
                <w:webHidden/>
              </w:rPr>
              <w:fldChar w:fldCharType="end"/>
            </w:r>
          </w:hyperlink>
        </w:p>
        <w:p w14:paraId="6237A960" w14:textId="2106246B" w:rsidR="001A526B" w:rsidRPr="0009093C" w:rsidRDefault="001A526B" w:rsidP="00373994">
          <w:pPr>
            <w:spacing w:line="240" w:lineRule="auto"/>
          </w:pPr>
          <w:r w:rsidRPr="0009093C">
            <w:rPr>
              <w:bCs/>
              <w:lang w:val="es-ES"/>
            </w:rPr>
            <w:fldChar w:fldCharType="end"/>
          </w:r>
        </w:p>
      </w:sdtContent>
    </w:sdt>
    <w:p w14:paraId="0C69B92C" w14:textId="77777777" w:rsidR="001A526B" w:rsidRPr="00E33C1D" w:rsidRDefault="001A526B" w:rsidP="00373994">
      <w:pPr>
        <w:spacing w:after="0" w:line="240" w:lineRule="auto"/>
        <w:jc w:val="center"/>
        <w:rPr>
          <w:rFonts w:ascii="Calibri" w:eastAsia="Calibri" w:hAnsi="Calibri" w:cs="Calibri"/>
          <w:b/>
          <w:sz w:val="20"/>
          <w:szCs w:val="20"/>
        </w:rPr>
      </w:pPr>
    </w:p>
    <w:p w14:paraId="4EF172AC" w14:textId="77777777" w:rsidR="001A526B" w:rsidRPr="00E33C1D" w:rsidRDefault="001A526B" w:rsidP="00373994">
      <w:pPr>
        <w:spacing w:after="0" w:line="240" w:lineRule="auto"/>
        <w:jc w:val="center"/>
        <w:rPr>
          <w:rFonts w:ascii="Calibri" w:eastAsia="Calibri" w:hAnsi="Calibri" w:cs="Calibri"/>
          <w:b/>
          <w:sz w:val="20"/>
          <w:szCs w:val="20"/>
        </w:rPr>
      </w:pPr>
    </w:p>
    <w:p w14:paraId="1FC91856" w14:textId="77777777" w:rsidR="001A526B" w:rsidRPr="00E33C1D" w:rsidRDefault="001A526B" w:rsidP="00373994">
      <w:pPr>
        <w:spacing w:after="0" w:line="240" w:lineRule="auto"/>
        <w:jc w:val="center"/>
        <w:rPr>
          <w:rFonts w:ascii="Calibri" w:eastAsia="Calibri" w:hAnsi="Calibri" w:cs="Calibri"/>
          <w:b/>
          <w:sz w:val="20"/>
          <w:szCs w:val="20"/>
        </w:rPr>
      </w:pPr>
    </w:p>
    <w:p w14:paraId="00B76BA5" w14:textId="77777777" w:rsidR="001A526B" w:rsidRPr="00E33C1D" w:rsidRDefault="001A526B" w:rsidP="00373994">
      <w:pPr>
        <w:spacing w:after="0" w:line="240" w:lineRule="auto"/>
        <w:jc w:val="center"/>
        <w:rPr>
          <w:rFonts w:ascii="Calibri" w:eastAsia="Calibri" w:hAnsi="Calibri" w:cs="Calibri"/>
          <w:b/>
          <w:sz w:val="20"/>
          <w:szCs w:val="20"/>
        </w:rPr>
      </w:pPr>
    </w:p>
    <w:p w14:paraId="17A94899" w14:textId="77777777" w:rsidR="001A526B" w:rsidRPr="00E33C1D" w:rsidRDefault="001A526B" w:rsidP="00373994">
      <w:pPr>
        <w:spacing w:after="0" w:line="240" w:lineRule="auto"/>
        <w:jc w:val="center"/>
        <w:rPr>
          <w:rFonts w:ascii="Calibri" w:eastAsia="Calibri" w:hAnsi="Calibri" w:cs="Calibri"/>
          <w:b/>
          <w:sz w:val="20"/>
          <w:szCs w:val="20"/>
        </w:rPr>
      </w:pPr>
    </w:p>
    <w:p w14:paraId="5452DD24" w14:textId="77777777" w:rsidR="001A526B" w:rsidRPr="00E33C1D" w:rsidRDefault="001A526B" w:rsidP="00373994">
      <w:pPr>
        <w:spacing w:after="0" w:line="240" w:lineRule="auto"/>
        <w:jc w:val="center"/>
        <w:rPr>
          <w:rFonts w:ascii="Calibri" w:eastAsia="Calibri" w:hAnsi="Calibri" w:cs="Calibri"/>
          <w:b/>
          <w:sz w:val="20"/>
          <w:szCs w:val="20"/>
        </w:rPr>
      </w:pPr>
    </w:p>
    <w:p w14:paraId="09FA7EF8" w14:textId="77777777" w:rsidR="001A526B" w:rsidRPr="00E33C1D" w:rsidRDefault="001A526B" w:rsidP="00373994">
      <w:pPr>
        <w:spacing w:after="0" w:line="240" w:lineRule="auto"/>
        <w:jc w:val="center"/>
        <w:rPr>
          <w:rFonts w:ascii="Calibri" w:eastAsia="Calibri" w:hAnsi="Calibri" w:cs="Calibri"/>
          <w:b/>
          <w:sz w:val="20"/>
          <w:szCs w:val="20"/>
        </w:rPr>
      </w:pPr>
    </w:p>
    <w:p w14:paraId="69E59375" w14:textId="77777777" w:rsidR="001A526B" w:rsidRPr="00E33C1D" w:rsidRDefault="001A526B" w:rsidP="00373994">
      <w:pPr>
        <w:spacing w:after="0" w:line="240" w:lineRule="auto"/>
        <w:jc w:val="center"/>
        <w:rPr>
          <w:rFonts w:ascii="Calibri" w:eastAsia="Calibri" w:hAnsi="Calibri" w:cs="Calibri"/>
          <w:b/>
          <w:sz w:val="20"/>
          <w:szCs w:val="20"/>
        </w:rPr>
      </w:pPr>
    </w:p>
    <w:p w14:paraId="2756E585" w14:textId="77777777" w:rsidR="001A526B" w:rsidRPr="00E33C1D" w:rsidRDefault="001A526B" w:rsidP="00373994">
      <w:pPr>
        <w:spacing w:after="0" w:line="240" w:lineRule="auto"/>
        <w:jc w:val="center"/>
        <w:rPr>
          <w:rFonts w:ascii="Calibri" w:eastAsia="Calibri" w:hAnsi="Calibri" w:cs="Calibri"/>
          <w:b/>
          <w:sz w:val="20"/>
          <w:szCs w:val="20"/>
        </w:rPr>
      </w:pPr>
    </w:p>
    <w:p w14:paraId="4BAFD604" w14:textId="77777777" w:rsidR="00ED740B" w:rsidRPr="00E33C1D" w:rsidRDefault="00ED740B" w:rsidP="00373994">
      <w:pPr>
        <w:spacing w:after="0" w:line="240" w:lineRule="auto"/>
        <w:jc w:val="center"/>
        <w:rPr>
          <w:rFonts w:ascii="Calibri" w:eastAsia="Calibri" w:hAnsi="Calibri" w:cs="Calibri"/>
          <w:b/>
          <w:sz w:val="20"/>
          <w:szCs w:val="20"/>
        </w:rPr>
      </w:pPr>
    </w:p>
    <w:p w14:paraId="33B221DC" w14:textId="77777777" w:rsidR="00ED740B" w:rsidRPr="00E33C1D" w:rsidRDefault="00ED740B" w:rsidP="00373994">
      <w:pPr>
        <w:spacing w:after="0" w:line="240" w:lineRule="auto"/>
        <w:jc w:val="center"/>
        <w:rPr>
          <w:rFonts w:ascii="Calibri" w:eastAsia="Calibri" w:hAnsi="Calibri" w:cs="Calibri"/>
          <w:b/>
          <w:sz w:val="20"/>
          <w:szCs w:val="20"/>
        </w:rPr>
      </w:pPr>
    </w:p>
    <w:p w14:paraId="53C9B68F" w14:textId="77777777" w:rsidR="00ED740B" w:rsidRPr="00E33C1D" w:rsidRDefault="00ED740B" w:rsidP="00373994">
      <w:pPr>
        <w:spacing w:after="0" w:line="240" w:lineRule="auto"/>
        <w:jc w:val="center"/>
        <w:rPr>
          <w:rFonts w:ascii="Calibri" w:eastAsia="Calibri" w:hAnsi="Calibri" w:cs="Calibri"/>
          <w:b/>
          <w:sz w:val="20"/>
          <w:szCs w:val="20"/>
        </w:rPr>
      </w:pPr>
    </w:p>
    <w:p w14:paraId="7C6D6A48" w14:textId="77777777" w:rsidR="0009093C" w:rsidRPr="00E33C1D" w:rsidRDefault="0009093C" w:rsidP="00373994">
      <w:pPr>
        <w:spacing w:after="0" w:line="240" w:lineRule="auto"/>
        <w:jc w:val="center"/>
        <w:rPr>
          <w:rFonts w:ascii="Calibri" w:eastAsia="Calibri" w:hAnsi="Calibri" w:cs="Calibri"/>
          <w:b/>
          <w:sz w:val="20"/>
          <w:szCs w:val="20"/>
        </w:rPr>
      </w:pPr>
    </w:p>
    <w:p w14:paraId="0C93404C" w14:textId="77777777" w:rsidR="0009093C" w:rsidRPr="00E33C1D" w:rsidRDefault="0009093C" w:rsidP="00373994">
      <w:pPr>
        <w:spacing w:after="0" w:line="240" w:lineRule="auto"/>
        <w:jc w:val="center"/>
        <w:rPr>
          <w:rFonts w:ascii="Calibri" w:eastAsia="Calibri" w:hAnsi="Calibri" w:cs="Calibri"/>
          <w:b/>
          <w:sz w:val="20"/>
          <w:szCs w:val="20"/>
        </w:rPr>
      </w:pPr>
    </w:p>
    <w:p w14:paraId="08166C12" w14:textId="77777777" w:rsidR="0009093C" w:rsidRPr="00E33C1D" w:rsidRDefault="0009093C" w:rsidP="00373994">
      <w:pPr>
        <w:spacing w:after="0" w:line="240" w:lineRule="auto"/>
        <w:jc w:val="center"/>
        <w:rPr>
          <w:rFonts w:ascii="Calibri" w:eastAsia="Calibri" w:hAnsi="Calibri" w:cs="Calibri"/>
          <w:b/>
          <w:sz w:val="20"/>
          <w:szCs w:val="20"/>
        </w:rPr>
      </w:pPr>
    </w:p>
    <w:p w14:paraId="5F3C9474" w14:textId="77777777" w:rsidR="0009093C" w:rsidRPr="00E33C1D" w:rsidRDefault="0009093C" w:rsidP="00373994">
      <w:pPr>
        <w:spacing w:after="0" w:line="240" w:lineRule="auto"/>
        <w:jc w:val="center"/>
        <w:rPr>
          <w:rFonts w:ascii="Calibri" w:eastAsia="Calibri" w:hAnsi="Calibri" w:cs="Calibri"/>
          <w:b/>
          <w:sz w:val="20"/>
          <w:szCs w:val="20"/>
        </w:rPr>
      </w:pPr>
    </w:p>
    <w:p w14:paraId="3217FC89" w14:textId="77777777" w:rsidR="0009093C" w:rsidRPr="00E33C1D" w:rsidRDefault="0009093C" w:rsidP="00373994">
      <w:pPr>
        <w:spacing w:after="0" w:line="240" w:lineRule="auto"/>
        <w:jc w:val="center"/>
        <w:rPr>
          <w:rFonts w:ascii="Calibri" w:eastAsia="Calibri" w:hAnsi="Calibri" w:cs="Calibri"/>
          <w:b/>
          <w:sz w:val="20"/>
          <w:szCs w:val="20"/>
        </w:rPr>
      </w:pPr>
    </w:p>
    <w:p w14:paraId="5D3FD7CE" w14:textId="77777777" w:rsidR="0009093C" w:rsidRPr="00E33C1D" w:rsidRDefault="0009093C" w:rsidP="00373994">
      <w:pPr>
        <w:spacing w:after="0" w:line="240" w:lineRule="auto"/>
        <w:jc w:val="center"/>
        <w:rPr>
          <w:rFonts w:ascii="Calibri" w:eastAsia="Calibri" w:hAnsi="Calibri" w:cs="Calibri"/>
          <w:b/>
          <w:sz w:val="20"/>
          <w:szCs w:val="20"/>
        </w:rPr>
      </w:pPr>
    </w:p>
    <w:p w14:paraId="7546D0FA" w14:textId="77777777" w:rsidR="0009093C" w:rsidRPr="00E33C1D" w:rsidRDefault="0009093C" w:rsidP="00373994">
      <w:pPr>
        <w:spacing w:after="0" w:line="240" w:lineRule="auto"/>
        <w:jc w:val="center"/>
        <w:rPr>
          <w:rFonts w:ascii="Calibri" w:eastAsia="Calibri" w:hAnsi="Calibri" w:cs="Calibri"/>
          <w:b/>
          <w:sz w:val="20"/>
          <w:szCs w:val="20"/>
        </w:rPr>
      </w:pPr>
    </w:p>
    <w:p w14:paraId="38CBEA2D" w14:textId="77777777" w:rsidR="00E33C1D" w:rsidRPr="00E33C1D" w:rsidRDefault="00E33C1D" w:rsidP="00373994">
      <w:pPr>
        <w:spacing w:after="0" w:line="240" w:lineRule="auto"/>
        <w:jc w:val="center"/>
        <w:rPr>
          <w:rFonts w:ascii="Calibri" w:eastAsia="Calibri" w:hAnsi="Calibri" w:cs="Calibri"/>
          <w:b/>
          <w:sz w:val="20"/>
          <w:szCs w:val="20"/>
        </w:rPr>
      </w:pPr>
    </w:p>
    <w:p w14:paraId="01E394CC" w14:textId="77777777" w:rsidR="00E33C1D" w:rsidRPr="00E33C1D" w:rsidRDefault="00E33C1D" w:rsidP="00373994">
      <w:pPr>
        <w:spacing w:after="0" w:line="240" w:lineRule="auto"/>
        <w:jc w:val="center"/>
        <w:rPr>
          <w:rFonts w:ascii="Calibri" w:eastAsia="Calibri" w:hAnsi="Calibri" w:cs="Calibri"/>
          <w:b/>
          <w:sz w:val="20"/>
          <w:szCs w:val="20"/>
        </w:rPr>
      </w:pPr>
    </w:p>
    <w:p w14:paraId="12CFFE6D" w14:textId="77777777" w:rsidR="0009093C" w:rsidRDefault="0009093C" w:rsidP="00373994">
      <w:pPr>
        <w:spacing w:after="0" w:line="240" w:lineRule="auto"/>
        <w:jc w:val="center"/>
        <w:rPr>
          <w:rFonts w:ascii="Calibri" w:eastAsia="Calibri" w:hAnsi="Calibri" w:cs="Calibri"/>
          <w:b/>
          <w:sz w:val="20"/>
          <w:szCs w:val="20"/>
        </w:rPr>
      </w:pPr>
    </w:p>
    <w:p w14:paraId="5060446F" w14:textId="77777777" w:rsidR="00E33C1D" w:rsidRDefault="00E33C1D" w:rsidP="00373994">
      <w:pPr>
        <w:spacing w:after="0" w:line="240" w:lineRule="auto"/>
        <w:jc w:val="center"/>
        <w:rPr>
          <w:rFonts w:ascii="Calibri" w:eastAsia="Calibri" w:hAnsi="Calibri" w:cs="Calibri"/>
          <w:b/>
          <w:sz w:val="20"/>
          <w:szCs w:val="20"/>
        </w:rPr>
      </w:pPr>
    </w:p>
    <w:p w14:paraId="182E46F2" w14:textId="77777777" w:rsidR="00E33C1D" w:rsidRDefault="00E33C1D" w:rsidP="00373994">
      <w:pPr>
        <w:spacing w:after="0" w:line="240" w:lineRule="auto"/>
        <w:jc w:val="center"/>
        <w:rPr>
          <w:rFonts w:ascii="Calibri" w:eastAsia="Calibri" w:hAnsi="Calibri" w:cs="Calibri"/>
          <w:b/>
          <w:sz w:val="20"/>
          <w:szCs w:val="20"/>
        </w:rPr>
      </w:pPr>
    </w:p>
    <w:p w14:paraId="4264659D" w14:textId="11CA03E2" w:rsidR="00E33C1D" w:rsidRDefault="00E33C1D" w:rsidP="00373994">
      <w:pPr>
        <w:spacing w:after="0" w:line="240" w:lineRule="auto"/>
        <w:jc w:val="center"/>
        <w:rPr>
          <w:rFonts w:ascii="Calibri" w:eastAsia="Calibri" w:hAnsi="Calibri" w:cs="Calibri"/>
          <w:b/>
          <w:sz w:val="20"/>
          <w:szCs w:val="20"/>
        </w:rPr>
      </w:pPr>
    </w:p>
    <w:p w14:paraId="0E039E9D" w14:textId="3BE8B8A3" w:rsidR="0062552E" w:rsidRDefault="0062552E" w:rsidP="00373994">
      <w:pPr>
        <w:spacing w:after="0" w:line="240" w:lineRule="auto"/>
        <w:jc w:val="center"/>
        <w:rPr>
          <w:rFonts w:ascii="Calibri" w:eastAsia="Calibri" w:hAnsi="Calibri" w:cs="Calibri"/>
          <w:b/>
          <w:sz w:val="20"/>
          <w:szCs w:val="20"/>
        </w:rPr>
      </w:pPr>
    </w:p>
    <w:p w14:paraId="6A00299E" w14:textId="77777777" w:rsidR="0062552E" w:rsidRDefault="0062552E" w:rsidP="00373994">
      <w:pPr>
        <w:spacing w:after="0" w:line="240" w:lineRule="auto"/>
        <w:jc w:val="center"/>
        <w:rPr>
          <w:rFonts w:ascii="Calibri" w:eastAsia="Calibri" w:hAnsi="Calibri" w:cs="Calibri"/>
          <w:b/>
          <w:sz w:val="20"/>
          <w:szCs w:val="20"/>
        </w:rPr>
      </w:pPr>
    </w:p>
    <w:p w14:paraId="209B1E9D" w14:textId="77777777" w:rsidR="00E33C1D" w:rsidRDefault="00E33C1D" w:rsidP="00373994">
      <w:pPr>
        <w:spacing w:after="0" w:line="240" w:lineRule="auto"/>
        <w:jc w:val="center"/>
        <w:rPr>
          <w:rFonts w:ascii="Calibri" w:eastAsia="Calibri" w:hAnsi="Calibri" w:cs="Calibri"/>
          <w:b/>
          <w:sz w:val="20"/>
          <w:szCs w:val="20"/>
        </w:rPr>
      </w:pPr>
    </w:p>
    <w:p w14:paraId="79F23A0F" w14:textId="77777777" w:rsidR="00E33C1D" w:rsidRDefault="00E33C1D" w:rsidP="00373994">
      <w:pPr>
        <w:spacing w:after="0" w:line="240" w:lineRule="auto"/>
        <w:jc w:val="center"/>
        <w:rPr>
          <w:rFonts w:ascii="Calibri" w:eastAsia="Calibri" w:hAnsi="Calibri" w:cs="Calibri"/>
          <w:b/>
          <w:sz w:val="20"/>
          <w:szCs w:val="20"/>
        </w:rPr>
      </w:pPr>
    </w:p>
    <w:p w14:paraId="5CAA4729" w14:textId="77777777" w:rsidR="00E33C1D" w:rsidRDefault="00E33C1D" w:rsidP="00373994">
      <w:pPr>
        <w:spacing w:after="0" w:line="240" w:lineRule="auto"/>
        <w:jc w:val="center"/>
        <w:rPr>
          <w:rFonts w:ascii="Calibri" w:eastAsia="Calibri" w:hAnsi="Calibri" w:cs="Calibri"/>
          <w:b/>
          <w:sz w:val="20"/>
          <w:szCs w:val="20"/>
        </w:rPr>
      </w:pPr>
    </w:p>
    <w:p w14:paraId="0B78D786" w14:textId="77777777" w:rsidR="00E33C1D" w:rsidRDefault="00E33C1D" w:rsidP="00373994">
      <w:pPr>
        <w:spacing w:after="0" w:line="240" w:lineRule="auto"/>
        <w:jc w:val="center"/>
        <w:rPr>
          <w:rFonts w:ascii="Calibri" w:eastAsia="Calibri" w:hAnsi="Calibri" w:cs="Calibri"/>
          <w:b/>
          <w:sz w:val="20"/>
          <w:szCs w:val="20"/>
        </w:rPr>
      </w:pPr>
    </w:p>
    <w:p w14:paraId="35F0EB2C" w14:textId="77777777" w:rsidR="00E33C1D" w:rsidRDefault="00E33C1D" w:rsidP="00373994">
      <w:pPr>
        <w:spacing w:after="0" w:line="240" w:lineRule="auto"/>
        <w:jc w:val="center"/>
        <w:rPr>
          <w:rFonts w:ascii="Calibri" w:eastAsia="Calibri" w:hAnsi="Calibri" w:cs="Calibri"/>
          <w:b/>
          <w:sz w:val="20"/>
          <w:szCs w:val="20"/>
        </w:rPr>
      </w:pPr>
    </w:p>
    <w:p w14:paraId="767AD95D"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1" w:name="_Toc352840376"/>
      <w:bookmarkStart w:id="12" w:name="_Toc352841436"/>
      <w:bookmarkStart w:id="13" w:name="_Toc390777016"/>
      <w:bookmarkStart w:id="14" w:name="_Toc37154299"/>
      <w:r w:rsidRPr="001A526B">
        <w:rPr>
          <w:rFonts w:ascii="Calibri" w:eastAsia="Calibri" w:hAnsi="Calibri" w:cs="Calibri"/>
          <w:b/>
          <w:sz w:val="24"/>
          <w:szCs w:val="20"/>
        </w:rPr>
        <w:lastRenderedPageBreak/>
        <w:t>RESUMEN</w:t>
      </w:r>
      <w:bookmarkEnd w:id="11"/>
      <w:bookmarkEnd w:id="12"/>
      <w:bookmarkEnd w:id="13"/>
      <w:bookmarkEnd w:id="14"/>
    </w:p>
    <w:p w14:paraId="61F1B194" w14:textId="77777777" w:rsidR="001A526B" w:rsidRDefault="001A526B" w:rsidP="00373994">
      <w:pPr>
        <w:spacing w:after="0" w:line="240" w:lineRule="auto"/>
        <w:contextualSpacing/>
        <w:outlineLvl w:val="0"/>
        <w:rPr>
          <w:rFonts w:ascii="Calibri" w:eastAsia="Calibri" w:hAnsi="Calibri" w:cs="Calibri"/>
          <w:b/>
          <w:sz w:val="24"/>
          <w:szCs w:val="20"/>
        </w:rPr>
      </w:pPr>
    </w:p>
    <w:p w14:paraId="10367115" w14:textId="5708DFDF" w:rsidR="001A526B" w:rsidRPr="00585350" w:rsidRDefault="001A526B" w:rsidP="00373994">
      <w:pPr>
        <w:spacing w:after="0" w:line="240" w:lineRule="auto"/>
        <w:jc w:val="both"/>
        <w:rPr>
          <w:rFonts w:cstheme="minorHAnsi"/>
          <w:color w:val="000000" w:themeColor="text1"/>
          <w:sz w:val="20"/>
          <w:szCs w:val="20"/>
        </w:rPr>
      </w:pPr>
      <w:r w:rsidRPr="001A526B">
        <w:rPr>
          <w:rFonts w:ascii="Calibri" w:eastAsia="Calibri" w:hAnsi="Calibri" w:cs="Calibri"/>
          <w:sz w:val="20"/>
          <w:szCs w:val="20"/>
        </w:rPr>
        <w:t xml:space="preserve">El presente documento da cuenta de los resultados de la actividad de fiscalización ambiental realizada por </w:t>
      </w:r>
      <w:r w:rsidR="00C82E79">
        <w:rPr>
          <w:rFonts w:ascii="Calibri" w:eastAsia="Calibri" w:hAnsi="Calibri" w:cs="Calibri"/>
          <w:sz w:val="20"/>
          <w:szCs w:val="20"/>
        </w:rPr>
        <w:t>la SMA</w:t>
      </w:r>
      <w:r w:rsidRPr="001A526B">
        <w:rPr>
          <w:rFonts w:ascii="Calibri" w:eastAsia="Calibri" w:hAnsi="Calibri" w:cs="Calibri"/>
          <w:sz w:val="20"/>
          <w:szCs w:val="20"/>
        </w:rPr>
        <w:t xml:space="preserve">, a la unidad fiscalizable </w:t>
      </w:r>
      <w:r w:rsidR="00AC2482">
        <w:rPr>
          <w:rFonts w:ascii="Calibri" w:eastAsia="Calibri" w:hAnsi="Calibri" w:cs="Calibri"/>
          <w:sz w:val="20"/>
          <w:szCs w:val="20"/>
        </w:rPr>
        <w:t>Compañía Minera Cerro Bayo (CMCB)</w:t>
      </w:r>
      <w:r w:rsidR="00CE3600">
        <w:rPr>
          <w:rFonts w:ascii="Calibri" w:eastAsia="Calibri" w:hAnsi="Calibri" w:cs="Calibri"/>
          <w:sz w:val="20"/>
          <w:szCs w:val="20"/>
        </w:rPr>
        <w:t xml:space="preserve">, localizada en </w:t>
      </w:r>
      <w:r w:rsidR="00AC2482" w:rsidRPr="00AC2482">
        <w:rPr>
          <w:rFonts w:ascii="Calibri" w:eastAsia="Calibri" w:hAnsi="Calibri" w:cs="Calibri"/>
          <w:sz w:val="20"/>
          <w:szCs w:val="20"/>
        </w:rPr>
        <w:t>la ribera sur del lago General Carrera</w:t>
      </w:r>
      <w:r w:rsidR="00AC2482">
        <w:rPr>
          <w:rFonts w:ascii="Calibri" w:eastAsia="Calibri" w:hAnsi="Calibri" w:cs="Calibri"/>
          <w:sz w:val="20"/>
          <w:szCs w:val="20"/>
        </w:rPr>
        <w:t xml:space="preserve">. </w:t>
      </w:r>
      <w:r w:rsidRPr="001A526B">
        <w:rPr>
          <w:rFonts w:ascii="Calibri" w:eastAsia="Calibri" w:hAnsi="Calibri" w:cs="Calibri"/>
          <w:sz w:val="20"/>
          <w:szCs w:val="20"/>
        </w:rPr>
        <w:t xml:space="preserve">La </w:t>
      </w:r>
      <w:r w:rsidR="00CE34B4">
        <w:rPr>
          <w:rFonts w:ascii="Calibri" w:eastAsia="Calibri" w:hAnsi="Calibri" w:cs="Calibri"/>
          <w:sz w:val="20"/>
          <w:szCs w:val="20"/>
        </w:rPr>
        <w:t xml:space="preserve">primera </w:t>
      </w:r>
      <w:r w:rsidRPr="001A526B">
        <w:rPr>
          <w:rFonts w:ascii="Calibri" w:eastAsia="Calibri" w:hAnsi="Calibri" w:cs="Calibri"/>
          <w:sz w:val="20"/>
          <w:szCs w:val="20"/>
        </w:rPr>
        <w:t xml:space="preserve">actividad de inspección fue desarrollada </w:t>
      </w:r>
      <w:r w:rsidR="00AC2482">
        <w:rPr>
          <w:rFonts w:ascii="Calibri" w:eastAsia="Calibri" w:hAnsi="Calibri" w:cs="Calibri"/>
          <w:sz w:val="20"/>
          <w:szCs w:val="20"/>
        </w:rPr>
        <w:t>el</w:t>
      </w:r>
      <w:r w:rsidRPr="001A526B">
        <w:rPr>
          <w:rFonts w:ascii="Calibri" w:eastAsia="Calibri" w:hAnsi="Calibri" w:cs="Calibri"/>
          <w:sz w:val="20"/>
          <w:szCs w:val="20"/>
        </w:rPr>
        <w:t xml:space="preserve"> día</w:t>
      </w:r>
      <w:r w:rsidR="00AC2482">
        <w:rPr>
          <w:rFonts w:ascii="Calibri" w:eastAsia="Calibri" w:hAnsi="Calibri" w:cs="Calibri"/>
          <w:sz w:val="20"/>
          <w:szCs w:val="20"/>
        </w:rPr>
        <w:t xml:space="preserve"> 03 de julio de 2019 </w:t>
      </w:r>
      <w:r w:rsidRPr="00EE23DE">
        <w:rPr>
          <w:rFonts w:cstheme="minorHAnsi"/>
          <w:sz w:val="20"/>
          <w:szCs w:val="20"/>
        </w:rPr>
        <w:t>(</w:t>
      </w:r>
      <w:r w:rsidR="00EE23DE" w:rsidRPr="00EE23DE">
        <w:rPr>
          <w:rFonts w:cstheme="minorHAnsi"/>
          <w:sz w:val="20"/>
          <w:szCs w:val="20"/>
        </w:rPr>
        <w:t>A</w:t>
      </w:r>
      <w:r w:rsidRPr="00EE23DE">
        <w:rPr>
          <w:rFonts w:cstheme="minorHAnsi"/>
          <w:sz w:val="20"/>
          <w:szCs w:val="20"/>
        </w:rPr>
        <w:t>nexo</w:t>
      </w:r>
      <w:r w:rsidR="00AC2482" w:rsidRPr="00EE23DE">
        <w:rPr>
          <w:rFonts w:cstheme="minorHAnsi"/>
          <w:sz w:val="20"/>
          <w:szCs w:val="20"/>
        </w:rPr>
        <w:t xml:space="preserve"> 1)</w:t>
      </w:r>
      <w:r w:rsidR="00CE34B4" w:rsidRPr="00EE23DE">
        <w:rPr>
          <w:rFonts w:cstheme="minorHAnsi"/>
          <w:sz w:val="20"/>
          <w:szCs w:val="20"/>
        </w:rPr>
        <w:t xml:space="preserve">. </w:t>
      </w:r>
      <w:r w:rsidR="00502B7C" w:rsidRPr="00502B7C">
        <w:rPr>
          <w:rFonts w:cstheme="minorHAnsi"/>
          <w:sz w:val="20"/>
          <w:szCs w:val="20"/>
        </w:rPr>
        <w:t>Con anterioridad a la denuncia s</w:t>
      </w:r>
      <w:r w:rsidR="00CE34B4" w:rsidRPr="00502B7C">
        <w:rPr>
          <w:rFonts w:cstheme="minorHAnsi"/>
          <w:sz w:val="20"/>
          <w:szCs w:val="20"/>
        </w:rPr>
        <w:t xml:space="preserve">e </w:t>
      </w:r>
      <w:r w:rsidR="00502B7C">
        <w:rPr>
          <w:rFonts w:cstheme="minorHAnsi"/>
          <w:sz w:val="20"/>
          <w:szCs w:val="20"/>
        </w:rPr>
        <w:t>efectuó</w:t>
      </w:r>
      <w:r w:rsidR="00CE34B4" w:rsidRPr="00502B7C">
        <w:rPr>
          <w:rFonts w:cstheme="minorHAnsi"/>
          <w:sz w:val="20"/>
          <w:szCs w:val="20"/>
        </w:rPr>
        <w:t xml:space="preserve"> una inspección </w:t>
      </w:r>
      <w:r w:rsidR="00502B7C">
        <w:rPr>
          <w:rFonts w:cstheme="minorHAnsi"/>
          <w:sz w:val="20"/>
          <w:szCs w:val="20"/>
        </w:rPr>
        <w:t xml:space="preserve">ambiental </w:t>
      </w:r>
      <w:r w:rsidR="00CE34B4" w:rsidRPr="00502B7C">
        <w:rPr>
          <w:rFonts w:cstheme="minorHAnsi"/>
          <w:sz w:val="20"/>
          <w:szCs w:val="20"/>
        </w:rPr>
        <w:t xml:space="preserve">el </w:t>
      </w:r>
      <w:r w:rsidR="00AC2482" w:rsidRPr="00585350">
        <w:rPr>
          <w:rFonts w:cstheme="minorHAnsi"/>
          <w:color w:val="000000" w:themeColor="text1"/>
          <w:sz w:val="20"/>
          <w:szCs w:val="20"/>
        </w:rPr>
        <w:t xml:space="preserve">23 de abril de </w:t>
      </w:r>
      <w:r w:rsidR="00E45F86" w:rsidRPr="00585350">
        <w:rPr>
          <w:rFonts w:cstheme="minorHAnsi"/>
          <w:color w:val="000000" w:themeColor="text1"/>
          <w:sz w:val="20"/>
          <w:szCs w:val="20"/>
        </w:rPr>
        <w:t>2019</w:t>
      </w:r>
      <w:r w:rsidR="00EE23DE">
        <w:rPr>
          <w:rFonts w:cstheme="minorHAnsi"/>
          <w:color w:val="000000" w:themeColor="text1"/>
          <w:sz w:val="20"/>
          <w:szCs w:val="20"/>
        </w:rPr>
        <w:t xml:space="preserve"> </w:t>
      </w:r>
      <w:r w:rsidR="00932941">
        <w:rPr>
          <w:rFonts w:cstheme="minorHAnsi"/>
          <w:color w:val="000000" w:themeColor="text1"/>
          <w:sz w:val="20"/>
          <w:szCs w:val="20"/>
        </w:rPr>
        <w:t>(</w:t>
      </w:r>
      <w:r w:rsidR="00EE23DE">
        <w:rPr>
          <w:rFonts w:cstheme="minorHAnsi"/>
          <w:color w:val="000000" w:themeColor="text1"/>
          <w:sz w:val="20"/>
          <w:szCs w:val="20"/>
        </w:rPr>
        <w:t>Anexo 2</w:t>
      </w:r>
      <w:r w:rsidR="00932941">
        <w:rPr>
          <w:rFonts w:cstheme="minorHAnsi"/>
          <w:color w:val="000000" w:themeColor="text1"/>
          <w:sz w:val="20"/>
          <w:szCs w:val="20"/>
        </w:rPr>
        <w:t>)</w:t>
      </w:r>
      <w:r w:rsidR="00502B7C">
        <w:rPr>
          <w:rFonts w:cstheme="minorHAnsi"/>
          <w:color w:val="000000" w:themeColor="text1"/>
          <w:sz w:val="20"/>
          <w:szCs w:val="20"/>
        </w:rPr>
        <w:t xml:space="preserve"> en el marco del programa de fiscalizaciones de RCA 2019, realizada </w:t>
      </w:r>
      <w:r w:rsidR="00E45F86" w:rsidRPr="00585350">
        <w:rPr>
          <w:rFonts w:cstheme="minorHAnsi"/>
          <w:color w:val="000000" w:themeColor="text1"/>
          <w:sz w:val="20"/>
          <w:szCs w:val="20"/>
        </w:rPr>
        <w:t>por</w:t>
      </w:r>
      <w:r w:rsidR="00AC2482" w:rsidRPr="00585350">
        <w:rPr>
          <w:rFonts w:cstheme="minorHAnsi"/>
          <w:color w:val="000000" w:themeColor="text1"/>
          <w:sz w:val="20"/>
          <w:szCs w:val="20"/>
        </w:rPr>
        <w:t xml:space="preserve"> la Superintendencia del Medio Ambiente (SMA), el Servicio Agrícola y Ganadero (SAG), la Dirección General de Aguas (DGA) y la Seremi de Salud Aysén</w:t>
      </w:r>
      <w:r w:rsidRPr="00585350">
        <w:rPr>
          <w:rFonts w:cstheme="minorHAnsi"/>
          <w:color w:val="000000" w:themeColor="text1"/>
          <w:sz w:val="20"/>
          <w:szCs w:val="20"/>
        </w:rPr>
        <w:t>.</w:t>
      </w:r>
    </w:p>
    <w:p w14:paraId="139CDED7" w14:textId="77777777" w:rsidR="003B5F82" w:rsidRDefault="003B5F82" w:rsidP="00373994">
      <w:pPr>
        <w:spacing w:after="0" w:line="240" w:lineRule="auto"/>
        <w:jc w:val="both"/>
        <w:rPr>
          <w:rFonts w:cstheme="minorHAnsi"/>
          <w:color w:val="FF0000"/>
          <w:sz w:val="20"/>
          <w:szCs w:val="20"/>
        </w:rPr>
      </w:pPr>
    </w:p>
    <w:p w14:paraId="041D9807" w14:textId="22D447BD" w:rsidR="001A526B" w:rsidRDefault="00CE34B4" w:rsidP="00373994">
      <w:pPr>
        <w:spacing w:line="240" w:lineRule="auto"/>
        <w:jc w:val="both"/>
        <w:rPr>
          <w:rFonts w:ascii="Calibri" w:eastAsia="Calibri" w:hAnsi="Calibri" w:cs="Calibri"/>
          <w:sz w:val="20"/>
          <w:szCs w:val="20"/>
        </w:rPr>
      </w:pPr>
      <w:r>
        <w:rPr>
          <w:rFonts w:ascii="Calibri" w:eastAsia="Calibri" w:hAnsi="Calibri" w:cs="Calibri"/>
          <w:sz w:val="20"/>
          <w:szCs w:val="20"/>
        </w:rPr>
        <w:t>La actividad de fiscalización de oficio se originó debido a</w:t>
      </w:r>
      <w:r w:rsidR="00AC3423">
        <w:rPr>
          <w:rFonts w:ascii="Calibri" w:eastAsia="Calibri" w:hAnsi="Calibri" w:cs="Calibri"/>
          <w:sz w:val="20"/>
          <w:szCs w:val="20"/>
        </w:rPr>
        <w:t xml:space="preserve"> </w:t>
      </w:r>
      <w:r w:rsidR="00585350">
        <w:rPr>
          <w:rFonts w:ascii="Calibri" w:eastAsia="Calibri" w:hAnsi="Calibri" w:cs="Calibri"/>
          <w:sz w:val="20"/>
          <w:szCs w:val="20"/>
        </w:rPr>
        <w:t>que</w:t>
      </w:r>
      <w:r w:rsidR="00585350" w:rsidRPr="00585350">
        <w:t xml:space="preserve"> </w:t>
      </w:r>
      <w:r w:rsidR="00585350">
        <w:t>c</w:t>
      </w:r>
      <w:r w:rsidR="00585350" w:rsidRPr="00585350">
        <w:rPr>
          <w:rFonts w:ascii="Calibri" w:eastAsia="Calibri" w:hAnsi="Calibri" w:cs="Calibri"/>
          <w:sz w:val="20"/>
          <w:szCs w:val="20"/>
        </w:rPr>
        <w:t>on fecha 01 de julio del 2019 la Oficina Regional de Aysén de la Superintendencia del Medio Ambiente tomó conocimiento de una denuncia aparecida en redes sociales y reenviada por la Seremi del Medio Ambiente</w:t>
      </w:r>
      <w:r w:rsidR="00E8660B">
        <w:rPr>
          <w:rFonts w:ascii="Calibri" w:eastAsia="Calibri" w:hAnsi="Calibri" w:cs="Calibri"/>
          <w:sz w:val="20"/>
          <w:szCs w:val="20"/>
        </w:rPr>
        <w:t xml:space="preserve"> de la región de Aysén</w:t>
      </w:r>
      <w:r>
        <w:rPr>
          <w:rFonts w:ascii="Calibri" w:eastAsia="Calibri" w:hAnsi="Calibri" w:cs="Calibri"/>
          <w:sz w:val="20"/>
          <w:szCs w:val="20"/>
        </w:rPr>
        <w:t>. En dicha denuncia</w:t>
      </w:r>
      <w:r w:rsidR="00585350" w:rsidRPr="00585350">
        <w:rPr>
          <w:rFonts w:ascii="Calibri" w:eastAsia="Calibri" w:hAnsi="Calibri" w:cs="Calibri"/>
          <w:sz w:val="20"/>
          <w:szCs w:val="20"/>
        </w:rPr>
        <w:t xml:space="preserve"> se muestra un video de 23 segundos donde se aprecia y se relata el desplazamiento de una gran nube de polvo originada en el tranque de relaves Fachinal, de la Compañía Minera Cerro Bayo, CMCB, atravesando la Laguna Verde y desplazándose en dirección Este, hacia Bahía Jara.</w:t>
      </w:r>
      <w:r w:rsidR="00585350">
        <w:rPr>
          <w:rFonts w:ascii="Calibri" w:eastAsia="Calibri" w:hAnsi="Calibri" w:cs="Calibri"/>
          <w:sz w:val="20"/>
          <w:szCs w:val="20"/>
        </w:rPr>
        <w:t xml:space="preserve">   </w:t>
      </w:r>
    </w:p>
    <w:p w14:paraId="77051492" w14:textId="77777777" w:rsidR="006A5273" w:rsidRPr="006A5273" w:rsidRDefault="006A5273" w:rsidP="006A5273">
      <w:pPr>
        <w:spacing w:line="240" w:lineRule="auto"/>
        <w:jc w:val="both"/>
        <w:rPr>
          <w:rFonts w:ascii="Calibri" w:eastAsia="Calibri" w:hAnsi="Calibri" w:cs="Calibri"/>
          <w:sz w:val="20"/>
          <w:szCs w:val="20"/>
        </w:rPr>
      </w:pPr>
      <w:r w:rsidRPr="006A5273">
        <w:rPr>
          <w:rFonts w:ascii="Calibri" w:eastAsia="Calibri" w:hAnsi="Calibri" w:cs="Calibri"/>
          <w:sz w:val="20"/>
          <w:szCs w:val="20"/>
        </w:rPr>
        <w:t>Actualmente las operaciones de extracción y proceso de mineral están detenidas, desde junio de 2017, a raíz del accidente ocurrido en la mina Delia 2 ocurrido en la madrugada del 9 de junio de ese año y que dejó a dos mineros atrapados en los túneles. El colapso del techo de la galería de acceso provocó que las aguas de la Laguna Verde inundasen las galerías de la mina dejándola fuera de servicio.</w:t>
      </w:r>
    </w:p>
    <w:p w14:paraId="039173CB" w14:textId="412541A6" w:rsidR="006A5273" w:rsidRDefault="006A5273" w:rsidP="006A5273">
      <w:pPr>
        <w:spacing w:line="240" w:lineRule="auto"/>
        <w:jc w:val="both"/>
        <w:rPr>
          <w:rFonts w:ascii="Calibri" w:eastAsia="Calibri" w:hAnsi="Calibri" w:cs="Calibri"/>
          <w:sz w:val="20"/>
          <w:szCs w:val="20"/>
        </w:rPr>
      </w:pPr>
      <w:r w:rsidRPr="006A5273">
        <w:rPr>
          <w:rFonts w:ascii="Calibri" w:eastAsia="Calibri" w:hAnsi="Calibri" w:cs="Calibri"/>
          <w:sz w:val="20"/>
          <w:szCs w:val="20"/>
        </w:rPr>
        <w:t>La empresa actualmente mantiene un personal mínimo, compuesto por un equipo de 14 personas en 2 turnos, encargadas de labores de mantención mecánica, seguridad minera y administración. Entre las funciones que se mantienen activas se cuenta la humectación del tranque de relaves Fachinal para el control de emisión de polvo.</w:t>
      </w:r>
    </w:p>
    <w:p w14:paraId="7E5E07AD" w14:textId="77777777" w:rsidR="00E45F86" w:rsidRPr="00E45F86" w:rsidRDefault="00E45F86" w:rsidP="006A5273">
      <w:pPr>
        <w:jc w:val="both"/>
        <w:rPr>
          <w:rFonts w:cstheme="minorHAnsi"/>
          <w:sz w:val="20"/>
          <w:szCs w:val="20"/>
        </w:rPr>
      </w:pPr>
      <w:r w:rsidRPr="00E45F86">
        <w:rPr>
          <w:rFonts w:cstheme="minorHAnsi"/>
          <w:sz w:val="20"/>
          <w:szCs w:val="20"/>
        </w:rPr>
        <w:t>El tranque de relaves Fachinal tiene 2 autorizaciones ambientales asociadas a su peraltamiento inicial y a su posterior ampliación</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7"/>
        <w:gridCol w:w="1134"/>
        <w:gridCol w:w="992"/>
        <w:gridCol w:w="1276"/>
        <w:gridCol w:w="1970"/>
        <w:gridCol w:w="4121"/>
      </w:tblGrid>
      <w:tr w:rsidR="00E45F86" w:rsidRPr="00E45F86" w14:paraId="19EF6D07" w14:textId="77777777" w:rsidTr="00CD60EE">
        <w:trPr>
          <w:trHeight w:hRule="exact" w:val="20"/>
          <w:jc w:val="center"/>
        </w:trPr>
        <w:tc>
          <w:tcPr>
            <w:tcW w:w="10060" w:type="dxa"/>
            <w:gridSpan w:val="6"/>
            <w:vMerge w:val="restart"/>
            <w:shd w:val="clear" w:color="auto" w:fill="D9D9D9"/>
            <w:noWrap/>
            <w:tcMar>
              <w:top w:w="0" w:type="dxa"/>
              <w:left w:w="70" w:type="dxa"/>
              <w:bottom w:w="0" w:type="dxa"/>
              <w:right w:w="70" w:type="dxa"/>
            </w:tcMar>
            <w:vAlign w:val="center"/>
            <w:hideMark/>
          </w:tcPr>
          <w:p w14:paraId="78596E75" w14:textId="77777777" w:rsidR="00E45F86" w:rsidRPr="00E45F86" w:rsidRDefault="00E45F86" w:rsidP="00CD60EE">
            <w:pPr>
              <w:rPr>
                <w:rFonts w:ascii="Times New Roman" w:eastAsia="Times New Roman" w:hAnsi="Times New Roman"/>
                <w:sz w:val="20"/>
                <w:szCs w:val="20"/>
                <w:lang w:val="es-ES" w:eastAsia="es-CL"/>
              </w:rPr>
            </w:pPr>
            <w:r w:rsidRPr="00E45F86">
              <w:rPr>
                <w:b/>
                <w:bCs/>
                <w:color w:val="000000"/>
                <w:sz w:val="20"/>
                <w:szCs w:val="20"/>
                <w:lang w:val="es-ES" w:eastAsia="es-CL"/>
              </w:rPr>
              <w:t>Identificación de Instrumentos de Gestión Ambiental que Regulan actividad, proyecto o fuente fiscalizada.</w:t>
            </w:r>
          </w:p>
        </w:tc>
      </w:tr>
      <w:tr w:rsidR="00E45F86" w:rsidRPr="00E45F86" w14:paraId="6C8EEBA9" w14:textId="77777777" w:rsidTr="00CD60EE">
        <w:trPr>
          <w:trHeight w:val="476"/>
          <w:jc w:val="center"/>
        </w:trPr>
        <w:tc>
          <w:tcPr>
            <w:tcW w:w="10060" w:type="dxa"/>
            <w:gridSpan w:val="6"/>
            <w:vMerge/>
            <w:vAlign w:val="center"/>
            <w:hideMark/>
          </w:tcPr>
          <w:p w14:paraId="11365606" w14:textId="77777777" w:rsidR="00E45F86" w:rsidRPr="00E45F86" w:rsidRDefault="00E45F86" w:rsidP="00CD60EE">
            <w:pPr>
              <w:rPr>
                <w:rFonts w:ascii="Times New Roman" w:eastAsia="Times New Roman" w:hAnsi="Times New Roman"/>
                <w:sz w:val="20"/>
                <w:szCs w:val="20"/>
                <w:lang w:eastAsia="es-CL"/>
              </w:rPr>
            </w:pPr>
          </w:p>
        </w:tc>
      </w:tr>
      <w:tr w:rsidR="00E45F86" w:rsidRPr="00E45F86" w14:paraId="23F45390" w14:textId="77777777" w:rsidTr="00CD60EE">
        <w:trPr>
          <w:trHeight w:hRule="exact" w:val="20"/>
          <w:jc w:val="center"/>
        </w:trPr>
        <w:tc>
          <w:tcPr>
            <w:tcW w:w="567" w:type="dxa"/>
            <w:vMerge w:val="restart"/>
            <w:tcMar>
              <w:top w:w="0" w:type="dxa"/>
              <w:left w:w="70" w:type="dxa"/>
              <w:bottom w:w="0" w:type="dxa"/>
              <w:right w:w="70" w:type="dxa"/>
            </w:tcMar>
            <w:vAlign w:val="center"/>
            <w:hideMark/>
          </w:tcPr>
          <w:p w14:paraId="41F3972C" w14:textId="77777777" w:rsidR="00E45F86" w:rsidRPr="00E45F86" w:rsidRDefault="00E45F86" w:rsidP="00CD60EE">
            <w:pPr>
              <w:spacing w:line="0" w:lineRule="atLeast"/>
              <w:jc w:val="center"/>
              <w:rPr>
                <w:rFonts w:ascii="Calibri" w:hAnsi="Calibri"/>
                <w:b/>
                <w:bCs/>
                <w:color w:val="000000"/>
                <w:sz w:val="20"/>
                <w:szCs w:val="20"/>
                <w:lang w:val="es-ES" w:eastAsia="es-CL"/>
              </w:rPr>
            </w:pPr>
            <w:r w:rsidRPr="00E45F86">
              <w:rPr>
                <w:b/>
                <w:bCs/>
                <w:color w:val="000000"/>
                <w:sz w:val="20"/>
                <w:szCs w:val="20"/>
                <w:lang w:val="es-ES" w:eastAsia="es-CL"/>
              </w:rPr>
              <w:t>ID</w:t>
            </w:r>
          </w:p>
        </w:tc>
        <w:tc>
          <w:tcPr>
            <w:tcW w:w="1134" w:type="dxa"/>
            <w:vMerge w:val="restart"/>
            <w:tcMar>
              <w:top w:w="0" w:type="dxa"/>
              <w:left w:w="70" w:type="dxa"/>
              <w:bottom w:w="0" w:type="dxa"/>
              <w:right w:w="70" w:type="dxa"/>
            </w:tcMar>
            <w:vAlign w:val="center"/>
            <w:hideMark/>
          </w:tcPr>
          <w:p w14:paraId="38FB58AA" w14:textId="77777777" w:rsidR="00E45F86" w:rsidRPr="00E45F86" w:rsidRDefault="00E45F86" w:rsidP="00CD60EE">
            <w:pPr>
              <w:spacing w:line="0" w:lineRule="atLeast"/>
              <w:jc w:val="center"/>
              <w:rPr>
                <w:rFonts w:ascii="Calibri" w:hAnsi="Calibri"/>
                <w:b/>
                <w:bCs/>
                <w:color w:val="000000"/>
                <w:sz w:val="20"/>
                <w:szCs w:val="20"/>
                <w:lang w:val="es-ES" w:eastAsia="es-CL"/>
              </w:rPr>
            </w:pPr>
            <w:r w:rsidRPr="00E45F86">
              <w:rPr>
                <w:b/>
                <w:bCs/>
                <w:color w:val="000000"/>
                <w:sz w:val="20"/>
                <w:szCs w:val="20"/>
                <w:lang w:val="es-ES" w:eastAsia="es-CL"/>
              </w:rPr>
              <w:t>Tipo de Documento</w:t>
            </w:r>
          </w:p>
        </w:tc>
        <w:tc>
          <w:tcPr>
            <w:tcW w:w="992" w:type="dxa"/>
            <w:vMerge w:val="restart"/>
            <w:tcMar>
              <w:top w:w="0" w:type="dxa"/>
              <w:left w:w="70" w:type="dxa"/>
              <w:bottom w:w="0" w:type="dxa"/>
              <w:right w:w="70" w:type="dxa"/>
            </w:tcMar>
            <w:vAlign w:val="center"/>
            <w:hideMark/>
          </w:tcPr>
          <w:p w14:paraId="1D8537E5" w14:textId="77777777" w:rsidR="00E45F86" w:rsidRPr="00E45F86" w:rsidRDefault="00E45F86" w:rsidP="00CD60EE">
            <w:pPr>
              <w:spacing w:line="0" w:lineRule="atLeast"/>
              <w:jc w:val="center"/>
              <w:rPr>
                <w:rFonts w:ascii="Calibri" w:hAnsi="Calibri"/>
                <w:b/>
                <w:bCs/>
                <w:color w:val="000000"/>
                <w:sz w:val="20"/>
                <w:szCs w:val="20"/>
                <w:lang w:val="es-ES" w:eastAsia="es-CL"/>
              </w:rPr>
            </w:pPr>
            <w:r w:rsidRPr="00E45F86">
              <w:rPr>
                <w:b/>
                <w:bCs/>
                <w:color w:val="000000"/>
                <w:sz w:val="20"/>
                <w:szCs w:val="20"/>
                <w:lang w:val="es-ES" w:eastAsia="es-CL"/>
              </w:rPr>
              <w:t>N°</w:t>
            </w:r>
          </w:p>
        </w:tc>
        <w:tc>
          <w:tcPr>
            <w:tcW w:w="1276" w:type="dxa"/>
            <w:vMerge w:val="restart"/>
            <w:tcMar>
              <w:top w:w="0" w:type="dxa"/>
              <w:left w:w="70" w:type="dxa"/>
              <w:bottom w:w="0" w:type="dxa"/>
              <w:right w:w="70" w:type="dxa"/>
            </w:tcMar>
            <w:vAlign w:val="center"/>
            <w:hideMark/>
          </w:tcPr>
          <w:p w14:paraId="1ABE0045" w14:textId="77777777" w:rsidR="00E45F86" w:rsidRPr="00E45F86" w:rsidRDefault="00E45F86" w:rsidP="00CD60EE">
            <w:pPr>
              <w:spacing w:line="0" w:lineRule="atLeast"/>
              <w:jc w:val="center"/>
              <w:rPr>
                <w:rFonts w:ascii="Calibri" w:hAnsi="Calibri"/>
                <w:b/>
                <w:bCs/>
                <w:color w:val="000000"/>
                <w:sz w:val="20"/>
                <w:szCs w:val="20"/>
                <w:lang w:val="es-ES" w:eastAsia="es-CL"/>
              </w:rPr>
            </w:pPr>
            <w:r w:rsidRPr="00E45F86">
              <w:rPr>
                <w:b/>
                <w:bCs/>
                <w:color w:val="000000"/>
                <w:sz w:val="20"/>
                <w:szCs w:val="20"/>
                <w:lang w:val="es-ES" w:eastAsia="es-CL"/>
              </w:rPr>
              <w:t>Fecha</w:t>
            </w:r>
          </w:p>
        </w:tc>
        <w:tc>
          <w:tcPr>
            <w:tcW w:w="1970" w:type="dxa"/>
            <w:vMerge w:val="restart"/>
            <w:tcMar>
              <w:top w:w="0" w:type="dxa"/>
              <w:left w:w="70" w:type="dxa"/>
              <w:bottom w:w="0" w:type="dxa"/>
              <w:right w:w="70" w:type="dxa"/>
            </w:tcMar>
            <w:vAlign w:val="center"/>
            <w:hideMark/>
          </w:tcPr>
          <w:p w14:paraId="061D13C3" w14:textId="77777777" w:rsidR="00E45F86" w:rsidRPr="00E45F86" w:rsidRDefault="00E45F86" w:rsidP="00CD60EE">
            <w:pPr>
              <w:spacing w:line="0" w:lineRule="atLeast"/>
              <w:jc w:val="center"/>
              <w:rPr>
                <w:rFonts w:ascii="Calibri" w:hAnsi="Calibri"/>
                <w:b/>
                <w:bCs/>
                <w:color w:val="000000"/>
                <w:sz w:val="20"/>
                <w:szCs w:val="20"/>
                <w:lang w:val="es-ES" w:eastAsia="es-CL"/>
              </w:rPr>
            </w:pPr>
            <w:r w:rsidRPr="00E45F86">
              <w:rPr>
                <w:b/>
                <w:bCs/>
                <w:color w:val="000000"/>
                <w:sz w:val="20"/>
                <w:szCs w:val="20"/>
                <w:lang w:val="es-ES" w:eastAsia="es-CL"/>
              </w:rPr>
              <w:t>Comisión / Institución</w:t>
            </w:r>
          </w:p>
        </w:tc>
        <w:tc>
          <w:tcPr>
            <w:tcW w:w="4121" w:type="dxa"/>
            <w:vMerge w:val="restart"/>
            <w:tcMar>
              <w:top w:w="0" w:type="dxa"/>
              <w:left w:w="70" w:type="dxa"/>
              <w:bottom w:w="0" w:type="dxa"/>
              <w:right w:w="70" w:type="dxa"/>
            </w:tcMar>
            <w:vAlign w:val="center"/>
            <w:hideMark/>
          </w:tcPr>
          <w:p w14:paraId="248BD843" w14:textId="77777777" w:rsidR="00E45F86" w:rsidRPr="00E45F86" w:rsidRDefault="00E45F86" w:rsidP="00CD60EE">
            <w:pPr>
              <w:spacing w:line="0" w:lineRule="atLeast"/>
              <w:jc w:val="center"/>
              <w:rPr>
                <w:rFonts w:ascii="Calibri" w:hAnsi="Calibri"/>
                <w:b/>
                <w:bCs/>
                <w:color w:val="000000"/>
                <w:sz w:val="20"/>
                <w:szCs w:val="20"/>
                <w:lang w:val="es-ES" w:eastAsia="es-CL"/>
              </w:rPr>
            </w:pPr>
            <w:r w:rsidRPr="00E45F86">
              <w:rPr>
                <w:rFonts w:eastAsia="Times New Roman" w:cs="Calibri"/>
                <w:b/>
                <w:bCs/>
                <w:sz w:val="20"/>
                <w:szCs w:val="20"/>
                <w:lang w:eastAsia="es-CL"/>
              </w:rPr>
              <w:t>Nombre de la actividad, proyecto o fuente regulada</w:t>
            </w:r>
          </w:p>
        </w:tc>
      </w:tr>
      <w:tr w:rsidR="00E45F86" w14:paraId="7FA4EFC2" w14:textId="77777777" w:rsidTr="00CD60EE">
        <w:trPr>
          <w:trHeight w:val="476"/>
          <w:jc w:val="center"/>
        </w:trPr>
        <w:tc>
          <w:tcPr>
            <w:tcW w:w="567" w:type="dxa"/>
            <w:vMerge/>
            <w:vAlign w:val="center"/>
            <w:hideMark/>
          </w:tcPr>
          <w:p w14:paraId="6F369141" w14:textId="77777777" w:rsidR="00E45F86" w:rsidRDefault="00E45F86" w:rsidP="00CD60EE">
            <w:pPr>
              <w:rPr>
                <w:rFonts w:ascii="Calibri" w:hAnsi="Calibri"/>
                <w:b/>
                <w:bCs/>
                <w:color w:val="000000"/>
                <w:sz w:val="20"/>
                <w:szCs w:val="20"/>
                <w:lang w:val="es-ES" w:eastAsia="es-CL"/>
              </w:rPr>
            </w:pPr>
          </w:p>
        </w:tc>
        <w:tc>
          <w:tcPr>
            <w:tcW w:w="1134" w:type="dxa"/>
            <w:vMerge/>
            <w:vAlign w:val="center"/>
            <w:hideMark/>
          </w:tcPr>
          <w:p w14:paraId="1B6F5191" w14:textId="77777777" w:rsidR="00E45F86" w:rsidRDefault="00E45F86" w:rsidP="00CD60EE">
            <w:pPr>
              <w:rPr>
                <w:rFonts w:ascii="Calibri" w:hAnsi="Calibri"/>
                <w:b/>
                <w:bCs/>
                <w:color w:val="000000"/>
                <w:sz w:val="20"/>
                <w:szCs w:val="20"/>
                <w:lang w:val="es-ES" w:eastAsia="es-CL"/>
              </w:rPr>
            </w:pPr>
          </w:p>
        </w:tc>
        <w:tc>
          <w:tcPr>
            <w:tcW w:w="992" w:type="dxa"/>
            <w:vMerge/>
            <w:vAlign w:val="center"/>
            <w:hideMark/>
          </w:tcPr>
          <w:p w14:paraId="1898F155" w14:textId="77777777" w:rsidR="00E45F86" w:rsidRDefault="00E45F86" w:rsidP="00CD60EE">
            <w:pPr>
              <w:rPr>
                <w:rFonts w:ascii="Calibri" w:hAnsi="Calibri"/>
                <w:b/>
                <w:bCs/>
                <w:color w:val="000000"/>
                <w:sz w:val="20"/>
                <w:szCs w:val="20"/>
                <w:lang w:val="es-ES" w:eastAsia="es-CL"/>
              </w:rPr>
            </w:pPr>
          </w:p>
        </w:tc>
        <w:tc>
          <w:tcPr>
            <w:tcW w:w="1276" w:type="dxa"/>
            <w:vMerge/>
            <w:vAlign w:val="center"/>
            <w:hideMark/>
          </w:tcPr>
          <w:p w14:paraId="3E6F128F" w14:textId="77777777" w:rsidR="00E45F86" w:rsidRDefault="00E45F86" w:rsidP="00CD60EE">
            <w:pPr>
              <w:rPr>
                <w:rFonts w:ascii="Calibri" w:hAnsi="Calibri"/>
                <w:b/>
                <w:bCs/>
                <w:color w:val="000000"/>
                <w:sz w:val="20"/>
                <w:szCs w:val="20"/>
                <w:lang w:val="es-ES" w:eastAsia="es-CL"/>
              </w:rPr>
            </w:pPr>
          </w:p>
        </w:tc>
        <w:tc>
          <w:tcPr>
            <w:tcW w:w="1970" w:type="dxa"/>
            <w:vMerge/>
            <w:vAlign w:val="center"/>
            <w:hideMark/>
          </w:tcPr>
          <w:p w14:paraId="4627D922" w14:textId="77777777" w:rsidR="00E45F86" w:rsidRDefault="00E45F86" w:rsidP="00CD60EE">
            <w:pPr>
              <w:rPr>
                <w:rFonts w:ascii="Calibri" w:hAnsi="Calibri"/>
                <w:b/>
                <w:bCs/>
                <w:color w:val="000000"/>
                <w:sz w:val="20"/>
                <w:szCs w:val="20"/>
                <w:lang w:val="es-ES" w:eastAsia="es-CL"/>
              </w:rPr>
            </w:pPr>
          </w:p>
        </w:tc>
        <w:tc>
          <w:tcPr>
            <w:tcW w:w="4121" w:type="dxa"/>
            <w:vMerge/>
            <w:vAlign w:val="center"/>
            <w:hideMark/>
          </w:tcPr>
          <w:p w14:paraId="01C1B763" w14:textId="77777777" w:rsidR="00E45F86" w:rsidRDefault="00E45F86" w:rsidP="00CD60EE">
            <w:pPr>
              <w:rPr>
                <w:rFonts w:ascii="Calibri" w:hAnsi="Calibri"/>
                <w:b/>
                <w:bCs/>
                <w:color w:val="000000"/>
                <w:sz w:val="20"/>
                <w:szCs w:val="20"/>
                <w:lang w:val="es-ES" w:eastAsia="es-CL"/>
              </w:rPr>
            </w:pPr>
          </w:p>
        </w:tc>
      </w:tr>
      <w:tr w:rsidR="00E45F86" w14:paraId="451B5174" w14:textId="77777777" w:rsidTr="00CD60EE">
        <w:trPr>
          <w:trHeight w:val="476"/>
          <w:jc w:val="center"/>
        </w:trPr>
        <w:tc>
          <w:tcPr>
            <w:tcW w:w="567" w:type="dxa"/>
            <w:vMerge/>
            <w:vAlign w:val="center"/>
            <w:hideMark/>
          </w:tcPr>
          <w:p w14:paraId="758ED86A" w14:textId="77777777" w:rsidR="00E45F86" w:rsidRDefault="00E45F86" w:rsidP="00CD60EE">
            <w:pPr>
              <w:rPr>
                <w:rFonts w:ascii="Calibri" w:hAnsi="Calibri"/>
                <w:b/>
                <w:bCs/>
                <w:color w:val="000000"/>
                <w:sz w:val="20"/>
                <w:szCs w:val="20"/>
                <w:lang w:val="es-ES" w:eastAsia="es-CL"/>
              </w:rPr>
            </w:pPr>
          </w:p>
        </w:tc>
        <w:tc>
          <w:tcPr>
            <w:tcW w:w="1134" w:type="dxa"/>
            <w:vMerge/>
            <w:vAlign w:val="center"/>
            <w:hideMark/>
          </w:tcPr>
          <w:p w14:paraId="041163DB" w14:textId="77777777" w:rsidR="00E45F86" w:rsidRDefault="00E45F86" w:rsidP="00CD60EE">
            <w:pPr>
              <w:rPr>
                <w:rFonts w:ascii="Calibri" w:hAnsi="Calibri"/>
                <w:b/>
                <w:bCs/>
                <w:color w:val="000000"/>
                <w:sz w:val="20"/>
                <w:szCs w:val="20"/>
                <w:lang w:val="es-ES" w:eastAsia="es-CL"/>
              </w:rPr>
            </w:pPr>
          </w:p>
        </w:tc>
        <w:tc>
          <w:tcPr>
            <w:tcW w:w="992" w:type="dxa"/>
            <w:vMerge/>
            <w:vAlign w:val="center"/>
            <w:hideMark/>
          </w:tcPr>
          <w:p w14:paraId="2A307A16" w14:textId="77777777" w:rsidR="00E45F86" w:rsidRDefault="00E45F86" w:rsidP="00CD60EE">
            <w:pPr>
              <w:rPr>
                <w:rFonts w:ascii="Calibri" w:hAnsi="Calibri"/>
                <w:b/>
                <w:bCs/>
                <w:color w:val="000000"/>
                <w:sz w:val="20"/>
                <w:szCs w:val="20"/>
                <w:lang w:val="es-ES" w:eastAsia="es-CL"/>
              </w:rPr>
            </w:pPr>
          </w:p>
        </w:tc>
        <w:tc>
          <w:tcPr>
            <w:tcW w:w="1276" w:type="dxa"/>
            <w:vMerge/>
            <w:vAlign w:val="center"/>
            <w:hideMark/>
          </w:tcPr>
          <w:p w14:paraId="20C87A4E" w14:textId="77777777" w:rsidR="00E45F86" w:rsidRDefault="00E45F86" w:rsidP="00CD60EE">
            <w:pPr>
              <w:rPr>
                <w:rFonts w:ascii="Calibri" w:hAnsi="Calibri"/>
                <w:b/>
                <w:bCs/>
                <w:color w:val="000000"/>
                <w:sz w:val="20"/>
                <w:szCs w:val="20"/>
                <w:lang w:val="es-ES" w:eastAsia="es-CL"/>
              </w:rPr>
            </w:pPr>
          </w:p>
        </w:tc>
        <w:tc>
          <w:tcPr>
            <w:tcW w:w="1970" w:type="dxa"/>
            <w:vMerge/>
            <w:vAlign w:val="center"/>
            <w:hideMark/>
          </w:tcPr>
          <w:p w14:paraId="4608D3C8" w14:textId="77777777" w:rsidR="00E45F86" w:rsidRDefault="00E45F86" w:rsidP="00CD60EE">
            <w:pPr>
              <w:rPr>
                <w:rFonts w:ascii="Calibri" w:hAnsi="Calibri"/>
                <w:b/>
                <w:bCs/>
                <w:color w:val="000000"/>
                <w:sz w:val="20"/>
                <w:szCs w:val="20"/>
                <w:lang w:val="es-ES" w:eastAsia="es-CL"/>
              </w:rPr>
            </w:pPr>
          </w:p>
        </w:tc>
        <w:tc>
          <w:tcPr>
            <w:tcW w:w="4121" w:type="dxa"/>
            <w:vMerge/>
            <w:vAlign w:val="center"/>
            <w:hideMark/>
          </w:tcPr>
          <w:p w14:paraId="5BB18A81" w14:textId="77777777" w:rsidR="00E45F86" w:rsidRDefault="00E45F86" w:rsidP="00CD60EE">
            <w:pPr>
              <w:rPr>
                <w:rFonts w:ascii="Calibri" w:hAnsi="Calibri"/>
                <w:b/>
                <w:bCs/>
                <w:color w:val="000000"/>
                <w:sz w:val="20"/>
                <w:szCs w:val="20"/>
                <w:lang w:val="es-ES" w:eastAsia="es-CL"/>
              </w:rPr>
            </w:pPr>
          </w:p>
        </w:tc>
      </w:tr>
      <w:tr w:rsidR="00E45F86" w14:paraId="0FB21968" w14:textId="77777777" w:rsidTr="00CD60EE">
        <w:trPr>
          <w:trHeight w:val="567"/>
          <w:jc w:val="center"/>
        </w:trPr>
        <w:tc>
          <w:tcPr>
            <w:tcW w:w="567" w:type="dxa"/>
            <w:noWrap/>
            <w:tcMar>
              <w:top w:w="0" w:type="dxa"/>
              <w:left w:w="70" w:type="dxa"/>
              <w:bottom w:w="0" w:type="dxa"/>
              <w:right w:w="70" w:type="dxa"/>
            </w:tcMar>
            <w:vAlign w:val="center"/>
          </w:tcPr>
          <w:p w14:paraId="441099C5" w14:textId="77777777" w:rsidR="00E45F86" w:rsidRDefault="00E45F86" w:rsidP="00CD60EE">
            <w:pPr>
              <w:spacing w:line="0" w:lineRule="atLeast"/>
              <w:jc w:val="center"/>
              <w:rPr>
                <w:color w:val="000000"/>
                <w:sz w:val="20"/>
                <w:szCs w:val="20"/>
                <w:lang w:val="es-ES" w:eastAsia="es-CL"/>
              </w:rPr>
            </w:pPr>
            <w:r>
              <w:rPr>
                <w:color w:val="000000"/>
                <w:sz w:val="20"/>
                <w:szCs w:val="20"/>
                <w:lang w:val="es-ES" w:eastAsia="es-CL"/>
              </w:rPr>
              <w:t>1</w:t>
            </w:r>
          </w:p>
        </w:tc>
        <w:tc>
          <w:tcPr>
            <w:tcW w:w="1134" w:type="dxa"/>
            <w:noWrap/>
            <w:tcMar>
              <w:top w:w="0" w:type="dxa"/>
              <w:left w:w="70" w:type="dxa"/>
              <w:bottom w:w="0" w:type="dxa"/>
              <w:right w:w="70" w:type="dxa"/>
            </w:tcMar>
            <w:vAlign w:val="center"/>
          </w:tcPr>
          <w:p w14:paraId="4BE7F11C" w14:textId="77777777" w:rsidR="00E45F86" w:rsidRDefault="00E45F86" w:rsidP="00CD60EE">
            <w:pPr>
              <w:jc w:val="center"/>
              <w:rPr>
                <w:rFonts w:ascii="Calibri" w:hAnsi="Calibri"/>
                <w:color w:val="000000"/>
                <w:sz w:val="18"/>
                <w:szCs w:val="18"/>
              </w:rPr>
            </w:pPr>
            <w:r>
              <w:rPr>
                <w:rFonts w:ascii="Calibri" w:hAnsi="Calibri"/>
                <w:color w:val="000000"/>
                <w:sz w:val="18"/>
                <w:szCs w:val="18"/>
              </w:rPr>
              <w:t>RCA</w:t>
            </w:r>
          </w:p>
        </w:tc>
        <w:tc>
          <w:tcPr>
            <w:tcW w:w="992" w:type="dxa"/>
            <w:noWrap/>
            <w:tcMar>
              <w:top w:w="0" w:type="dxa"/>
              <w:left w:w="70" w:type="dxa"/>
              <w:bottom w:w="0" w:type="dxa"/>
              <w:right w:w="70" w:type="dxa"/>
            </w:tcMar>
            <w:vAlign w:val="center"/>
          </w:tcPr>
          <w:p w14:paraId="1C199125" w14:textId="77777777" w:rsidR="00E45F86" w:rsidRDefault="00E45F86" w:rsidP="00CD60EE">
            <w:pPr>
              <w:spacing w:line="0" w:lineRule="atLeast"/>
              <w:jc w:val="center"/>
              <w:rPr>
                <w:color w:val="000000"/>
                <w:sz w:val="20"/>
                <w:szCs w:val="20"/>
                <w:lang w:val="es-ES" w:eastAsia="es-CL"/>
              </w:rPr>
            </w:pPr>
            <w:r w:rsidRPr="009129A8">
              <w:rPr>
                <w:color w:val="000000"/>
                <w:sz w:val="20"/>
                <w:szCs w:val="20"/>
                <w:lang w:val="es-ES" w:eastAsia="es-CL"/>
              </w:rPr>
              <w:t>188/</w:t>
            </w:r>
            <w:r>
              <w:rPr>
                <w:color w:val="000000"/>
                <w:sz w:val="20"/>
                <w:szCs w:val="20"/>
                <w:lang w:val="es-ES" w:eastAsia="es-CL"/>
              </w:rPr>
              <w:t>20</w:t>
            </w:r>
            <w:r w:rsidRPr="009129A8">
              <w:rPr>
                <w:color w:val="000000"/>
                <w:sz w:val="20"/>
                <w:szCs w:val="20"/>
                <w:lang w:val="es-ES" w:eastAsia="es-CL"/>
              </w:rPr>
              <w:t>10</w:t>
            </w:r>
          </w:p>
        </w:tc>
        <w:tc>
          <w:tcPr>
            <w:tcW w:w="1276" w:type="dxa"/>
            <w:noWrap/>
            <w:tcMar>
              <w:top w:w="0" w:type="dxa"/>
              <w:left w:w="70" w:type="dxa"/>
              <w:bottom w:w="0" w:type="dxa"/>
              <w:right w:w="70" w:type="dxa"/>
            </w:tcMar>
            <w:vAlign w:val="center"/>
          </w:tcPr>
          <w:p w14:paraId="1BE20758" w14:textId="77777777" w:rsidR="00E45F86" w:rsidRDefault="00E45F86" w:rsidP="00CD60EE">
            <w:pPr>
              <w:spacing w:line="0" w:lineRule="atLeast"/>
              <w:jc w:val="center"/>
              <w:rPr>
                <w:color w:val="000000"/>
                <w:sz w:val="20"/>
                <w:szCs w:val="20"/>
                <w:lang w:val="es-ES" w:eastAsia="es-CL"/>
              </w:rPr>
            </w:pPr>
            <w:r>
              <w:rPr>
                <w:color w:val="000000"/>
                <w:sz w:val="20"/>
                <w:szCs w:val="20"/>
                <w:lang w:val="es-ES" w:eastAsia="es-CL"/>
              </w:rPr>
              <w:t>13 abril 2010</w:t>
            </w:r>
          </w:p>
        </w:tc>
        <w:tc>
          <w:tcPr>
            <w:tcW w:w="1970" w:type="dxa"/>
            <w:noWrap/>
            <w:tcMar>
              <w:top w:w="0" w:type="dxa"/>
              <w:left w:w="70" w:type="dxa"/>
              <w:bottom w:w="0" w:type="dxa"/>
              <w:right w:w="70" w:type="dxa"/>
            </w:tcMar>
            <w:vAlign w:val="center"/>
          </w:tcPr>
          <w:p w14:paraId="494078B6" w14:textId="77777777" w:rsidR="00E45F86" w:rsidRDefault="00E45F86" w:rsidP="00CD60EE">
            <w:pPr>
              <w:jc w:val="center"/>
              <w:rPr>
                <w:rFonts w:ascii="Calibri" w:hAnsi="Calibri"/>
                <w:color w:val="000000"/>
                <w:sz w:val="18"/>
                <w:szCs w:val="18"/>
              </w:rPr>
            </w:pPr>
            <w:r>
              <w:rPr>
                <w:rFonts w:ascii="Calibri" w:hAnsi="Calibri"/>
                <w:color w:val="000000"/>
                <w:sz w:val="18"/>
                <w:szCs w:val="18"/>
              </w:rPr>
              <w:t>Comisión Regional del Medio Ambiente, Aysén</w:t>
            </w:r>
          </w:p>
        </w:tc>
        <w:tc>
          <w:tcPr>
            <w:tcW w:w="4121" w:type="dxa"/>
            <w:noWrap/>
            <w:tcMar>
              <w:top w:w="0" w:type="dxa"/>
              <w:left w:w="70" w:type="dxa"/>
              <w:bottom w:w="0" w:type="dxa"/>
              <w:right w:w="70" w:type="dxa"/>
            </w:tcMar>
            <w:vAlign w:val="center"/>
          </w:tcPr>
          <w:p w14:paraId="4963AB5E" w14:textId="77777777" w:rsidR="00E45F86" w:rsidRPr="00B17A61" w:rsidRDefault="00E45F86" w:rsidP="00CD60EE">
            <w:pPr>
              <w:jc w:val="center"/>
              <w:rPr>
                <w:rFonts w:ascii="Calibri" w:hAnsi="Calibri"/>
                <w:color w:val="000000"/>
                <w:sz w:val="18"/>
                <w:szCs w:val="18"/>
              </w:rPr>
            </w:pPr>
            <w:r w:rsidRPr="009129A8">
              <w:rPr>
                <w:rFonts w:ascii="Calibri" w:hAnsi="Calibri"/>
                <w:color w:val="000000"/>
                <w:sz w:val="18"/>
                <w:szCs w:val="18"/>
              </w:rPr>
              <w:t>DIA PERALTAMIENTO DEL MURO TRANQUE RELAVES FACHINAL</w:t>
            </w:r>
          </w:p>
        </w:tc>
      </w:tr>
      <w:tr w:rsidR="00E45F86" w14:paraId="5B2E5F78" w14:textId="77777777" w:rsidTr="00CD60EE">
        <w:trPr>
          <w:trHeight w:val="567"/>
          <w:jc w:val="center"/>
        </w:trPr>
        <w:tc>
          <w:tcPr>
            <w:tcW w:w="567" w:type="dxa"/>
            <w:noWrap/>
            <w:tcMar>
              <w:top w:w="0" w:type="dxa"/>
              <w:left w:w="70" w:type="dxa"/>
              <w:bottom w:w="0" w:type="dxa"/>
              <w:right w:w="70" w:type="dxa"/>
            </w:tcMar>
            <w:vAlign w:val="center"/>
          </w:tcPr>
          <w:p w14:paraId="3E855F9B" w14:textId="77777777" w:rsidR="00E45F86" w:rsidRDefault="00E45F86" w:rsidP="00CD60EE">
            <w:pPr>
              <w:spacing w:line="0" w:lineRule="atLeast"/>
              <w:jc w:val="center"/>
              <w:rPr>
                <w:color w:val="000000"/>
                <w:sz w:val="20"/>
                <w:szCs w:val="20"/>
                <w:lang w:val="es-ES" w:eastAsia="es-CL"/>
              </w:rPr>
            </w:pPr>
            <w:r>
              <w:rPr>
                <w:color w:val="000000"/>
                <w:sz w:val="20"/>
                <w:szCs w:val="20"/>
                <w:lang w:val="es-ES" w:eastAsia="es-CL"/>
              </w:rPr>
              <w:t>2</w:t>
            </w:r>
          </w:p>
        </w:tc>
        <w:tc>
          <w:tcPr>
            <w:tcW w:w="1134" w:type="dxa"/>
            <w:noWrap/>
            <w:tcMar>
              <w:top w:w="0" w:type="dxa"/>
              <w:left w:w="70" w:type="dxa"/>
              <w:bottom w:w="0" w:type="dxa"/>
              <w:right w:w="70" w:type="dxa"/>
            </w:tcMar>
            <w:vAlign w:val="center"/>
          </w:tcPr>
          <w:p w14:paraId="1DB19953" w14:textId="77777777" w:rsidR="00E45F86" w:rsidRDefault="00E45F86" w:rsidP="00CD60EE">
            <w:pPr>
              <w:jc w:val="center"/>
              <w:rPr>
                <w:rFonts w:ascii="Calibri" w:hAnsi="Calibri"/>
                <w:color w:val="000000"/>
                <w:sz w:val="18"/>
                <w:szCs w:val="18"/>
              </w:rPr>
            </w:pPr>
            <w:r>
              <w:rPr>
                <w:rFonts w:ascii="Calibri" w:hAnsi="Calibri"/>
                <w:color w:val="000000"/>
                <w:sz w:val="18"/>
                <w:szCs w:val="18"/>
              </w:rPr>
              <w:t>RCA</w:t>
            </w:r>
          </w:p>
        </w:tc>
        <w:tc>
          <w:tcPr>
            <w:tcW w:w="992" w:type="dxa"/>
            <w:noWrap/>
            <w:tcMar>
              <w:top w:w="0" w:type="dxa"/>
              <w:left w:w="70" w:type="dxa"/>
              <w:bottom w:w="0" w:type="dxa"/>
              <w:right w:w="70" w:type="dxa"/>
            </w:tcMar>
            <w:vAlign w:val="center"/>
          </w:tcPr>
          <w:p w14:paraId="4153BABA" w14:textId="77777777" w:rsidR="00E45F86" w:rsidRDefault="00E45F86" w:rsidP="00CD60EE">
            <w:pPr>
              <w:spacing w:line="0" w:lineRule="atLeast"/>
              <w:jc w:val="center"/>
              <w:rPr>
                <w:color w:val="000000"/>
                <w:sz w:val="20"/>
                <w:szCs w:val="20"/>
                <w:lang w:val="es-ES" w:eastAsia="es-CL"/>
              </w:rPr>
            </w:pPr>
            <w:r>
              <w:rPr>
                <w:color w:val="000000"/>
                <w:sz w:val="20"/>
                <w:szCs w:val="20"/>
                <w:lang w:val="es-ES" w:eastAsia="es-CL"/>
              </w:rPr>
              <w:t>236/2014</w:t>
            </w:r>
          </w:p>
        </w:tc>
        <w:tc>
          <w:tcPr>
            <w:tcW w:w="1276" w:type="dxa"/>
            <w:noWrap/>
            <w:tcMar>
              <w:top w:w="0" w:type="dxa"/>
              <w:left w:w="70" w:type="dxa"/>
              <w:bottom w:w="0" w:type="dxa"/>
              <w:right w:w="70" w:type="dxa"/>
            </w:tcMar>
            <w:vAlign w:val="center"/>
          </w:tcPr>
          <w:p w14:paraId="442F468A" w14:textId="77777777" w:rsidR="00E45F86" w:rsidRDefault="00E45F86" w:rsidP="00CD60EE">
            <w:pPr>
              <w:spacing w:line="0" w:lineRule="atLeast"/>
              <w:jc w:val="center"/>
              <w:rPr>
                <w:color w:val="000000"/>
                <w:sz w:val="20"/>
                <w:szCs w:val="20"/>
                <w:lang w:val="es-ES" w:eastAsia="es-CL"/>
              </w:rPr>
            </w:pPr>
            <w:r>
              <w:rPr>
                <w:color w:val="000000"/>
                <w:sz w:val="20"/>
                <w:szCs w:val="20"/>
                <w:lang w:val="es-ES" w:eastAsia="es-CL"/>
              </w:rPr>
              <w:t>14 julio 2014</w:t>
            </w:r>
          </w:p>
        </w:tc>
        <w:tc>
          <w:tcPr>
            <w:tcW w:w="1970" w:type="dxa"/>
            <w:noWrap/>
            <w:tcMar>
              <w:top w:w="0" w:type="dxa"/>
              <w:left w:w="70" w:type="dxa"/>
              <w:bottom w:w="0" w:type="dxa"/>
              <w:right w:w="70" w:type="dxa"/>
            </w:tcMar>
            <w:vAlign w:val="center"/>
          </w:tcPr>
          <w:p w14:paraId="64B1F538" w14:textId="77777777" w:rsidR="00E45F86" w:rsidRDefault="00E45F86" w:rsidP="00CD60EE">
            <w:pPr>
              <w:jc w:val="center"/>
              <w:rPr>
                <w:rFonts w:ascii="Calibri" w:hAnsi="Calibri"/>
                <w:color w:val="000000"/>
                <w:sz w:val="18"/>
                <w:szCs w:val="18"/>
              </w:rPr>
            </w:pPr>
            <w:r>
              <w:rPr>
                <w:rFonts w:ascii="Calibri" w:hAnsi="Calibri"/>
                <w:color w:val="000000"/>
                <w:sz w:val="18"/>
                <w:szCs w:val="18"/>
              </w:rPr>
              <w:t>Comisión Evaluación Ambiental, Aysén</w:t>
            </w:r>
          </w:p>
        </w:tc>
        <w:tc>
          <w:tcPr>
            <w:tcW w:w="4121" w:type="dxa"/>
            <w:noWrap/>
            <w:tcMar>
              <w:top w:w="0" w:type="dxa"/>
              <w:left w:w="70" w:type="dxa"/>
              <w:bottom w:w="0" w:type="dxa"/>
              <w:right w:w="70" w:type="dxa"/>
            </w:tcMar>
            <w:vAlign w:val="center"/>
          </w:tcPr>
          <w:p w14:paraId="1A19646D" w14:textId="77777777" w:rsidR="00E45F86" w:rsidRPr="00B17A61" w:rsidRDefault="00E45F86" w:rsidP="00CD60EE">
            <w:pPr>
              <w:jc w:val="center"/>
              <w:rPr>
                <w:rFonts w:ascii="Calibri" w:hAnsi="Calibri"/>
                <w:color w:val="000000"/>
                <w:sz w:val="18"/>
                <w:szCs w:val="18"/>
              </w:rPr>
            </w:pPr>
            <w:r w:rsidRPr="00B17A61">
              <w:rPr>
                <w:rFonts w:ascii="Calibri" w:hAnsi="Calibri"/>
                <w:color w:val="000000"/>
                <w:sz w:val="18"/>
                <w:szCs w:val="18"/>
              </w:rPr>
              <w:t>AMPLIACIÓN TRANQUE DE RELAVE FACHINAL</w:t>
            </w:r>
          </w:p>
        </w:tc>
      </w:tr>
    </w:tbl>
    <w:p w14:paraId="1D116F70" w14:textId="77777777" w:rsidR="00E45F86" w:rsidRDefault="00E45F86" w:rsidP="00373994">
      <w:pPr>
        <w:spacing w:line="240" w:lineRule="auto"/>
        <w:jc w:val="both"/>
        <w:rPr>
          <w:rFonts w:ascii="Calibri" w:eastAsia="Calibri" w:hAnsi="Calibri" w:cs="Calibri"/>
          <w:sz w:val="20"/>
          <w:szCs w:val="20"/>
        </w:rPr>
      </w:pPr>
    </w:p>
    <w:p w14:paraId="20901072" w14:textId="67A4A513" w:rsidR="001A526B" w:rsidRPr="001A526B" w:rsidRDefault="001A526B" w:rsidP="00373994">
      <w:pPr>
        <w:spacing w:after="0" w:line="240" w:lineRule="auto"/>
        <w:jc w:val="both"/>
        <w:rPr>
          <w:rFonts w:ascii="Calibri" w:eastAsia="Calibri" w:hAnsi="Calibri" w:cs="Calibri"/>
          <w:color w:val="FF0000"/>
          <w:sz w:val="20"/>
          <w:szCs w:val="20"/>
        </w:rPr>
      </w:pPr>
      <w:r w:rsidRPr="001A526B">
        <w:rPr>
          <w:rFonts w:ascii="Calibri" w:eastAsia="Calibri" w:hAnsi="Calibri" w:cs="Calibri"/>
          <w:sz w:val="20"/>
          <w:szCs w:val="20"/>
        </w:rPr>
        <w:t xml:space="preserve">Las materias relevantes objeto de la fiscalización incluyeron </w:t>
      </w:r>
      <w:r w:rsidR="00E45F86">
        <w:rPr>
          <w:rFonts w:ascii="Calibri" w:eastAsia="Calibri" w:hAnsi="Calibri" w:cs="Calibri"/>
          <w:sz w:val="20"/>
          <w:szCs w:val="20"/>
        </w:rPr>
        <w:t>verificar las medidas de mitigación implementadas para evitar la emisión de material particulado desde el tranque de relave.</w:t>
      </w:r>
    </w:p>
    <w:p w14:paraId="51D3AF4C" w14:textId="77777777" w:rsidR="001A526B" w:rsidRPr="001A526B" w:rsidRDefault="001A526B" w:rsidP="00373994">
      <w:pPr>
        <w:spacing w:after="0" w:line="240" w:lineRule="auto"/>
        <w:jc w:val="both"/>
        <w:rPr>
          <w:rFonts w:ascii="Calibri" w:eastAsia="Calibri" w:hAnsi="Calibri" w:cs="Calibri"/>
          <w:color w:val="FF0000"/>
          <w:sz w:val="20"/>
          <w:szCs w:val="20"/>
        </w:rPr>
      </w:pPr>
    </w:p>
    <w:p w14:paraId="40F8C4D6" w14:textId="121D1DE5" w:rsidR="0016144C" w:rsidRPr="0071575E" w:rsidRDefault="001A526B" w:rsidP="0071575E">
      <w:pPr>
        <w:jc w:val="both"/>
        <w:rPr>
          <w:rFonts w:ascii="Calibri" w:eastAsia="Calibri" w:hAnsi="Calibri" w:cs="Calibri"/>
          <w:sz w:val="20"/>
          <w:szCs w:val="20"/>
        </w:rPr>
      </w:pPr>
      <w:r w:rsidRPr="0071575E">
        <w:rPr>
          <w:rFonts w:ascii="Calibri" w:eastAsia="Calibri" w:hAnsi="Calibri" w:cs="Calibri"/>
          <w:sz w:val="20"/>
          <w:szCs w:val="20"/>
        </w:rPr>
        <w:t xml:space="preserve">Entre los hechos constatados que representan hallazgos </w:t>
      </w:r>
      <w:r w:rsidR="00CD60EE" w:rsidRPr="0071575E">
        <w:rPr>
          <w:rFonts w:ascii="Calibri" w:eastAsia="Calibri" w:hAnsi="Calibri" w:cs="Calibri"/>
          <w:sz w:val="20"/>
          <w:szCs w:val="20"/>
        </w:rPr>
        <w:t xml:space="preserve">se constató que, </w:t>
      </w:r>
      <w:r w:rsidR="0071575E">
        <w:rPr>
          <w:rFonts w:ascii="Calibri" w:eastAsia="Calibri" w:hAnsi="Calibri" w:cs="Calibri"/>
          <w:sz w:val="20"/>
          <w:szCs w:val="20"/>
        </w:rPr>
        <w:t>e</w:t>
      </w:r>
      <w:r w:rsidR="0071575E" w:rsidRPr="0071575E">
        <w:rPr>
          <w:rFonts w:ascii="Calibri" w:eastAsia="Calibri" w:hAnsi="Calibri" w:cs="Calibri"/>
          <w:sz w:val="20"/>
          <w:szCs w:val="20"/>
        </w:rPr>
        <w:t>l tranque de relave fachinal no cuenta con una red de aspersores que permitan un control efectivo de emisiones de material particulado y que eviten la generación de polvo en suspensión.</w:t>
      </w:r>
      <w:r w:rsidR="0071575E">
        <w:rPr>
          <w:rFonts w:ascii="Calibri" w:eastAsia="Calibri" w:hAnsi="Calibri" w:cs="Calibri"/>
          <w:sz w:val="20"/>
          <w:szCs w:val="20"/>
        </w:rPr>
        <w:t xml:space="preserve"> </w:t>
      </w:r>
      <w:proofErr w:type="gramStart"/>
      <w:r w:rsidR="0071575E" w:rsidRPr="0071575E">
        <w:rPr>
          <w:rFonts w:ascii="Calibri" w:eastAsia="Calibri" w:hAnsi="Calibri" w:cs="Calibri"/>
          <w:sz w:val="20"/>
          <w:szCs w:val="20"/>
        </w:rPr>
        <w:t>El</w:t>
      </w:r>
      <w:proofErr w:type="gramEnd"/>
      <w:r w:rsidR="0071575E" w:rsidRPr="0071575E">
        <w:rPr>
          <w:rFonts w:ascii="Calibri" w:eastAsia="Calibri" w:hAnsi="Calibri" w:cs="Calibri"/>
          <w:sz w:val="20"/>
          <w:szCs w:val="20"/>
        </w:rPr>
        <w:t xml:space="preserve"> sistema de humectación instalado no logra la humectación de la cubeta en forma permanente y bajo cualquier eventualidad.</w:t>
      </w:r>
    </w:p>
    <w:p w14:paraId="22A4117F" w14:textId="77777777" w:rsidR="00CD60EE" w:rsidRPr="001A526B" w:rsidRDefault="00CD60EE" w:rsidP="00373994">
      <w:pPr>
        <w:spacing w:after="0" w:line="240" w:lineRule="auto"/>
        <w:jc w:val="both"/>
        <w:rPr>
          <w:rFonts w:ascii="Calibri" w:eastAsia="Calibri" w:hAnsi="Calibri" w:cs="Calibri"/>
          <w:color w:val="FF0000"/>
          <w:sz w:val="20"/>
          <w:szCs w:val="20"/>
        </w:rPr>
      </w:pPr>
    </w:p>
    <w:p w14:paraId="0B40011E" w14:textId="2EEFCCF3" w:rsidR="001A526B" w:rsidRDefault="001A526B" w:rsidP="00373994">
      <w:pPr>
        <w:spacing w:line="240" w:lineRule="auto"/>
        <w:jc w:val="both"/>
        <w:rPr>
          <w:rFonts w:ascii="Calibri" w:eastAsia="Calibri" w:hAnsi="Calibri" w:cs="Calibri"/>
          <w:sz w:val="20"/>
          <w:szCs w:val="20"/>
        </w:rPr>
      </w:pPr>
    </w:p>
    <w:p w14:paraId="3177966B" w14:textId="77777777" w:rsidR="00ED21AD" w:rsidRDefault="00ED21AD" w:rsidP="00373994">
      <w:pPr>
        <w:spacing w:line="240" w:lineRule="auto"/>
        <w:jc w:val="both"/>
        <w:rPr>
          <w:rFonts w:ascii="Calibri" w:eastAsia="Calibri" w:hAnsi="Calibri" w:cs="Calibri"/>
          <w:sz w:val="20"/>
          <w:szCs w:val="20"/>
        </w:rPr>
      </w:pPr>
    </w:p>
    <w:p w14:paraId="53D25B64" w14:textId="77777777" w:rsidR="00ED21AD" w:rsidRDefault="00ED21AD" w:rsidP="00373994">
      <w:pPr>
        <w:spacing w:line="240" w:lineRule="auto"/>
        <w:jc w:val="both"/>
        <w:rPr>
          <w:rFonts w:ascii="Calibri" w:eastAsia="Calibri" w:hAnsi="Calibri" w:cs="Calibri"/>
          <w:sz w:val="20"/>
          <w:szCs w:val="20"/>
        </w:rPr>
      </w:pPr>
    </w:p>
    <w:p w14:paraId="4808E0F9" w14:textId="77777777" w:rsidR="00ED21AD" w:rsidRDefault="00ED21AD" w:rsidP="00373994">
      <w:pPr>
        <w:spacing w:line="240" w:lineRule="auto"/>
        <w:jc w:val="both"/>
        <w:rPr>
          <w:rFonts w:ascii="Calibri" w:eastAsia="Calibri" w:hAnsi="Calibri" w:cs="Calibri"/>
          <w:sz w:val="20"/>
          <w:szCs w:val="20"/>
        </w:rPr>
      </w:pPr>
    </w:p>
    <w:p w14:paraId="644167BD" w14:textId="77777777" w:rsidR="001A526B" w:rsidRDefault="001A526B" w:rsidP="00373994">
      <w:pPr>
        <w:pStyle w:val="IFA1"/>
      </w:pPr>
      <w:bookmarkStart w:id="15" w:name="_Toc390777017"/>
      <w:bookmarkStart w:id="16" w:name="_Toc37154300"/>
      <w:r w:rsidRPr="001A526B">
        <w:t xml:space="preserve">IDENTIFICACIÓN </w:t>
      </w:r>
      <w:bookmarkEnd w:id="15"/>
      <w:r w:rsidRPr="001A526B">
        <w:t>DE LA UNIDAD FISCALIZABLE</w:t>
      </w:r>
      <w:bookmarkEnd w:id="16"/>
    </w:p>
    <w:p w14:paraId="3C359B9F" w14:textId="77777777" w:rsidR="001A526B" w:rsidRPr="001A526B" w:rsidRDefault="001A526B" w:rsidP="00ED21AD">
      <w:pPr>
        <w:pStyle w:val="Ttulo1"/>
        <w:numPr>
          <w:ilvl w:val="0"/>
          <w:numId w:val="0"/>
        </w:numPr>
        <w:ind w:left="567" w:hanging="567"/>
      </w:pPr>
    </w:p>
    <w:p w14:paraId="6F9FF40E" w14:textId="77777777" w:rsidR="001A526B" w:rsidRDefault="001A526B" w:rsidP="00373994">
      <w:pPr>
        <w:pStyle w:val="Ttulo1"/>
      </w:pPr>
      <w:bookmarkStart w:id="17" w:name="_Toc37154301"/>
      <w:r w:rsidRPr="00373994">
        <w:t>Antecedentes Generales</w:t>
      </w:r>
      <w:bookmarkEnd w:id="1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94"/>
        <w:gridCol w:w="5042"/>
      </w:tblGrid>
      <w:tr w:rsidR="00CD60EE" w:rsidRPr="00CD60EE" w14:paraId="7497C37D" w14:textId="77777777" w:rsidTr="00CD60EE">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662C05C" w14:textId="77777777" w:rsidR="00CD60EE" w:rsidRPr="00CD60EE" w:rsidRDefault="00CD60EE" w:rsidP="00CD60EE">
            <w:pPr>
              <w:spacing w:after="0" w:line="240" w:lineRule="auto"/>
              <w:jc w:val="both"/>
              <w:rPr>
                <w:rFonts w:ascii="Calibri" w:eastAsia="Calibri" w:hAnsi="Calibri" w:cs="Calibri"/>
                <w:sz w:val="20"/>
                <w:szCs w:val="20"/>
              </w:rPr>
            </w:pPr>
            <w:r w:rsidRPr="00CD60EE">
              <w:rPr>
                <w:rFonts w:ascii="Calibri" w:eastAsia="Calibri" w:hAnsi="Calibri" w:cs="Calibri"/>
                <w:b/>
                <w:sz w:val="20"/>
                <w:szCs w:val="20"/>
              </w:rPr>
              <w:t>Identificación de la actividad, proyecto o fuente fiscalizada:</w:t>
            </w:r>
            <w:r w:rsidRPr="00CD60EE">
              <w:rPr>
                <w:rFonts w:ascii="Calibri" w:eastAsia="Calibri" w:hAnsi="Calibri" w:cs="Calibri"/>
                <w:sz w:val="20"/>
                <w:szCs w:val="20"/>
              </w:rPr>
              <w:t xml:space="preserve"> </w:t>
            </w:r>
          </w:p>
          <w:p w14:paraId="757A6C40" w14:textId="77777777" w:rsidR="00CD60EE" w:rsidRPr="00CD60EE" w:rsidRDefault="00CD60EE" w:rsidP="00CD60EE">
            <w:pPr>
              <w:spacing w:after="0" w:line="240" w:lineRule="auto"/>
              <w:jc w:val="both"/>
              <w:rPr>
                <w:rFonts w:ascii="Calibri" w:eastAsia="Calibri" w:hAnsi="Calibri" w:cs="Calibri"/>
                <w:sz w:val="20"/>
                <w:szCs w:val="20"/>
                <w:lang w:eastAsia="es-ES"/>
              </w:rPr>
            </w:pPr>
            <w:r w:rsidRPr="00CD60EE">
              <w:rPr>
                <w:rFonts w:ascii="Calibri" w:eastAsia="Calibri" w:hAnsi="Calibri" w:cs="Calibri"/>
                <w:sz w:val="20"/>
                <w:szCs w:val="20"/>
              </w:rPr>
              <w:t>Compañía Minera Cerro Bayo (CMCB)</w:t>
            </w:r>
          </w:p>
        </w:tc>
      </w:tr>
      <w:tr w:rsidR="00CD60EE" w:rsidRPr="00CD60EE" w14:paraId="3BCAA528" w14:textId="77777777" w:rsidTr="00CD60EE">
        <w:trPr>
          <w:trHeight w:val="482"/>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D339681" w14:textId="77777777" w:rsidR="00CD60EE" w:rsidRPr="00CD60EE" w:rsidRDefault="00CD60EE" w:rsidP="00CD60EE">
            <w:pPr>
              <w:spacing w:after="0" w:line="240" w:lineRule="auto"/>
              <w:jc w:val="both"/>
              <w:rPr>
                <w:rFonts w:ascii="Calibri" w:eastAsia="Calibri" w:hAnsi="Calibri" w:cs="Calibri"/>
                <w:b/>
                <w:sz w:val="20"/>
                <w:szCs w:val="20"/>
              </w:rPr>
            </w:pPr>
            <w:r w:rsidRPr="00CD60EE">
              <w:rPr>
                <w:rFonts w:ascii="Calibri" w:eastAsia="Calibri" w:hAnsi="Calibri" w:cs="Calibri"/>
                <w:b/>
                <w:sz w:val="20"/>
                <w:szCs w:val="20"/>
              </w:rPr>
              <w:t>Región:</w:t>
            </w:r>
            <w:r w:rsidRPr="00CD60EE">
              <w:rPr>
                <w:rFonts w:ascii="Calibri" w:eastAsia="Calibri" w:hAnsi="Calibri" w:cs="Calibri"/>
                <w:sz w:val="20"/>
                <w:szCs w:val="20"/>
              </w:rPr>
              <w:t xml:space="preserve"> </w:t>
            </w:r>
          </w:p>
          <w:p w14:paraId="3F21DC0F" w14:textId="77777777" w:rsidR="00CD60EE" w:rsidRPr="00CD60EE" w:rsidRDefault="00CD60EE" w:rsidP="00CD60EE">
            <w:pPr>
              <w:spacing w:after="0" w:line="240" w:lineRule="auto"/>
              <w:jc w:val="both"/>
              <w:rPr>
                <w:rFonts w:ascii="Calibri" w:eastAsia="Calibri" w:hAnsi="Calibri" w:cs="Calibri"/>
                <w:b/>
                <w:sz w:val="20"/>
                <w:szCs w:val="20"/>
              </w:rPr>
            </w:pPr>
            <w:r w:rsidRPr="00CD60EE">
              <w:rPr>
                <w:rFonts w:ascii="Calibri" w:eastAsia="Calibri" w:hAnsi="Calibri" w:cs="Calibri"/>
                <w:sz w:val="20"/>
                <w:szCs w:val="20"/>
              </w:rPr>
              <w:t>Aysén del General Carlos Ibáñez del Campo</w:t>
            </w:r>
          </w:p>
        </w:tc>
        <w:tc>
          <w:tcPr>
            <w:tcW w:w="2512" w:type="pct"/>
            <w:vMerge w:val="restart"/>
            <w:tcBorders>
              <w:top w:val="single" w:sz="4" w:space="0" w:color="auto"/>
              <w:left w:val="single" w:sz="4" w:space="0" w:color="auto"/>
              <w:right w:val="single" w:sz="4" w:space="0" w:color="auto"/>
            </w:tcBorders>
            <w:shd w:val="clear" w:color="auto" w:fill="FFFFFF"/>
            <w:hideMark/>
          </w:tcPr>
          <w:p w14:paraId="1103F568" w14:textId="77777777" w:rsidR="00CD60EE" w:rsidRPr="00CD60EE" w:rsidRDefault="00CD60EE" w:rsidP="00CD60EE">
            <w:pPr>
              <w:spacing w:after="100" w:line="276" w:lineRule="auto"/>
              <w:ind w:left="46"/>
              <w:jc w:val="both"/>
              <w:rPr>
                <w:rFonts w:ascii="Calibri" w:eastAsia="Calibri" w:hAnsi="Calibri" w:cs="Calibri"/>
                <w:b/>
                <w:sz w:val="20"/>
                <w:szCs w:val="20"/>
              </w:rPr>
            </w:pPr>
            <w:r w:rsidRPr="00CD60EE">
              <w:rPr>
                <w:rFonts w:ascii="Calibri" w:eastAsia="Calibri" w:hAnsi="Calibri" w:cs="Calibri"/>
                <w:b/>
                <w:sz w:val="20"/>
                <w:szCs w:val="20"/>
              </w:rPr>
              <w:t>Ubicación de la actividad, proyecto o fuente fiscalizada:</w:t>
            </w:r>
            <w:r w:rsidRPr="00CD60EE">
              <w:rPr>
                <w:rFonts w:ascii="Calibri" w:eastAsia="Calibri" w:hAnsi="Calibri" w:cs="Calibri"/>
                <w:sz w:val="20"/>
                <w:szCs w:val="20"/>
              </w:rPr>
              <w:t xml:space="preserve"> </w:t>
            </w:r>
          </w:p>
          <w:p w14:paraId="5FEA54F8" w14:textId="77777777" w:rsidR="00CD60EE" w:rsidRPr="00CD60EE" w:rsidRDefault="00CD60EE" w:rsidP="00CD60EE">
            <w:pPr>
              <w:spacing w:after="0" w:line="240" w:lineRule="auto"/>
              <w:jc w:val="both"/>
              <w:rPr>
                <w:rFonts w:ascii="Calibri" w:eastAsia="Calibri" w:hAnsi="Calibri" w:cs="Calibri"/>
                <w:sz w:val="20"/>
                <w:szCs w:val="20"/>
              </w:rPr>
            </w:pPr>
            <w:r w:rsidRPr="00CD60EE">
              <w:rPr>
                <w:rFonts w:ascii="Calibri" w:eastAsia="Calibri" w:hAnsi="Calibri" w:cs="Calibri"/>
                <w:sz w:val="20"/>
                <w:szCs w:val="20"/>
              </w:rPr>
              <w:t>Sector Laguna Verde s/n, Chile Chico, 25 km al oeste de Chile Chico, camino a Puerto Guadal.</w:t>
            </w:r>
          </w:p>
        </w:tc>
      </w:tr>
      <w:tr w:rsidR="00CD60EE" w:rsidRPr="00CD60EE" w14:paraId="63C68BBA" w14:textId="77777777" w:rsidTr="00CD60EE">
        <w:trPr>
          <w:trHeight w:val="467"/>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2EBB0F" w14:textId="77777777" w:rsidR="00CD60EE" w:rsidRPr="00CD60EE" w:rsidRDefault="00CD60EE" w:rsidP="00CD60EE">
            <w:pPr>
              <w:spacing w:after="0" w:line="240" w:lineRule="auto"/>
              <w:jc w:val="both"/>
              <w:rPr>
                <w:rFonts w:ascii="Calibri" w:eastAsia="Calibri" w:hAnsi="Calibri" w:cs="Calibri"/>
                <w:b/>
                <w:sz w:val="20"/>
                <w:szCs w:val="20"/>
              </w:rPr>
            </w:pPr>
            <w:r w:rsidRPr="00CD60EE">
              <w:rPr>
                <w:rFonts w:ascii="Calibri" w:eastAsia="Calibri" w:hAnsi="Calibri" w:cs="Calibri"/>
                <w:b/>
                <w:sz w:val="20"/>
                <w:szCs w:val="20"/>
              </w:rPr>
              <w:t>Provincia:</w:t>
            </w:r>
            <w:r w:rsidRPr="00CD60EE">
              <w:rPr>
                <w:rFonts w:ascii="Calibri" w:eastAsia="Calibri" w:hAnsi="Calibri" w:cs="Calibri"/>
                <w:sz w:val="20"/>
                <w:szCs w:val="20"/>
              </w:rPr>
              <w:t xml:space="preserve"> </w:t>
            </w:r>
          </w:p>
          <w:p w14:paraId="63CB0BE2" w14:textId="77777777" w:rsidR="00CD60EE" w:rsidRPr="00CD60EE" w:rsidRDefault="00CD60EE" w:rsidP="00CD60EE">
            <w:pPr>
              <w:spacing w:after="0" w:line="240" w:lineRule="auto"/>
              <w:jc w:val="both"/>
              <w:rPr>
                <w:rFonts w:ascii="Calibri" w:eastAsia="Calibri" w:hAnsi="Calibri" w:cs="Calibri"/>
                <w:sz w:val="20"/>
                <w:szCs w:val="20"/>
              </w:rPr>
            </w:pPr>
            <w:r w:rsidRPr="00CD60EE">
              <w:rPr>
                <w:rFonts w:ascii="Calibri" w:eastAsia="Calibri" w:hAnsi="Calibri" w:cs="Calibri"/>
                <w:sz w:val="20"/>
                <w:szCs w:val="20"/>
              </w:rPr>
              <w:t>General Carrera</w:t>
            </w:r>
          </w:p>
        </w:tc>
        <w:tc>
          <w:tcPr>
            <w:tcW w:w="2512" w:type="pct"/>
            <w:vMerge/>
            <w:tcBorders>
              <w:left w:val="single" w:sz="4" w:space="0" w:color="auto"/>
              <w:right w:val="single" w:sz="4" w:space="0" w:color="auto"/>
            </w:tcBorders>
            <w:shd w:val="clear" w:color="auto" w:fill="FFFFFF"/>
          </w:tcPr>
          <w:p w14:paraId="7F93CA58" w14:textId="77777777" w:rsidR="00CD60EE" w:rsidRPr="00CD60EE" w:rsidRDefault="00CD60EE" w:rsidP="00CD60EE">
            <w:pPr>
              <w:spacing w:after="0" w:line="240" w:lineRule="auto"/>
              <w:ind w:left="188"/>
              <w:jc w:val="both"/>
              <w:rPr>
                <w:rFonts w:ascii="Calibri" w:eastAsia="Calibri" w:hAnsi="Calibri" w:cs="Calibri"/>
                <w:b/>
                <w:sz w:val="20"/>
                <w:szCs w:val="20"/>
              </w:rPr>
            </w:pPr>
          </w:p>
        </w:tc>
      </w:tr>
      <w:tr w:rsidR="00CD60EE" w:rsidRPr="00CD60EE" w14:paraId="3F054F17" w14:textId="77777777" w:rsidTr="00CD60EE">
        <w:trPr>
          <w:trHeight w:val="482"/>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EB3EDA" w14:textId="77777777" w:rsidR="00CD60EE" w:rsidRPr="00CD60EE" w:rsidRDefault="00CD60EE" w:rsidP="00CD60EE">
            <w:pPr>
              <w:spacing w:after="0" w:line="276" w:lineRule="auto"/>
              <w:jc w:val="both"/>
              <w:rPr>
                <w:rFonts w:ascii="Calibri" w:eastAsia="Calibri" w:hAnsi="Calibri" w:cs="Calibri"/>
                <w:sz w:val="20"/>
                <w:szCs w:val="20"/>
              </w:rPr>
            </w:pPr>
            <w:r w:rsidRPr="00CD60EE">
              <w:rPr>
                <w:rFonts w:ascii="Calibri" w:eastAsia="Calibri" w:hAnsi="Calibri" w:cs="Calibri"/>
                <w:b/>
                <w:sz w:val="20"/>
                <w:szCs w:val="20"/>
              </w:rPr>
              <w:t>Comuna:</w:t>
            </w:r>
            <w:r w:rsidRPr="00CD60EE">
              <w:rPr>
                <w:rFonts w:ascii="Calibri" w:eastAsia="Calibri" w:hAnsi="Calibri" w:cs="Calibri"/>
                <w:sz w:val="20"/>
                <w:szCs w:val="20"/>
              </w:rPr>
              <w:t xml:space="preserve"> </w:t>
            </w:r>
          </w:p>
          <w:p w14:paraId="25D71AB2" w14:textId="77777777" w:rsidR="00CD60EE" w:rsidRPr="00CD60EE" w:rsidRDefault="00CD60EE" w:rsidP="00CD60EE">
            <w:pPr>
              <w:spacing w:after="0" w:line="276" w:lineRule="auto"/>
              <w:jc w:val="both"/>
              <w:rPr>
                <w:rFonts w:ascii="Calibri" w:eastAsia="Calibri" w:hAnsi="Calibri" w:cs="Calibri"/>
                <w:sz w:val="20"/>
                <w:szCs w:val="20"/>
              </w:rPr>
            </w:pPr>
            <w:r w:rsidRPr="00CD60EE">
              <w:rPr>
                <w:rFonts w:ascii="Calibri" w:eastAsia="Calibri" w:hAnsi="Calibri" w:cs="Calibri"/>
                <w:sz w:val="20"/>
                <w:szCs w:val="20"/>
              </w:rPr>
              <w:t>Chile Chico</w:t>
            </w:r>
          </w:p>
        </w:tc>
        <w:tc>
          <w:tcPr>
            <w:tcW w:w="2512" w:type="pct"/>
            <w:vMerge/>
            <w:tcBorders>
              <w:left w:val="single" w:sz="4" w:space="0" w:color="auto"/>
              <w:bottom w:val="single" w:sz="4" w:space="0" w:color="auto"/>
              <w:right w:val="single" w:sz="4" w:space="0" w:color="auto"/>
            </w:tcBorders>
            <w:shd w:val="clear" w:color="auto" w:fill="FFFFFF"/>
          </w:tcPr>
          <w:p w14:paraId="4827EEE9" w14:textId="77777777" w:rsidR="00CD60EE" w:rsidRPr="00CD60EE" w:rsidRDefault="00CD60EE" w:rsidP="00CD60EE">
            <w:pPr>
              <w:spacing w:after="0" w:line="240" w:lineRule="auto"/>
              <w:ind w:left="188"/>
              <w:jc w:val="both"/>
              <w:rPr>
                <w:rFonts w:ascii="Calibri" w:eastAsia="Calibri" w:hAnsi="Calibri" w:cs="Calibri"/>
                <w:b/>
                <w:sz w:val="20"/>
                <w:szCs w:val="20"/>
              </w:rPr>
            </w:pPr>
          </w:p>
        </w:tc>
      </w:tr>
      <w:tr w:rsidR="00CD60EE" w:rsidRPr="00CD60EE" w14:paraId="0E480913" w14:textId="77777777" w:rsidTr="00CD60EE">
        <w:trPr>
          <w:trHeight w:val="571"/>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9B7F527" w14:textId="77777777" w:rsidR="00CD60EE" w:rsidRPr="00CD60EE" w:rsidRDefault="00CD60EE" w:rsidP="00CD60EE">
            <w:pPr>
              <w:spacing w:after="100" w:line="276" w:lineRule="auto"/>
              <w:jc w:val="both"/>
              <w:rPr>
                <w:rFonts w:ascii="Calibri" w:eastAsia="Calibri" w:hAnsi="Calibri" w:cs="Calibri"/>
                <w:b/>
                <w:sz w:val="20"/>
                <w:szCs w:val="20"/>
              </w:rPr>
            </w:pPr>
            <w:r w:rsidRPr="00CD60EE">
              <w:rPr>
                <w:rFonts w:ascii="Calibri" w:eastAsia="Calibri" w:hAnsi="Calibri" w:cs="Calibri"/>
                <w:b/>
                <w:sz w:val="20"/>
                <w:szCs w:val="20"/>
              </w:rPr>
              <w:t>Titular de la actividad, proyecto o fuente fiscalizada:</w:t>
            </w:r>
            <w:r w:rsidRPr="00CD60EE">
              <w:rPr>
                <w:rFonts w:ascii="Calibri" w:eastAsia="Calibri" w:hAnsi="Calibri" w:cs="Calibri"/>
                <w:sz w:val="20"/>
                <w:szCs w:val="20"/>
              </w:rPr>
              <w:t xml:space="preserve"> </w:t>
            </w:r>
          </w:p>
          <w:p w14:paraId="3144C42B" w14:textId="77777777" w:rsidR="00CD60EE" w:rsidRPr="00CD60EE" w:rsidRDefault="00CD60EE" w:rsidP="00CD60EE">
            <w:pPr>
              <w:spacing w:after="0" w:line="240" w:lineRule="auto"/>
              <w:jc w:val="both"/>
              <w:rPr>
                <w:rFonts w:ascii="Calibri" w:eastAsia="Calibri" w:hAnsi="Calibri" w:cs="Calibri"/>
                <w:sz w:val="20"/>
                <w:szCs w:val="20"/>
                <w:lang w:val="es-ES" w:eastAsia="es-ES"/>
              </w:rPr>
            </w:pPr>
            <w:r w:rsidRPr="00CD60EE">
              <w:rPr>
                <w:rFonts w:ascii="Calibri" w:eastAsia="Calibri" w:hAnsi="Calibri" w:cs="Calibri"/>
                <w:sz w:val="20"/>
                <w:szCs w:val="20"/>
                <w:lang w:val="es-ES" w:eastAsia="es-ES"/>
              </w:rPr>
              <w:t>Compañía Minera Cerro Bayo Ltda.</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2667C9" w14:textId="77777777" w:rsidR="00CD60EE" w:rsidRPr="00CD60EE" w:rsidRDefault="00CD60EE" w:rsidP="00CD60EE">
            <w:pPr>
              <w:spacing w:after="100" w:line="276" w:lineRule="auto"/>
              <w:jc w:val="both"/>
              <w:rPr>
                <w:rFonts w:ascii="Calibri" w:eastAsia="Calibri" w:hAnsi="Calibri" w:cs="Calibri"/>
                <w:b/>
                <w:sz w:val="20"/>
                <w:szCs w:val="20"/>
              </w:rPr>
            </w:pPr>
            <w:r w:rsidRPr="00CD60EE">
              <w:rPr>
                <w:rFonts w:ascii="Calibri" w:eastAsia="Calibri" w:hAnsi="Calibri" w:cs="Calibri"/>
                <w:b/>
                <w:sz w:val="20"/>
                <w:szCs w:val="20"/>
              </w:rPr>
              <w:t>RUT o RUN:</w:t>
            </w:r>
          </w:p>
          <w:p w14:paraId="7A684C67" w14:textId="77777777" w:rsidR="00CD60EE" w:rsidRPr="00CD60EE" w:rsidRDefault="00CD60EE" w:rsidP="00CD60EE">
            <w:pPr>
              <w:spacing w:after="0" w:line="240" w:lineRule="auto"/>
              <w:jc w:val="both"/>
              <w:rPr>
                <w:rFonts w:ascii="Calibri" w:eastAsia="Calibri" w:hAnsi="Calibri" w:cs="Calibri"/>
                <w:sz w:val="20"/>
                <w:szCs w:val="20"/>
                <w:lang w:val="es-ES" w:eastAsia="es-ES"/>
              </w:rPr>
            </w:pPr>
            <w:r w:rsidRPr="00CD60EE">
              <w:rPr>
                <w:rFonts w:ascii="Calibri" w:eastAsia="Calibri" w:hAnsi="Calibri" w:cs="Times New Roman"/>
                <w:sz w:val="20"/>
                <w:szCs w:val="20"/>
              </w:rPr>
              <w:t>78543580-k</w:t>
            </w:r>
          </w:p>
        </w:tc>
      </w:tr>
      <w:tr w:rsidR="00CD60EE" w:rsidRPr="00CD60EE" w14:paraId="2CB56FE8" w14:textId="77777777" w:rsidTr="00CD60EE">
        <w:trPr>
          <w:trHeight w:val="425"/>
          <w:jc w:val="center"/>
        </w:trPr>
        <w:tc>
          <w:tcPr>
            <w:tcW w:w="2488"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90E8E7" w14:textId="77777777" w:rsidR="00CD60EE" w:rsidRPr="00CD60EE" w:rsidRDefault="00CD60EE" w:rsidP="00CD60EE">
            <w:pPr>
              <w:spacing w:after="100" w:line="276" w:lineRule="auto"/>
              <w:jc w:val="both"/>
              <w:rPr>
                <w:rFonts w:ascii="Calibri" w:eastAsia="Calibri" w:hAnsi="Calibri" w:cs="Calibri"/>
                <w:b/>
                <w:sz w:val="20"/>
                <w:szCs w:val="20"/>
              </w:rPr>
            </w:pPr>
            <w:r w:rsidRPr="00CD60EE">
              <w:rPr>
                <w:rFonts w:ascii="Calibri" w:eastAsia="Calibri" w:hAnsi="Calibri" w:cs="Calibri"/>
                <w:b/>
                <w:sz w:val="20"/>
                <w:szCs w:val="20"/>
              </w:rPr>
              <w:t>Domicilio Titular:</w:t>
            </w:r>
            <w:r w:rsidRPr="00CD60EE">
              <w:rPr>
                <w:rFonts w:ascii="Calibri" w:eastAsia="Calibri" w:hAnsi="Calibri" w:cs="Calibri"/>
                <w:sz w:val="20"/>
                <w:szCs w:val="20"/>
              </w:rPr>
              <w:t xml:space="preserve"> </w:t>
            </w:r>
          </w:p>
          <w:p w14:paraId="5E43DF4D" w14:textId="77777777" w:rsidR="00CD60EE" w:rsidRPr="00CD60EE" w:rsidRDefault="00CD60EE" w:rsidP="00CD60EE">
            <w:pPr>
              <w:spacing w:after="0" w:line="240" w:lineRule="auto"/>
              <w:jc w:val="both"/>
              <w:rPr>
                <w:rFonts w:ascii="Calibri" w:eastAsia="Calibri" w:hAnsi="Calibri" w:cs="Calibri"/>
                <w:sz w:val="20"/>
                <w:szCs w:val="20"/>
              </w:rPr>
            </w:pPr>
            <w:r w:rsidRPr="00CD60EE">
              <w:rPr>
                <w:rFonts w:ascii="Calibri" w:eastAsia="Calibri" w:hAnsi="Calibri" w:cs="Times New Roman"/>
                <w:sz w:val="20"/>
                <w:szCs w:val="20"/>
              </w:rPr>
              <w:t>Sector Laguna Verde s/n, Chile Chico</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DA70B3" w14:textId="77777777" w:rsidR="00CD60EE" w:rsidRPr="00CD60EE" w:rsidRDefault="00CD60EE" w:rsidP="00CD60EE">
            <w:pPr>
              <w:spacing w:after="100" w:line="276" w:lineRule="auto"/>
              <w:jc w:val="both"/>
              <w:rPr>
                <w:rFonts w:ascii="Calibri" w:eastAsia="Calibri" w:hAnsi="Calibri" w:cs="Calibri"/>
                <w:b/>
                <w:sz w:val="20"/>
                <w:szCs w:val="20"/>
              </w:rPr>
            </w:pPr>
            <w:r w:rsidRPr="00CD60EE">
              <w:rPr>
                <w:rFonts w:ascii="Calibri" w:eastAsia="Calibri" w:hAnsi="Calibri" w:cs="Calibri"/>
                <w:b/>
                <w:sz w:val="20"/>
                <w:szCs w:val="20"/>
              </w:rPr>
              <w:t>Correo electrónico:</w:t>
            </w:r>
            <w:r w:rsidRPr="00CD60EE">
              <w:rPr>
                <w:rFonts w:ascii="Calibri" w:eastAsia="Calibri" w:hAnsi="Calibri" w:cs="Calibri"/>
                <w:sz w:val="20"/>
                <w:szCs w:val="20"/>
              </w:rPr>
              <w:t xml:space="preserve"> </w:t>
            </w:r>
          </w:p>
          <w:p w14:paraId="13227A2B" w14:textId="77777777" w:rsidR="00CD60EE" w:rsidRPr="00CD60EE" w:rsidRDefault="00CD60EE" w:rsidP="00CD60EE">
            <w:pPr>
              <w:spacing w:after="0" w:line="240" w:lineRule="auto"/>
              <w:jc w:val="both"/>
              <w:rPr>
                <w:rFonts w:ascii="Calibri" w:eastAsia="Calibri" w:hAnsi="Calibri" w:cs="Calibri"/>
                <w:sz w:val="20"/>
                <w:szCs w:val="20"/>
              </w:rPr>
            </w:pPr>
            <w:r w:rsidRPr="00CD60EE">
              <w:rPr>
                <w:rFonts w:ascii="Calibri" w:eastAsia="Calibri" w:hAnsi="Calibri" w:cs="Calibri"/>
                <w:sz w:val="20"/>
                <w:szCs w:val="20"/>
              </w:rPr>
              <w:t>m.herrera@mandalayresources.cl</w:t>
            </w:r>
          </w:p>
        </w:tc>
      </w:tr>
      <w:tr w:rsidR="00CD60EE" w:rsidRPr="00CD60EE" w14:paraId="6EB4D5AF" w14:textId="77777777" w:rsidTr="00CD60EE">
        <w:trPr>
          <w:trHeight w:val="589"/>
          <w:jc w:val="center"/>
        </w:trPr>
        <w:tc>
          <w:tcPr>
            <w:tcW w:w="2488" w:type="pct"/>
            <w:vMerge/>
            <w:tcBorders>
              <w:top w:val="single" w:sz="4" w:space="0" w:color="auto"/>
              <w:left w:val="single" w:sz="4" w:space="0" w:color="auto"/>
              <w:bottom w:val="single" w:sz="4" w:space="0" w:color="auto"/>
              <w:right w:val="single" w:sz="4" w:space="0" w:color="auto"/>
            </w:tcBorders>
            <w:vAlign w:val="center"/>
            <w:hideMark/>
          </w:tcPr>
          <w:p w14:paraId="4792D82B" w14:textId="77777777" w:rsidR="00CD60EE" w:rsidRPr="00CD60EE" w:rsidRDefault="00CD60EE" w:rsidP="00CD60EE">
            <w:pPr>
              <w:spacing w:after="0" w:line="240" w:lineRule="auto"/>
              <w:rPr>
                <w:rFonts w:ascii="Calibri" w:eastAsia="Calibri" w:hAnsi="Calibri" w:cs="Calibri"/>
                <w:b/>
                <w:sz w:val="20"/>
                <w:szCs w:val="20"/>
                <w:lang w:val="es-ES" w:eastAsia="es-ES"/>
              </w:rPr>
            </w:pP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77BCEFF" w14:textId="77777777" w:rsidR="00CD60EE" w:rsidRPr="00CD60EE" w:rsidRDefault="00CD60EE" w:rsidP="00CD60EE">
            <w:pPr>
              <w:spacing w:after="100" w:line="276" w:lineRule="auto"/>
              <w:jc w:val="both"/>
              <w:rPr>
                <w:rFonts w:ascii="Calibri" w:eastAsia="Calibri" w:hAnsi="Calibri" w:cs="Calibri"/>
                <w:b/>
                <w:sz w:val="20"/>
                <w:szCs w:val="20"/>
              </w:rPr>
            </w:pPr>
            <w:r w:rsidRPr="00CD60EE">
              <w:rPr>
                <w:rFonts w:ascii="Calibri" w:eastAsia="Calibri" w:hAnsi="Calibri" w:cs="Calibri"/>
                <w:b/>
                <w:sz w:val="20"/>
                <w:szCs w:val="20"/>
              </w:rPr>
              <w:t>Teléfono:</w:t>
            </w:r>
          </w:p>
          <w:p w14:paraId="13C103A0" w14:textId="77777777" w:rsidR="00CD60EE" w:rsidRPr="00CD60EE" w:rsidRDefault="00CD60EE" w:rsidP="00CD60EE">
            <w:pPr>
              <w:spacing w:after="0" w:line="240" w:lineRule="auto"/>
              <w:jc w:val="both"/>
              <w:rPr>
                <w:rFonts w:ascii="Calibri" w:eastAsia="Calibri" w:hAnsi="Calibri" w:cs="Calibri"/>
                <w:sz w:val="20"/>
                <w:szCs w:val="20"/>
              </w:rPr>
            </w:pPr>
            <w:r w:rsidRPr="00CD60EE">
              <w:rPr>
                <w:rFonts w:ascii="Calibri" w:eastAsia="Calibri" w:hAnsi="Calibri" w:cs="Calibri"/>
                <w:sz w:val="20"/>
                <w:szCs w:val="20"/>
              </w:rPr>
              <w:t>977641637</w:t>
            </w:r>
          </w:p>
        </w:tc>
      </w:tr>
      <w:tr w:rsidR="00CD60EE" w:rsidRPr="00CD60EE" w14:paraId="576F46B9" w14:textId="77777777" w:rsidTr="00CD60EE">
        <w:trPr>
          <w:trHeight w:val="515"/>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A767C22" w14:textId="77777777" w:rsidR="00CD60EE" w:rsidRPr="00CD60EE" w:rsidRDefault="00CD60EE" w:rsidP="00CD60EE">
            <w:pPr>
              <w:spacing w:after="100" w:line="276" w:lineRule="auto"/>
              <w:jc w:val="both"/>
              <w:rPr>
                <w:rFonts w:ascii="Calibri" w:eastAsia="Calibri" w:hAnsi="Calibri" w:cs="Calibri"/>
                <w:b/>
                <w:sz w:val="20"/>
                <w:szCs w:val="20"/>
                <w:lang w:val="es-ES" w:eastAsia="es-ES"/>
              </w:rPr>
            </w:pPr>
            <w:r w:rsidRPr="00CD60EE">
              <w:rPr>
                <w:rFonts w:ascii="Calibri" w:eastAsia="Calibri" w:hAnsi="Calibri" w:cs="Calibri"/>
                <w:b/>
                <w:sz w:val="20"/>
                <w:szCs w:val="20"/>
              </w:rPr>
              <w:t>Identificación del Representante Legal:</w:t>
            </w:r>
          </w:p>
          <w:p w14:paraId="1E84EB03" w14:textId="77777777" w:rsidR="00CD60EE" w:rsidRPr="00CD60EE" w:rsidRDefault="00CD60EE" w:rsidP="00CD60EE">
            <w:pPr>
              <w:spacing w:after="0" w:line="240" w:lineRule="auto"/>
              <w:jc w:val="both"/>
              <w:rPr>
                <w:rFonts w:ascii="Calibri" w:eastAsia="Calibri" w:hAnsi="Calibri" w:cs="Calibri"/>
                <w:bCs/>
                <w:sz w:val="20"/>
                <w:szCs w:val="20"/>
              </w:rPr>
            </w:pPr>
            <w:r w:rsidRPr="00CD60EE">
              <w:rPr>
                <w:rFonts w:ascii="Calibri" w:eastAsia="Calibri" w:hAnsi="Calibri" w:cs="Calibri"/>
                <w:bCs/>
                <w:sz w:val="20"/>
                <w:szCs w:val="20"/>
              </w:rPr>
              <w:t>Marcelo Herrera Pérez</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C389094" w14:textId="77777777" w:rsidR="00CD60EE" w:rsidRPr="00CD60EE" w:rsidRDefault="00CD60EE" w:rsidP="00CD60EE">
            <w:pPr>
              <w:spacing w:after="100" w:line="276" w:lineRule="auto"/>
              <w:jc w:val="both"/>
              <w:rPr>
                <w:rFonts w:ascii="Calibri" w:eastAsia="Calibri" w:hAnsi="Calibri" w:cs="Calibri"/>
                <w:b/>
                <w:sz w:val="20"/>
                <w:szCs w:val="20"/>
                <w:lang w:val="es-ES" w:eastAsia="es-ES"/>
              </w:rPr>
            </w:pPr>
            <w:r w:rsidRPr="00CD60EE">
              <w:rPr>
                <w:rFonts w:ascii="Calibri" w:eastAsia="Calibri" w:hAnsi="Calibri" w:cs="Calibri"/>
                <w:b/>
                <w:sz w:val="20"/>
                <w:szCs w:val="20"/>
              </w:rPr>
              <w:t>RUT o RUN:</w:t>
            </w:r>
          </w:p>
          <w:p w14:paraId="510F6A56" w14:textId="77777777" w:rsidR="00CD60EE" w:rsidRPr="00CD60EE" w:rsidRDefault="00CD60EE" w:rsidP="00CD60EE">
            <w:pPr>
              <w:spacing w:after="0" w:line="240" w:lineRule="auto"/>
              <w:jc w:val="both"/>
              <w:rPr>
                <w:rFonts w:ascii="Calibri" w:eastAsia="Calibri" w:hAnsi="Calibri" w:cs="Calibri"/>
                <w:sz w:val="20"/>
                <w:szCs w:val="20"/>
                <w:lang w:val="es-ES" w:eastAsia="es-ES"/>
              </w:rPr>
            </w:pPr>
            <w:r w:rsidRPr="00CD60EE">
              <w:rPr>
                <w:rFonts w:ascii="Calibri" w:eastAsia="Calibri" w:hAnsi="Calibri" w:cs="Calibri"/>
                <w:sz w:val="20"/>
                <w:szCs w:val="20"/>
                <w:lang w:val="es-ES" w:eastAsia="es-ES"/>
              </w:rPr>
              <w:t>12.581.353-4</w:t>
            </w:r>
          </w:p>
        </w:tc>
      </w:tr>
      <w:tr w:rsidR="00CD60EE" w:rsidRPr="00CD60EE" w14:paraId="0FB16FE8" w14:textId="77777777" w:rsidTr="00CD60EE">
        <w:trPr>
          <w:trHeight w:val="469"/>
          <w:jc w:val="center"/>
        </w:trPr>
        <w:tc>
          <w:tcPr>
            <w:tcW w:w="2488"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F90D1C" w14:textId="77777777" w:rsidR="00CD60EE" w:rsidRPr="00CD60EE" w:rsidRDefault="00CD60EE" w:rsidP="00CD60EE">
            <w:pPr>
              <w:spacing w:after="100" w:line="276" w:lineRule="auto"/>
              <w:jc w:val="both"/>
              <w:rPr>
                <w:rFonts w:ascii="Calibri" w:eastAsia="Calibri" w:hAnsi="Calibri" w:cs="Calibri"/>
                <w:b/>
                <w:sz w:val="20"/>
                <w:szCs w:val="20"/>
              </w:rPr>
            </w:pPr>
            <w:r w:rsidRPr="00CD60EE">
              <w:rPr>
                <w:rFonts w:ascii="Calibri" w:eastAsia="Calibri" w:hAnsi="Calibri" w:cs="Calibri"/>
                <w:b/>
                <w:sz w:val="20"/>
                <w:szCs w:val="20"/>
              </w:rPr>
              <w:t>Domicilio Representante Legal:</w:t>
            </w:r>
          </w:p>
          <w:p w14:paraId="0778C637" w14:textId="77777777" w:rsidR="00CD60EE" w:rsidRPr="00CD60EE" w:rsidRDefault="00CD60EE" w:rsidP="00CD60EE">
            <w:pPr>
              <w:spacing w:after="0" w:line="240" w:lineRule="auto"/>
              <w:jc w:val="both"/>
              <w:rPr>
                <w:rFonts w:ascii="Calibri" w:eastAsia="Calibri" w:hAnsi="Calibri" w:cs="Calibri"/>
                <w:sz w:val="20"/>
                <w:szCs w:val="20"/>
                <w:lang w:val="es-ES" w:eastAsia="es-ES"/>
              </w:rPr>
            </w:pPr>
            <w:r w:rsidRPr="00CD60EE">
              <w:rPr>
                <w:rFonts w:ascii="Calibri" w:eastAsia="Calibri" w:hAnsi="Calibri" w:cs="Times New Roman"/>
                <w:sz w:val="20"/>
                <w:szCs w:val="20"/>
              </w:rPr>
              <w:t>Sector Laguna Verde s/n, Chile Chico</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58D3B1" w14:textId="77777777" w:rsidR="00CD60EE" w:rsidRPr="00CD60EE" w:rsidRDefault="00CD60EE" w:rsidP="00CD60EE">
            <w:pPr>
              <w:spacing w:after="0" w:line="276" w:lineRule="auto"/>
              <w:jc w:val="both"/>
              <w:rPr>
                <w:rFonts w:ascii="Calibri" w:eastAsia="Calibri" w:hAnsi="Calibri" w:cs="Calibri"/>
                <w:sz w:val="20"/>
                <w:szCs w:val="20"/>
              </w:rPr>
            </w:pPr>
            <w:r w:rsidRPr="00CD60EE">
              <w:rPr>
                <w:rFonts w:ascii="Calibri" w:eastAsia="Calibri" w:hAnsi="Calibri" w:cs="Calibri"/>
                <w:b/>
                <w:sz w:val="20"/>
                <w:szCs w:val="20"/>
              </w:rPr>
              <w:t>Correo electrónico:</w:t>
            </w:r>
          </w:p>
          <w:p w14:paraId="4DBE117B" w14:textId="77777777" w:rsidR="00CD60EE" w:rsidRPr="00CD60EE" w:rsidRDefault="00CD60EE" w:rsidP="00CD60EE">
            <w:pPr>
              <w:spacing w:after="0" w:line="276" w:lineRule="auto"/>
              <w:jc w:val="both"/>
              <w:rPr>
                <w:rFonts w:ascii="Calibri" w:eastAsia="Calibri" w:hAnsi="Calibri" w:cs="Calibri"/>
                <w:sz w:val="20"/>
                <w:szCs w:val="20"/>
                <w:lang w:val="es-ES" w:eastAsia="es-ES"/>
              </w:rPr>
            </w:pPr>
            <w:r w:rsidRPr="00CD60EE">
              <w:rPr>
                <w:rFonts w:ascii="Calibri" w:eastAsia="Calibri" w:hAnsi="Calibri" w:cs="Calibri"/>
                <w:sz w:val="20"/>
                <w:szCs w:val="20"/>
              </w:rPr>
              <w:t>m.herrera@mandalayresources.cl</w:t>
            </w:r>
          </w:p>
        </w:tc>
      </w:tr>
      <w:tr w:rsidR="00CD60EE" w:rsidRPr="00CD60EE" w14:paraId="691F126B" w14:textId="77777777" w:rsidTr="00CD60EE">
        <w:trPr>
          <w:trHeight w:val="507"/>
          <w:jc w:val="center"/>
        </w:trPr>
        <w:tc>
          <w:tcPr>
            <w:tcW w:w="2488" w:type="pct"/>
            <w:vMerge/>
            <w:tcBorders>
              <w:top w:val="single" w:sz="4" w:space="0" w:color="auto"/>
              <w:left w:val="single" w:sz="4" w:space="0" w:color="auto"/>
              <w:bottom w:val="single" w:sz="4" w:space="0" w:color="auto"/>
              <w:right w:val="single" w:sz="4" w:space="0" w:color="auto"/>
            </w:tcBorders>
            <w:vAlign w:val="center"/>
            <w:hideMark/>
          </w:tcPr>
          <w:p w14:paraId="251ED10E" w14:textId="77777777" w:rsidR="00CD60EE" w:rsidRPr="00CD60EE" w:rsidRDefault="00CD60EE" w:rsidP="00CD60EE">
            <w:pPr>
              <w:spacing w:after="0" w:line="240" w:lineRule="auto"/>
              <w:rPr>
                <w:rFonts w:ascii="Calibri" w:eastAsia="Calibri" w:hAnsi="Calibri" w:cs="Calibri"/>
                <w:b/>
                <w:sz w:val="20"/>
                <w:szCs w:val="20"/>
                <w:lang w:val="es-ES" w:eastAsia="es-ES"/>
              </w:rPr>
            </w:pP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46BB49" w14:textId="77777777" w:rsidR="00CD60EE" w:rsidRPr="00CD60EE" w:rsidRDefault="00CD60EE" w:rsidP="00CD60EE">
            <w:pPr>
              <w:spacing w:after="100" w:line="276" w:lineRule="auto"/>
              <w:jc w:val="both"/>
              <w:rPr>
                <w:rFonts w:ascii="Calibri" w:eastAsia="Calibri" w:hAnsi="Calibri" w:cs="Calibri"/>
                <w:sz w:val="20"/>
                <w:szCs w:val="20"/>
              </w:rPr>
            </w:pPr>
            <w:r w:rsidRPr="00CD60EE">
              <w:rPr>
                <w:rFonts w:ascii="Calibri" w:eastAsia="Calibri" w:hAnsi="Calibri" w:cs="Calibri"/>
                <w:b/>
                <w:sz w:val="20"/>
                <w:szCs w:val="20"/>
              </w:rPr>
              <w:t>Teléfono:</w:t>
            </w:r>
          </w:p>
          <w:p w14:paraId="768BB802" w14:textId="77777777" w:rsidR="00CD60EE" w:rsidRPr="00CD60EE" w:rsidRDefault="00CD60EE" w:rsidP="00CD60EE">
            <w:pPr>
              <w:spacing w:after="0" w:line="240" w:lineRule="auto"/>
              <w:jc w:val="both"/>
              <w:rPr>
                <w:rFonts w:ascii="Calibri" w:eastAsia="Calibri" w:hAnsi="Calibri" w:cs="Calibri"/>
                <w:sz w:val="20"/>
                <w:szCs w:val="20"/>
                <w:lang w:val="es-ES" w:eastAsia="es-ES"/>
              </w:rPr>
            </w:pPr>
            <w:r w:rsidRPr="00CD60EE">
              <w:rPr>
                <w:rFonts w:ascii="Verdana" w:eastAsia="Calibri" w:hAnsi="Verdana" w:cs="Times New Roman"/>
                <w:sz w:val="16"/>
                <w:szCs w:val="16"/>
              </w:rPr>
              <w:t>977641637</w:t>
            </w:r>
          </w:p>
        </w:tc>
      </w:tr>
      <w:tr w:rsidR="00CD60EE" w:rsidRPr="00CD60EE" w14:paraId="222B822B" w14:textId="77777777" w:rsidTr="00CD60EE">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129013" w14:textId="77777777" w:rsidR="00CD60EE" w:rsidRPr="00CD60EE" w:rsidRDefault="00CD60EE" w:rsidP="00CD60EE">
            <w:pPr>
              <w:spacing w:after="100" w:line="276" w:lineRule="auto"/>
              <w:ind w:left="425" w:hanging="425"/>
              <w:jc w:val="both"/>
              <w:rPr>
                <w:rFonts w:ascii="Calibri" w:eastAsia="Calibri" w:hAnsi="Calibri" w:cs="Calibri"/>
                <w:sz w:val="20"/>
                <w:szCs w:val="20"/>
              </w:rPr>
            </w:pPr>
            <w:r w:rsidRPr="00CD60EE">
              <w:rPr>
                <w:rFonts w:ascii="Calibri" w:eastAsia="Calibri" w:hAnsi="Calibri" w:cs="Calibri"/>
                <w:b/>
                <w:sz w:val="20"/>
                <w:szCs w:val="20"/>
              </w:rPr>
              <w:t>Fase de la actividad, proyecto o fuente fiscalizada:</w:t>
            </w:r>
            <w:r w:rsidRPr="00CD60EE">
              <w:rPr>
                <w:rFonts w:ascii="Calibri" w:eastAsia="Calibri" w:hAnsi="Calibri" w:cs="Calibri"/>
                <w:sz w:val="20"/>
                <w:szCs w:val="20"/>
              </w:rPr>
              <w:t xml:space="preserve"> </w:t>
            </w:r>
          </w:p>
          <w:p w14:paraId="2B2E16C0" w14:textId="77777777" w:rsidR="00CD60EE" w:rsidRPr="00CD60EE" w:rsidRDefault="00CD60EE" w:rsidP="00CD60EE">
            <w:pPr>
              <w:spacing w:after="0" w:line="240" w:lineRule="auto"/>
              <w:jc w:val="both"/>
              <w:rPr>
                <w:rFonts w:ascii="Calibri" w:eastAsia="Calibri" w:hAnsi="Calibri" w:cs="Calibri"/>
                <w:sz w:val="20"/>
                <w:szCs w:val="20"/>
              </w:rPr>
            </w:pPr>
            <w:r w:rsidRPr="00CD60EE">
              <w:rPr>
                <w:rFonts w:ascii="Calibri" w:eastAsia="Calibri" w:hAnsi="Calibri" w:cs="Calibri"/>
                <w:sz w:val="20"/>
                <w:szCs w:val="20"/>
              </w:rPr>
              <w:t>Administrativamente el proyecto se encuentra en fase de Operación. Sin embargo, mantiene desde hace 2 años la paralización de sus faenas extractivas.</w:t>
            </w:r>
          </w:p>
        </w:tc>
      </w:tr>
    </w:tbl>
    <w:p w14:paraId="7A2D6ADB" w14:textId="77777777" w:rsidR="00ED21AD" w:rsidRPr="00ED21AD" w:rsidRDefault="00ED21AD" w:rsidP="00ED21AD">
      <w:pPr>
        <w:pStyle w:val="Listaconnmeros"/>
        <w:numPr>
          <w:ilvl w:val="0"/>
          <w:numId w:val="0"/>
        </w:numPr>
        <w:ind w:left="360" w:hanging="360"/>
      </w:pPr>
    </w:p>
    <w:p w14:paraId="3B695F73" w14:textId="77777777" w:rsidR="001A526B" w:rsidRPr="00ED21AD" w:rsidRDefault="001A526B" w:rsidP="00ED21AD">
      <w:pPr>
        <w:spacing w:line="240" w:lineRule="auto"/>
        <w:contextualSpacing/>
        <w:jc w:val="both"/>
        <w:rPr>
          <w:sz w:val="20"/>
          <w:szCs w:val="20"/>
        </w:rPr>
      </w:pPr>
    </w:p>
    <w:p w14:paraId="547F9D69" w14:textId="77777777" w:rsidR="001A526B" w:rsidRPr="00ED21AD" w:rsidRDefault="001A526B" w:rsidP="00ED21AD">
      <w:pPr>
        <w:spacing w:line="240" w:lineRule="auto"/>
        <w:contextualSpacing/>
        <w:jc w:val="both"/>
        <w:rPr>
          <w:sz w:val="20"/>
          <w:szCs w:val="20"/>
        </w:rPr>
      </w:pPr>
    </w:p>
    <w:p w14:paraId="3EC6AECB" w14:textId="77777777" w:rsidR="001A526B" w:rsidRPr="00ED21AD" w:rsidRDefault="001A526B" w:rsidP="00ED21AD">
      <w:pPr>
        <w:spacing w:line="240" w:lineRule="auto"/>
        <w:jc w:val="both"/>
        <w:rPr>
          <w:rFonts w:ascii="Calibri" w:eastAsia="Calibri" w:hAnsi="Calibri" w:cs="Calibri"/>
          <w:sz w:val="20"/>
          <w:szCs w:val="20"/>
        </w:rPr>
      </w:pPr>
    </w:p>
    <w:p w14:paraId="672C7FEE" w14:textId="77777777" w:rsidR="001A526B" w:rsidRPr="00ED21AD" w:rsidRDefault="001A526B" w:rsidP="00ED21AD">
      <w:pPr>
        <w:spacing w:line="240" w:lineRule="auto"/>
        <w:jc w:val="both"/>
        <w:rPr>
          <w:rFonts w:ascii="Calibri" w:eastAsia="Calibri" w:hAnsi="Calibri" w:cs="Calibri"/>
          <w:sz w:val="20"/>
          <w:szCs w:val="20"/>
        </w:rPr>
      </w:pPr>
    </w:p>
    <w:p w14:paraId="3134B3AA" w14:textId="77777777" w:rsidR="001A526B" w:rsidRPr="00ED21AD" w:rsidRDefault="001A526B" w:rsidP="00ED21AD">
      <w:pPr>
        <w:spacing w:line="240" w:lineRule="auto"/>
        <w:jc w:val="both"/>
        <w:rPr>
          <w:rFonts w:ascii="Calibri" w:eastAsia="Calibri" w:hAnsi="Calibri" w:cs="Calibri"/>
          <w:sz w:val="20"/>
          <w:szCs w:val="20"/>
        </w:rPr>
      </w:pPr>
    </w:p>
    <w:p w14:paraId="4DDD514E" w14:textId="77777777" w:rsidR="001A526B" w:rsidRPr="00ED21AD" w:rsidRDefault="001A526B" w:rsidP="00ED21AD">
      <w:pPr>
        <w:spacing w:line="240" w:lineRule="auto"/>
        <w:jc w:val="both"/>
        <w:rPr>
          <w:rFonts w:ascii="Calibri" w:eastAsia="Calibri" w:hAnsi="Calibri" w:cs="Calibri"/>
          <w:sz w:val="20"/>
          <w:szCs w:val="20"/>
        </w:rPr>
      </w:pPr>
    </w:p>
    <w:p w14:paraId="3E85014A"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14:paraId="0F8F5990" w14:textId="77777777" w:rsidR="001A526B" w:rsidRDefault="001A526B" w:rsidP="00373994">
      <w:pPr>
        <w:pStyle w:val="IFA1"/>
      </w:pPr>
      <w:bookmarkStart w:id="27" w:name="_Toc390777020"/>
      <w:bookmarkStart w:id="28" w:name="_Toc37154302"/>
      <w:bookmarkEnd w:id="18"/>
      <w:bookmarkEnd w:id="19"/>
      <w:bookmarkEnd w:id="20"/>
      <w:bookmarkEnd w:id="21"/>
      <w:bookmarkEnd w:id="22"/>
      <w:bookmarkEnd w:id="23"/>
      <w:bookmarkEnd w:id="24"/>
      <w:bookmarkEnd w:id="25"/>
      <w:bookmarkEnd w:id="26"/>
      <w:r w:rsidRPr="001A526B">
        <w:lastRenderedPageBreak/>
        <w:t>INSTRUMENTOS DE CARÁCTER AMBIENTAL FISCALIZADOS</w:t>
      </w:r>
      <w:bookmarkEnd w:id="27"/>
      <w:bookmarkEnd w:id="28"/>
    </w:p>
    <w:p w14:paraId="096BAF73" w14:textId="77777777" w:rsidR="0009093C" w:rsidRDefault="0009093C" w:rsidP="0009093C">
      <w:pPr>
        <w:pStyle w:val="Ttulo1"/>
        <w:numPr>
          <w:ilvl w:val="0"/>
          <w:numId w:val="0"/>
        </w:numPr>
        <w:ind w:left="567"/>
      </w:pPr>
    </w:p>
    <w:tbl>
      <w:tblPr>
        <w:tblW w:w="49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1"/>
        <w:gridCol w:w="1122"/>
        <w:gridCol w:w="1059"/>
        <w:gridCol w:w="1115"/>
        <w:gridCol w:w="3750"/>
        <w:gridCol w:w="5036"/>
        <w:gridCol w:w="1149"/>
      </w:tblGrid>
      <w:tr w:rsidR="00884A50" w:rsidRPr="00D42470" w14:paraId="5D46C840" w14:textId="77777777" w:rsidTr="008E4ED2">
        <w:trPr>
          <w:trHeight w:val="395"/>
        </w:trPr>
        <w:tc>
          <w:tcPr>
            <w:tcW w:w="5000" w:type="pct"/>
            <w:gridSpan w:val="7"/>
            <w:shd w:val="clear" w:color="000000" w:fill="D9D9D9"/>
            <w:noWrap/>
          </w:tcPr>
          <w:p w14:paraId="033682DB" w14:textId="77777777" w:rsidR="00884A50" w:rsidRPr="00D42470" w:rsidRDefault="00884A50" w:rsidP="00CD60EE">
            <w:pPr>
              <w:spacing w:after="0" w:line="0" w:lineRule="atLeast"/>
              <w:rPr>
                <w:rFonts w:ascii="Calibri" w:eastAsia="Times New Roman" w:hAnsi="Calibri" w:cs="Calibri"/>
                <w:b/>
                <w:bCs/>
                <w:color w:val="000000"/>
                <w:sz w:val="20"/>
                <w:szCs w:val="20"/>
                <w:lang w:eastAsia="es-CL"/>
              </w:rPr>
            </w:pPr>
            <w:bookmarkStart w:id="29" w:name="_Toc352840392"/>
            <w:bookmarkStart w:id="30" w:name="_Toc352841452"/>
            <w:r w:rsidRPr="00D42470">
              <w:rPr>
                <w:rFonts w:ascii="Calibri" w:eastAsia="Times New Roman" w:hAnsi="Calibri" w:cs="Calibri"/>
                <w:b/>
                <w:bCs/>
                <w:color w:val="000000"/>
                <w:sz w:val="20"/>
                <w:szCs w:val="20"/>
                <w:lang w:eastAsia="es-CL"/>
              </w:rPr>
              <w:t>Identificación de Instrumentos de Carácter Ambiental fiscalizados.</w:t>
            </w:r>
          </w:p>
        </w:tc>
      </w:tr>
      <w:tr w:rsidR="007A0672" w:rsidRPr="00D42470" w14:paraId="2862FEE4" w14:textId="77777777" w:rsidTr="008E4ED2">
        <w:trPr>
          <w:trHeight w:val="498"/>
        </w:trPr>
        <w:tc>
          <w:tcPr>
            <w:tcW w:w="124" w:type="pct"/>
            <w:shd w:val="clear" w:color="auto" w:fill="auto"/>
            <w:vAlign w:val="center"/>
            <w:hideMark/>
          </w:tcPr>
          <w:p w14:paraId="7F7D1E08" w14:textId="77777777" w:rsidR="00884A50" w:rsidRPr="008E4ED2" w:rsidRDefault="00884A50" w:rsidP="00CD60EE">
            <w:pPr>
              <w:spacing w:after="0" w:line="0" w:lineRule="atLeast"/>
              <w:jc w:val="center"/>
              <w:rPr>
                <w:rFonts w:ascii="Calibri" w:eastAsia="Times New Roman" w:hAnsi="Calibri" w:cs="Calibri"/>
                <w:b/>
                <w:bCs/>
                <w:sz w:val="20"/>
                <w:szCs w:val="20"/>
                <w:lang w:eastAsia="es-CL"/>
              </w:rPr>
            </w:pPr>
            <w:r w:rsidRPr="008E4ED2">
              <w:rPr>
                <w:rFonts w:ascii="Calibri" w:eastAsia="Times New Roman" w:hAnsi="Calibri" w:cs="Calibri"/>
                <w:b/>
                <w:bCs/>
                <w:sz w:val="20"/>
                <w:szCs w:val="20"/>
                <w:lang w:eastAsia="es-CL"/>
              </w:rPr>
              <w:t>N°</w:t>
            </w:r>
          </w:p>
        </w:tc>
        <w:tc>
          <w:tcPr>
            <w:tcW w:w="421" w:type="pct"/>
            <w:shd w:val="clear" w:color="auto" w:fill="auto"/>
            <w:vAlign w:val="center"/>
            <w:hideMark/>
          </w:tcPr>
          <w:p w14:paraId="7DF6277E" w14:textId="77777777" w:rsidR="00884A50" w:rsidRPr="008E4ED2" w:rsidRDefault="00884A50" w:rsidP="00CD60EE">
            <w:pPr>
              <w:spacing w:after="0" w:line="0" w:lineRule="atLeast"/>
              <w:jc w:val="center"/>
              <w:rPr>
                <w:rFonts w:ascii="Calibri" w:eastAsia="Times New Roman" w:hAnsi="Calibri" w:cs="Calibri"/>
                <w:b/>
                <w:bCs/>
                <w:sz w:val="20"/>
                <w:szCs w:val="20"/>
                <w:lang w:eastAsia="es-CL"/>
              </w:rPr>
            </w:pPr>
            <w:r w:rsidRPr="008E4ED2">
              <w:rPr>
                <w:rFonts w:ascii="Calibri" w:eastAsia="Times New Roman" w:hAnsi="Calibri" w:cs="Calibri"/>
                <w:b/>
                <w:bCs/>
                <w:sz w:val="20"/>
                <w:szCs w:val="20"/>
                <w:lang w:eastAsia="es-CL"/>
              </w:rPr>
              <w:t>Tipo de instrumento</w:t>
            </w:r>
          </w:p>
        </w:tc>
        <w:tc>
          <w:tcPr>
            <w:tcW w:w="397" w:type="pct"/>
            <w:shd w:val="clear" w:color="auto" w:fill="auto"/>
            <w:vAlign w:val="center"/>
            <w:hideMark/>
          </w:tcPr>
          <w:p w14:paraId="67560016" w14:textId="77777777" w:rsidR="00884A50" w:rsidRPr="008E4ED2" w:rsidRDefault="00884A50" w:rsidP="00CD60EE">
            <w:pPr>
              <w:spacing w:after="0" w:line="0" w:lineRule="atLeast"/>
              <w:jc w:val="center"/>
              <w:rPr>
                <w:rFonts w:ascii="Calibri" w:eastAsia="Times New Roman" w:hAnsi="Calibri" w:cs="Calibri"/>
                <w:b/>
                <w:bCs/>
                <w:sz w:val="20"/>
                <w:szCs w:val="20"/>
                <w:lang w:eastAsia="es-CL"/>
              </w:rPr>
            </w:pPr>
            <w:r w:rsidRPr="008E4ED2">
              <w:rPr>
                <w:rFonts w:ascii="Calibri" w:eastAsia="Times New Roman" w:hAnsi="Calibri" w:cs="Calibri"/>
                <w:b/>
                <w:bCs/>
                <w:sz w:val="20"/>
                <w:szCs w:val="20"/>
                <w:lang w:eastAsia="es-CL"/>
              </w:rPr>
              <w:t>N°/</w:t>
            </w:r>
          </w:p>
          <w:p w14:paraId="694E3ACF" w14:textId="77777777" w:rsidR="00884A50" w:rsidRPr="008E4ED2" w:rsidRDefault="00884A50" w:rsidP="00CD60EE">
            <w:pPr>
              <w:spacing w:after="0" w:line="0" w:lineRule="atLeast"/>
              <w:jc w:val="center"/>
              <w:rPr>
                <w:rFonts w:ascii="Calibri" w:eastAsia="Times New Roman" w:hAnsi="Calibri" w:cs="Calibri"/>
                <w:b/>
                <w:bCs/>
                <w:sz w:val="20"/>
                <w:szCs w:val="20"/>
                <w:lang w:eastAsia="es-CL"/>
              </w:rPr>
            </w:pPr>
            <w:r w:rsidRPr="008E4ED2">
              <w:rPr>
                <w:rFonts w:ascii="Calibri" w:eastAsia="Times New Roman" w:hAnsi="Calibri" w:cs="Calibri"/>
                <w:b/>
                <w:bCs/>
                <w:sz w:val="20"/>
                <w:szCs w:val="20"/>
                <w:lang w:eastAsia="es-CL"/>
              </w:rPr>
              <w:t>Descripción</w:t>
            </w:r>
          </w:p>
        </w:tc>
        <w:tc>
          <w:tcPr>
            <w:tcW w:w="418" w:type="pct"/>
            <w:vAlign w:val="center"/>
          </w:tcPr>
          <w:p w14:paraId="793309D6" w14:textId="77777777" w:rsidR="00884A50" w:rsidRPr="008E4ED2" w:rsidRDefault="00884A50" w:rsidP="00CD60EE">
            <w:pPr>
              <w:spacing w:after="0" w:line="0" w:lineRule="atLeast"/>
              <w:jc w:val="center"/>
              <w:rPr>
                <w:rFonts w:ascii="Calibri" w:eastAsia="Times New Roman" w:hAnsi="Calibri" w:cs="Calibri"/>
                <w:b/>
                <w:bCs/>
                <w:sz w:val="20"/>
                <w:szCs w:val="20"/>
                <w:lang w:eastAsia="es-CL"/>
              </w:rPr>
            </w:pPr>
            <w:r w:rsidRPr="008E4ED2">
              <w:rPr>
                <w:rFonts w:ascii="Calibri" w:eastAsia="Times New Roman" w:hAnsi="Calibri" w:cs="Calibri"/>
                <w:b/>
                <w:bCs/>
                <w:sz w:val="20"/>
                <w:szCs w:val="20"/>
                <w:lang w:eastAsia="es-CL"/>
              </w:rPr>
              <w:t>Fecha</w:t>
            </w:r>
          </w:p>
        </w:tc>
        <w:tc>
          <w:tcPr>
            <w:tcW w:w="1406" w:type="pct"/>
            <w:shd w:val="clear" w:color="auto" w:fill="auto"/>
            <w:vAlign w:val="center"/>
            <w:hideMark/>
          </w:tcPr>
          <w:p w14:paraId="360D5380" w14:textId="77777777" w:rsidR="00884A50" w:rsidRPr="008E4ED2" w:rsidRDefault="00884A50" w:rsidP="00CD60EE">
            <w:pPr>
              <w:spacing w:after="0" w:line="0" w:lineRule="atLeast"/>
              <w:jc w:val="center"/>
              <w:rPr>
                <w:rFonts w:ascii="Calibri" w:eastAsia="Times New Roman" w:hAnsi="Calibri" w:cs="Calibri"/>
                <w:b/>
                <w:bCs/>
                <w:sz w:val="20"/>
                <w:szCs w:val="20"/>
                <w:lang w:eastAsia="es-CL"/>
              </w:rPr>
            </w:pPr>
            <w:r w:rsidRPr="008E4ED2">
              <w:rPr>
                <w:rFonts w:ascii="Calibri" w:eastAsia="Times New Roman" w:hAnsi="Calibri" w:cs="Calibri"/>
                <w:b/>
                <w:bCs/>
                <w:sz w:val="20"/>
                <w:szCs w:val="20"/>
                <w:lang w:eastAsia="es-CL"/>
              </w:rPr>
              <w:t>Comisión/ Institución</w:t>
            </w:r>
          </w:p>
        </w:tc>
        <w:tc>
          <w:tcPr>
            <w:tcW w:w="1803" w:type="pct"/>
            <w:shd w:val="clear" w:color="auto" w:fill="auto"/>
            <w:vAlign w:val="center"/>
            <w:hideMark/>
          </w:tcPr>
          <w:p w14:paraId="3849199C" w14:textId="77777777" w:rsidR="00884A50" w:rsidRPr="008E4ED2" w:rsidRDefault="00884A50" w:rsidP="00CD60EE">
            <w:pPr>
              <w:spacing w:after="0" w:line="0" w:lineRule="atLeast"/>
              <w:jc w:val="center"/>
              <w:rPr>
                <w:rFonts w:ascii="Calibri" w:eastAsia="Times New Roman" w:hAnsi="Calibri" w:cs="Calibri"/>
                <w:b/>
                <w:bCs/>
                <w:sz w:val="20"/>
                <w:szCs w:val="20"/>
                <w:lang w:eastAsia="es-CL"/>
              </w:rPr>
            </w:pPr>
            <w:r w:rsidRPr="008E4ED2">
              <w:rPr>
                <w:rFonts w:ascii="Calibri" w:eastAsia="Times New Roman" w:hAnsi="Calibri" w:cs="Calibri"/>
                <w:b/>
                <w:bCs/>
                <w:sz w:val="20"/>
                <w:szCs w:val="20"/>
                <w:lang w:eastAsia="es-CL"/>
              </w:rPr>
              <w:t>Título</w:t>
            </w:r>
          </w:p>
        </w:tc>
        <w:tc>
          <w:tcPr>
            <w:tcW w:w="431" w:type="pct"/>
          </w:tcPr>
          <w:p w14:paraId="676853C8" w14:textId="77777777" w:rsidR="00884A50" w:rsidRPr="008E4ED2" w:rsidRDefault="00884A50" w:rsidP="00CD60EE">
            <w:pPr>
              <w:spacing w:after="0" w:line="0" w:lineRule="atLeast"/>
              <w:jc w:val="center"/>
              <w:rPr>
                <w:rFonts w:ascii="Calibri" w:eastAsia="Times New Roman" w:hAnsi="Calibri" w:cs="Calibri"/>
                <w:b/>
                <w:bCs/>
                <w:sz w:val="20"/>
                <w:szCs w:val="20"/>
                <w:lang w:eastAsia="es-CL"/>
              </w:rPr>
            </w:pPr>
            <w:r w:rsidRPr="008E4ED2">
              <w:rPr>
                <w:rFonts w:ascii="Calibri" w:eastAsia="Times New Roman" w:hAnsi="Calibri" w:cs="Calibri"/>
                <w:b/>
                <w:bCs/>
                <w:sz w:val="20"/>
                <w:szCs w:val="20"/>
                <w:lang w:eastAsia="es-CL"/>
              </w:rPr>
              <w:t xml:space="preserve">Comentarios </w:t>
            </w:r>
          </w:p>
        </w:tc>
      </w:tr>
      <w:tr w:rsidR="007A0672" w:rsidRPr="00D42470" w14:paraId="177AB9B9" w14:textId="77777777" w:rsidTr="008E4ED2">
        <w:trPr>
          <w:trHeight w:val="498"/>
        </w:trPr>
        <w:tc>
          <w:tcPr>
            <w:tcW w:w="124" w:type="pct"/>
            <w:shd w:val="clear" w:color="auto" w:fill="auto"/>
            <w:noWrap/>
            <w:vAlign w:val="center"/>
            <w:hideMark/>
          </w:tcPr>
          <w:p w14:paraId="78D9457E" w14:textId="77777777" w:rsidR="00CD60EE" w:rsidRPr="008E4ED2" w:rsidRDefault="00CD60EE" w:rsidP="00CD60EE">
            <w:pPr>
              <w:spacing w:after="0" w:line="0" w:lineRule="atLeast"/>
              <w:jc w:val="center"/>
              <w:rPr>
                <w:rFonts w:ascii="Calibri" w:eastAsia="Calibri" w:hAnsi="Calibri" w:cs="Times New Roman"/>
                <w:color w:val="000000"/>
                <w:sz w:val="20"/>
                <w:szCs w:val="20"/>
              </w:rPr>
            </w:pPr>
            <w:r w:rsidRPr="008E4ED2">
              <w:rPr>
                <w:rFonts w:ascii="Calibri" w:eastAsia="Calibri" w:hAnsi="Calibri" w:cs="Times New Roman"/>
                <w:color w:val="000000"/>
                <w:sz w:val="20"/>
                <w:szCs w:val="20"/>
              </w:rPr>
              <w:t>1</w:t>
            </w:r>
          </w:p>
        </w:tc>
        <w:tc>
          <w:tcPr>
            <w:tcW w:w="421" w:type="pct"/>
            <w:noWrap/>
            <w:vAlign w:val="center"/>
          </w:tcPr>
          <w:p w14:paraId="424BFCB7" w14:textId="77777777" w:rsidR="00CD60EE" w:rsidRPr="008E4ED2" w:rsidRDefault="00CD60EE" w:rsidP="00CD60EE">
            <w:pPr>
              <w:jc w:val="center"/>
              <w:rPr>
                <w:rFonts w:ascii="Calibri" w:hAnsi="Calibri"/>
                <w:color w:val="000000"/>
                <w:sz w:val="20"/>
                <w:szCs w:val="20"/>
              </w:rPr>
            </w:pPr>
            <w:r w:rsidRPr="008E4ED2">
              <w:rPr>
                <w:rFonts w:ascii="Calibri" w:hAnsi="Calibri"/>
                <w:color w:val="000000"/>
                <w:sz w:val="20"/>
                <w:szCs w:val="20"/>
              </w:rPr>
              <w:t>RCA</w:t>
            </w:r>
          </w:p>
        </w:tc>
        <w:tc>
          <w:tcPr>
            <w:tcW w:w="397" w:type="pct"/>
            <w:noWrap/>
            <w:vAlign w:val="center"/>
          </w:tcPr>
          <w:p w14:paraId="782AE1C0" w14:textId="77777777" w:rsidR="00CD60EE" w:rsidRPr="008E4ED2" w:rsidRDefault="00CD60EE" w:rsidP="00CD60EE">
            <w:pPr>
              <w:spacing w:line="0" w:lineRule="atLeast"/>
              <w:jc w:val="center"/>
              <w:rPr>
                <w:color w:val="000000"/>
                <w:sz w:val="20"/>
                <w:szCs w:val="20"/>
                <w:lang w:val="es-ES" w:eastAsia="es-CL"/>
              </w:rPr>
            </w:pPr>
            <w:r w:rsidRPr="008E4ED2">
              <w:rPr>
                <w:color w:val="000000"/>
                <w:sz w:val="20"/>
                <w:szCs w:val="20"/>
                <w:lang w:val="es-ES" w:eastAsia="es-CL"/>
              </w:rPr>
              <w:t>188/2010</w:t>
            </w:r>
          </w:p>
        </w:tc>
        <w:tc>
          <w:tcPr>
            <w:tcW w:w="418" w:type="pct"/>
            <w:vAlign w:val="center"/>
          </w:tcPr>
          <w:p w14:paraId="20238AD2" w14:textId="77777777" w:rsidR="00CD60EE" w:rsidRPr="008E4ED2" w:rsidRDefault="00CD60EE" w:rsidP="00CD60EE">
            <w:pPr>
              <w:spacing w:line="0" w:lineRule="atLeast"/>
              <w:jc w:val="center"/>
              <w:rPr>
                <w:color w:val="000000"/>
                <w:sz w:val="20"/>
                <w:szCs w:val="20"/>
                <w:lang w:val="es-ES" w:eastAsia="es-CL"/>
              </w:rPr>
            </w:pPr>
            <w:r w:rsidRPr="008E4ED2">
              <w:rPr>
                <w:color w:val="000000"/>
                <w:sz w:val="20"/>
                <w:szCs w:val="20"/>
                <w:lang w:val="es-ES" w:eastAsia="es-CL"/>
              </w:rPr>
              <w:t xml:space="preserve">13 </w:t>
            </w:r>
            <w:r w:rsidR="007A0672" w:rsidRPr="008E4ED2">
              <w:rPr>
                <w:color w:val="000000"/>
                <w:sz w:val="20"/>
                <w:szCs w:val="20"/>
                <w:lang w:val="es-ES" w:eastAsia="es-CL"/>
              </w:rPr>
              <w:t>-04-</w:t>
            </w:r>
            <w:r w:rsidRPr="008E4ED2">
              <w:rPr>
                <w:color w:val="000000"/>
                <w:sz w:val="20"/>
                <w:szCs w:val="20"/>
                <w:lang w:val="es-ES" w:eastAsia="es-CL"/>
              </w:rPr>
              <w:t>2010</w:t>
            </w:r>
          </w:p>
        </w:tc>
        <w:tc>
          <w:tcPr>
            <w:tcW w:w="1406" w:type="pct"/>
            <w:noWrap/>
            <w:vAlign w:val="center"/>
          </w:tcPr>
          <w:p w14:paraId="0E916EBD" w14:textId="77777777" w:rsidR="00CD60EE" w:rsidRPr="008E4ED2" w:rsidRDefault="00CD60EE" w:rsidP="00CD60EE">
            <w:pPr>
              <w:jc w:val="center"/>
              <w:rPr>
                <w:rFonts w:ascii="Calibri" w:hAnsi="Calibri"/>
                <w:color w:val="000000"/>
                <w:sz w:val="20"/>
                <w:szCs w:val="20"/>
              </w:rPr>
            </w:pPr>
            <w:r w:rsidRPr="008E4ED2">
              <w:rPr>
                <w:rFonts w:ascii="Calibri" w:hAnsi="Calibri"/>
                <w:color w:val="000000"/>
                <w:sz w:val="20"/>
                <w:szCs w:val="20"/>
              </w:rPr>
              <w:t>Comisión Regional del Medio Ambiente, Aysén</w:t>
            </w:r>
          </w:p>
        </w:tc>
        <w:tc>
          <w:tcPr>
            <w:tcW w:w="1803" w:type="pct"/>
            <w:noWrap/>
            <w:vAlign w:val="center"/>
          </w:tcPr>
          <w:p w14:paraId="7C51F0F8" w14:textId="77777777" w:rsidR="00CD60EE" w:rsidRPr="008E4ED2" w:rsidRDefault="00CD60EE" w:rsidP="00CD60EE">
            <w:pPr>
              <w:jc w:val="center"/>
              <w:rPr>
                <w:rFonts w:ascii="Calibri" w:hAnsi="Calibri"/>
                <w:color w:val="000000"/>
                <w:sz w:val="20"/>
                <w:szCs w:val="20"/>
              </w:rPr>
            </w:pPr>
            <w:r w:rsidRPr="008E4ED2">
              <w:rPr>
                <w:rFonts w:ascii="Calibri" w:hAnsi="Calibri"/>
                <w:color w:val="000000"/>
                <w:sz w:val="20"/>
                <w:szCs w:val="20"/>
              </w:rPr>
              <w:t>DIA PERALTAMIENTO DEL MURO TRANQUE RELAVES FACHINAL</w:t>
            </w:r>
          </w:p>
        </w:tc>
        <w:tc>
          <w:tcPr>
            <w:tcW w:w="431" w:type="pct"/>
            <w:vAlign w:val="center"/>
          </w:tcPr>
          <w:p w14:paraId="6E964FA7" w14:textId="77777777" w:rsidR="00CD60EE" w:rsidRPr="008E4ED2" w:rsidRDefault="007A0672" w:rsidP="00CD60EE">
            <w:pPr>
              <w:jc w:val="center"/>
              <w:rPr>
                <w:rFonts w:ascii="Calibri" w:hAnsi="Calibri"/>
                <w:color w:val="000000"/>
                <w:sz w:val="20"/>
                <w:szCs w:val="20"/>
              </w:rPr>
            </w:pPr>
            <w:r w:rsidRPr="008E4ED2">
              <w:rPr>
                <w:rFonts w:ascii="Calibri" w:hAnsi="Calibri"/>
                <w:color w:val="000000"/>
                <w:sz w:val="20"/>
                <w:szCs w:val="20"/>
              </w:rPr>
              <w:t>s/c</w:t>
            </w:r>
          </w:p>
        </w:tc>
      </w:tr>
      <w:tr w:rsidR="007A0672" w:rsidRPr="00D42470" w14:paraId="78EAB2FF" w14:textId="77777777" w:rsidTr="008E4ED2">
        <w:trPr>
          <w:trHeight w:val="498"/>
        </w:trPr>
        <w:tc>
          <w:tcPr>
            <w:tcW w:w="124" w:type="pct"/>
            <w:shd w:val="clear" w:color="auto" w:fill="auto"/>
            <w:noWrap/>
            <w:vAlign w:val="center"/>
            <w:hideMark/>
          </w:tcPr>
          <w:p w14:paraId="5A33B204" w14:textId="77777777" w:rsidR="007A0672" w:rsidRPr="008E4ED2" w:rsidRDefault="007A0672" w:rsidP="007A0672">
            <w:pPr>
              <w:spacing w:after="0" w:line="0" w:lineRule="atLeast"/>
              <w:jc w:val="center"/>
              <w:rPr>
                <w:rFonts w:ascii="Calibri" w:eastAsia="Times New Roman" w:hAnsi="Calibri" w:cs="Calibri"/>
                <w:color w:val="000000"/>
                <w:sz w:val="20"/>
                <w:szCs w:val="20"/>
                <w:lang w:eastAsia="es-CL"/>
              </w:rPr>
            </w:pPr>
            <w:r w:rsidRPr="008E4ED2">
              <w:rPr>
                <w:rFonts w:ascii="Calibri" w:eastAsia="Times New Roman" w:hAnsi="Calibri" w:cs="Calibri"/>
                <w:color w:val="000000"/>
                <w:sz w:val="20"/>
                <w:szCs w:val="20"/>
                <w:lang w:eastAsia="es-CL"/>
              </w:rPr>
              <w:t>2</w:t>
            </w:r>
          </w:p>
        </w:tc>
        <w:tc>
          <w:tcPr>
            <w:tcW w:w="421" w:type="pct"/>
            <w:noWrap/>
            <w:vAlign w:val="center"/>
            <w:hideMark/>
          </w:tcPr>
          <w:p w14:paraId="0C412C0E" w14:textId="77777777" w:rsidR="007A0672" w:rsidRPr="008E4ED2" w:rsidRDefault="007A0672" w:rsidP="007A0672">
            <w:pPr>
              <w:jc w:val="center"/>
              <w:rPr>
                <w:rFonts w:ascii="Calibri" w:hAnsi="Calibri"/>
                <w:color w:val="000000"/>
                <w:sz w:val="20"/>
                <w:szCs w:val="20"/>
              </w:rPr>
            </w:pPr>
            <w:r w:rsidRPr="008E4ED2">
              <w:rPr>
                <w:rFonts w:ascii="Calibri" w:hAnsi="Calibri"/>
                <w:color w:val="000000"/>
                <w:sz w:val="20"/>
                <w:szCs w:val="20"/>
              </w:rPr>
              <w:t>RCA</w:t>
            </w:r>
          </w:p>
        </w:tc>
        <w:tc>
          <w:tcPr>
            <w:tcW w:w="397" w:type="pct"/>
            <w:noWrap/>
            <w:vAlign w:val="center"/>
          </w:tcPr>
          <w:p w14:paraId="3B43DE71" w14:textId="77777777" w:rsidR="007A0672" w:rsidRPr="008E4ED2" w:rsidRDefault="007A0672" w:rsidP="007A0672">
            <w:pPr>
              <w:spacing w:line="0" w:lineRule="atLeast"/>
              <w:jc w:val="center"/>
              <w:rPr>
                <w:color w:val="000000"/>
                <w:sz w:val="20"/>
                <w:szCs w:val="20"/>
                <w:lang w:val="es-ES" w:eastAsia="es-CL"/>
              </w:rPr>
            </w:pPr>
            <w:r w:rsidRPr="008E4ED2">
              <w:rPr>
                <w:color w:val="000000"/>
                <w:sz w:val="20"/>
                <w:szCs w:val="20"/>
                <w:lang w:val="es-ES" w:eastAsia="es-CL"/>
              </w:rPr>
              <w:t>236/2014</w:t>
            </w:r>
          </w:p>
        </w:tc>
        <w:tc>
          <w:tcPr>
            <w:tcW w:w="418" w:type="pct"/>
            <w:noWrap/>
            <w:vAlign w:val="center"/>
          </w:tcPr>
          <w:p w14:paraId="35B96839" w14:textId="77777777" w:rsidR="007A0672" w:rsidRPr="008E4ED2" w:rsidRDefault="007A0672" w:rsidP="007A0672">
            <w:pPr>
              <w:spacing w:line="0" w:lineRule="atLeast"/>
              <w:jc w:val="center"/>
              <w:rPr>
                <w:color w:val="000000"/>
                <w:sz w:val="20"/>
                <w:szCs w:val="20"/>
                <w:lang w:val="es-ES" w:eastAsia="es-CL"/>
              </w:rPr>
            </w:pPr>
            <w:r w:rsidRPr="008E4ED2">
              <w:rPr>
                <w:color w:val="000000"/>
                <w:sz w:val="20"/>
                <w:szCs w:val="20"/>
                <w:lang w:val="es-ES" w:eastAsia="es-CL"/>
              </w:rPr>
              <w:t>14 -07- 2014</w:t>
            </w:r>
          </w:p>
        </w:tc>
        <w:tc>
          <w:tcPr>
            <w:tcW w:w="1406" w:type="pct"/>
            <w:noWrap/>
            <w:vAlign w:val="center"/>
          </w:tcPr>
          <w:p w14:paraId="24E01E03" w14:textId="77777777" w:rsidR="007A0672" w:rsidRPr="008E4ED2" w:rsidRDefault="007A0672" w:rsidP="007A0672">
            <w:pPr>
              <w:jc w:val="center"/>
              <w:rPr>
                <w:rFonts w:ascii="Calibri" w:hAnsi="Calibri"/>
                <w:color w:val="000000"/>
                <w:sz w:val="20"/>
                <w:szCs w:val="20"/>
              </w:rPr>
            </w:pPr>
            <w:r w:rsidRPr="008E4ED2">
              <w:rPr>
                <w:rFonts w:ascii="Calibri" w:hAnsi="Calibri"/>
                <w:color w:val="000000"/>
                <w:sz w:val="20"/>
                <w:szCs w:val="20"/>
              </w:rPr>
              <w:t>Comisión Evaluación Ambiental, Aysén</w:t>
            </w:r>
          </w:p>
        </w:tc>
        <w:tc>
          <w:tcPr>
            <w:tcW w:w="1803" w:type="pct"/>
            <w:noWrap/>
            <w:vAlign w:val="center"/>
          </w:tcPr>
          <w:p w14:paraId="44EC219F" w14:textId="77777777" w:rsidR="007A0672" w:rsidRPr="008E4ED2" w:rsidRDefault="007A0672" w:rsidP="007A0672">
            <w:pPr>
              <w:jc w:val="center"/>
              <w:rPr>
                <w:rFonts w:ascii="Calibri" w:hAnsi="Calibri"/>
                <w:color w:val="000000"/>
                <w:sz w:val="20"/>
                <w:szCs w:val="20"/>
              </w:rPr>
            </w:pPr>
            <w:r w:rsidRPr="008E4ED2">
              <w:rPr>
                <w:rFonts w:ascii="Calibri" w:hAnsi="Calibri"/>
                <w:color w:val="000000"/>
                <w:sz w:val="20"/>
                <w:szCs w:val="20"/>
              </w:rPr>
              <w:t>AMPLIACIÓN TRANQUE DE RELAVE FACHINAL</w:t>
            </w:r>
          </w:p>
        </w:tc>
        <w:tc>
          <w:tcPr>
            <w:tcW w:w="431" w:type="pct"/>
          </w:tcPr>
          <w:p w14:paraId="31D2A402" w14:textId="77777777" w:rsidR="007A0672" w:rsidRPr="008E4ED2" w:rsidRDefault="008E4ED2" w:rsidP="008E4ED2">
            <w:pPr>
              <w:spacing w:after="0" w:line="0" w:lineRule="atLeast"/>
              <w:jc w:val="center"/>
              <w:rPr>
                <w:rFonts w:ascii="Calibri" w:eastAsia="Times New Roman" w:hAnsi="Calibri" w:cs="Calibri"/>
                <w:color w:val="000000"/>
                <w:sz w:val="20"/>
                <w:szCs w:val="20"/>
                <w:lang w:eastAsia="es-CL"/>
              </w:rPr>
            </w:pPr>
            <w:r w:rsidRPr="008E4ED2">
              <w:rPr>
                <w:rFonts w:ascii="Calibri" w:eastAsia="Times New Roman" w:hAnsi="Calibri" w:cs="Calibri"/>
                <w:color w:val="000000"/>
                <w:sz w:val="20"/>
                <w:szCs w:val="20"/>
                <w:lang w:eastAsia="es-CL"/>
              </w:rPr>
              <w:t>s/c</w:t>
            </w:r>
          </w:p>
        </w:tc>
      </w:tr>
    </w:tbl>
    <w:p w14:paraId="5EE1CB68" w14:textId="77777777" w:rsidR="00884A50" w:rsidRPr="00884A50" w:rsidRDefault="00884A50" w:rsidP="00884A50">
      <w:pPr>
        <w:pStyle w:val="Ttulo1"/>
        <w:numPr>
          <w:ilvl w:val="0"/>
          <w:numId w:val="0"/>
        </w:numPr>
        <w:ind w:left="567" w:hanging="567"/>
      </w:pPr>
    </w:p>
    <w:p w14:paraId="17454ED8" w14:textId="77777777" w:rsidR="001A526B" w:rsidRDefault="001A526B" w:rsidP="00373994">
      <w:pPr>
        <w:pStyle w:val="IFA1"/>
      </w:pPr>
      <w:bookmarkStart w:id="31" w:name="_Toc37154303"/>
      <w:r w:rsidRPr="001A526B">
        <w:t>Revisión Documental</w:t>
      </w:r>
      <w:bookmarkEnd w:id="31"/>
      <w:r w:rsidR="00A25543">
        <w:t xml:space="preserve"> </w:t>
      </w:r>
    </w:p>
    <w:p w14:paraId="58EE63D2" w14:textId="77777777" w:rsidR="00A25543" w:rsidRPr="00A25543" w:rsidRDefault="00A25543" w:rsidP="00373994">
      <w:pPr>
        <w:pStyle w:val="Ttulo1"/>
        <w:numPr>
          <w:ilvl w:val="0"/>
          <w:numId w:val="0"/>
        </w:numPr>
        <w:ind w:left="576"/>
      </w:pPr>
    </w:p>
    <w:p w14:paraId="4C7867B3" w14:textId="77777777" w:rsidR="001A526B" w:rsidRDefault="001A526B" w:rsidP="00373994">
      <w:pPr>
        <w:pStyle w:val="Ttulo1"/>
      </w:pPr>
      <w:bookmarkStart w:id="32" w:name="_Toc382383545"/>
      <w:bookmarkStart w:id="33" w:name="_Toc382472367"/>
      <w:bookmarkStart w:id="34" w:name="_Toc390184277"/>
      <w:bookmarkStart w:id="35" w:name="_Toc390360008"/>
      <w:bookmarkStart w:id="36" w:name="_Toc390777029"/>
      <w:bookmarkStart w:id="37" w:name="_Toc37154304"/>
      <w:r w:rsidRPr="001A526B">
        <w:t>Documentos Revisados</w:t>
      </w:r>
      <w:bookmarkEnd w:id="32"/>
      <w:bookmarkEnd w:id="33"/>
      <w:bookmarkEnd w:id="34"/>
      <w:bookmarkEnd w:id="35"/>
      <w:bookmarkEnd w:id="36"/>
      <w:bookmarkEnd w:id="37"/>
    </w:p>
    <w:p w14:paraId="422F13E5" w14:textId="77777777"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6"/>
        <w:gridCol w:w="2443"/>
        <w:gridCol w:w="5454"/>
        <w:gridCol w:w="1577"/>
        <w:gridCol w:w="3502"/>
      </w:tblGrid>
      <w:tr w:rsidR="00CE3600" w:rsidRPr="00CE3600" w14:paraId="42EEB790" w14:textId="77777777" w:rsidTr="00C47F7B">
        <w:trPr>
          <w:trHeight w:val="1221"/>
        </w:trPr>
        <w:tc>
          <w:tcPr>
            <w:tcW w:w="212" w:type="pct"/>
            <w:shd w:val="clear" w:color="auto" w:fill="D9D9D9"/>
            <w:vAlign w:val="center"/>
          </w:tcPr>
          <w:bookmarkEnd w:id="29"/>
          <w:bookmarkEnd w:id="30"/>
          <w:p w14:paraId="231B182D"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617B43F9"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2012" w:type="pct"/>
            <w:shd w:val="clear" w:color="auto" w:fill="D9D9D9"/>
            <w:vAlign w:val="center"/>
          </w:tcPr>
          <w:p w14:paraId="50EB8830" w14:textId="77777777" w:rsidR="00C55567" w:rsidRPr="00D42470" w:rsidRDefault="00C55567" w:rsidP="00C55567">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p w14:paraId="76D48661" w14:textId="36F8C65F" w:rsidR="00CE3600" w:rsidRPr="00CE3600" w:rsidRDefault="00CE3600" w:rsidP="00C55567">
            <w:pPr>
              <w:spacing w:after="0" w:line="240" w:lineRule="auto"/>
              <w:jc w:val="center"/>
              <w:rPr>
                <w:rFonts w:ascii="Calibri" w:eastAsia="Calibri" w:hAnsi="Calibri" w:cs="Times New Roman"/>
                <w:b/>
                <w:bCs/>
                <w:sz w:val="20"/>
                <w:szCs w:val="20"/>
                <w:lang w:val="es-ES" w:eastAsia="es-ES"/>
              </w:rPr>
            </w:pPr>
          </w:p>
        </w:tc>
        <w:tc>
          <w:tcPr>
            <w:tcW w:w="582" w:type="pct"/>
            <w:shd w:val="clear" w:color="auto" w:fill="D9D9D9"/>
            <w:vAlign w:val="center"/>
          </w:tcPr>
          <w:p w14:paraId="52343B7C"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38DAF4D1" w14:textId="4A8A4EAB"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 xml:space="preserve">Observaciones </w:t>
            </w:r>
          </w:p>
        </w:tc>
      </w:tr>
      <w:tr w:rsidR="00CE3600" w:rsidRPr="00CE3600" w14:paraId="139A2080" w14:textId="77777777" w:rsidTr="00C47F7B">
        <w:trPr>
          <w:trHeight w:val="409"/>
        </w:trPr>
        <w:tc>
          <w:tcPr>
            <w:tcW w:w="212" w:type="pct"/>
          </w:tcPr>
          <w:p w14:paraId="5B04EDA5" w14:textId="2B7D4E51" w:rsidR="00CE3600" w:rsidRPr="00CE3600" w:rsidRDefault="0041509B"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671DC714" w14:textId="33CC232B" w:rsidR="00CE3600" w:rsidRPr="00CE3600" w:rsidRDefault="0041509B"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Cerro bayo 25 julio 2019</w:t>
            </w:r>
          </w:p>
        </w:tc>
        <w:tc>
          <w:tcPr>
            <w:tcW w:w="2012" w:type="pct"/>
            <w:vAlign w:val="center"/>
          </w:tcPr>
          <w:p w14:paraId="7C6B38EE" w14:textId="0E8E2584" w:rsidR="00CE3600" w:rsidRPr="00CE3600" w:rsidRDefault="0041509B"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Documentación solicitada </w:t>
            </w:r>
            <w:r w:rsidR="00D3305B">
              <w:rPr>
                <w:rFonts w:ascii="Calibri" w:eastAsia="Calibri" w:hAnsi="Calibri" w:cs="Times New Roman"/>
                <w:sz w:val="20"/>
                <w:szCs w:val="20"/>
                <w:lang w:val="es-ES"/>
              </w:rPr>
              <w:t>mediante Res. Ex N°21/03.07.19</w:t>
            </w:r>
          </w:p>
        </w:tc>
        <w:tc>
          <w:tcPr>
            <w:tcW w:w="582" w:type="pct"/>
            <w:vAlign w:val="center"/>
          </w:tcPr>
          <w:p w14:paraId="38740D87" w14:textId="3521D747" w:rsidR="00CE3600" w:rsidRPr="00CE3600" w:rsidRDefault="00D3305B"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14:paraId="5737D2AD" w14:textId="3780D99A" w:rsidR="00CE3600" w:rsidRPr="00CE3600" w:rsidRDefault="00D3305B"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Carta ingresada a la SMA con fecha </w:t>
            </w:r>
            <w:r w:rsidR="00E27D81">
              <w:rPr>
                <w:rFonts w:ascii="Calibri" w:eastAsia="Calibri" w:hAnsi="Calibri" w:cs="Times New Roman"/>
                <w:sz w:val="20"/>
                <w:szCs w:val="20"/>
                <w:lang w:val="es-ES" w:eastAsia="es-ES"/>
              </w:rPr>
              <w:t>25 de julio 2019</w:t>
            </w:r>
          </w:p>
        </w:tc>
      </w:tr>
      <w:tr w:rsidR="00CE3600" w:rsidRPr="00CE3600" w14:paraId="20F80A07" w14:textId="77777777" w:rsidTr="00C47F7B">
        <w:trPr>
          <w:trHeight w:val="361"/>
        </w:trPr>
        <w:tc>
          <w:tcPr>
            <w:tcW w:w="212" w:type="pct"/>
          </w:tcPr>
          <w:p w14:paraId="1ADD8653" w14:textId="6528B54C" w:rsidR="00CE3600" w:rsidRPr="00CE3600" w:rsidRDefault="00E27D81"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01" w:type="pct"/>
            <w:tcMar>
              <w:top w:w="0" w:type="dxa"/>
              <w:left w:w="108" w:type="dxa"/>
              <w:bottom w:w="0" w:type="dxa"/>
              <w:right w:w="108" w:type="dxa"/>
            </w:tcMar>
            <w:vAlign w:val="center"/>
          </w:tcPr>
          <w:p w14:paraId="3F76DDFE" w14:textId="0853B6A3" w:rsidR="00CE3600" w:rsidRPr="00CE3600" w:rsidRDefault="00E27D81" w:rsidP="00CE3600">
            <w:pPr>
              <w:spacing w:after="0" w:line="240" w:lineRule="auto"/>
              <w:jc w:val="center"/>
              <w:rPr>
                <w:rFonts w:ascii="Calibri" w:eastAsia="Calibri" w:hAnsi="Calibri" w:cs="Times New Roman"/>
                <w:sz w:val="20"/>
                <w:szCs w:val="20"/>
                <w:lang w:val="es-ES"/>
              </w:rPr>
            </w:pPr>
            <w:r w:rsidRPr="00E27D81">
              <w:rPr>
                <w:rFonts w:ascii="Calibri" w:eastAsia="Calibri" w:hAnsi="Calibri" w:cs="Times New Roman"/>
                <w:sz w:val="20"/>
                <w:szCs w:val="20"/>
                <w:lang w:val="es-ES"/>
              </w:rPr>
              <w:t>Carta Cerro bayo 2</w:t>
            </w:r>
            <w:r>
              <w:rPr>
                <w:rFonts w:ascii="Calibri" w:eastAsia="Calibri" w:hAnsi="Calibri" w:cs="Times New Roman"/>
                <w:sz w:val="20"/>
                <w:szCs w:val="20"/>
                <w:lang w:val="es-ES"/>
              </w:rPr>
              <w:t>6</w:t>
            </w:r>
            <w:r w:rsidRPr="00E27D81">
              <w:rPr>
                <w:rFonts w:ascii="Calibri" w:eastAsia="Calibri" w:hAnsi="Calibri" w:cs="Times New Roman"/>
                <w:sz w:val="20"/>
                <w:szCs w:val="20"/>
                <w:lang w:val="es-ES"/>
              </w:rPr>
              <w:t xml:space="preserve"> </w:t>
            </w:r>
            <w:r>
              <w:rPr>
                <w:rFonts w:ascii="Calibri" w:eastAsia="Calibri" w:hAnsi="Calibri" w:cs="Times New Roman"/>
                <w:sz w:val="20"/>
                <w:szCs w:val="20"/>
                <w:lang w:val="es-ES"/>
              </w:rPr>
              <w:t>septiembre</w:t>
            </w:r>
            <w:r w:rsidRPr="00E27D81">
              <w:rPr>
                <w:rFonts w:ascii="Calibri" w:eastAsia="Calibri" w:hAnsi="Calibri" w:cs="Times New Roman"/>
                <w:sz w:val="20"/>
                <w:szCs w:val="20"/>
                <w:lang w:val="es-ES"/>
              </w:rPr>
              <w:t xml:space="preserve"> 2019</w:t>
            </w:r>
          </w:p>
        </w:tc>
        <w:tc>
          <w:tcPr>
            <w:tcW w:w="2012" w:type="pct"/>
            <w:vAlign w:val="center"/>
          </w:tcPr>
          <w:p w14:paraId="4E2F29D2" w14:textId="3C1605D8" w:rsidR="00CE3600" w:rsidRPr="00CE3600" w:rsidRDefault="00E27D81" w:rsidP="00CE3600">
            <w:pPr>
              <w:spacing w:after="0" w:line="240" w:lineRule="auto"/>
              <w:jc w:val="center"/>
              <w:rPr>
                <w:rFonts w:ascii="Calibri" w:eastAsia="Calibri" w:hAnsi="Calibri" w:cs="Times New Roman"/>
                <w:sz w:val="20"/>
                <w:szCs w:val="20"/>
                <w:lang w:val="es-ES"/>
              </w:rPr>
            </w:pPr>
            <w:r w:rsidRPr="00E27D81">
              <w:rPr>
                <w:rFonts w:ascii="Calibri" w:eastAsia="Calibri" w:hAnsi="Calibri" w:cs="Times New Roman"/>
                <w:sz w:val="20"/>
                <w:szCs w:val="20"/>
                <w:lang w:val="es-ES"/>
              </w:rPr>
              <w:t>Documentación solicitada mediante Res. Ex N°</w:t>
            </w:r>
            <w:r>
              <w:rPr>
                <w:rFonts w:ascii="Calibri" w:eastAsia="Calibri" w:hAnsi="Calibri" w:cs="Times New Roman"/>
                <w:sz w:val="20"/>
                <w:szCs w:val="20"/>
                <w:lang w:val="es-ES"/>
              </w:rPr>
              <w:t>33</w:t>
            </w:r>
            <w:r w:rsidRPr="00E27D81">
              <w:rPr>
                <w:rFonts w:ascii="Calibri" w:eastAsia="Calibri" w:hAnsi="Calibri" w:cs="Times New Roman"/>
                <w:sz w:val="20"/>
                <w:szCs w:val="20"/>
                <w:lang w:val="es-ES"/>
              </w:rPr>
              <w:t>/0</w:t>
            </w:r>
            <w:r>
              <w:rPr>
                <w:rFonts w:ascii="Calibri" w:eastAsia="Calibri" w:hAnsi="Calibri" w:cs="Times New Roman"/>
                <w:sz w:val="20"/>
                <w:szCs w:val="20"/>
                <w:lang w:val="es-ES"/>
              </w:rPr>
              <w:t>6</w:t>
            </w:r>
            <w:r w:rsidRPr="00E27D81">
              <w:rPr>
                <w:rFonts w:ascii="Calibri" w:eastAsia="Calibri" w:hAnsi="Calibri" w:cs="Times New Roman"/>
                <w:sz w:val="20"/>
                <w:szCs w:val="20"/>
                <w:lang w:val="es-ES"/>
              </w:rPr>
              <w:t>.0</w:t>
            </w:r>
            <w:r>
              <w:rPr>
                <w:rFonts w:ascii="Calibri" w:eastAsia="Calibri" w:hAnsi="Calibri" w:cs="Times New Roman"/>
                <w:sz w:val="20"/>
                <w:szCs w:val="20"/>
                <w:lang w:val="es-ES"/>
              </w:rPr>
              <w:t>9</w:t>
            </w:r>
            <w:r w:rsidRPr="00E27D81">
              <w:rPr>
                <w:rFonts w:ascii="Calibri" w:eastAsia="Calibri" w:hAnsi="Calibri" w:cs="Times New Roman"/>
                <w:sz w:val="20"/>
                <w:szCs w:val="20"/>
                <w:lang w:val="es-ES"/>
              </w:rPr>
              <w:t>.19</w:t>
            </w:r>
          </w:p>
        </w:tc>
        <w:tc>
          <w:tcPr>
            <w:tcW w:w="582" w:type="pct"/>
            <w:vAlign w:val="center"/>
          </w:tcPr>
          <w:p w14:paraId="0264413F" w14:textId="30B99B00" w:rsidR="00CE3600" w:rsidRPr="00CE3600" w:rsidRDefault="00E27D81"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14:paraId="5B27CD33" w14:textId="687B3E24" w:rsidR="00CE3600" w:rsidRPr="00CE3600" w:rsidRDefault="00E27D81" w:rsidP="00CE3600">
            <w:pPr>
              <w:spacing w:after="0" w:line="240" w:lineRule="auto"/>
              <w:jc w:val="center"/>
              <w:rPr>
                <w:rFonts w:ascii="Calibri" w:eastAsia="Calibri" w:hAnsi="Calibri" w:cs="Times New Roman"/>
                <w:sz w:val="20"/>
                <w:szCs w:val="20"/>
                <w:lang w:val="es-ES" w:eastAsia="es-ES"/>
              </w:rPr>
            </w:pPr>
            <w:r w:rsidRPr="00E27D81">
              <w:rPr>
                <w:rFonts w:ascii="Calibri" w:eastAsia="Calibri" w:hAnsi="Calibri" w:cs="Times New Roman"/>
                <w:sz w:val="20"/>
                <w:szCs w:val="20"/>
                <w:lang w:val="es-ES" w:eastAsia="es-ES"/>
              </w:rPr>
              <w:t>Carta ingresada a la SMA con fecha 2</w:t>
            </w:r>
            <w:r>
              <w:rPr>
                <w:rFonts w:ascii="Calibri" w:eastAsia="Calibri" w:hAnsi="Calibri" w:cs="Times New Roman"/>
                <w:sz w:val="20"/>
                <w:szCs w:val="20"/>
                <w:lang w:val="es-ES" w:eastAsia="es-ES"/>
              </w:rPr>
              <w:t>6</w:t>
            </w:r>
            <w:r w:rsidRPr="00E27D81">
              <w:rPr>
                <w:rFonts w:ascii="Calibri" w:eastAsia="Calibri" w:hAnsi="Calibri" w:cs="Times New Roman"/>
                <w:sz w:val="20"/>
                <w:szCs w:val="20"/>
                <w:lang w:val="es-ES" w:eastAsia="es-ES"/>
              </w:rPr>
              <w:t xml:space="preserve"> de </w:t>
            </w:r>
            <w:r>
              <w:rPr>
                <w:rFonts w:ascii="Calibri" w:eastAsia="Calibri" w:hAnsi="Calibri" w:cs="Times New Roman"/>
                <w:sz w:val="20"/>
                <w:szCs w:val="20"/>
                <w:lang w:val="es-ES" w:eastAsia="es-ES"/>
              </w:rPr>
              <w:t>septiembre</w:t>
            </w:r>
            <w:r w:rsidRPr="00E27D81">
              <w:rPr>
                <w:rFonts w:ascii="Calibri" w:eastAsia="Calibri" w:hAnsi="Calibri" w:cs="Times New Roman"/>
                <w:sz w:val="20"/>
                <w:szCs w:val="20"/>
                <w:lang w:val="es-ES" w:eastAsia="es-ES"/>
              </w:rPr>
              <w:t xml:space="preserve"> 2019</w:t>
            </w:r>
          </w:p>
        </w:tc>
      </w:tr>
      <w:tr w:rsidR="00CE3600" w:rsidRPr="00CE3600" w14:paraId="52B09308" w14:textId="77777777" w:rsidTr="00C47F7B">
        <w:trPr>
          <w:trHeight w:val="379"/>
        </w:trPr>
        <w:tc>
          <w:tcPr>
            <w:tcW w:w="212" w:type="pct"/>
          </w:tcPr>
          <w:p w14:paraId="66A5799E" w14:textId="5B0BE596" w:rsidR="00CE3600" w:rsidRPr="00CE3600" w:rsidRDefault="00E27D81"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01" w:type="pct"/>
            <w:tcMar>
              <w:top w:w="0" w:type="dxa"/>
              <w:left w:w="70" w:type="dxa"/>
              <w:bottom w:w="0" w:type="dxa"/>
              <w:right w:w="70" w:type="dxa"/>
            </w:tcMar>
            <w:vAlign w:val="center"/>
          </w:tcPr>
          <w:p w14:paraId="7537A2BF" w14:textId="6C50F9A8" w:rsidR="00CE3600" w:rsidRPr="00CE3600" w:rsidRDefault="00E27D81"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Ord. SAG N°67/14.02.2020</w:t>
            </w:r>
          </w:p>
        </w:tc>
        <w:tc>
          <w:tcPr>
            <w:tcW w:w="2012" w:type="pct"/>
            <w:vAlign w:val="center"/>
          </w:tcPr>
          <w:p w14:paraId="726B7F5B" w14:textId="1D604661" w:rsidR="00CE3600" w:rsidRPr="00CE3600" w:rsidRDefault="00E27D81"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Responde a Ord. N°</w:t>
            </w:r>
            <w:r w:rsidR="006C5B69">
              <w:rPr>
                <w:rFonts w:ascii="Calibri" w:eastAsia="Calibri" w:hAnsi="Calibri" w:cs="Times New Roman"/>
                <w:sz w:val="20"/>
                <w:szCs w:val="20"/>
                <w:lang w:val="es-ES"/>
              </w:rPr>
              <w:t>56/2019 SMA, deriva resultados muestreo bovinos</w:t>
            </w:r>
          </w:p>
        </w:tc>
        <w:tc>
          <w:tcPr>
            <w:tcW w:w="582" w:type="pct"/>
            <w:vAlign w:val="center"/>
          </w:tcPr>
          <w:p w14:paraId="2101BD92" w14:textId="4FA8C8C1" w:rsidR="00CE3600" w:rsidRPr="00CE3600" w:rsidRDefault="006C5B69" w:rsidP="00CE360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SAG</w:t>
            </w:r>
          </w:p>
        </w:tc>
        <w:tc>
          <w:tcPr>
            <w:tcW w:w="1292" w:type="pct"/>
          </w:tcPr>
          <w:p w14:paraId="5AD25916" w14:textId="2159F45B" w:rsidR="00CE3600" w:rsidRPr="00CE3600" w:rsidRDefault="006C5B69" w:rsidP="00CE360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Ordinario ingresado a la SMA con fecha 17 de febrero 2020</w:t>
            </w:r>
          </w:p>
        </w:tc>
      </w:tr>
    </w:tbl>
    <w:p w14:paraId="5B058547" w14:textId="77777777" w:rsidR="001A526B" w:rsidRDefault="001A526B" w:rsidP="00373994">
      <w:pPr>
        <w:spacing w:line="240" w:lineRule="auto"/>
        <w:rPr>
          <w:rFonts w:ascii="Calibri" w:eastAsia="Calibri" w:hAnsi="Calibri" w:cs="Calibri"/>
          <w:sz w:val="28"/>
          <w:szCs w:val="32"/>
        </w:rPr>
      </w:pPr>
    </w:p>
    <w:p w14:paraId="7DD6D9CB" w14:textId="77777777" w:rsidR="00CE3600" w:rsidRDefault="00CE3600" w:rsidP="00373994">
      <w:pPr>
        <w:spacing w:line="240" w:lineRule="auto"/>
        <w:rPr>
          <w:rFonts w:ascii="Calibri" w:eastAsia="Calibri" w:hAnsi="Calibri" w:cs="Calibri"/>
          <w:sz w:val="28"/>
          <w:szCs w:val="32"/>
        </w:rPr>
      </w:pPr>
    </w:p>
    <w:p w14:paraId="366E3B41" w14:textId="77777777" w:rsidR="00CE3600" w:rsidRDefault="00CE3600" w:rsidP="00373994">
      <w:pPr>
        <w:spacing w:line="240" w:lineRule="auto"/>
        <w:rPr>
          <w:rFonts w:ascii="Calibri" w:eastAsia="Calibri" w:hAnsi="Calibri" w:cs="Calibri"/>
          <w:sz w:val="28"/>
          <w:szCs w:val="32"/>
        </w:rPr>
      </w:pPr>
    </w:p>
    <w:p w14:paraId="3DE405DA" w14:textId="77777777" w:rsidR="0016144C" w:rsidRDefault="0016144C" w:rsidP="00373994">
      <w:pPr>
        <w:spacing w:line="240" w:lineRule="auto"/>
        <w:rPr>
          <w:rFonts w:ascii="Calibri" w:eastAsia="Calibri" w:hAnsi="Calibri" w:cs="Calibri"/>
          <w:sz w:val="28"/>
          <w:szCs w:val="32"/>
        </w:rPr>
      </w:pPr>
    </w:p>
    <w:p w14:paraId="68F9F2D3" w14:textId="77777777" w:rsidR="001A526B" w:rsidRDefault="00A25543" w:rsidP="00373994">
      <w:pPr>
        <w:pStyle w:val="IFA1"/>
      </w:pPr>
      <w:bookmarkStart w:id="38" w:name="_Toc37154305"/>
      <w:bookmarkStart w:id="39" w:name="_Toc390777030"/>
      <w:r>
        <w:lastRenderedPageBreak/>
        <w:t>HALLAZGOS</w:t>
      </w:r>
      <w:bookmarkEnd w:id="38"/>
      <w:r>
        <w:t xml:space="preserve"> </w:t>
      </w:r>
      <w:bookmarkStart w:id="40" w:name="_Ref352922216"/>
      <w:bookmarkStart w:id="41" w:name="_Toc353998120"/>
      <w:bookmarkStart w:id="42" w:name="_Toc353998193"/>
      <w:bookmarkStart w:id="43" w:name="_Toc382383547"/>
      <w:bookmarkStart w:id="44" w:name="_Toc382472369"/>
      <w:bookmarkStart w:id="45" w:name="_Toc390184279"/>
      <w:bookmarkStart w:id="46" w:name="_Toc390360010"/>
      <w:bookmarkStart w:id="47" w:name="_Toc390777031"/>
      <w:bookmarkEnd w:id="39"/>
    </w:p>
    <w:p w14:paraId="4FE10D40" w14:textId="77777777" w:rsidR="0071575E" w:rsidRDefault="0071575E" w:rsidP="00ED3FBB">
      <w:pPr>
        <w:pStyle w:val="Listaconnmeros"/>
        <w:numPr>
          <w:ilvl w:val="0"/>
          <w:numId w:val="0"/>
        </w:numPr>
        <w:rPr>
          <w:b/>
          <w:bCs/>
          <w:sz w:val="20"/>
          <w:szCs w:val="20"/>
          <w:u w:val="single"/>
        </w:rPr>
      </w:pPr>
    </w:p>
    <w:p w14:paraId="19926453" w14:textId="02108C3F" w:rsidR="001E1A4D" w:rsidRPr="0071575E" w:rsidRDefault="001E1A4D" w:rsidP="00ED3FBB">
      <w:pPr>
        <w:pStyle w:val="Listaconnmeros"/>
        <w:numPr>
          <w:ilvl w:val="0"/>
          <w:numId w:val="0"/>
        </w:numPr>
        <w:rPr>
          <w:b/>
          <w:bCs/>
          <w:sz w:val="20"/>
          <w:szCs w:val="20"/>
          <w:u w:val="single"/>
        </w:rPr>
      </w:pPr>
      <w:r w:rsidRPr="0071575E">
        <w:rPr>
          <w:b/>
          <w:bCs/>
          <w:sz w:val="20"/>
          <w:szCs w:val="20"/>
          <w:u w:val="single"/>
        </w:rPr>
        <w:t>Actividades de fiscalización realizadas</w:t>
      </w:r>
    </w:p>
    <w:p w14:paraId="6EDB376C" w14:textId="77777777" w:rsidR="001E0321" w:rsidRPr="0071575E" w:rsidRDefault="001E0321" w:rsidP="001E0321">
      <w:pPr>
        <w:pStyle w:val="Listaconnmeros"/>
        <w:numPr>
          <w:ilvl w:val="0"/>
          <w:numId w:val="0"/>
        </w:numPr>
        <w:jc w:val="both"/>
        <w:rPr>
          <w:sz w:val="20"/>
          <w:szCs w:val="20"/>
        </w:rPr>
      </w:pPr>
      <w:r w:rsidRPr="0071575E">
        <w:rPr>
          <w:sz w:val="20"/>
          <w:szCs w:val="20"/>
        </w:rPr>
        <w:t xml:space="preserve">            </w:t>
      </w:r>
    </w:p>
    <w:p w14:paraId="43DC9CCB" w14:textId="1DDFD58C" w:rsidR="001E0321" w:rsidRPr="0071575E" w:rsidRDefault="001E0321" w:rsidP="001E0321">
      <w:pPr>
        <w:pStyle w:val="Listaconnmeros"/>
        <w:numPr>
          <w:ilvl w:val="0"/>
          <w:numId w:val="0"/>
        </w:numPr>
        <w:ind w:firstLine="708"/>
        <w:jc w:val="both"/>
        <w:rPr>
          <w:sz w:val="20"/>
          <w:szCs w:val="20"/>
        </w:rPr>
      </w:pPr>
      <w:r w:rsidRPr="0071575E">
        <w:rPr>
          <w:sz w:val="20"/>
          <w:szCs w:val="20"/>
        </w:rPr>
        <w:t>Previ</w:t>
      </w:r>
      <w:r w:rsidRPr="0071575E">
        <w:rPr>
          <w:sz w:val="20"/>
          <w:szCs w:val="20"/>
        </w:rPr>
        <w:t xml:space="preserve">o a la denuncia </w:t>
      </w:r>
      <w:r w:rsidRPr="0071575E">
        <w:rPr>
          <w:sz w:val="20"/>
          <w:szCs w:val="20"/>
        </w:rPr>
        <w:t xml:space="preserve">el proyecto había sido fiscalizado </w:t>
      </w:r>
      <w:r w:rsidRPr="0071575E">
        <w:rPr>
          <w:rFonts w:cs="Arial"/>
          <w:sz w:val="20"/>
          <w:szCs w:val="20"/>
        </w:rPr>
        <w:t xml:space="preserve">el 23 de abril del 2019 en el marco del programa de fiscalización de RCAs de dicho año.  </w:t>
      </w:r>
      <w:r w:rsidRPr="0071575E">
        <w:rPr>
          <w:sz w:val="20"/>
          <w:szCs w:val="20"/>
        </w:rPr>
        <w:t xml:space="preserve">En dicha oportunidad se constató que la cubeta del tranque no contaba con aspersores para el control de polvo en esta zona, y que sólo disponía de un sistema de tuberías agujereadas que proporcionan una humectación parcial. En virtud de lo constatado, mediante Res. Ex. AYS N°033/2019 de fecha 06 de septiembre de 2019 (Anexo 3) la SMA requirió al titular la presentación de un programa de trabajo que informe acciones respecto a la humectación permanente y bajo cualquier eventualidad de las áreas con potencial de emitir polvo en el tranque de relave fachinal y la instalación de un sistema de tubería y aspersores en la cubeta. El titular respondió a este requerimiento </w:t>
      </w:r>
      <w:r w:rsidR="00FD5F6C" w:rsidRPr="0071575E">
        <w:rPr>
          <w:sz w:val="20"/>
          <w:szCs w:val="20"/>
        </w:rPr>
        <w:t xml:space="preserve">(Anexo 6) </w:t>
      </w:r>
      <w:r w:rsidRPr="0071575E">
        <w:rPr>
          <w:sz w:val="20"/>
          <w:szCs w:val="20"/>
        </w:rPr>
        <w:t xml:space="preserve">presentando antecedentes que daban cuenta de la extensión de la red de humectación. </w:t>
      </w:r>
    </w:p>
    <w:p w14:paraId="0786B116" w14:textId="77777777" w:rsidR="001E0321" w:rsidRPr="0071575E" w:rsidRDefault="001E0321" w:rsidP="008836D7">
      <w:pPr>
        <w:pStyle w:val="Listaconnmeros"/>
        <w:numPr>
          <w:ilvl w:val="0"/>
          <w:numId w:val="0"/>
        </w:numPr>
        <w:ind w:firstLine="708"/>
        <w:jc w:val="both"/>
        <w:rPr>
          <w:sz w:val="20"/>
          <w:szCs w:val="20"/>
        </w:rPr>
      </w:pPr>
    </w:p>
    <w:p w14:paraId="201F7109" w14:textId="083163EE" w:rsidR="001E1A4D" w:rsidRPr="0071575E" w:rsidRDefault="001E0321" w:rsidP="008836D7">
      <w:pPr>
        <w:pStyle w:val="Listaconnmeros"/>
        <w:numPr>
          <w:ilvl w:val="0"/>
          <w:numId w:val="0"/>
        </w:numPr>
        <w:ind w:firstLine="708"/>
        <w:jc w:val="both"/>
        <w:rPr>
          <w:sz w:val="20"/>
          <w:szCs w:val="20"/>
        </w:rPr>
      </w:pPr>
      <w:r w:rsidRPr="0071575E">
        <w:rPr>
          <w:sz w:val="20"/>
          <w:szCs w:val="20"/>
        </w:rPr>
        <w:t>Posterior a esa inspección, y u</w:t>
      </w:r>
      <w:r w:rsidR="0062552E" w:rsidRPr="0071575E">
        <w:rPr>
          <w:sz w:val="20"/>
          <w:szCs w:val="20"/>
        </w:rPr>
        <w:t>na vez que la SMA tom</w:t>
      </w:r>
      <w:r w:rsidR="00FD5F6C" w:rsidRPr="0071575E">
        <w:rPr>
          <w:sz w:val="20"/>
          <w:szCs w:val="20"/>
        </w:rPr>
        <w:t>ó</w:t>
      </w:r>
      <w:r w:rsidR="0062552E" w:rsidRPr="0071575E">
        <w:rPr>
          <w:sz w:val="20"/>
          <w:szCs w:val="20"/>
        </w:rPr>
        <w:t xml:space="preserve"> conocimiento </w:t>
      </w:r>
      <w:r w:rsidR="001E1A4D" w:rsidRPr="0071575E">
        <w:rPr>
          <w:sz w:val="20"/>
          <w:szCs w:val="20"/>
        </w:rPr>
        <w:t xml:space="preserve">el 01 julio 2019 </w:t>
      </w:r>
      <w:r w:rsidR="0062552E" w:rsidRPr="0071575E">
        <w:rPr>
          <w:sz w:val="20"/>
          <w:szCs w:val="20"/>
        </w:rPr>
        <w:t xml:space="preserve">respecto a un </w:t>
      </w:r>
      <w:r w:rsidR="001E1A4D" w:rsidRPr="0071575E">
        <w:rPr>
          <w:sz w:val="20"/>
          <w:szCs w:val="20"/>
        </w:rPr>
        <w:t xml:space="preserve">video </w:t>
      </w:r>
      <w:r w:rsidR="0062552E" w:rsidRPr="0071575E">
        <w:rPr>
          <w:sz w:val="20"/>
          <w:szCs w:val="20"/>
        </w:rPr>
        <w:t>que circulaba en redes sociales, sobre</w:t>
      </w:r>
      <w:r w:rsidR="001E1A4D" w:rsidRPr="0071575E">
        <w:rPr>
          <w:sz w:val="20"/>
          <w:szCs w:val="20"/>
        </w:rPr>
        <w:t xml:space="preserve"> </w:t>
      </w:r>
      <w:r w:rsidR="0062552E" w:rsidRPr="0071575E">
        <w:rPr>
          <w:sz w:val="20"/>
          <w:szCs w:val="20"/>
        </w:rPr>
        <w:t>una</w:t>
      </w:r>
      <w:r w:rsidR="001E1A4D" w:rsidRPr="0071575E">
        <w:rPr>
          <w:sz w:val="20"/>
          <w:szCs w:val="20"/>
        </w:rPr>
        <w:t xml:space="preserve"> nube de polvo generada en el tranque</w:t>
      </w:r>
      <w:r w:rsidR="0062552E" w:rsidRPr="0071575E">
        <w:rPr>
          <w:sz w:val="20"/>
          <w:szCs w:val="20"/>
        </w:rPr>
        <w:t xml:space="preserve"> de relave Fachinal, de la Minera Cerro Bayo</w:t>
      </w:r>
      <w:r w:rsidR="001E1A4D" w:rsidRPr="0071575E">
        <w:rPr>
          <w:sz w:val="20"/>
          <w:szCs w:val="20"/>
        </w:rPr>
        <w:t xml:space="preserve">, se procedió a fiscalizar las instalaciones el día </w:t>
      </w:r>
      <w:r w:rsidR="00836BE9" w:rsidRPr="0071575E">
        <w:rPr>
          <w:sz w:val="20"/>
          <w:szCs w:val="20"/>
        </w:rPr>
        <w:t>0</w:t>
      </w:r>
      <w:r w:rsidR="001E1A4D" w:rsidRPr="0071575E">
        <w:rPr>
          <w:sz w:val="20"/>
          <w:szCs w:val="20"/>
        </w:rPr>
        <w:t xml:space="preserve">3 julio 2019 (Anexo </w:t>
      </w:r>
      <w:r w:rsidR="00976EA6" w:rsidRPr="0071575E">
        <w:rPr>
          <w:sz w:val="20"/>
          <w:szCs w:val="20"/>
        </w:rPr>
        <w:t>1</w:t>
      </w:r>
      <w:r w:rsidR="001E1A4D" w:rsidRPr="0071575E">
        <w:rPr>
          <w:sz w:val="20"/>
          <w:szCs w:val="20"/>
        </w:rPr>
        <w:t>). En dicha actividad se constató la declaración del encargado en que afirmaba que desde las 17:00 a las 8:00, en el horario nocturno, se suspendía la humectación del circuito ubicado en el borde, al interior de la cubeta. En tal circunstancia sólo se mantenía la aspersión del circuito interior, el cual abarcaba un área mucho menor, quedando sin humectación nocturna una superficie aproximada de 35%. (</w:t>
      </w:r>
      <w:r w:rsidR="002C1349" w:rsidRPr="0071575E">
        <w:rPr>
          <w:sz w:val="20"/>
          <w:szCs w:val="20"/>
        </w:rPr>
        <w:t>ver figura 1)</w:t>
      </w:r>
    </w:p>
    <w:p w14:paraId="658692E1" w14:textId="77777777" w:rsidR="00C503FD" w:rsidRPr="0071575E" w:rsidRDefault="00C503FD" w:rsidP="008836D7">
      <w:pPr>
        <w:pStyle w:val="Listaconnmeros"/>
        <w:numPr>
          <w:ilvl w:val="0"/>
          <w:numId w:val="0"/>
        </w:numPr>
        <w:jc w:val="both"/>
        <w:rPr>
          <w:sz w:val="20"/>
          <w:szCs w:val="20"/>
        </w:rPr>
      </w:pPr>
    </w:p>
    <w:p w14:paraId="187F978B" w14:textId="17133912" w:rsidR="001E1A4D" w:rsidRPr="0071575E" w:rsidRDefault="001E1A4D" w:rsidP="00836BE9">
      <w:pPr>
        <w:pStyle w:val="Listaconnmeros"/>
        <w:numPr>
          <w:ilvl w:val="0"/>
          <w:numId w:val="0"/>
        </w:numPr>
        <w:ind w:firstLine="708"/>
        <w:jc w:val="both"/>
        <w:rPr>
          <w:sz w:val="20"/>
          <w:szCs w:val="20"/>
        </w:rPr>
      </w:pPr>
      <w:r w:rsidRPr="0071575E">
        <w:rPr>
          <w:sz w:val="20"/>
          <w:szCs w:val="20"/>
        </w:rPr>
        <w:t xml:space="preserve">Mediante Resolución Exenta AYS N°21/2019 </w:t>
      </w:r>
      <w:r w:rsidR="00D17098" w:rsidRPr="0071575E">
        <w:rPr>
          <w:sz w:val="20"/>
          <w:szCs w:val="20"/>
        </w:rPr>
        <w:t xml:space="preserve">de fecha 03 de julio de 2019 </w:t>
      </w:r>
      <w:r w:rsidRPr="0071575E">
        <w:rPr>
          <w:sz w:val="20"/>
          <w:szCs w:val="20"/>
        </w:rPr>
        <w:t xml:space="preserve">(Anexo </w:t>
      </w:r>
      <w:r w:rsidR="00BA083A" w:rsidRPr="0071575E">
        <w:rPr>
          <w:sz w:val="20"/>
          <w:szCs w:val="20"/>
        </w:rPr>
        <w:t>4</w:t>
      </w:r>
      <w:r w:rsidRPr="0071575E">
        <w:rPr>
          <w:sz w:val="20"/>
          <w:szCs w:val="20"/>
        </w:rPr>
        <w:t xml:space="preserve">) </w:t>
      </w:r>
      <w:r w:rsidR="00D17098" w:rsidRPr="0071575E">
        <w:rPr>
          <w:sz w:val="20"/>
          <w:szCs w:val="20"/>
        </w:rPr>
        <w:t xml:space="preserve">y a raíz de denuncia ingresada a la SMA, </w:t>
      </w:r>
      <w:r w:rsidRPr="0071575E">
        <w:rPr>
          <w:sz w:val="20"/>
          <w:szCs w:val="20"/>
        </w:rPr>
        <w:t>se requirió al titular informar respecto de las medidas de control para evitar el arrastre eólico de material particulado y de aquellas medidas de seguimiento ambiental tendientes a evaluar efectos de la pluma de dispersión.</w:t>
      </w:r>
    </w:p>
    <w:p w14:paraId="5781243B" w14:textId="77777777" w:rsidR="006534F8" w:rsidRPr="0071575E" w:rsidRDefault="006534F8" w:rsidP="00836BE9">
      <w:pPr>
        <w:pStyle w:val="Listaconnmeros"/>
        <w:numPr>
          <w:ilvl w:val="0"/>
          <w:numId w:val="0"/>
        </w:numPr>
        <w:ind w:firstLine="708"/>
        <w:jc w:val="both"/>
        <w:rPr>
          <w:sz w:val="20"/>
          <w:szCs w:val="20"/>
        </w:rPr>
      </w:pPr>
    </w:p>
    <w:p w14:paraId="06E7C995" w14:textId="1057CA39" w:rsidR="001E1A4D" w:rsidRPr="0071575E" w:rsidRDefault="001E1A4D" w:rsidP="008836D7">
      <w:pPr>
        <w:pStyle w:val="Listaconnmeros"/>
        <w:numPr>
          <w:ilvl w:val="0"/>
          <w:numId w:val="0"/>
        </w:numPr>
        <w:jc w:val="both"/>
        <w:rPr>
          <w:sz w:val="20"/>
          <w:szCs w:val="20"/>
        </w:rPr>
      </w:pPr>
      <w:r w:rsidRPr="0071575E">
        <w:rPr>
          <w:sz w:val="20"/>
          <w:szCs w:val="20"/>
        </w:rPr>
        <w:tab/>
        <w:t xml:space="preserve">En respuesta el titular ingresó la carta de fecha 25 de julio 2019 con informe adjunto (Anexo </w:t>
      </w:r>
      <w:r w:rsidR="00BA083A" w:rsidRPr="0071575E">
        <w:rPr>
          <w:sz w:val="20"/>
          <w:szCs w:val="20"/>
        </w:rPr>
        <w:t>5</w:t>
      </w:r>
      <w:r w:rsidRPr="0071575E">
        <w:rPr>
          <w:sz w:val="20"/>
          <w:szCs w:val="20"/>
        </w:rPr>
        <w:t>) en el que presenta antecedentes relativos al sistema de humectación y control de polvo. En el numeral 1.5 “Operación de humectación de la superficie” del informe indica que: “</w:t>
      </w:r>
      <w:r w:rsidRPr="0071575E">
        <w:rPr>
          <w:i/>
          <w:iCs/>
          <w:sz w:val="20"/>
          <w:szCs w:val="20"/>
        </w:rPr>
        <w:t>La zona a humectar depende de la evaluación que haga el operador en terreno. A veces es necesario el riego paralelo de toda la zona del sector de la playa, es decir, depende de la evaluación en terreno si se colocan todas las líneas o se alternan entre ellas</w:t>
      </w:r>
      <w:r w:rsidRPr="0071575E">
        <w:rPr>
          <w:sz w:val="20"/>
          <w:szCs w:val="20"/>
        </w:rPr>
        <w:t>.”</w:t>
      </w:r>
      <w:r w:rsidR="00836BE9" w:rsidRPr="0071575E">
        <w:rPr>
          <w:sz w:val="20"/>
          <w:szCs w:val="20"/>
        </w:rPr>
        <w:t xml:space="preserve"> </w:t>
      </w:r>
      <w:r w:rsidRPr="0071575E">
        <w:rPr>
          <w:sz w:val="20"/>
          <w:szCs w:val="20"/>
        </w:rPr>
        <w:t xml:space="preserve">Además, informa que el día en que fue filmado el video de la denuncia se encontraban operativos los sistemas de control de polvo y que aquel día concurrieron condiciones excepcionales de baja temperatura y viento (ver figura </w:t>
      </w:r>
      <w:r w:rsidR="002C1349" w:rsidRPr="0071575E">
        <w:rPr>
          <w:sz w:val="20"/>
          <w:szCs w:val="20"/>
        </w:rPr>
        <w:t>2</w:t>
      </w:r>
      <w:r w:rsidRPr="0071575E">
        <w:rPr>
          <w:sz w:val="20"/>
          <w:szCs w:val="20"/>
        </w:rPr>
        <w:t>)</w:t>
      </w:r>
    </w:p>
    <w:p w14:paraId="3B9DBDFD" w14:textId="77777777" w:rsidR="00FD5F6C" w:rsidRPr="0071575E" w:rsidRDefault="00FD5F6C" w:rsidP="008836D7">
      <w:pPr>
        <w:pStyle w:val="Listaconnmeros"/>
        <w:numPr>
          <w:ilvl w:val="0"/>
          <w:numId w:val="0"/>
        </w:numPr>
        <w:jc w:val="both"/>
        <w:rPr>
          <w:sz w:val="20"/>
          <w:szCs w:val="20"/>
        </w:rPr>
      </w:pPr>
    </w:p>
    <w:p w14:paraId="4641A064" w14:textId="065C2A0B" w:rsidR="001E1A4D" w:rsidRPr="0071575E" w:rsidRDefault="001E1A4D" w:rsidP="008836D7">
      <w:pPr>
        <w:pStyle w:val="Listaconnmeros"/>
        <w:numPr>
          <w:ilvl w:val="0"/>
          <w:numId w:val="0"/>
        </w:numPr>
        <w:jc w:val="both"/>
        <w:rPr>
          <w:sz w:val="20"/>
          <w:szCs w:val="20"/>
        </w:rPr>
      </w:pPr>
      <w:r w:rsidRPr="0071575E">
        <w:rPr>
          <w:sz w:val="20"/>
          <w:szCs w:val="20"/>
        </w:rPr>
        <w:t xml:space="preserve">               Posteriormente, con fecha 28 de febrero de 2020 </w:t>
      </w:r>
      <w:r w:rsidR="000441FF" w:rsidRPr="0071575E">
        <w:rPr>
          <w:sz w:val="20"/>
          <w:szCs w:val="20"/>
        </w:rPr>
        <w:t xml:space="preserve">(Anexo </w:t>
      </w:r>
      <w:r w:rsidR="00BA083A" w:rsidRPr="0071575E">
        <w:rPr>
          <w:sz w:val="20"/>
          <w:szCs w:val="20"/>
        </w:rPr>
        <w:t>8</w:t>
      </w:r>
      <w:r w:rsidR="000441FF" w:rsidRPr="0071575E">
        <w:rPr>
          <w:sz w:val="20"/>
          <w:szCs w:val="20"/>
        </w:rPr>
        <w:t xml:space="preserve">) </w:t>
      </w:r>
      <w:r w:rsidRPr="0071575E">
        <w:rPr>
          <w:sz w:val="20"/>
          <w:szCs w:val="20"/>
        </w:rPr>
        <w:t xml:space="preserve">se concurre a la faena minera de CMCB con el objeto de </w:t>
      </w:r>
      <w:r w:rsidR="00FD5F6C" w:rsidRPr="0071575E">
        <w:rPr>
          <w:sz w:val="20"/>
          <w:szCs w:val="20"/>
        </w:rPr>
        <w:t xml:space="preserve">tomar muestras </w:t>
      </w:r>
      <w:proofErr w:type="gramStart"/>
      <w:r w:rsidR="00FD5F6C" w:rsidRPr="0071575E">
        <w:rPr>
          <w:sz w:val="20"/>
          <w:szCs w:val="20"/>
        </w:rPr>
        <w:t>de</w:t>
      </w:r>
      <w:r w:rsidR="00FD5F6C" w:rsidRPr="0071575E">
        <w:rPr>
          <w:sz w:val="20"/>
          <w:szCs w:val="20"/>
        </w:rPr>
        <w:t xml:space="preserve">l </w:t>
      </w:r>
      <w:r w:rsidR="00FD5F6C" w:rsidRPr="0071575E">
        <w:rPr>
          <w:sz w:val="20"/>
          <w:szCs w:val="20"/>
        </w:rPr>
        <w:t xml:space="preserve"> material</w:t>
      </w:r>
      <w:proofErr w:type="gramEnd"/>
      <w:r w:rsidR="00FD5F6C" w:rsidRPr="0071575E">
        <w:rPr>
          <w:sz w:val="20"/>
          <w:szCs w:val="20"/>
        </w:rPr>
        <w:t xml:space="preserve"> superficial desde la cubeta del tranque de relave</w:t>
      </w:r>
      <w:r w:rsidR="00FD5F6C" w:rsidRPr="0071575E">
        <w:rPr>
          <w:sz w:val="20"/>
          <w:szCs w:val="20"/>
        </w:rPr>
        <w:t xml:space="preserve"> y </w:t>
      </w:r>
      <w:r w:rsidRPr="0071575E">
        <w:rPr>
          <w:sz w:val="20"/>
          <w:szCs w:val="20"/>
        </w:rPr>
        <w:t>verificar las medidas de mitigación implementadas para evitar la emisión de material particulado.</w:t>
      </w:r>
    </w:p>
    <w:p w14:paraId="18C58A64" w14:textId="77777777" w:rsidR="00FD5F6C" w:rsidRPr="0071575E" w:rsidRDefault="00FD5F6C" w:rsidP="008836D7">
      <w:pPr>
        <w:pStyle w:val="Listaconnmeros"/>
        <w:numPr>
          <w:ilvl w:val="0"/>
          <w:numId w:val="0"/>
        </w:numPr>
        <w:jc w:val="both"/>
        <w:rPr>
          <w:color w:val="FF0000"/>
          <w:sz w:val="20"/>
          <w:szCs w:val="20"/>
        </w:rPr>
      </w:pPr>
    </w:p>
    <w:p w14:paraId="5EB2E3A9" w14:textId="3A3C022E" w:rsidR="001E1A4D" w:rsidRPr="0071575E" w:rsidRDefault="001E1A4D" w:rsidP="009F1012">
      <w:pPr>
        <w:pStyle w:val="Listaconnmeros"/>
        <w:numPr>
          <w:ilvl w:val="0"/>
          <w:numId w:val="0"/>
        </w:numPr>
        <w:jc w:val="both"/>
        <w:rPr>
          <w:sz w:val="20"/>
          <w:szCs w:val="20"/>
        </w:rPr>
      </w:pPr>
      <w:r w:rsidRPr="0071575E">
        <w:rPr>
          <w:sz w:val="20"/>
          <w:szCs w:val="20"/>
        </w:rPr>
        <w:t xml:space="preserve">               Al momento de la inspección, de 10:00 a 12:00, la zona se encontraba sometida a un fuerte viento en dirección hacia el Este</w:t>
      </w:r>
      <w:r w:rsidR="009F1012" w:rsidRPr="0071575E">
        <w:rPr>
          <w:sz w:val="20"/>
          <w:szCs w:val="20"/>
        </w:rPr>
        <w:t xml:space="preserve"> (Fotografía N°3)</w:t>
      </w:r>
      <w:r w:rsidRPr="0071575E">
        <w:rPr>
          <w:sz w:val="20"/>
          <w:szCs w:val="20"/>
        </w:rPr>
        <w:t>. En la oportunidad se constató que, pese a estar en operación el sistema de humectación</w:t>
      </w:r>
      <w:r w:rsidR="009F1012" w:rsidRPr="0071575E">
        <w:rPr>
          <w:sz w:val="20"/>
          <w:szCs w:val="20"/>
        </w:rPr>
        <w:t xml:space="preserve"> (Fotografía N°4 y 5)</w:t>
      </w:r>
      <w:r w:rsidRPr="0071575E">
        <w:rPr>
          <w:sz w:val="20"/>
          <w:szCs w:val="20"/>
        </w:rPr>
        <w:t>, éste era insuficiente para controlar la dispersión de material particulado verificándose el arrastre de este material fino por sobre la corona y fuera de los límites del manto del tranque</w:t>
      </w:r>
      <w:r w:rsidR="008934BD" w:rsidRPr="0071575E">
        <w:rPr>
          <w:sz w:val="20"/>
          <w:szCs w:val="20"/>
        </w:rPr>
        <w:t xml:space="preserve">. Además, al momento de la fiscalización se </w:t>
      </w:r>
      <w:r w:rsidR="00D50C4F" w:rsidRPr="0071575E">
        <w:rPr>
          <w:sz w:val="20"/>
          <w:szCs w:val="20"/>
        </w:rPr>
        <w:t xml:space="preserve">tomaron 12 muestras de material particulado, al interior de la </w:t>
      </w:r>
      <w:proofErr w:type="gramStart"/>
      <w:r w:rsidR="00D50C4F" w:rsidRPr="0071575E">
        <w:rPr>
          <w:sz w:val="20"/>
          <w:szCs w:val="20"/>
        </w:rPr>
        <w:t xml:space="preserve">corona, </w:t>
      </w:r>
      <w:r w:rsidR="00FD5F6C" w:rsidRPr="0071575E">
        <w:rPr>
          <w:sz w:val="20"/>
          <w:szCs w:val="20"/>
        </w:rPr>
        <w:t xml:space="preserve"> y</w:t>
      </w:r>
      <w:proofErr w:type="gramEnd"/>
      <w:r w:rsidR="00FD5F6C" w:rsidRPr="0071575E">
        <w:rPr>
          <w:sz w:val="20"/>
          <w:szCs w:val="20"/>
        </w:rPr>
        <w:t xml:space="preserve"> en </w:t>
      </w:r>
      <w:r w:rsidR="0071575E">
        <w:rPr>
          <w:sz w:val="20"/>
          <w:szCs w:val="20"/>
        </w:rPr>
        <w:t xml:space="preserve">otras </w:t>
      </w:r>
      <w:r w:rsidR="00FD5F6C" w:rsidRPr="0071575E">
        <w:rPr>
          <w:sz w:val="20"/>
          <w:szCs w:val="20"/>
        </w:rPr>
        <w:t>zonas ubicadas a sotavento (viento abajo) y barlovento (viento arriba) del tranque</w:t>
      </w:r>
      <w:r w:rsidR="00D50C4F" w:rsidRPr="0071575E">
        <w:rPr>
          <w:sz w:val="20"/>
          <w:szCs w:val="20"/>
        </w:rPr>
        <w:t xml:space="preserve">, las cuales fueron enviadas a Nivel Central de la SMA, para su posterior análisis en ETFA acreditada. </w:t>
      </w:r>
    </w:p>
    <w:p w14:paraId="0D360F71" w14:textId="77777777" w:rsidR="006534F8" w:rsidRPr="0071575E" w:rsidRDefault="006534F8" w:rsidP="009F1012">
      <w:pPr>
        <w:pStyle w:val="Listaconnmeros"/>
        <w:numPr>
          <w:ilvl w:val="0"/>
          <w:numId w:val="0"/>
        </w:numPr>
        <w:jc w:val="both"/>
        <w:rPr>
          <w:sz w:val="20"/>
          <w:szCs w:val="20"/>
        </w:rPr>
      </w:pPr>
    </w:p>
    <w:p w14:paraId="47C9C39C" w14:textId="19B1EB31" w:rsidR="00B765DE" w:rsidRPr="0071575E" w:rsidRDefault="001F1E83" w:rsidP="009F1012">
      <w:pPr>
        <w:pStyle w:val="Listaconnmeros"/>
        <w:numPr>
          <w:ilvl w:val="0"/>
          <w:numId w:val="0"/>
        </w:numPr>
        <w:jc w:val="both"/>
        <w:rPr>
          <w:rFonts w:ascii="Calibri" w:hAnsi="Calibri" w:cs="Calibri"/>
          <w:sz w:val="20"/>
          <w:szCs w:val="20"/>
        </w:rPr>
      </w:pPr>
      <w:r w:rsidRPr="0071575E">
        <w:rPr>
          <w:sz w:val="20"/>
          <w:szCs w:val="20"/>
        </w:rPr>
        <w:tab/>
      </w:r>
      <w:r w:rsidRPr="0071575E">
        <w:rPr>
          <w:rFonts w:ascii="Calibri" w:hAnsi="Calibri" w:cs="Calibri"/>
          <w:sz w:val="20"/>
          <w:szCs w:val="20"/>
        </w:rPr>
        <w:t>Mediante O</w:t>
      </w:r>
      <w:r w:rsidR="00FA41C5" w:rsidRPr="0071575E">
        <w:rPr>
          <w:rFonts w:ascii="Calibri" w:hAnsi="Calibri" w:cs="Calibri"/>
          <w:sz w:val="20"/>
          <w:szCs w:val="20"/>
        </w:rPr>
        <w:t>rd. AYS</w:t>
      </w:r>
      <w:r w:rsidRPr="0071575E">
        <w:rPr>
          <w:rFonts w:ascii="Calibri" w:hAnsi="Calibri" w:cs="Calibri"/>
          <w:sz w:val="20"/>
          <w:szCs w:val="20"/>
        </w:rPr>
        <w:t xml:space="preserve"> </w:t>
      </w:r>
      <w:r w:rsidR="00FA41C5" w:rsidRPr="0071575E">
        <w:rPr>
          <w:rFonts w:ascii="Calibri" w:hAnsi="Calibri" w:cs="Calibri"/>
          <w:sz w:val="20"/>
          <w:szCs w:val="20"/>
        </w:rPr>
        <w:t xml:space="preserve">N°025/2020 </w:t>
      </w:r>
      <w:r w:rsidR="00B765DE" w:rsidRPr="0071575E">
        <w:rPr>
          <w:rFonts w:ascii="Calibri" w:hAnsi="Calibri" w:cs="Calibri"/>
          <w:sz w:val="20"/>
          <w:szCs w:val="20"/>
        </w:rPr>
        <w:t xml:space="preserve">(Anexo 12) </w:t>
      </w:r>
      <w:r w:rsidR="00FA41C5" w:rsidRPr="0071575E">
        <w:rPr>
          <w:rFonts w:ascii="Calibri" w:hAnsi="Calibri" w:cs="Calibri"/>
          <w:sz w:val="20"/>
          <w:szCs w:val="20"/>
        </w:rPr>
        <w:t xml:space="preserve">se envió a CMCB, copia de Acta de fiscalización de fecha </w:t>
      </w:r>
      <w:r w:rsidR="00172BBD" w:rsidRPr="0071575E">
        <w:rPr>
          <w:rFonts w:ascii="Calibri" w:hAnsi="Calibri" w:cs="Calibri"/>
          <w:sz w:val="20"/>
          <w:szCs w:val="20"/>
        </w:rPr>
        <w:t>2</w:t>
      </w:r>
      <w:r w:rsidR="00FA41C5" w:rsidRPr="0071575E">
        <w:rPr>
          <w:rFonts w:ascii="Calibri" w:hAnsi="Calibri" w:cs="Calibri"/>
          <w:sz w:val="20"/>
          <w:szCs w:val="20"/>
        </w:rPr>
        <w:t>8 de febrero de 2020</w:t>
      </w:r>
      <w:r w:rsidR="00172BBD" w:rsidRPr="0071575E">
        <w:rPr>
          <w:rFonts w:ascii="Calibri" w:hAnsi="Calibri" w:cs="Calibri"/>
          <w:sz w:val="20"/>
          <w:szCs w:val="20"/>
        </w:rPr>
        <w:t xml:space="preserve"> (Anexo 8)</w:t>
      </w:r>
      <w:r w:rsidR="00FA41C5" w:rsidRPr="0071575E">
        <w:rPr>
          <w:rFonts w:ascii="Calibri" w:hAnsi="Calibri" w:cs="Calibri"/>
          <w:sz w:val="20"/>
          <w:szCs w:val="20"/>
        </w:rPr>
        <w:t>, en la cual se otorgó un plazo de 6 días para entregar información relacionada con la operación de vivero.  El titular mediante carta de fecha 10 de marzo de 2020</w:t>
      </w:r>
      <w:r w:rsidR="00B765DE" w:rsidRPr="0071575E">
        <w:rPr>
          <w:rFonts w:ascii="Calibri" w:hAnsi="Calibri" w:cs="Calibri"/>
          <w:sz w:val="20"/>
          <w:szCs w:val="20"/>
        </w:rPr>
        <w:t xml:space="preserve"> (Anexo 13) entrega la información requerida y efectúa observaciones al Acta de Fiscalización, </w:t>
      </w:r>
      <w:r w:rsidR="00172BBD" w:rsidRPr="0071575E">
        <w:rPr>
          <w:rFonts w:ascii="Calibri" w:hAnsi="Calibri" w:cs="Calibri"/>
          <w:sz w:val="20"/>
          <w:szCs w:val="20"/>
        </w:rPr>
        <w:t>textualmente</w:t>
      </w:r>
      <w:r w:rsidR="00B765DE" w:rsidRPr="0071575E">
        <w:rPr>
          <w:rFonts w:ascii="Calibri" w:hAnsi="Calibri" w:cs="Calibri"/>
          <w:sz w:val="20"/>
          <w:szCs w:val="20"/>
        </w:rPr>
        <w:t xml:space="preserve"> señala:</w:t>
      </w:r>
    </w:p>
    <w:p w14:paraId="79A3F6E4" w14:textId="22437FF7" w:rsidR="0069059E" w:rsidRPr="0071575E" w:rsidRDefault="0069059E" w:rsidP="009F1012">
      <w:pPr>
        <w:pStyle w:val="Listaconnmeros"/>
        <w:numPr>
          <w:ilvl w:val="0"/>
          <w:numId w:val="0"/>
        </w:numPr>
        <w:jc w:val="both"/>
        <w:rPr>
          <w:rFonts w:ascii="Calibri" w:hAnsi="Calibri" w:cs="Calibri"/>
          <w:sz w:val="20"/>
          <w:szCs w:val="20"/>
        </w:rPr>
      </w:pPr>
    </w:p>
    <w:p w14:paraId="27538562" w14:textId="77777777" w:rsidR="00172BBD" w:rsidRPr="0071575E" w:rsidRDefault="00172BBD" w:rsidP="0069059E">
      <w:pPr>
        <w:pStyle w:val="Listaconnmeros"/>
        <w:numPr>
          <w:ilvl w:val="3"/>
          <w:numId w:val="14"/>
        </w:numPr>
        <w:ind w:left="426" w:hanging="426"/>
        <w:jc w:val="both"/>
        <w:rPr>
          <w:rFonts w:ascii="Calibri" w:hAnsi="Calibri" w:cs="Calibri"/>
          <w:b/>
          <w:bCs/>
          <w:sz w:val="20"/>
          <w:szCs w:val="20"/>
        </w:rPr>
      </w:pPr>
      <w:proofErr w:type="gramStart"/>
      <w:r w:rsidRPr="0071575E">
        <w:rPr>
          <w:rFonts w:ascii="Calibri" w:hAnsi="Calibri" w:cs="Calibri"/>
          <w:sz w:val="20"/>
          <w:szCs w:val="20"/>
        </w:rPr>
        <w:t>“”</w:t>
      </w:r>
      <w:r w:rsidR="0069059E" w:rsidRPr="0071575E">
        <w:rPr>
          <w:rFonts w:ascii="Calibri" w:hAnsi="Calibri" w:cs="Calibri"/>
          <w:sz w:val="20"/>
          <w:szCs w:val="20"/>
          <w:u w:val="single"/>
        </w:rPr>
        <w:t>Respecto</w:t>
      </w:r>
      <w:proofErr w:type="gramEnd"/>
      <w:r w:rsidR="0069059E" w:rsidRPr="0071575E">
        <w:rPr>
          <w:rFonts w:ascii="Calibri" w:hAnsi="Calibri" w:cs="Calibri"/>
          <w:sz w:val="20"/>
          <w:szCs w:val="20"/>
          <w:u w:val="single"/>
        </w:rPr>
        <w:t xml:space="preserve"> al punto 8.d, que constata existencia de zonas seca</w:t>
      </w:r>
      <w:r w:rsidRPr="0071575E">
        <w:rPr>
          <w:rFonts w:ascii="Calibri" w:hAnsi="Calibri" w:cs="Calibri"/>
          <w:sz w:val="20"/>
          <w:szCs w:val="20"/>
          <w:u w:val="single"/>
        </w:rPr>
        <w:t>s</w:t>
      </w:r>
      <w:r w:rsidR="0069059E" w:rsidRPr="0071575E">
        <w:rPr>
          <w:rFonts w:ascii="Calibri" w:hAnsi="Calibri" w:cs="Calibri"/>
          <w:sz w:val="20"/>
          <w:szCs w:val="20"/>
          <w:u w:val="single"/>
        </w:rPr>
        <w:t>.</w:t>
      </w:r>
      <w:r w:rsidR="0069059E" w:rsidRPr="0071575E">
        <w:rPr>
          <w:rFonts w:ascii="Calibri" w:hAnsi="Calibri" w:cs="Calibri"/>
          <w:sz w:val="20"/>
          <w:szCs w:val="20"/>
        </w:rPr>
        <w:t xml:space="preserve"> </w:t>
      </w:r>
    </w:p>
    <w:p w14:paraId="2B7C56CD" w14:textId="5063FFA7" w:rsidR="00172BBD" w:rsidRPr="0071575E" w:rsidRDefault="0069059E" w:rsidP="00172BBD">
      <w:pPr>
        <w:pStyle w:val="Listaconnmeros"/>
        <w:numPr>
          <w:ilvl w:val="0"/>
          <w:numId w:val="0"/>
        </w:numPr>
        <w:ind w:left="426"/>
        <w:jc w:val="both"/>
        <w:rPr>
          <w:rFonts w:ascii="Calibri" w:hAnsi="Calibri" w:cs="Calibri"/>
          <w:b/>
          <w:bCs/>
          <w:sz w:val="20"/>
          <w:szCs w:val="20"/>
        </w:rPr>
      </w:pPr>
      <w:r w:rsidRPr="0071575E">
        <w:rPr>
          <w:rFonts w:ascii="Calibri" w:hAnsi="Calibri" w:cs="Calibri"/>
          <w:sz w:val="20"/>
          <w:szCs w:val="20"/>
        </w:rPr>
        <w:t xml:space="preserve">En este punto, en el acta se indica que existen zonas secas “donde el sistema de aspersión no logra la humectación de la superficie”. </w:t>
      </w:r>
    </w:p>
    <w:p w14:paraId="0BC4BE17" w14:textId="77777777" w:rsidR="00172BBD" w:rsidRPr="0071575E" w:rsidRDefault="0069059E" w:rsidP="00172BBD">
      <w:pPr>
        <w:pStyle w:val="Listaconnmeros"/>
        <w:numPr>
          <w:ilvl w:val="0"/>
          <w:numId w:val="0"/>
        </w:numPr>
        <w:ind w:left="426"/>
        <w:jc w:val="both"/>
        <w:rPr>
          <w:rFonts w:ascii="Calibri" w:hAnsi="Calibri" w:cs="Calibri"/>
          <w:sz w:val="20"/>
          <w:szCs w:val="20"/>
        </w:rPr>
      </w:pPr>
      <w:r w:rsidRPr="0071575E">
        <w:rPr>
          <w:rFonts w:ascii="Calibri" w:hAnsi="Calibri" w:cs="Calibri"/>
          <w:sz w:val="20"/>
          <w:szCs w:val="20"/>
        </w:rPr>
        <w:t xml:space="preserve">Según constata el punto 8e, en la zona donde se ejecutó la fiscalización existen fuertes vientos, cuya acción genera una disminución en el grado de humectación del sector. </w:t>
      </w:r>
    </w:p>
    <w:p w14:paraId="1290F961" w14:textId="5BCFDD27" w:rsidR="0069059E" w:rsidRPr="0071575E" w:rsidRDefault="0069059E" w:rsidP="00172BBD">
      <w:pPr>
        <w:pStyle w:val="Listaconnmeros"/>
        <w:numPr>
          <w:ilvl w:val="0"/>
          <w:numId w:val="0"/>
        </w:numPr>
        <w:ind w:left="426"/>
        <w:jc w:val="both"/>
        <w:rPr>
          <w:rFonts w:ascii="Calibri" w:hAnsi="Calibri" w:cs="Calibri"/>
          <w:b/>
          <w:bCs/>
          <w:sz w:val="20"/>
          <w:szCs w:val="20"/>
        </w:rPr>
      </w:pPr>
      <w:r w:rsidRPr="0071575E">
        <w:rPr>
          <w:rFonts w:ascii="Calibri" w:hAnsi="Calibri" w:cs="Calibri"/>
          <w:sz w:val="20"/>
          <w:szCs w:val="20"/>
        </w:rPr>
        <w:t xml:space="preserve">Adicionalmente, debe tenerse presente la época del año en que se ejecute la fiscalización es caracterizada por tener vientos fuertes, los que, en todo caso, aún disminuyendo la humectación de ciertas zonas de la cubeta, no generan levantamiento de polvo. </w:t>
      </w:r>
      <w:r w:rsidRPr="0071575E">
        <w:rPr>
          <w:rFonts w:ascii="Calibri" w:hAnsi="Calibri" w:cs="Calibri"/>
          <w:b/>
          <w:bCs/>
          <w:sz w:val="20"/>
          <w:szCs w:val="20"/>
        </w:rPr>
        <w:t xml:space="preserve">Por ello, somos enfáticos en sostener que la circunstancia puntual de que en algunas horas de algunos días del año la cubeta no esté 100% húmeda, no genera ningún efecto adverso para el medio ambiente, ni tampoco implica que se trate de un efecto permanente. </w:t>
      </w:r>
      <w:r w:rsidR="00172BBD" w:rsidRPr="0071575E">
        <w:rPr>
          <w:rFonts w:ascii="Calibri" w:hAnsi="Calibri" w:cs="Calibri"/>
          <w:b/>
          <w:bCs/>
          <w:sz w:val="20"/>
          <w:szCs w:val="20"/>
        </w:rPr>
        <w:t xml:space="preserve">“” </w:t>
      </w:r>
      <w:r w:rsidR="00172BBD" w:rsidRPr="0071575E">
        <w:rPr>
          <w:rFonts w:ascii="Calibri" w:hAnsi="Calibri" w:cs="Calibri"/>
          <w:i/>
          <w:iCs/>
          <w:sz w:val="16"/>
          <w:szCs w:val="16"/>
        </w:rPr>
        <w:t>(</w:t>
      </w:r>
      <w:proofErr w:type="spellStart"/>
      <w:r w:rsidR="00172BBD" w:rsidRPr="0071575E">
        <w:rPr>
          <w:rFonts w:ascii="Calibri" w:hAnsi="Calibri" w:cs="Calibri"/>
          <w:i/>
          <w:iCs/>
          <w:sz w:val="16"/>
          <w:szCs w:val="16"/>
        </w:rPr>
        <w:t>Enfasis</w:t>
      </w:r>
      <w:proofErr w:type="spellEnd"/>
      <w:r w:rsidR="00172BBD" w:rsidRPr="0071575E">
        <w:rPr>
          <w:rFonts w:ascii="Calibri" w:hAnsi="Calibri" w:cs="Calibri"/>
          <w:i/>
          <w:iCs/>
          <w:sz w:val="16"/>
          <w:szCs w:val="16"/>
        </w:rPr>
        <w:t xml:space="preserve"> agregado en documento original)</w:t>
      </w:r>
    </w:p>
    <w:p w14:paraId="77CA9A20" w14:textId="77777777" w:rsidR="00172BBD" w:rsidRPr="0071575E" w:rsidRDefault="00B765DE" w:rsidP="006534F8">
      <w:pPr>
        <w:tabs>
          <w:tab w:val="left" w:pos="426"/>
        </w:tabs>
        <w:spacing w:before="16" w:after="0" w:line="240" w:lineRule="auto"/>
        <w:ind w:left="426" w:hanging="426"/>
        <w:jc w:val="both"/>
        <w:rPr>
          <w:sz w:val="20"/>
          <w:szCs w:val="20"/>
          <w:u w:val="single"/>
        </w:rPr>
      </w:pPr>
      <w:r w:rsidRPr="0071575E">
        <w:rPr>
          <w:rFonts w:cstheme="minorHAnsi"/>
          <w:color w:val="000000"/>
          <w:w w:val="119"/>
          <w:sz w:val="18"/>
          <w:szCs w:val="18"/>
        </w:rPr>
        <w:t>•</w:t>
      </w:r>
      <w:r w:rsidRPr="0071575E">
        <w:rPr>
          <w:rFonts w:cstheme="minorHAnsi"/>
          <w:color w:val="000000"/>
          <w:sz w:val="18"/>
          <w:szCs w:val="18"/>
        </w:rPr>
        <w:tab/>
      </w:r>
      <w:proofErr w:type="gramStart"/>
      <w:r w:rsidR="00172BBD" w:rsidRPr="0071575E">
        <w:rPr>
          <w:rFonts w:cstheme="minorHAnsi"/>
          <w:color w:val="000000"/>
          <w:sz w:val="18"/>
          <w:szCs w:val="18"/>
        </w:rPr>
        <w:t>“”</w:t>
      </w:r>
      <w:r w:rsidRPr="0071575E">
        <w:rPr>
          <w:sz w:val="20"/>
          <w:szCs w:val="20"/>
          <w:u w:val="single"/>
        </w:rPr>
        <w:t>Respecto</w:t>
      </w:r>
      <w:proofErr w:type="gramEnd"/>
      <w:r w:rsidRPr="0071575E">
        <w:rPr>
          <w:sz w:val="20"/>
          <w:szCs w:val="20"/>
          <w:u w:val="single"/>
        </w:rPr>
        <w:t xml:space="preserve"> al punto 8.f</w:t>
      </w:r>
      <w:r w:rsidR="0069059E" w:rsidRPr="0071575E">
        <w:rPr>
          <w:sz w:val="20"/>
          <w:szCs w:val="20"/>
          <w:u w:val="single"/>
        </w:rPr>
        <w:t>,</w:t>
      </w:r>
      <w:r w:rsidRPr="0071575E">
        <w:rPr>
          <w:sz w:val="20"/>
          <w:szCs w:val="20"/>
          <w:u w:val="single"/>
        </w:rPr>
        <w:t xml:space="preserve"> referido al arrastre de material particulado. </w:t>
      </w:r>
    </w:p>
    <w:p w14:paraId="77216BF0" w14:textId="77777777" w:rsidR="00172BBD" w:rsidRPr="0071575E" w:rsidRDefault="00172BBD" w:rsidP="006534F8">
      <w:pPr>
        <w:tabs>
          <w:tab w:val="left" w:pos="426"/>
        </w:tabs>
        <w:spacing w:before="16" w:after="0" w:line="240" w:lineRule="auto"/>
        <w:ind w:left="426" w:hanging="426"/>
        <w:jc w:val="both"/>
        <w:rPr>
          <w:sz w:val="20"/>
          <w:szCs w:val="20"/>
        </w:rPr>
      </w:pPr>
      <w:r w:rsidRPr="0071575E">
        <w:rPr>
          <w:sz w:val="20"/>
          <w:szCs w:val="20"/>
        </w:rPr>
        <w:tab/>
      </w:r>
      <w:r w:rsidR="00B765DE" w:rsidRPr="0071575E">
        <w:rPr>
          <w:sz w:val="20"/>
          <w:szCs w:val="20"/>
        </w:rPr>
        <w:t xml:space="preserve">En el acta se señala que al recorrer Ia corona del tranque se constató "el arrastre de material particulado el cual escapaba fuera de la cubeta, acumulándose en las tuberías perimetrales y escapando fuera del manto".  </w:t>
      </w:r>
    </w:p>
    <w:p w14:paraId="7F24BFEF" w14:textId="2B5C8264" w:rsidR="00B765DE" w:rsidRPr="0071575E" w:rsidRDefault="00172BBD" w:rsidP="006534F8">
      <w:pPr>
        <w:tabs>
          <w:tab w:val="left" w:pos="426"/>
        </w:tabs>
        <w:spacing w:before="16" w:after="0" w:line="240" w:lineRule="auto"/>
        <w:ind w:left="426" w:hanging="426"/>
        <w:jc w:val="both"/>
        <w:rPr>
          <w:sz w:val="20"/>
          <w:szCs w:val="20"/>
        </w:rPr>
      </w:pPr>
      <w:r w:rsidRPr="0071575E">
        <w:rPr>
          <w:sz w:val="20"/>
          <w:szCs w:val="20"/>
        </w:rPr>
        <w:tab/>
      </w:r>
      <w:r w:rsidR="00B765DE" w:rsidRPr="0071575E">
        <w:rPr>
          <w:sz w:val="20"/>
          <w:szCs w:val="20"/>
        </w:rPr>
        <w:t>A este respecto, se indica que el día de la inspecci</w:t>
      </w:r>
      <w:r w:rsidR="006534F8" w:rsidRPr="0071575E">
        <w:rPr>
          <w:sz w:val="20"/>
          <w:szCs w:val="20"/>
        </w:rPr>
        <w:t>ón</w:t>
      </w:r>
      <w:r w:rsidR="00B765DE" w:rsidRPr="0071575E">
        <w:rPr>
          <w:sz w:val="20"/>
          <w:szCs w:val="20"/>
        </w:rPr>
        <w:t xml:space="preserve"> no hubo levantamiento de polvo desde la cubeta hacia el exterior. A ello se suma Ia dificultad de verificar y medir a simple vista una eventual </w:t>
      </w:r>
      <w:r w:rsidR="006534F8" w:rsidRPr="0071575E">
        <w:rPr>
          <w:sz w:val="20"/>
          <w:szCs w:val="20"/>
        </w:rPr>
        <w:t>emisión</w:t>
      </w:r>
      <w:r w:rsidR="00B765DE" w:rsidRPr="0071575E">
        <w:rPr>
          <w:sz w:val="20"/>
          <w:szCs w:val="20"/>
        </w:rPr>
        <w:t xml:space="preserve"> de material particulado, debido a la presencia de neblina de agua, consecuencia de Ia operaci</w:t>
      </w:r>
      <w:r w:rsidR="006534F8" w:rsidRPr="0071575E">
        <w:rPr>
          <w:sz w:val="20"/>
          <w:szCs w:val="20"/>
        </w:rPr>
        <w:t>ó</w:t>
      </w:r>
      <w:r w:rsidR="00B765DE" w:rsidRPr="0071575E">
        <w:rPr>
          <w:sz w:val="20"/>
          <w:szCs w:val="20"/>
        </w:rPr>
        <w:t xml:space="preserve">n del sistema de </w:t>
      </w:r>
      <w:r w:rsidR="006534F8" w:rsidRPr="0071575E">
        <w:rPr>
          <w:sz w:val="20"/>
          <w:szCs w:val="20"/>
        </w:rPr>
        <w:t>aspersión</w:t>
      </w:r>
      <w:r w:rsidR="00B765DE" w:rsidRPr="0071575E">
        <w:rPr>
          <w:sz w:val="20"/>
          <w:szCs w:val="20"/>
        </w:rPr>
        <w:t>.</w:t>
      </w:r>
      <w:r w:rsidR="006534F8" w:rsidRPr="0071575E">
        <w:rPr>
          <w:sz w:val="20"/>
          <w:szCs w:val="20"/>
        </w:rPr>
        <w:t xml:space="preserve"> (lo resaltado es nuestro</w:t>
      </w:r>
      <w:r w:rsidR="005E0E72" w:rsidRPr="0071575E">
        <w:rPr>
          <w:sz w:val="20"/>
          <w:szCs w:val="20"/>
        </w:rPr>
        <w:t>, ver video adjunto en expediente de proceso fiscalización ID 43988)</w:t>
      </w:r>
      <w:r w:rsidRPr="0071575E">
        <w:rPr>
          <w:sz w:val="20"/>
          <w:szCs w:val="20"/>
        </w:rPr>
        <w:t>.””</w:t>
      </w:r>
      <w:r w:rsidRPr="0071575E">
        <w:rPr>
          <w:rFonts w:ascii="Calibri" w:hAnsi="Calibri" w:cs="Calibri"/>
          <w:i/>
          <w:iCs/>
          <w:sz w:val="16"/>
          <w:szCs w:val="16"/>
        </w:rPr>
        <w:t xml:space="preserve"> </w:t>
      </w:r>
    </w:p>
    <w:p w14:paraId="35533552" w14:textId="3FE431C7" w:rsidR="001F1E83" w:rsidRPr="0071575E" w:rsidRDefault="001F1E83" w:rsidP="006534F8">
      <w:pPr>
        <w:pStyle w:val="Listaconnmeros"/>
        <w:numPr>
          <w:ilvl w:val="0"/>
          <w:numId w:val="0"/>
        </w:numPr>
        <w:jc w:val="both"/>
        <w:rPr>
          <w:sz w:val="20"/>
          <w:szCs w:val="20"/>
        </w:rPr>
      </w:pPr>
    </w:p>
    <w:p w14:paraId="0FD4A13D" w14:textId="1299C45A" w:rsidR="001E1A4D" w:rsidRPr="0071575E" w:rsidRDefault="00093FFE" w:rsidP="001E1A4D">
      <w:pPr>
        <w:pStyle w:val="Listaconnmeros"/>
        <w:numPr>
          <w:ilvl w:val="0"/>
          <w:numId w:val="0"/>
        </w:numPr>
        <w:ind w:left="360" w:hanging="360"/>
        <w:rPr>
          <w:sz w:val="20"/>
          <w:szCs w:val="20"/>
        </w:rPr>
      </w:pPr>
      <w:r w:rsidRPr="0071575E">
        <w:rPr>
          <w:sz w:val="20"/>
          <w:szCs w:val="20"/>
        </w:rPr>
        <w:tab/>
        <w:t>Respecto de la segunda observación planteada por el titular, el funcionario que realizó dicha inspección aclara que efectivamente el día de la visita había una condición de mucho viento sobre la corona del tranque que hacía incluso complejo el abrir y cerrar puertas, y que esta condición de fuerte viento arrastraba gotas de agua, pero también arrastraba una gran cantidad de material particulado, del tipo arenilla fina</w:t>
      </w:r>
      <w:r w:rsidR="006A71A2" w:rsidRPr="0071575E">
        <w:rPr>
          <w:sz w:val="20"/>
          <w:szCs w:val="20"/>
        </w:rPr>
        <w:t>, la cual ingresaba al interior del vehículo y era arrastrada fuera de los límites de la cubeta, hacia el Este.</w:t>
      </w:r>
    </w:p>
    <w:p w14:paraId="302AA298" w14:textId="3EF7FF5F" w:rsidR="006534F8" w:rsidRDefault="00093FFE" w:rsidP="001E1A4D">
      <w:pPr>
        <w:pStyle w:val="Listaconnmeros"/>
        <w:numPr>
          <w:ilvl w:val="0"/>
          <w:numId w:val="0"/>
        </w:numPr>
        <w:ind w:left="360" w:hanging="360"/>
      </w:pPr>
      <w:r>
        <w:tab/>
      </w:r>
    </w:p>
    <w:p w14:paraId="6EE0B37B" w14:textId="34923A98" w:rsidR="006534F8" w:rsidRDefault="006534F8" w:rsidP="001E1A4D">
      <w:pPr>
        <w:pStyle w:val="Listaconnmeros"/>
        <w:numPr>
          <w:ilvl w:val="0"/>
          <w:numId w:val="0"/>
        </w:numPr>
        <w:ind w:left="360" w:hanging="360"/>
      </w:pPr>
    </w:p>
    <w:p w14:paraId="68DE9F20" w14:textId="3A7C1CF5" w:rsidR="006534F8" w:rsidRDefault="006534F8" w:rsidP="001E1A4D">
      <w:pPr>
        <w:pStyle w:val="Listaconnmeros"/>
        <w:numPr>
          <w:ilvl w:val="0"/>
          <w:numId w:val="0"/>
        </w:numPr>
        <w:ind w:left="360" w:hanging="360"/>
      </w:pPr>
    </w:p>
    <w:p w14:paraId="466FBECA" w14:textId="1DACD118" w:rsidR="006534F8" w:rsidRDefault="006534F8" w:rsidP="001E1A4D">
      <w:pPr>
        <w:pStyle w:val="Listaconnmeros"/>
        <w:numPr>
          <w:ilvl w:val="0"/>
          <w:numId w:val="0"/>
        </w:numPr>
        <w:ind w:left="360" w:hanging="360"/>
      </w:pPr>
    </w:p>
    <w:p w14:paraId="09DE42CA" w14:textId="46918388" w:rsidR="006534F8" w:rsidRDefault="006534F8" w:rsidP="001E1A4D">
      <w:pPr>
        <w:pStyle w:val="Listaconnmeros"/>
        <w:numPr>
          <w:ilvl w:val="0"/>
          <w:numId w:val="0"/>
        </w:numPr>
        <w:ind w:left="360" w:hanging="360"/>
      </w:pPr>
    </w:p>
    <w:p w14:paraId="576FCDC0" w14:textId="77777777" w:rsidR="006534F8" w:rsidRPr="001E1A4D" w:rsidRDefault="006534F8" w:rsidP="001E1A4D">
      <w:pPr>
        <w:pStyle w:val="Listaconnmeros"/>
        <w:numPr>
          <w:ilvl w:val="0"/>
          <w:numId w:val="0"/>
        </w:numPr>
        <w:ind w:left="360" w:hanging="360"/>
      </w:pPr>
    </w:p>
    <w:tbl>
      <w:tblPr>
        <w:tblStyle w:val="Tablaconcuadrcula"/>
        <w:tblW w:w="5000" w:type="pct"/>
        <w:jc w:val="center"/>
        <w:tblLook w:val="04A0" w:firstRow="1" w:lastRow="0" w:firstColumn="1" w:lastColumn="0" w:noHBand="0" w:noVBand="1"/>
      </w:tblPr>
      <w:tblGrid>
        <w:gridCol w:w="1148"/>
        <w:gridCol w:w="2110"/>
        <w:gridCol w:w="4109"/>
        <w:gridCol w:w="6195"/>
      </w:tblGrid>
      <w:tr w:rsidR="001F43E2" w:rsidRPr="0025129B" w14:paraId="28E80630" w14:textId="77777777" w:rsidTr="00DB0CBE">
        <w:trPr>
          <w:trHeight w:val="395"/>
          <w:tblHeader/>
          <w:jc w:val="center"/>
        </w:trPr>
        <w:tc>
          <w:tcPr>
            <w:tcW w:w="423" w:type="pct"/>
            <w:shd w:val="clear" w:color="auto" w:fill="D9D9D9" w:themeFill="background1" w:themeFillShade="D9"/>
            <w:vAlign w:val="center"/>
          </w:tcPr>
          <w:bookmarkEnd w:id="40"/>
          <w:bookmarkEnd w:id="41"/>
          <w:bookmarkEnd w:id="42"/>
          <w:bookmarkEnd w:id="43"/>
          <w:bookmarkEnd w:id="44"/>
          <w:bookmarkEnd w:id="45"/>
          <w:bookmarkEnd w:id="46"/>
          <w:bookmarkEnd w:id="47"/>
          <w:p w14:paraId="6B3A68A4" w14:textId="77777777" w:rsidR="001F43E2" w:rsidRPr="0025129B" w:rsidRDefault="001F43E2" w:rsidP="00373994">
            <w:pPr>
              <w:jc w:val="center"/>
              <w:rPr>
                <w:rFonts w:cstheme="minorHAnsi"/>
                <w:b/>
              </w:rPr>
            </w:pPr>
            <w:r>
              <w:rPr>
                <w:rFonts w:cstheme="minorHAnsi"/>
                <w:b/>
              </w:rPr>
              <w:lastRenderedPageBreak/>
              <w:t>N° Hecho c</w:t>
            </w:r>
            <w:r w:rsidRPr="0025129B">
              <w:rPr>
                <w:rFonts w:cstheme="minorHAnsi"/>
                <w:b/>
              </w:rPr>
              <w:t>onstatado</w:t>
            </w:r>
          </w:p>
        </w:tc>
        <w:tc>
          <w:tcPr>
            <w:tcW w:w="778" w:type="pct"/>
            <w:shd w:val="clear" w:color="auto" w:fill="D9D9D9" w:themeFill="background1" w:themeFillShade="D9"/>
            <w:vAlign w:val="center"/>
          </w:tcPr>
          <w:p w14:paraId="3ACD405B" w14:textId="77777777"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515" w:type="pct"/>
            <w:shd w:val="clear" w:color="auto" w:fill="D9D9D9" w:themeFill="background1" w:themeFillShade="D9"/>
            <w:vAlign w:val="center"/>
          </w:tcPr>
          <w:p w14:paraId="6F2AC8BC" w14:textId="77777777"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2284" w:type="pct"/>
            <w:shd w:val="clear" w:color="auto" w:fill="D9D9D9" w:themeFill="background1" w:themeFillShade="D9"/>
            <w:vAlign w:val="center"/>
          </w:tcPr>
          <w:p w14:paraId="5763C0CB" w14:textId="77777777"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p>
        </w:tc>
      </w:tr>
      <w:tr w:rsidR="001F43E2" w:rsidRPr="0023731E" w14:paraId="5BB56F65" w14:textId="77777777" w:rsidTr="00DB0CBE">
        <w:trPr>
          <w:jc w:val="center"/>
        </w:trPr>
        <w:tc>
          <w:tcPr>
            <w:tcW w:w="423" w:type="pct"/>
            <w:vAlign w:val="center"/>
          </w:tcPr>
          <w:p w14:paraId="68421C21" w14:textId="77777777"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778" w:type="pct"/>
            <w:vAlign w:val="center"/>
          </w:tcPr>
          <w:p w14:paraId="4B3DFCC6" w14:textId="5503FF2C" w:rsidR="001F43E2" w:rsidRPr="0023731E" w:rsidRDefault="00235E23" w:rsidP="00373994">
            <w:pPr>
              <w:widowControl w:val="0"/>
              <w:overflowPunct w:val="0"/>
              <w:autoSpaceDE w:val="0"/>
              <w:autoSpaceDN w:val="0"/>
              <w:adjustRightInd w:val="0"/>
              <w:spacing w:after="120"/>
              <w:jc w:val="center"/>
              <w:rPr>
                <w:rFonts w:cstheme="minorHAnsi"/>
                <w:iCs/>
              </w:rPr>
            </w:pPr>
            <w:r>
              <w:rPr>
                <w:rFonts w:cstheme="minorHAnsi"/>
                <w:iCs/>
              </w:rPr>
              <w:t>E</w:t>
            </w:r>
            <w:r w:rsidR="00E45D51" w:rsidRPr="00E45D51">
              <w:rPr>
                <w:rFonts w:cstheme="minorHAnsi"/>
                <w:iCs/>
              </w:rPr>
              <w:t>vitar la emisión de material particulado desde el tranque de relave</w:t>
            </w:r>
            <w:r w:rsidR="00F73308">
              <w:rPr>
                <w:rFonts w:cstheme="minorHAnsi"/>
                <w:iCs/>
              </w:rPr>
              <w:t>.</w:t>
            </w:r>
          </w:p>
        </w:tc>
        <w:tc>
          <w:tcPr>
            <w:tcW w:w="1515" w:type="pct"/>
            <w:vAlign w:val="center"/>
          </w:tcPr>
          <w:p w14:paraId="24170927" w14:textId="77777777" w:rsidR="00DB0CBE" w:rsidRDefault="00E45D51" w:rsidP="00E45D51">
            <w:pPr>
              <w:widowControl w:val="0"/>
              <w:overflowPunct w:val="0"/>
              <w:autoSpaceDE w:val="0"/>
              <w:autoSpaceDN w:val="0"/>
              <w:adjustRightInd w:val="0"/>
              <w:spacing w:after="120"/>
              <w:rPr>
                <w:rFonts w:cstheme="minorHAnsi"/>
                <w:b/>
                <w:bCs/>
              </w:rPr>
            </w:pPr>
            <w:r w:rsidRPr="00E45D51">
              <w:rPr>
                <w:rFonts w:cstheme="minorHAnsi"/>
                <w:b/>
                <w:bCs/>
              </w:rPr>
              <w:t>RCA 188/2010, Considerando 3.8.5.2. Fase de Operación, a) Emisiones Atmosférica</w:t>
            </w:r>
          </w:p>
          <w:p w14:paraId="22C6F31D" w14:textId="77777777" w:rsidR="001F43E2" w:rsidRDefault="00E45D51" w:rsidP="00E45D51">
            <w:pPr>
              <w:widowControl w:val="0"/>
              <w:overflowPunct w:val="0"/>
              <w:autoSpaceDE w:val="0"/>
              <w:autoSpaceDN w:val="0"/>
              <w:adjustRightInd w:val="0"/>
              <w:spacing w:after="120"/>
              <w:rPr>
                <w:rFonts w:cstheme="minorHAnsi"/>
              </w:rPr>
            </w:pPr>
            <w:r w:rsidRPr="00E45D51">
              <w:rPr>
                <w:rFonts w:cstheme="minorHAnsi"/>
              </w:rPr>
              <w:t xml:space="preserve">“…CMCB va a mantener el sistema de humectación de las áreas con potencial de emitir polvo producto del secado de la superficie por efecto del viento y el sol a través de una </w:t>
            </w:r>
            <w:r w:rsidRPr="008C76DC">
              <w:rPr>
                <w:rFonts w:cstheme="minorHAnsi"/>
                <w:b/>
                <w:bCs/>
              </w:rPr>
              <w:t xml:space="preserve">red de aspersores </w:t>
            </w:r>
            <w:r w:rsidRPr="00E45D51">
              <w:rPr>
                <w:rFonts w:cstheme="minorHAnsi"/>
              </w:rPr>
              <w:t>ubicados estratégicamente para controlar las emisiones. …” (Énfasis agregado)</w:t>
            </w:r>
          </w:p>
          <w:p w14:paraId="45696020" w14:textId="77777777" w:rsidR="00DB0CBE" w:rsidRPr="009D226D" w:rsidRDefault="00DB0CBE" w:rsidP="00DB0CBE">
            <w:pPr>
              <w:jc w:val="both"/>
              <w:rPr>
                <w:rFonts w:cs="Calibri"/>
                <w:b/>
                <w:bCs/>
              </w:rPr>
            </w:pPr>
            <w:r w:rsidRPr="009D226D">
              <w:rPr>
                <w:rFonts w:cs="Calibri"/>
                <w:b/>
                <w:bCs/>
              </w:rPr>
              <w:t>RCA 188/2010, Considerando 3.8.1.4. Sistema de Control de Polvo</w:t>
            </w:r>
          </w:p>
          <w:p w14:paraId="76997520" w14:textId="2A251F5B" w:rsidR="00DB0CBE" w:rsidRDefault="00DB0CBE" w:rsidP="00DB0CBE">
            <w:pPr>
              <w:jc w:val="both"/>
              <w:rPr>
                <w:rFonts w:cs="Calibri"/>
              </w:rPr>
            </w:pPr>
            <w:r w:rsidRPr="009D226D">
              <w:rPr>
                <w:rFonts w:cs="Calibri"/>
              </w:rPr>
              <w:t xml:space="preserve">“Corresponde a una serie de tuberías de distintas medidas </w:t>
            </w:r>
            <w:r w:rsidRPr="008C76DC">
              <w:rPr>
                <w:rFonts w:cs="Calibri"/>
                <w:b/>
                <w:bCs/>
              </w:rPr>
              <w:t>y</w:t>
            </w:r>
            <w:r w:rsidRPr="009D226D">
              <w:rPr>
                <w:rFonts w:cs="Calibri"/>
              </w:rPr>
              <w:t xml:space="preserve"> </w:t>
            </w:r>
            <w:r w:rsidRPr="008C76DC">
              <w:rPr>
                <w:rFonts w:cs="Calibri"/>
                <w:b/>
                <w:bCs/>
              </w:rPr>
              <w:t>aspersores de agua</w:t>
            </w:r>
            <w:r w:rsidRPr="009D226D">
              <w:rPr>
                <w:rFonts w:cs="Calibri"/>
              </w:rPr>
              <w:t>, localizados en la cubeta, con el fin de evitar la generación de polvo en suspensión. La línea de tubería se localiza 30 metros hacia el interior del muro, para la humectación de la superficie.” (</w:t>
            </w:r>
            <w:r w:rsidR="0069059E" w:rsidRPr="009D226D">
              <w:rPr>
                <w:rFonts w:cs="Calibri"/>
              </w:rPr>
              <w:t>Énfasis</w:t>
            </w:r>
            <w:r w:rsidRPr="009D226D">
              <w:rPr>
                <w:rFonts w:cs="Calibri"/>
              </w:rPr>
              <w:t xml:space="preserve"> agregado)</w:t>
            </w:r>
          </w:p>
          <w:p w14:paraId="782F5418" w14:textId="77777777" w:rsidR="00DB0CBE" w:rsidRPr="009D226D" w:rsidRDefault="00DB0CBE" w:rsidP="00DB0CBE">
            <w:pPr>
              <w:jc w:val="both"/>
              <w:rPr>
                <w:rFonts w:cs="Calibri"/>
              </w:rPr>
            </w:pPr>
          </w:p>
          <w:p w14:paraId="4ABA0624" w14:textId="77777777" w:rsidR="00DB0CBE" w:rsidRPr="009D226D" w:rsidRDefault="00DB0CBE" w:rsidP="00DB0CBE">
            <w:pPr>
              <w:jc w:val="both"/>
              <w:rPr>
                <w:rFonts w:cs="Calibri"/>
                <w:b/>
                <w:bCs/>
              </w:rPr>
            </w:pPr>
            <w:r w:rsidRPr="009D226D">
              <w:rPr>
                <w:rFonts w:cs="Calibri"/>
                <w:b/>
                <w:bCs/>
              </w:rPr>
              <w:t>RCA 236/2014, Considerando 3.6.2 Etapa Operación</w:t>
            </w:r>
          </w:p>
          <w:p w14:paraId="5D8A82CB" w14:textId="77777777" w:rsidR="00DB0CBE" w:rsidRPr="009D226D" w:rsidRDefault="00DB0CBE" w:rsidP="00DB0CBE">
            <w:pPr>
              <w:jc w:val="both"/>
              <w:rPr>
                <w:rFonts w:cs="Calibri"/>
              </w:rPr>
            </w:pPr>
            <w:r w:rsidRPr="009D226D">
              <w:rPr>
                <w:rFonts w:cs="Calibri"/>
              </w:rPr>
              <w:t>“La CMCB cuenta con adecuadas formas de abastecimiento de agua, que aseguran su disponibilidad para ser utilizada en la humectación de la cubeta…”</w:t>
            </w:r>
          </w:p>
          <w:p w14:paraId="64012F27" w14:textId="7E9EACAD" w:rsidR="00DB0CBE" w:rsidRDefault="00DB0CBE" w:rsidP="00DB0CBE">
            <w:pPr>
              <w:jc w:val="both"/>
              <w:rPr>
                <w:rFonts w:cs="Calibri"/>
              </w:rPr>
            </w:pPr>
            <w:r w:rsidRPr="009D226D">
              <w:rPr>
                <w:rFonts w:cs="Calibri"/>
              </w:rPr>
              <w:t xml:space="preserve">“Por lo anterior, se puede concluir, que la cubeta será humectada </w:t>
            </w:r>
            <w:r w:rsidRPr="008C76DC">
              <w:rPr>
                <w:rFonts w:cs="Calibri"/>
                <w:b/>
                <w:bCs/>
              </w:rPr>
              <w:t>en forma permanente y bajo cualquier eventualidad</w:t>
            </w:r>
            <w:r w:rsidRPr="009D226D">
              <w:rPr>
                <w:rFonts w:cs="Calibri"/>
              </w:rPr>
              <w:t>” (</w:t>
            </w:r>
            <w:r w:rsidR="008C76DC" w:rsidRPr="009D226D">
              <w:rPr>
                <w:rFonts w:cs="Calibri"/>
              </w:rPr>
              <w:t>Énfasis</w:t>
            </w:r>
            <w:r w:rsidRPr="009D226D">
              <w:rPr>
                <w:rFonts w:cs="Calibri"/>
              </w:rPr>
              <w:t xml:space="preserve"> agregado)</w:t>
            </w:r>
          </w:p>
          <w:p w14:paraId="285364C8" w14:textId="224E10EB" w:rsidR="0071575E" w:rsidRDefault="0071575E" w:rsidP="00DB0CBE">
            <w:pPr>
              <w:jc w:val="both"/>
              <w:rPr>
                <w:rFonts w:cs="Calibri"/>
              </w:rPr>
            </w:pPr>
          </w:p>
          <w:p w14:paraId="27EBCD0E" w14:textId="1C266915" w:rsidR="0071575E" w:rsidRDefault="0071575E" w:rsidP="00DB0CBE">
            <w:pPr>
              <w:jc w:val="both"/>
              <w:rPr>
                <w:rFonts w:cs="Calibri"/>
              </w:rPr>
            </w:pPr>
          </w:p>
          <w:p w14:paraId="0899F9B0" w14:textId="160C8B1D" w:rsidR="0071575E" w:rsidRDefault="0071575E" w:rsidP="00DB0CBE">
            <w:pPr>
              <w:jc w:val="both"/>
              <w:rPr>
                <w:rFonts w:cs="Calibri"/>
              </w:rPr>
            </w:pPr>
          </w:p>
          <w:p w14:paraId="7A419785" w14:textId="77777777" w:rsidR="0071575E" w:rsidRDefault="0071575E" w:rsidP="00DB0CBE">
            <w:pPr>
              <w:jc w:val="both"/>
              <w:rPr>
                <w:rFonts w:cs="Calibri"/>
              </w:rPr>
            </w:pPr>
          </w:p>
          <w:p w14:paraId="25C89F48" w14:textId="007D5A63" w:rsidR="0069059E" w:rsidRPr="0023731E" w:rsidRDefault="0069059E" w:rsidP="00DB0CBE">
            <w:pPr>
              <w:jc w:val="both"/>
              <w:rPr>
                <w:rFonts w:cstheme="minorHAnsi"/>
              </w:rPr>
            </w:pPr>
          </w:p>
        </w:tc>
        <w:tc>
          <w:tcPr>
            <w:tcW w:w="2284" w:type="pct"/>
            <w:vAlign w:val="center"/>
          </w:tcPr>
          <w:p w14:paraId="61941017" w14:textId="7D31209C" w:rsidR="006A71A2" w:rsidRDefault="006A5273" w:rsidP="001E1A4D">
            <w:pPr>
              <w:jc w:val="both"/>
              <w:rPr>
                <w:rFonts w:cstheme="minorHAnsi"/>
              </w:rPr>
            </w:pPr>
            <w:r>
              <w:rPr>
                <w:rFonts w:cstheme="minorHAnsi"/>
              </w:rPr>
              <w:t>El tranque de relave fachinal no cuenta con</w:t>
            </w:r>
            <w:r w:rsidR="006A71A2">
              <w:rPr>
                <w:rFonts w:cstheme="minorHAnsi"/>
              </w:rPr>
              <w:t xml:space="preserve"> una red de </w:t>
            </w:r>
            <w:r>
              <w:rPr>
                <w:rFonts w:cstheme="minorHAnsi"/>
              </w:rPr>
              <w:t>aspersores</w:t>
            </w:r>
            <w:r w:rsidR="006A71A2">
              <w:rPr>
                <w:rFonts w:cstheme="minorHAnsi"/>
              </w:rPr>
              <w:t xml:space="preserve"> que permitan un control efectivo de emisiones de material particulado y que eviten la generación de polvo en suspensión.</w:t>
            </w:r>
          </w:p>
          <w:p w14:paraId="76870C29" w14:textId="721CE501" w:rsidR="006A71A2" w:rsidRDefault="006A71A2" w:rsidP="001E1A4D">
            <w:pPr>
              <w:jc w:val="both"/>
              <w:rPr>
                <w:rFonts w:cstheme="minorHAnsi"/>
              </w:rPr>
            </w:pPr>
            <w:r>
              <w:rPr>
                <w:rFonts w:cstheme="minorHAnsi"/>
              </w:rPr>
              <w:t xml:space="preserve">El sistema de humectación instalado no logra la humectación de </w:t>
            </w:r>
            <w:r>
              <w:rPr>
                <w:rFonts w:cstheme="minorHAnsi"/>
              </w:rPr>
              <w:t>la cubeta en forma permanente y bajo cualquier eventualidad.</w:t>
            </w:r>
          </w:p>
          <w:p w14:paraId="1C935876" w14:textId="38FDD715" w:rsidR="001F43E2" w:rsidRPr="0023731E" w:rsidRDefault="001F43E2" w:rsidP="001E1A4D">
            <w:pPr>
              <w:jc w:val="both"/>
              <w:rPr>
                <w:rFonts w:cstheme="minorHAnsi"/>
              </w:rPr>
            </w:pPr>
          </w:p>
        </w:tc>
      </w:tr>
    </w:tbl>
    <w:tbl>
      <w:tblPr>
        <w:tblW w:w="5000" w:type="pct"/>
        <w:jc w:val="center"/>
        <w:tblCellMar>
          <w:left w:w="70" w:type="dxa"/>
          <w:right w:w="70" w:type="dxa"/>
        </w:tblCellMar>
        <w:tblLook w:val="04A0" w:firstRow="1" w:lastRow="0" w:firstColumn="1" w:lastColumn="0" w:noHBand="0" w:noVBand="1"/>
      </w:tblPr>
      <w:tblGrid>
        <w:gridCol w:w="3575"/>
        <w:gridCol w:w="3363"/>
        <w:gridCol w:w="3087"/>
        <w:gridCol w:w="3537"/>
      </w:tblGrid>
      <w:tr w:rsidR="001A526B" w:rsidRPr="001A526B" w14:paraId="7C90DEA8" w14:textId="77777777" w:rsidTr="003D2BF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B9A8E2" w14:textId="77777777"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 xml:space="preserve">Registros </w:t>
            </w:r>
          </w:p>
        </w:tc>
      </w:tr>
      <w:tr w:rsidR="001A526B" w:rsidRPr="001A526B" w14:paraId="16E7CAC3" w14:textId="77777777" w:rsidTr="00777720">
        <w:trPr>
          <w:trHeight w:val="4707"/>
          <w:jc w:val="center"/>
        </w:trPr>
        <w:tc>
          <w:tcPr>
            <w:tcW w:w="2558" w:type="pct"/>
            <w:gridSpan w:val="2"/>
            <w:tcBorders>
              <w:top w:val="nil"/>
              <w:left w:val="single" w:sz="4" w:space="0" w:color="auto"/>
              <w:right w:val="single" w:sz="4" w:space="0" w:color="auto"/>
            </w:tcBorders>
            <w:shd w:val="clear" w:color="auto" w:fill="auto"/>
            <w:noWrap/>
            <w:vAlign w:val="center"/>
            <w:hideMark/>
          </w:tcPr>
          <w:p w14:paraId="5CBADD33" w14:textId="77777777" w:rsidR="001A526B" w:rsidRDefault="00777720" w:rsidP="00373994">
            <w:pPr>
              <w:spacing w:after="0" w:line="240" w:lineRule="auto"/>
              <w:jc w:val="center"/>
              <w:rPr>
                <w:rFonts w:ascii="Calibri" w:eastAsia="Calibri" w:hAnsi="Calibri" w:cs="Times New Roman"/>
                <w:noProof/>
                <w:sz w:val="24"/>
                <w:szCs w:val="24"/>
                <w:lang w:val="es-ES_tradnl"/>
              </w:rPr>
            </w:pPr>
            <w:r w:rsidRPr="00777720">
              <w:rPr>
                <w:rFonts w:ascii="Calibri" w:eastAsia="Calibri" w:hAnsi="Calibri" w:cs="Times New Roman"/>
                <w:noProof/>
                <w:sz w:val="24"/>
                <w:szCs w:val="24"/>
                <w:lang w:val="es-ES_tradnl"/>
              </w:rPr>
              <w:drawing>
                <wp:anchor distT="0" distB="0" distL="114300" distR="114300" simplePos="0" relativeHeight="251663360" behindDoc="0" locked="0" layoutInCell="1" allowOverlap="1" wp14:anchorId="6FFDAD4B" wp14:editId="43D2F714">
                  <wp:simplePos x="0" y="0"/>
                  <wp:positionH relativeFrom="column">
                    <wp:posOffset>6904</wp:posOffset>
                  </wp:positionH>
                  <wp:positionV relativeFrom="paragraph">
                    <wp:posOffset>2758</wp:posOffset>
                  </wp:positionV>
                  <wp:extent cx="4302198" cy="2587704"/>
                  <wp:effectExtent l="0" t="0" r="3175" b="31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302198" cy="2587704"/>
                          </a:xfrm>
                          <a:prstGeom prst="rect">
                            <a:avLst/>
                          </a:prstGeom>
                        </pic:spPr>
                      </pic:pic>
                    </a:graphicData>
                  </a:graphic>
                  <wp14:sizeRelH relativeFrom="page">
                    <wp14:pctWidth>0</wp14:pctWidth>
                  </wp14:sizeRelH>
                  <wp14:sizeRelV relativeFrom="page">
                    <wp14:pctHeight>0</wp14:pctHeight>
                  </wp14:sizeRelV>
                </wp:anchor>
              </w:drawing>
            </w:r>
          </w:p>
          <w:p w14:paraId="07C4C546" w14:textId="77777777" w:rsidR="00777720" w:rsidRDefault="00777720" w:rsidP="00777720">
            <w:pPr>
              <w:rPr>
                <w:rFonts w:ascii="Calibri" w:eastAsia="Times New Roman" w:hAnsi="Calibri" w:cs="Times New Roman"/>
                <w:sz w:val="20"/>
                <w:szCs w:val="20"/>
                <w:lang w:eastAsia="es-CL"/>
              </w:rPr>
            </w:pPr>
          </w:p>
          <w:p w14:paraId="22D0B672" w14:textId="77777777" w:rsidR="00777720" w:rsidRPr="00777720" w:rsidRDefault="00777720" w:rsidP="00777720">
            <w:pPr>
              <w:rPr>
                <w:rFonts w:ascii="Calibri" w:eastAsia="Times New Roman" w:hAnsi="Calibri" w:cs="Times New Roman"/>
                <w:sz w:val="20"/>
                <w:szCs w:val="20"/>
                <w:lang w:eastAsia="es-CL"/>
              </w:rPr>
            </w:pPr>
          </w:p>
        </w:tc>
        <w:tc>
          <w:tcPr>
            <w:tcW w:w="2442" w:type="pct"/>
            <w:gridSpan w:val="2"/>
            <w:tcBorders>
              <w:top w:val="nil"/>
              <w:left w:val="single" w:sz="4" w:space="0" w:color="auto"/>
              <w:right w:val="single" w:sz="4" w:space="0" w:color="auto"/>
            </w:tcBorders>
            <w:shd w:val="clear" w:color="auto" w:fill="auto"/>
            <w:noWrap/>
            <w:vAlign w:val="center"/>
            <w:hideMark/>
          </w:tcPr>
          <w:p w14:paraId="3BF3E6BE" w14:textId="77777777" w:rsidR="001A526B" w:rsidRPr="001A526B" w:rsidRDefault="00777720" w:rsidP="00373994">
            <w:pPr>
              <w:spacing w:after="0" w:line="240" w:lineRule="auto"/>
              <w:jc w:val="center"/>
              <w:rPr>
                <w:rFonts w:ascii="Calibri" w:eastAsia="Times New Roman" w:hAnsi="Calibri" w:cs="Times New Roman"/>
                <w:color w:val="000000"/>
                <w:sz w:val="20"/>
                <w:szCs w:val="20"/>
                <w:lang w:eastAsia="es-CL"/>
              </w:rPr>
            </w:pPr>
            <w:r w:rsidRPr="00777720">
              <w:rPr>
                <w:rFonts w:ascii="Calibri" w:eastAsia="Calibri" w:hAnsi="Calibri" w:cs="Times New Roman"/>
                <w:noProof/>
                <w:sz w:val="24"/>
                <w:szCs w:val="24"/>
                <w:lang w:val="es-ES_tradnl"/>
              </w:rPr>
              <w:drawing>
                <wp:inline distT="0" distB="0" distL="0" distR="0" wp14:anchorId="52A430C5" wp14:editId="7FEFD399">
                  <wp:extent cx="4093837" cy="2585947"/>
                  <wp:effectExtent l="0" t="0" r="254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58236" cy="2689793"/>
                          </a:xfrm>
                          <a:prstGeom prst="rect">
                            <a:avLst/>
                          </a:prstGeom>
                        </pic:spPr>
                      </pic:pic>
                    </a:graphicData>
                  </a:graphic>
                </wp:inline>
              </w:drawing>
            </w:r>
          </w:p>
        </w:tc>
      </w:tr>
      <w:tr w:rsidR="001A526B" w:rsidRPr="001A526B" w14:paraId="60885433" w14:textId="77777777" w:rsidTr="003D2BFA">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555A561B" w14:textId="0F12F754" w:rsidR="001A526B" w:rsidRPr="001A526B" w:rsidRDefault="00C7661D" w:rsidP="00373994">
            <w:pPr>
              <w:spacing w:after="0" w:line="240" w:lineRule="auto"/>
              <w:contextualSpacing/>
              <w:outlineLvl w:val="1"/>
              <w:rPr>
                <w:rFonts w:ascii="Calibri" w:eastAsia="Times New Roman" w:hAnsi="Calibri" w:cs="Calibri"/>
                <w:b/>
                <w:color w:val="000000"/>
                <w:sz w:val="18"/>
                <w:szCs w:val="18"/>
                <w:lang w:eastAsia="es-CL"/>
              </w:rPr>
            </w:pPr>
            <w:bookmarkStart w:id="48" w:name="_Toc37154306"/>
            <w:r w:rsidRPr="00777720">
              <w:rPr>
                <w:rFonts w:ascii="Calibri" w:eastAsia="Calibri" w:hAnsi="Calibri" w:cs="Calibri"/>
                <w:b/>
                <w:sz w:val="18"/>
                <w:szCs w:val="20"/>
              </w:rPr>
              <w:t>Fotografía 1</w:t>
            </w:r>
            <w:bookmarkEnd w:id="48"/>
          </w:p>
        </w:tc>
        <w:tc>
          <w:tcPr>
            <w:tcW w:w="124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A63DA7" w14:textId="77777777"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00777720" w:rsidRPr="00777720">
              <w:rPr>
                <w:rFonts w:ascii="Calibri" w:eastAsia="Times New Roman" w:hAnsi="Calibri" w:cs="Times New Roman"/>
                <w:sz w:val="18"/>
                <w:szCs w:val="18"/>
                <w:lang w:eastAsia="es-CL"/>
              </w:rPr>
              <w:t>28-06-2019</w:t>
            </w:r>
            <w:r w:rsidRPr="00777720" w:rsidDel="00CA3F62">
              <w:rPr>
                <w:rFonts w:ascii="Calibri" w:eastAsia="Times New Roman" w:hAnsi="Calibri" w:cs="Times New Roman"/>
                <w:sz w:val="18"/>
                <w:szCs w:val="18"/>
                <w:lang w:eastAsia="es-CL"/>
              </w:rPr>
              <w:t xml:space="preserve"> </w:t>
            </w:r>
          </w:p>
        </w:tc>
        <w:tc>
          <w:tcPr>
            <w:tcW w:w="1138" w:type="pct"/>
            <w:tcBorders>
              <w:top w:val="single" w:sz="4" w:space="0" w:color="auto"/>
              <w:left w:val="nil"/>
              <w:bottom w:val="single" w:sz="4" w:space="0" w:color="auto"/>
              <w:right w:val="nil"/>
            </w:tcBorders>
            <w:shd w:val="clear" w:color="auto" w:fill="auto"/>
            <w:noWrap/>
            <w:vAlign w:val="center"/>
            <w:hideMark/>
          </w:tcPr>
          <w:p w14:paraId="5597DC19" w14:textId="6090E7B5" w:rsidR="001A526B" w:rsidRPr="001A526B" w:rsidRDefault="001A526B" w:rsidP="00373994">
            <w:pPr>
              <w:spacing w:after="0" w:line="240" w:lineRule="auto"/>
              <w:contextualSpacing/>
              <w:outlineLvl w:val="1"/>
              <w:rPr>
                <w:rFonts w:ascii="Calibri" w:eastAsia="Calibri" w:hAnsi="Calibri" w:cs="Calibri"/>
                <w:b/>
                <w:sz w:val="18"/>
                <w:szCs w:val="18"/>
              </w:rPr>
            </w:pPr>
            <w:bookmarkStart w:id="49" w:name="_Toc353998124"/>
            <w:bookmarkStart w:id="50" w:name="_Toc353998197"/>
            <w:bookmarkStart w:id="51" w:name="_Toc382383550"/>
            <w:bookmarkStart w:id="52" w:name="_Toc382472372"/>
            <w:bookmarkStart w:id="53" w:name="_Toc390184282"/>
            <w:bookmarkStart w:id="54" w:name="_Toc390360013"/>
            <w:bookmarkStart w:id="55" w:name="_Toc390777034"/>
            <w:bookmarkStart w:id="56" w:name="_Toc447875245"/>
            <w:bookmarkStart w:id="57" w:name="_Toc448926735"/>
            <w:bookmarkStart w:id="58" w:name="_Toc448926924"/>
            <w:bookmarkStart w:id="59" w:name="_Toc448927012"/>
            <w:bookmarkStart w:id="60" w:name="_Toc448928075"/>
            <w:bookmarkStart w:id="61" w:name="_Toc449106304"/>
            <w:bookmarkStart w:id="62" w:name="_Toc449519277"/>
            <w:bookmarkStart w:id="63" w:name="_Toc37154307"/>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41509B">
              <w:rPr>
                <w:rFonts w:ascii="Calibri" w:eastAsia="Calibri" w:hAnsi="Calibri" w:cs="Calibri"/>
                <w:b/>
                <w:noProof/>
                <w:sz w:val="18"/>
                <w:szCs w:val="20"/>
              </w:rPr>
              <w:t>1</w:t>
            </w:r>
            <w:r w:rsidRPr="001A526B">
              <w:rPr>
                <w:rFonts w:ascii="Calibri" w:eastAsia="Calibri" w:hAnsi="Calibri" w:cs="Calibri"/>
                <w:b/>
                <w:sz w:val="18"/>
                <w:szCs w:val="20"/>
              </w:rPr>
              <w:fldChar w:fldCharType="end"/>
            </w:r>
            <w:r w:rsidRPr="001A526B">
              <w:rPr>
                <w:rFonts w:ascii="Calibri" w:eastAsia="Calibri" w:hAnsi="Calibri" w:cs="Calibri"/>
                <w:b/>
                <w:sz w:val="18"/>
                <w:szCs w:val="18"/>
              </w:rPr>
              <w:t>.</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tc>
        <w:tc>
          <w:tcPr>
            <w:tcW w:w="130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E3A045" w14:textId="77777777"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00777720" w:rsidRPr="00777720">
              <w:rPr>
                <w:rFonts w:ascii="Calibri" w:eastAsia="Times New Roman" w:hAnsi="Calibri" w:cs="Times New Roman"/>
                <w:color w:val="000000"/>
                <w:sz w:val="18"/>
                <w:szCs w:val="18"/>
                <w:lang w:eastAsia="es-CL"/>
              </w:rPr>
              <w:t>28-06-2019</w:t>
            </w:r>
          </w:p>
        </w:tc>
      </w:tr>
      <w:tr w:rsidR="001A526B" w:rsidRPr="001A526B" w14:paraId="2E3CBBAC" w14:textId="77777777" w:rsidTr="003D2BFA">
        <w:trPr>
          <w:trHeight w:val="450"/>
          <w:jc w:val="center"/>
        </w:trPr>
        <w:tc>
          <w:tcPr>
            <w:tcW w:w="2558"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9132043" w14:textId="77777777" w:rsidR="001A526B" w:rsidRPr="001A526B" w:rsidRDefault="001A526B" w:rsidP="00777720">
            <w:pPr>
              <w:spacing w:after="0" w:line="240" w:lineRule="auto"/>
              <w:jc w:val="both"/>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777720" w:rsidRPr="00777720">
              <w:rPr>
                <w:rFonts w:ascii="Calibri" w:eastAsia="Times New Roman" w:hAnsi="Calibri" w:cs="Times New Roman"/>
                <w:color w:val="000000"/>
                <w:sz w:val="18"/>
                <w:szCs w:val="18"/>
                <w:lang w:eastAsia="es-CL"/>
              </w:rPr>
              <w:t>Captura a los 5 segundos de video, en que se aprecia la nube de polvo generada en el tranque de relave, desplazándose hacia el Este. En el audio se escucha el viento presente.</w:t>
            </w:r>
          </w:p>
          <w:p w14:paraId="1DC98E39" w14:textId="77777777" w:rsidR="001A526B" w:rsidRPr="001A526B" w:rsidRDefault="001A526B" w:rsidP="00777720">
            <w:pPr>
              <w:spacing w:after="0" w:line="240" w:lineRule="auto"/>
              <w:jc w:val="both"/>
              <w:rPr>
                <w:rFonts w:ascii="Calibri" w:eastAsia="Times New Roman" w:hAnsi="Calibri" w:cs="Times New Roman"/>
                <w:color w:val="000000"/>
                <w:sz w:val="18"/>
                <w:szCs w:val="18"/>
                <w:lang w:eastAsia="es-CL"/>
              </w:rPr>
            </w:pPr>
          </w:p>
        </w:tc>
        <w:tc>
          <w:tcPr>
            <w:tcW w:w="2442"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861D90D" w14:textId="77777777" w:rsidR="001A526B" w:rsidRPr="001A526B" w:rsidRDefault="001A526B" w:rsidP="00777720">
            <w:pPr>
              <w:spacing w:after="0" w:line="240" w:lineRule="auto"/>
              <w:jc w:val="both"/>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777720" w:rsidRPr="00777720">
              <w:rPr>
                <w:rFonts w:ascii="Calibri" w:eastAsia="Times New Roman" w:hAnsi="Calibri" w:cs="Times New Roman"/>
                <w:color w:val="000000"/>
                <w:sz w:val="18"/>
                <w:szCs w:val="18"/>
                <w:lang w:eastAsia="es-CL"/>
              </w:rPr>
              <w:t>Captura a los 18 segundos de video, en que se aprecia la nube de polvo cruzando sobre Laguna Verde, hacia el Este, donde se ubica Bahía Jara, a 11 km de distancia</w:t>
            </w:r>
          </w:p>
          <w:p w14:paraId="3CD0B857" w14:textId="77777777" w:rsidR="001A526B" w:rsidRPr="001A526B" w:rsidRDefault="001A526B" w:rsidP="00777720">
            <w:pPr>
              <w:spacing w:after="0" w:line="240" w:lineRule="auto"/>
              <w:jc w:val="both"/>
              <w:rPr>
                <w:rFonts w:ascii="Calibri" w:eastAsia="Times New Roman" w:hAnsi="Calibri" w:cs="Times New Roman"/>
                <w:color w:val="000000"/>
                <w:sz w:val="18"/>
                <w:szCs w:val="18"/>
                <w:lang w:eastAsia="es-CL"/>
              </w:rPr>
            </w:pPr>
          </w:p>
        </w:tc>
      </w:tr>
      <w:tr w:rsidR="001A526B" w:rsidRPr="001A526B" w14:paraId="10A8E570" w14:textId="77777777" w:rsidTr="003D2BFA">
        <w:trPr>
          <w:trHeight w:val="450"/>
          <w:jc w:val="center"/>
        </w:trPr>
        <w:tc>
          <w:tcPr>
            <w:tcW w:w="2558" w:type="pct"/>
            <w:gridSpan w:val="2"/>
            <w:vMerge/>
            <w:tcBorders>
              <w:top w:val="single" w:sz="4" w:space="0" w:color="auto"/>
              <w:left w:val="single" w:sz="4" w:space="0" w:color="auto"/>
              <w:bottom w:val="single" w:sz="4" w:space="0" w:color="000000"/>
              <w:right w:val="single" w:sz="4" w:space="0" w:color="000000"/>
            </w:tcBorders>
            <w:vAlign w:val="center"/>
            <w:hideMark/>
          </w:tcPr>
          <w:p w14:paraId="6AF875B2" w14:textId="77777777" w:rsidR="001A526B" w:rsidRPr="001A526B" w:rsidRDefault="001A526B" w:rsidP="00373994">
            <w:pPr>
              <w:spacing w:after="0" w:line="240" w:lineRule="auto"/>
              <w:rPr>
                <w:rFonts w:ascii="Calibri" w:eastAsia="Times New Roman" w:hAnsi="Calibri" w:cs="Times New Roman"/>
                <w:color w:val="000000"/>
                <w:sz w:val="20"/>
                <w:szCs w:val="20"/>
                <w:lang w:eastAsia="es-CL"/>
              </w:rPr>
            </w:pPr>
          </w:p>
        </w:tc>
        <w:tc>
          <w:tcPr>
            <w:tcW w:w="2442" w:type="pct"/>
            <w:gridSpan w:val="2"/>
            <w:vMerge/>
            <w:tcBorders>
              <w:top w:val="single" w:sz="4" w:space="0" w:color="auto"/>
              <w:left w:val="single" w:sz="4" w:space="0" w:color="auto"/>
              <w:bottom w:val="single" w:sz="4" w:space="0" w:color="000000"/>
              <w:right w:val="single" w:sz="4" w:space="0" w:color="000000"/>
            </w:tcBorders>
            <w:vAlign w:val="center"/>
            <w:hideMark/>
          </w:tcPr>
          <w:p w14:paraId="58C8210D" w14:textId="77777777" w:rsidR="001A526B" w:rsidRPr="001A526B" w:rsidRDefault="001A526B" w:rsidP="00373994">
            <w:pPr>
              <w:spacing w:after="0" w:line="240" w:lineRule="auto"/>
              <w:rPr>
                <w:rFonts w:ascii="Calibri" w:eastAsia="Times New Roman" w:hAnsi="Calibri" w:cs="Times New Roman"/>
                <w:color w:val="000000"/>
                <w:sz w:val="20"/>
                <w:szCs w:val="20"/>
                <w:lang w:eastAsia="es-CL"/>
              </w:rPr>
            </w:pPr>
          </w:p>
        </w:tc>
      </w:tr>
    </w:tbl>
    <w:p w14:paraId="3A76BAE0" w14:textId="77777777" w:rsidR="001A526B" w:rsidRPr="001A526B" w:rsidRDefault="001A526B" w:rsidP="00373994">
      <w:pPr>
        <w:spacing w:line="240" w:lineRule="auto"/>
        <w:rPr>
          <w:rFonts w:ascii="Calibri" w:eastAsia="Calibri" w:hAnsi="Calibri" w:cs="Calibri"/>
          <w:sz w:val="28"/>
          <w:szCs w:val="32"/>
        </w:rPr>
      </w:pPr>
    </w:p>
    <w:p w14:paraId="77EBFE43" w14:textId="4F7616E4" w:rsidR="001A526B" w:rsidRDefault="001A526B" w:rsidP="00373994">
      <w:pPr>
        <w:spacing w:line="240" w:lineRule="auto"/>
        <w:rPr>
          <w:rFonts w:ascii="Calibri" w:eastAsia="Calibri" w:hAnsi="Calibri" w:cs="Calibri"/>
          <w:sz w:val="28"/>
          <w:szCs w:val="32"/>
        </w:rPr>
      </w:pPr>
    </w:p>
    <w:p w14:paraId="005913D4" w14:textId="745A6E2D" w:rsidR="009F1012" w:rsidRDefault="009F1012" w:rsidP="00373994">
      <w:pPr>
        <w:spacing w:line="240" w:lineRule="auto"/>
        <w:rPr>
          <w:rFonts w:ascii="Calibri" w:eastAsia="Calibri" w:hAnsi="Calibri" w:cs="Calibri"/>
          <w:sz w:val="28"/>
          <w:szCs w:val="32"/>
        </w:rPr>
      </w:pPr>
    </w:p>
    <w:p w14:paraId="4C419D19" w14:textId="0C34ADC3" w:rsidR="009F1012" w:rsidRDefault="009F1012" w:rsidP="00373994">
      <w:pPr>
        <w:spacing w:line="240" w:lineRule="auto"/>
        <w:rPr>
          <w:rFonts w:ascii="Calibri" w:eastAsia="Calibri" w:hAnsi="Calibri" w:cs="Calibri"/>
          <w:sz w:val="28"/>
          <w:szCs w:val="32"/>
        </w:rPr>
      </w:pPr>
    </w:p>
    <w:p w14:paraId="5BFAD7F9" w14:textId="413C45E5" w:rsidR="009F1012" w:rsidRDefault="009F1012" w:rsidP="00373994">
      <w:pPr>
        <w:spacing w:line="240" w:lineRule="auto"/>
        <w:rPr>
          <w:rFonts w:ascii="Calibri" w:eastAsia="Calibri" w:hAnsi="Calibri" w:cs="Calibri"/>
          <w:sz w:val="28"/>
          <w:szCs w:val="32"/>
        </w:rPr>
      </w:pPr>
    </w:p>
    <w:p w14:paraId="4052453F" w14:textId="77777777" w:rsidR="009F1012" w:rsidRPr="001A526B" w:rsidRDefault="009F1012"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2392"/>
        <w:gridCol w:w="751"/>
        <w:gridCol w:w="3637"/>
        <w:gridCol w:w="3144"/>
      </w:tblGrid>
      <w:tr w:rsidR="001A526B" w:rsidRPr="001A526B" w14:paraId="38C36D9E" w14:textId="77777777" w:rsidTr="003D2BFA">
        <w:trPr>
          <w:trHeight w:val="30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0AF0C4" w14:textId="69270404"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 xml:space="preserve">Registros </w:t>
            </w:r>
          </w:p>
        </w:tc>
      </w:tr>
      <w:tr w:rsidR="001A526B" w:rsidRPr="001A526B" w14:paraId="3BBFF99E" w14:textId="77777777" w:rsidTr="003D2BFA">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D47A1A1" w14:textId="3D266138" w:rsidR="00C01272" w:rsidRDefault="00C01272" w:rsidP="00373994">
            <w:pPr>
              <w:spacing w:after="0" w:line="240" w:lineRule="auto"/>
              <w:jc w:val="center"/>
              <w:rPr>
                <w:noProof/>
              </w:rPr>
            </w:pPr>
            <w:r>
              <w:rPr>
                <w:noProof/>
              </w:rPr>
              <w:drawing>
                <wp:anchor distT="0" distB="0" distL="114300" distR="114300" simplePos="0" relativeHeight="251658240" behindDoc="0" locked="0" layoutInCell="1" allowOverlap="1" wp14:anchorId="45449833" wp14:editId="7BF0A9BF">
                  <wp:simplePos x="0" y="0"/>
                  <wp:positionH relativeFrom="column">
                    <wp:posOffset>100965</wp:posOffset>
                  </wp:positionH>
                  <wp:positionV relativeFrom="paragraph">
                    <wp:posOffset>5715</wp:posOffset>
                  </wp:positionV>
                  <wp:extent cx="4126230" cy="2096135"/>
                  <wp:effectExtent l="0" t="0" r="762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20998"/>
                          <a:stretch/>
                        </pic:blipFill>
                        <pic:spPr bwMode="auto">
                          <a:xfrm>
                            <a:off x="0" y="0"/>
                            <a:ext cx="4126230" cy="2096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510BC8" w14:textId="398B39F1" w:rsidR="001A526B" w:rsidRPr="001A526B" w:rsidRDefault="006C5B69"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4384" behindDoc="0" locked="0" layoutInCell="1" allowOverlap="1" wp14:anchorId="2D3AB7C8" wp14:editId="3FAC649B">
                      <wp:simplePos x="0" y="0"/>
                      <wp:positionH relativeFrom="column">
                        <wp:posOffset>483235</wp:posOffset>
                      </wp:positionH>
                      <wp:positionV relativeFrom="paragraph">
                        <wp:posOffset>564515</wp:posOffset>
                      </wp:positionV>
                      <wp:extent cx="3657600" cy="723900"/>
                      <wp:effectExtent l="0" t="0" r="19050" b="19050"/>
                      <wp:wrapNone/>
                      <wp:docPr id="4" name="Elipse 4"/>
                      <wp:cNvGraphicFramePr/>
                      <a:graphic xmlns:a="http://schemas.openxmlformats.org/drawingml/2006/main">
                        <a:graphicData uri="http://schemas.microsoft.com/office/word/2010/wordprocessingShape">
                          <wps:wsp>
                            <wps:cNvSpPr/>
                            <wps:spPr>
                              <a:xfrm>
                                <a:off x="0" y="0"/>
                                <a:ext cx="3657600" cy="723900"/>
                              </a:xfrm>
                              <a:prstGeom prst="ellipse">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C6C2D" id="Elipse 4" o:spid="_x0000_s1026" style="position:absolute;margin-left:38.05pt;margin-top:44.45pt;width:4in;height: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KNmwIAAI8FAAAOAAAAZHJzL2Uyb0RvYy54bWysVMFu2zAMvQ/YPwi6r3bSpGmNOkXQLsOA&#10;Yi3WDj0rshwLkEVNUuJkXz9Kst2gK3YYloNCmeQj+UTy+ubQKrIX1knQJZ2c5ZQIzaGSelvSH8/r&#10;T5eUOM90xRRoUdKjcPRm+fHDdWcKMYUGVCUsQRDtis6UtPHeFFnmeCNa5s7ACI3KGmzLPF7tNqss&#10;6xC9Vdk0zy+yDmxlLHDhHH69S0q6jPh1Lbh/qGsnPFElxdx8PG08N+HMltes2FpmGsn7NNg/ZNEy&#10;qTHoCHXHPCM7K/+AaiW34KD2ZxzaDOpachFrwGom+ZtqnhpmRKwFyXFmpMn9P1j+bf9oiaxKOqNE&#10;sxaf6LOSxgkyC9x0xhVo8mQebX9zKIZCD7Vtwz+WQA6Rz+PIpzh4wvHj+cV8cZEj7Rx1i+n5FcoI&#10;k716G+v8FwEtCUJJhYqxI5Nsf+98sh6sQjwNa6kUfmeF0qTDnptfLubRw4GSVdAGpbPbza2yZM/w&#10;5dfrHH997BMzzERpTCiUmQqLkj8qkQJ8FzWSg6VMU4TQlmKEZZwL7SdJ1bBKpGjz02CDRyxbaQQM&#10;yDVmOWL3AINlAhmwEwO9fXAVsatH5/xviSXn0SNGBu1H51ZqsO8BKKyqj5zsB5ISNYGlDVRHbB0L&#10;aaac4WuJj3jPnH9kFocI3x0Xg3/Ao1aALwW9REkD9td734M99jZqKelwKEvqfu6YFZSorxq7/moy&#10;m4UpjpfZfDHFiz3VbE41etfeAr7+BFeQ4VEM9l4NYm2hfcH9sQpRUcU0x9gl5d4Ol1uflgVuIC5W&#10;q2iGk2uYv9dPhgfwwGro0OfDC7Om72SPM/ANhgFmxZtuTrbBU8Nq56GWsdVfee35xqmPjdNvqLBW&#10;Tu/R6nWPLn8DAAD//wMAUEsDBBQABgAIAAAAIQAAlFBW3wAAAAkBAAAPAAAAZHJzL2Rvd25yZXYu&#10;eG1sTI/NTsMwEITvSLyDtUjcqBOjhiRkUyF+byBKKq5usk2ixnaI3Ta8PcsJjrMzmvm2WM1mEEea&#10;fO8sQryIQJCtXdPbFqH6eLpKQfigbaMHZwnhmzysyvOzQueNO9l3Oq5DK7jE+lwjdCGMuZS+7sho&#10;v3AjWfZ2bjI6sJxa2Uz6xOVmkCqKEml0b3mh0yPdd1Tv1weD8Bh/bvbPX1XWPyyz6nWze3lT8TXi&#10;5cV8dwsi0Bz+wvCLz+hQMtPWHWzjxYBwk8ScREjTDAT7yVLxYYugIpWBLAv5/4PyBwAA//8DAFBL&#10;AQItABQABgAIAAAAIQC2gziS/gAAAOEBAAATAAAAAAAAAAAAAAAAAAAAAABbQ29udGVudF9UeXBl&#10;c10ueG1sUEsBAi0AFAAGAAgAAAAhADj9If/WAAAAlAEAAAsAAAAAAAAAAAAAAAAALwEAAF9yZWxz&#10;Ly5yZWxzUEsBAi0AFAAGAAgAAAAhAEOU4o2bAgAAjwUAAA4AAAAAAAAAAAAAAAAALgIAAGRycy9l&#10;Mm9Eb2MueG1sUEsBAi0AFAAGAAgAAAAhAACUUFbfAAAACQEAAA8AAAAAAAAAAAAAAAAA9QQAAGRy&#10;cy9kb3ducmV2LnhtbFBLBQYAAAAABAAEAPMAAAABBgAAAAA=&#10;" filled="f" strokecolor="red" strokeweight="1.25pt">
                      <v:stroke joinstyle="miter"/>
                    </v:oval>
                  </w:pict>
                </mc:Fallback>
              </mc:AlternateContent>
            </w:r>
          </w:p>
        </w:tc>
        <w:tc>
          <w:tcPr>
            <w:tcW w:w="2500" w:type="pct"/>
            <w:gridSpan w:val="2"/>
            <w:tcBorders>
              <w:top w:val="nil"/>
              <w:left w:val="single" w:sz="4" w:space="0" w:color="auto"/>
              <w:right w:val="single" w:sz="4" w:space="0" w:color="auto"/>
            </w:tcBorders>
            <w:shd w:val="clear" w:color="auto" w:fill="auto"/>
            <w:noWrap/>
            <w:vAlign w:val="center"/>
            <w:hideMark/>
          </w:tcPr>
          <w:p w14:paraId="178639AA" w14:textId="48B84577" w:rsidR="001A526B" w:rsidRDefault="00C01272" w:rsidP="00373994">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659264" behindDoc="0" locked="0" layoutInCell="1" allowOverlap="1" wp14:anchorId="7608A112" wp14:editId="26FC040F">
                  <wp:simplePos x="0" y="0"/>
                  <wp:positionH relativeFrom="column">
                    <wp:posOffset>329565</wp:posOffset>
                  </wp:positionH>
                  <wp:positionV relativeFrom="paragraph">
                    <wp:posOffset>42545</wp:posOffset>
                  </wp:positionV>
                  <wp:extent cx="3494405" cy="2075180"/>
                  <wp:effectExtent l="0" t="0" r="0" b="127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94405" cy="2075180"/>
                          </a:xfrm>
                          <a:prstGeom prst="rect">
                            <a:avLst/>
                          </a:prstGeom>
                        </pic:spPr>
                      </pic:pic>
                    </a:graphicData>
                  </a:graphic>
                  <wp14:sizeRelH relativeFrom="page">
                    <wp14:pctWidth>0</wp14:pctWidth>
                  </wp14:sizeRelH>
                  <wp14:sizeRelV relativeFrom="page">
                    <wp14:pctHeight>0</wp14:pctHeight>
                  </wp14:sizeRelV>
                </wp:anchor>
              </w:drawing>
            </w:r>
          </w:p>
          <w:p w14:paraId="399B6F29" w14:textId="0F2A4003" w:rsidR="008836D7" w:rsidRDefault="008836D7" w:rsidP="00373994">
            <w:pPr>
              <w:spacing w:after="0" w:line="240" w:lineRule="auto"/>
              <w:jc w:val="center"/>
              <w:rPr>
                <w:rFonts w:ascii="Calibri" w:eastAsia="Times New Roman" w:hAnsi="Calibri" w:cs="Times New Roman"/>
                <w:color w:val="000000"/>
                <w:sz w:val="20"/>
                <w:szCs w:val="20"/>
                <w:lang w:eastAsia="es-CL"/>
              </w:rPr>
            </w:pPr>
          </w:p>
          <w:p w14:paraId="0E1CBDDB" w14:textId="5C4B1D84" w:rsidR="008836D7" w:rsidRDefault="008836D7" w:rsidP="00373994">
            <w:pPr>
              <w:spacing w:after="0" w:line="240" w:lineRule="auto"/>
              <w:jc w:val="center"/>
              <w:rPr>
                <w:rFonts w:ascii="Calibri" w:eastAsia="Times New Roman" w:hAnsi="Calibri" w:cs="Times New Roman"/>
                <w:color w:val="000000"/>
                <w:sz w:val="20"/>
                <w:szCs w:val="20"/>
                <w:lang w:eastAsia="es-CL"/>
              </w:rPr>
            </w:pPr>
          </w:p>
          <w:p w14:paraId="098BF6AC" w14:textId="70102463" w:rsidR="008836D7" w:rsidRDefault="008836D7" w:rsidP="00373994">
            <w:pPr>
              <w:spacing w:after="0" w:line="240" w:lineRule="auto"/>
              <w:jc w:val="center"/>
              <w:rPr>
                <w:rFonts w:ascii="Calibri" w:eastAsia="Times New Roman" w:hAnsi="Calibri" w:cs="Times New Roman"/>
                <w:color w:val="000000"/>
                <w:sz w:val="20"/>
                <w:szCs w:val="20"/>
                <w:lang w:eastAsia="es-CL"/>
              </w:rPr>
            </w:pPr>
          </w:p>
          <w:p w14:paraId="0BDD4775" w14:textId="77777777" w:rsidR="008836D7" w:rsidRDefault="008836D7" w:rsidP="00373994">
            <w:pPr>
              <w:spacing w:after="0" w:line="240" w:lineRule="auto"/>
              <w:jc w:val="center"/>
              <w:rPr>
                <w:rFonts w:ascii="Calibri" w:eastAsia="Times New Roman" w:hAnsi="Calibri" w:cs="Times New Roman"/>
                <w:color w:val="000000"/>
                <w:sz w:val="20"/>
                <w:szCs w:val="20"/>
                <w:lang w:eastAsia="es-CL"/>
              </w:rPr>
            </w:pPr>
          </w:p>
          <w:p w14:paraId="182BE777" w14:textId="77777777" w:rsidR="008836D7" w:rsidRDefault="008836D7" w:rsidP="00373994">
            <w:pPr>
              <w:spacing w:after="0" w:line="240" w:lineRule="auto"/>
              <w:jc w:val="center"/>
              <w:rPr>
                <w:rFonts w:ascii="Calibri" w:eastAsia="Times New Roman" w:hAnsi="Calibri" w:cs="Times New Roman"/>
                <w:color w:val="000000"/>
                <w:sz w:val="20"/>
                <w:szCs w:val="20"/>
                <w:lang w:eastAsia="es-CL"/>
              </w:rPr>
            </w:pPr>
          </w:p>
          <w:p w14:paraId="3947C5E0" w14:textId="77777777" w:rsidR="008836D7" w:rsidRDefault="008836D7" w:rsidP="00373994">
            <w:pPr>
              <w:spacing w:after="0" w:line="240" w:lineRule="auto"/>
              <w:jc w:val="center"/>
              <w:rPr>
                <w:rFonts w:ascii="Calibri" w:eastAsia="Times New Roman" w:hAnsi="Calibri" w:cs="Times New Roman"/>
                <w:color w:val="000000"/>
                <w:sz w:val="20"/>
                <w:szCs w:val="20"/>
                <w:lang w:eastAsia="es-CL"/>
              </w:rPr>
            </w:pPr>
          </w:p>
          <w:p w14:paraId="508A510C" w14:textId="77777777" w:rsidR="008836D7" w:rsidRDefault="008836D7" w:rsidP="00373994">
            <w:pPr>
              <w:spacing w:after="0" w:line="240" w:lineRule="auto"/>
              <w:jc w:val="center"/>
              <w:rPr>
                <w:rFonts w:ascii="Calibri" w:eastAsia="Times New Roman" w:hAnsi="Calibri" w:cs="Times New Roman"/>
                <w:color w:val="000000"/>
                <w:sz w:val="20"/>
                <w:szCs w:val="20"/>
                <w:lang w:eastAsia="es-CL"/>
              </w:rPr>
            </w:pPr>
          </w:p>
          <w:p w14:paraId="6679D14D" w14:textId="77777777" w:rsidR="008836D7" w:rsidRDefault="008836D7" w:rsidP="00373994">
            <w:pPr>
              <w:spacing w:after="0" w:line="240" w:lineRule="auto"/>
              <w:jc w:val="center"/>
              <w:rPr>
                <w:rFonts w:ascii="Calibri" w:eastAsia="Times New Roman" w:hAnsi="Calibri" w:cs="Times New Roman"/>
                <w:color w:val="000000"/>
                <w:sz w:val="20"/>
                <w:szCs w:val="20"/>
                <w:lang w:eastAsia="es-CL"/>
              </w:rPr>
            </w:pPr>
          </w:p>
          <w:p w14:paraId="66474640" w14:textId="77777777" w:rsidR="008836D7" w:rsidRDefault="008836D7" w:rsidP="00373994">
            <w:pPr>
              <w:spacing w:after="0" w:line="240" w:lineRule="auto"/>
              <w:jc w:val="center"/>
              <w:rPr>
                <w:rFonts w:ascii="Calibri" w:eastAsia="Times New Roman" w:hAnsi="Calibri" w:cs="Times New Roman"/>
                <w:color w:val="000000"/>
                <w:sz w:val="20"/>
                <w:szCs w:val="20"/>
                <w:lang w:eastAsia="es-CL"/>
              </w:rPr>
            </w:pPr>
          </w:p>
          <w:p w14:paraId="6EB53A9C" w14:textId="77777777" w:rsidR="008836D7" w:rsidRDefault="008836D7" w:rsidP="00373994">
            <w:pPr>
              <w:spacing w:after="0" w:line="240" w:lineRule="auto"/>
              <w:jc w:val="center"/>
              <w:rPr>
                <w:rFonts w:ascii="Calibri" w:eastAsia="Times New Roman" w:hAnsi="Calibri" w:cs="Times New Roman"/>
                <w:color w:val="000000"/>
                <w:sz w:val="20"/>
                <w:szCs w:val="20"/>
                <w:lang w:eastAsia="es-CL"/>
              </w:rPr>
            </w:pPr>
          </w:p>
          <w:p w14:paraId="59E4A297" w14:textId="33CF02E6" w:rsidR="008836D7" w:rsidRDefault="008836D7" w:rsidP="00373994">
            <w:pPr>
              <w:spacing w:after="0" w:line="240" w:lineRule="auto"/>
              <w:jc w:val="center"/>
              <w:rPr>
                <w:rFonts w:ascii="Calibri" w:eastAsia="Times New Roman" w:hAnsi="Calibri" w:cs="Times New Roman"/>
                <w:color w:val="000000"/>
                <w:sz w:val="20"/>
                <w:szCs w:val="20"/>
                <w:lang w:eastAsia="es-CL"/>
              </w:rPr>
            </w:pPr>
          </w:p>
          <w:p w14:paraId="27AEFE48" w14:textId="77777777" w:rsidR="008836D7" w:rsidRDefault="008836D7" w:rsidP="00373994">
            <w:pPr>
              <w:spacing w:after="0" w:line="240" w:lineRule="auto"/>
              <w:jc w:val="center"/>
              <w:rPr>
                <w:rFonts w:ascii="Calibri" w:eastAsia="Times New Roman" w:hAnsi="Calibri" w:cs="Times New Roman"/>
                <w:color w:val="000000"/>
                <w:sz w:val="20"/>
                <w:szCs w:val="20"/>
                <w:lang w:eastAsia="es-CL"/>
              </w:rPr>
            </w:pPr>
          </w:p>
          <w:p w14:paraId="0C3DD924" w14:textId="39966670" w:rsidR="008836D7" w:rsidRPr="001A526B" w:rsidRDefault="008836D7" w:rsidP="00373994">
            <w:pPr>
              <w:spacing w:after="0" w:line="240" w:lineRule="auto"/>
              <w:jc w:val="center"/>
              <w:rPr>
                <w:rFonts w:ascii="Calibri" w:eastAsia="Times New Roman" w:hAnsi="Calibri" w:cs="Times New Roman"/>
                <w:color w:val="000000"/>
                <w:sz w:val="20"/>
                <w:szCs w:val="20"/>
                <w:lang w:eastAsia="es-CL"/>
              </w:rPr>
            </w:pPr>
          </w:p>
        </w:tc>
      </w:tr>
      <w:tr w:rsidR="001A526B" w:rsidRPr="001A526B" w14:paraId="2D533D67" w14:textId="77777777" w:rsidTr="003D2BF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ED7FD70" w14:textId="3D7C45A9" w:rsidR="001A526B" w:rsidRPr="001A526B" w:rsidRDefault="001A526B" w:rsidP="00373994">
            <w:pPr>
              <w:spacing w:after="0" w:line="240" w:lineRule="auto"/>
              <w:contextualSpacing/>
              <w:outlineLvl w:val="1"/>
              <w:rPr>
                <w:rFonts w:ascii="Calibri" w:eastAsia="Times New Roman" w:hAnsi="Calibri" w:cs="Calibri"/>
                <w:b/>
                <w:color w:val="000000"/>
                <w:sz w:val="18"/>
                <w:szCs w:val="20"/>
                <w:lang w:eastAsia="es-CL"/>
              </w:rPr>
            </w:pPr>
            <w:bookmarkStart w:id="64" w:name="_Toc353998127"/>
            <w:bookmarkStart w:id="65" w:name="_Toc353998200"/>
            <w:bookmarkStart w:id="66" w:name="_Toc382383551"/>
            <w:bookmarkStart w:id="67" w:name="_Toc382472373"/>
            <w:bookmarkStart w:id="68" w:name="_Toc390184283"/>
            <w:bookmarkStart w:id="69" w:name="_Toc390360014"/>
            <w:bookmarkStart w:id="70" w:name="_Toc390777035"/>
            <w:bookmarkStart w:id="71" w:name="_Toc447875246"/>
            <w:bookmarkStart w:id="72" w:name="_Toc448926736"/>
            <w:bookmarkStart w:id="73" w:name="_Toc448926925"/>
            <w:bookmarkStart w:id="74" w:name="_Toc448927013"/>
            <w:bookmarkStart w:id="75" w:name="_Toc448928076"/>
            <w:bookmarkStart w:id="76" w:name="_Toc449106305"/>
            <w:bookmarkStart w:id="77" w:name="_Toc449519278"/>
            <w:bookmarkStart w:id="78" w:name="_Toc37154308"/>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41509B">
              <w:rPr>
                <w:rFonts w:ascii="Calibri" w:eastAsia="Calibri" w:hAnsi="Calibri" w:cs="Calibri"/>
                <w:b/>
                <w:noProof/>
                <w:sz w:val="18"/>
                <w:szCs w:val="20"/>
              </w:rPr>
              <w:t>2</w:t>
            </w:r>
            <w:r w:rsidRPr="001A526B">
              <w:rPr>
                <w:rFonts w:ascii="Calibri" w:eastAsia="Calibri" w:hAnsi="Calibri" w:cs="Calibri"/>
                <w:b/>
                <w:sz w:val="18"/>
                <w:szCs w:val="20"/>
              </w:rPr>
              <w:fldChar w:fldCharType="end"/>
            </w:r>
            <w:r w:rsidRPr="001A526B">
              <w:rPr>
                <w:rFonts w:ascii="Calibri" w:eastAsia="Calibri" w:hAnsi="Calibri" w:cs="Calibri"/>
                <w:b/>
                <w:sz w:val="18"/>
                <w:szCs w:val="20"/>
              </w:rPr>
              <w:t>.</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227FC3" w14:textId="4E236444"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00C01272" w:rsidRPr="00C01272">
              <w:rPr>
                <w:rFonts w:ascii="Calibri" w:eastAsia="Times New Roman" w:hAnsi="Calibri" w:cs="Times New Roman"/>
                <w:sz w:val="18"/>
                <w:szCs w:val="18"/>
                <w:lang w:eastAsia="es-CL"/>
              </w:rPr>
              <w:t>2</w:t>
            </w:r>
            <w:r w:rsidR="0036614C">
              <w:rPr>
                <w:rFonts w:ascii="Calibri" w:eastAsia="Times New Roman" w:hAnsi="Calibri" w:cs="Times New Roman"/>
                <w:sz w:val="18"/>
                <w:szCs w:val="18"/>
                <w:lang w:eastAsia="es-CL"/>
              </w:rPr>
              <w:t>8</w:t>
            </w:r>
            <w:r w:rsidR="00C01272" w:rsidRPr="00C01272">
              <w:rPr>
                <w:rFonts w:ascii="Calibri" w:eastAsia="Times New Roman" w:hAnsi="Calibri" w:cs="Times New Roman"/>
                <w:sz w:val="18"/>
                <w:szCs w:val="18"/>
                <w:lang w:eastAsia="es-CL"/>
              </w:rPr>
              <w:t>-02-2020</w:t>
            </w:r>
          </w:p>
        </w:tc>
        <w:tc>
          <w:tcPr>
            <w:tcW w:w="1341" w:type="pct"/>
            <w:tcBorders>
              <w:top w:val="single" w:sz="4" w:space="0" w:color="auto"/>
              <w:left w:val="nil"/>
              <w:bottom w:val="single" w:sz="4" w:space="0" w:color="auto"/>
              <w:right w:val="nil"/>
            </w:tcBorders>
            <w:shd w:val="clear" w:color="auto" w:fill="auto"/>
            <w:noWrap/>
            <w:vAlign w:val="center"/>
            <w:hideMark/>
          </w:tcPr>
          <w:p w14:paraId="798C4004" w14:textId="7FE7EC5D" w:rsidR="001A526B" w:rsidRPr="001A526B" w:rsidRDefault="001A526B" w:rsidP="00373994">
            <w:pPr>
              <w:spacing w:after="0" w:line="240" w:lineRule="auto"/>
              <w:contextualSpacing/>
              <w:outlineLvl w:val="1"/>
              <w:rPr>
                <w:rFonts w:ascii="Calibri" w:eastAsia="Calibri" w:hAnsi="Calibri" w:cs="Calibri"/>
                <w:b/>
                <w:sz w:val="18"/>
                <w:szCs w:val="20"/>
              </w:rPr>
            </w:pPr>
            <w:bookmarkStart w:id="79" w:name="_Toc353998128"/>
            <w:bookmarkStart w:id="80" w:name="_Toc353998201"/>
            <w:bookmarkStart w:id="81" w:name="_Toc382383552"/>
            <w:bookmarkStart w:id="82" w:name="_Toc382472374"/>
            <w:bookmarkStart w:id="83" w:name="_Toc390184284"/>
            <w:bookmarkStart w:id="84" w:name="_Toc390360015"/>
            <w:bookmarkStart w:id="85" w:name="_Toc390777036"/>
            <w:bookmarkStart w:id="86" w:name="_Toc447875247"/>
            <w:bookmarkStart w:id="87" w:name="_Toc448926737"/>
            <w:bookmarkStart w:id="88" w:name="_Toc448926926"/>
            <w:bookmarkStart w:id="89" w:name="_Toc448927014"/>
            <w:bookmarkStart w:id="90" w:name="_Toc448928077"/>
            <w:bookmarkStart w:id="91" w:name="_Toc449106306"/>
            <w:bookmarkStart w:id="92" w:name="_Toc449519279"/>
            <w:bookmarkStart w:id="93" w:name="_Toc37154309"/>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41509B">
              <w:rPr>
                <w:rFonts w:ascii="Calibri" w:eastAsia="Calibri" w:hAnsi="Calibri" w:cs="Calibri"/>
                <w:b/>
                <w:noProof/>
                <w:sz w:val="18"/>
                <w:szCs w:val="20"/>
              </w:rPr>
              <w:t>3</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1A526B">
              <w:rPr>
                <w:rFonts w:ascii="Calibri" w:eastAsia="Calibri" w:hAnsi="Calibri" w:cs="Calibri"/>
                <w:b/>
                <w:sz w:val="18"/>
                <w:szCs w:val="20"/>
              </w:rPr>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80D40A" w14:textId="7B1E9C8A"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00C01272" w:rsidRPr="00C01272">
              <w:rPr>
                <w:rFonts w:ascii="Calibri" w:eastAsia="Times New Roman" w:hAnsi="Calibri" w:cs="Times New Roman"/>
                <w:sz w:val="18"/>
                <w:szCs w:val="18"/>
                <w:lang w:eastAsia="es-CL"/>
              </w:rPr>
              <w:t>2</w:t>
            </w:r>
            <w:r w:rsidR="000441FF">
              <w:rPr>
                <w:rFonts w:ascii="Calibri" w:eastAsia="Times New Roman" w:hAnsi="Calibri" w:cs="Times New Roman"/>
                <w:sz w:val="18"/>
                <w:szCs w:val="18"/>
                <w:lang w:eastAsia="es-CL"/>
              </w:rPr>
              <w:t>8</w:t>
            </w:r>
            <w:r w:rsidR="00C01272" w:rsidRPr="00C01272">
              <w:rPr>
                <w:rFonts w:ascii="Calibri" w:eastAsia="Times New Roman" w:hAnsi="Calibri" w:cs="Times New Roman"/>
                <w:sz w:val="18"/>
                <w:szCs w:val="18"/>
                <w:lang w:eastAsia="es-CL"/>
              </w:rPr>
              <w:t>-02-2020</w:t>
            </w:r>
          </w:p>
        </w:tc>
      </w:tr>
      <w:tr w:rsidR="001A526B" w:rsidRPr="001A526B" w14:paraId="2DB3618E" w14:textId="77777777" w:rsidTr="005E0E72">
        <w:trPr>
          <w:trHeight w:val="89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97DB6F4" w14:textId="3095569C" w:rsidR="001A526B" w:rsidRPr="001A526B" w:rsidRDefault="001A526B" w:rsidP="00C01272">
            <w:pPr>
              <w:spacing w:after="0" w:line="240" w:lineRule="auto"/>
              <w:jc w:val="both"/>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C01272" w:rsidRPr="00C01272">
              <w:rPr>
                <w:rFonts w:ascii="Calibri" w:eastAsia="Times New Roman" w:hAnsi="Calibri" w:cs="Times New Roman"/>
                <w:color w:val="000000"/>
                <w:sz w:val="18"/>
                <w:szCs w:val="18"/>
                <w:lang w:eastAsia="es-CL"/>
              </w:rPr>
              <w:t xml:space="preserve">Captura a los </w:t>
            </w:r>
            <w:r w:rsidR="00C01272">
              <w:rPr>
                <w:rFonts w:ascii="Calibri" w:eastAsia="Times New Roman" w:hAnsi="Calibri" w:cs="Times New Roman"/>
                <w:color w:val="000000"/>
                <w:sz w:val="18"/>
                <w:szCs w:val="18"/>
                <w:lang w:eastAsia="es-CL"/>
              </w:rPr>
              <w:t>10</w:t>
            </w:r>
            <w:r w:rsidR="00C01272" w:rsidRPr="00C01272">
              <w:rPr>
                <w:rFonts w:ascii="Calibri" w:eastAsia="Times New Roman" w:hAnsi="Calibri" w:cs="Times New Roman"/>
                <w:color w:val="000000"/>
                <w:sz w:val="18"/>
                <w:szCs w:val="18"/>
                <w:lang w:eastAsia="es-CL"/>
              </w:rPr>
              <w:t xml:space="preserve"> segundos de video, se aprecia la nube de polvo</w:t>
            </w:r>
            <w:r w:rsidR="006C5B69">
              <w:rPr>
                <w:rFonts w:ascii="Calibri" w:eastAsia="Times New Roman" w:hAnsi="Calibri" w:cs="Times New Roman"/>
                <w:color w:val="000000"/>
                <w:sz w:val="18"/>
                <w:szCs w:val="18"/>
                <w:lang w:eastAsia="es-CL"/>
              </w:rPr>
              <w:t xml:space="preserve"> (encerrada en rojo)</w:t>
            </w:r>
            <w:r w:rsidR="00C01272" w:rsidRPr="00C01272">
              <w:rPr>
                <w:rFonts w:ascii="Calibri" w:eastAsia="Times New Roman" w:hAnsi="Calibri" w:cs="Times New Roman"/>
                <w:color w:val="000000"/>
                <w:sz w:val="18"/>
                <w:szCs w:val="18"/>
                <w:lang w:eastAsia="es-CL"/>
              </w:rPr>
              <w:t xml:space="preserve"> generada en el tranque de relave. En el audio se escucha el viento presente</w:t>
            </w:r>
            <w:r w:rsidR="005E0E72">
              <w:rPr>
                <w:rFonts w:ascii="Calibri" w:eastAsia="Times New Roman" w:hAnsi="Calibri" w:cs="Times New Roman"/>
                <w:color w:val="000000"/>
                <w:sz w:val="18"/>
                <w:szCs w:val="18"/>
                <w:lang w:eastAsia="es-CL"/>
              </w:rPr>
              <w:t xml:space="preserve"> (Video archivado en expediente proceso fiscalización ID 43988)</w:t>
            </w:r>
          </w:p>
          <w:p w14:paraId="66E0B56F" w14:textId="77777777" w:rsidR="001A526B" w:rsidRPr="001A526B" w:rsidRDefault="001A526B" w:rsidP="00C01272">
            <w:pPr>
              <w:spacing w:after="0" w:line="240" w:lineRule="auto"/>
              <w:jc w:val="both"/>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59D5AD5" w14:textId="18615AAE" w:rsidR="001A526B" w:rsidRPr="001A526B" w:rsidRDefault="001A526B" w:rsidP="00C01272">
            <w:pPr>
              <w:spacing w:after="0" w:line="240" w:lineRule="auto"/>
              <w:jc w:val="both"/>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C01272">
              <w:rPr>
                <w:rFonts w:ascii="Calibri" w:eastAsia="Times New Roman" w:hAnsi="Calibri" w:cs="Times New Roman"/>
                <w:color w:val="000000"/>
                <w:sz w:val="18"/>
                <w:szCs w:val="18"/>
                <w:lang w:eastAsia="es-CL"/>
              </w:rPr>
              <w:t xml:space="preserve">Cubeta de relave, se aprecian zonas humectadas </w:t>
            </w:r>
            <w:r w:rsidR="009F1012">
              <w:rPr>
                <w:rFonts w:ascii="Calibri" w:eastAsia="Times New Roman" w:hAnsi="Calibri" w:cs="Times New Roman"/>
                <w:color w:val="000000"/>
                <w:sz w:val="18"/>
                <w:szCs w:val="18"/>
                <w:lang w:eastAsia="es-CL"/>
              </w:rPr>
              <w:t>y con apozamiento de aguas de tono oscuro y zonas secas en un tono claro, en aquellos lugares donde no alcanza a actuar el sistema de humectación.</w:t>
            </w:r>
            <w:r w:rsidR="00C01272">
              <w:rPr>
                <w:rFonts w:ascii="Calibri" w:eastAsia="Times New Roman" w:hAnsi="Calibri" w:cs="Times New Roman"/>
                <w:color w:val="000000"/>
                <w:sz w:val="18"/>
                <w:szCs w:val="18"/>
                <w:lang w:eastAsia="es-CL"/>
              </w:rPr>
              <w:t xml:space="preserve"> </w:t>
            </w:r>
          </w:p>
          <w:p w14:paraId="10B292B8" w14:textId="77777777" w:rsidR="001A526B" w:rsidRPr="001A526B" w:rsidRDefault="001A526B" w:rsidP="00C01272">
            <w:pPr>
              <w:spacing w:after="0" w:line="240" w:lineRule="auto"/>
              <w:jc w:val="both"/>
              <w:rPr>
                <w:rFonts w:ascii="Calibri" w:eastAsia="Times New Roman" w:hAnsi="Calibri" w:cs="Times New Roman"/>
                <w:b/>
                <w:color w:val="000000"/>
                <w:sz w:val="18"/>
                <w:szCs w:val="18"/>
                <w:lang w:eastAsia="es-CL"/>
              </w:rPr>
            </w:pPr>
          </w:p>
        </w:tc>
      </w:tr>
      <w:tr w:rsidR="001A526B" w:rsidRPr="001A526B" w14:paraId="5393EBD6" w14:textId="77777777" w:rsidTr="003D2BFA">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55B24DB7" w14:textId="4F34486B" w:rsidR="001A526B" w:rsidRPr="001A526B" w:rsidRDefault="00C01272" w:rsidP="00373994">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660288" behindDoc="0" locked="0" layoutInCell="1" allowOverlap="1" wp14:anchorId="11F960F5" wp14:editId="5FDBA690">
                  <wp:simplePos x="0" y="0"/>
                  <wp:positionH relativeFrom="column">
                    <wp:posOffset>240665</wp:posOffset>
                  </wp:positionH>
                  <wp:positionV relativeFrom="paragraph">
                    <wp:posOffset>19050</wp:posOffset>
                  </wp:positionV>
                  <wp:extent cx="3639820" cy="195199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39820" cy="1951990"/>
                          </a:xfrm>
                          <a:prstGeom prst="rect">
                            <a:avLst/>
                          </a:prstGeom>
                        </pic:spPr>
                      </pic:pic>
                    </a:graphicData>
                  </a:graphic>
                  <wp14:sizeRelH relativeFrom="page">
                    <wp14:pctWidth>0</wp14:pctWidth>
                  </wp14:sizeRelH>
                  <wp14:sizeRelV relativeFrom="page">
                    <wp14:pctHeight>0</wp14:pctHeight>
                  </wp14:sizeRelV>
                </wp:anchor>
              </w:drawing>
            </w:r>
          </w:p>
        </w:tc>
        <w:tc>
          <w:tcPr>
            <w:tcW w:w="2500" w:type="pct"/>
            <w:gridSpan w:val="2"/>
            <w:tcBorders>
              <w:top w:val="nil"/>
              <w:left w:val="single" w:sz="4" w:space="0" w:color="auto"/>
              <w:right w:val="single" w:sz="4" w:space="0" w:color="auto"/>
            </w:tcBorders>
            <w:shd w:val="clear" w:color="auto" w:fill="auto"/>
            <w:noWrap/>
            <w:vAlign w:val="center"/>
            <w:hideMark/>
          </w:tcPr>
          <w:p w14:paraId="7946E234" w14:textId="62BE20C7" w:rsidR="001A526B" w:rsidRDefault="00235E23" w:rsidP="00373994">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661312" behindDoc="0" locked="0" layoutInCell="1" allowOverlap="1" wp14:anchorId="190143E2" wp14:editId="773EAF24">
                  <wp:simplePos x="0" y="0"/>
                  <wp:positionH relativeFrom="column">
                    <wp:posOffset>143510</wp:posOffset>
                  </wp:positionH>
                  <wp:positionV relativeFrom="paragraph">
                    <wp:posOffset>17780</wp:posOffset>
                  </wp:positionV>
                  <wp:extent cx="3446145" cy="1981835"/>
                  <wp:effectExtent l="0" t="0" r="190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446145" cy="1981835"/>
                          </a:xfrm>
                          <a:prstGeom prst="rect">
                            <a:avLst/>
                          </a:prstGeom>
                        </pic:spPr>
                      </pic:pic>
                    </a:graphicData>
                  </a:graphic>
                  <wp14:sizeRelH relativeFrom="page">
                    <wp14:pctWidth>0</wp14:pctWidth>
                  </wp14:sizeRelH>
                  <wp14:sizeRelV relativeFrom="page">
                    <wp14:pctHeight>0</wp14:pctHeight>
                  </wp14:sizeRelV>
                </wp:anchor>
              </w:drawing>
            </w:r>
          </w:p>
          <w:p w14:paraId="3292436E" w14:textId="72EFE84D" w:rsidR="008836D7" w:rsidRDefault="008836D7" w:rsidP="00373994">
            <w:pPr>
              <w:spacing w:after="0" w:line="240" w:lineRule="auto"/>
              <w:jc w:val="center"/>
              <w:rPr>
                <w:rFonts w:ascii="Calibri" w:eastAsia="Times New Roman" w:hAnsi="Calibri" w:cs="Times New Roman"/>
                <w:color w:val="000000"/>
                <w:sz w:val="20"/>
                <w:szCs w:val="20"/>
                <w:lang w:eastAsia="es-CL"/>
              </w:rPr>
            </w:pPr>
          </w:p>
          <w:p w14:paraId="7C322C7A" w14:textId="3FC09435" w:rsidR="008836D7" w:rsidRDefault="008836D7" w:rsidP="00373994">
            <w:pPr>
              <w:spacing w:after="0" w:line="240" w:lineRule="auto"/>
              <w:jc w:val="center"/>
              <w:rPr>
                <w:rFonts w:ascii="Calibri" w:eastAsia="Times New Roman" w:hAnsi="Calibri" w:cs="Times New Roman"/>
                <w:color w:val="000000"/>
                <w:sz w:val="20"/>
                <w:szCs w:val="20"/>
                <w:lang w:eastAsia="es-CL"/>
              </w:rPr>
            </w:pPr>
          </w:p>
          <w:p w14:paraId="7D8169AA" w14:textId="376FD40E" w:rsidR="008836D7" w:rsidRDefault="008836D7" w:rsidP="00373994">
            <w:pPr>
              <w:spacing w:after="0" w:line="240" w:lineRule="auto"/>
              <w:jc w:val="center"/>
              <w:rPr>
                <w:rFonts w:ascii="Calibri" w:eastAsia="Times New Roman" w:hAnsi="Calibri" w:cs="Times New Roman"/>
                <w:color w:val="000000"/>
                <w:sz w:val="20"/>
                <w:szCs w:val="20"/>
                <w:lang w:eastAsia="es-CL"/>
              </w:rPr>
            </w:pPr>
          </w:p>
          <w:p w14:paraId="1B02AC87" w14:textId="7BEBFE88" w:rsidR="008836D7" w:rsidRDefault="008836D7" w:rsidP="00373994">
            <w:pPr>
              <w:spacing w:after="0" w:line="240" w:lineRule="auto"/>
              <w:jc w:val="center"/>
              <w:rPr>
                <w:rFonts w:ascii="Calibri" w:eastAsia="Times New Roman" w:hAnsi="Calibri" w:cs="Times New Roman"/>
                <w:color w:val="000000"/>
                <w:sz w:val="20"/>
                <w:szCs w:val="20"/>
                <w:lang w:eastAsia="es-CL"/>
              </w:rPr>
            </w:pPr>
          </w:p>
          <w:p w14:paraId="5C6357C5" w14:textId="39745715" w:rsidR="008836D7" w:rsidRDefault="008836D7" w:rsidP="00373994">
            <w:pPr>
              <w:spacing w:after="0" w:line="240" w:lineRule="auto"/>
              <w:jc w:val="center"/>
              <w:rPr>
                <w:rFonts w:ascii="Calibri" w:eastAsia="Times New Roman" w:hAnsi="Calibri" w:cs="Times New Roman"/>
                <w:color w:val="000000"/>
                <w:sz w:val="20"/>
                <w:szCs w:val="20"/>
                <w:lang w:eastAsia="es-CL"/>
              </w:rPr>
            </w:pPr>
          </w:p>
          <w:p w14:paraId="10B7F838" w14:textId="4367FDBC" w:rsidR="008836D7" w:rsidRDefault="008836D7" w:rsidP="00373994">
            <w:pPr>
              <w:spacing w:after="0" w:line="240" w:lineRule="auto"/>
              <w:jc w:val="center"/>
              <w:rPr>
                <w:rFonts w:ascii="Calibri" w:eastAsia="Times New Roman" w:hAnsi="Calibri" w:cs="Times New Roman"/>
                <w:color w:val="000000"/>
                <w:sz w:val="20"/>
                <w:szCs w:val="20"/>
                <w:lang w:eastAsia="es-CL"/>
              </w:rPr>
            </w:pPr>
          </w:p>
          <w:p w14:paraId="0FF9E3BF" w14:textId="38C4064F" w:rsidR="008836D7" w:rsidRDefault="008836D7" w:rsidP="00373994">
            <w:pPr>
              <w:spacing w:after="0" w:line="240" w:lineRule="auto"/>
              <w:jc w:val="center"/>
              <w:rPr>
                <w:rFonts w:ascii="Calibri" w:eastAsia="Times New Roman" w:hAnsi="Calibri" w:cs="Times New Roman"/>
                <w:color w:val="000000"/>
                <w:sz w:val="20"/>
                <w:szCs w:val="20"/>
                <w:lang w:eastAsia="es-CL"/>
              </w:rPr>
            </w:pPr>
          </w:p>
          <w:p w14:paraId="0066321E" w14:textId="70110718" w:rsidR="008836D7" w:rsidRDefault="008836D7" w:rsidP="00373994">
            <w:pPr>
              <w:spacing w:after="0" w:line="240" w:lineRule="auto"/>
              <w:jc w:val="center"/>
              <w:rPr>
                <w:rFonts w:ascii="Calibri" w:eastAsia="Times New Roman" w:hAnsi="Calibri" w:cs="Times New Roman"/>
                <w:color w:val="000000"/>
                <w:sz w:val="20"/>
                <w:szCs w:val="20"/>
                <w:lang w:eastAsia="es-CL"/>
              </w:rPr>
            </w:pPr>
          </w:p>
          <w:p w14:paraId="0CC5C4E1" w14:textId="0D4D1F80" w:rsidR="008836D7" w:rsidRDefault="008836D7" w:rsidP="00373994">
            <w:pPr>
              <w:spacing w:after="0" w:line="240" w:lineRule="auto"/>
              <w:jc w:val="center"/>
              <w:rPr>
                <w:rFonts w:ascii="Calibri" w:eastAsia="Times New Roman" w:hAnsi="Calibri" w:cs="Times New Roman"/>
                <w:color w:val="000000"/>
                <w:sz w:val="20"/>
                <w:szCs w:val="20"/>
                <w:lang w:eastAsia="es-CL"/>
              </w:rPr>
            </w:pPr>
          </w:p>
          <w:p w14:paraId="2686735B" w14:textId="77777777" w:rsidR="008836D7" w:rsidRDefault="008836D7" w:rsidP="00373994">
            <w:pPr>
              <w:spacing w:after="0" w:line="240" w:lineRule="auto"/>
              <w:jc w:val="center"/>
              <w:rPr>
                <w:rFonts w:ascii="Calibri" w:eastAsia="Times New Roman" w:hAnsi="Calibri" w:cs="Times New Roman"/>
                <w:color w:val="000000"/>
                <w:sz w:val="20"/>
                <w:szCs w:val="20"/>
                <w:lang w:eastAsia="es-CL"/>
              </w:rPr>
            </w:pPr>
          </w:p>
          <w:p w14:paraId="31A220BF" w14:textId="77777777" w:rsidR="008836D7" w:rsidRDefault="008836D7" w:rsidP="00373994">
            <w:pPr>
              <w:spacing w:after="0" w:line="240" w:lineRule="auto"/>
              <w:jc w:val="center"/>
              <w:rPr>
                <w:rFonts w:ascii="Calibri" w:eastAsia="Times New Roman" w:hAnsi="Calibri" w:cs="Times New Roman"/>
                <w:color w:val="000000"/>
                <w:sz w:val="20"/>
                <w:szCs w:val="20"/>
                <w:lang w:eastAsia="es-CL"/>
              </w:rPr>
            </w:pPr>
          </w:p>
          <w:p w14:paraId="345C4A1C" w14:textId="0F04439A" w:rsidR="008836D7" w:rsidRPr="001A526B" w:rsidRDefault="008836D7" w:rsidP="00373994">
            <w:pPr>
              <w:spacing w:after="0" w:line="240" w:lineRule="auto"/>
              <w:jc w:val="center"/>
              <w:rPr>
                <w:rFonts w:ascii="Calibri" w:eastAsia="Times New Roman" w:hAnsi="Calibri" w:cs="Times New Roman"/>
                <w:color w:val="000000"/>
                <w:sz w:val="20"/>
                <w:szCs w:val="20"/>
                <w:lang w:eastAsia="es-CL"/>
              </w:rPr>
            </w:pPr>
          </w:p>
        </w:tc>
      </w:tr>
      <w:tr w:rsidR="001A526B" w:rsidRPr="001A526B" w14:paraId="358DEDA5" w14:textId="77777777" w:rsidTr="003D2BF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CCB5E82" w14:textId="4FDB656C" w:rsidR="001A526B" w:rsidRPr="001A526B" w:rsidRDefault="001A526B" w:rsidP="00373994">
            <w:pPr>
              <w:spacing w:after="0" w:line="240" w:lineRule="auto"/>
              <w:contextualSpacing/>
              <w:outlineLvl w:val="1"/>
              <w:rPr>
                <w:rFonts w:ascii="Calibri" w:eastAsia="Times New Roman" w:hAnsi="Calibri" w:cs="Calibri"/>
                <w:b/>
                <w:color w:val="000000"/>
                <w:sz w:val="18"/>
                <w:szCs w:val="20"/>
                <w:lang w:eastAsia="es-CL"/>
              </w:rPr>
            </w:pPr>
            <w:bookmarkStart w:id="94" w:name="_Toc353998129"/>
            <w:bookmarkStart w:id="95" w:name="_Toc353998202"/>
            <w:bookmarkStart w:id="96" w:name="_Toc382383553"/>
            <w:bookmarkStart w:id="97" w:name="_Toc382472375"/>
            <w:bookmarkStart w:id="98" w:name="_Toc390184285"/>
            <w:bookmarkStart w:id="99" w:name="_Toc390360016"/>
            <w:bookmarkStart w:id="100" w:name="_Toc390777037"/>
            <w:bookmarkStart w:id="101" w:name="_Toc447875248"/>
            <w:bookmarkStart w:id="102" w:name="_Toc448926738"/>
            <w:bookmarkStart w:id="103" w:name="_Toc448926927"/>
            <w:bookmarkStart w:id="104" w:name="_Toc448927015"/>
            <w:bookmarkStart w:id="105" w:name="_Toc448928078"/>
            <w:bookmarkStart w:id="106" w:name="_Toc449106307"/>
            <w:bookmarkStart w:id="107" w:name="_Toc449519280"/>
            <w:bookmarkStart w:id="108" w:name="_Toc37154310"/>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41509B">
              <w:rPr>
                <w:rFonts w:ascii="Calibri" w:eastAsia="Calibri" w:hAnsi="Calibri" w:cs="Calibri"/>
                <w:b/>
                <w:noProof/>
                <w:sz w:val="18"/>
                <w:szCs w:val="20"/>
              </w:rPr>
              <w:t>4</w:t>
            </w:r>
            <w:r w:rsidRPr="001A526B">
              <w:rPr>
                <w:rFonts w:ascii="Calibri" w:eastAsia="Calibri" w:hAnsi="Calibri" w:cs="Calibri"/>
                <w:b/>
                <w:sz w:val="18"/>
                <w:szCs w:val="20"/>
              </w:rPr>
              <w:fldChar w:fldCharType="end"/>
            </w:r>
            <w:r w:rsidRPr="001A526B">
              <w:rPr>
                <w:rFonts w:ascii="Calibri" w:eastAsia="Calibri" w:hAnsi="Calibri" w:cs="Calibri"/>
                <w:b/>
                <w:sz w:val="18"/>
                <w:szCs w:val="20"/>
              </w:rPr>
              <w:t>.</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F5A566" w14:textId="0A337C3E"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b/>
                <w:color w:val="FF0000"/>
                <w:sz w:val="18"/>
                <w:szCs w:val="18"/>
                <w:lang w:eastAsia="es-CL"/>
              </w:rPr>
              <w:t xml:space="preserve"> </w:t>
            </w:r>
            <w:r w:rsidR="00235E23" w:rsidRPr="00235E23">
              <w:rPr>
                <w:rFonts w:ascii="Calibri" w:eastAsia="Times New Roman" w:hAnsi="Calibri" w:cs="Times New Roman"/>
                <w:bCs/>
                <w:sz w:val="18"/>
                <w:szCs w:val="18"/>
                <w:lang w:eastAsia="es-CL"/>
              </w:rPr>
              <w:t>2</w:t>
            </w:r>
            <w:r w:rsidR="000441FF">
              <w:rPr>
                <w:rFonts w:ascii="Calibri" w:eastAsia="Times New Roman" w:hAnsi="Calibri" w:cs="Times New Roman"/>
                <w:bCs/>
                <w:sz w:val="18"/>
                <w:szCs w:val="18"/>
                <w:lang w:eastAsia="es-CL"/>
              </w:rPr>
              <w:t>8</w:t>
            </w:r>
            <w:r w:rsidR="00235E23" w:rsidRPr="00235E23">
              <w:rPr>
                <w:rFonts w:ascii="Calibri" w:eastAsia="Times New Roman" w:hAnsi="Calibri" w:cs="Times New Roman"/>
                <w:bCs/>
                <w:sz w:val="18"/>
                <w:szCs w:val="18"/>
                <w:lang w:eastAsia="es-CL"/>
              </w:rPr>
              <w:t>-02-2020</w:t>
            </w:r>
          </w:p>
        </w:tc>
        <w:tc>
          <w:tcPr>
            <w:tcW w:w="1341" w:type="pct"/>
            <w:tcBorders>
              <w:top w:val="single" w:sz="4" w:space="0" w:color="auto"/>
              <w:left w:val="nil"/>
              <w:bottom w:val="single" w:sz="4" w:space="0" w:color="auto"/>
              <w:right w:val="nil"/>
            </w:tcBorders>
            <w:shd w:val="clear" w:color="auto" w:fill="auto"/>
            <w:noWrap/>
            <w:vAlign w:val="center"/>
            <w:hideMark/>
          </w:tcPr>
          <w:p w14:paraId="7AD723C6" w14:textId="1DB47B33" w:rsidR="001A526B" w:rsidRPr="001A526B" w:rsidRDefault="001A526B" w:rsidP="00373994">
            <w:pPr>
              <w:spacing w:after="0" w:line="240" w:lineRule="auto"/>
              <w:contextualSpacing/>
              <w:outlineLvl w:val="1"/>
              <w:rPr>
                <w:rFonts w:ascii="Calibri" w:eastAsia="Calibri" w:hAnsi="Calibri" w:cs="Calibri"/>
                <w:b/>
                <w:sz w:val="18"/>
                <w:szCs w:val="20"/>
              </w:rPr>
            </w:pPr>
            <w:bookmarkStart w:id="109" w:name="_Toc353998130"/>
            <w:bookmarkStart w:id="110" w:name="_Toc353998203"/>
            <w:bookmarkStart w:id="111" w:name="_Toc382383554"/>
            <w:bookmarkStart w:id="112" w:name="_Toc382472376"/>
            <w:bookmarkStart w:id="113" w:name="_Toc390184286"/>
            <w:bookmarkStart w:id="114" w:name="_Toc390360017"/>
            <w:bookmarkStart w:id="115" w:name="_Toc390777038"/>
            <w:bookmarkStart w:id="116" w:name="_Toc447875249"/>
            <w:bookmarkStart w:id="117" w:name="_Toc448926739"/>
            <w:bookmarkStart w:id="118" w:name="_Toc448926928"/>
            <w:bookmarkStart w:id="119" w:name="_Toc448927016"/>
            <w:bookmarkStart w:id="120" w:name="_Toc448928079"/>
            <w:bookmarkStart w:id="121" w:name="_Toc449106308"/>
            <w:bookmarkStart w:id="122" w:name="_Toc449519281"/>
            <w:bookmarkStart w:id="123" w:name="_Toc37154311"/>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41509B">
              <w:rPr>
                <w:rFonts w:ascii="Calibri" w:eastAsia="Calibri" w:hAnsi="Calibri" w:cs="Calibri"/>
                <w:b/>
                <w:noProof/>
                <w:sz w:val="18"/>
                <w:szCs w:val="20"/>
              </w:rPr>
              <w:t>5</w:t>
            </w:r>
            <w:r w:rsidRPr="001A526B">
              <w:rPr>
                <w:rFonts w:ascii="Calibri" w:eastAsia="Calibri" w:hAnsi="Calibri" w:cs="Calibri"/>
                <w:b/>
                <w:sz w:val="18"/>
                <w:szCs w:val="20"/>
              </w:rPr>
              <w:fldChar w:fldCharType="end"/>
            </w:r>
            <w:r w:rsidRPr="001A526B">
              <w:rPr>
                <w:rFonts w:ascii="Calibri" w:eastAsia="Calibri" w:hAnsi="Calibri" w:cs="Calibri"/>
                <w:b/>
                <w:sz w:val="18"/>
                <w:szCs w:val="20"/>
              </w:rPr>
              <w:t>.</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846E73" w14:textId="1E3348DB"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00235E23" w:rsidRPr="00235E23">
              <w:rPr>
                <w:rFonts w:ascii="Calibri" w:eastAsia="Times New Roman" w:hAnsi="Calibri" w:cs="Times New Roman"/>
                <w:bCs/>
                <w:color w:val="000000"/>
                <w:sz w:val="18"/>
                <w:szCs w:val="18"/>
                <w:lang w:eastAsia="es-CL"/>
              </w:rPr>
              <w:t>2</w:t>
            </w:r>
            <w:r w:rsidR="000441FF">
              <w:rPr>
                <w:rFonts w:ascii="Calibri" w:eastAsia="Times New Roman" w:hAnsi="Calibri" w:cs="Times New Roman"/>
                <w:bCs/>
                <w:color w:val="000000"/>
                <w:sz w:val="18"/>
                <w:szCs w:val="18"/>
                <w:lang w:eastAsia="es-CL"/>
              </w:rPr>
              <w:t>8</w:t>
            </w:r>
            <w:r w:rsidR="00235E23" w:rsidRPr="00235E23">
              <w:rPr>
                <w:rFonts w:ascii="Calibri" w:eastAsia="Times New Roman" w:hAnsi="Calibri" w:cs="Times New Roman"/>
                <w:bCs/>
                <w:color w:val="000000"/>
                <w:sz w:val="18"/>
                <w:szCs w:val="18"/>
                <w:lang w:eastAsia="es-CL"/>
              </w:rPr>
              <w:t>-02-2020</w:t>
            </w:r>
          </w:p>
        </w:tc>
      </w:tr>
      <w:tr w:rsidR="001A526B" w:rsidRPr="001A526B" w14:paraId="09512C85" w14:textId="77777777" w:rsidTr="003D2BFA">
        <w:trPr>
          <w:trHeight w:val="85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0F453AA" w14:textId="5BB36059" w:rsidR="001A526B" w:rsidRPr="001A526B" w:rsidRDefault="001A526B" w:rsidP="00373994">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C01272">
              <w:rPr>
                <w:rFonts w:ascii="Calibri" w:eastAsia="Times New Roman" w:hAnsi="Calibri" w:cs="Times New Roman"/>
                <w:color w:val="000000"/>
                <w:sz w:val="18"/>
                <w:szCs w:val="18"/>
                <w:lang w:eastAsia="es-CL"/>
              </w:rPr>
              <w:t xml:space="preserve">Sistema de </w:t>
            </w:r>
            <w:r w:rsidR="00235E23">
              <w:rPr>
                <w:rFonts w:ascii="Calibri" w:eastAsia="Times New Roman" w:hAnsi="Calibri" w:cs="Times New Roman"/>
                <w:color w:val="000000"/>
                <w:sz w:val="18"/>
                <w:szCs w:val="18"/>
                <w:lang w:eastAsia="es-CL"/>
              </w:rPr>
              <w:t>humectación el tranque,</w:t>
            </w:r>
            <w:r w:rsidR="00C01272">
              <w:rPr>
                <w:rFonts w:ascii="Calibri" w:eastAsia="Times New Roman" w:hAnsi="Calibri" w:cs="Times New Roman"/>
                <w:color w:val="000000"/>
                <w:sz w:val="18"/>
                <w:szCs w:val="18"/>
                <w:lang w:eastAsia="es-CL"/>
              </w:rPr>
              <w:t xml:space="preserve"> mangueras con orificios </w:t>
            </w:r>
          </w:p>
          <w:p w14:paraId="083A52AA" w14:textId="77777777" w:rsidR="001A526B" w:rsidRPr="001A526B" w:rsidRDefault="001A526B" w:rsidP="00373994">
            <w:pPr>
              <w:spacing w:after="0" w:line="240" w:lineRule="auto"/>
              <w:rPr>
                <w:rFonts w:ascii="Calibri" w:eastAsia="Times New Roman" w:hAnsi="Calibri" w:cs="Times New Roman"/>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081F62F" w14:textId="4B833D89"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235E23">
              <w:rPr>
                <w:rFonts w:ascii="Calibri" w:eastAsia="Times New Roman" w:hAnsi="Calibri" w:cs="Times New Roman"/>
                <w:color w:val="000000"/>
                <w:sz w:val="18"/>
                <w:szCs w:val="18"/>
                <w:lang w:eastAsia="es-CL"/>
              </w:rPr>
              <w:t>se aprecian huellas de animales en la cubeta de relave</w:t>
            </w:r>
            <w:r w:rsidR="009F1012">
              <w:rPr>
                <w:rFonts w:ascii="Calibri" w:eastAsia="Times New Roman" w:hAnsi="Calibri" w:cs="Times New Roman"/>
                <w:color w:val="000000"/>
                <w:sz w:val="18"/>
                <w:szCs w:val="18"/>
                <w:lang w:eastAsia="es-CL"/>
              </w:rPr>
              <w:t>, cercanos a los lugares de apozamiento.</w:t>
            </w:r>
            <w:r w:rsidR="00235E23">
              <w:rPr>
                <w:rFonts w:ascii="Calibri" w:eastAsia="Times New Roman" w:hAnsi="Calibri" w:cs="Times New Roman"/>
                <w:color w:val="000000"/>
                <w:sz w:val="18"/>
                <w:szCs w:val="18"/>
                <w:lang w:eastAsia="es-CL"/>
              </w:rPr>
              <w:t xml:space="preserve"> </w:t>
            </w:r>
          </w:p>
          <w:p w14:paraId="54CE4C47" w14:textId="77777777" w:rsidR="001A526B" w:rsidRPr="001A526B" w:rsidRDefault="001A526B" w:rsidP="00373994">
            <w:pPr>
              <w:keepNext/>
              <w:spacing w:after="0" w:line="240" w:lineRule="auto"/>
              <w:rPr>
                <w:rFonts w:ascii="Calibri" w:eastAsia="Times New Roman" w:hAnsi="Calibri" w:cs="Times New Roman"/>
                <w:color w:val="000000"/>
                <w:sz w:val="18"/>
                <w:szCs w:val="18"/>
                <w:lang w:eastAsia="es-CL"/>
              </w:rPr>
            </w:pPr>
          </w:p>
        </w:tc>
      </w:tr>
      <w:tr w:rsidR="00777720" w:rsidRPr="001A526B" w14:paraId="5D9C8384" w14:textId="77777777" w:rsidTr="002E1BB9">
        <w:trPr>
          <w:trHeight w:val="30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258CF0" w14:textId="7F5DE9FE" w:rsidR="00777720" w:rsidRPr="001A526B" w:rsidRDefault="00777720" w:rsidP="002E1BB9">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 xml:space="preserve">Registros </w:t>
            </w:r>
          </w:p>
        </w:tc>
      </w:tr>
      <w:tr w:rsidR="00777720" w:rsidRPr="001A526B" w14:paraId="186E6AF2" w14:textId="77777777" w:rsidTr="002E1BB9">
        <w:trPr>
          <w:trHeight w:val="7071"/>
          <w:jc w:val="center"/>
        </w:trPr>
        <w:tc>
          <w:tcPr>
            <w:tcW w:w="5000" w:type="pct"/>
            <w:gridSpan w:val="5"/>
            <w:tcBorders>
              <w:top w:val="nil"/>
              <w:left w:val="single" w:sz="4" w:space="0" w:color="auto"/>
              <w:right w:val="single" w:sz="4" w:space="0" w:color="auto"/>
            </w:tcBorders>
            <w:shd w:val="clear" w:color="auto" w:fill="auto"/>
            <w:noWrap/>
            <w:vAlign w:val="center"/>
            <w:hideMark/>
          </w:tcPr>
          <w:p w14:paraId="586E3EDC" w14:textId="604BCB32" w:rsidR="00777720" w:rsidRPr="001A526B" w:rsidRDefault="008836D7" w:rsidP="002E1BB9">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56BF1880" wp14:editId="7C1BD072">
                  <wp:extent cx="6286500" cy="4133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86500" cy="4133850"/>
                          </a:xfrm>
                          <a:prstGeom prst="rect">
                            <a:avLst/>
                          </a:prstGeom>
                        </pic:spPr>
                      </pic:pic>
                    </a:graphicData>
                  </a:graphic>
                </wp:inline>
              </w:drawing>
            </w:r>
          </w:p>
        </w:tc>
      </w:tr>
      <w:tr w:rsidR="00777720" w:rsidRPr="001A526B" w14:paraId="4AEE7E51" w14:textId="77777777" w:rsidTr="002E1BB9">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5F098467" w14:textId="6F98B344" w:rsidR="00777720" w:rsidRPr="001A526B" w:rsidRDefault="00777720" w:rsidP="002E1BB9">
            <w:pPr>
              <w:spacing w:after="0" w:line="240" w:lineRule="auto"/>
              <w:contextualSpacing/>
              <w:outlineLvl w:val="1"/>
              <w:rPr>
                <w:rFonts w:ascii="Calibri" w:eastAsia="Times New Roman" w:hAnsi="Calibri" w:cs="Calibri"/>
                <w:b/>
                <w:color w:val="000000"/>
                <w:sz w:val="18"/>
                <w:szCs w:val="20"/>
                <w:lang w:eastAsia="es-CL"/>
              </w:rPr>
            </w:pPr>
            <w:bookmarkStart w:id="124" w:name="_Toc353998121"/>
            <w:bookmarkStart w:id="125" w:name="_Toc353998194"/>
            <w:bookmarkStart w:id="126" w:name="_Toc382383548"/>
            <w:bookmarkStart w:id="127" w:name="_Toc382472370"/>
            <w:bookmarkStart w:id="128" w:name="_Toc390184280"/>
            <w:bookmarkStart w:id="129" w:name="_Toc390360011"/>
            <w:bookmarkStart w:id="130" w:name="_Toc390777032"/>
            <w:bookmarkStart w:id="131" w:name="_Toc447875243"/>
            <w:bookmarkStart w:id="132" w:name="_Toc448926733"/>
            <w:bookmarkStart w:id="133" w:name="_Toc448926922"/>
            <w:bookmarkStart w:id="134" w:name="_Toc448927010"/>
            <w:bookmarkStart w:id="135" w:name="_Toc448928073"/>
            <w:bookmarkStart w:id="136" w:name="_Toc449106302"/>
            <w:bookmarkStart w:id="137" w:name="_Toc449519275"/>
            <w:bookmarkStart w:id="138" w:name="_Toc37154312"/>
            <w:r w:rsidRPr="001A526B">
              <w:rPr>
                <w:rFonts w:ascii="Calibri" w:eastAsia="Calibri" w:hAnsi="Calibri" w:cs="Calibri"/>
                <w:b/>
                <w:sz w:val="18"/>
                <w:szCs w:val="20"/>
              </w:rPr>
              <w:t>F</w:t>
            </w:r>
            <w:r w:rsidR="008836D7">
              <w:rPr>
                <w:rFonts w:ascii="Calibri" w:eastAsia="Calibri" w:hAnsi="Calibri" w:cs="Calibri"/>
                <w:b/>
                <w:sz w:val="18"/>
                <w:szCs w:val="20"/>
              </w:rPr>
              <w:t>igura 1</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tc>
        <w:tc>
          <w:tcPr>
            <w:tcW w:w="2777" w:type="pct"/>
            <w:gridSpan w:val="3"/>
            <w:tcBorders>
              <w:top w:val="single" w:sz="4" w:space="0" w:color="auto"/>
              <w:left w:val="single" w:sz="4" w:space="0" w:color="auto"/>
              <w:bottom w:val="single" w:sz="4" w:space="0" w:color="000000"/>
              <w:right w:val="single" w:sz="4" w:space="0" w:color="000000"/>
            </w:tcBorders>
            <w:noWrap/>
            <w:vAlign w:val="center"/>
            <w:hideMark/>
          </w:tcPr>
          <w:p w14:paraId="0B294FFE" w14:textId="477EBFEA" w:rsidR="00777720" w:rsidRPr="008836D7" w:rsidRDefault="008836D7" w:rsidP="002E1BB9">
            <w:pPr>
              <w:spacing w:after="0" w:line="240" w:lineRule="auto"/>
              <w:rPr>
                <w:rFonts w:ascii="Calibri" w:eastAsia="Times New Roman" w:hAnsi="Calibri" w:cs="Times New Roman"/>
                <w:bCs/>
                <w:color w:val="000000"/>
                <w:sz w:val="18"/>
                <w:szCs w:val="18"/>
                <w:lang w:eastAsia="es-CL"/>
              </w:rPr>
            </w:pPr>
            <w:r w:rsidRPr="008836D7">
              <w:rPr>
                <w:rFonts w:ascii="Calibri" w:eastAsia="Times New Roman" w:hAnsi="Calibri" w:cs="Times New Roman"/>
                <w:bCs/>
                <w:color w:val="000000"/>
                <w:sz w:val="18"/>
                <w:szCs w:val="18"/>
                <w:lang w:eastAsia="es-CL"/>
              </w:rPr>
              <w:t>Fuente Elaboración propia en base a imagen satelital Google Earth Pro, del 30 .10.2018</w:t>
            </w:r>
          </w:p>
        </w:tc>
      </w:tr>
      <w:tr w:rsidR="00777720" w:rsidRPr="001A526B" w14:paraId="53546463" w14:textId="77777777" w:rsidTr="002E1BB9">
        <w:trPr>
          <w:trHeight w:val="300"/>
          <w:jc w:val="center"/>
        </w:trPr>
        <w:tc>
          <w:tcPr>
            <w:tcW w:w="5000" w:type="pct"/>
            <w:gridSpan w:val="5"/>
            <w:vMerge w:val="restart"/>
            <w:tcBorders>
              <w:top w:val="single" w:sz="4" w:space="0" w:color="auto"/>
              <w:left w:val="single" w:sz="4" w:space="0" w:color="auto"/>
              <w:bottom w:val="single" w:sz="4" w:space="0" w:color="000000"/>
              <w:right w:val="single" w:sz="4" w:space="0" w:color="000000"/>
            </w:tcBorders>
            <w:shd w:val="clear" w:color="auto" w:fill="auto"/>
          </w:tcPr>
          <w:p w14:paraId="7E887098" w14:textId="61923427" w:rsidR="00777720" w:rsidRPr="001A526B" w:rsidRDefault="00777720" w:rsidP="008836D7">
            <w:pPr>
              <w:spacing w:after="0" w:line="240" w:lineRule="auto"/>
              <w:jc w:val="both"/>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8836D7">
              <w:t xml:space="preserve">La cubeta del tranque de relaves abarca una superficie aproximada de 28 Has, de las cuales la laguna de aguas claras y su área de humectación cubren una superficie aproximada de 8,5 Has (30% del total), el circuito interior abarca una superficie aprox. de 9,8 Ha (35% del total) quedando un 35% del total de la cubeta cubierto por el circuito de humectación exterior y que correspondería a la zona no humectada al suspender la operación de dicho circuito </w:t>
            </w:r>
          </w:p>
        </w:tc>
      </w:tr>
      <w:tr w:rsidR="00777720" w:rsidRPr="001A526B" w14:paraId="6B0ADC50" w14:textId="77777777" w:rsidTr="002E1BB9">
        <w:trPr>
          <w:trHeight w:val="763"/>
          <w:jc w:val="center"/>
        </w:trPr>
        <w:tc>
          <w:tcPr>
            <w:tcW w:w="5000" w:type="pct"/>
            <w:gridSpan w:val="5"/>
            <w:vMerge/>
            <w:tcBorders>
              <w:top w:val="single" w:sz="4" w:space="0" w:color="auto"/>
              <w:left w:val="single" w:sz="4" w:space="0" w:color="auto"/>
              <w:bottom w:val="single" w:sz="4" w:space="0" w:color="000000"/>
              <w:right w:val="single" w:sz="4" w:space="0" w:color="000000"/>
            </w:tcBorders>
            <w:vAlign w:val="center"/>
          </w:tcPr>
          <w:p w14:paraId="679C1CD4" w14:textId="77777777" w:rsidR="00777720" w:rsidRPr="001A526B" w:rsidRDefault="00777720" w:rsidP="002E1BB9">
            <w:pPr>
              <w:spacing w:after="0" w:line="240" w:lineRule="auto"/>
              <w:rPr>
                <w:rFonts w:ascii="Calibri" w:eastAsia="Times New Roman" w:hAnsi="Calibri" w:cs="Times New Roman"/>
                <w:color w:val="000000"/>
                <w:lang w:eastAsia="es-CL"/>
              </w:rPr>
            </w:pPr>
          </w:p>
        </w:tc>
      </w:tr>
    </w:tbl>
    <w:p w14:paraId="1AB2C71A" w14:textId="663DD541" w:rsidR="001A526B" w:rsidRDefault="001A526B"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30"/>
        <w:gridCol w:w="7532"/>
      </w:tblGrid>
      <w:tr w:rsidR="002C1349" w:rsidRPr="001A526B" w14:paraId="6A72282A" w14:textId="77777777" w:rsidTr="0062552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F1C729" w14:textId="76B90DBD" w:rsidR="002C1349" w:rsidRPr="001A526B" w:rsidRDefault="002C1349" w:rsidP="0062552E">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w:t>
            </w:r>
          </w:p>
        </w:tc>
      </w:tr>
      <w:tr w:rsidR="002C1349" w:rsidRPr="001A526B" w14:paraId="7E0AEE76" w14:textId="77777777" w:rsidTr="0062552E">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387BBCE8" w14:textId="45034B1A" w:rsidR="002C1349" w:rsidRPr="001A526B" w:rsidRDefault="00C1683B" w:rsidP="0062552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D797F02" wp14:editId="6451CA82">
                  <wp:extent cx="5503873" cy="419968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0092" cy="4250208"/>
                          </a:xfrm>
                          <a:prstGeom prst="rect">
                            <a:avLst/>
                          </a:prstGeom>
                          <a:noFill/>
                        </pic:spPr>
                      </pic:pic>
                    </a:graphicData>
                  </a:graphic>
                </wp:inline>
              </w:drawing>
            </w:r>
          </w:p>
        </w:tc>
      </w:tr>
      <w:tr w:rsidR="002C1349" w:rsidRPr="001A526B" w14:paraId="7E2331F6" w14:textId="77777777" w:rsidTr="0062552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46B3170" w14:textId="6996631F" w:rsidR="002C1349" w:rsidRPr="001A526B" w:rsidRDefault="00C1683B" w:rsidP="0062552E">
            <w:pPr>
              <w:spacing w:after="0" w:line="240" w:lineRule="auto"/>
              <w:contextualSpacing/>
              <w:outlineLvl w:val="1"/>
              <w:rPr>
                <w:rFonts w:ascii="Calibri" w:eastAsia="Times New Roman" w:hAnsi="Calibri" w:cs="Calibri"/>
                <w:b/>
                <w:color w:val="000000"/>
                <w:sz w:val="18"/>
                <w:szCs w:val="20"/>
                <w:lang w:eastAsia="es-CL"/>
              </w:rPr>
            </w:pPr>
            <w:bookmarkStart w:id="139" w:name="_Toc37154313"/>
            <w:r>
              <w:rPr>
                <w:rFonts w:ascii="Calibri" w:eastAsia="Calibri" w:hAnsi="Calibri" w:cs="Calibri"/>
                <w:b/>
                <w:sz w:val="18"/>
                <w:szCs w:val="20"/>
              </w:rPr>
              <w:t>Figura 2</w:t>
            </w:r>
            <w:r w:rsidR="002C1349" w:rsidRPr="001A526B">
              <w:rPr>
                <w:rFonts w:ascii="Calibri" w:eastAsia="Calibri" w:hAnsi="Calibri" w:cs="Calibri"/>
                <w:b/>
                <w:sz w:val="18"/>
                <w:szCs w:val="20"/>
              </w:rPr>
              <w:t>.</w:t>
            </w:r>
            <w:bookmarkEnd w:id="139"/>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1F543FE0" w14:textId="7A5A688A" w:rsidR="002C1349" w:rsidRPr="001A526B" w:rsidRDefault="002C1349" w:rsidP="0062552E">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00C1683B" w:rsidRPr="00C1683B">
              <w:rPr>
                <w:rFonts w:ascii="Calibri" w:eastAsia="Times New Roman" w:hAnsi="Calibri" w:cs="Times New Roman"/>
                <w:b/>
                <w:color w:val="000000"/>
                <w:sz w:val="18"/>
                <w:szCs w:val="18"/>
                <w:lang w:eastAsia="es-CL"/>
              </w:rPr>
              <w:t>2</w:t>
            </w:r>
            <w:r w:rsidR="00C1683B">
              <w:rPr>
                <w:rFonts w:ascii="Calibri" w:eastAsia="Times New Roman" w:hAnsi="Calibri" w:cs="Times New Roman"/>
                <w:b/>
                <w:color w:val="000000"/>
                <w:sz w:val="18"/>
                <w:szCs w:val="18"/>
                <w:lang w:eastAsia="es-CL"/>
              </w:rPr>
              <w:t>8</w:t>
            </w:r>
            <w:r w:rsidR="00C1683B" w:rsidRPr="00C1683B">
              <w:rPr>
                <w:rFonts w:ascii="Calibri" w:eastAsia="Times New Roman" w:hAnsi="Calibri" w:cs="Times New Roman"/>
                <w:b/>
                <w:color w:val="000000"/>
                <w:sz w:val="18"/>
                <w:szCs w:val="18"/>
                <w:lang w:eastAsia="es-CL"/>
              </w:rPr>
              <w:t>.0</w:t>
            </w:r>
            <w:r w:rsidR="00C1683B">
              <w:rPr>
                <w:rFonts w:ascii="Calibri" w:eastAsia="Times New Roman" w:hAnsi="Calibri" w:cs="Times New Roman"/>
                <w:b/>
                <w:color w:val="000000"/>
                <w:sz w:val="18"/>
                <w:szCs w:val="18"/>
                <w:lang w:eastAsia="es-CL"/>
              </w:rPr>
              <w:t>6</w:t>
            </w:r>
            <w:r w:rsidR="00C1683B" w:rsidRPr="00C1683B">
              <w:rPr>
                <w:rFonts w:ascii="Calibri" w:eastAsia="Times New Roman" w:hAnsi="Calibri" w:cs="Times New Roman"/>
                <w:b/>
                <w:color w:val="000000"/>
                <w:sz w:val="18"/>
                <w:szCs w:val="18"/>
                <w:lang w:eastAsia="es-CL"/>
              </w:rPr>
              <w:t>.2019</w:t>
            </w:r>
          </w:p>
        </w:tc>
      </w:tr>
      <w:tr w:rsidR="002C1349" w:rsidRPr="001A526B" w14:paraId="40C92BD0" w14:textId="77777777" w:rsidTr="0062552E">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687738C1" w14:textId="6CC801F0" w:rsidR="002C1349" w:rsidRPr="001A526B" w:rsidRDefault="002C1349" w:rsidP="00C1683B">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C1683B">
              <w:rPr>
                <w:rFonts w:ascii="Calibri" w:eastAsia="Times New Roman" w:hAnsi="Calibri" w:cs="Times New Roman"/>
                <w:color w:val="000000"/>
                <w:sz w:val="18"/>
                <w:szCs w:val="18"/>
                <w:lang w:eastAsia="es-CL"/>
              </w:rPr>
              <w:t>imagen extraída de i</w:t>
            </w:r>
            <w:r w:rsidR="00C1683B" w:rsidRPr="00C1683B">
              <w:rPr>
                <w:rFonts w:ascii="Calibri" w:eastAsia="Times New Roman" w:hAnsi="Calibri" w:cs="Times New Roman"/>
                <w:color w:val="000000"/>
                <w:sz w:val="18"/>
                <w:szCs w:val="18"/>
                <w:lang w:eastAsia="es-CL"/>
              </w:rPr>
              <w:t xml:space="preserve">nforme adjunto a carta CMCB del 25.07.2019 </w:t>
            </w:r>
            <w:r w:rsidR="00491C45">
              <w:rPr>
                <w:rFonts w:ascii="Calibri" w:eastAsia="Times New Roman" w:hAnsi="Calibri" w:cs="Times New Roman"/>
                <w:color w:val="000000"/>
                <w:sz w:val="18"/>
                <w:szCs w:val="18"/>
                <w:lang w:eastAsia="es-CL"/>
              </w:rPr>
              <w:t>(Anexo 6)</w:t>
            </w:r>
          </w:p>
        </w:tc>
      </w:tr>
      <w:tr w:rsidR="002C1349" w:rsidRPr="001A526B" w14:paraId="7CC8BB39" w14:textId="77777777" w:rsidTr="0062552E">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00A2B364" w14:textId="77777777" w:rsidR="002C1349" w:rsidRPr="001A526B" w:rsidRDefault="002C1349" w:rsidP="0062552E">
            <w:pPr>
              <w:spacing w:after="0" w:line="240" w:lineRule="auto"/>
              <w:rPr>
                <w:rFonts w:ascii="Calibri" w:eastAsia="Times New Roman" w:hAnsi="Calibri" w:cs="Times New Roman"/>
                <w:color w:val="000000"/>
                <w:lang w:eastAsia="es-CL"/>
              </w:rPr>
            </w:pPr>
          </w:p>
        </w:tc>
      </w:tr>
    </w:tbl>
    <w:p w14:paraId="6D2AFB26" w14:textId="77777777" w:rsidR="002C1349" w:rsidRDefault="002C1349" w:rsidP="00373994">
      <w:pPr>
        <w:spacing w:line="240" w:lineRule="auto"/>
        <w:rPr>
          <w:rFonts w:ascii="Calibri" w:eastAsia="Calibri" w:hAnsi="Calibri" w:cs="Calibri"/>
          <w:sz w:val="28"/>
          <w:szCs w:val="32"/>
        </w:rPr>
      </w:pPr>
    </w:p>
    <w:p w14:paraId="578CE26C" w14:textId="77777777" w:rsidR="001A526B" w:rsidRPr="001A526B" w:rsidRDefault="001A526B" w:rsidP="00373994">
      <w:pPr>
        <w:pStyle w:val="IFA1"/>
      </w:pPr>
      <w:bookmarkStart w:id="140" w:name="_Toc352840403"/>
      <w:bookmarkStart w:id="141" w:name="_Toc352841463"/>
      <w:bookmarkStart w:id="142" w:name="_Toc447875250"/>
      <w:bookmarkStart w:id="143" w:name="_Toc37154314"/>
      <w:r w:rsidRPr="001A526B">
        <w:lastRenderedPageBreak/>
        <w:t>OTROS HECHOS</w:t>
      </w:r>
      <w:bookmarkEnd w:id="140"/>
      <w:bookmarkEnd w:id="141"/>
      <w:bookmarkEnd w:id="142"/>
      <w:bookmarkEnd w:id="143"/>
    </w:p>
    <w:p w14:paraId="52D728FE" w14:textId="77777777" w:rsidR="001A526B" w:rsidRPr="003D2BFA" w:rsidRDefault="001A526B" w:rsidP="00373994">
      <w:pPr>
        <w:spacing w:after="0" w:line="240" w:lineRule="auto"/>
        <w:contextualSpacing/>
        <w:jc w:val="both"/>
        <w:rPr>
          <w:rFonts w:ascii="Calibri" w:eastAsia="Calibri" w:hAnsi="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1A526B" w:rsidRPr="003D2BFA" w14:paraId="478BCB27" w14:textId="77777777" w:rsidTr="003D2BFA">
        <w:trPr>
          <w:trHeight w:val="300"/>
          <w:jc w:val="center"/>
        </w:trPr>
        <w:tc>
          <w:tcPr>
            <w:tcW w:w="5000" w:type="pct"/>
            <w:shd w:val="clear" w:color="auto" w:fill="auto"/>
            <w:noWrap/>
            <w:vAlign w:val="center"/>
            <w:hideMark/>
          </w:tcPr>
          <w:p w14:paraId="234C775C" w14:textId="77777777" w:rsidR="001A526B" w:rsidRPr="003D2BFA" w:rsidRDefault="001A526B" w:rsidP="00373994">
            <w:pPr>
              <w:spacing w:after="0" w:line="240" w:lineRule="auto"/>
              <w:rPr>
                <w:rFonts w:ascii="Calibri" w:eastAsia="Times New Roman" w:hAnsi="Calibri" w:cs="Times New Roman"/>
                <w:b/>
                <w:bCs/>
                <w:color w:val="000000"/>
                <w:sz w:val="20"/>
                <w:szCs w:val="20"/>
                <w:lang w:eastAsia="es-CL"/>
              </w:rPr>
            </w:pPr>
            <w:r w:rsidRPr="003D2BFA">
              <w:rPr>
                <w:rFonts w:ascii="Calibri" w:eastAsia="Times New Roman" w:hAnsi="Calibri" w:cs="Times New Roman"/>
                <w:b/>
                <w:bCs/>
                <w:color w:val="000000"/>
                <w:sz w:val="20"/>
                <w:szCs w:val="20"/>
                <w:lang w:eastAsia="es-CL"/>
              </w:rPr>
              <w:t xml:space="preserve">Otros Hechos N°1. </w:t>
            </w:r>
          </w:p>
        </w:tc>
      </w:tr>
      <w:tr w:rsidR="001A526B" w:rsidRPr="003D2BFA" w14:paraId="0DC20735" w14:textId="77777777" w:rsidTr="003D2BFA">
        <w:trPr>
          <w:trHeight w:val="1686"/>
          <w:jc w:val="center"/>
        </w:trPr>
        <w:tc>
          <w:tcPr>
            <w:tcW w:w="5000" w:type="pct"/>
            <w:shd w:val="clear" w:color="auto" w:fill="auto"/>
            <w:noWrap/>
            <w:hideMark/>
          </w:tcPr>
          <w:p w14:paraId="6D17FD0B" w14:textId="77777777" w:rsidR="0071575E" w:rsidRDefault="001A526B" w:rsidP="00B20F4A">
            <w:pPr>
              <w:spacing w:after="0" w:line="240" w:lineRule="auto"/>
              <w:jc w:val="both"/>
            </w:pPr>
            <w:r w:rsidRPr="003D2BFA">
              <w:rPr>
                <w:rFonts w:ascii="Calibri" w:eastAsia="Times New Roman" w:hAnsi="Calibri" w:cs="Times New Roman"/>
                <w:b/>
                <w:bCs/>
                <w:color w:val="000000"/>
                <w:sz w:val="20"/>
                <w:szCs w:val="20"/>
                <w:lang w:eastAsia="es-CL"/>
              </w:rPr>
              <w:t>Descripción</w:t>
            </w:r>
            <w:r w:rsidRPr="003D2BFA">
              <w:rPr>
                <w:rFonts w:ascii="Calibri" w:eastAsia="Times New Roman" w:hAnsi="Calibri" w:cs="Times New Roman"/>
                <w:color w:val="000000"/>
                <w:sz w:val="20"/>
                <w:szCs w:val="20"/>
                <w:lang w:eastAsia="es-CL"/>
              </w:rPr>
              <w:t>:</w:t>
            </w:r>
            <w:r w:rsidR="00053504">
              <w:t xml:space="preserve"> </w:t>
            </w:r>
          </w:p>
          <w:p w14:paraId="39D7E9A9" w14:textId="77777777" w:rsidR="0071575E" w:rsidRDefault="0071575E" w:rsidP="00B20F4A">
            <w:pPr>
              <w:spacing w:after="0" w:line="240" w:lineRule="auto"/>
              <w:jc w:val="both"/>
              <w:rPr>
                <w:color w:val="000000"/>
                <w:lang w:eastAsia="es-CL"/>
              </w:rPr>
            </w:pPr>
          </w:p>
          <w:p w14:paraId="698F36BC" w14:textId="4C537C64" w:rsidR="001A526B" w:rsidRDefault="00053504" w:rsidP="00B20F4A">
            <w:pPr>
              <w:spacing w:after="0" w:line="240" w:lineRule="auto"/>
              <w:jc w:val="both"/>
              <w:rPr>
                <w:rFonts w:ascii="Calibri" w:eastAsia="Times New Roman" w:hAnsi="Calibri" w:cs="Times New Roman"/>
                <w:color w:val="000000"/>
                <w:sz w:val="20"/>
                <w:szCs w:val="20"/>
                <w:lang w:eastAsia="es-CL"/>
              </w:rPr>
            </w:pPr>
            <w:r w:rsidRPr="00053504">
              <w:rPr>
                <w:rFonts w:ascii="Calibri" w:eastAsia="Times New Roman" w:hAnsi="Calibri" w:cs="Times New Roman"/>
                <w:color w:val="000000"/>
                <w:sz w:val="20"/>
                <w:szCs w:val="20"/>
                <w:lang w:eastAsia="es-CL"/>
              </w:rPr>
              <w:t>Las instalaciones fueron fiscalizadas el 23 de abril del año 2019 en el marco del programa de fiscalización de RCAs</w:t>
            </w:r>
            <w:r w:rsidR="001C5E0A">
              <w:rPr>
                <w:rFonts w:ascii="Calibri" w:eastAsia="Times New Roman" w:hAnsi="Calibri" w:cs="Times New Roman"/>
                <w:color w:val="000000"/>
                <w:sz w:val="20"/>
                <w:szCs w:val="20"/>
                <w:lang w:eastAsia="es-CL"/>
              </w:rPr>
              <w:t>,</w:t>
            </w:r>
            <w:r w:rsidRPr="00053504">
              <w:rPr>
                <w:rFonts w:ascii="Calibri" w:eastAsia="Times New Roman" w:hAnsi="Calibri" w:cs="Times New Roman"/>
                <w:color w:val="000000"/>
                <w:sz w:val="20"/>
                <w:szCs w:val="20"/>
                <w:lang w:eastAsia="es-CL"/>
              </w:rPr>
              <w:t xml:space="preserve"> de dicho año</w:t>
            </w:r>
            <w:r w:rsidR="00B20F4A">
              <w:rPr>
                <w:rFonts w:ascii="Calibri" w:eastAsia="Times New Roman" w:hAnsi="Calibri" w:cs="Times New Roman"/>
                <w:color w:val="000000"/>
                <w:sz w:val="20"/>
                <w:szCs w:val="20"/>
                <w:lang w:eastAsia="es-CL"/>
              </w:rPr>
              <w:t xml:space="preserve"> </w:t>
            </w:r>
            <w:r w:rsidR="00B20F4A" w:rsidRPr="00B20F4A">
              <w:rPr>
                <w:rFonts w:ascii="Calibri" w:eastAsia="Times New Roman" w:hAnsi="Calibri" w:cs="Times New Roman"/>
                <w:color w:val="000000"/>
                <w:sz w:val="20"/>
                <w:szCs w:val="20"/>
                <w:lang w:eastAsia="es-CL"/>
              </w:rPr>
              <w:t>se revisaron los informes de seguimiento de las principales variables ambientales. Producto de la revisión de los resultados de análisis de tejido vegetal realizados entre los años 2016 al 201</w:t>
            </w:r>
            <w:r w:rsidR="001C5E0A">
              <w:rPr>
                <w:rFonts w:ascii="Calibri" w:eastAsia="Times New Roman" w:hAnsi="Calibri" w:cs="Times New Roman"/>
                <w:color w:val="000000"/>
                <w:sz w:val="20"/>
                <w:szCs w:val="20"/>
                <w:lang w:eastAsia="es-CL"/>
              </w:rPr>
              <w:t>9 (Figura 3)</w:t>
            </w:r>
            <w:r w:rsidR="00B20F4A" w:rsidRPr="00B20F4A">
              <w:rPr>
                <w:rFonts w:ascii="Calibri" w:eastAsia="Times New Roman" w:hAnsi="Calibri" w:cs="Times New Roman"/>
                <w:color w:val="000000"/>
                <w:sz w:val="20"/>
                <w:szCs w:val="20"/>
                <w:lang w:eastAsia="es-CL"/>
              </w:rPr>
              <w:t xml:space="preserve">, se detectaron alteraciones en los contenidos de Arsénico y Plomo en el área de influencia de la pluma de dispersión de polvo desde el tranque de relaves y se derivaron dichos antecedentes al Servicio Agrícola </w:t>
            </w:r>
            <w:r w:rsidR="00B20F4A">
              <w:rPr>
                <w:rFonts w:ascii="Calibri" w:eastAsia="Times New Roman" w:hAnsi="Calibri" w:cs="Times New Roman"/>
                <w:color w:val="000000"/>
                <w:sz w:val="20"/>
                <w:szCs w:val="20"/>
                <w:lang w:eastAsia="es-CL"/>
              </w:rPr>
              <w:t>y</w:t>
            </w:r>
            <w:r w:rsidR="00B20F4A" w:rsidRPr="00B20F4A">
              <w:rPr>
                <w:rFonts w:ascii="Calibri" w:eastAsia="Times New Roman" w:hAnsi="Calibri" w:cs="Times New Roman"/>
                <w:color w:val="000000"/>
                <w:sz w:val="20"/>
                <w:szCs w:val="20"/>
                <w:lang w:eastAsia="es-CL"/>
              </w:rPr>
              <w:t xml:space="preserve"> Ganadero de Aysén</w:t>
            </w:r>
            <w:r w:rsidR="001C5E0A">
              <w:rPr>
                <w:rFonts w:ascii="Calibri" w:eastAsia="Times New Roman" w:hAnsi="Calibri" w:cs="Times New Roman"/>
                <w:color w:val="000000"/>
                <w:sz w:val="20"/>
                <w:szCs w:val="20"/>
                <w:lang w:eastAsia="es-CL"/>
              </w:rPr>
              <w:t xml:space="preserve"> mediante </w:t>
            </w:r>
            <w:r w:rsidR="00B20F4A" w:rsidRPr="001C5E0A">
              <w:rPr>
                <w:rFonts w:ascii="Calibri" w:eastAsia="Times New Roman" w:hAnsi="Calibri" w:cs="Times New Roman"/>
                <w:sz w:val="20"/>
                <w:szCs w:val="20"/>
                <w:lang w:eastAsia="es-CL"/>
              </w:rPr>
              <w:t>ORD AYS N°56/2019</w:t>
            </w:r>
            <w:r w:rsidR="001C5E0A">
              <w:rPr>
                <w:rFonts w:ascii="Calibri" w:eastAsia="Times New Roman" w:hAnsi="Calibri" w:cs="Times New Roman"/>
                <w:color w:val="FF0000"/>
                <w:sz w:val="20"/>
                <w:szCs w:val="20"/>
                <w:lang w:eastAsia="es-CL"/>
              </w:rPr>
              <w:t xml:space="preserve"> </w:t>
            </w:r>
            <w:r w:rsidR="001C5E0A" w:rsidRPr="001C5E0A">
              <w:rPr>
                <w:rFonts w:ascii="Calibri" w:eastAsia="Times New Roman" w:hAnsi="Calibri" w:cs="Times New Roman"/>
                <w:sz w:val="20"/>
                <w:szCs w:val="20"/>
                <w:lang w:eastAsia="es-CL"/>
              </w:rPr>
              <w:t>(</w:t>
            </w:r>
            <w:r w:rsidR="00B20F4A" w:rsidRPr="001C5E0A">
              <w:rPr>
                <w:rFonts w:ascii="Calibri" w:eastAsia="Times New Roman" w:hAnsi="Calibri" w:cs="Times New Roman"/>
                <w:sz w:val="20"/>
                <w:szCs w:val="20"/>
                <w:lang w:eastAsia="es-CL"/>
              </w:rPr>
              <w:t xml:space="preserve">Anexo </w:t>
            </w:r>
            <w:r w:rsidR="00BA083A">
              <w:rPr>
                <w:rFonts w:ascii="Calibri" w:eastAsia="Times New Roman" w:hAnsi="Calibri" w:cs="Times New Roman"/>
                <w:sz w:val="20"/>
                <w:szCs w:val="20"/>
                <w:lang w:eastAsia="es-CL"/>
              </w:rPr>
              <w:t>9</w:t>
            </w:r>
            <w:r w:rsidR="00B20F4A" w:rsidRPr="00B20F4A">
              <w:rPr>
                <w:rFonts w:ascii="Calibri" w:eastAsia="Times New Roman" w:hAnsi="Calibri" w:cs="Times New Roman"/>
                <w:color w:val="000000"/>
                <w:sz w:val="20"/>
                <w:szCs w:val="20"/>
                <w:lang w:eastAsia="es-CL"/>
              </w:rPr>
              <w:t xml:space="preserve">) para efectuar un monitoreo al ganado bovino que ingresa al predio de la CMCB </w:t>
            </w:r>
            <w:r w:rsidR="00B20F4A">
              <w:rPr>
                <w:rFonts w:ascii="Calibri" w:eastAsia="Times New Roman" w:hAnsi="Calibri" w:cs="Times New Roman"/>
                <w:color w:val="000000"/>
                <w:sz w:val="20"/>
                <w:szCs w:val="20"/>
                <w:lang w:eastAsia="es-CL"/>
              </w:rPr>
              <w:t>(Fotografía</w:t>
            </w:r>
            <w:r w:rsidR="001C5E0A">
              <w:rPr>
                <w:rFonts w:ascii="Calibri" w:eastAsia="Times New Roman" w:hAnsi="Calibri" w:cs="Times New Roman"/>
                <w:color w:val="000000"/>
                <w:sz w:val="20"/>
                <w:szCs w:val="20"/>
                <w:lang w:eastAsia="es-CL"/>
              </w:rPr>
              <w:t xml:space="preserve"> 7)</w:t>
            </w:r>
            <w:r w:rsidR="005743E3">
              <w:rPr>
                <w:rFonts w:ascii="Calibri" w:eastAsia="Times New Roman" w:hAnsi="Calibri" w:cs="Times New Roman"/>
                <w:color w:val="000000"/>
                <w:sz w:val="20"/>
                <w:szCs w:val="20"/>
                <w:lang w:eastAsia="es-CL"/>
              </w:rPr>
              <w:t>.</w:t>
            </w:r>
          </w:p>
          <w:p w14:paraId="26D6233A" w14:textId="77777777" w:rsidR="00DB78C9" w:rsidRDefault="00DB78C9" w:rsidP="00B20F4A">
            <w:pPr>
              <w:spacing w:after="0" w:line="240" w:lineRule="auto"/>
              <w:jc w:val="both"/>
              <w:rPr>
                <w:rFonts w:ascii="Calibri" w:eastAsia="Times New Roman" w:hAnsi="Calibri" w:cs="Times New Roman"/>
                <w:color w:val="000000"/>
                <w:sz w:val="20"/>
                <w:szCs w:val="20"/>
                <w:lang w:eastAsia="es-CL"/>
              </w:rPr>
            </w:pPr>
          </w:p>
          <w:p w14:paraId="5D8E3C7E" w14:textId="32D819E3" w:rsidR="005743E3" w:rsidRDefault="005743E3" w:rsidP="005743E3">
            <w:pPr>
              <w:spacing w:after="0" w:line="240" w:lineRule="auto"/>
              <w:jc w:val="both"/>
              <w:rPr>
                <w:rFonts w:ascii="Calibri" w:eastAsia="Times New Roman" w:hAnsi="Calibri" w:cs="Times New Roman"/>
                <w:color w:val="000000"/>
                <w:sz w:val="20"/>
                <w:szCs w:val="20"/>
                <w:lang w:eastAsia="es-CL"/>
              </w:rPr>
            </w:pPr>
            <w:r w:rsidRPr="005743E3">
              <w:rPr>
                <w:rFonts w:ascii="Calibri" w:eastAsia="Times New Roman" w:hAnsi="Calibri" w:cs="Times New Roman"/>
                <w:color w:val="000000"/>
                <w:sz w:val="20"/>
                <w:szCs w:val="20"/>
                <w:lang w:eastAsia="es-CL"/>
              </w:rPr>
              <w:t xml:space="preserve">Con fecha 17 de febrero de 2020, la Dirección Regional de SAG-Aysén remitió el ORD.N°67/2020 (Anexo </w:t>
            </w:r>
            <w:r>
              <w:rPr>
                <w:rFonts w:ascii="Calibri" w:eastAsia="Times New Roman" w:hAnsi="Calibri" w:cs="Times New Roman"/>
                <w:color w:val="000000"/>
                <w:sz w:val="20"/>
                <w:szCs w:val="20"/>
                <w:lang w:eastAsia="es-CL"/>
              </w:rPr>
              <w:t>1</w:t>
            </w:r>
            <w:r w:rsidR="00BA083A">
              <w:rPr>
                <w:rFonts w:ascii="Calibri" w:eastAsia="Times New Roman" w:hAnsi="Calibri" w:cs="Times New Roman"/>
                <w:color w:val="000000"/>
                <w:sz w:val="20"/>
                <w:szCs w:val="20"/>
                <w:lang w:eastAsia="es-CL"/>
              </w:rPr>
              <w:t>0</w:t>
            </w:r>
            <w:r w:rsidRPr="005743E3">
              <w:rPr>
                <w:rFonts w:ascii="Calibri" w:eastAsia="Times New Roman" w:hAnsi="Calibri" w:cs="Times New Roman"/>
                <w:color w:val="000000"/>
                <w:sz w:val="20"/>
                <w:szCs w:val="20"/>
                <w:lang w:eastAsia="es-CL"/>
              </w:rPr>
              <w:t>) en el que informa los resultados de análisis de laboratorio referidos a metales pesados, practicados a muestras de sangre de animales bovinos pertenecientes a un predio colindante al proyecto minero antes mencionado Las muestras fueron obtenidas por funcionarios del SAG Oficina Chile Chico y analizadas en Laboratorio Lo Aguirre, Subdepartamento de Química e Inocuidad Alimentaria del SAG Central.</w:t>
            </w:r>
          </w:p>
          <w:p w14:paraId="52A0710E" w14:textId="77777777" w:rsidR="00DB78C9" w:rsidRPr="005743E3" w:rsidRDefault="00DB78C9" w:rsidP="005743E3">
            <w:pPr>
              <w:spacing w:after="0" w:line="240" w:lineRule="auto"/>
              <w:jc w:val="both"/>
              <w:rPr>
                <w:rFonts w:ascii="Calibri" w:eastAsia="Times New Roman" w:hAnsi="Calibri" w:cs="Times New Roman"/>
                <w:color w:val="000000"/>
                <w:sz w:val="20"/>
                <w:szCs w:val="20"/>
                <w:lang w:eastAsia="es-CL"/>
              </w:rPr>
            </w:pPr>
          </w:p>
          <w:p w14:paraId="4B969365" w14:textId="0E19BEAA" w:rsidR="005743E3" w:rsidRDefault="005743E3" w:rsidP="00DB78C9">
            <w:pPr>
              <w:spacing w:after="0" w:line="240" w:lineRule="auto"/>
              <w:jc w:val="both"/>
              <w:rPr>
                <w:rFonts w:ascii="Calibri" w:eastAsia="Times New Roman" w:hAnsi="Calibri" w:cs="Times New Roman"/>
                <w:color w:val="000000"/>
                <w:sz w:val="20"/>
                <w:szCs w:val="20"/>
                <w:lang w:eastAsia="es-CL"/>
              </w:rPr>
            </w:pPr>
            <w:r w:rsidRPr="005743E3">
              <w:rPr>
                <w:rFonts w:ascii="Calibri" w:eastAsia="Times New Roman" w:hAnsi="Calibri" w:cs="Times New Roman"/>
                <w:color w:val="000000"/>
                <w:sz w:val="20"/>
                <w:szCs w:val="20"/>
                <w:lang w:eastAsia="es-CL"/>
              </w:rPr>
              <w:t xml:space="preserve">Del total de 120 animales muestreados se constató la presencia de plomo en 18 individuos y cromo en 5. De los cuales 4 individuos presentaban ambos metales en la muestra de suero sanguíneo analizado. El valor de plomo alcanza los 0,44 ppm y el de cromo llega a 0,99 ppm en el animal con más presencia. Cabe señalar que el CODEX alimentarius fija un máximo de 0,5 ppm de plomo para “vacunos, despojos comestibles”, NORMA GENERAL DEL CODEX PARA LOS CONTAMINANTES Y LAS TOXINAS PRESENTES EN LOS ALIMENTOS Y PIENSOS - CODEX STAN 193-1995, Lista 1-Radionucleidos, pg37, (Anexo </w:t>
            </w:r>
            <w:r>
              <w:rPr>
                <w:rFonts w:ascii="Calibri" w:eastAsia="Times New Roman" w:hAnsi="Calibri" w:cs="Times New Roman"/>
                <w:color w:val="000000"/>
                <w:sz w:val="20"/>
                <w:szCs w:val="20"/>
                <w:lang w:eastAsia="es-CL"/>
              </w:rPr>
              <w:t>1</w:t>
            </w:r>
            <w:r w:rsidR="00BA083A">
              <w:rPr>
                <w:rFonts w:ascii="Calibri" w:eastAsia="Times New Roman" w:hAnsi="Calibri" w:cs="Times New Roman"/>
                <w:color w:val="000000"/>
                <w:sz w:val="20"/>
                <w:szCs w:val="20"/>
                <w:lang w:eastAsia="es-CL"/>
              </w:rPr>
              <w:t>1</w:t>
            </w:r>
            <w:r w:rsidRPr="005743E3">
              <w:rPr>
                <w:rFonts w:ascii="Calibri" w:eastAsia="Times New Roman" w:hAnsi="Calibri" w:cs="Times New Roman"/>
                <w:color w:val="000000"/>
                <w:sz w:val="20"/>
                <w:szCs w:val="20"/>
                <w:lang w:eastAsia="es-CL"/>
              </w:rPr>
              <w:t>).</w:t>
            </w:r>
          </w:p>
          <w:p w14:paraId="10970C5D" w14:textId="701E0AF0" w:rsidR="00DB78C9" w:rsidRPr="003D2BFA" w:rsidRDefault="00DB78C9" w:rsidP="00DB78C9">
            <w:pPr>
              <w:spacing w:after="0" w:line="240" w:lineRule="auto"/>
              <w:jc w:val="both"/>
              <w:rPr>
                <w:rFonts w:ascii="Calibri" w:eastAsia="Times New Roman" w:hAnsi="Calibri" w:cs="Times New Roman"/>
                <w:color w:val="000000"/>
                <w:sz w:val="20"/>
                <w:szCs w:val="20"/>
                <w:lang w:eastAsia="es-CL"/>
              </w:rPr>
            </w:pPr>
          </w:p>
        </w:tc>
      </w:tr>
    </w:tbl>
    <w:p w14:paraId="4E3A572A" w14:textId="6AA16D6B" w:rsidR="005743E3" w:rsidRDefault="005743E3" w:rsidP="00373994">
      <w:pPr>
        <w:spacing w:line="240" w:lineRule="auto"/>
        <w:rPr>
          <w:rFonts w:ascii="Calibri" w:eastAsia="Calibri" w:hAnsi="Calibri" w:cs="Calibri"/>
          <w:sz w:val="20"/>
          <w:szCs w:val="20"/>
        </w:rPr>
      </w:pPr>
    </w:p>
    <w:p w14:paraId="4DEF9902" w14:textId="7BCDB438" w:rsidR="00DB78C9" w:rsidRDefault="00DB78C9" w:rsidP="00373994">
      <w:pPr>
        <w:spacing w:line="240" w:lineRule="auto"/>
        <w:rPr>
          <w:rFonts w:ascii="Calibri" w:eastAsia="Calibri" w:hAnsi="Calibri" w:cs="Calibri"/>
          <w:sz w:val="20"/>
          <w:szCs w:val="20"/>
        </w:rPr>
      </w:pPr>
    </w:p>
    <w:p w14:paraId="1D87C806" w14:textId="7D11556F" w:rsidR="00DB78C9" w:rsidRDefault="00DB78C9" w:rsidP="00373994">
      <w:pPr>
        <w:spacing w:line="240" w:lineRule="auto"/>
        <w:rPr>
          <w:rFonts w:ascii="Calibri" w:eastAsia="Calibri" w:hAnsi="Calibri" w:cs="Calibri"/>
          <w:sz w:val="20"/>
          <w:szCs w:val="20"/>
        </w:rPr>
      </w:pPr>
    </w:p>
    <w:p w14:paraId="1D077990" w14:textId="42CF5511" w:rsidR="00DB78C9" w:rsidRDefault="00DB78C9" w:rsidP="00373994">
      <w:pPr>
        <w:spacing w:line="240" w:lineRule="auto"/>
        <w:rPr>
          <w:rFonts w:ascii="Calibri" w:eastAsia="Calibri" w:hAnsi="Calibri" w:cs="Calibri"/>
          <w:sz w:val="20"/>
          <w:szCs w:val="20"/>
        </w:rPr>
      </w:pPr>
    </w:p>
    <w:p w14:paraId="26FF3928" w14:textId="28406E0D" w:rsidR="00DB78C9" w:rsidRDefault="00DB78C9" w:rsidP="00373994">
      <w:pPr>
        <w:spacing w:line="240" w:lineRule="auto"/>
        <w:rPr>
          <w:rFonts w:ascii="Calibri" w:eastAsia="Calibri" w:hAnsi="Calibri" w:cs="Calibri"/>
          <w:sz w:val="20"/>
          <w:szCs w:val="20"/>
        </w:rPr>
      </w:pPr>
    </w:p>
    <w:p w14:paraId="4ACABD3E" w14:textId="5ECAC92A" w:rsidR="00DB78C9" w:rsidRDefault="00DB78C9" w:rsidP="00373994">
      <w:pPr>
        <w:spacing w:line="240" w:lineRule="auto"/>
        <w:rPr>
          <w:rFonts w:ascii="Calibri" w:eastAsia="Calibri" w:hAnsi="Calibri" w:cs="Calibri"/>
          <w:sz w:val="20"/>
          <w:szCs w:val="20"/>
        </w:rPr>
      </w:pPr>
    </w:p>
    <w:p w14:paraId="249441B4" w14:textId="66A94A04" w:rsidR="00DB78C9" w:rsidRDefault="00DB78C9" w:rsidP="00373994">
      <w:pPr>
        <w:spacing w:line="240" w:lineRule="auto"/>
        <w:rPr>
          <w:rFonts w:ascii="Calibri" w:eastAsia="Calibri" w:hAnsi="Calibri" w:cs="Calibri"/>
          <w:sz w:val="20"/>
          <w:szCs w:val="20"/>
        </w:rPr>
      </w:pPr>
    </w:p>
    <w:p w14:paraId="07895B11" w14:textId="3B7745F6" w:rsidR="00DB78C9" w:rsidRDefault="00DB78C9" w:rsidP="00373994">
      <w:pPr>
        <w:spacing w:line="240" w:lineRule="auto"/>
        <w:rPr>
          <w:rFonts w:ascii="Calibri" w:eastAsia="Calibri" w:hAnsi="Calibri" w:cs="Calibri"/>
          <w:sz w:val="20"/>
          <w:szCs w:val="20"/>
        </w:rPr>
      </w:pPr>
    </w:p>
    <w:p w14:paraId="69C3BD57" w14:textId="15439DAE" w:rsidR="00DB78C9" w:rsidRDefault="00DB78C9" w:rsidP="00373994">
      <w:pPr>
        <w:spacing w:line="240" w:lineRule="auto"/>
        <w:rPr>
          <w:rFonts w:ascii="Calibri" w:eastAsia="Calibri" w:hAnsi="Calibri" w:cs="Calibri"/>
          <w:sz w:val="20"/>
          <w:szCs w:val="20"/>
        </w:rPr>
      </w:pPr>
    </w:p>
    <w:p w14:paraId="5E04E557" w14:textId="7CDF1F3B" w:rsidR="00DB78C9" w:rsidRDefault="00DB78C9" w:rsidP="00373994">
      <w:pPr>
        <w:spacing w:line="240" w:lineRule="auto"/>
        <w:rPr>
          <w:rFonts w:ascii="Calibri" w:eastAsia="Calibri" w:hAnsi="Calibri" w:cs="Calibri"/>
          <w:sz w:val="20"/>
          <w:szCs w:val="20"/>
        </w:rPr>
      </w:pPr>
    </w:p>
    <w:p w14:paraId="16BE1877" w14:textId="15BD54CA" w:rsidR="00DB78C9" w:rsidRDefault="00DB78C9" w:rsidP="00373994">
      <w:pPr>
        <w:spacing w:line="240" w:lineRule="auto"/>
        <w:rPr>
          <w:rFonts w:ascii="Calibri" w:eastAsia="Calibri" w:hAnsi="Calibri" w:cs="Calibri"/>
          <w:sz w:val="20"/>
          <w:szCs w:val="20"/>
        </w:rPr>
      </w:pPr>
    </w:p>
    <w:p w14:paraId="1B6A8EC5" w14:textId="61F3D6AF" w:rsidR="00DB78C9" w:rsidRDefault="00DB78C9" w:rsidP="00373994">
      <w:pPr>
        <w:spacing w:line="240" w:lineRule="auto"/>
        <w:rPr>
          <w:rFonts w:ascii="Calibri" w:eastAsia="Calibri" w:hAnsi="Calibri" w:cs="Calibri"/>
          <w:sz w:val="20"/>
          <w:szCs w:val="20"/>
        </w:rPr>
      </w:pPr>
    </w:p>
    <w:tbl>
      <w:tblPr>
        <w:tblW w:w="5000" w:type="pct"/>
        <w:jc w:val="center"/>
        <w:tblCellMar>
          <w:left w:w="70" w:type="dxa"/>
          <w:right w:w="70" w:type="dxa"/>
        </w:tblCellMar>
        <w:tblLook w:val="04A0" w:firstRow="1" w:lastRow="0" w:firstColumn="1" w:lastColumn="0" w:noHBand="0" w:noVBand="1"/>
      </w:tblPr>
      <w:tblGrid>
        <w:gridCol w:w="3464"/>
        <w:gridCol w:w="3388"/>
        <w:gridCol w:w="3111"/>
        <w:gridCol w:w="3599"/>
      </w:tblGrid>
      <w:tr w:rsidR="001A526B" w:rsidRPr="001A526B" w14:paraId="1035C568" w14:textId="77777777" w:rsidTr="003D2BF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BF47E4" w14:textId="36C07737"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 xml:space="preserve">Registros </w:t>
            </w:r>
          </w:p>
        </w:tc>
      </w:tr>
      <w:tr w:rsidR="001A526B" w:rsidRPr="001A526B" w14:paraId="0E5E65DB" w14:textId="77777777" w:rsidTr="00B20F4A">
        <w:trPr>
          <w:trHeight w:val="4110"/>
          <w:jc w:val="center"/>
        </w:trPr>
        <w:tc>
          <w:tcPr>
            <w:tcW w:w="2526" w:type="pct"/>
            <w:gridSpan w:val="2"/>
            <w:tcBorders>
              <w:top w:val="nil"/>
              <w:left w:val="single" w:sz="4" w:space="0" w:color="auto"/>
              <w:right w:val="single" w:sz="4" w:space="0" w:color="auto"/>
            </w:tcBorders>
            <w:shd w:val="clear" w:color="auto" w:fill="auto"/>
            <w:noWrap/>
            <w:vAlign w:val="center"/>
            <w:hideMark/>
          </w:tcPr>
          <w:p w14:paraId="1ABC857E" w14:textId="3DA02200" w:rsidR="001A526B" w:rsidRPr="001A526B" w:rsidRDefault="00B20F4A"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anchor distT="0" distB="0" distL="114300" distR="114300" simplePos="0" relativeHeight="251662336" behindDoc="0" locked="0" layoutInCell="1" allowOverlap="1" wp14:anchorId="1047179D" wp14:editId="2F173F9D">
                  <wp:simplePos x="0" y="0"/>
                  <wp:positionH relativeFrom="column">
                    <wp:posOffset>30480</wp:posOffset>
                  </wp:positionH>
                  <wp:positionV relativeFrom="paragraph">
                    <wp:posOffset>53340</wp:posOffset>
                  </wp:positionV>
                  <wp:extent cx="4111625" cy="2515235"/>
                  <wp:effectExtent l="0" t="0" r="317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1625" cy="2515235"/>
                          </a:xfrm>
                          <a:prstGeom prst="rect">
                            <a:avLst/>
                          </a:prstGeom>
                          <a:noFill/>
                        </pic:spPr>
                      </pic:pic>
                    </a:graphicData>
                  </a:graphic>
                  <wp14:sizeRelH relativeFrom="page">
                    <wp14:pctWidth>0</wp14:pctWidth>
                  </wp14:sizeRelH>
                  <wp14:sizeRelV relativeFrom="page">
                    <wp14:pctHeight>0</wp14:pctHeight>
                  </wp14:sizeRelV>
                </wp:anchor>
              </w:drawing>
            </w:r>
          </w:p>
        </w:tc>
        <w:tc>
          <w:tcPr>
            <w:tcW w:w="2474" w:type="pct"/>
            <w:gridSpan w:val="2"/>
            <w:tcBorders>
              <w:top w:val="nil"/>
              <w:left w:val="single" w:sz="4" w:space="0" w:color="auto"/>
              <w:right w:val="single" w:sz="4" w:space="0" w:color="auto"/>
            </w:tcBorders>
            <w:shd w:val="clear" w:color="auto" w:fill="auto"/>
            <w:noWrap/>
            <w:vAlign w:val="center"/>
            <w:hideMark/>
          </w:tcPr>
          <w:p w14:paraId="4D59F024" w14:textId="3B40C619" w:rsidR="001A526B" w:rsidRPr="001A526B" w:rsidRDefault="00B20F4A" w:rsidP="00373994">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EFC9382" wp14:editId="7AB3C7AD">
                  <wp:extent cx="4171950" cy="2124075"/>
                  <wp:effectExtent l="0" t="0" r="0" b="9525"/>
                  <wp:docPr id="22" name="Gráfico 22">
                    <a:extLst xmlns:a="http://schemas.openxmlformats.org/drawingml/2006/main">
                      <a:ext uri="{FF2B5EF4-FFF2-40B4-BE49-F238E27FC236}">
                        <a16:creationId xmlns:a16="http://schemas.microsoft.com/office/drawing/2014/main" id="{2A29D825-A084-452B-BA68-6B44CBDD20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1A526B" w:rsidRPr="001A526B" w14:paraId="5AA198E2" w14:textId="77777777" w:rsidTr="00B20F4A">
        <w:trPr>
          <w:trHeight w:val="300"/>
          <w:jc w:val="center"/>
        </w:trPr>
        <w:tc>
          <w:tcPr>
            <w:tcW w:w="1277" w:type="pct"/>
            <w:tcBorders>
              <w:top w:val="single" w:sz="4" w:space="0" w:color="auto"/>
              <w:left w:val="single" w:sz="4" w:space="0" w:color="auto"/>
              <w:bottom w:val="single" w:sz="4" w:space="0" w:color="auto"/>
              <w:right w:val="nil"/>
            </w:tcBorders>
            <w:shd w:val="clear" w:color="auto" w:fill="auto"/>
            <w:noWrap/>
            <w:vAlign w:val="center"/>
            <w:hideMark/>
          </w:tcPr>
          <w:p w14:paraId="56762EB1" w14:textId="2585B0EE" w:rsidR="001A526B" w:rsidRPr="001A526B" w:rsidRDefault="00B20F4A" w:rsidP="00373994">
            <w:pPr>
              <w:spacing w:after="0" w:line="240" w:lineRule="auto"/>
              <w:contextualSpacing/>
              <w:outlineLvl w:val="1"/>
              <w:rPr>
                <w:rFonts w:ascii="Calibri" w:eastAsia="Times New Roman" w:hAnsi="Calibri" w:cs="Calibri"/>
                <w:b/>
                <w:color w:val="000000"/>
                <w:sz w:val="18"/>
                <w:szCs w:val="18"/>
                <w:lang w:eastAsia="es-CL"/>
              </w:rPr>
            </w:pPr>
            <w:bookmarkStart w:id="144" w:name="_Toc448926930"/>
            <w:bookmarkStart w:id="145" w:name="_Toc448927018"/>
            <w:bookmarkStart w:id="146" w:name="_Toc448928081"/>
            <w:bookmarkStart w:id="147" w:name="_Toc449106310"/>
            <w:bookmarkStart w:id="148" w:name="_Toc449519283"/>
            <w:bookmarkStart w:id="149" w:name="_Toc37154315"/>
            <w:r>
              <w:rPr>
                <w:rFonts w:ascii="Calibri" w:eastAsia="Times New Roman" w:hAnsi="Calibri" w:cs="Calibri"/>
                <w:b/>
                <w:color w:val="000000" w:themeColor="text1"/>
                <w:sz w:val="18"/>
                <w:szCs w:val="20"/>
              </w:rPr>
              <w:t>Fotografía 7</w:t>
            </w:r>
            <w:r w:rsidR="001A526B" w:rsidRPr="00B20F4A">
              <w:rPr>
                <w:rFonts w:ascii="Calibri" w:eastAsia="Times New Roman" w:hAnsi="Calibri" w:cs="Calibri"/>
                <w:b/>
                <w:color w:val="000000" w:themeColor="text1"/>
                <w:sz w:val="18"/>
                <w:szCs w:val="18"/>
              </w:rPr>
              <w:t>.</w:t>
            </w:r>
            <w:bookmarkEnd w:id="144"/>
            <w:bookmarkEnd w:id="145"/>
            <w:bookmarkEnd w:id="146"/>
            <w:bookmarkEnd w:id="147"/>
            <w:bookmarkEnd w:id="148"/>
            <w:bookmarkEnd w:id="149"/>
          </w:p>
        </w:tc>
        <w:tc>
          <w:tcPr>
            <w:tcW w:w="124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EA159E" w14:textId="5463EA64"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00B20F4A">
              <w:rPr>
                <w:rFonts w:ascii="Calibri" w:eastAsia="Times New Roman" w:hAnsi="Calibri" w:cs="Times New Roman"/>
                <w:color w:val="000000"/>
                <w:sz w:val="18"/>
                <w:szCs w:val="18"/>
                <w:lang w:eastAsia="es-CL"/>
              </w:rPr>
              <w:t>23-04-2019</w:t>
            </w:r>
          </w:p>
        </w:tc>
        <w:tc>
          <w:tcPr>
            <w:tcW w:w="1147" w:type="pct"/>
            <w:tcBorders>
              <w:top w:val="single" w:sz="4" w:space="0" w:color="auto"/>
              <w:left w:val="nil"/>
              <w:bottom w:val="single" w:sz="4" w:space="0" w:color="auto"/>
              <w:right w:val="nil"/>
            </w:tcBorders>
            <w:shd w:val="clear" w:color="auto" w:fill="auto"/>
            <w:noWrap/>
            <w:vAlign w:val="center"/>
            <w:hideMark/>
          </w:tcPr>
          <w:p w14:paraId="454C15A8" w14:textId="7469161C" w:rsidR="001A526B" w:rsidRPr="001A526B" w:rsidRDefault="001A526B" w:rsidP="00373994">
            <w:pPr>
              <w:spacing w:after="0" w:line="240" w:lineRule="auto"/>
              <w:contextualSpacing/>
              <w:outlineLvl w:val="1"/>
              <w:rPr>
                <w:rFonts w:ascii="Calibri" w:eastAsia="Times New Roman" w:hAnsi="Calibri" w:cs="Calibri"/>
                <w:b/>
                <w:color w:val="365F91"/>
                <w:sz w:val="18"/>
                <w:szCs w:val="18"/>
              </w:rPr>
            </w:pPr>
            <w:bookmarkStart w:id="150" w:name="_Toc448926931"/>
            <w:bookmarkStart w:id="151" w:name="_Toc448927019"/>
            <w:bookmarkStart w:id="152" w:name="_Toc448928082"/>
            <w:bookmarkStart w:id="153" w:name="_Toc449106311"/>
            <w:bookmarkStart w:id="154" w:name="_Toc449519284"/>
            <w:bookmarkStart w:id="155" w:name="_Toc37154316"/>
            <w:r w:rsidRPr="00B20F4A">
              <w:rPr>
                <w:rFonts w:ascii="Calibri" w:eastAsia="Times New Roman" w:hAnsi="Calibri" w:cs="Calibri"/>
                <w:b/>
                <w:sz w:val="18"/>
                <w:szCs w:val="20"/>
              </w:rPr>
              <w:t>F</w:t>
            </w:r>
            <w:r w:rsidR="00B20F4A">
              <w:rPr>
                <w:rFonts w:ascii="Calibri" w:eastAsia="Times New Roman" w:hAnsi="Calibri" w:cs="Calibri"/>
                <w:b/>
                <w:sz w:val="18"/>
                <w:szCs w:val="20"/>
              </w:rPr>
              <w:t>igura</w:t>
            </w:r>
            <w:r w:rsidRPr="00B20F4A">
              <w:rPr>
                <w:rFonts w:ascii="Calibri" w:eastAsia="Times New Roman" w:hAnsi="Calibri" w:cs="Calibri"/>
                <w:b/>
                <w:sz w:val="18"/>
                <w:szCs w:val="20"/>
              </w:rPr>
              <w:t xml:space="preserve"> </w:t>
            </w:r>
            <w:r w:rsidR="00B20F4A">
              <w:rPr>
                <w:rFonts w:ascii="Calibri" w:eastAsia="Times New Roman" w:hAnsi="Calibri" w:cs="Calibri"/>
                <w:b/>
                <w:sz w:val="18"/>
                <w:szCs w:val="20"/>
              </w:rPr>
              <w:t>3</w:t>
            </w:r>
            <w:r w:rsidRPr="001A526B">
              <w:rPr>
                <w:rFonts w:ascii="Calibri" w:eastAsia="Times New Roman" w:hAnsi="Calibri" w:cs="Calibri"/>
                <w:b/>
                <w:color w:val="365F91"/>
                <w:sz w:val="18"/>
                <w:szCs w:val="18"/>
              </w:rPr>
              <w:t>.</w:t>
            </w:r>
            <w:bookmarkEnd w:id="150"/>
            <w:bookmarkEnd w:id="151"/>
            <w:bookmarkEnd w:id="152"/>
            <w:bookmarkEnd w:id="153"/>
            <w:bookmarkEnd w:id="154"/>
            <w:bookmarkEnd w:id="155"/>
          </w:p>
        </w:tc>
        <w:tc>
          <w:tcPr>
            <w:tcW w:w="132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E79DE8" w14:textId="41C990D0"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00B20F4A" w:rsidRPr="00B20F4A">
              <w:rPr>
                <w:rFonts w:ascii="Calibri" w:eastAsia="Times New Roman" w:hAnsi="Calibri" w:cs="Times New Roman"/>
                <w:sz w:val="18"/>
                <w:szCs w:val="18"/>
                <w:lang w:eastAsia="es-CL"/>
              </w:rPr>
              <w:t>06-06-2019</w:t>
            </w:r>
          </w:p>
        </w:tc>
      </w:tr>
      <w:tr w:rsidR="001A526B" w:rsidRPr="001A526B" w14:paraId="01CEAE20" w14:textId="77777777" w:rsidTr="00B20F4A">
        <w:trPr>
          <w:trHeight w:val="450"/>
          <w:jc w:val="center"/>
        </w:trPr>
        <w:tc>
          <w:tcPr>
            <w:tcW w:w="2526"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9BA948F" w14:textId="302A8511" w:rsidR="001A526B" w:rsidRPr="001A526B" w:rsidRDefault="001A526B" w:rsidP="00DB78C9">
            <w:pPr>
              <w:spacing w:after="0" w:line="240" w:lineRule="auto"/>
              <w:jc w:val="both"/>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B20F4A" w:rsidRPr="00B20F4A">
              <w:rPr>
                <w:rFonts w:ascii="Calibri" w:eastAsia="Times New Roman" w:hAnsi="Calibri" w:cs="Times New Roman"/>
                <w:color w:val="000000"/>
                <w:sz w:val="18"/>
                <w:szCs w:val="18"/>
                <w:lang w:eastAsia="es-CL"/>
              </w:rPr>
              <w:t>Bovinos al interior del Tranque de Relaves Fachinal</w:t>
            </w:r>
            <w:r w:rsidR="00B20F4A">
              <w:rPr>
                <w:rFonts w:ascii="Calibri" w:eastAsia="Times New Roman" w:hAnsi="Calibri" w:cs="Times New Roman"/>
                <w:color w:val="000000"/>
                <w:sz w:val="18"/>
                <w:szCs w:val="18"/>
                <w:lang w:eastAsia="es-CL"/>
              </w:rPr>
              <w:t>, hecho constatado en fiscalización ambiental de fecha 23 de abril de 2019</w:t>
            </w:r>
          </w:p>
        </w:tc>
        <w:tc>
          <w:tcPr>
            <w:tcW w:w="247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5E21441" w14:textId="6C3553EE" w:rsidR="001A526B" w:rsidRPr="001A526B" w:rsidRDefault="001A526B" w:rsidP="005743E3">
            <w:pPr>
              <w:spacing w:after="0" w:line="240" w:lineRule="auto"/>
              <w:jc w:val="both"/>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B20F4A">
              <w:rPr>
                <w:rFonts w:ascii="Calibri" w:eastAsia="Times New Roman" w:hAnsi="Calibri" w:cs="Times New Roman"/>
                <w:color w:val="000000"/>
                <w:sz w:val="18"/>
                <w:szCs w:val="18"/>
                <w:lang w:eastAsia="es-CL"/>
              </w:rPr>
              <w:t xml:space="preserve">Imagen extraída de </w:t>
            </w:r>
            <w:r w:rsidR="00B20F4A" w:rsidRPr="00B20F4A">
              <w:rPr>
                <w:rFonts w:ascii="Calibri" w:eastAsia="Times New Roman" w:hAnsi="Calibri" w:cs="Times New Roman"/>
                <w:color w:val="000000"/>
                <w:sz w:val="18"/>
                <w:szCs w:val="18"/>
                <w:lang w:eastAsia="es-CL"/>
              </w:rPr>
              <w:t xml:space="preserve">ORD AYS N°56/2019, </w:t>
            </w:r>
            <w:r w:rsidR="00B20F4A">
              <w:rPr>
                <w:rFonts w:ascii="Calibri" w:eastAsia="Times New Roman" w:hAnsi="Calibri" w:cs="Times New Roman"/>
                <w:color w:val="000000"/>
                <w:sz w:val="18"/>
                <w:szCs w:val="18"/>
                <w:lang w:eastAsia="es-CL"/>
              </w:rPr>
              <w:t>0</w:t>
            </w:r>
            <w:r w:rsidR="00B20F4A" w:rsidRPr="00B20F4A">
              <w:rPr>
                <w:rFonts w:ascii="Calibri" w:eastAsia="Times New Roman" w:hAnsi="Calibri" w:cs="Times New Roman"/>
                <w:color w:val="000000"/>
                <w:sz w:val="18"/>
                <w:szCs w:val="18"/>
                <w:lang w:eastAsia="es-CL"/>
              </w:rPr>
              <w:t>6 de junio 2019</w:t>
            </w:r>
          </w:p>
          <w:p w14:paraId="0D2FE772" w14:textId="77777777" w:rsidR="001A526B" w:rsidRPr="001A526B" w:rsidRDefault="001A526B" w:rsidP="005743E3">
            <w:pPr>
              <w:spacing w:after="0" w:line="240" w:lineRule="auto"/>
              <w:jc w:val="both"/>
              <w:rPr>
                <w:rFonts w:ascii="Calibri" w:eastAsia="Times New Roman" w:hAnsi="Calibri" w:cs="Times New Roman"/>
                <w:color w:val="000000"/>
                <w:sz w:val="18"/>
                <w:szCs w:val="18"/>
                <w:lang w:eastAsia="es-CL"/>
              </w:rPr>
            </w:pPr>
          </w:p>
        </w:tc>
      </w:tr>
      <w:tr w:rsidR="001A526B" w:rsidRPr="001A526B" w14:paraId="52B8D684" w14:textId="77777777" w:rsidTr="00B20F4A">
        <w:trPr>
          <w:trHeight w:val="450"/>
          <w:jc w:val="center"/>
        </w:trPr>
        <w:tc>
          <w:tcPr>
            <w:tcW w:w="2526" w:type="pct"/>
            <w:gridSpan w:val="2"/>
            <w:vMerge/>
            <w:tcBorders>
              <w:top w:val="single" w:sz="4" w:space="0" w:color="auto"/>
              <w:left w:val="single" w:sz="4" w:space="0" w:color="auto"/>
              <w:bottom w:val="single" w:sz="4" w:space="0" w:color="000000"/>
              <w:right w:val="single" w:sz="4" w:space="0" w:color="000000"/>
            </w:tcBorders>
            <w:vAlign w:val="center"/>
            <w:hideMark/>
          </w:tcPr>
          <w:p w14:paraId="70FAAD75" w14:textId="77777777" w:rsidR="001A526B" w:rsidRPr="001A526B" w:rsidRDefault="001A526B" w:rsidP="00373994">
            <w:pPr>
              <w:spacing w:after="0" w:line="240" w:lineRule="auto"/>
              <w:rPr>
                <w:rFonts w:ascii="Calibri" w:eastAsia="Times New Roman" w:hAnsi="Calibri" w:cs="Times New Roman"/>
                <w:color w:val="000000"/>
                <w:sz w:val="20"/>
                <w:szCs w:val="20"/>
                <w:lang w:eastAsia="es-CL"/>
              </w:rPr>
            </w:pPr>
          </w:p>
        </w:tc>
        <w:tc>
          <w:tcPr>
            <w:tcW w:w="2474" w:type="pct"/>
            <w:gridSpan w:val="2"/>
            <w:vMerge/>
            <w:tcBorders>
              <w:top w:val="single" w:sz="4" w:space="0" w:color="auto"/>
              <w:left w:val="single" w:sz="4" w:space="0" w:color="auto"/>
              <w:bottom w:val="single" w:sz="4" w:space="0" w:color="000000"/>
              <w:right w:val="single" w:sz="4" w:space="0" w:color="000000"/>
            </w:tcBorders>
            <w:vAlign w:val="center"/>
            <w:hideMark/>
          </w:tcPr>
          <w:p w14:paraId="5BDD454F" w14:textId="77777777" w:rsidR="001A526B" w:rsidRPr="001A526B" w:rsidRDefault="001A526B" w:rsidP="00373994">
            <w:pPr>
              <w:spacing w:after="0" w:line="240" w:lineRule="auto"/>
              <w:rPr>
                <w:rFonts w:ascii="Calibri" w:eastAsia="Times New Roman" w:hAnsi="Calibri" w:cs="Times New Roman"/>
                <w:color w:val="000000"/>
                <w:sz w:val="20"/>
                <w:szCs w:val="20"/>
                <w:lang w:eastAsia="es-CL"/>
              </w:rPr>
            </w:pPr>
          </w:p>
        </w:tc>
      </w:tr>
    </w:tbl>
    <w:p w14:paraId="180A7899" w14:textId="77777777" w:rsidR="008128E2" w:rsidRDefault="008128E2" w:rsidP="00373994">
      <w:pPr>
        <w:pStyle w:val="IFA1"/>
        <w:sectPr w:rsidR="008128E2" w:rsidSect="000A28D4">
          <w:type w:val="nextColumn"/>
          <w:pgSz w:w="15840" w:h="12240" w:orient="landscape" w:code="1"/>
          <w:pgMar w:top="1134" w:right="1134" w:bottom="1134" w:left="1134" w:header="709" w:footer="709" w:gutter="0"/>
          <w:cols w:space="708"/>
          <w:docGrid w:linePitch="360"/>
        </w:sectPr>
      </w:pPr>
      <w:bookmarkStart w:id="156" w:name="_Toc352840404"/>
      <w:bookmarkStart w:id="157" w:name="_Toc352841464"/>
      <w:bookmarkStart w:id="158" w:name="_Toc447875253"/>
    </w:p>
    <w:p w14:paraId="64C1359C" w14:textId="10E943B5" w:rsidR="001A526B" w:rsidRDefault="001A526B" w:rsidP="00373994">
      <w:pPr>
        <w:pStyle w:val="IFA1"/>
      </w:pPr>
      <w:bookmarkStart w:id="159" w:name="_Toc37154317"/>
      <w:r w:rsidRPr="001A526B">
        <w:lastRenderedPageBreak/>
        <w:t>CONCLUSIONES</w:t>
      </w:r>
      <w:bookmarkEnd w:id="156"/>
      <w:bookmarkEnd w:id="157"/>
      <w:bookmarkEnd w:id="158"/>
      <w:bookmarkEnd w:id="159"/>
    </w:p>
    <w:p w14:paraId="5FD7232F" w14:textId="1B1C627A" w:rsidR="00DB78C9" w:rsidRDefault="00DB78C9" w:rsidP="00DB78C9">
      <w:pPr>
        <w:pStyle w:val="Ttulo1"/>
        <w:numPr>
          <w:ilvl w:val="0"/>
          <w:numId w:val="0"/>
        </w:numPr>
      </w:pPr>
    </w:p>
    <w:p w14:paraId="685AE25B" w14:textId="77777777" w:rsidR="00DB78C9" w:rsidRPr="00DB78C9" w:rsidRDefault="00DB78C9" w:rsidP="00DB78C9">
      <w:pPr>
        <w:spacing w:after="0" w:line="240" w:lineRule="auto"/>
        <w:jc w:val="both"/>
        <w:rPr>
          <w:rFonts w:ascii="Calibri" w:eastAsia="Calibri" w:hAnsi="Calibri" w:cs="Calibri"/>
          <w:sz w:val="20"/>
          <w:szCs w:val="20"/>
        </w:rPr>
      </w:pPr>
      <w:r w:rsidRPr="00DB78C9">
        <w:rPr>
          <w:rFonts w:ascii="Calibri" w:eastAsia="Calibri" w:hAnsi="Calibri" w:cs="Calibri"/>
          <w:sz w:val="20"/>
          <w:szCs w:val="20"/>
        </w:rPr>
        <w:t>Los resultados de las actividades de fiscalización, asociados los Instrumentos de Carácter Ambiental indicados en el punto 3, permitieron identificar ciertos hallazgos que se describen a continuación:</w:t>
      </w:r>
    </w:p>
    <w:p w14:paraId="01AAB865" w14:textId="77777777" w:rsidR="00DB78C9" w:rsidRPr="00DB78C9" w:rsidRDefault="00DB78C9" w:rsidP="00DB78C9">
      <w:pPr>
        <w:spacing w:after="0" w:line="240" w:lineRule="auto"/>
        <w:jc w:val="both"/>
        <w:rPr>
          <w:rFonts w:ascii="Calibri" w:eastAsia="Calibri" w:hAnsi="Calibri" w:cs="Calibri"/>
          <w:sz w:val="20"/>
          <w:szCs w:val="20"/>
        </w:rPr>
      </w:pPr>
    </w:p>
    <w:tbl>
      <w:tblPr>
        <w:tblStyle w:val="Tablaconcuadrcula1"/>
        <w:tblW w:w="5000" w:type="pct"/>
        <w:jc w:val="center"/>
        <w:tblLook w:val="04A0" w:firstRow="1" w:lastRow="0" w:firstColumn="1" w:lastColumn="0" w:noHBand="0" w:noVBand="1"/>
      </w:tblPr>
      <w:tblGrid>
        <w:gridCol w:w="1146"/>
        <w:gridCol w:w="2319"/>
        <w:gridCol w:w="3068"/>
        <w:gridCol w:w="3429"/>
      </w:tblGrid>
      <w:tr w:rsidR="00DB78C9" w:rsidRPr="00DB78C9" w14:paraId="470FE665" w14:textId="77777777" w:rsidTr="00DB78C9">
        <w:trPr>
          <w:trHeight w:val="395"/>
          <w:tblHeader/>
          <w:jc w:val="center"/>
        </w:trPr>
        <w:tc>
          <w:tcPr>
            <w:tcW w:w="5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D70BBCF" w14:textId="77777777" w:rsidR="00DB78C9" w:rsidRPr="00DB78C9" w:rsidRDefault="00DB78C9" w:rsidP="00DB78C9">
            <w:pPr>
              <w:jc w:val="center"/>
              <w:rPr>
                <w:rFonts w:cs="Calibri"/>
                <w:b/>
              </w:rPr>
            </w:pPr>
            <w:r w:rsidRPr="00DB78C9">
              <w:rPr>
                <w:rFonts w:cs="Calibri"/>
                <w:b/>
              </w:rPr>
              <w:t>N° Hecho constatado</w:t>
            </w:r>
          </w:p>
        </w:tc>
        <w:tc>
          <w:tcPr>
            <w:tcW w:w="116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E1A1C2" w14:textId="77777777" w:rsidR="00DB78C9" w:rsidRPr="00DB78C9" w:rsidRDefault="00DB78C9" w:rsidP="00DB78C9">
            <w:pPr>
              <w:jc w:val="center"/>
              <w:rPr>
                <w:rFonts w:cs="Calibri"/>
                <w:b/>
                <w:color w:val="A6A6A6"/>
              </w:rPr>
            </w:pPr>
            <w:r w:rsidRPr="00DB78C9">
              <w:rPr>
                <w:rFonts w:cs="Calibri"/>
                <w:b/>
              </w:rPr>
              <w:t>Materia específica objeto de la fiscalización ambiental.</w:t>
            </w:r>
          </w:p>
        </w:tc>
        <w:tc>
          <w:tcPr>
            <w:tcW w:w="154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3076ABD" w14:textId="77777777" w:rsidR="00DB78C9" w:rsidRPr="00DB78C9" w:rsidRDefault="00DB78C9" w:rsidP="00DB78C9">
            <w:pPr>
              <w:jc w:val="center"/>
              <w:rPr>
                <w:rFonts w:cs="Calibri"/>
                <w:b/>
              </w:rPr>
            </w:pPr>
            <w:r w:rsidRPr="00DB78C9">
              <w:rPr>
                <w:rFonts w:cs="Calibri"/>
                <w:b/>
              </w:rPr>
              <w:t>Exigencia asociada</w:t>
            </w:r>
          </w:p>
        </w:tc>
        <w:tc>
          <w:tcPr>
            <w:tcW w:w="172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96B7A5" w14:textId="77777777" w:rsidR="00DB78C9" w:rsidRPr="00DB78C9" w:rsidRDefault="00DB78C9" w:rsidP="00DB78C9">
            <w:pPr>
              <w:jc w:val="center"/>
              <w:rPr>
                <w:rFonts w:cs="Calibri"/>
                <w:b/>
              </w:rPr>
            </w:pPr>
            <w:r w:rsidRPr="00DB78C9">
              <w:rPr>
                <w:rFonts w:cs="Calibri"/>
                <w:b/>
              </w:rPr>
              <w:t>Hallazgo</w:t>
            </w:r>
          </w:p>
        </w:tc>
      </w:tr>
      <w:tr w:rsidR="00DB78C9" w:rsidRPr="00DB78C9" w14:paraId="56B5A597" w14:textId="77777777" w:rsidTr="00DB78C9">
        <w:trPr>
          <w:jc w:val="center"/>
        </w:trPr>
        <w:tc>
          <w:tcPr>
            <w:tcW w:w="575" w:type="pct"/>
            <w:tcBorders>
              <w:top w:val="single" w:sz="4" w:space="0" w:color="auto"/>
              <w:left w:val="single" w:sz="4" w:space="0" w:color="auto"/>
              <w:bottom w:val="single" w:sz="4" w:space="0" w:color="auto"/>
              <w:right w:val="single" w:sz="4" w:space="0" w:color="auto"/>
            </w:tcBorders>
            <w:vAlign w:val="center"/>
          </w:tcPr>
          <w:p w14:paraId="48068609" w14:textId="4BE0A9E0" w:rsidR="00DB78C9" w:rsidRPr="00DB78C9" w:rsidRDefault="00DB78C9" w:rsidP="00DB78C9">
            <w:pPr>
              <w:widowControl w:val="0"/>
              <w:overflowPunct w:val="0"/>
              <w:autoSpaceDE w:val="0"/>
              <w:autoSpaceDN w:val="0"/>
              <w:adjustRightInd w:val="0"/>
              <w:spacing w:after="120" w:line="283" w:lineRule="auto"/>
              <w:jc w:val="center"/>
              <w:rPr>
                <w:rFonts w:cs="Calibri"/>
                <w:iCs/>
              </w:rPr>
            </w:pPr>
            <w:r>
              <w:rPr>
                <w:rFonts w:cs="Calibri"/>
                <w:iCs/>
              </w:rPr>
              <w:t>1</w:t>
            </w:r>
          </w:p>
        </w:tc>
        <w:tc>
          <w:tcPr>
            <w:tcW w:w="1164" w:type="pct"/>
            <w:tcBorders>
              <w:top w:val="single" w:sz="4" w:space="0" w:color="auto"/>
              <w:left w:val="single" w:sz="4" w:space="0" w:color="auto"/>
              <w:bottom w:val="single" w:sz="4" w:space="0" w:color="auto"/>
              <w:right w:val="single" w:sz="4" w:space="0" w:color="auto"/>
            </w:tcBorders>
            <w:vAlign w:val="center"/>
          </w:tcPr>
          <w:p w14:paraId="3D50DCD7" w14:textId="5BD5B61B" w:rsidR="00DB78C9" w:rsidRPr="00DB78C9" w:rsidRDefault="00DB78C9" w:rsidP="00DB78C9">
            <w:pPr>
              <w:widowControl w:val="0"/>
              <w:overflowPunct w:val="0"/>
              <w:autoSpaceDE w:val="0"/>
              <w:autoSpaceDN w:val="0"/>
              <w:adjustRightInd w:val="0"/>
              <w:spacing w:after="120" w:line="283" w:lineRule="auto"/>
              <w:jc w:val="center"/>
              <w:rPr>
                <w:rFonts w:cs="Calibri"/>
                <w:iCs/>
              </w:rPr>
            </w:pPr>
            <w:r w:rsidRPr="00DB78C9">
              <w:rPr>
                <w:rFonts w:cs="Calibri"/>
                <w:iCs/>
              </w:rPr>
              <w:t>Evitar la emisión de material particulado desde el tranque de relave.</w:t>
            </w:r>
          </w:p>
        </w:tc>
        <w:tc>
          <w:tcPr>
            <w:tcW w:w="1540" w:type="pct"/>
            <w:tcBorders>
              <w:top w:val="single" w:sz="4" w:space="0" w:color="auto"/>
              <w:left w:val="single" w:sz="4" w:space="0" w:color="auto"/>
              <w:bottom w:val="single" w:sz="4" w:space="0" w:color="auto"/>
              <w:right w:val="single" w:sz="4" w:space="0" w:color="auto"/>
            </w:tcBorders>
            <w:vAlign w:val="center"/>
          </w:tcPr>
          <w:p w14:paraId="53536384" w14:textId="77777777" w:rsidR="00DB78C9" w:rsidRDefault="00DB78C9" w:rsidP="00DB78C9">
            <w:pPr>
              <w:widowControl w:val="0"/>
              <w:overflowPunct w:val="0"/>
              <w:autoSpaceDE w:val="0"/>
              <w:autoSpaceDN w:val="0"/>
              <w:adjustRightInd w:val="0"/>
              <w:spacing w:after="120"/>
              <w:rPr>
                <w:rFonts w:cstheme="minorHAnsi"/>
                <w:b/>
                <w:bCs/>
              </w:rPr>
            </w:pPr>
            <w:r w:rsidRPr="00E45D51">
              <w:rPr>
                <w:rFonts w:cstheme="minorHAnsi"/>
                <w:b/>
                <w:bCs/>
              </w:rPr>
              <w:t>RCA 188/2010, Considerando 3.8.5.2. Fase de Operación, a) Emisiones Atmosférica</w:t>
            </w:r>
          </w:p>
          <w:p w14:paraId="411DAF6C" w14:textId="77777777" w:rsidR="00DB78C9" w:rsidRDefault="00DB78C9" w:rsidP="00DB78C9">
            <w:pPr>
              <w:widowControl w:val="0"/>
              <w:overflowPunct w:val="0"/>
              <w:autoSpaceDE w:val="0"/>
              <w:autoSpaceDN w:val="0"/>
              <w:adjustRightInd w:val="0"/>
              <w:spacing w:after="120"/>
              <w:rPr>
                <w:rFonts w:cstheme="minorHAnsi"/>
              </w:rPr>
            </w:pPr>
            <w:r w:rsidRPr="00E45D51">
              <w:rPr>
                <w:rFonts w:cstheme="minorHAnsi"/>
              </w:rPr>
              <w:t xml:space="preserve">“…CMCB va a mantener el sistema de humectación de las áreas con potencial de emitir polvo producto del secado de la superficie por efecto del viento y el sol a través de una </w:t>
            </w:r>
            <w:r w:rsidRPr="008C76DC">
              <w:rPr>
                <w:rFonts w:cstheme="minorHAnsi"/>
                <w:b/>
                <w:bCs/>
              </w:rPr>
              <w:t xml:space="preserve">red de aspersores </w:t>
            </w:r>
            <w:r w:rsidRPr="00E45D51">
              <w:rPr>
                <w:rFonts w:cstheme="minorHAnsi"/>
              </w:rPr>
              <w:t>ubicados estratégicamente para controlar las emisiones. …” (Énfasis agregado)</w:t>
            </w:r>
          </w:p>
          <w:p w14:paraId="2ADF8E5D" w14:textId="77777777" w:rsidR="00DB78C9" w:rsidRPr="009D226D" w:rsidRDefault="00DB78C9" w:rsidP="00DB78C9">
            <w:pPr>
              <w:jc w:val="both"/>
              <w:rPr>
                <w:rFonts w:cs="Calibri"/>
                <w:b/>
                <w:bCs/>
              </w:rPr>
            </w:pPr>
            <w:r w:rsidRPr="009D226D">
              <w:rPr>
                <w:rFonts w:cs="Calibri"/>
                <w:b/>
                <w:bCs/>
              </w:rPr>
              <w:t>RCA 188/2010, Considerando 3.8.1.4. Sistema de Control de Polvo</w:t>
            </w:r>
          </w:p>
          <w:p w14:paraId="5D654E3D" w14:textId="7AC84467" w:rsidR="00DB78C9" w:rsidRDefault="00DB78C9" w:rsidP="00DB78C9">
            <w:pPr>
              <w:jc w:val="both"/>
              <w:rPr>
                <w:rFonts w:cs="Calibri"/>
              </w:rPr>
            </w:pPr>
            <w:r w:rsidRPr="009D226D">
              <w:rPr>
                <w:rFonts w:cs="Calibri"/>
              </w:rPr>
              <w:t xml:space="preserve">“Corresponde a una serie de tuberías de distintas medidas </w:t>
            </w:r>
            <w:r w:rsidRPr="008C76DC">
              <w:rPr>
                <w:rFonts w:cs="Calibri"/>
                <w:b/>
                <w:bCs/>
              </w:rPr>
              <w:t>y</w:t>
            </w:r>
            <w:r w:rsidRPr="009D226D">
              <w:rPr>
                <w:rFonts w:cs="Calibri"/>
              </w:rPr>
              <w:t xml:space="preserve"> </w:t>
            </w:r>
            <w:r w:rsidRPr="008C76DC">
              <w:rPr>
                <w:rFonts w:cs="Calibri"/>
                <w:b/>
                <w:bCs/>
              </w:rPr>
              <w:t>aspersores de agua</w:t>
            </w:r>
            <w:r w:rsidRPr="009D226D">
              <w:rPr>
                <w:rFonts w:cs="Calibri"/>
              </w:rPr>
              <w:t>, localizados en la cubeta, con el fin de evitar la generación de polvo en suspensión. La línea de tubería se localiza 30 metros hacia el interior del muro, para la humectación de la superficie.” (</w:t>
            </w:r>
            <w:r w:rsidR="0069059E" w:rsidRPr="009D226D">
              <w:rPr>
                <w:rFonts w:cs="Calibri"/>
              </w:rPr>
              <w:t>Énfasis</w:t>
            </w:r>
            <w:r w:rsidRPr="009D226D">
              <w:rPr>
                <w:rFonts w:cs="Calibri"/>
              </w:rPr>
              <w:t xml:space="preserve"> agregado)</w:t>
            </w:r>
          </w:p>
          <w:p w14:paraId="12776CCE" w14:textId="77777777" w:rsidR="00DB78C9" w:rsidRPr="009D226D" w:rsidRDefault="00DB78C9" w:rsidP="00DB78C9">
            <w:pPr>
              <w:jc w:val="both"/>
              <w:rPr>
                <w:rFonts w:cs="Calibri"/>
              </w:rPr>
            </w:pPr>
          </w:p>
          <w:p w14:paraId="0A95CADE" w14:textId="77777777" w:rsidR="00DB78C9" w:rsidRPr="009D226D" w:rsidRDefault="00DB78C9" w:rsidP="00DB78C9">
            <w:pPr>
              <w:jc w:val="both"/>
              <w:rPr>
                <w:rFonts w:cs="Calibri"/>
                <w:b/>
                <w:bCs/>
              </w:rPr>
            </w:pPr>
            <w:r w:rsidRPr="009D226D">
              <w:rPr>
                <w:rFonts w:cs="Calibri"/>
                <w:b/>
                <w:bCs/>
              </w:rPr>
              <w:t>RCA 236/2014, Considerando 3.6.2 Etapa Operación</w:t>
            </w:r>
          </w:p>
          <w:p w14:paraId="2F946AAF" w14:textId="77777777" w:rsidR="00DB78C9" w:rsidRPr="009D226D" w:rsidRDefault="00DB78C9" w:rsidP="00DB78C9">
            <w:pPr>
              <w:jc w:val="both"/>
              <w:rPr>
                <w:rFonts w:cs="Calibri"/>
              </w:rPr>
            </w:pPr>
            <w:r w:rsidRPr="009D226D">
              <w:rPr>
                <w:rFonts w:cs="Calibri"/>
              </w:rPr>
              <w:t>“La CMCB cuenta con adecuadas formas de abastecimiento de agua, que aseguran su disponibilidad para ser utilizada en la humectación de la cubeta…”</w:t>
            </w:r>
          </w:p>
          <w:p w14:paraId="6234E837" w14:textId="6BCD92B7" w:rsidR="00DB78C9" w:rsidRPr="00DB78C9" w:rsidRDefault="00DB78C9" w:rsidP="00DB78C9">
            <w:pPr>
              <w:widowControl w:val="0"/>
              <w:overflowPunct w:val="0"/>
              <w:autoSpaceDE w:val="0"/>
              <w:autoSpaceDN w:val="0"/>
              <w:adjustRightInd w:val="0"/>
              <w:spacing w:after="120"/>
              <w:jc w:val="center"/>
              <w:rPr>
                <w:rFonts w:cs="Calibri"/>
              </w:rPr>
            </w:pPr>
            <w:r w:rsidRPr="009D226D">
              <w:rPr>
                <w:rFonts w:cs="Calibri"/>
              </w:rPr>
              <w:t xml:space="preserve">“Por lo anterior, se puede concluir, que la cubeta será humectada </w:t>
            </w:r>
            <w:r w:rsidRPr="008C76DC">
              <w:rPr>
                <w:rFonts w:cs="Calibri"/>
                <w:b/>
                <w:bCs/>
              </w:rPr>
              <w:t>en forma permanente y bajo cualquier eventualidad</w:t>
            </w:r>
            <w:r w:rsidRPr="009D226D">
              <w:rPr>
                <w:rFonts w:cs="Calibri"/>
              </w:rPr>
              <w:t>” (Énfasis agregado)</w:t>
            </w:r>
          </w:p>
        </w:tc>
        <w:tc>
          <w:tcPr>
            <w:tcW w:w="1721" w:type="pct"/>
            <w:tcBorders>
              <w:top w:val="single" w:sz="4" w:space="0" w:color="auto"/>
              <w:left w:val="single" w:sz="4" w:space="0" w:color="auto"/>
              <w:bottom w:val="single" w:sz="4" w:space="0" w:color="auto"/>
              <w:right w:val="single" w:sz="4" w:space="0" w:color="auto"/>
            </w:tcBorders>
            <w:vAlign w:val="center"/>
          </w:tcPr>
          <w:p w14:paraId="2F4761B4" w14:textId="77777777" w:rsidR="0071575E" w:rsidRDefault="0071575E" w:rsidP="0071575E">
            <w:pPr>
              <w:jc w:val="both"/>
              <w:rPr>
                <w:rFonts w:cstheme="minorHAnsi"/>
              </w:rPr>
            </w:pPr>
            <w:r>
              <w:rPr>
                <w:rFonts w:cstheme="minorHAnsi"/>
              </w:rPr>
              <w:t>El tranque de relave fachinal no cuenta con una red de aspersores que permitan un control efectivo de emisiones de material particulado y que eviten la generación de polvo en suspensión.</w:t>
            </w:r>
          </w:p>
          <w:p w14:paraId="607C0D75" w14:textId="77777777" w:rsidR="0071575E" w:rsidRDefault="0071575E" w:rsidP="0071575E">
            <w:pPr>
              <w:jc w:val="both"/>
              <w:rPr>
                <w:rFonts w:cstheme="minorHAnsi"/>
              </w:rPr>
            </w:pPr>
            <w:r>
              <w:rPr>
                <w:rFonts w:cstheme="minorHAnsi"/>
              </w:rPr>
              <w:t>El sistema de humectación instalado no logra la humectación de la cubeta en forma permanente y bajo cualquier eventualidad.</w:t>
            </w:r>
          </w:p>
          <w:p w14:paraId="22BD6418" w14:textId="2B2BD05D" w:rsidR="00DB78C9" w:rsidRPr="00DB78C9" w:rsidRDefault="00DB78C9" w:rsidP="00DB78C9">
            <w:pPr>
              <w:widowControl w:val="0"/>
              <w:overflowPunct w:val="0"/>
              <w:autoSpaceDE w:val="0"/>
              <w:autoSpaceDN w:val="0"/>
              <w:adjustRightInd w:val="0"/>
              <w:spacing w:after="120"/>
              <w:jc w:val="center"/>
              <w:rPr>
                <w:rFonts w:cs="Calibri"/>
              </w:rPr>
            </w:pPr>
          </w:p>
        </w:tc>
      </w:tr>
    </w:tbl>
    <w:p w14:paraId="1CE71234" w14:textId="7D6CA231" w:rsidR="00D17098" w:rsidRDefault="00D17098" w:rsidP="00ED76CA">
      <w:pPr>
        <w:pStyle w:val="Prrafodelista"/>
        <w:ind w:left="0"/>
        <w:rPr>
          <w:rFonts w:cstheme="minorHAnsi"/>
        </w:rPr>
      </w:pPr>
    </w:p>
    <w:p w14:paraId="4B973E71" w14:textId="30B81D80" w:rsidR="00D17098" w:rsidRDefault="00D17098" w:rsidP="00ED76CA">
      <w:pPr>
        <w:pStyle w:val="Prrafodelista"/>
        <w:ind w:left="0"/>
        <w:rPr>
          <w:rFonts w:cstheme="minorHAnsi"/>
        </w:rPr>
      </w:pPr>
    </w:p>
    <w:p w14:paraId="22507C5C" w14:textId="04BFAC7E" w:rsidR="00DB78C9" w:rsidRDefault="00DB78C9" w:rsidP="00ED76CA">
      <w:pPr>
        <w:pStyle w:val="Prrafodelista"/>
        <w:ind w:left="0"/>
        <w:rPr>
          <w:rFonts w:cstheme="minorHAnsi"/>
        </w:rPr>
      </w:pPr>
    </w:p>
    <w:p w14:paraId="484913CC" w14:textId="77777777" w:rsidR="00DB78C9" w:rsidRDefault="00DB78C9" w:rsidP="00ED76CA">
      <w:pPr>
        <w:pStyle w:val="Prrafodelista"/>
        <w:ind w:left="0"/>
        <w:rPr>
          <w:rFonts w:cstheme="minorHAnsi"/>
        </w:rPr>
      </w:pPr>
    </w:p>
    <w:p w14:paraId="541A7FF8" w14:textId="77777777" w:rsidR="00D17098" w:rsidRDefault="00D17098" w:rsidP="00ED76CA">
      <w:pPr>
        <w:pStyle w:val="Prrafodelista"/>
        <w:ind w:left="0"/>
        <w:rPr>
          <w:rFonts w:cstheme="minorHAnsi"/>
        </w:rPr>
      </w:pPr>
    </w:p>
    <w:p w14:paraId="301475AD" w14:textId="77777777" w:rsidR="00ED76CA" w:rsidRPr="001A526B" w:rsidRDefault="00ED76CA" w:rsidP="00ED76CA">
      <w:pPr>
        <w:pStyle w:val="IFA1"/>
      </w:pPr>
      <w:bookmarkStart w:id="160" w:name="_Toc352840405"/>
      <w:bookmarkStart w:id="161" w:name="_Toc352841465"/>
      <w:bookmarkStart w:id="162" w:name="_Toc447875255"/>
      <w:bookmarkStart w:id="163" w:name="_Toc37154318"/>
      <w:r w:rsidRPr="001A526B">
        <w:lastRenderedPageBreak/>
        <w:t>ANEXOS</w:t>
      </w:r>
      <w:bookmarkEnd w:id="160"/>
      <w:bookmarkEnd w:id="161"/>
      <w:bookmarkEnd w:id="162"/>
      <w:bookmarkEnd w:id="163"/>
    </w:p>
    <w:p w14:paraId="1BF34059" w14:textId="77777777" w:rsidR="00ED76CA" w:rsidRPr="001A526B" w:rsidRDefault="00ED76CA" w:rsidP="00ED76CA">
      <w:pPr>
        <w:spacing w:after="0" w:line="240" w:lineRule="auto"/>
        <w:jc w:val="both"/>
        <w:rPr>
          <w:rFonts w:ascii="Calibri" w:eastAsia="Calibri" w:hAnsi="Calibri" w:cs="Times New Roman"/>
          <w:sz w:val="20"/>
          <w:szCs w:val="20"/>
        </w:rPr>
      </w:pPr>
    </w:p>
    <w:p w14:paraId="19203CC7"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18B4F61D" w14:textId="77777777" w:rsidTr="003D2BFA">
        <w:trPr>
          <w:trHeight w:val="286"/>
          <w:jc w:val="center"/>
        </w:trPr>
        <w:tc>
          <w:tcPr>
            <w:tcW w:w="1038" w:type="pct"/>
            <w:shd w:val="clear" w:color="auto" w:fill="D9D9D9"/>
          </w:tcPr>
          <w:p w14:paraId="04C86E2C" w14:textId="77777777" w:rsidR="00ED76CA" w:rsidRPr="001A526B" w:rsidRDefault="00ED76CA" w:rsidP="00CD60EE">
            <w:pPr>
              <w:jc w:val="center"/>
              <w:rPr>
                <w:rFonts w:cs="Calibri"/>
                <w:b/>
                <w:lang w:val="es-CL" w:eastAsia="en-US"/>
              </w:rPr>
            </w:pPr>
            <w:r w:rsidRPr="001A526B">
              <w:rPr>
                <w:rFonts w:cs="Calibri"/>
                <w:b/>
                <w:lang w:val="es-CL" w:eastAsia="en-US"/>
              </w:rPr>
              <w:t>N° Anexo</w:t>
            </w:r>
          </w:p>
        </w:tc>
        <w:tc>
          <w:tcPr>
            <w:tcW w:w="3962" w:type="pct"/>
            <w:shd w:val="clear" w:color="auto" w:fill="D9D9D9"/>
          </w:tcPr>
          <w:p w14:paraId="1837333A" w14:textId="77777777" w:rsidR="00ED76CA" w:rsidRPr="001A526B" w:rsidRDefault="00ED76CA" w:rsidP="00CD60EE">
            <w:pPr>
              <w:jc w:val="center"/>
              <w:rPr>
                <w:rFonts w:cs="Calibri"/>
                <w:b/>
                <w:lang w:val="es-CL" w:eastAsia="en-US"/>
              </w:rPr>
            </w:pPr>
            <w:r w:rsidRPr="001A526B">
              <w:rPr>
                <w:rFonts w:cs="Calibri"/>
                <w:b/>
                <w:lang w:val="es-CL" w:eastAsia="en-US"/>
              </w:rPr>
              <w:t>Nombre Anexo</w:t>
            </w:r>
          </w:p>
        </w:tc>
      </w:tr>
      <w:tr w:rsidR="00EE23DE" w:rsidRPr="001A526B" w14:paraId="5CB3B852" w14:textId="77777777" w:rsidTr="0062552E">
        <w:trPr>
          <w:trHeight w:val="286"/>
          <w:jc w:val="center"/>
        </w:trPr>
        <w:tc>
          <w:tcPr>
            <w:tcW w:w="1038" w:type="pct"/>
          </w:tcPr>
          <w:p w14:paraId="35389166" w14:textId="75B2FCC0" w:rsidR="00EE23DE" w:rsidRPr="00F83ACE" w:rsidRDefault="00EE23DE" w:rsidP="00EE23DE">
            <w:pPr>
              <w:jc w:val="center"/>
            </w:pPr>
            <w:r>
              <w:t>1</w:t>
            </w:r>
          </w:p>
        </w:tc>
        <w:tc>
          <w:tcPr>
            <w:tcW w:w="3962" w:type="pct"/>
          </w:tcPr>
          <w:p w14:paraId="562ECE78" w14:textId="03106992" w:rsidR="00EE23DE" w:rsidRPr="00F83ACE" w:rsidRDefault="00EE23DE" w:rsidP="00EE23DE">
            <w:pPr>
              <w:jc w:val="both"/>
            </w:pPr>
            <w:r w:rsidRPr="00EE23DE">
              <w:t>Acta fiscalización a Cerro Bayo 03.07.2019</w:t>
            </w:r>
          </w:p>
        </w:tc>
      </w:tr>
      <w:tr w:rsidR="00932941" w:rsidRPr="001A526B" w14:paraId="6D8E5070" w14:textId="77777777" w:rsidTr="0062552E">
        <w:trPr>
          <w:trHeight w:val="286"/>
          <w:jc w:val="center"/>
        </w:trPr>
        <w:tc>
          <w:tcPr>
            <w:tcW w:w="1038" w:type="pct"/>
          </w:tcPr>
          <w:p w14:paraId="2743A54D" w14:textId="07B0BA19" w:rsidR="00932941" w:rsidRPr="00F83ACE" w:rsidRDefault="00932941" w:rsidP="00EE23DE">
            <w:pPr>
              <w:jc w:val="center"/>
            </w:pPr>
            <w:r>
              <w:t>2</w:t>
            </w:r>
          </w:p>
        </w:tc>
        <w:tc>
          <w:tcPr>
            <w:tcW w:w="3962" w:type="pct"/>
          </w:tcPr>
          <w:p w14:paraId="69293976" w14:textId="6A4E992A" w:rsidR="00932941" w:rsidRPr="00F83ACE" w:rsidRDefault="00932941" w:rsidP="00EE23DE">
            <w:pPr>
              <w:jc w:val="both"/>
            </w:pPr>
            <w:r>
              <w:t>Acta fiscalización a Cerro Bayo 23.04.2019</w:t>
            </w:r>
          </w:p>
        </w:tc>
      </w:tr>
      <w:tr w:rsidR="00EE23DE" w:rsidRPr="001A526B" w14:paraId="2F276213" w14:textId="77777777" w:rsidTr="0062552E">
        <w:trPr>
          <w:trHeight w:val="286"/>
          <w:jc w:val="center"/>
        </w:trPr>
        <w:tc>
          <w:tcPr>
            <w:tcW w:w="1038" w:type="pct"/>
          </w:tcPr>
          <w:p w14:paraId="7152794B" w14:textId="65476B04" w:rsidR="00EE23DE" w:rsidRPr="001A526B" w:rsidRDefault="0062552E" w:rsidP="00EE23DE">
            <w:pPr>
              <w:jc w:val="center"/>
              <w:rPr>
                <w:rFonts w:cs="Calibri"/>
                <w:lang w:val="es-CL" w:eastAsia="en-US"/>
              </w:rPr>
            </w:pPr>
            <w:r>
              <w:t>3</w:t>
            </w:r>
          </w:p>
        </w:tc>
        <w:tc>
          <w:tcPr>
            <w:tcW w:w="3962" w:type="pct"/>
          </w:tcPr>
          <w:p w14:paraId="04042C62" w14:textId="13552CCB" w:rsidR="00EE23DE" w:rsidRPr="001A526B" w:rsidRDefault="00EE23DE" w:rsidP="00EE23DE">
            <w:pPr>
              <w:jc w:val="both"/>
              <w:rPr>
                <w:rFonts w:cs="Calibri"/>
                <w:lang w:val="es-CL" w:eastAsia="en-US"/>
              </w:rPr>
            </w:pPr>
            <w:r w:rsidRPr="00F83ACE">
              <w:t>RESEX AYS N°33.2019 SMA, 06.09.19</w:t>
            </w:r>
            <w:r w:rsidR="00976EA6">
              <w:t xml:space="preserve"> Requerimiento a CMCB</w:t>
            </w:r>
          </w:p>
        </w:tc>
      </w:tr>
      <w:tr w:rsidR="00976EA6" w:rsidRPr="001A526B" w14:paraId="2994C687" w14:textId="77777777" w:rsidTr="0062552E">
        <w:trPr>
          <w:trHeight w:val="286"/>
          <w:jc w:val="center"/>
        </w:trPr>
        <w:tc>
          <w:tcPr>
            <w:tcW w:w="1038" w:type="pct"/>
          </w:tcPr>
          <w:p w14:paraId="532197E3" w14:textId="0394881C" w:rsidR="00976EA6" w:rsidRDefault="0062552E" w:rsidP="00EE23DE">
            <w:pPr>
              <w:jc w:val="center"/>
            </w:pPr>
            <w:r>
              <w:t>4</w:t>
            </w:r>
          </w:p>
        </w:tc>
        <w:tc>
          <w:tcPr>
            <w:tcW w:w="3962" w:type="pct"/>
          </w:tcPr>
          <w:p w14:paraId="4ACCB050" w14:textId="39980C31" w:rsidR="00976EA6" w:rsidRPr="00F83ACE" w:rsidRDefault="00976EA6" w:rsidP="00EE23DE">
            <w:pPr>
              <w:jc w:val="both"/>
            </w:pPr>
            <w:r w:rsidRPr="00976EA6">
              <w:t>RESEX AYS N°21.2019 SMA, 03.07.19, requiere informar respecto de las medidas de control</w:t>
            </w:r>
          </w:p>
        </w:tc>
      </w:tr>
      <w:tr w:rsidR="006664E8" w:rsidRPr="001A526B" w14:paraId="4222E83D" w14:textId="77777777" w:rsidTr="0062552E">
        <w:trPr>
          <w:trHeight w:val="286"/>
          <w:jc w:val="center"/>
        </w:trPr>
        <w:tc>
          <w:tcPr>
            <w:tcW w:w="1038" w:type="pct"/>
          </w:tcPr>
          <w:p w14:paraId="3026D07C" w14:textId="6270296C" w:rsidR="006664E8" w:rsidRDefault="0062552E" w:rsidP="006664E8">
            <w:pPr>
              <w:jc w:val="center"/>
            </w:pPr>
            <w:r>
              <w:t>5</w:t>
            </w:r>
          </w:p>
        </w:tc>
        <w:tc>
          <w:tcPr>
            <w:tcW w:w="3962" w:type="pct"/>
          </w:tcPr>
          <w:p w14:paraId="5C18E555" w14:textId="7B195E6D" w:rsidR="006664E8" w:rsidRPr="00976EA6" w:rsidRDefault="006664E8" w:rsidP="006664E8">
            <w:pPr>
              <w:jc w:val="both"/>
            </w:pPr>
            <w:r w:rsidRPr="00713637">
              <w:t>Carta Cerro Bayo, 25.07.</w:t>
            </w:r>
            <w:r w:rsidR="007901BE">
              <w:t>20</w:t>
            </w:r>
            <w:r w:rsidRPr="00713637">
              <w:t xml:space="preserve">19, </w:t>
            </w:r>
            <w:r>
              <w:t>respuesta Res.Ex</w:t>
            </w:r>
            <w:r w:rsidR="00BA083A">
              <w:t>.</w:t>
            </w:r>
            <w:r>
              <w:t xml:space="preserve"> N°21</w:t>
            </w:r>
          </w:p>
        </w:tc>
      </w:tr>
      <w:tr w:rsidR="00EE23DE" w:rsidRPr="001A526B" w14:paraId="55A23F1A" w14:textId="77777777" w:rsidTr="0062552E">
        <w:trPr>
          <w:trHeight w:val="264"/>
          <w:jc w:val="center"/>
        </w:trPr>
        <w:tc>
          <w:tcPr>
            <w:tcW w:w="1038" w:type="pct"/>
          </w:tcPr>
          <w:p w14:paraId="14EA4EC4" w14:textId="7751F204" w:rsidR="00EE23DE" w:rsidRPr="001A526B" w:rsidRDefault="0062552E" w:rsidP="00EE23DE">
            <w:pPr>
              <w:jc w:val="center"/>
              <w:rPr>
                <w:rFonts w:cs="Calibri"/>
                <w:lang w:val="es-CL" w:eastAsia="en-US"/>
              </w:rPr>
            </w:pPr>
            <w:r>
              <w:t>6</w:t>
            </w:r>
          </w:p>
        </w:tc>
        <w:tc>
          <w:tcPr>
            <w:tcW w:w="3962" w:type="pct"/>
          </w:tcPr>
          <w:p w14:paraId="7BDC8333" w14:textId="6BB67EA7" w:rsidR="00EE23DE" w:rsidRPr="001A526B" w:rsidRDefault="00EE23DE" w:rsidP="00EE23DE">
            <w:pPr>
              <w:jc w:val="both"/>
              <w:rPr>
                <w:rFonts w:cs="Calibri"/>
                <w:lang w:val="es-CL" w:eastAsia="en-US"/>
              </w:rPr>
            </w:pPr>
            <w:r w:rsidRPr="00F83ACE">
              <w:t>Carta Cerro Bayo 26.09.2019 respuesta R</w:t>
            </w:r>
            <w:r w:rsidR="006664E8">
              <w:t>es.</w:t>
            </w:r>
            <w:r w:rsidRPr="00F83ACE">
              <w:t>E</w:t>
            </w:r>
            <w:r w:rsidR="006664E8">
              <w:t>x</w:t>
            </w:r>
            <w:r w:rsidR="00BA083A">
              <w:t>.</w:t>
            </w:r>
            <w:r w:rsidRPr="00F83ACE">
              <w:t xml:space="preserve"> N°33</w:t>
            </w:r>
          </w:p>
        </w:tc>
      </w:tr>
      <w:tr w:rsidR="006664E8" w:rsidRPr="001A526B" w14:paraId="485B2B24" w14:textId="77777777" w:rsidTr="0062552E">
        <w:trPr>
          <w:trHeight w:val="264"/>
          <w:jc w:val="center"/>
        </w:trPr>
        <w:tc>
          <w:tcPr>
            <w:tcW w:w="1038" w:type="pct"/>
          </w:tcPr>
          <w:p w14:paraId="506EF546" w14:textId="2CDF830B" w:rsidR="006664E8" w:rsidRPr="00DB78C9" w:rsidRDefault="0062552E" w:rsidP="00EE23DE">
            <w:pPr>
              <w:jc w:val="center"/>
            </w:pPr>
            <w:r>
              <w:t>7</w:t>
            </w:r>
          </w:p>
        </w:tc>
        <w:tc>
          <w:tcPr>
            <w:tcW w:w="3962" w:type="pct"/>
          </w:tcPr>
          <w:p w14:paraId="4BC464C8" w14:textId="4FB80CF4" w:rsidR="006664E8" w:rsidRPr="00DB78C9" w:rsidRDefault="006664E8" w:rsidP="00EE23DE">
            <w:pPr>
              <w:jc w:val="both"/>
            </w:pPr>
            <w:r w:rsidRPr="00DB78C9">
              <w:t>Correo SAG adjunta fotografías Minera Cerro bayo</w:t>
            </w:r>
          </w:p>
        </w:tc>
      </w:tr>
      <w:tr w:rsidR="000441FF" w:rsidRPr="001A526B" w14:paraId="66942E6F" w14:textId="77777777" w:rsidTr="0062552E">
        <w:trPr>
          <w:trHeight w:val="264"/>
          <w:jc w:val="center"/>
        </w:trPr>
        <w:tc>
          <w:tcPr>
            <w:tcW w:w="1038" w:type="pct"/>
          </w:tcPr>
          <w:p w14:paraId="78173C0F" w14:textId="1129D0CF" w:rsidR="000441FF" w:rsidRPr="000441FF" w:rsidRDefault="0062552E" w:rsidP="00EE23DE">
            <w:pPr>
              <w:jc w:val="center"/>
            </w:pPr>
            <w:r>
              <w:t>8</w:t>
            </w:r>
          </w:p>
        </w:tc>
        <w:tc>
          <w:tcPr>
            <w:tcW w:w="3962" w:type="pct"/>
          </w:tcPr>
          <w:p w14:paraId="2E67FE51" w14:textId="55533FB5" w:rsidR="000441FF" w:rsidRPr="000441FF" w:rsidRDefault="000441FF" w:rsidP="00EE23DE">
            <w:pPr>
              <w:jc w:val="both"/>
            </w:pPr>
            <w:r w:rsidRPr="000441FF">
              <w:t>Acta fiscalización a Cerro bayo 28.02.2020</w:t>
            </w:r>
          </w:p>
        </w:tc>
      </w:tr>
      <w:tr w:rsidR="00EE23DE" w:rsidRPr="001A526B" w14:paraId="548D9760" w14:textId="77777777" w:rsidTr="0062552E">
        <w:trPr>
          <w:trHeight w:val="286"/>
          <w:jc w:val="center"/>
        </w:trPr>
        <w:tc>
          <w:tcPr>
            <w:tcW w:w="1038" w:type="pct"/>
          </w:tcPr>
          <w:p w14:paraId="4C5BA0C9" w14:textId="26B5F080" w:rsidR="00EE23DE" w:rsidRPr="001A526B" w:rsidRDefault="0062552E" w:rsidP="00EE23DE">
            <w:pPr>
              <w:jc w:val="center"/>
              <w:rPr>
                <w:rFonts w:cs="Calibri"/>
                <w:lang w:val="es-CL" w:eastAsia="en-US"/>
              </w:rPr>
            </w:pPr>
            <w:r>
              <w:t>9</w:t>
            </w:r>
          </w:p>
        </w:tc>
        <w:tc>
          <w:tcPr>
            <w:tcW w:w="3962" w:type="pct"/>
          </w:tcPr>
          <w:p w14:paraId="72341EC6" w14:textId="40DE3429" w:rsidR="00EE23DE" w:rsidRPr="001A526B" w:rsidRDefault="00EE23DE" w:rsidP="00EE23DE">
            <w:pPr>
              <w:jc w:val="both"/>
              <w:rPr>
                <w:rFonts w:cs="Calibri"/>
                <w:lang w:val="es-CL" w:eastAsia="en-US"/>
              </w:rPr>
            </w:pPr>
            <w:r w:rsidRPr="00F83ACE">
              <w:t>ORD AYS N°56.2019, 0</w:t>
            </w:r>
            <w:r w:rsidR="001C5E0A">
              <w:t>6</w:t>
            </w:r>
            <w:r w:rsidRPr="00F83ACE">
              <w:t>.0</w:t>
            </w:r>
            <w:r w:rsidR="001C5E0A">
              <w:t>6</w:t>
            </w:r>
            <w:r w:rsidRPr="00F83ACE">
              <w:t xml:space="preserve">.2019, deriva antecedentes al SAG </w:t>
            </w:r>
          </w:p>
        </w:tc>
      </w:tr>
      <w:tr w:rsidR="00EE23DE" w:rsidRPr="001A526B" w14:paraId="062F9FA0" w14:textId="77777777" w:rsidTr="0062552E">
        <w:trPr>
          <w:trHeight w:val="286"/>
          <w:jc w:val="center"/>
        </w:trPr>
        <w:tc>
          <w:tcPr>
            <w:tcW w:w="1038" w:type="pct"/>
          </w:tcPr>
          <w:p w14:paraId="6D484F2E" w14:textId="7B66D0C3" w:rsidR="00EE23DE" w:rsidRPr="001A526B" w:rsidRDefault="005743E3" w:rsidP="00EE23DE">
            <w:pPr>
              <w:jc w:val="center"/>
              <w:rPr>
                <w:rFonts w:cs="Calibri"/>
              </w:rPr>
            </w:pPr>
            <w:r>
              <w:t>1</w:t>
            </w:r>
            <w:r w:rsidR="0062552E">
              <w:t>0</w:t>
            </w:r>
          </w:p>
        </w:tc>
        <w:tc>
          <w:tcPr>
            <w:tcW w:w="3962" w:type="pct"/>
          </w:tcPr>
          <w:p w14:paraId="0A1296CB" w14:textId="2F03BA7D" w:rsidR="00EE23DE" w:rsidRPr="001A526B" w:rsidRDefault="00EE23DE" w:rsidP="00EE23DE">
            <w:pPr>
              <w:jc w:val="both"/>
              <w:rPr>
                <w:rFonts w:cs="Calibri"/>
              </w:rPr>
            </w:pPr>
            <w:r w:rsidRPr="00F83ACE">
              <w:t>ORD N°67 SAG Aysén 14.02.2020, presenta análisis de muestras de bovinos</w:t>
            </w:r>
          </w:p>
        </w:tc>
      </w:tr>
      <w:tr w:rsidR="00EE23DE" w:rsidRPr="001A526B" w14:paraId="5FB325AB" w14:textId="77777777" w:rsidTr="0062552E">
        <w:trPr>
          <w:trHeight w:val="286"/>
          <w:jc w:val="center"/>
        </w:trPr>
        <w:tc>
          <w:tcPr>
            <w:tcW w:w="1038" w:type="pct"/>
          </w:tcPr>
          <w:p w14:paraId="5374DC47" w14:textId="3627DF25" w:rsidR="00EE23DE" w:rsidRPr="001A526B" w:rsidRDefault="005743E3" w:rsidP="00EE23DE">
            <w:pPr>
              <w:jc w:val="center"/>
              <w:rPr>
                <w:rFonts w:cs="Calibri"/>
              </w:rPr>
            </w:pPr>
            <w:r>
              <w:t>1</w:t>
            </w:r>
            <w:r w:rsidR="0062552E">
              <w:t>1</w:t>
            </w:r>
          </w:p>
        </w:tc>
        <w:tc>
          <w:tcPr>
            <w:tcW w:w="3962" w:type="pct"/>
          </w:tcPr>
          <w:p w14:paraId="453364E9" w14:textId="6B93FBA7" w:rsidR="00EE23DE" w:rsidRPr="001A526B" w:rsidRDefault="005E0E72" w:rsidP="00EE23DE">
            <w:pPr>
              <w:jc w:val="both"/>
              <w:rPr>
                <w:rFonts w:cs="Calibri"/>
              </w:rPr>
            </w:pPr>
            <w:r>
              <w:t>N</w:t>
            </w:r>
            <w:r w:rsidRPr="00F83ACE">
              <w:t>orma general del codex para los contaminantes y las toxinas presentes en los alimentos y piensos - codex stan 193-1995</w:t>
            </w:r>
          </w:p>
        </w:tc>
      </w:tr>
      <w:tr w:rsidR="005E0E72" w:rsidRPr="001A526B" w14:paraId="75AEE408" w14:textId="77777777" w:rsidTr="0062552E">
        <w:trPr>
          <w:trHeight w:val="286"/>
          <w:jc w:val="center"/>
        </w:trPr>
        <w:tc>
          <w:tcPr>
            <w:tcW w:w="1038" w:type="pct"/>
          </w:tcPr>
          <w:p w14:paraId="0A532C7D" w14:textId="17A9B1A0" w:rsidR="005E0E72" w:rsidRDefault="005E0E72" w:rsidP="00EE23DE">
            <w:pPr>
              <w:jc w:val="center"/>
            </w:pPr>
            <w:r>
              <w:t>12</w:t>
            </w:r>
          </w:p>
        </w:tc>
        <w:tc>
          <w:tcPr>
            <w:tcW w:w="3962" w:type="pct"/>
          </w:tcPr>
          <w:p w14:paraId="33DE63FE" w14:textId="6F0B5B13" w:rsidR="005E0E72" w:rsidRPr="00F83ACE" w:rsidRDefault="005E0E72" w:rsidP="00EE23DE">
            <w:pPr>
              <w:jc w:val="both"/>
            </w:pPr>
            <w:r>
              <w:t>Ord. AYS N°25/2020 SMA envía copia de acta fiscalización 28.02.2020</w:t>
            </w:r>
          </w:p>
        </w:tc>
      </w:tr>
      <w:tr w:rsidR="005E0E72" w:rsidRPr="001A526B" w14:paraId="359F22B9" w14:textId="77777777" w:rsidTr="0062552E">
        <w:trPr>
          <w:trHeight w:val="286"/>
          <w:jc w:val="center"/>
        </w:trPr>
        <w:tc>
          <w:tcPr>
            <w:tcW w:w="1038" w:type="pct"/>
          </w:tcPr>
          <w:p w14:paraId="7DE13EF3" w14:textId="716AA562" w:rsidR="005E0E72" w:rsidRDefault="005E0E72" w:rsidP="00EE23DE">
            <w:pPr>
              <w:jc w:val="center"/>
            </w:pPr>
            <w:r>
              <w:t>13</w:t>
            </w:r>
          </w:p>
        </w:tc>
        <w:tc>
          <w:tcPr>
            <w:tcW w:w="3962" w:type="pct"/>
          </w:tcPr>
          <w:p w14:paraId="4538F86C" w14:textId="50DE7498" w:rsidR="005E0E72" w:rsidRDefault="005E0E72" w:rsidP="00EE23DE">
            <w:pPr>
              <w:jc w:val="both"/>
            </w:pPr>
            <w:r>
              <w:t>Carta Cerro Bayo, 10.03.2020, respuesta Ord. AYS N°25/2020 y observaciones al acta de fiscalización</w:t>
            </w:r>
          </w:p>
        </w:tc>
      </w:tr>
    </w:tbl>
    <w:p w14:paraId="763B7E7C"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0CCC85" w14:textId="77777777" w:rsidR="0062552E" w:rsidRDefault="0062552E" w:rsidP="00E56524">
      <w:pPr>
        <w:spacing w:after="0" w:line="240" w:lineRule="auto"/>
      </w:pPr>
      <w:r>
        <w:separator/>
      </w:r>
    </w:p>
  </w:endnote>
  <w:endnote w:type="continuationSeparator" w:id="0">
    <w:p w14:paraId="7C46756B" w14:textId="77777777" w:rsidR="0062552E" w:rsidRDefault="0062552E"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3EF9F83B" w14:textId="77777777" w:rsidR="0062552E" w:rsidRDefault="0062552E">
        <w:pPr>
          <w:pStyle w:val="Piedepgina"/>
          <w:jc w:val="right"/>
        </w:pPr>
        <w:r>
          <w:fldChar w:fldCharType="begin"/>
        </w:r>
        <w:r>
          <w:instrText>PAGE   \* MERGEFORMAT</w:instrText>
        </w:r>
        <w:r>
          <w:fldChar w:fldCharType="separate"/>
        </w:r>
        <w:r w:rsidRPr="007B59A9">
          <w:rPr>
            <w:noProof/>
            <w:lang w:val="es-ES"/>
          </w:rPr>
          <w:t>1</w:t>
        </w:r>
        <w:r>
          <w:fldChar w:fldCharType="end"/>
        </w:r>
      </w:p>
    </w:sdtContent>
  </w:sdt>
  <w:p w14:paraId="16B4B964" w14:textId="77777777" w:rsidR="0062552E" w:rsidRPr="00E56524" w:rsidRDefault="0062552E"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E38EF85" w14:textId="77777777" w:rsidR="0062552E" w:rsidRPr="00E56524" w:rsidRDefault="0062552E"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9499203" w14:textId="77777777" w:rsidR="0062552E" w:rsidRDefault="0062552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14:paraId="4575709F" w14:textId="77777777" w:rsidR="0062552E" w:rsidRDefault="0062552E">
        <w:pPr>
          <w:pStyle w:val="Piedepgina"/>
          <w:jc w:val="right"/>
        </w:pPr>
        <w:r>
          <w:fldChar w:fldCharType="begin"/>
        </w:r>
        <w:r>
          <w:instrText>PAGE   \* MERGEFORMAT</w:instrText>
        </w:r>
        <w:r>
          <w:fldChar w:fldCharType="separate"/>
        </w:r>
        <w:r w:rsidRPr="007B59A9">
          <w:rPr>
            <w:noProof/>
            <w:lang w:val="es-ES"/>
          </w:rPr>
          <w:t>1</w:t>
        </w:r>
        <w:r>
          <w:fldChar w:fldCharType="end"/>
        </w:r>
      </w:p>
    </w:sdtContent>
  </w:sdt>
  <w:p w14:paraId="456E4AB8" w14:textId="77777777" w:rsidR="0062552E" w:rsidRPr="00E56524" w:rsidRDefault="0062552E"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3354F35" w14:textId="77777777" w:rsidR="0062552E" w:rsidRPr="00E56524" w:rsidRDefault="0062552E"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F2C8058" w14:textId="77777777" w:rsidR="0062552E" w:rsidRDefault="0062552E"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6A6BB" w14:textId="77777777" w:rsidR="0062552E" w:rsidRDefault="0062552E" w:rsidP="00E56524">
      <w:pPr>
        <w:spacing w:after="0" w:line="240" w:lineRule="auto"/>
      </w:pPr>
      <w:r>
        <w:separator/>
      </w:r>
    </w:p>
  </w:footnote>
  <w:footnote w:type="continuationSeparator" w:id="0">
    <w:p w14:paraId="174CB69B" w14:textId="77777777" w:rsidR="0062552E" w:rsidRDefault="0062552E"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71BE516F"/>
    <w:multiLevelType w:val="hybridMultilevel"/>
    <w:tmpl w:val="BD76C73E"/>
    <w:lvl w:ilvl="0" w:tplc="340A0001">
      <w:start w:val="1"/>
      <w:numFmt w:val="bullet"/>
      <w:lvlText w:val=""/>
      <w:lvlJc w:val="left"/>
      <w:pPr>
        <w:ind w:left="1755" w:hanging="360"/>
      </w:pPr>
      <w:rPr>
        <w:rFonts w:ascii="Symbol" w:hAnsi="Symbol" w:hint="default"/>
      </w:rPr>
    </w:lvl>
    <w:lvl w:ilvl="1" w:tplc="340A0003" w:tentative="1">
      <w:start w:val="1"/>
      <w:numFmt w:val="bullet"/>
      <w:lvlText w:val="o"/>
      <w:lvlJc w:val="left"/>
      <w:pPr>
        <w:ind w:left="2475" w:hanging="360"/>
      </w:pPr>
      <w:rPr>
        <w:rFonts w:ascii="Courier New" w:hAnsi="Courier New" w:cs="Courier New" w:hint="default"/>
      </w:rPr>
    </w:lvl>
    <w:lvl w:ilvl="2" w:tplc="340A0005" w:tentative="1">
      <w:start w:val="1"/>
      <w:numFmt w:val="bullet"/>
      <w:lvlText w:val=""/>
      <w:lvlJc w:val="left"/>
      <w:pPr>
        <w:ind w:left="3195" w:hanging="360"/>
      </w:pPr>
      <w:rPr>
        <w:rFonts w:ascii="Wingdings" w:hAnsi="Wingdings" w:hint="default"/>
      </w:rPr>
    </w:lvl>
    <w:lvl w:ilvl="3" w:tplc="340A0001">
      <w:start w:val="1"/>
      <w:numFmt w:val="bullet"/>
      <w:lvlText w:val=""/>
      <w:lvlJc w:val="left"/>
      <w:pPr>
        <w:ind w:left="3915" w:hanging="360"/>
      </w:pPr>
      <w:rPr>
        <w:rFonts w:ascii="Symbol" w:hAnsi="Symbol" w:hint="default"/>
      </w:rPr>
    </w:lvl>
    <w:lvl w:ilvl="4" w:tplc="340A0003" w:tentative="1">
      <w:start w:val="1"/>
      <w:numFmt w:val="bullet"/>
      <w:lvlText w:val="o"/>
      <w:lvlJc w:val="left"/>
      <w:pPr>
        <w:ind w:left="4635" w:hanging="360"/>
      </w:pPr>
      <w:rPr>
        <w:rFonts w:ascii="Courier New" w:hAnsi="Courier New" w:cs="Courier New" w:hint="default"/>
      </w:rPr>
    </w:lvl>
    <w:lvl w:ilvl="5" w:tplc="340A0005" w:tentative="1">
      <w:start w:val="1"/>
      <w:numFmt w:val="bullet"/>
      <w:lvlText w:val=""/>
      <w:lvlJc w:val="left"/>
      <w:pPr>
        <w:ind w:left="5355" w:hanging="360"/>
      </w:pPr>
      <w:rPr>
        <w:rFonts w:ascii="Wingdings" w:hAnsi="Wingdings" w:hint="default"/>
      </w:rPr>
    </w:lvl>
    <w:lvl w:ilvl="6" w:tplc="340A0001" w:tentative="1">
      <w:start w:val="1"/>
      <w:numFmt w:val="bullet"/>
      <w:lvlText w:val=""/>
      <w:lvlJc w:val="left"/>
      <w:pPr>
        <w:ind w:left="6075" w:hanging="360"/>
      </w:pPr>
      <w:rPr>
        <w:rFonts w:ascii="Symbol" w:hAnsi="Symbol" w:hint="default"/>
      </w:rPr>
    </w:lvl>
    <w:lvl w:ilvl="7" w:tplc="340A0003" w:tentative="1">
      <w:start w:val="1"/>
      <w:numFmt w:val="bullet"/>
      <w:lvlText w:val="o"/>
      <w:lvlJc w:val="left"/>
      <w:pPr>
        <w:ind w:left="6795" w:hanging="360"/>
      </w:pPr>
      <w:rPr>
        <w:rFonts w:ascii="Courier New" w:hAnsi="Courier New" w:cs="Courier New" w:hint="default"/>
      </w:rPr>
    </w:lvl>
    <w:lvl w:ilvl="8" w:tplc="340A0005" w:tentative="1">
      <w:start w:val="1"/>
      <w:numFmt w:val="bullet"/>
      <w:lvlText w:val=""/>
      <w:lvlJc w:val="left"/>
      <w:pPr>
        <w:ind w:left="7515" w:hanging="360"/>
      </w:pPr>
      <w:rPr>
        <w:rFonts w:ascii="Wingdings" w:hAnsi="Wingdings" w:hint="default"/>
      </w:rPr>
    </w:lvl>
  </w:abstractNum>
  <w:abstractNum w:abstractNumId="11"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6"/>
  </w:num>
  <w:num w:numId="4">
    <w:abstractNumId w:val="8"/>
  </w:num>
  <w:num w:numId="5">
    <w:abstractNumId w:val="3"/>
  </w:num>
  <w:num w:numId="6">
    <w:abstractNumId w:val="1"/>
  </w:num>
  <w:num w:numId="7">
    <w:abstractNumId w:val="7"/>
  </w:num>
  <w:num w:numId="8">
    <w:abstractNumId w:val="4"/>
  </w:num>
  <w:num w:numId="9">
    <w:abstractNumId w:val="5"/>
  </w:num>
  <w:num w:numId="10">
    <w:abstractNumId w:val="11"/>
  </w:num>
  <w:num w:numId="11">
    <w:abstractNumId w:val="12"/>
  </w:num>
  <w:num w:numId="12">
    <w:abstractNumId w:val="2"/>
  </w:num>
  <w:num w:numId="13">
    <w:abstractNumId w:val="9"/>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31478"/>
    <w:rsid w:val="000441FF"/>
    <w:rsid w:val="00053504"/>
    <w:rsid w:val="00053AD1"/>
    <w:rsid w:val="0009093C"/>
    <w:rsid w:val="00091466"/>
    <w:rsid w:val="00093FFE"/>
    <w:rsid w:val="000A28D4"/>
    <w:rsid w:val="000D1791"/>
    <w:rsid w:val="001029E5"/>
    <w:rsid w:val="00126F49"/>
    <w:rsid w:val="001435BD"/>
    <w:rsid w:val="00145020"/>
    <w:rsid w:val="001520B1"/>
    <w:rsid w:val="0016144C"/>
    <w:rsid w:val="0016616A"/>
    <w:rsid w:val="00172BBD"/>
    <w:rsid w:val="001820C8"/>
    <w:rsid w:val="001902F7"/>
    <w:rsid w:val="00191FC0"/>
    <w:rsid w:val="00192CF2"/>
    <w:rsid w:val="001A526B"/>
    <w:rsid w:val="001C286B"/>
    <w:rsid w:val="001C29F8"/>
    <w:rsid w:val="001C5E0A"/>
    <w:rsid w:val="001E0321"/>
    <w:rsid w:val="001E1A4D"/>
    <w:rsid w:val="001F1E83"/>
    <w:rsid w:val="001F43E2"/>
    <w:rsid w:val="00217CB7"/>
    <w:rsid w:val="00235E23"/>
    <w:rsid w:val="0023731E"/>
    <w:rsid w:val="00245BFA"/>
    <w:rsid w:val="00262413"/>
    <w:rsid w:val="00262969"/>
    <w:rsid w:val="002A2F83"/>
    <w:rsid w:val="002C1349"/>
    <w:rsid w:val="002E0352"/>
    <w:rsid w:val="002E1BB9"/>
    <w:rsid w:val="002E78C9"/>
    <w:rsid w:val="00302F26"/>
    <w:rsid w:val="00311CE1"/>
    <w:rsid w:val="003159A1"/>
    <w:rsid w:val="003360C8"/>
    <w:rsid w:val="003437A1"/>
    <w:rsid w:val="003616A2"/>
    <w:rsid w:val="0036614C"/>
    <w:rsid w:val="00373994"/>
    <w:rsid w:val="00377A80"/>
    <w:rsid w:val="00382596"/>
    <w:rsid w:val="00382709"/>
    <w:rsid w:val="00390BA5"/>
    <w:rsid w:val="003B5F82"/>
    <w:rsid w:val="003D2BFA"/>
    <w:rsid w:val="004003A3"/>
    <w:rsid w:val="00405685"/>
    <w:rsid w:val="0041509B"/>
    <w:rsid w:val="00434065"/>
    <w:rsid w:val="0044610D"/>
    <w:rsid w:val="00475C09"/>
    <w:rsid w:val="00491C45"/>
    <w:rsid w:val="004A1CC6"/>
    <w:rsid w:val="004B58F6"/>
    <w:rsid w:val="004F0F22"/>
    <w:rsid w:val="00502B7C"/>
    <w:rsid w:val="005344C0"/>
    <w:rsid w:val="005379BE"/>
    <w:rsid w:val="0057401F"/>
    <w:rsid w:val="005743E3"/>
    <w:rsid w:val="00585350"/>
    <w:rsid w:val="005E0E72"/>
    <w:rsid w:val="005F15F8"/>
    <w:rsid w:val="0062552E"/>
    <w:rsid w:val="00652670"/>
    <w:rsid w:val="006534F8"/>
    <w:rsid w:val="00662D8F"/>
    <w:rsid w:val="006664E8"/>
    <w:rsid w:val="006704AA"/>
    <w:rsid w:val="0069059E"/>
    <w:rsid w:val="006A5273"/>
    <w:rsid w:val="006A71A2"/>
    <w:rsid w:val="006C5B69"/>
    <w:rsid w:val="006F4EA6"/>
    <w:rsid w:val="0071575E"/>
    <w:rsid w:val="00730D2F"/>
    <w:rsid w:val="00731D1D"/>
    <w:rsid w:val="00742F86"/>
    <w:rsid w:val="00777720"/>
    <w:rsid w:val="007901BE"/>
    <w:rsid w:val="00791465"/>
    <w:rsid w:val="007A0672"/>
    <w:rsid w:val="007A08D0"/>
    <w:rsid w:val="007B59A9"/>
    <w:rsid w:val="008043E3"/>
    <w:rsid w:val="008128E2"/>
    <w:rsid w:val="00817F2A"/>
    <w:rsid w:val="00822447"/>
    <w:rsid w:val="00836BE9"/>
    <w:rsid w:val="008836D7"/>
    <w:rsid w:val="00884A50"/>
    <w:rsid w:val="008934BD"/>
    <w:rsid w:val="008C76DC"/>
    <w:rsid w:val="008E4ED2"/>
    <w:rsid w:val="009076E5"/>
    <w:rsid w:val="0091355D"/>
    <w:rsid w:val="0093042A"/>
    <w:rsid w:val="00932941"/>
    <w:rsid w:val="00933D7F"/>
    <w:rsid w:val="00934B70"/>
    <w:rsid w:val="0095256C"/>
    <w:rsid w:val="00960014"/>
    <w:rsid w:val="00976EA6"/>
    <w:rsid w:val="009A3990"/>
    <w:rsid w:val="009B3708"/>
    <w:rsid w:val="009C417E"/>
    <w:rsid w:val="009D226D"/>
    <w:rsid w:val="009F1012"/>
    <w:rsid w:val="00A25543"/>
    <w:rsid w:val="00A37206"/>
    <w:rsid w:val="00A425B7"/>
    <w:rsid w:val="00A6065A"/>
    <w:rsid w:val="00A62905"/>
    <w:rsid w:val="00A8203A"/>
    <w:rsid w:val="00A950F6"/>
    <w:rsid w:val="00AA081B"/>
    <w:rsid w:val="00AC2482"/>
    <w:rsid w:val="00AC3423"/>
    <w:rsid w:val="00AD5159"/>
    <w:rsid w:val="00AD6A8F"/>
    <w:rsid w:val="00B053A1"/>
    <w:rsid w:val="00B20F4A"/>
    <w:rsid w:val="00B32B3B"/>
    <w:rsid w:val="00B54A74"/>
    <w:rsid w:val="00B54A9E"/>
    <w:rsid w:val="00B5591A"/>
    <w:rsid w:val="00B75D9D"/>
    <w:rsid w:val="00B765DE"/>
    <w:rsid w:val="00BA083A"/>
    <w:rsid w:val="00BA18F3"/>
    <w:rsid w:val="00BC14C4"/>
    <w:rsid w:val="00BE6D40"/>
    <w:rsid w:val="00C01272"/>
    <w:rsid w:val="00C11245"/>
    <w:rsid w:val="00C1683B"/>
    <w:rsid w:val="00C26752"/>
    <w:rsid w:val="00C42E42"/>
    <w:rsid w:val="00C47F7B"/>
    <w:rsid w:val="00C503FD"/>
    <w:rsid w:val="00C55567"/>
    <w:rsid w:val="00C765B1"/>
    <w:rsid w:val="00C7661D"/>
    <w:rsid w:val="00C82E79"/>
    <w:rsid w:val="00C9264B"/>
    <w:rsid w:val="00CB07DC"/>
    <w:rsid w:val="00CD60EE"/>
    <w:rsid w:val="00CE34B4"/>
    <w:rsid w:val="00CE3600"/>
    <w:rsid w:val="00CE4BED"/>
    <w:rsid w:val="00D15C75"/>
    <w:rsid w:val="00D17098"/>
    <w:rsid w:val="00D200F9"/>
    <w:rsid w:val="00D3305B"/>
    <w:rsid w:val="00D50C4F"/>
    <w:rsid w:val="00D870B9"/>
    <w:rsid w:val="00DA6C2A"/>
    <w:rsid w:val="00DB0CBE"/>
    <w:rsid w:val="00DB4E94"/>
    <w:rsid w:val="00DB78C9"/>
    <w:rsid w:val="00DD0A8E"/>
    <w:rsid w:val="00DE5D15"/>
    <w:rsid w:val="00E27D81"/>
    <w:rsid w:val="00E33C1D"/>
    <w:rsid w:val="00E45D51"/>
    <w:rsid w:val="00E45F86"/>
    <w:rsid w:val="00E56524"/>
    <w:rsid w:val="00E71D23"/>
    <w:rsid w:val="00E8660B"/>
    <w:rsid w:val="00E93179"/>
    <w:rsid w:val="00ED21AD"/>
    <w:rsid w:val="00ED3FBB"/>
    <w:rsid w:val="00ED740B"/>
    <w:rsid w:val="00ED76CA"/>
    <w:rsid w:val="00EE23DE"/>
    <w:rsid w:val="00F15068"/>
    <w:rsid w:val="00F444C7"/>
    <w:rsid w:val="00F73308"/>
    <w:rsid w:val="00FA41C5"/>
    <w:rsid w:val="00FC48A1"/>
    <w:rsid w:val="00FC5FD6"/>
    <w:rsid w:val="00FD5F6C"/>
    <w:rsid w:val="00FE2752"/>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03C255C"/>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6C5B69"/>
    <w:pPr>
      <w:tabs>
        <w:tab w:val="left" w:pos="440"/>
        <w:tab w:val="right" w:leader="dot" w:pos="9962"/>
      </w:tabs>
      <w:spacing w:after="100"/>
    </w:pPr>
    <w:rPr>
      <w:rFonts w:ascii="Calibri" w:eastAsia="Calibri" w:hAnsi="Calibri" w:cs="Calibri"/>
      <w:b/>
      <w:bCs/>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CE34B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CE34B4"/>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255807">
      <w:bodyDiv w:val="1"/>
      <w:marLeft w:val="0"/>
      <w:marRight w:val="0"/>
      <w:marTop w:val="0"/>
      <w:marBottom w:val="0"/>
      <w:divBdr>
        <w:top w:val="none" w:sz="0" w:space="0" w:color="auto"/>
        <w:left w:val="none" w:sz="0" w:space="0" w:color="auto"/>
        <w:bottom w:val="none" w:sz="0" w:space="0" w:color="auto"/>
        <w:right w:val="none" w:sz="0" w:space="0" w:color="auto"/>
      </w:divBdr>
    </w:div>
    <w:div w:id="40530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chart" Target="charts/chart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L" b="1"/>
              <a:t>MINERA CERRO BAYO MUESTREO TEJIDO VEGETAL LAGUNA VERDE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tx>
            <c:strRef>
              <c:f>Hoja1!$D$3:$D$4</c:f>
              <c:strCache>
                <c:ptCount val="2"/>
                <c:pt idx="1">
                  <c:v>ARSÉNICO mg/Kg</c:v>
                </c:pt>
              </c:strCache>
            </c:strRef>
          </c:tx>
          <c:spPr>
            <a:solidFill>
              <a:schemeClr val="accent1"/>
            </a:solidFill>
            <a:ln>
              <a:noFill/>
            </a:ln>
            <a:effectLst/>
          </c:spPr>
          <c:invertIfNegative val="0"/>
          <c:cat>
            <c:strRef>
              <c:f>Hoja1!$C$5:$C$10</c:f>
              <c:strCache>
                <c:ptCount val="6"/>
                <c:pt idx="0">
                  <c:v>31.08.2016</c:v>
                </c:pt>
                <c:pt idx="1">
                  <c:v>09.01.2017</c:v>
                </c:pt>
                <c:pt idx="2">
                  <c:v>11.07.2017</c:v>
                </c:pt>
                <c:pt idx="3">
                  <c:v>31.12.2017</c:v>
                </c:pt>
                <c:pt idx="4">
                  <c:v>31.07.2018</c:v>
                </c:pt>
                <c:pt idx="5">
                  <c:v>15.01.2019</c:v>
                </c:pt>
              </c:strCache>
            </c:strRef>
          </c:cat>
          <c:val>
            <c:numRef>
              <c:f>Hoja1!$D$5:$D$10</c:f>
              <c:numCache>
                <c:formatCode>General</c:formatCode>
                <c:ptCount val="6"/>
                <c:pt idx="0">
                  <c:v>19.399999999999999</c:v>
                </c:pt>
                <c:pt idx="1">
                  <c:v>15.8</c:v>
                </c:pt>
                <c:pt idx="2">
                  <c:v>15.3</c:v>
                </c:pt>
                <c:pt idx="3">
                  <c:v>3.73</c:v>
                </c:pt>
                <c:pt idx="4">
                  <c:v>1.54</c:v>
                </c:pt>
                <c:pt idx="5">
                  <c:v>2.35</c:v>
                </c:pt>
              </c:numCache>
            </c:numRef>
          </c:val>
          <c:extLst>
            <c:ext xmlns:c16="http://schemas.microsoft.com/office/drawing/2014/chart" uri="{C3380CC4-5D6E-409C-BE32-E72D297353CC}">
              <c16:uniqueId val="{00000000-8582-405F-85F6-DF087A431A7C}"/>
            </c:ext>
          </c:extLst>
        </c:ser>
        <c:ser>
          <c:idx val="1"/>
          <c:order val="1"/>
          <c:tx>
            <c:strRef>
              <c:f>Hoja1!$E$3:$E$4</c:f>
              <c:strCache>
                <c:ptCount val="2"/>
                <c:pt idx="1">
                  <c:v>PLOMO mg/Kg</c:v>
                </c:pt>
              </c:strCache>
            </c:strRef>
          </c:tx>
          <c:spPr>
            <a:solidFill>
              <a:schemeClr val="accent2"/>
            </a:solidFill>
            <a:ln>
              <a:noFill/>
            </a:ln>
            <a:effectLst/>
          </c:spPr>
          <c:invertIfNegative val="0"/>
          <c:cat>
            <c:strRef>
              <c:f>Hoja1!$C$5:$C$10</c:f>
              <c:strCache>
                <c:ptCount val="6"/>
                <c:pt idx="0">
                  <c:v>31.08.2016</c:v>
                </c:pt>
                <c:pt idx="1">
                  <c:v>09.01.2017</c:v>
                </c:pt>
                <c:pt idx="2">
                  <c:v>11.07.2017</c:v>
                </c:pt>
                <c:pt idx="3">
                  <c:v>31.12.2017</c:v>
                </c:pt>
                <c:pt idx="4">
                  <c:v>31.07.2018</c:v>
                </c:pt>
                <c:pt idx="5">
                  <c:v>15.01.2019</c:v>
                </c:pt>
              </c:strCache>
            </c:strRef>
          </c:cat>
          <c:val>
            <c:numRef>
              <c:f>Hoja1!$E$5:$E$10</c:f>
              <c:numCache>
                <c:formatCode>General</c:formatCode>
                <c:ptCount val="6"/>
                <c:pt idx="0">
                  <c:v>16.7</c:v>
                </c:pt>
                <c:pt idx="1">
                  <c:v>13.5</c:v>
                </c:pt>
                <c:pt idx="2">
                  <c:v>12.6</c:v>
                </c:pt>
                <c:pt idx="3">
                  <c:v>3.48</c:v>
                </c:pt>
                <c:pt idx="4">
                  <c:v>1.89</c:v>
                </c:pt>
                <c:pt idx="5">
                  <c:v>3.4</c:v>
                </c:pt>
              </c:numCache>
            </c:numRef>
          </c:val>
          <c:extLst>
            <c:ext xmlns:c16="http://schemas.microsoft.com/office/drawing/2014/chart" uri="{C3380CC4-5D6E-409C-BE32-E72D297353CC}">
              <c16:uniqueId val="{00000001-8582-405F-85F6-DF087A431A7C}"/>
            </c:ext>
          </c:extLst>
        </c:ser>
        <c:dLbls>
          <c:showLegendKey val="0"/>
          <c:showVal val="0"/>
          <c:showCatName val="0"/>
          <c:showSerName val="0"/>
          <c:showPercent val="0"/>
          <c:showBubbleSize val="0"/>
        </c:dLbls>
        <c:gapWidth val="219"/>
        <c:overlap val="-27"/>
        <c:axId val="426502816"/>
        <c:axId val="426500848"/>
      </c:barChart>
      <c:catAx>
        <c:axId val="42650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426500848"/>
        <c:crosses val="autoZero"/>
        <c:auto val="1"/>
        <c:lblAlgn val="ctr"/>
        <c:lblOffset val="100"/>
        <c:noMultiLvlLbl val="0"/>
      </c:catAx>
      <c:valAx>
        <c:axId val="426500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426502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RToO0iK3vW2t3sLxjRBtgs1axlxTHZKEdjSWfPhuFqQ=</DigestValue>
    </Reference>
    <Reference Type="http://www.w3.org/2000/09/xmldsig#Object" URI="#idOfficeObject">
      <DigestMethod Algorithm="http://www.w3.org/2001/04/xmlenc#sha256"/>
      <DigestValue>t3YcWKvxOqZgjrKaItv7YKByeQditZYUlKhl8+1EdL4=</DigestValue>
    </Reference>
    <Reference Type="http://uri.etsi.org/01903#SignedProperties" URI="#idSignedProperties">
      <Transforms>
        <Transform Algorithm="http://www.w3.org/TR/2001/REC-xml-c14n-20010315"/>
      </Transforms>
      <DigestMethod Algorithm="http://www.w3.org/2001/04/xmlenc#sha256"/>
      <DigestValue>LbI9mFxJXCZ7eJGb+a2PXbBsoMfpHnXj/0GBaT16ufE=</DigestValue>
    </Reference>
    <Reference Type="http://www.w3.org/2000/09/xmldsig#Object" URI="#idValidSigLnImg">
      <DigestMethod Algorithm="http://www.w3.org/2001/04/xmlenc#sha256"/>
      <DigestValue>tRa4++lNzQEIGOCPY6MZjspIRQqVu9L2rmo0Nz/5rNc=</DigestValue>
    </Reference>
    <Reference Type="http://www.w3.org/2000/09/xmldsig#Object" URI="#idInvalidSigLnImg">
      <DigestMethod Algorithm="http://www.w3.org/2001/04/xmlenc#sha256"/>
      <DigestValue>RvXwWxGUhE3pW7H7tL9v+uYEnRKKfuMg6AwKnDb5OBM=</DigestValue>
    </Reference>
  </SignedInfo>
  <SignatureValue>CsLjS8v4GidwmCG44ZVZi1wziO5nbZPFGWMRLGc3X/A7KqW7T3wpmmDITyxY7PmqJOtL/eSA3aV8
74IPy15Buh8r6APHqGAdlDDnroQHc6S7W7yG+hQINzcoDa6OrgjVBiGf8t8ph5Rlwdz+IyrjqDFj
8sL0sg+6Phy5hgAzf0mJuj4SVVgNnDVY/yyzYzlrQavKgf5m5aERmEexL+FMieoFrVTgN7rXTK2R
KfId/8VEW9TNOP0K+T8yrUdaekNv34bK9JqUf0bdzifIPfl7i2JO6vWdBWjFKCk0dkRhJJ6chOSw
JkSrAOgxgj4RuTcBTFxxocDeGEqQZ9ZD0kmw2A==</SignatureValue>
  <KeyInfo>
    <X509Data>
      <X509Certificate>MIIIETCCBvmgAwIBAgIIeNEMl7Mlaq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yMDE5MzQ1MVoXDTIwMTExOTE5MzE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NGwWDQ3JLZ99x9L8b+VBun8TvHL1keMSwWUrAbM9RSdaoJaxlCYV+WrJYD6noS6laBuc3w78sVMnZC8U+IljkNYNMq9jKFjN/r8GoyfkAPVBgVnSJyD7fHo6vzOsXY2SjIjpM13hUE/FRX11ffLQPlBW+eljNrWbM8wQlqhHEQFZ+9aJg99e2ppBLwc8ymyfYhAlj8GrdQk1gCQMunvHdKCNhzhTjapNV8NU1hN6gpjZCh+8Zmntb8HrymBuChH8b4u5k8Lqs8MXKfb8oWinHHM41AjqjZ23Le/6T0UQzhhD2+/ZzlvRP4vyDlzrotL4/VFUv9jq4qO89bQr0wyHyECAwEAAaOCA3UwggNxMIGFBggrBgEFBQcBAQR5MHcwTwYIKwYBBQUHMAKGQ2h0dHA6Ly9wa2kuZXNpZ24tbGEuY29tL2NhY2VydHMvcGtpQ2xhc3MzRkVBcGFyYUVzdGFkb2RlQ2hpbGVDQS5jcnQwJAYIKwYBBQUHMAGGGGh0dHA6Ly9vY3NwLmVzaWduLWxhLmNvbTAdBgNVHQ4EFgQUsYfIfSdIW33AnxuIujnAlVCA+ak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B4P2RO6sWMezRdSpOlrKBsrjHOsP5ToCpDKShTtfEH+cRqnUyN8YnxUtTHcgsqVCEWyFS9tu6UGsAFgvqy1Yz4AutxsfQTLh0mWxw0NUJcqTQjAuENgrnyunY8PHm1IKnPstu4EnwmRVmGJIo2+0RRSYMqjJG4Z/7cQ/8g6dC+QtN4u5lchVzRhXYC1PYxgh5IFhFf9OC9HT45d7ZiC9vn/sxjAF90qO2ROyDxdt5tHlqRY5mIwCqnPzhiady6YYRnqdJUifMizcamcuwRgYZuV5XaNB/YZGA1R8RtaM3pkg2Ubiq5ofA5h987xuIQ+ZJi1wagxBDvEtkL6yhGjX4o=</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1/04/xmlenc#sha256"/>
        <DigestValue>wB+RHErmIZ03xb+8AM3w7iw3t9g0Bs3+ddptw21TWaA=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e1uRbJSkajLXDhF9w1rA7TG6TQF6f4xsRonKFMaPGuk=</DigestValue>
      </Reference>
      <Reference URI="/word/charts/chart1.xml?ContentType=application/vnd.openxmlformats-officedocument.drawingml.chart+xml">
        <DigestMethod Algorithm="http://www.w3.org/2001/04/xmlenc#sha256"/>
        <DigestValue>VRXHqipeF3xHpdM67P3c/Npdk87VCKJhTF03hVLESX0=</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Dg0kkgyxpLPV0Pr5oyMvec6dsPTz/Y1Z0wLFvQQwXmA=</DigestValue>
      </Reference>
      <Reference URI="/word/document.xml?ContentType=application/vnd.openxmlformats-officedocument.wordprocessingml.document.main+xml">
        <DigestMethod Algorithm="http://www.w3.org/2001/04/xmlenc#sha256"/>
        <DigestValue>HgCaZhBVZBAxYTwX7ZWCvSAlsViy9rWsDZuSX6XTQGA=</DigestValue>
      </Reference>
      <Reference URI="/word/embeddings/oleObject1.bin?ContentType=application/vnd.openxmlformats-officedocument.oleObject">
        <DigestMethod Algorithm="http://www.w3.org/2001/04/xmlenc#sha256"/>
        <DigestValue>HcDI1zBMF3rQ5009LxAC63c/SxgGhaffa751zMJLAWQ=</DigestValue>
      </Reference>
      <Reference URI="/word/endnotes.xml?ContentType=application/vnd.openxmlformats-officedocument.wordprocessingml.endnotes+xml">
        <DigestMethod Algorithm="http://www.w3.org/2001/04/xmlenc#sha256"/>
        <DigestValue>5Dh9JT63xEQP701vYPM05xDDApE+OmWx9luVXmkcrv0=</DigestValue>
      </Reference>
      <Reference URI="/word/fontTable.xml?ContentType=application/vnd.openxmlformats-officedocument.wordprocessingml.fontTable+xml">
        <DigestMethod Algorithm="http://www.w3.org/2001/04/xmlenc#sha256"/>
        <DigestValue>Thm2B8X/JhZ222NLwoZgKLT8SfkJHpSX5L2ANPBe6hw=</DigestValue>
      </Reference>
      <Reference URI="/word/footer1.xml?ContentType=application/vnd.openxmlformats-officedocument.wordprocessingml.footer+xml">
        <DigestMethod Algorithm="http://www.w3.org/2001/04/xmlenc#sha256"/>
        <DigestValue>L6SFWjOpjrd2z4sdA/i9UBVbuugLBvKHe6F3+fPdwkY=</DigestValue>
      </Reference>
      <Reference URI="/word/footer2.xml?ContentType=application/vnd.openxmlformats-officedocument.wordprocessingml.footer+xml">
        <DigestMethod Algorithm="http://www.w3.org/2001/04/xmlenc#sha256"/>
        <DigestValue>a+2MHfrNIAadXOW33QaNK+Ye8ofyLP6K0tgz77UiOmk=</DigestValue>
      </Reference>
      <Reference URI="/word/footnotes.xml?ContentType=application/vnd.openxmlformats-officedocument.wordprocessingml.footnotes+xml">
        <DigestMethod Algorithm="http://www.w3.org/2001/04/xmlenc#sha256"/>
        <DigestValue>3EvuTQllFo0rQmVa69BAPhhzE2AH6TIoF9zKJhFNdVk=</DigestValue>
      </Reference>
      <Reference URI="/word/media/image1.jpeg?ContentType=image/jpeg">
        <DigestMethod Algorithm="http://www.w3.org/2001/04/xmlenc#sha256"/>
        <DigestValue>GvpFreXMUUd1NEGvNjFzkMVU2jL7ounzvyvZeJHIEQY=</DigestValue>
      </Reference>
      <Reference URI="/word/media/image10.png?ContentType=image/png">
        <DigestMethod Algorithm="http://www.w3.org/2001/04/xmlenc#sha256"/>
        <DigestValue>0F0CKu/VKMPMdpmilOXv6+lRmo+3fIO0+hj89PjrVOI=</DigestValue>
      </Reference>
      <Reference URI="/word/media/image11.png?ContentType=image/png">
        <DigestMethod Algorithm="http://www.w3.org/2001/04/xmlenc#sha256"/>
        <DigestValue>nFgOKhPqka4VZVNSEVf8iy1rq5Saenkaw6fVxiLU5zc=</DigestValue>
      </Reference>
      <Reference URI="/word/media/image12.png?ContentType=image/png">
        <DigestMethod Algorithm="http://www.w3.org/2001/04/xmlenc#sha256"/>
        <DigestValue>HijD0ZL7bmqlDxd8jPo9j/r+DBb92cgnWqid3NGyrRw=</DigestValue>
      </Reference>
      <Reference URI="/word/media/image2.emf?ContentType=image/x-emf">
        <DigestMethod Algorithm="http://www.w3.org/2001/04/xmlenc#sha256"/>
        <DigestValue>9mFJou6BH+thmbuy2fWxVMHkMXWglXe1pEkKjViiWvo=</DigestValue>
      </Reference>
      <Reference URI="/word/media/image3.emf?ContentType=image/x-emf">
        <DigestMethod Algorithm="http://www.w3.org/2001/04/xmlenc#sha256"/>
        <DigestValue>fyVvEyzxEILzWYJGfFF7bNJOk2dPO+6gMpLFhLuAElw=</DigestValue>
      </Reference>
      <Reference URI="/word/media/image4.png?ContentType=image/png">
        <DigestMethod Algorithm="http://www.w3.org/2001/04/xmlenc#sha256"/>
        <DigestValue>8eju6TCij3aXyBytTSG0zfc5/m2apnSvbDuWeX/VBR4=</DigestValue>
      </Reference>
      <Reference URI="/word/media/image5.png?ContentType=image/png">
        <DigestMethod Algorithm="http://www.w3.org/2001/04/xmlenc#sha256"/>
        <DigestValue>5/1a5fsaYzt7u2XvXW371sZskvmkp0eDxBhRa9XEINo=</DigestValue>
      </Reference>
      <Reference URI="/word/media/image6.png?ContentType=image/png">
        <DigestMethod Algorithm="http://www.w3.org/2001/04/xmlenc#sha256"/>
        <DigestValue>AB3K0kNSfQaP9SC1N5yba2TSGStD3TUxQgbNeciRZhw=</DigestValue>
      </Reference>
      <Reference URI="/word/media/image7.png?ContentType=image/png">
        <DigestMethod Algorithm="http://www.w3.org/2001/04/xmlenc#sha256"/>
        <DigestValue>cMSE4brFHqWOmIgw6rvqShvY3Ga9Qt+2vKnXO4M4PiQ=</DigestValue>
      </Reference>
      <Reference URI="/word/media/image8.jpeg?ContentType=image/jpeg">
        <DigestMethod Algorithm="http://www.w3.org/2001/04/xmlenc#sha256"/>
        <DigestValue>30RVmVlnd1/aT+56XlXLuA6Vy5VDLtZdc+NmR0hIiq0=</DigestValue>
      </Reference>
      <Reference URI="/word/media/image9.png?ContentType=image/png">
        <DigestMethod Algorithm="http://www.w3.org/2001/04/xmlenc#sha256"/>
        <DigestValue>0iTpfHw9FHsv84VtGAWidg+HXzmgfutvK2Qo2YITpUU=</DigestValue>
      </Reference>
      <Reference URI="/word/numbering.xml?ContentType=application/vnd.openxmlformats-officedocument.wordprocessingml.numbering+xml">
        <DigestMethod Algorithm="http://www.w3.org/2001/04/xmlenc#sha256"/>
        <DigestValue>dDy4FE/cFrHEv4jYDf0+puQLHW+QLMN0EaNzQzhQj88=</DigestValue>
      </Reference>
      <Reference URI="/word/settings.xml?ContentType=application/vnd.openxmlformats-officedocument.wordprocessingml.settings+xml">
        <DigestMethod Algorithm="http://www.w3.org/2001/04/xmlenc#sha256"/>
        <DigestValue>oTFJve/bQrE1tolaoDZZpVgMchILa3nQ8CiHw85X8qM=</DigestValue>
      </Reference>
      <Reference URI="/word/styles.xml?ContentType=application/vnd.openxmlformats-officedocument.wordprocessingml.styles+xml">
        <DigestMethod Algorithm="http://www.w3.org/2001/04/xmlenc#sha256"/>
        <DigestValue>bdu4pXs735eyli0Sod1FWeBhNGEnsIzybB9Qqgv+BZM=</DigestValue>
      </Reference>
      <Reference URI="/word/theme/theme1.xml?ContentType=application/vnd.openxmlformats-officedocument.theme+xml">
        <DigestMethod Algorithm="http://www.w3.org/2001/04/xmlenc#sha256"/>
        <DigestValue>BAYH+KOZFTDbETReX5WeY8FEeyU2m0bOhkWwrOLWmA8=</DigestValue>
      </Reference>
      <Reference URI="/word/theme/themeOverride1.xml?ContentType=application/vnd.openxmlformats-officedocument.themeOverride+xml">
        <DigestMethod Algorithm="http://www.w3.org/2001/04/xmlenc#sha256"/>
        <DigestValue>dBeeHgMv2ZyklcrDawyd1tW7kCVXtAkZBn7gxhpa/Ok=</DigestValue>
      </Reference>
      <Reference URI="/word/webSettings.xml?ContentType=application/vnd.openxmlformats-officedocument.wordprocessingml.webSettings+xml">
        <DigestMethod Algorithm="http://www.w3.org/2001/04/xmlenc#sha256"/>
        <DigestValue>bKOGoYUvB6FHSX5K8SMkvHu6ayn5oVsHOzmUt/TxCko=</DigestValue>
      </Reference>
    </Manifest>
    <SignatureProperties>
      <SignatureProperty Id="idSignatureTime" Target="#idPackageSignature">
        <mdssi:SignatureTime xmlns:mdssi="http://schemas.openxmlformats.org/package/2006/digital-signature">
          <mdssi:Format>YYYY-MM-DDThh:mm:ssTZD</mdssi:Format>
          <mdssi:Value>2020-04-09T15:55:05Z</mdssi:Value>
        </mdssi:SignatureTime>
      </SignatureProperty>
    </SignatureProperties>
  </Object>
  <Object Id="idOfficeObject">
    <SignatureProperties>
      <SignatureProperty Id="idOfficeV1Details" Target="#idPackageSignature">
        <SignatureInfoV1 xmlns="http://schemas.microsoft.com/office/2006/digsig">
          <SetupID>{ABF2D929-B434-4434-9928-EB3472D2BEE4}</SetupID>
          <SignatureText/>
          <SignatureImage>AQAAAGwAAAAAAAAAAAAAAE0AAAA8AAAAAAAAAAAAAACdBwAA9AUAACBFTUYAAAEAuK4AAAwAAAABAAAAAAAAAAAAAAAAAAAAgAcAADgEAADgAQAADgEAAAAAAAAAAAAAAAAAAABTBwCwHgQARgAAACwAAAAgAAAARU1GKwFAAQAcAAAAEAAAAAIQwNsBAAAAYAAAAGAAAABGAAAA3AgAANAIAABFTUYrIkAEAAwAAAAAAAAAHkAJAAwAAAAAAAAAJEABAAwAAAAAAAAAMEACABAAAAAEAAAAAACAPyFABwAMAAAAAAAAAAhAAAUoCAAAHAgAAAIQwNsBAAAAAAAAAAAAAAAAAAAAAAAAAAEAAAD/2P/gABBKRklGAAEBAQDIAMgAAP/bAEMACgcHCQcGCgkICQsLCgwPGRAPDg4PHhYXEhkkICYlIyAjIigtOTAoKjYrIiMyRDI2Oz1AQEAmMEZLRT5KOT9APf/bAEMBCwsLDw0PHRAQHT0pIyk9PT09PT09PT09PT09PT09PT09PT09PT09PT09PT09PT09PT09PT09PT09PT09PT09Pf/AABEIAIAAo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aqKi7UUKvoBgUAOooooAKKKKACiiigAooooAKKKKACiiigApCQBknApaa6h0ZT0IxQAoIYZBBHtS1HBF5ESx5zt71JQAUUUUAFFFFABRRRQAUUUUAFFFFABUNzOLeLzGBKggHHYE4zU1RXMSz28kTZ2upBxQtxMbdTGCDzBggFc59MjP6UkMzPc3ETY+Qgr9CP8c1Xt2a60VQeZPL2n/eHH8xTLWffqMbAfLPb5z6lT/8AXq+XRivqadFFFQUFFFFABRRRQAUUUUAFFFFABRRRQAUUUUAFFFFABRRRQAUUUUAZ2mfuri9tjn93NuX6MM/41UTMRhb+G1uzH/wFhj/2YVPI4tvECseFmhwT2yM8/wAqrXn+s1GMNxIkcyDocjr/ACFbJXfqZPRG9RVe1uhcs20fKFUg565GasVi1Y1TuFFFFABRRRQAUUUUAFFFFABRRRQAUUUUAFFFFABRRRQAUUUUAYniMPCltdIR+6chs/3cZP8A6D+tQX6H7fAcj54pIsnvwCv8/wBKv62oNrEWAKLKpcHuvOaw7i5xbafLIctCdrf7wyh/kK6aaukY1NGzW0GbzJ7tOMxlQMf3edv6YrZrC0RUTVLooeHt4D+I3qf/AEGt2sanxGkNgoooqCgooooAKKKKACikJqMTeZ/qhuH97t/9egCWikGcDPWigBaKKKACiiigAooooAKKKKAM3WWPk28ewsk06RuQfugnr7+n41yzqXtvKZcbHeT8Rkkfmh/Our1lR9lhc/8ALO5hI/7+KP61jXlsI9TVTnablkJPpIo/qSK6aMrIxqRuGj3af2zahektu6Y9927+prqa4fTX8m/t5WBV0mRcE9n3Z/Qiu3FTiElLQdJ3QtFFFYGo2QMUYIQrEcEjIB+lQ28EsZLzzmWQjHA2qB7CrFRT3EVsm+Vgo6DuSfQDqT7UAS1Xlu1STyowZJv7i9vqeg/GowLi7OTut4fQffb8f4f5/SrEMEdvGEiUKo7D19aYiJYHlANywP8A0zX7o/xqwOKWikMKKKKACiiigAooooAKKKKACiiigDP1040ed/7m1/yYH+lY3iVJFumMfUokin0ZSxrc1iMy6NeIOrQvj8jWT4hPnWltKucSRnB/AH+W6t6L1RlU2M2Is+sFWxhsygenDbB+WK7QcgGuNRQviSDj5ZdkwI7hiAB+GTXXwn9ymf7op4joFLqSUhIFVZr+NXMUKmaYcFE7fU9B+NM+xSXRzfOGTtCnCfj3b+XtWFu5pcR79pQ32QKyLndO/wDq1x/6F+HHvUlrbxkifc0spGPMcdvQDsP8mrIRQu0KNuMY7U7FFwsFFFFIYUUUUAFFFFABRRRQAUUUUAFFFFABRRUFxeRW2Fc5kb7sa8s30FAErqHRlboRg1yM2qxLothBgyTxuY2VRwMIynJ6d62ri53ttuN7Mfu2sByx92I6foPrWTc+H7mRJHihESyKwW3STIjLDk5PY98DP51vS5V8RlO72M24u3Gr6fFGfMuokaMxxc4wSRz9BXT2kFzdoq3c+2PbkRxHBI927/hisz+wBpN9a3FrHJM6yBnf/ZCkNwPr9Tk1t6XA8UALngltgIwQpYkD8sVVWaaXKKEbPUtwwRW8YSGNUQdAoxUlFFcxsFFFFABRRRQAUUUUAFFFFABRRRQAUUU1mCKWYgAdSaAHVHNPHbxl5XCqO5qjJqM1yCumRLNg4MrnEYPt/e/Dj3qOPQY5ZfP1KQ3k3YPxGvsq9PzzVKK6k37EUmtNdSGKxR3OcFkXcR/7KPxP4VLa6XI6E3LNGr/ejRss/wDvv1P4YFakcaxoFRQqjoAMAU6hy7By9yKC2hto9kEaxr6KMVLRRUlCYpcUUUAFFFFABRRRQAUUUUAFFFFABRRRQB//2QhAAQgkAAAAGAAAAAIQwNsBAAAAAwAAAAAAAAAAAAAAAAAAABtAAABAAAAANAAAAAEAAAACAAAAAAAAvwAAAL8AACNDAAAAQwMAAAAAAACAAAAAgP7/m0IAAACAAAAAgP7/c0IhAAAACAAAAGIAAAAMAAAAAQAAABUAAAAMAAAABAAAABUAAAAMAAAABAAAAFEAAAB4pAAAAAAAAAAAAABNAAAAPAAAAAAAAAAAAAAAAAAAAAAAAACjAAAAgAAAAFAAAAAoAAAAeAAAAACkAAAAAAAAIADMAE4AAAA9AAAAKAAAAKMAAACAAAAAAQAQAAAAAAAAAAAAAAAAAAAAAAAAAAAAAAAAAP9//3//f/9//3//f/9//3//f/9//3//f/9//3//f/9//3//f/9//3//f/9//3//f/9//3//f/9//3//f5xze2tSQtdSfGf/e/97/3v/e/9//3v/f/9//3//f99733v/f/9//3//f/9//3//f/9//3//f/9//3//f/9//3//f/9//3//f/9//3//f/9//3//f/9//3//f/9//3//f/9//3//f/9//3//f/9//3//f/9//3//f/9//3//f/9//3//f/9//3//f/9//3//f/9//3//f/9//3//f/9//3//f/9//3//f/9//3//f/9//3//f/9//3//f/9//3//f/9//3//f/9//3//f/9//3//f/9//3//f/9//3//f/9//3//f/9//3//f/9//3//f/9//3//f/9//3//f/9//3//f/9//3//f/9/AAD/f/9//3//f/9//3//f/9//3//f/9//3//f/9//3//f/9//3//f/9//3//f/9//3//f/9//3//f/9//3//f753/3/XUjI+Ol//f/97/3v/f/9//3//f997/3//f/9//3//f/5//3//f/9//3//f/9//3//f/9//3//f/9//3//f/9//3//f/9//3//f/9//3//f/9//3//f/9//3//f/9//3//f/9//3//f/9//3//f/9//3//f/9//3//f/9//3//f/9//3//f/9//3//f/9//3//f/9//3//f/9//3//f/9//3//f/9//3//f/9//3//f/9//3//f/9//3//f/9//3//f/9//3//f/9//3//f/9//3//f/9//3//f/9//3//f/9//3//f/9//3//f/9//3//f/9//3//f/9//3//f/9//3//fwAA/3//f/9//3//f/9//3//f/9//3//f/9//3//f/9//3//f/9//3//f/9//3//f/9//3//f/9//3//f/9//3//f75z/3/fd9dSc0Y5X51vfGv/e/9//3//f/9//3//f997/3//f/9//3//f/9//3//f/9//3//f/9//3//f/9//3//f/9//3//f/9//3//f/9//3//f/9//3//f/9//3//f/9//3//f/9//3//f/9//3//f/9//3//f/9//3//f/9//3//f/9//3//f/9//3//f/9//3//f/9//3//f/9//3//f/9//3//f/9//3//f/9//3//f/9//3//f/9//3//f/9//3//f/9//3//f/9//3//f/9//3//f/9//3//f/9//3//f/9//3//f/9//3//f/9//3//f/9//3//f/9//3//f/9//38AAP9//3//f/9//3//f/9//3//f/9//3//f/9//3//f/9//3//f/9//3//f/9//3//f/9//3//f/9//3//f/9//3//f/97/3//f3tnU0ZTRtdWnW/fd/9//3//f/9//3/fe/9//3//f/9//3//f/9//3//f/9//3//f/9//3//f/9//3//f/9//3//f/9//3//f/9//3//f/9//3//f/9//3//f/9//3//f/9//3//f/9//3//f/9//3//f/9//3//f/9//3//f/9//3//f/9//3//f/9//3//f/9//3//f/9//3//f/9//3//f/9//3//f/9//3//f/9//3//f/9//3//f/9//3//f/9//3//f/9//3//f/9//3//f/9//3//f/9//3//f/9//3//f/9//3//f/9//3//f/9//3//f/9//3//f/9/AAD/f/9//3//f/9//3//f/9//3//f/9//3//f/9//3//f/9//3//f/9//3//f/9//3//f/9//3//f/9//3//f/9/33v/f/9//3v/e/97OmNTShE+t1adb/9//3vfd/97/3//e/9/33v/f/9//3//f/9//3//f/9//3//f/9//3//f/9//3//f/9//3//f/9//3//f/9//3//f/9//3//f/9//3//f/9//3//f/9//3//f/9//3//f/9//3//f/9//3//f/9//3//f/9//3//f/9//3//f/9//3//f/9//3//f/9//3//f/9//3//f/9//3//f/9//3//f/9//3//f/9//3//f/9//3//f/9//3//f/9//3//f/9//3//f/9//3//f/9//3//f/9//3//f/9//3//f/9//3//f/9//3//f/9//3//fwAA/3//f/9//3//f/9//3//f/9//3//f/9//3//f/9//3//f/9//3//f/9//3//f/9//3//f/9//3//f/9//3//f/9//3//f/9//3//f/9/33dbZ1RG8DmWTr9z/3//f79z/3//f/9//3//f/9//3//f/9//3//f/9//3//f/9//3//f/9//3//f/9//3//f/9//3//f/9//3//f/9//3//f/9//3//f/9//3//f/9//3//f/9//3//f/9//3//f/9//3//f/9//3//f/9//3//f/9//3//f/9//3//f/9//3//f/9//3//f/9//3//f/9//3//f/9//3//f/9//3//f/9//3//f/9//3//f/9//3//f/9//3//f/9//3//f/9//3//f/9//3//f/9//3//f/9//3//f/9//3//f/9//3//f/9//38AAP9//3//f/9//3//f/9//3//f/9//3//f/9//3//f/9//3//f/9//3//f/9//3//f/9//3//f/9//3//f/9//3//f/9/3nv/f/9//3//f/9//3+eb9dWM0LxOXVKXGf/f993/3v/f/9//3//f/9//3//f/9//3//f/9//3//f/9//3//f/9//3//f/9//3//f/9//3//f/9//3//f/9//3//f/9//3//f/9//3//f/9//3//f/9//3//f/9//3//f/9//3//f/9//3//f/9//3//f/9//3//f/9//3//f/9//3//f/9//3//f/9//3//f/9//3//f/9//3//f/9//3//f/9//3//f/9//3//f/9//3//f/9//3//f/9//3//f/9//3//f/9//3//f/9//3//f/9//3//f/9//3//f/9//3//f/9/AAD/f/9//3//f/9//3//f/9//3//f/9//3//f/9//3//f/9//3//f/9//3//f/9//3//f/9//3//f/9//3//f/9//3//f/9//3//f/9//3//e/97/3//f1xnt1JURjRCMz4ZW3xn/3v/f/9//3v/f/9//3//f/9//3//f/9//3//f/9//3//f/9//3//f/9//3//f/9//3//f/9//3//f/9//3//f/9//3//f/9//3//f/9//3//f/9//3//f/9//3//f/9//3//f/9//3//f/9//3//f/9//3//f/9//3//f/9//3//f/9//3//f/9//3//f/9//3//f/9//3//f/9//3//f/9//3//f/9//3//f/9//3//f/9//3//f/9//3//f/9//3//f/9//3//f/9//3//f/9//3//f/9//3//f/9//3//fwAA/3//f/9//3//f/9//3//f/9//3//f/9//3//f/9//3//f/9//3//f/9//3//f/9//3//f/9//3//f/9//3//f/9//3//f/9//3//f/9//3//f/9//3//f993nm8aX9hWt1JURlNC+Vqeb/97/3v/f/97/3//f/9//3//f/9//3//f/9//3//f/9//3//f/9//3//f/9//3//f/9//3//f/9//3//f/9//3//f/9//3//f/9//3//f/9//3//f/9//3//f/9//3//f/9//3//f/9//3//f/9//3//f/9//3//f/9//3//f/9//3//f/9//3//f/9//3//f/9//3//f/9//3//f/9//3//f/9//3//f/9//3//f/9//3//f/9//3//f/9//3//f/9//3//f/9//3//f/9//3//f/9//3//f/9//38AAP9//3//f/9//3//f/9//3//f/9//3//f/9//3//f/9//3//f/9//3//f/9//3//f/9//3//f/9//3//f/9//3//f/9//3//f/9//3//f/9//3//f/9//3//f993nm9cZ1xnXGMaX3VKMkJ0Sltn33f/f997/3//f/9/3nvee/9//3//f/9//3//f/9//3//f/9//3//f/9//3//f/9//3//f/9//3//f/9//3//f/9//3//f/9//3//f/9//3//f/9//3//f/9//3//f/9//3//f/9//3//f/9//3//f/9//3//f/9//3//f/9//3//f/9//3//f/9//3//f/9//3//f/9//3//f/9//3//f/9//3//f/9//3//f/9//3//f/9//3//f/9//3//f/9//3//f/9//3//f/9//3//f/9//3//f/9/AAD/f/9//3//f/9//3//f/9//3//f/9//3//f/9//3//f/9//3//f/9//3//f/9//3//f/9//3//f/9//3//f/9//3//f/9//3//f/9//3//f/9//3//f/9//3//f/97/3t8Zxlb+Vq+b75vGV+VSpVO1lKcb/97/3ved/9//3//f/9//3//f/9//3//f/9//3//f/9//3//f/9//3//f/9//3//f/9//3//f/9//3//f/9//3//f/9//3//f/9//3//f/9//3//f/9//3//f/9//3//f/9//3//f/9//3//f/9//3//f/9//3//f/9//3//f/9//3//f/9//3//f/9//3//f/9//3//f/9//3//f/9//3//f/9//3//f/9//3//f/9//3//f/9//3//f/9//3//f/9//3//f/9//3//f/9//3//fwAA/3//f/9//3//f/9//3//f/9//3//f/9//3//f/9//3//f/9//3//f/9//3//f/9//3//f/9//3//f/9//3//f/9//3//f/9//3//f/9//3//f/9//3//f/9//3//f/9//3//f55v2FbXVltjvnOdb7ZS1lZbZ993/3//f/9//3//f/9//3//f/9//3//f/9//3//f/9//3//f/9//3//f/9//3//f/9//3//f/9//3//f/9//3//f/9//3//f/9//3//f/9//3//f/9//3//f/9//3//f/9//3//f/9//3//f/9//3//f/9//3//f/9//3//f/9//3//f/9//3//f/9//3//f/9//3//f/9//3//f/9//3//f/9//3//f/9//3//f/9//3//f/9//3//f/9//3//f/9//3//f/9//3//f/9//38AAP9//3//f/9//3//f/9//3//f/9//3//f/9//3//f/9//3//f/9//3//f/9//3//f/9//3//f/9//3//f/9//3//f/9//3//f/9//3//f/9//3//f/9//3//f/9//3//f/9/33ffd/9/vnP5WvhWfGv/e1tjdErWUnxr/3//f/9//3//f/9//3//f/9//3//f/9//3//f/9//3//f/9//3//f/9//3//f/9//3//f/9//3//f/9//3//f/9//3//f/9//3//f/9//3//f/9//3//f/9//3//f/9//3//f/9//3//f/9//3//f/9//3//f/9//3//f/9//3//f/9//3//f/9//3//f/9//3//f/9//3//f/9//3//f/9//3//f/9//3//f/9//3//f/9//3//f/9//3//f/9//3//f/9//3//f/9/AAD/f/9//3//f/9//3//f/9//3//f/9//3//f/9//3//f/9//3//f/9//3//f/9//3//f/9//3//f/9//3//f/9//3//f/9//3//f/9//3//f/9//3//f/9//3//f/9//3//e/9//3//e/9//3+db7ZS+Fbfc/9/W2N0RpVKfGv/f/9//3//f/9//3//f/9//3//f/9//3//f/9//3//f/9//3//f/9//3//f/9//3//f/9//3//f/9//3//f/9//3//f/9//3//f/9//3//f/9//3//f/9//3//f/9//3//f/9//3//f/9//3//f/9//3//f/9//3//f/9//3//f/9//3//f/9//3//f/9//3//f/9//3//f/9//3//f/9//3//f/9//3//f/9//3//f/9//3//f/9//3//f/9//3//f/9//3//fwAA/3//f/9//3//f/9//3//f/9//3//f/9//3//f/9//3//f/9//3//f/9//3//f/9//3//f/9//3//f/9//3//f/9//3//f/9//3//f/9//3/+f/9//3//f/9//3//f/9//3//f993/3//f/9733f/f9dS2FZbY/97/3t8Y7dOtk57a5xzvXf/f/9//3//f/9//3//f/9//3//f/9//3//f/9//3//f/9//3//f/9//3//f/9//3//f/9//3//f/9//3//f/9//3//f/9//3//f/9//3//f/9//3//f/9//3//f/9//3//f/9//3//f/9//3//f/9//3//f/9//3//f/9//3//f/9//3//f/9//3//f/9//3//f/9//3//f/9//3//f/9//3//f/9//3//f/9//3//f/9//3//f/9//3//f/9//38AAP9//3//f/9//3//f/9//3//f/9//3//f/9//3//f/9//3//f/9//3//f/9//3//f/9//3//f/9//3//f/9//3//f/9//3//f/9//3//f/9//3//f/9//3//f/9//3//f/9//3//f/9//3//f/9//3v/f3xr11bXVr5z/3vfdxhbdE61VjlnnHP/f/9//3//f/9//3//f/9//3//f/9//3//f/9//3//f/9//3//f/9//3//f/9//3//f/9//3//f/9//3//f/9//3//f/9//3//f/9//3//f/9//3//f/9//3//f/9//3//f/9//3//f/9//3//f/9//3//f/9//3//f/9//3//f/9//3//f/9//3//f/9//3//f/9//3//f/9//3//f/9//3//f/9//3//f/9//3//f/9//3//f/9//3//f/9/AAD/f/9//3//f/9//3//f/9//3//f/9//3//f/9//3//f/9//3//f/9//3//f/9//3//f/9//3//f/9//3//f/9//3//f/9//3//f/9//3//f/9//3//f/9//3//f/9//3//f/9//3//f/9//3//f/9//3//f/97W2u1UrZWe2v/f99733c5Y5VS11adb/97/3//e/9/33v/f953/3//f/9//3/+e/9//3++d/97/3/fd3xr/3//e/9//3/fd/97/3//f/9//3//f/9//3//f/9//3//f/9//3//f/9//3//f/9//3//f/9//3//f/9//3//f/9//3//f/9//3//f/9//3//f/9//3//f/9//3//f/9//3//f/9//3//f/9//3//f/9//3//f/9//3//f/9//3//f/9//3//f/9//3//f/9//3//fwAA/3//f/9//3//f/9//3//f/9//3//f/9//3//f/9//3//f/9//3//f/9//3//f/9//3//f/9//3//f/9//3//f/9//3//f/9//3//f/9//3//f/9//3//f/9//3//f/9//3//f/9//3//f/9//3//f/9//3//f/9/vXdaazln917/f993/3//fxlfU0bXVltnv3P/f/9/vnP/f993/3u+c/9//3//f/9/+VpcZ79zt1I6X5xr/3//e/9//3//f/9//3//f/9//3//f/9//3//f/9//3//f/9//3//f/9//3//f/9//3//f/9//3//f/9//3//f/9//3//f/9//3//f/9//3//f/9//3//f/9//3//f/9//3//f/9//3//f/9//3//f/9//3//f/9//3//f/9//3//f/9//3//f/9//3//f/9//38AAP9//3//f/9//3//f/9//3//f/9//3//f/9//3//f/9//3//f/9//3//f/9//3//f/9//3//f/9//3//f/9//3//f/9//3//f/9//3//f/9//3//f/9//3//f/9//3//f/9//3//f/9//3//f/9//3//f/9//3//f/9//397bxhj91q9c75z33f/f993+FaWThlfXGd9a/9/nm+WTpZOfWv/f/97fW+fc11nVUaXTp5vW2c5X/97/3v/f/9//3//f/9//3//f/9//3//f/9//3//f/9//3//f/9//3//f/9//3//f/9//3//f/9//3//f/9//3//f/9//3//f/9//3//f/9//3//f/9//3//f/9//3//f/9//3//f/9//3//f/9//3//f/9//3//f/9//3//f/9//3//f/9//3//f/9//3//f/9/AAD/f/9//3//f/9//3//f/9//3//f/9//3//f/9//3//f/9//3//f/9//3//f/9//3//f/9//3//f/9//3//f/9//3//f/9//3//f/9//3//f/9//3//f/9//3//f/9//3//f/9//3//f/9//3//f/9//3//f/9//3//f/9//3//f5xv11ZbZ/9//3//e/97fGszQrdSGlufbxpbfms8X/E133f/f/97+lq/cxQ+mE6/c/93tlL/e7xz/3//f/9//3//f/9//3//f/9//3//f/9//3//f/9//3//f/9//3//f/9//3//f/9//3//f/9//3//f/9//3//f/9//3//f/9//3//f/9//3//f/9//3//f/9//3//f/9//3//f/9//3//f/9//3//f/9//3//f/9//3//f/9//3//f/9//3//f/9//3//fwAA/3//f/9//3//f/9//3//f/9//3//f/9//3//f/9//3//f/9//3//f/9//3//f/9//3//f/9//3//f/9//3//f/9//3//f/9//3//f/9//3//f/9//3//f/9//3//f/9//3//f/9//3//f/9//3//f/9//3//f/9//3//f/9//3//f/97+F73Wr5z/3//e/9//3u/b/pWEzp3Rj1fv292Qvpafmt/a59rn2tWQhxbv3PfczJCfGubb953/3//f/9//3//f/9//3//f/9//3//f/9//3//f/9//3//f/9//3//f/9//3//f/9//3//f/9//3//f/9//3//f/9//3//f/9//3//f/9//3//f/9//3//f/9//3//f/9//3//f/9//3//f/9//3//f/9//3//f/9//3//f/9//3//f/9//3//f/9//38AAP9//3//f/9//3//f/9//3//f/9//3//f/9//3//f/9//3//f/9//3//f/9//3//f/9//3//f/9//3//f/9//3//f/9//3//f/9//3//f/9//3//f/9//3//f/9//3//f/9//3//f/9//3//f/9//3//f/9//3//f/9//3//f/9/vXf/f/9/fG+2Ujpj/3/fd/9/33PaUphG/FaZRnlGV0JWQrhONj5eYz9jV0IcW/97v29TQp1vvHP+e/9//3//f/9//3//f/9//3//f/9//3//f/9//3//f/9//3//f/9//3//f/9//3//f/9//3//f/9//3//f/9//3//f/9//3//f/9//3//f/9//3//f/9//3//f/9//3//f/9//3//f/9//3//f/9//3//f/9//3//f/9//3//f/9//3//f/9//3//f/9/AAD/f/9//3//f/9//3//f/9//3//f/9//3//f/9//3//f/9//3//f/9//3//f/9//3//f/9//3//f/9//3//f/9//3//f/9//3//f/9//3//f/9//3//f/9//3//f/9//3//f/9//3//f/9//3//f/9//3//f/9//3//f/9//3//f/9//3/ed/97/3tcZ9dSG188X/tWFTqZRjY6P1v9UhU2NTo9WxU69DF5Rjc+Pl//e1xj+Fbfd953vHf/f/9//3//f/9//3//f/9//3//f/9//3//f/9//3//f/9//3//f/9//3//f/9//3//f/9//3//f/9//3//f/9//3//f/9//3//f/9//3//f/9//3//f/9//3//f/9//3//f/9//3//f/9//3//f/9//3//f/9//3//f/9//3//f/9//3//f/9//3//fwAA/3//f/9//3//f/9//3//f/9//3//f/9//3//f/9//3//f/9//3//f/9//3//f/9//3//f/9//3//f/9//3//f/9//3//f/9//3//f/9//3//f/9//3//f/9//3//f/9//3//f/9//3//f/9//3//f/9//3//f/9//3//f/9//3//f/5//3//f/9/33e/c11j2VKxLT5f33OaRnlCv2f1MbpKFTY3OtUxu0qzLf97/3cbWztj/3+9c3tv/3//f/9//3//f/9//3//f/9//3//f/9//3//f/9//3//f/9//3//f/9//3//f/9//3//f/9//3//f/9//3//f/9//3//f/9//3//f/9//3//f/9//3//f/9//3//f/9//3//f/9//3//f/9//3//f/9//3//f/9//3//f/9//3//f/9//3//f/9//38AAP9//3//f/9//3//f/9//3//f/9//3//f/9//3//f/9//3//f/9//3//f/9//3//f/9//3//f/9//3//f/9//3//f/9//3//f/9//3//f/9//3//f/9//3//f/9//3//f/9//3//f/9//3//f/9//3//f/9//3//f/9//3//f/9//3//f/9//3//f/9//3v/extb8zV4Rj5b3Ep5PtxK3EpfX7tKFzrULfYx1TG/a/93HFvfc/97vXecb/5//3//f/9//3//f/9//3//f/9//3//f/9//3//f/9//3//f/9//3//f/9//3//f/9//3//f/9//3//f/9//3//f/9//3//f/9//3//f/9//3//f/9//3//f/9//3//f/9//3//f/9//3//f/9//3//f/9//3//f/9//3//f/9//3//f/9//3//f/9/AAD/f/9//3//f/9//3//f/9//3//f/9//3//f/9//3//f/9//3//f/9//3//f/9//3//f/9//3//f/9//3//f/9//3//f/9//3//f/9//3//f/9//3//f/9//3//f/9//3//f/9//3//f/9//3//f/9//3//f/9//3//f/9//3//f/9//3//f/9//3//f/9//3tdY5hG/FYdV3lCsymbRv1S/28eVx5XWD72MZIl/VYcV79v33Pfd5xv3nf/f/9//3//f/9//3//f/9//3//f/9//3//f/9//3//f/9//3//f/9//3//f/9//3//f/9//3//f/9//3//f/9//3//f/9//3//f/9//3//f/9//3//f/9//3//f/9//3//f/9//3//f/9//3//f/9//3//f/9//3//f/9//3//f/9//3//f/9//3//fwAA/3//f/9//3//f/9//3//f/9//3//f/9//3//f/9//3//f/9//3//f/9//3//f/9//3//f/9//3//f/9//3//f/9//3//f/9//3//f/9//3//f/9//3//f/9//3//f/9//3//f/9//3//f/9//3//f/9//3//f/9//3//f/9//3//f/9//3//f/9//3//f/9/dkbaUr9r/3d/YxU2Vzp5Qj5b/E6/Zx5TODrVLXlCeEL6Vn1n33P/e/9//3//f99//3//f/9//3//f/9//3//f/9//3//f/9//3//f/9//3//f/9//3//f/9//3//f/9//3//f/9//3//f/9//3//f/9//3//f/9//3//f/9//3//f/9//3//f/9//3//f/9//3//f/9//3//f/9//3//f/9//3//f/9//3//f/9//3//f/9//38AAP9//3//f/9//3//f/9//3//f/9//3//f/9//3//f/9//3//f/9//3//f/9//3//f/9//3//f/9//3//f/9//3//f/9//3//f/9//3//f/9//3//f/9//3//f/9//3//f/9//3//f/9//3//f/9//3//f/9//3//f/9//3//f/9//3//f/9//3//f/9//3//e1VGG1v/c/93/3uYRvtSukqZRng+328/W3lCWT7bTrpKl0bYUltnnW/ed997/3//f/9//3//f/9//3//f/9//3//f/9//3//f/9//3//f/9//3//f/9//3//f/9//3//f/9//3//f/9//3//f/9//3//f/9//3//f/9//3//f/9//3//f/9//3//f/9//3//f/9//3//f/9//3//f/9//3//f/9//3//f/9//3//f/9//3//f/9/AAD/f/9//3//f/9//3//f/9//3//f/9//3//f/9//3//f/9//3//f/9//3//f/9//3//f/9//3//f/9//3//f/9//3//f/9//3//f/9//3//f/9//3//f/9//3//f/9//3//f/9//3//f/9//3//f/9//3//f/9//3//f/9//3//f/5//3//f/9//3//f/9//3tUQl1jv2//d/93uEpeXz1b2Uq5Sr9r3E71MXlC3FJeX59n2VIzPpVKOmP/f/9//3//f/9//3//f/9//3//f/9//3//f/9//3//f/9//3//f/9//3//f/9//3//f/9//3//f/9//3//f/9//3//f/9//3//f/9//3//f/9//3//f/9//3//f/9//3//f/9//3//f/9//3//f/9//3//f/9//3//f/9//3//f/9//3//f/9//3//fwAA/3//f/9//3//f/9//3//f/9//3//f/9//3//f/9//3//f/9//3//f/9//3//f/9//3//f/9//3//f/9//3//f/9//3//f/9//3//f/9//3//f/9//3//f/9//3//f/9//3//f/9//3//f/9//3//f/9//3//f/9//3//f/9//3//f/9//3//f/9//3//f99zMkKea/9//3v/e3ZGn2sbWxxXPVv/c7pK9TF5QvxSXl88W55n/3d8Z9dWlk47Z993/3//f/9//3//f/9//3//f/9//3//f/9//3//f/9//3//f/9//3//f/9//3//f/9//3//f/9//3//f/9//3//f/9//3//f/9//3//f/9//3//f/9//3//f/9//3//f/9//3//f/9//3//f/9//3//f/9//3//f/9//3//f/9//3//f/9//38AAP9//3//f/9//3//f/9//3//f/9//3//f/9//3//f/9//3//f/9//3//f/9//3//f/9//3//f/9//3//f/9//3//f/9//3//f/9//3//f/9//3//f/9//3//f/9//3//f/9//3//f/9//3//f/9//3//f/9//3//f/9//3//f/9//3//f/9//3//f/9/33udb3RK33f/e/97/3dUQr9vO1vYTr9n/3PbThU2ukr8Up9nfmPfc/93/3u/c31r+VqWUnxvvXf/f/9//3//f/9//3//f/9//3//f/9//3//f/9//3//f/9//3//f/9//3//f/9//3//f/9//3//f/9//3//f/9//3//f/9//3//f/9//3//f/9//3//f/9//3//f/9//3//f/9//3//f/9//3//f/9//3//f/9//3//f/9//3//f/9/AAD/f/9//3//f/9//3//f/9//3//f/9//3//f/9//3//f/9//3//f/9//3//f/9//3//f/9//3//f/9//3//f/9//3//f/9//3//f/9//3//f/9//3//f/9//3//f/9//3//f/9//3//f/9//3//f/9//3//f/9//3//f/9//3//f/9//3//f/9//3//f997fGt0Sr5z/3v/e/97dULfc7hO2U7fb/9zuko2OrpKXl//c79v/3f/f/97/3//e993fGt0TtdafG/ed/9//3//f/9//3//f/9//3//f/9//3//f/9//3//f/9//3//f/9//3//f/9//3//f/9//3//f/9//3//f/9//3//f/9//3//f/9//3//f/9//3//f/9//3//f/9//3//f/9//3//f/9//3//f/9//3//f/9//3//f/9//3//fwAA/3//f/9//3//f/9//3//f/9//3//f/9//3//f/9//3//f/9//3//f/9//3//f/9//3//f/9//3//f/9//3//f/9//3//f/9//3//f/9//3//f/9//3//f/9//3//f/9//3//f/9//3//f/9//3//f/9//3//f/9//3//f/9//3/+f/9//3//f/9//3//f9datlL/e/97/3ueZ3dGfl+5SplK/3O/a3hCVzodV7lO/3ueb/9//3//f/9//3//e/9//39bZ7ZS11p8a/9//3//f997/3//f/9/3nv/e/9//3//f/9//3//f/9//3//f/9//3//f/9//3//f/9//3//f/9//3//f/9//3//f/9//3//f/9//3//f/9//3//f/9//3//f/9//3//f/9//3//f/9//3//f/9//3//f/9//3//f/9//38AAP9//3//f/9//3//f/9//3//f/9//3//f/9//3//f/9//3//f/9//3//f/9//3//f/9//3//f/9//3//f/9//3//f/9//3//f/9//3//f/9//3//f/9//3//f/9//3//f/9//3//f/9//3//f/9//3//f/9//3//f/9//3//f/9//3/+f/9//3//f/9//3+2Uhhb/3v/e/97XV+4Sj5bukrbUv93n2c2Olc+PVu5Tv97nnP/f/9//n//f/9//3//f/9//3/fe1tn11q2Vnxv/3//f/97/3v/f/9//3//f957/3//f/9//3//f/9//3//f/9//3//f/9//3//f/9//3//f/9//3//f/9//3//f/9//3//f/9//3//f/9//3//f/9//3//f/9//3//f/9//3//f/9//3//f/9//3//f/9//3//f/9/AAD/f/9//3//f/9//3//f/9//3//f/9//3//f/9//3//f/9//3//f/9//3//f/9//3//f/9//3//f/9//3//f/9//3//f/9//3//f/9//3//f/9//3//f/9//3//f/9//3//f/9//3//f/9//3//f/9//3//f/9//3//f/9//3//f/9//n//f/9//3//f997lU46Y/9//3f/e/pSHFfbTrtK/Fb/ex1XNjY2Ol5fuUr/e51v/3//f/5//3//f/9//3//f/9//3v/f997nG/4XrZW3nf/f/9//3/ed/97/3//f/9//3//f/9//3//f/9//3//f/9//3//f/9//3//f/9//3//f/9//3//f/9//3//f/9//3//f/9//3//f/9//3//f/9//3//f/9//3//f/9//3//f/9//3//f/9//3//f/9//3//fwAA/3//f/9//3//f/9//3//f/9//3//f/9//3//f/9//3//f/9//3//f/9//3//f/9//3//f/9//3//f/9//3//f/9//3//f/9//3//f/9//3//f/9//3//f/9//3//f/9//3//f/9//3//f/9//3//f/9//3//f/9//3//f/9//3//f/57/3//f/9//3/fe1NGvnP/f/93/3vZTl5f20q6Sn9jn2vbTnhCVz49V/tW/3uec/9//3/+f/9//3//f/9//3//f/9//3//f997nG86Z9dae2v/e/97/3//f/9/33v/f/9//3//f/9//3//f/9//3//f/9//3//f/9//3//f/9//3//f/9//3//f/9//3//f/9//3//f/9//3//f/9//3//f/9//3//f/9//3//f/9//3//f/9//3//f/9//3//f/9//38AAP9//3//f/9//3//f/9//3//f/9//3//f/9//3//f/9//3//f/9//3//f/9//3//f/9//3//f/9//3//f/9//3//f/9//3//f/9//3//f/9//3//f/9//3//f/9//3//f/9//3//f/9//3//f/9//3//f/9//3//f/9//3//f/9//3/+e/9//3//f/9/v3cyQr5z/3//d/97uE5/Y5lGukqfax1bmkodV1c62048W/97nW//f/9//3//f/9//3//f/9//3//f/9/33v/e/9//3+dc9ZWlE58b/9//3/fe/9//3//f/9//3//f/9//3//f/9//3//f/9//3//f/9//3//f/9//3//f/9//3//f/9//3//f/9//3//f/9//3//f/9//3//f/9//3//f/9//3//f/9//3//f/9//3//f/9//3//f/9/AAD/f/9//3//f/9//3//f/9//3//f/9//3//f/9//3//f/9//3//f/9//3//f/9//3//f/9//3//f/9//3//f/9//3//f/9//3//f/9//3//f/9//3//f/9//3//f/9//3//f/9//3//f/9//3//f/9//3//f/9//3//f/9//3//f/9//nv/f/9//3//f793ET7fd/97/3vfc/pSPVvbSplG33PbUrpKPleZRplGXl//d55z/3//f/9//3//f/9//3//f/9//3//f/9//3//f953/3//f71zlE6VTp1v/3//f/9//3//f/9//3//f/9//3//f/9//3//f/9//3//f/9//3//f/9//3//f/9//3//f/9//3//f/9//3//f/9//3//f/9//3//f/9//3//f/9//3//f/9//3//f/9//3//f/9//3//fwAA/3//f/9//3//f/9//3//f/9//3//f/9//3//f/9//3//f/9//3//f/9//3//f/9//3//f/9//3//f/9//3//f/9//3//f/9//3//f/9//3//f/9//3//f/9//3//f/9//3//f/9//3//f/9//3//f/9//3//f/9//3//f/9//3//f/9//3//f/9//3+ecxI+33f/f/93v2sbV/xS/E6ZRp9r/FaZRrpK20qZRhxb33Oeb/9//3//f/9//3//f/9//3//f/9//3/ee/97/3//f/9//3//f/9/fGuVUrdWvnfed/9//3//f/9//3//f/9//3//f/9//3//f/9//3//f/9//3//f/9//3//f/9//3//f/9//3//f/9//3//f/9//3//f/9//3//f/9//3//f/9//3//f/9//3//f/9//3//f/9//38AAP9//3//f/9//3//f/9//3//f/9//3//f/9//3//f/9//3//f/9//3//f/9//3//f/9//3//f/9//3//f/9//3//f/9//3//f/9//3//f/9//3//f/9//3//f/9//3//f/9//3//f/9//3//f/9//3//f/9//3//f/9//3//f/9//3/+f/9//3//f/97v3cRPv9//3//f31nXV/aTj5bmUZ/Zx1bmUY2Oh1XuUo9W99zv3P/f/9//3//f/9//3//f/9//3//f/9//3//f/9/33v/f/9//3//f/9/33s6Z1NKfG++d/9//3//f/9//3+cc/9//3//f/9//3//f/9//3//f/9//3//f/9//3//f/9//3//f/9//3//f/9//3//f/9//3//f/9//3//f/9//3//f/9//3//f/9//3//f/9//3//f/9/AAD/f/9//3//f/9//3//f/9//3//f/9//3//f/9//3//f/9//3//f/9//3//f/9//3//f/9//3//f/9//3//f/9//3//f/9//3//f/9//3//f/9//3//f/9//3//f/9//3//f/9//3//f/9//3//f/9//3//f/9//3//f/9//3//f/5//3//f/9//3//fztjU0b/e/97/3s8Xzxb+1I/W7tK21K/b7tOVzrbTttOf2Ofa997/3//f/9//3//f/9//3//f/9//3//f/9//3//f/9//3//f/9//3//f/9//3//f5VS1lqcb/9//3//f95391p7a51z/3//f997/3//f/9//3//f/9//3//f/9//3//f/9//3//f/9//3//f/9//3//f/9//3//f/9//3//f/9//3//f/9//3//f/9//3//f/9//3//fwAA/3//f/9//3//f/9//3//f/9//3//f/9//3//f/9//3//f/9//3//f/9//3//f/9//3//f/9//3//f/9//3//f/9//3//f/9//3//f/9//3//f/9//3//f/9//3//f/9//3//f/9//3//f/9//3//f/9//3//f/9//3//f/9//3//f/9//3//f/9//387Z1RG/3//e/9/GlccW9tOP1uaRv1Wf2M+W1c+20rbTr9vfmf/e/9//3//f/9//3//f/9//3//f/9//3//f/9//3//f/9//3//f/9//3//f/9//3//f9dadE5aa/97/3//f753Omfed99733v/f/9/vnf/f/9//3//f/9//3//f/9//3//f/9//3//f/9//3//f/9//3//f/9//3//f/9//3//f/9//3//f/9//3//f/9//3//f/9//38AAP9//3//f/9//3//f/9//3//f/9//3//f/9//3//f/9//3//f/9//3//f/9//3//f/9//3//f/9//3//f/9//3//f/9//3//f/9//3//f/9//3//f/9//3//f/9//3//f/9//3//f/9//3//f/9//3//f/9//3//f/9//3//f/9//3//f/9//3//f/9/+V6VTv97/3//d9hO+lLbTv1SeUIdW/xWP194QplC207fczxf/3v/f/9//3//f/9//3//f/9//3//f/9//3//f/9//3//f/9//3//f/9//3//f/9/vnf/f/9/+F5SRlpn/3//f/9/nXPed/9/vnf/f/9//3//f/9//3//f/9//3//f/9//3//f/9//3//f/9//3//f/9//3//f/9//3//f/9//3//f/9//3//f/9//3//f/9//3//f/9/AAD/f/9//3//f/9//3//f/9//3//f/9//3//f/9//3//f/9//3//f/9//3//f/9//3//f/9//3//f/9//3//f/9//3//f/9//3//f/9//3//f/9//3//f/9//3//f/9//3//f/9//3//f/9//3//f/9//3//f/9//3//f/9//3//f/9//3//f/9//3//f/lat1L/f/9//3eWRhxX/FLbTjc6f2dXQj9feEKZQrpK/3cbW/9//3//f/9//3//f/9//3//f/9//3//f/9//3//f/9//3//f/9//3//f/9//3//f/9/vnf/f/9/nG+2VhhfnG//f/9//3/fe/9//3//f/9//3//f/9//3//f/9//3//f/9//3//f/9//3//f/9//3//f/9//3//f/9//3//f/9//3//f/9//3//f/9//3//f/9//3//fwAA/3//f/9//3//f/9//3//f/9//3//f/9//3//f/9//3//f/9//3//f/9//3//f/9//3//f/9//3//f/9//3//f/9//3//f/9//3//f/9//3//f/9//3//f/9//3//f/9//3//f/9//3//f/9//3//f/9//3//f/9//3//f/9//3//f/9//3//f/9//3+3Uvla/3v/f99zdkY9Wx1XeUJXPr9vNj78UplGuka5Rr9vPF//e/9//3//f/9//3//f/9//3//f/9//3//f/9//3//f/9//3//f/9//3//f/9//3//f/9//3v/e/9//397a5ROGF/ed/9//3//f/97vnf/f/9//3//f/9//3//f/9//3//f/9//3//f/9//3//f/9//3//f/9//3//f/9//3//f/9//3//f/9//3//f/9//3//f/9//38AAP9//3//f/9//3//f/9//3//f/9//3//f/9//3//f/9//3//f/9//3//f/9//3//f/9//3//f/9//3//f/9//3//f/9//3//f/9//3//f/9//3//f/9//3//f/9//3//f/9//3//f/9//3//f/9//3//f/9//3//f/9//3//f/9//3//f/9//3//f/9/llIaY/9//3e/b5ZGn2ccV1g+mkb/c5lG2066Sh1XmUafZ31n/3//f/9//3//f/9//3//f/9//3//f/9//3//f/9//3//f/9//3//f/9//3//f/9//3//f/9//3//f/97/3vfe3tr1lZba/9//3v/e/9//3//f/9//3//f/9//3//f/9//3//f/9//3//f/9//3//f/9//3//f/9//3//f/9//3//f/9//3//f/9//3//f/9//3//f/9/AAD/f/9//3//f/9//3//f/9//3//f/9//3//f/9//3//f/9//3//f/9//3//f/9//3//f/9//3//f/9//3//f/9//3//f/9//3//f/9//3//f/9//3//f/9//3//f/9//3//f/9//3//f/9//3//f/9//3//f/9//3//f/9//3//f/9//3//f/9//3v/f1VKXGf/f993nmu3Sp9n/FI3Oj9bn2c+W5lG205fW7lGPVt+Z/97/3//f/9//n//f/9//3//f/9//3//f/9//3//f/9//3//f/9//3//f/9//3//f/9//3//e/9//3//f/9//3++d953+F73Wr53/3/ed/9//3//f/9//3//f/9//3//f/9//3//f/9//3//f/9//3//f/9//3//f/9//3//f/9//3//f/9//3//f/9//3//f/9//3//fwAA/3//f/9//3//f/9//3//f/9//3//f/9//3//f/9//3//f/9//3//f/9//3//f/9//3//f/9//3//f/9//3//f/9//3//f/9//3//f/9//3//f/9//3//f/9//3//f/9//3//f/9//3//f/9//3//f/9//3//f/9//3//f/9//3//f/9//3//f/9//391Slxn/3/fc79vuE6/b7pONjqfZ19fn2e6StpKn2OYRhtXfWf/f/9//3//f/9//3//f/9//3//f/9//3//f/9//3//f/9//3//f/9//3//f/9//3//f/9//3//f/9//3//f997/3//f/9/GF+1Vnxv/3/ed/9//3//f/9//3//f/9//3//f/9//3//f/9//3//f/9//3//f/9//3//f/9//3//f/9//3//f/9//3//f/9//3//f/9//38AAP9//3//f/9//3//f/9//3//f/9//3//f/9//3//f/9//3//f/9//3//f/9//3//f/9//3//f/9//3//f/9//3//f/9//3//f/9//3//f/9//3//f/9//3//f/9//3//f/9//3//f/9//3//f/9//3//f/9//3//f/9//3//f/9//3//f/9//3/fe/9/0Dm/d/9/33c8Y11nn2sbWzU+/3f8Tp9jeD66Rl1bl0Z1Rr5v/3v/f/9//3//f/9//3//f/9//3//f/9//3//f/9//3//f/9//3//f/9//3//f/9//3//f/9//3//f/9//3//f/9/3nvee/9/nXO1VrZWvXf/f997/3//f/9//3//f/9//3//f/9//3//f/9//3//f/9//3//f/9//3//f/9//3//f/9//3//f/9//3//f/9//3//f/9/AAD/f/9//3//f/9//3//f/9//3//f/9//3//f/9//3//f/9//3//f/9//3//f/9//3//f/9//3//f/9//3//f/9//3//f/9//3//f/9//3//f/9//3//f/9//3//f/9//3//f/9//3//f/9//3//f/9//3//f/9//3//f/9//3//f/9//3//f/9//3//fxI+v3f/f/972VZ+Z39ruE64Tv9320Y+U7pCuUafZ7hKtkr/d/9//3//f/9//3//f/9//3//f/9//3//f/9//3//f/9//3//f/9//3//f/9//3//f/9//3//f/9//3//f/9//3/ee/9//3//f/9//397b3NO+F7fe/9/3nv/f/9//3//f/9//3//f/9//3//f/9//3//f/9//3//f/9//3//f/9//3//f/9//3//f/9//3//f/9//3//fwAA/3//f/9//3//f/9//3//f/9//3//f/9//3//f/9//3//f/9//3//f/9//3//f/9//3//f/9//3//f/9//3//f/9//3//f/9//3//f/9//3//f/9//3//f/9//3//f/9//3//f/9//3//f/9//3//f/9//3//f/9//3//f/9//3//f/9//3//f/9//3/yPd93/3v/f1VGv289Y3ZG+lb/d3k+20a6QphCv2fYTnVG/3v/e/9//3//f/9//3//f/9//3//f/9//3//f/9//3//f/9//3//f/9//3//f/9//3//f/9//3//f/9//3//f/9//3//f/9/vXfee/9//3+9d3tv1loZY/9//3//f/9//3//f/9//3//f/9//3//f/9//3//f/9//3//f/9//3//f/9//3//f/9//3//f/9//3//f/9//38AAP9//3//f/9//3//f/9//3//f/9//3//f/9//3//f/9//3//f/9//3//f/9//3//f/9//3//f/9//3//f/9//3//f/9//3//f/9//3//f/9//3//f/9//3//f/9//3//f/9//3//f/9//3//f/9//3//f/9//3//f/9//3//f/9//3//f/9//3//f997M0Lfd/9//3d3St9zHF9WQj1f32+7Rpo+HVN4Pt9ruEq3Tv97/3//f/9//3//f/9//3//f/9//3//f/9//3//f/9//3//f/9//3//f/9//3//f/9//3//f/9//3//f/9//3//f/9//3//f/9//3/ee/9//3++d713GWPXWt97/3//f/9//3//f/9//3//f/9//3//f/9//3//f/9//3//f/9//3//f/9//3//f/9//3//f/9//3//f/9/AAD/f/9//3//f/9//3//f/9//3//f/9//3//f/9//3//f/9//3//f/9//3//f/9//3//f/9//3//f/9//3//f/9//3//f/9//3//f/9//3//f/9//3//f/9//3//f/9//3//f/9//3//f/9//3//f/9//3//f/9//3//f/9//3//f/9//3//f/9//3++czNC/3v/e15nuE7fd9lSl0o9X59r/U6bQj9XmUZ/Y5hK+Vb/f/97/3//f/9//3//f/9//3//f/9//3//f/9//3//f/9//3//f/9//3//f/9//3//f/9//3//f/9//3//f/9//3//f/9//3//f/9//3//f957/3//f/9/nG+UUhhj/3//f957/3//f/9/3nv/f/9//3//f/9//3//f/9//3//f/9//3//f/9//3//f/9//3//f/9//3//fwAA/3//f/9//3//f/9//3//f/9//3//f/9//3//f/9//3//f/9//3//f/9//3//f/9//3//f/9//3//f/9//3//f/9//3//f/9//3//f/9//3//f/9//3//f/9//3//f/9//3//f/9//3//f/9//3//f/9//3//f/9//3//f/9//3//f/9//3//f/9/fGtURv97/3e5Uvtav2+5TrhKf2deX/5Sej4/V5pGHVt3Rn5n/3//f/9//3//f/9//3//f/9//3//f/9//3//f/9//3//f/9//3//f/9//3//f/9//3//f/9//3//f/9//3//f/9//3//f/9/3nv/f/9//3//f/9//3//f9973nsYY/denXPee/9//3//f/9//3//f/9//3//f/9//3//f/9//3//f/9//3//f/9//3//f/9//3//f/9//38AAP9//3//f/9//3//f/9//3//f/9//3//f/9//3//f/9//3//f/9//3//f/9//3//f/9//3//f/9//3//f/9//3//f/9//3//f/9//3//f/9//3//f/9//3//f/9//3//f/9//3//f/9//3//f/9//3//f/9//3//f/9//3//f/9//3//f/9//3//eztjM0L/f99zmEr7Vp9rmEa4Sp9n/FLdSns+/lK7SplKVkK/c/9//3v/f/9//3//f/9//3//f/9//3//f/9//3//f/9//3//f/9//3//f/9//3//f/9//3//f/9//3//f/9//3//f957/3//f/9//3//f/9//3//f/9//3//f/9//3+9d7VWWmucc753/3//f/9//3//f/9//3//f/9//3//f/9//3//f/9//3//f/9//3//f/9//3//f/9/AAD/f/9//3//f/9//3//f/9//3//f/9//3//f/9//3//f/9//3//f/9//3//f/9//3//f/9//3//f/9//3//f/9//3//f/9//3//f/9//3//f/9//3//f/9//3//f/9//3//f/9//3//f/9//3//f/9//3//f/9//3//f/9//3//f/9//3//f/9//38aXzRC/3v/e7hOHVt/Z7lKd0L/c7pG/lKcQh9X3E6ZSlZC/3//e/9//3//f/9//3//f/9//3//f/9//3//f/9//3//f/9//3//f/9//3//f/9//3//f/9//3//f/9//3//f/9//3//f/9//3/ee/9//3//f/9//3//f/9//3//f/97/3//f/de9157b/9//3//e/9//3//f/9//3//f/9//3//f/9//3//f/9//3//f/9//3//f/9//3//fwAA/3//f/9//3//f/9//3//f/9//3//f/9//3//f/9//3//f/9//3//f/9//3//f/9//3//f/9//3//f/9//3//f/9//3//f/9//3//f/9//3//f/9//3//f/9//3//f/9//3//f/9//3//f/9//3//f/9//3//f/9//3//f/9//3/ee/9//3//f997fWt1Sv9/n2tVPl5j+1I9W5lGv2uaRnpC3Ur+Uv1SNjqXSt9z/3//f/9//3//f/9//3//f/9//3//f/9//3//f/9//3//f/9//3//f/9//3//f/9//3//f/9//3//f/9//3//f/9//3//f/9//3//f/9//3//f/9//3//f/9//3//f/9//3//f713GGMYY3tv/3//f/9/3nv/f/9//3//f/9//3//f/9//3//f/9//3//f/9//3//f/9//38AAP9//3//f/9//3//f/9//3//f/9//3//f/9//3//f/9//3//f/9//3//f/9//3//f/9//3//f/9//3//f/9//3//f/9//3//f/9//3//f/9//3//f/9//3//f/9//3//f/9//3//f/9//3//f/9//3//f/9//3//f/9//3//f/9//3//f/9//3//f9hWlkr/d15jVkJ/Y7lKPluZQt9reUKbRt1OP1v9VjY+uU7/d/9//3//f/9//3//f/9//3//f/9//3//f/9//3//f/9//3//f/9//3//f/9//3//f/9//3//f/9//3//f/9//3//f/9//3//f/9//3//f/9//3//f/9//3//f/9//3//f/9//3//f/9/e2/XWtZavXf/f/9//3//f/9//3//f/9//3//f/9//3//f/9//3//f/9//3//f/9/AAD/f/9//3//f/9//3//f/9//3//f/9//3//f/9//3//f/9//3//f/9//3//f/9//3//f/9//3//f/9//3//f/9//3//f/9//3//f/9//3//f/9//3//f/9//3//f/9//3//f/9//3//f/9//3//f/9//3//f/9//3//f/9//3//f/9//3//f/9/33cSPnVG/3vaUplKPVuZRh1Xuka/Z3g+u0YeVz9fHVc1Pjxf33f/f/9//3//f/9//3//f/9//3//f/9//3//f/9//3//f/9//3//f/9//3//f/9//3//f/9//3//f/9/3nv/f/9//3//f/9//3//f/9//3//f/9//3//f/9//3//f/9//3//f/9//3//f/9//3+9dzpnGF+cc/9//3//f/9//3//f/9//3//f/9//3//f/9//3//f/9//3//fwAA/3//f/9//3//f/9//3//f/9//3//f/9//3//f/9//3//f/9//3//f/9//3//f/9//3//f/9//3//f/9//3//f/9//3//f/9//3//f/9//3//f/9//3//f/9//3//f/9//3//f/9//3//f/9//3//f/9//3//f/9//3//f/9//3/+f/9//3//f993VEa3Tv972k7aUvxS/E4+V9pKX1uZQv1SP1ufZ/xWNT5+a/9//3//f/9//3//f/9//3//f/9//3//f/9//3//f/9//3//f/9//3//f/9//3//f/9//3//f/9//3//f/9//3//f713vXfee/9//3//f/9//3//f/9//3//f/9//3//f/9//3//f/9//3//f/9//3+9d1prGGN7b/9//3//f/9//3//f/9//3//f/9//3//f/9//3//f/9//38AAP9//3//f/9//3//f/9//3//f/9//3//f/9//3//f/9//3//f/9//3//f/9//3//f/9//3//f/9//3//f/9//3//f/9//3//f/9//3//f/9//3//f/9//3//f/9//3//f/9//3//f/9//3//f/9//3//f/9//3//f/9//3//f/9//3//f/9//3/fd55v2FLfc9pO/FK6Sp9j/E78TttG3EodUz5bv2vaUjQ+33P/f/9//3//f/9//3//f/9//3//f/9//3//f/9//3//f/9//3//f/9//3//f/9//3//f/9/3nv/f/9//3//f/9/nHMYY5RS915aa957/3//f/9//3//f/9//3//f/9//3//f/9//3//f/9//3/ee/97/3//f3tve29aa5xz3nv/f/9//3//f/9//3//f/9//3//f/9//3//f/9/AAD/f/9//3//f/9//3//f/9//3//f/9//3//f/9//3//f/9//3//f/9//3//f/9//3//f/9//3//f/9//3//f/9//3//f/9//3//f/9//3//f/9//3//f/9//3//f/9//3//f/9//3//f/9//3//f/9//3//f/9//3//f/9//3//f/9//3v/f/9733f/e/pWfmccV9pO20rfbx1T/E55PvxOXlscV/9zuE51Rv93/3//f/9//3//f/9//3//f/9//3//f/9//3//f/9//3//f/9//3//f/9//3//f/9//3//f/9//3//f/9//3//f/9/e29aazlnGGM5Z713/3//f/9//3//f/9//3//f/9//3//f/9//3//f/9//3//f/9/3nv/f957nHNaa3tvvXf/f/9//3//f/9//3//f/9//3//f/9//3//fwAA/3//f/9//3//f/9//3//f/9//3//f/9//3//f/9//3//f/9//3//f/9//3//f/9//3//f/9//3//f/9//3//f/9//3//f/9//3//f/9//3//f/9//3//f/9//3//f/9//3//f/9//3//f/9//3//f/9//3//f/9//3//f/9//3/ee/9//3//f993v2/5VjxbHFeYRvxS32v9TvxONzb8Tj1b2k7/c5dKlkr/e/9//3//f/9//3//f/9//3//f/9//3//f/9//3//f/9//3//f/9//3//f/9//3//f/9//3//f/9/3nv/f/9//3//f/9//3//f5xzOWd7b/9//3//f/9//3//f/9//3//f/9//3//f/9//3//f957/3v/f/9//3//f/9/3nt7b3tvnHPee/9//3//f/9//3//f/9//3//f/9//38AAP9//3//f/9//3//f/9//3//f/9//3//f/9//3//f/9//3//f/9//3//f/9//3//f/9//3//f/9//3//f/9//3//f/9//3//f/9//3//f/9//3//f/9//3//f/9//3//f/9//3//f/9//3//f/9//3//f/9//3//f/9//3//f/9//3//f/9/33v/f55vXWPaUj1bNTpeX59nHVPbSlc220peW7hK/3t2RvhW/3v/f/97/3//f/9//3//f/9//3//f/9//3//f/9//3//f/9//3//f/9//3//f/9//3//f/9//3//f/9//3//f/9//3//f/9//3//f9573nv/f/9//3//f/9//3//f/9//3//f/9//3//f/9//3//f/9//3//f/9//3//f/9//3+9d3tvOWf/f/9//3//f/9//3//f/9//3//f/9/AAD/f/9//3//f/9//3//f/9//3//f/9//3//f/9//3//f/9//3//f/9//3//f/9//3//f/9//3//f/9//3//f/9//3//f/9//3//f/9//3//f/9//3//f/9//3//f/9//3//f/9//3//f/9//3//f/9//3//f/9//3//f/9//3//f/9//3//f997/3t+azxf2lJ/ZzQ+n2efZxxX/E5XOttKPVv6Vt9z8jXfc993/3//f/9//3//f/9//3//f/9//3//f/9//3//f/9//3//f/9//3//f/9//3//f/9//3//f/9//3//f/9//3//f/9//3//f/9//3//f/9//3//f/9//3//f/9//3//f/9//3//f/9//3//f/9//3//f/9//3//f/9//3//f/9//3//f/9/OWecc957/3//f/9//3//f/9//3//fwAA/3//f/9//3//f/9//3//f/9//3//f/9//3//f/9//3//f/9//3//f/9//3//f/9//3//f/9//3//f/9//3//f/9//3//f/9//3//f/9//3//f/9//3//f/9//3//f/9//3//f/9//3//f/9//3//f/9//3//f/9//3//f/9//3//f/9//3/ff/9/fmc8XxxbXWNWQt9zfmM9W9tOmUL7Tl1fPF//d/E1/3vfe/9//3//f/9//3//f/9//3//f/9//3//f/9//3//f/9//3//f/9//3//f/9//3//f/9//3//f/9//3//f/9//3//f/9//3//f/9//3//f/9//3//f/9//3//f/9//3//f/9//3//f/9//3//f/9//3//f/9//3//f/9//3//f/9//3//f/9/vXe9d713/3//f/9//3//f/9//38AAP9//3//f/9//3//f/9//3//f/9//3//f/9//3//f/9//3//f/9//3//f/9//3//f/9//3//f/9//3//f/9//3//f/9//3//f/9//3//f/9//3//f/9//3//f/9//3//f/9//3//f/9//3//f/9//3//f/9//3//f/9//3//f/9//3//f/9//3//fz1j2lJ+Z9pS2VL/d11jPVvaTrpGHVM9W79vv2/xNf97/3//f/9//3//f/9//3//f/9//3//f/9//3//f/9//3//f/9//3//f/9//3//f/9//3//f/9//3//f/9//3//f/9//3//f/9//3//f/9//3//f/9//3//f/9//3//f/9//3//f/9//3//f/9//3//f/9//3//f/9//3//f/9//3//f/9//3//f/9/3nu9d5xzvXfee/9//3//f/9/AAD/f/9//3//f/9//3//f/9//3//f/9//3//f/9//3//f/9//3//f/9//3//f/9//3//f/9//3//f/9//3//f/9//3//f/9//3//f/9//3//f/9//3//f/9//3//f/9//3//f/9//3//f/9//3//f/9//3//f/9//3//f/9//3//f/9//3//f/97/3/aVrlOv2+XSjxf/3s8X15juUocUz5XXV//d59r0DX/f/9//3//f/9//3//f/9//3//f/9//3//f/9//3//f/9//3//f/9//3//f/9//3//f/9//3//f/9//3//f/9//3//f/9//3//f/9//3//f/9//3//f/9//3//f/9//3//f/9//3//f/9//3//f/9//3//f/9//3//f/9//3//f/9//3//f/9//3//f/9//3/ee7133nvee/9//3//fwAA/3//f/9//3//f/9//3//f/9//3//f/9//3//f/9//3//f/9//3//f/9//3//f/9//3//f/9//3//f/9//3//f/9//3//f/9//3//f/9//3//f/9//3//f/9//3//f/9//3//f/9//3//f/9//3//f/9//3//f/9//3//f/9//3/ef/9//3//f/972VK4Tv93VUJ+Z/93XWM9X5hGPVd/YxxX/3s8X/E1/3v/f/97/3//f/9//3//f/9//3//f/9//3//f/9//3//f/9//3//f/9//3//f/9//3//f/9//3//f/9//3//f/9//3//f/9//3//f/9//3//f/9//3//f/9//3//f/9//3//f/9//3//f/9//3//f/9//3//f/9//3//f/9//3//f/9//3//f/9//3//f/9//3//f957vXfee/9//38AAP9//3//f/9//3//f/9//3//f/9//3//f/9//3//f/9//3//f/9//3//f/9//3//f/9//3//f/9//3//f/9//3//f/9//3//f/9//3//f/9//3//f/9//3//f/9//3//f/9//3//f/9//3//f/9//3//f/9//3//f/9//3//f/9//3//f/9//3//e/pW+1bfc3ZGv2/fc39nPVt3Ql9fn2McV/932VbyOf97/3//f/9//3//f/9//3//f/9//3//f/9//3//f/9//3//f/9//3//f/9//3//f/9//3//f/9//3//f/9//3//f/9//3//f/9//3//f/9//3//f/9//3//f/9//3//f/9//3//f/9//3//f/9//3//f/9//3//f/9//3//f/9//3//f/9//3//f/9//3//f/9//3//f/9//3//f/9/AAD/f/9//3//f/9//3//f/9//3//f/9//3//f/9//3//f/9//3//f/9//3//f/9//3//f/9//3//f/9//3//f/9//3//f/9//3//f/9//3//f/9//3//f/9//3//f/9//3//f/9//3//f/9//3//f/9//3//f/9//3//f/9//3//f/5//3//f/9//3ccW/pWXWO5Tv97n2vfc/tWVj5eW79n+1Lfc3ZGMz7/d/9//3//f/9//3//f/9//3//f/9//3//f/9//3//f/9//3//f/9//3//f/9//3//f/9//3//f/9//3//f/9//3//f/9//3//f/9//3//f/9//3//f/9//3//f/9//3//f/9//3//f/9//3//f/9//3//f/9//3//f/9//3//f/9//3//f/9//3//f/9//3//f/9//3//f/9//3//fwAA/3//f/9//3//f/9//3//f/9//3//f/9//3//f/9//3//f/9//3//f/9//3//f/9//3//f/9//3//f/9//3//f/9//3//f/9//3//f/9//3//f/9//3//f/9//3//f/9//3//f/9//3//f/9//3//f/9//3//f/9//3//f/9//3//f99//3/fe/93PF/6VrhOG1v/e55r/3cbVzU6Xl+fZ/tWv29VQjRC/3v/e/9//3//f/9//3//f/9//3//f/9//3//f/9//3//f/9//3//f/9//3//f/9//3//f/9//3//f/9//3//f/9//3//f/9//3//f/9//3//f/9//3//f/9//3//f/9//3//f/9//3//f/9//3//f/9//3//f/9//3//f/9//3//f/9//3//f/9//3//f/9//3//f/9//3//f/9//38AAP9//3//f/9//3//f/9//3//f/9//3//f/9//3//f/9//3//f/9//3//f/9//3//f/9//3//f/9//3//f/9//3//f/9//3//f/9//3//f/9//3//f/9//3//f/9//3//f/9//3//f/9//3//f/9//3//f/9//3//f/9//3//f/9//3//f/9//3/fdxtbPV80Pp5r/3uea/93+la4Sl1bv2f7Un5nVUKWSt93/3//f/9//3//f/9//3//f/9//3//f/9//3//f/9//3//f/9//3//f/9//3//f/9//3//f/9//3//f/9//3//f/9//3//f/9//3//f/9//3//f/9//3//f/9//3//f/9//3//f/9//3//f/9//3//f/9//3//f/9//3//f/9//3//f/9//3//f/9//3//f/9//3//f/9//3//f/9/AAD/f/9//3//f/9//3//f/9//3//f/9//3//f/9//3//f/9//3//f/9//3//f/9//3//f/9//3//f/9//3//f/9//3//f/9//3//f/9//3//f/9//3//f/9//3//f/9//3//f/9//3//f/9//3//f/9//3//f/9//3//f/9//3//f/9/33//f/9//3/ZUl1fdka/b/93fmv/d9lS+lKfZ79nXmM8X5dOt1L/e/9//3//f/9//3//f/9//3//f/9//3//f/9//3//f/9//3//f/9//3//f/9//3//f/9//3//f/9//3//f/9//3//f/9//3//f/9//3//f/9//3//f/9//3//f/9//3//f/9//3//f/9//3//f/9//3//f/9//3//f/9//3//f/9//3//f/9//3//f/9//3//f/9//3//f/9//3//fwAA/3//f/9//3//f/9//3//f/9//3//f/9//3//f/9//3//f/9//3//f/9//3//f/9//3//f/9//3//f/9//3//f/9//3//f/9//3//f/9//3//f/9//3//f/9//3//f/9//3//f/9//3//f/9//3//f/9//3//f/9//3//f/9//3//f/9//3//e/97l0r6UtlS33Pfc1xj/3t2Rjxbv2t/Y59r2VK4UvlW/3v/f/9//3//f/9//3//f/9//3//f/9//3//f/9//3//f/9//3//f/9//3//f/9//3//f/9//3//f/9//3//f/9//3//f/9//3//f/9//3//f/9//3//f/9//3//f/9//3//f/9//3//f/9//3//f/9//3//f/9//3//f/9//3//f/9//3//f/9//3//f/9//3//f/9//3//f/9//38AAP9//3//f/9//3//f/9//3//f/9//3//f/9//3//f/9//3//f/9//3//f/9//3//f/9//3//f/9//3//f/9//3//f/9//3//f/9//3//f/9//3//f/9//3//f/9//3//f/9//3//f/9//3//f/9//3//f/9//3//f/9//3//f/9//3//f/9//3u/c1VCl0r6Vv93nmueb/93VUL6Vt9vHFe/b3ZG+lYaW/9//3v/f/9//3//f/9//3//f/9//3//f/9//3//f/9//3//f/9//3//f/9//3//f/9//3//f/9//3//f/9//3//f/9//3//f/9//3//f/9//3//f/9//3//f/9//3//f/9//3//f/9//3//f/9//3//f/9//3//f/9//3//f/9//3//f/9//3//f/9//3//f/9//3//f/9//3//f/9/AAD/f/9//3//f/9//3//f/9//3//f/9//3//f/9//3//f/9//3//f/9//3//f/9//3//f/9//3//f/9//3//f/9//3//f/9//3//f/9//3//f/9//3//f/9//3//f/9//3//f/9//3//f/9//3//f/9//3//f/9//3//f/9//3//f/9//3/fd/9/O192RnZCXV+/b31n33eeb1RC+lLfb/pSn2uXShtbO2P/e/97/3//f/9//3//f/9//3//f/9//3//f/9//3//f/9//3//f/9//3//f/9//3//f/9//3//f/9//3//f/9//3//f/9//3//f/9//3//f/9//3//f/9//3//f/9//3//f/9//3//f/9//3//f/9//3//f/9//3//f/9//3//f/9//3//f/9//3//f/9//3//f/9//3//f/9//3//fwAA/3//f/9//3//f/9//3//f/9//3//f/9//3//f/9//3//f/9//3//f/9//3//f/9//3//f/9//3//f/9//3//f/9//3//f/9//3//f/9//3//f/9//3//f/9//3//f/9//3//f/9//3//f/9//3//f/9//3//f/9//3//f/9//3//f/9/33v/f9lW2U7ZTp9rv2+ea/9/O2OWShtb/3P7Up9rG1tdY1xj/3//e/9//3//f/9//3//f/9//3//f/9//3//f/9//3//f/9//3//f/9//3//f/9//3//f/9//3//f/9//3//f/9//3//f/9//3//f/9//3//f/9//3//f/9//3//f/9//3//f/9//3//f/9//3//f/9//3//f/9//3//f/9//3//f/9//3//f/9//3//f/9//3//f/9//3//f/9//38AAP9//3//f/9//3//f/9//3//f/9//3//f/9//3//f/9//3//f/9//3//f/9//3//f/9//3//f/9//3//f/9//3//f/9//3//f/9//3//f/9//3//f/9//3//f/9//3//f/9//3//f/9//3//f/9//3//f/9//3//f/9//3//f/9/3n//f/97/3u3ThtbG1u/a55r33Pfdxpblkp9Y79rG1c8W79vPGM7Y/97/3//f/9//3//f/9//3//f/9//3//f/9//3//f/9//3//f/9//3//f/9//3//f/9//3//f/9//3//f/9//3//f/9//3//f/9//3//f/9//3//f/9//3//f/9//3//f/9//3//f/9//3//f/9//3//f/9//3//f/9//3//f/9//3//f/9//3//f/9//3//f/9//3//f/9//3//f/9/AAD/f/9//3//f/9//3//f/9//3//f/9//3//f/9//3//f/9//3//f/9//3//f/9//3//f/9//3//f/9//3//f/9//3//f/9//3//f/9//3//f/9//3//f/9//3//f/9//3//f/9//3//f/9//3//f/9//3//f/9//3//f/9//3//f/9//3//f993uE4bW35nnmu/b/9733PYVpZKn2efZxtX+lb/dzxjGl//f/9//3//f/9//3//f/9//3//f/9//3//f/9//3//f/9//3//f/9//3//f/9//3//f/9//3//f/9//3//f/9//3//f/9//3//f/9//3//f/9//3//f/9//3//f/9//3//f/9//3//f/9//3//f/9//3//f/9//3//f/9//3//f/9//3//f/9//3//f/9//3//f/9//3//f/9//3//fwAA/3//f/9//3//f/9//3//f/9//3//f/9//3//f/9//3//f/9//3//f/9//3//f/9//3//f/9//3//f/9//3//f/9//3//f/9//3//f/9//3//f/9//3//f/9//3//f/9//3//f/9//3//f/9//3//f/9//3//f/9//3//f/9//3/ee/9//3+eb7hSHF9+b35rvnP/e71v+Fb5Up9rn2scW7hO33dbY3xr/3//e/9//3//f/9//3//f/9//3//f/9//3//f/9//3//f/9//3//f/9//3//f/9//3//f/9//3//f/9//3//f/9//3//f/9//3//f/9//3//f/9//3//f/9//3//f/9//3//f/9//3//f/9//3//f/9//3//f/9//3//f/9//3//f/9//3//f/9//3//f/9//3//f/9//3//f/9//38AAP9//3//f/9//3//f/9//3//f/9//3//f/9//3//f/9//3//f/9//3//f/9//3//f/9//3//f/9//3//f/9//3//f/9//3//f/9//3//f/9//3//f/9//3//f/9//3//f/9//3//f/9//3//f/9//3//f/9//3//f/9//3//f/9//3//f/9/PGe5Vvtev3ffd51v/3u9b/dSfWf/c79v/FY7X/93XGd8Z/9//3//f/9//3//f/9//3//f/9//3//f/9//3//f/9//3//f/9//3//f/9//3//f/9//3//f/9//3//f/9//3//f/9//3//f/9//3//f/9//3//f/9//3//f/9//3//f/9//3//f/9//3//f/9//3//f/9//3//f/9//3//f/9//3//f/9//3//f/9//3//f/9//3//f/9//3//f/9/AAD/f/9//3//f/9//3//f/9//3//f/9//3//f/9//3//f/9//3//f/9//3//f/9//3//f/9//3//f/9//3//f/9//3//f/9//3//f/9//3//f/9//3//f/9//3//f/9//3//f/9//3//f/9//3//f/9//3//f/9//3//f/9//3//f/9//3vfe/pe2Vb7Xt97/3/fd/9/nGvWTr9v/3d/Z9pSfWf/ezpjW2f/e/9//3//f/9//3//f/9//3//f/9//3//f/9//3//f/9//3//f/9//3//f/9//3//f/9//3//f/9//3//f/9//3//f/9//3//f/9//3//f/9//3//f/9//3//f/9//3//f/9//3//f/9//3//f/9//3//f/9//3//f/9//3//f/9//3//f/9//3//f/9//3//f/9//3//f/9//3//fwAA/3//f/9//3//f/9//3//f/9//3//f/9//3//f/9//3//f/9//3//f/9//3//f/9//3//f/9//3//f/9//3//f/9//3//f/9//3//f/9//3//f/9//3//f/9//3//f/9//3//f/9//3//f/9//3//f/9//3//f/9//3//f/9//3//f/97/3/YVhtjPGf/f/97/3//f1tndEb/d/93X2PaTt9z/3+ca3tr/3//f/9//3//f/9//3//f/9//3//f/9//3//f/9//3//f/9//3//f/9//3//f/9//3//f/9//3//f/9//3//f/9//3//f/9//3//f/9//3//f/9//3//f/9//3//f/9//3//f/9//3//f/9//3//f/9//3//f/9//3//f/9//3//f/9//3//f/9//3//f/9//3//f/9//3//f/9//38AAP9//3//f/9//3//f/9//3//f/9//3//f/9//3//f/9//3//f/9//3//f/9//3//f/9//3//f/9//3//f/9//3//f/9//3//f/9//3//f/9//3//f/9//3//f/9//3//f/9//3//f/9//3//f/9//3//f/9//3//f/9//3//f/9/3nf/f/97t1IaX35v/3/fe/97/3v3VnRG/3f/dz1bG1ffd/9/33ffd/9//3//f/9//3//f/9//3//f/9//3//f/9//3//f/9//3//f/9//3//f/9//3//f/9//3//f/9//3//f/9//3//f/9//3//f/9//3//f/9//3//f/9//3//f/9//3//f/9//3//f/9//3//f/9//3//f/9//3//f/9//3//f/9//3//f/9//3//f/9//3//f/9//3//f/9//3//f/9/AAD/f/9//3//f/9//3//f/9//3//f/9//3//f/9//3//f/9//3//f/9//3//f/9//3//f/9//3//f/9//3//f/9//3//f/9//3//f/9//3//f/9//3//f/9//3//f/9//3//f/9//3//f/9//3//f/9//3//f/9//3//f/9//3//f/97/3/fd5ZOG2O/c/9//3v/f99311bXUv97/3f7VvpW/3v/f/9//3v/f/9//3//f/9//3//f/9//3//f/9//3//f/9//3//f/9//3//f/9//3//f/9//3//f/9//3//f/9//3//f/9//3//f/9//3//f/9//3//f/9//3//f/9//3//f/9//3//f/9//3//f/9//3//f/9//3//f/9//3//f/9//3//f/9//3//f/9//3//f/9//3//f/9//3//f/9//3//fwAA/3//f/9//3//f/9//3//f/9//3//f/9//3//f/9//3//f/9//3//f/9//3//f/9//3//f/9//3//f/9//3//f/9//3//f/9//3//f/9//3//f/9//3//f/9//3//f/9//3//f/9//3//f/9//3//f/9//3//f/9//3//f/9//3//f/9/XGe2Ujtj/3v/f/9//3/fd7ZSfGf/e/93uEoaV/97/3//f/9//3//f/9//3//f/9//3//f/9//3//f/9//3//f/9//3//f/9//3//f/9//3//f/9//3//f/9//3//f/9//3//f/9//3//f/9//3//f/9//3//f/9//3//f/9//3//f/9//3//f/9//3//f/9//3//f/9//3//f/9//3//f/9//3//f/9//3//f/9//3//f/9//3//f/9//3//f/9//38AAP9//3//f/9//3//f/9//3//f/9//3//f/9//3//f/9//3//f/9//3//f/9//3//f/9//3//f/9//3//f/9//3//f/9//3//f/9//3//f/9//3//f/9//3//f/9//3//f/9//3//f/9//3//f/9//3//f/9//3//f/9//3//f/9//3//dztj2FZ9a/97/3//f/9/vnO2Up5v/3//d9lSXGP/f/9//3//f/9//3//f/9//3//f/9//3//f/9//3//f/9//3//f/9//3//f/9//3//f/9//3//f/9//3//f/9//3//f/9//3//f/9//3//f/9//3//f/9//3//f/9//3//f/9//3//f/9//3//f/9//3//f/9//3//f/9//3//f/9//3//f/9//3//f/9//3//f/9//3//f/9//3//f/9//3//f/9/AAD/f/9//3//f/9//3//f/9//3//f/9//3//f/9//3//f/9//3//f/9//3//f/9//3//f/9//3//f/9//3//f/9//3//f/9//3//f/9//3//f/9//3//f/9//3//f/9//3//f/9//3//f/9//3//f/9//3//f/9//3//f/9//3//f/97/3vYVthW/3/fd/9//3//d51rlk7/f/93/3e3Sr9v/3//f/9//3//f/9//3//f/9//3//f/9//3//f/9//3//f/9//3//f/9//3//f/9//3//f/9//3//f/9//3//f/9//3//f/9//3//f/9//3//f/9//3//f/9//3//f/9//3//f/9//3//f/9//3//f/9//3//f/9//3//f/9//3//f/9//3//f/9//3//f/9//3//f/9//3//f/9//3//f/9//3//fwAA/3//f/9//3//f/9//3//f/9//3//f/9//3//f/9//3//f/9//3//f/9//3//f/9//3//f/9//3//f/9//3//f/9//3//f/9//3//f/9//3//f/9//3//f/9//3//f/9//3//f/9//3//f/9//3//f/9//3//f/9//3//f/9//3//f99311L4Wv9//3f/f/9//39cZ9hS/3v/e55r2FLfc/9//3//f/9//3//f/9//3//f/9//3//f/9//3//f/9//3//f/9//3//f/9//3//f/9//3//f/9//3//f/9//3//f/9//3//f/9//3//f/9//3//f/9//3//f/9//3//f/9//3//f/9//3//f/9//3//f/9//3//f/9//3//f/9//3//f/9//3//f/9//3//f/9//3//f/9//3//f/9//3//f/9//38AAP9//3//f/9//3//f/9//3//f/9//3//f/9//3//f/9//3//f/9//3//f/9//3//f/9//3//f/9//3//f/9//3//f/9//3//f/9//3//f/9//3//f/9//3//f/9//3//f/9//3//f/9//3//f/9//3//f/9//3//f/9//3//f/9//3u/b5VKOmP/e/9//3v/f/97O2PYVv97/3tbX/hS/3v/f/9//3//f/9//3//f/9//3//f/9//3//f/9//3//f/9//3//f/9//3//f/9//3//f/9//3//f/9//3//f/9//3//f/9//3//f/9//3//f/9//3//f/9//3//f/9//3//f/9//3//f/9//3//f/9//3//f/9//3//f/9//3//f/9//3//f/9//3//f/9//3//f/9//3//f/9//3//f/9//3//f/9/AAD/f/9//3//f/9//3//f/9//3//f/9//3//f/9//3//f/9//3//f/9//3//f/9//3//f/9//3//f/9//3//f/9//3//f/9//3//f/9//3//f/9//3//f/9//3//f/9//3//f/9//3//f/9//3//f/9//3//f/9//3//f/9//3//f/9/fmeWSp1r/3//f/9//3//f/leGl/fd/9711I6X/9//3//f/9//3//f/9//3//f/9//3//f/9//3//f/9//3//f/9//3//f/9//3//f/9//3//f/9//3//f/9//3//f/9//3//f/9//3//f/9//3//f/9//3//f/9//3//f/9//3//f/9//3//f/9//3//f/9//3//f/9//3//f/9//3//f/9//3//f/9//3//f/9//3//f/9//3//f/9//3//f/9//3//fwAA/3//f/9//3//f/9//3//f/9//3//f/9//3//f/9//3//f/9//3//f/9//3//f/9//3//f/9//3//f/9//3//f/9//3//f/9//3//f/9//3//f/9//3//f/9//3//f/9//3//f/9//3//f/9//3//f/9//3//f/9//3//f/9//3//ezxftk7fd/97/3//e/9/vnP5Wjxn/3vfc5VKfGf/f/9//3//f/9//3//f/9//3//f/9//3//f/9//3//f/9//3//f/9//3//f/9//3//f/9//3//f/9//3//f/9//3//f/9//3//f/9//3//f/9//3//f/9//3//f/9//3//f/9//3//f/9//3//f/9//3//f/9//3//f/9//3//f/9//3//f/9//3//f/9//3//f/9//3//f/9//3//f/9//3//f/9//38AAP9//3//f/9//3//f/9//3//f/9//3//f/9//3//f/9//3//f/9//3//f/9//3//f/9//3//f/9//3//f/9//3//f/9//3//f/9//3//f/9//3//f/9//3//f/9//3//f/9//3//f/9//3//f/9//3//f/9//3//f/9//3//f/9/33faUvlW/3f/f/97/3//f31v+l6fc/97nm90Sv93/3//f/9//3//f/9//3//f/9//3//f/9//3//f/9//3//f/9//3//f/9//3//f/9//3//f/9//3//f/9//3//f/9//3//f/9//3//f/9//3//f/9//3//f/9//3//f/9//3//f/9//3//f/9//3//f/9//3//f/9//3//f/9//3//f/9//3//f/9//3//f/9//3//f/9//3//f/9//3//f/9//3//f/9/AAD/f/9//3//f/9//3//f/9//3//f/9//3//f/9//3//f/9//3//f/9//3//f/9//3//f/9//3//f/9//3//f/9//3//f/9//3//f/9//3//f/9//3//f/9//3//f/9//3//f/9//3//f/9//3//f/9//3//f/9//3//f/9//3//f59v2VI7X/97/3v+e/9//38aYztjv3f/f1xnlU7/e/9//3//f/9//3//f/9//3//f/9//3//f/9//3//f/9//3//f/9//3//f/9//3//f/9//3//f/9//3//f/9//3//f/9//3//f/9//3//f/9//3//f/9//3//f/9//3//f/9//3//f/9//3//f/9//3//f/9//3//f/9//3//f/9//3//f/9//3//f/9//3//f/9//3//f/9//3//f/9//3//f/9//3//fwAA/3//f/9//3//f/9//3//f/9//3//f/9//3//f/9//3//f/9//3//f/9//3//f/9//3//f/9//3//f/9//3//f/9//3//f/9//3//f/9//3//f/9//3//f/9//3//f/9//3//f/9//3//f/9//3//f/9//3//f/9//3//f/9//3+fb7hOnmv/e/9//nf/f/9/GV88Z/9//387Y5ZO/3//e/9//3//f/9//3//f/9//3//f/9//3//f/9//3//f/9//3//f/9//3//f/9//3//f/9//3//f/9//3//f/9//3//f/9//3//f/9//3//f/9//3//f/9//3//f/9//3//f/9//3//f/9//3//f/9//3//f/9//3//f/9//3//f/9//3//f/9//3//f/9//3//f/9//3//f/9//3//f/9//3//f/9//38AAP9//3//f/9//3//f/9//3//f/9//3//f/9//3//f/9//3//f/9//3//f/9//3//f/9//3//f/9//3//f/9//3//f/9//3//f/9//3//f/9//3//f/9//3//f/9//3//f/9//3//f/9//3//f/9//3//f/9//3//f/9//3//f/97XGe3Uv97/3f/e/9/33f/f9hWXWf/f993lk6db/9//3//f/9//3//f/9//3//f/9//3//f/9//3//f/9//3//f/9//3//f/9//3//f/9//3//f/9//3//f/9//3//f/9//3//f/9//3//f/9//3//f/9//3//f/9//3//f/9//3//f/9//3//f/9//3//f/9//3//f/9//3//f/9//3//f/9//3//f/9//3//f/9//3//f/9//3//f/9//3//f/9//3//f/9/AAD/f/9//3//f/9//3//f/9//3//f/9//3//f/9//3//f/9//3//f/9//3//f/9//3//f/9//3//f/9//3//f/9//3//f/9//3//f/9//3//f/9//3//f/9//3//f/9//3//f/9//3//f/9//3//f/9//3//f/9//3//f/9//3/fdztn2Vr/f/97/3//f/9733MbX35r/3+eb7dSnnP/f/9//3//f/9//3//f/9//3//f/9//3//f/9//3//f/9//3//f/9//3//f/9//3//f/9//3//f/9//3//f/9//3//f/9//3//f/9//3//f/9//3//f/9//3//f/9//3//f/9//3//f/9//3//f/9//3//f/9//3//f/9//3//f/9//3//f/9//3//f/9//3//f/9//3//f/9//3//f/9//3//f/9//3//fwAA/3//f/9//3//f/9//3//f/9//3//f/9//3//f/9//3//f/9//3//f/9//3//f/9//3//f/9//3//f/9//3//f/9//3//f/9//3//f/9//3//f/9//3//f/9//3//f/9//3//f/9//3//f/9//3//f/9//3//f/9/33v/f/9/33vYWlxr/3//f/97/3//d31rXGO/c993PGOWUt93/3//f/9//3//f/9//3//f/9//3//f/9//3//f/9//3//f/9//3//f/9//3//f/9//3//f/9//3//f/9//3//f/9//3//f/9//3//f/9//3//f/9//3//f/9//3//f/9//3//f/9//3//f/9//3//f/9//3//f/9//3//f/9//3//f/9//3//f/9//3//f/9//3//f/9//3//f/9//3//f/9//3//f/9//38AAP9//3//f/9//3//f/9//3//f/9//3//f/9//3//f/9//3//f/9//3//f/9//3//f/9//3//f/9//3//f/9//3//f/9//3//f/9//3//f/9//3//f/9//3//f/9//3//f/9//3//f/9//3//f/9//3//f/9//3//f/9//3//f997tlKec/9//3//f/97/386X35r33f/expf2Frfe/9//3//f/9//3//f/9//3//f/9//3//f/9//3//f/9//3//f/9//3//f/9//3//f/9//3//f/9//3//f/9//3//f/9//3//f/9//3//f/9//3//f/9//3//f/9//3//f/9//3//f/9//3//f/9//3//f/9//3//f/9//3//f/9//3//f/9//3//f/9//3//f/9//3//f/9//3//f/9//3//f/9//3//f/9/AAD/f/9//3//f/9//3//f/9//3//f/9//3//f/9//3//f/9//3//f/9//3//f/9//3//f/9//3//f/9//3//f/9//3//f/9//3//f/9//3//f/9//3//f/9//3//f/9//3//f/9//3//f/9//3//f/9//3//f/9//3//e/9//3++c3VO33v/f/9//3v/f/97Ol9+a/97/3saXxpj/3//f/9//3//f/9//3//f/9//3//f/9//3//f/9//3//f/9//3//f/9//3//f/9//3//f/9//3//f/9//3//f/9//3//f/9//3//f/9//3//f/9//3//f/9//3//f/9//3//f/9//3//f/9//3//f/9//3//f/9//3//f/9//3//f/9//3//f/9//3//f/9//3//f/9//3//f/9//3//f/9//3//f/9//3//fwAA/3//f/9//3//f/9//3//f/9//3//f/9//3//f/9//3//f/9//3//f/9//3//f/9//3//f/9//3//f/9//3//f/9//3//f/9//3//f/9//3//f/9//3//f/9//3//f/9//3//f/9//3//f/9//3//f/9//3//f/9//3//f993OmPYWv9//3//f/9//3//dzpjv3P/f/97+l59b/9//3//f/9//3//f/9//3//f/9//3//f/9//3//f/9//3//f/9//3//f/9//3//f/9//3//f/9//3//f/9//3//f/9//3//f/9//3//f/9//3//f/9//3//f/9//3//f/9//3//f/9//3//f/9//3//f/9//3//f/9//3//f/9//3//f/9//3//f/9//3//f/9//3//f/9//3//f/9//3//f/9//3//f/9//38AAP9//3//f/9//3//f/9//3//f/9//3//f/9//3//f/9//3//f/9//3//f/9//3//f/9//3//f/9//3//f/9//3//f/9//3//f/9//3//f/9//3//f/9//3//f/9//3//f/9//3//f/9//3//f/9//3//f/9//3//f/9//3+db9dWOmf/f/97/3//e/9/nG9bZ993/3+/c/lavnP/f/9//3//f/9//3//f/9//3//f/9//3//f/9//3//f/9//3//f/9//3//f/9//3//f/9//3//f/9//3//f/9//3//f/9//3//f/9//3//f/9//3//f/9//3//f/9//3//f/9//3//f/9//3//f/9//3//f/9//3//f/9//3//f/9//3//f/9//3//f/9//3//f/9//3//f/9//3//f/9//3//f/9//3//f/9/AAD/f/9//3//f/9//3//f/9//3//f/9//3//f/9//3//f/9//3//f/9//3//f/9//3//f/9//3//f/9//3//f/9//3//f/9//3//f/9//3//f/9//3//f/9//3//f/9//3//f/9//3//f/9//3//f/9//3//f/9//3//f/9/vXO2Vp1z/3//f/9//3//f3xre2f/e/97n3O4Vv97/3//f/9//3//f/9//3//f/9//3//f/9//3//f/9//3//f/9//3//f/9//3//f/9//3//f/9//3//f/9//3//f/9//3//f/9//3//f/9//3//f/9//3//f/9//3//f/9//3//f/9//3//f/9//3//f/9//3//f/9//3//f/9//3//f/9//3//f/9//3//f/9//3//f/9//3//f/9//3//f/9//3//f/9//3//fwAA/3//f/9//3//f/9//3//f/9//3//f/9//3//f/9//3//f/9//3//f/9//3//f/9//3//f/9//3//f/9//3//f/9//3//f/9//3//f/9//3//f/9//3//f/9//3//f/9//3//f/9//3//f/9//3//f/57/3//f953/3//fxlfOmffe/9/33v/f/97/nt7axlf/3v/e55v+V7fd/9//3//f/9//3//f/9//3//f/9//3//f/9//3//f/9//3//f/9//3//f/9//3//f/9//3//f/9//3//f/9//3//f/9//3//f/9//3//f/9//3//f/9//3//f/9//3//f/9//3//f/9//3//f/9//3//f/9//3//f/9//3//f/9//3//f/9//3//f/9//3//f/9//3//f/9//3//f/9//3//f/9//3//f/9//38AAP9//3//f/9//3//f/9//3//f/9//3//f/9//3//f/9//3//f/9//3//f/9//3//f/9//3//f/9//3//f/9//3//f/9//3//f/9//3//f/9//3//f/9//3//f/9//3//f/9//3//f/9//3//f/9//3//f/5//3/fe/9/33v4Xltr/3//f/9//3//f/97e2tbZ/9//3t9axpj/3//f/9//3//f/9//3//f/9//3//f/9//3//f/9//3//f/9//3//f/9//3//f/9//3//f/9//3//f/9//3//f/9//3//f/9//3//f/9//3//f/9//3//f/9//3//f/9//3//f/9//3//f/9//3//f/9//3//f/9//3//f/9//3//f/9//3//f/9//3//f/9//3//f/9//3//f/9//3//f/9//3//f/9//3//f/9/AAD/f/9//3//f/9//3//f/9//3//f/9//3//f/9//3//f/9//3//f/9//3//f/9//3//f/9//3//f/9//3//f/9//3//f/9//3//f/9//3//f/9//3//f/9//3//f/9//3//f/9//3//f/9//3//f/9//3/+e/9//3//f71z+Fq+d/9//3//f/9//3//fxhfvXP/f/9/+V58a/9//3//f/9//3//f/9//3//f/9//3//f/9//3//f/9//3//f/9//3//f/9//3//f/9//3//f/9//3//f/9//3//f/9//3//f/9//3//f/9//3//f/9//3//f/9//3//f/9//3//f/9//3//f/9//3//f/9//3//f/9//3//f/9//3//f/9//3//f/9//3//f/9//3//f/9//3//f/9//3//f/9//3//f/9//3//fwAA/3//f/9//3//f/9//3//f/9//3//f/9//3//f/9//3//f/9//3//f/9//3//f/9//3//f/9//3//f/9//3//f/9//3//f/9//3//f/9//3//f/9//3//f/9//3//f/9//3//f/9//3//f/9//3//f/9//nv/f/9//3/ed3xv/3//f/9//3/+e/9//3v3Wt53/3//e9hannP/f/9//3/+f/9//3//f/9//3//f/9//3//f/9//3//f/9//3//f/9//3//f/9//3//f/9//3//f/9//3//f/9//3//f/9//3//f/9//3//f/9//3//f/9//3//f/9//3//f/9//3//f/9//3//f/9//3//f/9//3//f/9//3//f/9//3//f/9//3//f/9//3//f/9//3//f/9//3//f/9//3//f/9//3//f/9//38AAP9//3//f/9//3//f/9//3//f/9//3//f/9//3//f/9//3//f/9//3//f/9//3//f/9//3//f/9//3//f/9//3//f/9//3//f/9//3//f/9//3//f/9//3//f/9//3//f/9//3//f/9//3//f/9//3//f/9//3//f/9//3/fe/9//3//f/9//n/+e/9/GF//f/97/3v4Wt97/3//f/9//n//f/9//3//f/9//3//f/9//3//f/9//3//f/9//3//f/9//3//f/9//3//f/9//3//f/9//3//f/9//3//f/9//3//f/9//3//f/9//3//f/9//3//f/9//3//f/9//3//f/9//3//f/9//3//f/9//3//f/9//3//f/9//3//f/9//3//f/9//3//f/9//3//f/9//3//f/9//3//f/9//3//f/9/AAD/f/9//3//f/9//3//f/9//3//f/9//3//f/9//3//f/9//3//f/9//3//f/9//3//f/9//3//f/9//3//f/9//3//f/9//3//f/9//3//f/9//3//f/9//3//f/9//3//f/9//3//f/9//3//f/9//3//f/9//3v/f/9//3//f/9//3//f/9//3//f5xv/3//f/97fW//f/9//3//f/5//3//f/9//3//f/9//3//f/9//3//f/9//3//f/9//3//f/9//3//f/9//3//f/9//3//f/9//3//f/9//3//f/9//3//f/9//3//f/9//3//f/9//3//f/9//3//f/9//3//f/9//3//f/9//3//f/9//3//f/9//3//f/9//3//f/9//3//f/9//3//f/9//3//f/9//3//f/9//3//f/9//3//fwAA/3//f/9//3//f/9//3//f/9//3//f/9//3//f/9//3//f/9//3//f/9//3//f/9//3//f/9//3//f/9//3//f/9//3//f/9//3//f/9//3//f/9//3//f/9//3//f/9//3//f/9//3//f/9//3//f/9//3//f/9//3v/f/9//3vff/9//n//f/9//3/ee/9//3//e997/3//f/9//3/+f/9//3//f/9//3//f/9//3//f/9//3//f/9//3//f/9//3//f/9//3//f/9//3//f/9//3//f/9//3//f/9//3//f/9//3//f/9//3//f/9//3//f/9//3//f/9//3//f/9//3//f/9//3//f/9//3//f/9//3//f/9//3//f/9//3//f/9//3//f/9//3//f/9//3//f/9//3//f/9//3//f/9//38AAP9//3//f/9//3//f/9//3//f/9//3//f/9//3//f/9//3//f/9//3//f/9//3//f/9//3//f/9//3//f/9//3//f/9//3//f/9//3//f/9//3//f/9//3//f/9//3//f/9//3//f/9//3//f/9//3//f/9//3//f/9//3v/f/9//3//f/9//3//f/9//3//e/9/33v/f/9//3//f/9//n//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ee3tvvXf/f/9//3//f/9//3//f/9//3//f/9//3//f/9//3//f/9//3//f/9//3//f/9//3//f/9//3//f/9//3//f/9//38AAP9//3//f/9//3//f/9//3//f/9//3//f/9//3//f/9//3//f/9//3//f/9//3//f/9//3//f/9//3//f/9//3//f/9//3//f/9//3//f/9//3//f/9//3//f/9//3//f/9//3//f/9//3//f/9//3//f/9//3//f/9//3//f/9//3//f/9//3//f/9//3//f/9//3//f/9//3//f/9//3//f/9//3//f/9//3//f/9//3//f/9//3//f/9//3//f/9//3//f/9//3//f/9//3//f/9//3//f/9//3//f/9//3//f/9//3//f/9//3//f/9//3//f/9//3//f/9/vXdaa5xz/3//f/9//3//f/9//3//f/9//3//f/9//3//f/9//3//f/9//3//f/9//3//f/9//3//f/9//3//f/9//3//f/9/AAD/f/9//3//f/9//3//f/9//3//f/9//3//f/9//3//f/9//3//f/9//3//f/9//3//f/9//3//f/9//3//f/9//3//f/9//3//f/9//3//f/9//3//f/9//3//f/9//3//f/9//3//f/9//3//f/9//3//f/9//3//f/9//3//f/9//3//f/9//3//f/9//3//f/9//3//f/9//3//f/9//3//f/9//3//f/9//3//f/9//3//f/9//3//f/9//3//f/9//3//f/9//3//f/9//3//f/9//3//f/9//3//f/9//3//f/9//3//f/9//3//f/9//3//f/9//3/ee5xzOWecc957/3//f/9//3//f/9//3//f/9//3//f/9//3//f/9//3//f/9//3//f/9//3//f/9//3//f/9//3//f/9//3//fwAA/3//f/9//3//f/9//3//fzlne2/ee/9//3//f/9//3//f/9//3//f/9//3//f/9//3//f/9//3//f/9//3//f/9//3//f/9//3//f/9//3//f/9//3//f/9//3//f/9//3//f/9//3//f/9//3//f/9//3//f/9//3//f/9//3//f/9//3//f/9//3//f/9//3//f/9//3//f/9//3//f/9//3//f/9//3//f/9//3//f/9//3//f/9//3//f/9//3//f/9//3//f/9//3//f/9//3//f/9//3//f/9//3//f/9//3//f/9//3//f/9//3//f/9//3//f/9/3nt7b1prnHP/f/9//3//f/9//3//f/9//3//f/9//3//f/9//3//f/9//3//f/9//3//f/9//3//f/9//3//f/9//3//f/9//38AAP9//3//f/9//3//f/9//3//f/9//3//f/9//3//f/9//3//f/9//3//f/9//3//f/9//3//f/9//3//f/9//3//f/9//3//f/9//3//f/9//3//f/9//3//f/9//3//f/9//3//f/9//3//f/9//3//f/9//3//f/9//3//f/9//3//f/9//3//f/9//3//f/9//3//f/9//3//f/9//3//f/9//3//f/9//3//f/9//3//f/9//3//f/9//3//f/9//3//f/9//3//f/9//3//f/9//3//f/9//3//f/9//3//f/9//3//f/9//3//f/9//3//f/9//3//f9573nucc9573nv/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TAAAAGQAAAAAAAAAAAAAAE0AAAA8AAAAAAAAAAAAAABOAAAAPQAAACkAqgAAAAAAAAAAAAAAgD8AAAAAAAAAAAAAgD8AAAAAAAAAAAAAAAAAAAAAAAAAAAAAAAAAAAAAAAAAACIAAAAMAAAA/////0YAAAAcAAAAEAAAAEVNRisCQAAADAAAAAAAAAAOAAAAFAAAAAAAAAAQAAAAFAAAAA==</SignatureImage>
          <SignatureComments/>
          <WindowsVersion>10.0</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2020-04-09T15:55:05Z</xd:SigningTime>
          <xd:SigningCertificate>
            <xd:Cert>
              <xd:CertDigest>
                <DigestMethod Algorithm="http://www.w3.org/2001/04/xmlenc#sha256"/>
                <DigestValue>n09RezsUnosuM0hsMBtb0stz2gB1Km7s7yv4Ml8VFHc=</DigestValue>
              </xd:CertDigest>
              <xd:IssuerSerial>
                <X509IssuerName>E=e-sign@esign-la.com, CN=ESign Class 3 Firma Electronica Avanzada para Estado de Chile CA, OU=Terminos de uso en www.esign-la.com/acuerdoterceros, O=E-Sign S.A., C=CL</X509IssuerName>
                <X509SerialNumber>8705753400369048231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UBAAB/AAAAAAAAAAAAAACWGQAAgAwAACBFTUYAAAEA4LwAAL4AAAAFAAAAAAAAAAAAAAAAAAAAgAcAADgEAADgAQAADgEAAAAAAAAAAAAAAAAAAABTBwCwHgQ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QFHcVhAIAAMCEC3iEAgAAAAAAAAAAAABQwA/I+H8AAKDDD8j4fwAAWG8OyPh/AADAUwTI+H8AAP7/////////oQIAAG8CAABdAwAA1AIAAMDMfxWEAgAAoYl3x/h/AACA4gPI+H8AAAIAAAAAAAAAUGdiG/l/AADAhAt4AAAAAMjQbRv5fwAAAAAAAAAAAAD4+5IVhAIAAEMuLBv5fwAAAAAAAAAAAAAAAAAAAAAAAAqV96BS+QAAwMx/FQAAAAD4+5IVhAIAAOD///8AAAAAMA7pd4QCAABYU/5y1wAAAAAAAAAAAAAABgAAAAAAAAAAAAAAAAAAAHxS/nJ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AAAAAAAAAAoFZcHfl/AAAJAAAAAAAAAAkAAACEAgAArAyPz/h/AACaUiMR+X8AAIDuYQaEAgAAuOb+ctcAAABAAAAAAAAAAEARY3eEAgAAwAxjd4QCAAAuAAAA+X8AAEAAAAAAAAAABAAAAPl/AABQZ2Ib+X8AAEAAAAAAAAAAyNBtG/l/AAAAAAAAAAAAABAAAAAAAAAABAAAAAAAAAAAAAAAAAAAAAAAAAAAAAAAyiH3oFL5AABlyk8bAAAAAANyc65xkwAANgGKAAAAAAAwDul3hAIAAADo/nLXAAAA0KIFeIQCAAAHAAAAAAAAAAAAAAAAAAAAPOf+cm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IvUE/AAAAAAAAAAAELUE/AAAkQgAAyEEkAAAAJAAAAIi9QT8AAAAAAAAAAAQtQT8AACRCAADIQQQAAABzAAAADAAAAAAAAAANAAAAEAAAACkAAAAZAAAAUgAAAHABAAADAAAAEAAAAAcAAAAAAAAAAAAAALwCAAAAAAAABwICIlMAeQBzAHQAZQBtAAAAAAAAAAAAAAAAAAAAAAAAAAAAAAAAAAAAAAAAAAAAAAAAAAAAAAAAAAAAAAAAAAAAAAAAAAAAyNcXGvl/AABwdv5y1wAAAAAAAAAAAAAA+G8rHvl/AAAwYHYVhAIAAMjXFxr5fwAAcHb+ctcAAAC0QQAAAAAAAAC65HWEAgAAvMPfGvl/AACAABBAAAAAABBVdxWEAgAA8HoJIYQCAAAAuuR1hAIAAGB8/nLXAAAAFJYj3AAAAAAAuuR1hAIAAAAAAAAAAAAAgAAQQAAAAAAAAAAAAAAAAMjXFxr5fwAAmHb+ctcAAABgfP5y1wAAABSWI9wAAAAAcHb+ctcAAAD8OCDc+H8AAP7/////////6HX+ctcAAABwdv5y1wAAAEpVH9z4fwAAEFV3FYQCAAAFAAAAZHYACAAAAAAlAAAADAAAAAMAAABGAAAAKAAAABwAAABHRElDAgAAAAAAAAAAAAAATgAAAD0AAAAAAAAAIQAAAAgAAABiAAAADAAAAAEAAAAVAAAADAAAAAQAAAAVAAAADAAAAAQAAABRAAAANKEAACkAAAAZAAAAYgAAAEUAAAAAAAAAAAAAAAAAAAAAAAAAogAAAH8AAABQAAAAKAAAAHgAAAC8oAAAAAAAACAAzABNAAAAPAAAACgAAACiAAAAfwAAAAEAEAAAAAAAAAAAAAAAAAAAAAAAAAAAAAAAAAD/f/9//3//f/9//3//f/9//3//f/9//3//f/9//3//f/9//3//f/9//3//f/9//3//f/9//3//f/9//3/ee953/3vXUhE+Ol//e/9733f/f/9//3/fe/97/3v/f/9//3/ef/9//3//f/5//3//f/9//3//f/9//3//f/9//3//f/9//3//f/9//3//f/9//3//f/9//3//f/9//3//f/9//3//f/9//3//f/9//3//f/9//3//f/9//3//f/9//3//f/9//3//f/9//3//f/9//3//f/9//3//f/9//3//f/9//3//f/9//3//f/9//3//f/9//3//f/9//3//f/9//3//f/9//3//f/9//3//f/9//3//f/9//3//f/9//3//f/9//3//f/9//3//f/9//3//f/9//3//f/9//3//f/9//3//f/9//3//f/9//3//f/9//3//f/9//3//f/9//3//f/9//3//f/9//3//f/9//3//f/9//3//f/9//3//f/9/3nf/e/931lJ0ShlfvW98a/9//3//f/9//3//f/9/3nv/f/9//3//f/9//3//f/9//3//f/9//3//f/9//3//f/9//3//f/9//3//f/9//3//f/9//3//f/9//3//f/9//3//f/9//3//f/9//3//f/9//3//f/9//3//f/9//3//f/9//3//f/9//3//f/9//3//f/9//3//f/9//3//f/9//3//f/9//3//f/9//3//f/9//3//f/9//3//f/9//3//f/9//3//f/9//3//f/9//3//f/9//3//f/9//3//f/9//3//f/9//3//f/9//3//f/9//3//f/9//3//f/9//3//f/9//3//f/9//3//f/9//3//f/9//3//f/9//3//f/9//3//f/9//3//f/9//3//f/9//3//f/9//3//f/9//3//e/97/39bZ1NGMkL4Wnxr33f/e/9//3v/f/97/3v/f/9//3//f/9//3//f/9//3//f/9//3//f/9//3//f/9//3//f/9//3//f/9//3//f/9//3//f/9//3//f/9//3//f/9//3//f/9//3//f/9//3//f/9//3//f/9//3//f/9//3//f/9//3//f/9//3//f/9//3//f/9//3//f/9//3//f/9//3//f/9//3//f/9//3//f/9//3//f/9//3//f/9//3//f/9//3//f/9//3//f/9//3//f/9//3//f/9//3//f/9//3//f/9//3//f/9//3//f/9//3//f/9//3//f/9//3//f/9//3//f/9//3//f/9//3//f/9//3//f/9//3//f/9//3//f/9//3//f/9//3//f/9//3//f/9//3//f/9//3v/f/97W2dTRjJCt1K+c/9//3/fd/97/3//f/9//3//f/9//3//f/9//3//f/9//3//f/9//3//f/9//3//f/9//3//f/9//3//f/9//3//f/9//3//f/9//3//f/9//3//f/9//3//f/9//3//f/9//3//f/9//3//f/9//3//f/9//3//f/9//3//f/9//3//f/9//3//f/9//3//f/9//3//f/9//3//f/9//3//f/9//3//f/9//3//f/9//3//f/9//3//f/9//3//f/9//3//f/9//3//f/9//3//f/9//3//f/9//3//f/9//3//f/9//3//f/9//3//f/9//3//f/9//3//f/9//3//f/9//3//f/9//3//f/9//3//f/9//3//f/9//3//f/9//3//f/9//3//f/9//3//f/9//3//f/9//3vfeztjVErQNZZOnnP/f/9/v3P/f/9//3//f/9//3//f/9//3//f/9//3//f/9//3//f/9//3//f/9//3//f/9//3//f/9//3//f/9//3//f/9//3//f/9//3//f/9//3//f/9//3//f/9//3//f/9//3//f/9//3//f/9//3//f/9//3//f/9//3//f/9//3//f/9//3//f/9//3//f/9//3//f/9//3//f/9//3//f/9//3//f/9//3//f/9//3//f/9//3//f/9//3//f/9//3//f/9//3//f/9//3//f/9//3//f/9//3//f/9//3//f/9//3//f/9//3//f/9//3//f/9//3//f/9//3//f/9//3//f/9//3//f/9//3//f/9//3//f/9//3//f/9//3//f/9//3//f/9//3//f/97/3//f/9/nW/4WjNCEj51Sl1n/3/fd/97/3//f/9//3//f/9//3//f/9//3//f/9//3//f/9//3//f/9//3//f/9//3//f/9//3//f/9//3//f/9//3//f/9//3//f/9//3//f/9//3//f/9//3//f/9//3//f/9//3//f/9//3//f/9//3//f/9//3//f/9//3//f/9//3//f/9//3//f/9//3//f/9//3//f/9//3//f/9//3//f/9//3//f/9//3//f/9//3//f/9//3//f/9//3//f/9//3//f/9//3//f/9//3//f/9//3//f/9//3//f/9//3//f/9//3//f/9//3//f/9//3//f/9//3//f/9//3//f/9//3//f/9//3//f/9//3//f/9//3//f/9//3//f/9//3//f/9//3//f/9/33v/e993/3//e1xnlk5URjNCMz75Wnxr33f/f/9//3//e/9//3//f/9//3//f/9//3//f/9//3//f/9//3//f/9//3//f/9//3//f/9//3//f/9//3//f/9//3//f/9//3//f/9//3//f/9//3//f/9//3//f/9//3//f/9//3//f/9//3//f/9//3//f/9//3//f/9//3//f/9//3//f/9//3//f/9//3//f/9//3//f/9//3//f/9//3//f/9//3//f/9//3//f/9//3//f/9//3//f/9//3//f/9//3//f/9//3//f/9//3//f/9//3//f/9//3//f/9//3//f/9//3//f/9//3//f/9//3//f/9//3//f/9//3//f/9//3//f/9//3//f/9//3//f/9//3//f/9//3//f/9//3//f/9//3//f/9//3//f/97/3ueaxtfuFLYVlRGVEb4Wr9z/3v/f/9//3//f/9//3//f/9//3//f/9//3//f/9//3//f/9//3//f/9//3//f/9//3//f/9//3//f/9//3//f/9//3//f/9//3//f/9//3//f/9//3//f/9//3//f/9//3//f/9//3//f/9//3//f/9//3//f/9//3//f/9//3//f/9//3//f/9//3//f/9//3//f/9//3//f/9//3//f/9//3//f/9//3//f/9//3//f/9//3//f/9//3//f/9//3//f/9//3//f/9//3//f/9//3//f/9//3//f/9//3//f/9//3//f/9//3//f/9//3//f/9//3//f/9//3//f/9//3//f/9//3//f/9//3//f/9//3//f/9//3//f/9//3//f/9//3//f/9//3//f/9//3vfd31vXGc7Y1xnGVuVShI+dUo6Y993/3//e/97/3//f9573Xf/f/9//3//f/9//3//f/9//3//f/9//3//f/9//3//f/9//3//f/9//3//f/9//3//f/9//3//f/9//3//f/9//3//f/9//3//f/9//3//f/9//3//f/9//3//f/9//3//f/9//3//f/9//3//f/9//3//f/9//3//f/9//3//f/9//3//f/9//3//f/9//3//f/9//3//f/9//3//f/9//3//f/9//3//f/9//3//f/9//3//f/9//3//f/9//3//f/9//3//f/9//3//f/9//3//f/9//3//f/9//3//f/9//3//f/9//3//f/9//3//f/9//3//f/9//3//f/9//3//f/9//3//f/9//3//f/9//3//f/9//3//f/9//3//f/9/33t9a/laGl+eb79zGVuWTpVO11acb/9//3v/e/9//3//e/9//3//f/9//3//f/9//3//f/9//3//f/9//3//f/9//3//f/9//3//f/9//3//f/9//3//f/9//3//f/9//3//f/9//3//f/9//3//f/9//3//f/9//3//f/9//3//f/9//3//f/9//3//f/9//3//f/9//3//f/9//3//f/9//3//f/9//3//f/9//3//f/9//3//f/9//3//f/9//3//f/9//3//f/9//3//f/9//3//f/9//3//f/9//3//f/9//3//f/9//3//f/9//3//f/9//3//f/9//3//f/9//3//f/9//3//f/9//3//f/9//3//f/9//3//f/9//3//f/9//3//f/9//3//f/9//3//f/9//3//f/9//3//f/9//3//f/9/nWv4VrdSW2edb75vlU7XVjpj/3v/f/9//3v/f/9//3//f/9//3//f/9//3//f/9//3//f/9//3//f/9//3//f/9//3//f/9//3//f/9//3//f/9//3//f/9//3//f/9//3//f/9//3//f/9//3//f/9//3//f/9//3//f/9//3//f/9//3//f/9//3//f/9//3//f/9//3//f/9//3//f/9//3//f/9//3//f/9//3//f/9//3//f/9//3//f/9//3//f/9//3//f/9//3//f/9//3//f/9//3//f/9//3//f/9//3//f/9//3//f/9//3//f/9//3//f/9//3//f/9//3//f/9//3//f/9//3//f/9//3//f/9//3//f/9//3//f/9//3//f/9//3//f/9//3//f/9//3//f/9//3//f993/3v/f99z+Fr4Wnxr/39aY5VOtlKdb/9//3//e/9//3//f/9//3//f/9//3//f/9//3//f/9//3//f/9//3//f/9//3//f/9//3//f/9//3//f/9//3//f/9//3//f/9//3//f/9//3//f/9//3//f/9//3//f/9//3//f/9//3//f/9//3//f/9//3//f/9//3//f/9//3//f/9//3//f/9//3//f/9//3//f/9//3//f/9//3//f/9//3//f/9//3//f/9//3//f/9//3//f/9//3//f/9//3//f/9//3//f/9//3//f/9//3//f/9//3//f/9//3//f/9//3//f/9//3//f/9//3//f/9//3//f/9//3//f/9//3//f/9//3//f/9//3//f/9//3//f/5//3//f/9//3//f/9//3/fe/9//3//e/97/398a7ZS11bfc/97W2NTQpVKfGf/f/9//3//f/9//3//f/9//3//f/9//3//f/9//3//f/9//3//f/9//3//f/9//3//f/9//3//f/9//3//f/9//3//f/9//3//f/9//3//f/9//3//f/9//3//f/9//3//f/9//3//f/9//3//f/9//3//f/9//3//f/9//3//f/9//3//f/9//3//f/9//3//f/9//3//f/9//3//f/9//3//f/9//3//f/9//3//f/9//3//f/9//3//f/9//3//f/9//3//f/9//3//f/9//3//f/9//3//f/9//3//f/9//3//f/9//3//f/9//3//f/9//3//f/9//3//f/9//3//f/9//3//f/9//3//f/9//3//f/9//3//f/9//3//f/9//3//f/97/3v/f/9/33f/e/9/2FbXUnxn/3v/e1tj11K2TpxvnHPee/9//3//f/9//3//f/9//3//f/9//3//f/9//3//f/9//3//f/9//3//f/9//3//f/9//3//f/9//3//f/9//3//f/9//3//f/9//3//f/9//3//f/9//3//f/9//3//f/9//3//f/9//3//f/9//3//f/9//3//f/9//3//f/9//3//f/9//3//f/9//3//f/9//3//f/9//3//f/9//3//f/9//3//f/9//3//f/9//3//f/9//3//f/9//3//f/9//3//f/9//3//f/9//3//f/9//3//f/9//3//f/9//3//f/9//3//f/9//3//f/9//3//f/9//3//f/9//3//f/9//3//f/9//3//f/9//3//f/9//n//f/5//3//f/9//3//f/97/3//f/97/398a7ZS+Fa+b/9/33MZX1NKtVYYY5xz33v/f/9//3//f/9//3//f/9//3//f/9//3//f/9//3//f/9//3//f/9//3//f/9//3//f/9//3//f/9//3//f/9//3//f/9//3//f/9//3//f/9//3//f/9//3//f/9//3//f/9//3//f/9//3//f/9//3//f/9//3//f/9//3//f/9//3//f/9//3//f/9//3//f/9//3//f/9//3//f/9//3//f/9//3//f/9//3//f/9//3//f/9//3//f/9//3//f/9//3//f/9//3//f/9//3//f/9//3//f/9//3//f/9//3//f/9//3//f/9//3//f/9//3//f/9//3//f/9//3//f/9//3//f/9//3//f/9//3//f/9//3//f/9//3//f/9//3//f/9//3//f/9/Wme2VrZWfG//f/9/33c6Y5VO91qdb/9//3//f/9//3v/f/97/3//f/9//3/ee/9//3/fd/97/3/fd51v/3//f/9//3/ed/9//3//f/9//3//f/9//3//f/9//3//f/9//3//f/9//3//f/9//3//f/9//3//f/9//3//f/9//3//f/9//3//f/9//3//f/9//3//f/9//3//f/9//3//f/9//3//f/9//3//f/9//3//f/9//3//f/9//3//f/9//3//f/9//3//f/9//3//f/9//3//f/9//3//f/9//3//f/9//3//f/9//3//f/9//3//f/9//3//f/9//3//f/9//3//f/9//3//f/9//3//f/9//3//f/9//3//f/9//3//f/9//3//f/9//3//f/9//3//f/9//3//f/9//3//f/9//3+9d3tvGGP4Xv9733f/f/9/GV9TRrZSfGe+c/9//3+/c/9//3v/e75z/3//f/9//3/YVlxnnm/XUhlfnG//e/97/3//f/9//3//f/9//3//f/9//3//f/9//3//f/9//3//f/9//3//f/9//3//f/9//3//f/9//3//f/9//3//f/9//3//f/9//3//f/9//3//f/9//3//f/9//3//f/9//3//f/9//3//f/9//3//f/9//3//f/9//3//f/9//3//f/9//3//f/9//3//f/9//3//f/9//3//f/9//3//f/9//3//f/9//3//f/9//3//f/9//3//f/9//3//f/9//3//f/9//3//f/9//3//f/9//3//f/9//3//f/9//3//f/9//3//f/9//3//f/9//3//f/9//3//f/9//3//f/9//3//f/9/nHMYXxhfnW/fd953/3/fdxlblU46X1xnnm//f55vlk63Unxr/3//e55vn29+a1VGuFKeb3xnOV//f/97/3//f/9//3//f/9//3//f/9//3//f/9//3//f/9//3//f/9//3//f/9//3//f/9//3//f/9//3//f/9//3//f/9//3//f/9//3//f/9//3//f/9//3//f/9//3//f/9//3//f/9//3//f/9//3//f/9//3//f/9//3//f/9//3//f/9//3//f/9//3//f/9//3//f/9//3//f/9//3//f/9//3//f/9//3//f/9//3//f/9//3//f/9//3//f/9//3//f/9//3//f/9//3//f/9//3//f/9//3//f/9//3//f/9//3//f/9//3//f/9//3//f/9//3//f/9//3//f/9//3//f/9//3//f3tr11Y6Y/9//3v/f/93fWsyPrdS+Vqfb/pWn2sbX/E133P/f993Glu/cxQ+l0rfc9931lL/d71z/3v/f/9//3//f/9//3//f/9//3//f/9//3//f/9//3//f/9//3//f/9//3//f/9//3//f/9//3//f/9//3//f/9//3//f/9//3//f/9//3//f/9//3//f/9//3//f/9//3//f/9//3//f/9//3//f/9//3//f/9//3//f/9//3//f/9//3//f/9//3//f/9//3//f/9//3//f/9//3//f/9//3//f/9//3//f/9//3//f/9//3//f/9//3//f/9//3//f/9//3//f/9//3//f/9//3//f/9//3//f/9//3//f/9//3//f/9//3//f/9//3//f/9//3//f/9//3//f/9//3//f/9//3//f/9/33sYX9dW33f/f/97/3v/f79vG1vzNZhKPV/fc1ZCG1t+a59rn2u/b1ZCHF+/b/93MkKcb3tr/3v/f/9//3//f/9//3//f/9//3//f/9//3//f/9//3//f/9//3//f/9//3//f/9//3//f/9//3//f/9//3//f/9//3//f/9//3//f/9//3//f/9//3//f/9//3//f/9//3//f/9//3//f/9//3//f/9//3//f/9//3//f/9//3//f/9//3//f/9//3//f/9//3//f/9//3//f/9//3//f/9//3//f/9//3//f/9//3//f/9//3//f/9//3//f/9//3//f/9//3//f/9//3//f/9//3//f/9//3//f/9//3//f/9//3//f/9//3//f/9//3//f/9//3//f/9//3//f/9//3//f/9//3//f71z/3//f3xvlU47Y/97/3f/e99z2VKYRttSmUp4QndCNT64TjU+X2M+X1dC/Fb/e55rU0aca71z3nv/f/9//3//f/9//3//f/9//3//f/9//3//f/9//3//f/9//3//f/9//3//f/9//3//f/9//3//f/9//3//f/9//3//f/9//3//f/9//3//f/9//3//f/9//3//f/9//3//f/9//3//f/9//3//f/9//3//f/9//3//f/9//3//f/9//3//f/9//3//f/9//3//f/9//3//f/9//3//f/9//3//f/9//3//f/9//3//f/9//3//f/9//3//f/9//3//f/9//3//f/9//3//f/9//3//f/9//3//f/9//3//f/9//3//f/9//3//f/9//3//f/9//3//f/9//3//f/9//3//f/9//3//f/9//3//e/97/39bZ/hWGls9X/pWNj6ZRlc+P1seVxU2NjodWzY+9DF5Rjc+X2P/d31n+Fb/e953vXf/f/9//3//f/9//3//f/9//3//f/9//3//f/9//3//f/9//3//f/9//3//f/9//3//f/9//3//f/9//3//f/9//3//f/9//3//f/9//3//f/9//3//f/9//3//f/9//3//f/9//3//f/9//3//f/9//3//f/9//3//f/9//3//f/9//3//f/9//3//f/9//3//f/9//3//f/9//3//f/9//3//f/9//3//f/9//3//f/9//3//f/9//3//f/9//3//f/9//3//f/9//3//f/9//3//f/9//3//f/9//3//f/9//3//f/9//3//f/9//3//f/9//3//f/9//3//f/9//3//f/9//3//f/9//3//f/9//3//e55vfWe4TrEtHVv/c3lCeUKfZ/YxmkYVNhY69TGaSrMt/3f/d/pWO2P/e713Wmv/f/9//3//f/9//3//f/9//3//f/9//3//f/9//3//f/9//3//f/9//3//f/9//3//f/9//3//f/9//3//f/9//3//f/9//3//f/9//3//f/9//3//f/9//3//f/9//3//f/9//3//f/9//3//f/9//3//f/9//3//f/9//3//f/9//3//f/9//3//f/9//3//f/9//3//f/9//3//f/9//3//f/9//3//f/9//3//f/9//3//f/9//3//f/9//3//f/9//3//f/9//3//f/9//3//f/9//3//f/9//3//f/9//3//f/9//3//f/9//3//f/9//3//f/9//3//f/9//3//f/9//3//f/9//3//f/9//3//f/9//3c8X/M1mUY+W/xOeT7dTrtKf2O7Sjc6tC0XNtUxv2/fczxf33P/f71zvHP+f/9//3//f/9//3//f/9//3//f/9//3//f/9//3//f/9//3//f/9//3//f/9//3//f/9//3//f/9//3//f/9//3//f/9//3//f/9//3//f/9//3//f/9//3//f/9//3//f/9//3//f/9//3//f/9//3//f/9//3//f/9//3//f/9//3//f/9//3//f/9//3//f/9//3//f/9//3//f/9//3//f/9//3//f/9//3//f/9//3//f/9//3//f/9//3//f/9//3//f/9//3//f/9//3//f/9//3//f/9//3//f/9//3//f/9//3//f/9//3//f/9//3//f/9//3//f/9//3//f/9//3//f/9//3//f/9//3//f/97/3s8X5hK+1IdV1g+0ymaQv1S32s+V/1SWT7VLZMl/FIdW59r33fec51vvXf/f/9//3/ef/9//3//f/9//3//f/9//3//f/9//3//f/9//3//f/9//3//f/9//3//f/9//3//f/9//3//f/9//3//f/9//3//f/9//3//f/9//3//f/9//3//f/9//3//f/9//3//f/9//3//f/9//3//f/9//3//f/9//3//f/9//3//f/9//3//f/9//3//f/9//3//f/9//3//f/9//3//f/9//3//f/9//3//f/9//3//f/9//3//f/9//3//f/9//3//f/9//3//f/9//3//f/9//3//f/9//3//f/9//3//f/9//3//f/9//3//f/9//3//f/9//3//f/9//3//f/9//3//f/9//3//f/9//3//f/9//3uXStpS32//d39jFTJ4PnlCX1/cTr9rHlNYPtQtmkZ4QhtbfWf/d/97/3//f/9/33//f/9//3//f/9//3//f/9//3//f/9//3//f/9//3//f/9//3//f/9//3//f/9//3//f/9//3//f/9//3//f/9//3//f/9//3//f/9//3//f/9//3//f/9//3//f/9//3//f/9//3//f/9//3//f/9//3//f/9//3//f/9//3//f/9//3//f/9//3//f/9//3//f/9//3//f/9//3//f/9//3//f/9//3//f/9//3//f/9//3//f/9//3//f/9//3//f/9//3//f/9//3//f/9//3//f/9//3//f/9//3//f/9//3//f/9//3//f/9//3//f/9//3//f/9//3//f/9//3//f/9//3//f/9//3//f/9//39UQjxf33P/e/93mUbbTrpKmEJ4Pr9rP1tYPnlCukq6TnZG2FJbY51vvnPfe/9//3//f/9//3//f/9//3//f/9//3//f/9//3//f/9//3//f/9//3//f/9//3//f/9//3//f/9//3//f/9//3//f/9//3//f/9//3//f/9//3//f/9//3//f/9//3//f/9//3//f/9//3//f/9//3//f/9//3//f/9//3//f/9//3//f/9//3//f/9//3//f/9//3//f/9//3//f/9//3//f/9//3//f/9//3//f/9//3//f/9//3//f/9//3//f/9//3//f/9//3//f/9//3//f/9//3//f/9//3//f/9//3//f/9//3//f/9//3//f/9//3//f/9//3//f/9//3//f/9//3//f/9//3//f/9//3//f/9//3t1Rlxj33P/d/97uEp/Yz1b2k65Rt9v204WNnlC/FI9W59r2FJTQnRKW2f/e/9//3//f/9//3//f/9//3//f/9//3//f/9//3//f/9//3//f/9//3//f/9//3//f/9//3//f/9//3//f/9//3//f/9//3//f/9//3//f/9//3//f/9//3//f/9//3//f/9//3//f/9//3//f/9//3//f/9//3//f/9//3//f/9//3//f/9//3//f/9//3//f/9//3//f/9//3//f/9//3//f/9//3//f/9//3//f/9//3//f/9//3//f/9//3//f/9//3//f/9//3//f/9//3//f/9//3//f/9//3//f/9//3//f/9//3//f/9//3//f/9//3//f/9//3//f/9//3//f/9//3//f/9//3//f/9//3//f/9733cSPp5v/3v/e/97lkafZzxbG1NdW99vukrULXlC205fXxtXnmvfc31rt1K2Uhpj33v/f/9//3//f/9//3//f/9//3//f/9//3//f/9//3//f/9//3//f/9//3//f/9//3//f/9//3//f/9//3//f/9//3//f/9//3//f/9//3//f/9//3//f/9//3//f/9//3//f/9//3//f/9//3//f/9//3//f/9//3//f/9//3//f/9//3//f/9//3//f/9//3//f/9//3//f/9//3//f/9//3//f/9//3//f/9//3//f/9//3//f/9//3//f/9//3//f/9//3//f/9//3//f/9//3//f/9//3//f/9//3//f/9//3//f/9//3//f/9//3//f/9//3//f/9//3//f/9//3//f/9//3//f/9//3//f/97nW+VTt93/3//e/93VD7fcztb+U6fZ/932042OrpGHVefZ59n32//e/9333d9axpfllKcb713/3//f/9//3//f/9//3//f/9//3//f/9//3//f/9//3//f/9//3//f/9//3//f/9//3//f/9//3//f/9//3//f/9//3//f/9//3//f/9//3//f/9//3//f/9//3//f/9//3//f/9//3//f/9//3//f/9//3//f/9//3//f/9//3//f/9//3//f/9//3//f/9//3//f/9//3//f/9//3//f/9//3//f/9//3//f/9//3//f/9//3//f/9//3//f/9//3//f/9//3//f/9//3//f/9//3//f/9//3//f/9//3//f/9//3//f/9//3//f/9//3//f/9//3//f/9//3//f/9//3//f/9//3//f953fGtzRr9z/3v/e/97dUbfb9hOuErfb/9z2koVNrpKPlv/d79r/3f/e/97/3v/f79zfW90TtdaW2vee/9//3//f/9//3//f/9//3//f/9//3//f/9//3//f/9//3//f/9//3//f/9//3//f/9//3//f/9//3//f/9//3//f/9//3//f/9//3//f/9//3//f/9//3//f/9//3//f/9//3//f/9//3//f/9//3//f/9//3//f/9//3//f/9//3//f/9//3//f/9//3//f/9//3//f/9//3//f/9//3//f/9//3//f/9//3//f/9//3//f/9//3//f/9//3//f/9//3//f/9//3//f/9//3//f/9//3//f/9//3//f/9//3//f/9//3//f/9//3//f/9//3//f/9//3//f/9//n//f/9//3//f/9/11bXVv97/3//e79rd0Z/Y7lKuU7/c99vVz5YPh1X2k7/e79v/3//f/9//3//f/9//3//f1tntlbXWp1v/3v/f/97/3//f/9//3//f/97/3//f/9//3//f/9//3//f/9//3//f/9//3//f/9//3//f/9//3//f/9//3//f/9//3//f/9//3//f/9//3//f/9//3//f/9//3//f/9//3//f/9//3//f/9//3//f/9//3//f/9//3//f/9//3//f/9//3//f/9//3//f/9//3//f/9//3//f/9//3//f/9//3//f/9//3//f/9//3//f/9//3//f/9//3//f/9//3//f/9//3//f/9//3//f/9//3//f/9//3//f/9//3//f/9//3//f/9//3//f/9//3//f/9//3//f/5//n//f/9//3//f/9/t1b4Wv97/3v/ezxfuUo+W7pKuk7/e39jNjo2Oj5buUr/e51v/3//f/9//n//f/9//3//f/9/v3dbZ7ZW1lZ7a/9//3//e953/3//f/9//3//e/9//3//f/9//3//f/9//3//f/9//3//f/9//3//f/9//3//f/9//3//f/9//3//f/9//3//f/9//3//f/9//3//f/9//3//f/9//3//f/9//3//f/9//3//f/9//3//f/9//3//f/9//3//f/9//3//f/9//3//f/9//3//f/9//3//f/9//3//f/9//3//f/9//3//f/9//3//f/9//3//f/9//3//f/9//3//f/9//3//f/9//3//f/9//3//f/9//3//f/9//3//f/9//3//f/9//3//f/9//3//f/9//3//f/9//nv/f/9//3//f/9/dU5bZ/97/3v/e/pW+1L8UrpKHVv/dz5bFjZXPj5b2k7/e55z/3//f/5//3//f/9//3//f/97/3//f/97fG8ZY7ZW33v/e/9//3v/e957/3//f/9//3//f/9//3//f/9//3//f/9//3//f/9//3//f/9//3//f/9//3//f/9//3//f/9//3//f/9//3//f/9//3//f/9//3//f/9//3//f/9//3//f/9//3//f/9//3//f/9//3//f/9//3//f/9//3//f/9//3//f/9//3//f/9//3//f/9//3//f/9//3//f/9//3//f/9//3//f/9//3//f/9//3//f/9//3//f/9//3//f/9//3//f/9//3//f/9//3//f/9//3//f/9//3//f/9//3//f/9//3//f/9//3//f/9//n//f/9//3//f993U0adb/9//3f/e7hOXl+6SttKX1+/a7tOeUI2Oj5b+1L/e51v/3//f/9//3//f/9//3//f/9//3//f/9//3t8azpn1lZ7a953/3v/e/9//3//e/9//3//f/9//3//f/9//3//f/9//3//f/9//3//f/9//3//f/9//3//f/9//3//f/9//3//f/9//3//f/9//3//f/9//3//f/9//3//f/9//3//f/9//3//f/9//3//f/9//3//f/9//3//f/9//3//f/9//3//f/9//3//f/9//3//f/9//3//f/9//3//f/9//3//f/9//3//f/9//3//f/9//3//f/9//3//f/9//3//f/9//3//f/9//3//f/9//3//f/9//3//f/9//3//f/9//3//f/9//3//f/9//3//f/9//nv/f/9//3//f993EkLfd/9//3f/d9lOf2O6SppGv28dW7pK/FJ4PttOPV//e55z/3//f/5//3//f/9//3//f/9//3//f/9//3v/f/9/vne2VpVSe2v/f/9//3//f/9//3//f/9//3//f/9//3//f/9//3//f/9//3//f/9//3//f/9//3//f/9//3//f/9//3//f/9//3//f/9//3//f/9//3//f/9//3//f/9//3//f/9//3//f/9//3//f/9//3//f/9//3//f/9//3//f/9//3//f/9//3//f/9//3//f/9//3//f/9//3//f/9//3//f/9//3//f/9//3//f/9//3//f/9//3//f/9//3//f/9//3//f/9//3//f/9//3//f/9//3//f/9//3//f/9//3//f/9//3//f/9//3//f/9//n//f/9//3//f75zEj6/c/9//3f/c9lSXVu6SplG32/bUppKPlt4QplGPVv/d51v/3//f/9//3//f/9//3//f/9//3//f/9//3//f99733v/f5xvlE50Tp1z/3//f/9//3//f/9//3//f/9//3//f/9//3//f/9//3//f/9//3//f/9//3//f/9//3//f/9//3//f/9//3//f/9//3//f/9//3//f/9//3//f/9//3//f/9//3//f/9//3//f/9//3//f/9//3//f/9//3//f/9//3//f/9//3//f/9//3//f/9//3//f/9//3//f/9//3//f/9//3//f/9//3//f/9//3//f/9//3//f/9//3//f/9//3//f/9//3//f/9//3//f/9//3//f/9//3//f/9//3//f/9//3//f/9//3//f/9//nv/f/9//3//e793ET7/e/97/3ufaxxb+1L9UplGv2/8VrpKukrbTphGPV/fc75z/3//f/9//3//f/9//3//f/9//3//f/9733v/f/9//3//e/9//398b5VO11q+d997/3//f/9//3//f/9//3//f/9//3//f/9//3//f/9//3//f/9//3//f/9//3//f/9//3//f/9//3//f/9//3//f/9//3//f/9//3//f/9//3//f/9//3//f/9//3//f/9//3//f/9//3//f/9//3//f/9//3//f/9//3//f/9//3//f/9//3//f/9//3//f/9//3//f/9//3//f/9//3//f/9//3//f/9//3//f/9//3//f/9//3//f/9//3//f/9//3//f/9//3//f/9//3//f/9//3//f/9//3//f/9//3//f/9//3//f/9//3//f55zEj7/e/9//3ueZzxb2k4dV5pGX2M+W5lGNzr8UrpKHFvfc55z/3//f/9//3//f/9//3/+e/9//3//f/9//3//f/9733v/f/9//3//f997GWNzSntr3nf/f/9//3//f957nHP/f/9//3//f/9//3//f/9//3//f/9//3//f/9//3//f/9//3//f/9//3//f/9//3//f/9//3//f/9//3//f/9//3//f/9//3//f/9//3//f/9//3//f/9//3//f/9//3//f/9//3//f/9//3//f/9//3//f/9//3//f/9//3//f/9//3//f/9//3//f/9//3//f/9//3//f/9//3//f/9//3//f/9//3//f/9//3//f/9//3//f/9//3//f/9//3//f/9//3//f/9//3//f/9//3//f/9//3//f/9//3//fztnM0b/f/97/3s7X11f205fX7pK/Fa/b9tONjr8UtpOf2efa/97/3//f/9//3//f/9//3//f/9//3//f/9//3//f/9//3//f/9//3//f/9//3//f7VS1la9c/9//3//f/9711p8b51z/3//f/9//3//f/9//3//f/9//3//f/9//3//f/9//3//f/9//3//f/9//3//f/9//3//f/9//3//f/9//3//f/9//3//f/9//3//f/9//3//f/9//3//f/9//3//f/9//3//f/9//3//f/9//3//f/9//3//f/9//3//f/9//3//f/9//3//f/9//3//f/9//3//f/9//3//f/9//3//f/9//3//f/9//3//f/9//3//f/9//3//f/9//3//f/9//3//f/9//3//f/9//3//f/5//3//f/9//3//fxpjVEr/e/9//3saWxtX204+W5pG/FJ/Zx1XVz66SttOv2t+Z997/3//f/9//3//f/9//3//f/9//3//f/9//3//f/9//3//f/9//3//f/9//3//f/9/11pzSltr3nf/f/97vncZY9533nf/e/9//3+9c/9//3//f/9//3//f/9//3//f/9//3//f/9//3//f/9//3//f/9//3//f/9//3//f/9//3//f/9//3//f/9//3//f/9//3//f/9//3//f/9//3//f/9//3//f/9//3//f/9//3//f/9//3//f/9//3//f/9//3//f/9//3//f/9//3//f/9//3//f/9//3//f/9//3//f/9//3//f/9//3//f/9//3//f/9//3//f/9//3//f/9//3//f/9//3//f/9//3//f/9//3//f/9//3//fxpjdU7/f/97/3vYTvtW204dV3hCPlv8Ul9feEKZRttO/3c8X/97/3//f/9//3//f/9//3//f/9//3//f/9//3//f/9//3//f/9//3//f/9//3//f953/3//f/hec0o6Z/9//3//f5xz/3v/f957/3//f/97/3//f/9//3//f/9//3//f/9//3//f/9//3//f/9//3//f/9//3//f/9//3//f/9//3//f/9//3//f/9//3//f/9//3//f/9//3//f/9//3//f/9//3//f/9//3//f/9//3//f/9//3//f/9//3//f/9//3//f/9//3//f/9//3//f/9//3//f/9//3//f/9//3//f/9//3//f/9//3//f/9//3//f/9//3//f/9//3//f/9//3//f/9//3//f/9//3//f/9//3//f/9//3//f9hWt1L/e/9//3eWSvtW/FK7Sjc6f2N4Qj5beEJ4QtpK/3MbW/97/3//f/9//3//f/9//3//f/9//3//f/9//3//f/9//3//f/9//3//f/9//3//f/9/3nffe/9/e2vWVvdanXP/e/9//3//e/9//3//f/9//3//f/9//3//f/9//3//f/9//3//f/9//3//f/9//3//f/9//3//f/9//3//f/9//3//f/9//3//f/9//3//f/9//3//f/9//3//f/9//3//f/9//3//f/9//3//f/9//3//f/9//3//f/9//3//f/9//3//f/9//3//f/9//3//f/9//3//f/9//3//f/9//3//f/9//3//f/9//3//f/9//3//f/9//3//f/9//3//f/9//3//f/9//3//f/9//3//f/9//3//f/9//3//f7dW+Vr/f/9733N2Rl5fHVeaRjc633M2PvxSmUbbSrlG3288X/9//3//f/9//3//f/9//3//f/9//3//f/9//3//f/9//3//f/9//3//f/9//3//f/9//3//f/97/3//f3xvdE45Y753/3//f/9//3ved/9//3//f/9//3//f/9//3//f/9//3//f/9//3//f/9//3//f/9//3//f/9//3//f/9//3//f/9//3//f/9//3//f/9//3//f/9//3//f/9//3//f/9//3//f/9//3//f/9//3//f/9//3//f/9//3//f/9//3//f/9//3//f/9//3//f/9//3//f/9//3//f/9//3//f/9//3//f/9//3//f/9//3//f/9//3//f/9//3//f/9//3//f/9//3//f/9//3//f/9//3//f/9//3//f3ZOO2P/e/97v2+XSn9jHVdXPrpK33OZSrpKukodU7lGf2d+Z/97/3//f/9//n//f/9//3//f/9//3//f/9//3//f/9//3//f/9//3//f/9//3//f997/3//f/9//3//e99333tba9ZWWmf/f997/3v/f/9//3//f/9//3//f/9//3//f/9//3//f/9//3//f/9//3//f/9//3//f/9//3//f/9//3//f/9//3//f/9//3//f/9//3//f/9//3//f/9//3//f/9//3//f/9//3//f/9//3//f/9//3//f/9//3//f/9//3//f/9//3//f/9//3//f/9//3//f/9//3//f/9//3//f/9//3//f/9//3//f/9//3//f/9//3//f/9//3//f/9//3//f/9//3//f/9//3//f/9//3//f/9//3//f3ZOXGf/f993v2+XSr9r+1JYPj9bn2sdW7pK20p/X5lGXV9+Z/9//3//f/9//3//f/9//3//f/9//3//f/9//3//f/9//3//f/9//3//f/9//3//f/9//3//f/9//3//e/9//3/ed753GV/XWt53/3//e/9//3//f/9//3//f/9//3//f/9//3//f/9//3//f/9//3//f/9//3//f/9//3//f/9//3//f/9//3//f/9//3//f/9//3//f/9//3//f/9//3//f/9//3//f/9//3//f/9//3//f/9//3//f/9//3//f/9//3//f/9//3//f/9//3//f/9//3//f/9//3//f/9//3//f/9//3//f/9//3//f/9//3//f/9//3//f/9//3//f/9//3//f/9//3//f/9//3//f/9//3//f/9//3v/f1RKXWv/f993n2+4Tp9r2k4VOp9rPlufZ5lG20p/X7lK+lJ+Z/97/3//f/9//3//f/9//3//f/9//3//f/9//3//f/9//3//f/9//3//f/9//3//f/9//3//f/9//3//f997/3v/e/9//3sYY5VSnG//f957/3//f/9//3//f/9//3//f/9//3//f/9//3//f/9//3//f/9//3//f/9//3//f/9//3//f/9//3//f/9//3//f/9//3//f/9//3//f/9//3//f/9//3//f/9//3//f/9//3//f/9//3//f/9//3//f/9//3//f/9//3//f/9//3//f/9//3//f/9//3//f/9//3//f/9//3//f/9//3//f/9//3//f/9//3//f/9//3//f/9//3//f/9//3//f/9//3//f/9//3//f/9//3//f/E9v3P/f993XGNdY79vG1tWQv9zHVOfX5lCuUZ+X5dGlka+b/9//3//f/9//3//f/9//3//f/9//3//f/9//3//f/9//3//f/9//3//f/9//3//f/9//3//f/9//3//f/9//3//f957/3//f713tVbWWr13/3/fe/9//3//f/9//3//f/9//3//f/9//3//f/9//3//f/9//3//f/9//3//f/9//3//f/9//3//f/9//3//f/9//3//f/9//3//f/9//3//f/9//3//f/9//3//f/9//3//f/9//3//f/9//3//f/9//3//f/9//3//f/9//3//f/9//3//f/9//3//f/9//3//f/9//3//f/9//3//f/9//3//f/9//3//f/9//3//f/9//3//f/9//3//f/9//3//f/9//3//f/9//3v/f/E933f/e/97uFJ+a35nuE6XSv93ukY+U5k+uUafY9hOlkr/d/97/3//f/9//3//f/9//3//f/9//3//f/9//3//f/9//3//f/9//3//f/9//3//f/9//3//f/9//3//f/9//3+9d/9//3//f/9//397b5RS91r/f/9/33vee/9//3//f/9//3//f/9//3//f/9//3//f/9//3//f/9//3//f/9//3//f/9//3//f/9//3//f/9//3//f/9//3//f/9//3//f/9//3//f/9//3//f/9//3//f/9//3//f/9//3//f/9//3//f/9//3//f/9//3//f/9//3//f/9//3//f/9//3//f/9//3//f/9//3//f/9//3//f/9//3//f/9//3//f/9//3//f/9//3//f/9//3//f/9//3//f/9//3//fxJC33f/e/9/dkq/b11jVkYbW/9zmUK7QttGmEK/a7hKlkr/e/9//3//f/9//3//f/9//3//f/9//3//f/9//3//f/9//3//f/9//3//f/9//3//f/9//3//f/9//3//f/9//3//f/9//3+9d/9//3//f5xznG/WWjpn/3//f/9//3//e/9//3//f/9//3//f/9//3//f/9//3//f/9//3//f/9//3//f/9//3//f/9//3//f/9//3//f/9//3//f/9//3//f/9//3//f/9//3//f/9//3//f/9//3//f/9//3//f/9//3//f/9//3//f/9//3//f/9//3//f/9//3//f/9//3//f/9//3//f/9//3//f/9//3//f/9//3//f/9//3//f/9//3//f/9//3//f/9//3//f/9//3//f/9//3//exI+/3v/e/97dkbfdxtbdkY8X99vmkKaQv1OeEK/a7hKlkr/e/97/3//f/9//3//f/9//3//f/9//3//f/9//3//f/9//3//f/9//3//f/9//3//f/9//3//f/9//3//f/9//3//f/9//3//f/9/3nv/f/9/vXO+dxhf917ed/9//3//f/9//3//f/9//3//f/9//3//f/9//3//f/9//3//f/9//3//f/9//3//f/9//3//f/9//3//f/9//3//f/9//3//f/9//3//f/9//3//f/9//3//f/9//3//f/9//3//f/9//3//f/9//3//f/9//3//f/9//3//f/9//3//f/9//3//f/9//3//f/9//3//f/9//3//f/9//3//f/9//3//f/9//3//f/9//3//f/9//3//f/9//3//f/9//3++czRG/3v/f15nuVLfc/pWl0pdY59n/k6bQl9bmUKfZ5hKGlv/e/9//3//f/9//3//f/9//3//f/9//3//f/9//3//f/9//3//f/9//3//f/9//3//f/9//3//f/9//3//f/9//3//f/9//3//f/9//3//f713/3//f/9/e2+1Vhhj/3//f/9//3//f/9//3//f/9//3//f/9//3//f/9//3//f/9//3//f/9//3//f/9//3//f/9//3//f/9//3//f/9//3//f/9//3//f/9//3//f/9//3//f/9//3//f/9//3//f/9//3//f/9//3//f/9//3//f/9//3//f/9//3//f/9//3//f/9//3//f/9//3//f/9//3//f/9//3//f/9//3//f/9//3//f/9//3//f/9//3//f/9//3//f/9//3t8azNC/3/fd9lS+la/b5hKuUpeY19f/U6bQh9XmkYdV3dGXWP/f/97/3//f/9//3//f/9//3//f/9//3//f/9//3//f/9//3//f/9//3//f/9//3//f/9//3//f/9//3//f/9//3//f/9//3/ee957/3//f/9//3//f/9//3u+dxhj1lq9d713/3//f/9/3nv/f/9//3//f/9//3//f/9//3//f/9//3//f/9//3//f/9//3//f/9//3//f/9//3//f/9//3//f/9//3//f/9//3//f/9//3//f/9//3//f/9//3//f/9//3//f/9//3//f/9//3//f/9//3//f/9//3//f/9//3//f/9//3//f/9//3//f/9//3//f/9//3//f/9//3//f/9//3//f/9//3//f/9//3//f/9//3//f/9//386YzRG/3//d5dKHFt/Z5hKmEq/a/xS/U56Ph9Tu0q6SlZC33f/e/9//3//f/9//3//f/9//3//f/9//3//f/9//3//f/9//3//f/9//3//f/9//3//f/9//3//f/9//3//f/9//3//f957/3//f/9//3//f/9//3//f/9//3//f/9/3nu1VltrnG/fe/9//3//f/9//3//f/9//3//f/9//3//f/9//3//f/9//3//f/9//3//f/9//3//f/9//3//f/9//3//f/9//3//f/9//3//f/9//3//f/9//3//f/9//3//f/9//3//f/9//3//f/9//3//f/9//3//f/9//3//f/9//3//f/9//3//f/9//3//f/9//3//f/9//3//f/9//3//f/9//3//f/9//3//f/9//3//f957/3//f/9/33saXzNC/3//d7lOHFt/Z5hGeEbfb7pK3k6cRv5S3FJ4RnZG/3v/e/97/3//f/9//3//f/9//3//f/9//3//f/9//3//f/9//3//f/9//3//f/9//3//f/9//3//f/9//3//f/9//3//f/9//3//f957/3//f/9//3//f/9//3//f/9/33v/f9da+F5aa/9//3//f957/3//f/9//3//f/9//3//f/9//3//f/9//3//f/9//3//f/9//3//f/9//3//f/9//3//f/9//3//f/9//3//f/9//3//f/9//3//f/9//3//f/9//3//f/9//3//f/9//3//f/9//3//f/9//3//f/9//3//f/9//3//f/9//3//f/9//3//f/9//3//f/9//3//f/9//3//f/9//3//f/9//3//f/9//3//f/9//399a3ZK/3u/bzU+f2PbUl5fmUa/a5lCm0a9Sh5X/FI2PndK33f/f/9//3//f/9//3//f/9//3//f/9//3//f/9//3//f/9//3//f/9//3//f/9//3//f/9//3//f/9//3//f/9//3//f/9//3//f/9//3//f/9//3//f/9//3//f/9//3//f/9/vXM5YxhjnHP/f/9//3//f/9//3//f/9//3//f/9//3//f/9//3//f/9//3//f/9//3//f/9//3//f/9//3//f/9//3//f/9//3//f/9//3//f/9//3//f/9//3//f/9//3//f/9//3//f/9//3//f/9//3//f/9//3//f/9//3//f/9//3//f/9//3//f/9//3//f/9//3//f/9//3//f/9//3//f/9//3//f/9//3//f/9//3/fe/9//3/YWnZK/3c9X3dCXl+6Sj1XmUa/a5lCmkL+Th5XHVc1PrlS33f/f/9//3//f/9//3//f/9//3//f/9//3//f/9//3//f/9//3//f/9//3//f/9//3//f/9//3//f/9//3//f/9//3//f/9//3//f/9//3//f/9//3//f/9//3//f/9//3//f/9//3//f3tv1lrXWpxz/3//f/9//3//f/9//3//f/9//3//f/9//3//f/9//3//f/9//3//f/9//3//f/9//3//f/9//3//f/9//3//f/9//3//f/9//3//f/9//3//f/9//3//f/9//3//f/9//3//f/9//3//f/9//3//f/9//3//f/9//3//f/9//3//f/9//3//f/9//3//f/9//3//f/9//3//f/9//3//f/9//3//f/9//3//f/9//3vxOZZK/3v7VphKPluZRj5bmUa/Z3g+u0oeV19jHVc1Phxf/3v/f/9//3//f/9//3//f/9//3//f/9//3//f/9//3//f/9//3//f/9//3//f/9//3//f/9//3//f/9//3//f/9//3//f/9//3//f/9//3//f/9//3//f/9//3//f/9//3//f/9//3//f/9//3+9c1pr+F69d957/3//f/9//3//f/9//3//f/9//3//f/9//3//f/9//3//f/9//3//f/9//3//f/9//3//f/9//3//f/9//3//f/9//3//f/9//3//f/9//3//f/9//3//f/9//3//f/9//3//f/9//3//f/9//3//f/9//3//f/9//3//f/9//3//f/9//3//f/9//3//f/9//3//f/9//3//f/9//3//f957/3//f/9/vnNURpdK/3u5SttS2078Uh1T20pfW5pC3E4/X39n/FYUOp5r/3v/f/9//3//f/9//3//f/9//3//f/9//3//f/9//3//f/9//3//f/9//3//f/9//3//f/9//3//f/9//3//f/9/vXecc957/3//f/9//3/ee/9//3//f/9//3//f/9//3//f/9//3//f/9//3//f5xzWmv3Xntv3nv/f/9//3//f/9//3//f/9//3//f/9//3//f/9//3//f/9//3//f/9//3//f/9//3//f/9//3//f/9//3//f/9//3//f/9//3//f/9//3//f/9//3//f/9//3//f/9//3//f/9//3//f/9//3//f/9//3//f/9//3//f/9//3//f/9//3//f/9//3//f/9//3//f/9//3//f/9//3//f/9//3//f/9//3ueb9lW33PaUvxSukp/Yx1T/ErcSttKPlc+W79v2lJUQt9z/3//f/9//3//f/9//3//f/9//3//f/9//3//f/9//3//f/9//3//f/9//3//f/9//3//f/9//3//f/9//3//f713GGO1Vvdee2/ee/9//3//f/9//3//f/9//3//f/9//3//f/9//3//f/9//3/fe/9//3+cc1pre2+cc/9//3//f/9//3//f/9//3//f/9//3//f/9//3//f/9//3//f/9//3//f/9//3//f/9//3//f/9//3//f/9//3//f/9//3//f/9//3//f/9//3//f/9//3//f/9//3//f/9//3//f/9//3//f/9//3//f/9//3//f/9//3//f/9//3//f/9//3//f/9//3//f/9//3//f/9//3//f/9//3//f/9/v3P/e9lSfmf7UttOukr/b/1O/E54Ov1OPlccV99zuE5UQv93/3//f/9//3//f/9//3//f/9//3//f/9//3//f/9//3//f/9//3//f/9//3//f/9//3//f/9//3//f/9//3//f957e29aazlnGGM5Z5xz/3//f/9//3//f/9//3//f/9//3//f/9//3//f/9//3//f/9/3nv/f957e297b3tvvXfee/9//3//f/9//3//f/9//3//f/9//3//f/9//3//f/9//3//f/9//3//f/9//3//f/9//3//f/9//3//f/9//3//f/9//3//f/9//3//f/9//3//f/9//3//f/9//3//f/9//3//f/9//3//f/9//3//f/9//3//f/9//3//f/9//3//f/9//3//f/9//3//f/9//3//f/9//3//f/9733eeb/paHFsdW3hCHVPfax1T3EpYOvxOXlvaTv93l0q3Tv97/3//f/9//3//f/9//3//f/9//3//f/9//3//f/9//3//f/9//3//f/9//3//f/9//3//f/9//3//f957/3//f/9//3//f/9/nHM5Z3tv/3//f/9//3//f/9//3//f/9//3//f/9//3//f/9//3/ee/9//3//f/9//3/ee5xze2+9d957/3//f/9//3//f/9//3//f/9//3//f/9//3//f/9//3//f/9//3//f/9//3//f/9//3//f/9//3//f/9//3//f/9//3//f/9//3//f/9//3//f/9//3//f/9//3//f/9//3//f/9//3//f/9//3//f/9//3//f/9//3//f/9//3//f/9//3//f/9//3//f/9//3//f/9//3/fe/97/3+fbzxf2lIcVzY+Plu/Z/xO3Eo3NttKPVu4Sv93lkrXUv9//3//e/9//3//f/9//3//f/9//3//f/9//3//f/9//3//f/9//3//f/9//3//f/9//3//f/9//3//f/9//3//f957/3/ee/9//3/ee713/3//f/9//3//f/9//3//f/9//3//f/9//3//f/9//3//f/9//3/ee/9//3//f/9/3nt7bzln/3//f/9//3//f/9//3//f/9//3//f/9//3//f/9//3//f/9//3//f/9//3//f/9//3//f/9//3//f/9//3//f/9//3//f/9//3//f/9//3//f/9//3//f/9//3//f/9//3//f/9//3//f/9//3//f/9//3//f/9//3//f/9//3//f/9//3//f/9//3//f/9//3//f/9//3//f997/3t+a11j2VKfazQ6n2t/Zz1b+054PttKPV/6Vt9z8TXfd993/3//f/9//3//f/9//3//f/9//3//f/9//3//f/9//3//f/9//3//f/9//3//f/9//3//f/9//3//f/9//3//f/9//3//f/9//3//f/9//3//f/9//3//f/9//3//f/9//3//f/9//3//f/9//3//f/9//3//f/9//3//f/9//3//f/9/Wmt7b957/3//f/9//3//f/9//3//f/9//3//f/9//3//f/9//3//f/9//3//f/9//3//f/9//3//f/9//3//f/9//3//f/9//3//f/9//3//f/9//3//f/9//3//f/9//3//f/9//3//f/9//3//f/9//3//f/9//3//f/9//3//f/9//3//f/9//3//f/9//3//f/9//3//f/9//3t+ZxxbHFs9X3ZGv29+Zxxb2054PvxOPVs9X99z8Tnfd/97/3//f/9//3//f/9//3//f/9//3//f/9//3//f/9//3//f/9//3//f/9//3//f/9//3//f/9//3//f/9//3//f/9//3//f/9//3//f/9//3//f/9//3//f/9//3//f/9//3//f/9//3//f/9//3//f/9//3//f/9//3//f/9//3//f/9/3nu9d5xzvXfee/9//3//f/9//3//f/9//3//f/9//3//f/9//3//f/9//3//f/9//3//f/9//3//f/9//3//f/9//3//f/9//3//f/9//3//f/9//3//f/9//3//f/9//3//f/9//3//f/9//3//f/9//3//f/9//3//f/9//3//f/9//3//f/9//3//f/9//3//f/9//3//f/97/388X/tWfmP6VrlO/3tdY15f2krbSh1TXl+fa99z8TX/e/9//3//f/9//3//f/9//3//f/9//3//f/9//3//f/9//3//f/9//3//f/9//3//f/9//3//f/9//3//f/9//3//f/9//3//f/9//3//f/9//3//f/9//3//f/9//3//f/9//3//f/9//3//f/9//3//f/9//3//f/9//3//f/9//3//f/9//3//f/9/vXe9d713/3//f/9//3//f/9//3//f/9//3//f/9//3//f/9//3//f/9//3//f/9//3//f/9//3//f/9//3//f/9//3//f/9//3//f/9//3//f/9//3//f/9//3//f/9//3//f/9//3//f/9//3//f/9//3//f/9//3//f/9//3//f/9//3//f/9//3//f/9//3//f/9//3/6VrhOv292Rjxf/3s9X15fukr8Tj5bPVv/d35n0TX/e/9//3//f/9//3//f/9//3//f/9//3//f/9//3//f/9//3//f/9//3//f/9//3//f/9//3//f/9//3//f/9//3//f/9//3//f/9//3//f/9//3//f/9//3//f/9//3//f/9//3//f/9//3//f/9//3//f/9//3//f/9//3//f/9//3//f/9//3//f/9//3+9d713vXf/f957/3//f/9//3//f/9//3//f/9//3//f/9//3//f/9//3//f/9//3//f/9//3//f/9//3//f/9//3//f/9//3//f/9//3//f/9//3//f/9//3//f/9//3//f/9//3//f/9//3//f/9//3//f/9//3//f/9//3//f/9//3//f/9//3//f/9//3//f/97/3/ZUtlS/3dWQn5n/3s9X15fmEY+V39fPVv/ezxf0TX/f/9//3//f/9//3//f/9//3//f/9//3//f/9//3//f/9//3//f/9//3//f/9//3//f/9//3//f/9//3//f/9//3//f/9//3//f/9//3//f/9//3//f/9//3//f/9//3//f/9//3//f/9//3//f/9//3//f/9//3//f/9//3//f/9//3//f/9//3//f/9//3//f/9//3+9d/9//3//f/9//3//f/9//3//f/9//3//f/9//3//f/9//3//f/9//3//f/9//3//f/9//3//f/9//3//f/9//3//f/9//3//f/9//3//f/9//3//f/9//3//f/9//3//f/9//3//f/9//3//f/9//3//f/9//3//f/9//3//f/9//3//f95//3//f/9//3v6VvpW/3N2Rr9v33OfZxxbd0I+W59n+1L/d9lSEjr/d/9//3//f/9//3//f/9//3//f/9//3//f/9//3//f/9//3//f/9//3//f/9//3//f/9//3//f/9//3//f/9//3//f/9//3//f/9//3//f/9//3//f/9//3//f/9//3//f/9//3//f/9//3//f/9//3//f/9//3//f/9//3//f/9//3//f/9//3//f/9//3//f/9//3//f957/3//f/9//3//f/9//3//f/9//3//f/9//3//f/9//3//f/9//3//f/9//3//f/9//3//f/9//3//f/9//3//f/9//3//f/9//3//f/9//3//f/9//3//f/9//3//f/9//3//f/9//3//f/9//3//f/9//3//f/9//3//f/9//3//f/9/33//f/9//3sbWxtbXV/ZUv93v2/fcxtbVj5fX59n+1bfc5dKMz7/e/97/3//f/9//3//f/9//3//f/9//3//f/9//3//f/9//3//f/9//3//f/9//3//f/9//3//f/9//3//f/9//3//f/9//3//f/9//3//f/9//3//f/9//3//f/9//3//f/9//3//f/9//3//f/9//3//f/9//3//f/9//3//f/9//3//f/9//3//f/9//3//f957/3//f/9//3//f/9//3//f/9//3//f/9//3//f/9//3//f/9//3//f/9//3//f/9//3//f/9//3//f/9//3//f/9//3//f/9//3//f/9//3//f/9//3//f/9//3//f/9//3//f/9//3//f/9//3//f/9//3//f/9//3//f/9//3//f/9//3//f/9/33//f/9733c8X9pSuE4bW/97fWf/e/pSVT49W79n2lLfb1RCVEL/d/9//3//f/9//3//f/9//3//f/9//3//f/9//3//f/9//3//f/9//3//f/9//3//f/9//3//f/9//3//f/9//3//f/9//3//f/9//3//f/9//3//f/9//3//f/9//3//f/9//3//f/9//3//f/9//3//f/9//3//f/9//3//f/9//3//f/9//3//f/9//3//f/9//3//f/9//3//f/9//3//f/9//3//f/9//3//f/9//3//f/9//3//f/9//3//f/9//3//f/9//3//f/9//3//f/9//3//f/9//3//f/9//3//f/9//3//f/9//3//f/9//3//f/9//3//f/9//3//f/9//3//f/9//3//f/9//3//f/9//3//f/9//3//f/9//3saV11jNDqfa/97n2/fcxtbuEpeX59nHFd+Z1VGlkr/e/9//3//f/9//3//f/9//3//f/9//3//f/9//3//f/9//3//f/9//3//f/9//3//f/9//3//f/9//3//f/9//3//f/9//3//f/9//3//f/9//3//f/9//3//f/9//3//f/9//3//f/9//3//f/9//3//f/9//3//f/9//3//f/9//3//f/9//3//f/9//3//f/9//3//f/9//3//f/9//3//f/9//3//f/9//3//f/9//3//f/9//3//f/9//3//f/9//3//f/9//3//f/9//3//f/9//3//f/9//3//f/9//3//f/9//3//f/9//3//f/9//3//f/9//3//f/9//3//f/9//3//f/9//3//f/9//3//f/9//3//f/9//3//f/9//3vZUjxfdka/b/93fWf/e9lO+lJ/Y79rXV89X5dKuFL/d/9//3//f/9//3//f/9//3//f/9//3//f/9//3//f/9//3//f/9//3//f/9//3//f/9//3//f/9//3//f/9//3//f/9//3//f/9//3//f/9//3//f/9//3//f/9//3//f/9//3//f/9//3//f/9//3//f/9//3//f/9//3//f/9//3//f/9//3//f/9//3//f/9//3//f/9//3//f/9//3//f/9//3//f/9//3//f/9//3//f/9//3//f/9//3//f/9//3//f/9//3//f/9//3//f/9//3//f/9//3//f/9//3//f/9//3//f/9//3//f/9//3//f/9//3//f/9//3//f/9//3//f/9//3//f/9//3//f/9//3//f/9/33//f/97/3t2RhtX2E7/d99zfWf/e3ZGG1vfb39jv2vZUtlS+Vb/f/9//3//f/9//3//f/9//3//f/9//3//f/9//3//f/9//3//f/9//3//f/9//3//f/9//3//f/9//3//f/9//3//f/9//3//f/9//3//f/9//3//f/9//3//f/9//3//f/9//3//f/9//3//f/9//3//f/9//3//f/9//3//f/9//3//f/9//3//f/9//3//f/9//3//f/9//3//f/9//3//f/9//3//f/9//3//f/9//3//f/9//3//f/9//3//f/9//3//f/9//3//f/9//3//f/9//3//f/9//3//f/9//3//f/9//3//f/9//3//f/9//3//f/9//3//f/9//3//f/9//3//f/9//3//f/9//3//f/9//3//f/9//3//f/97v29VQpdGGlf/c79vnmv/dzQ+G1ffbxxXv2t2RvlWGl//e/9//3//f/9//3//f/9//3//f/9//3//f/9//3//f/9//3//f/9//3//f/9//3//f/9//3//f/9//3//f/9//3//f/9//3//f/9//3//f/9//3//f/9//3//f/9//3//f/9//3//f/9//3//f/9//3//f/9//3//f/9//3//f/9//3//f/9//3//f/9//3//f/9//3//f/9//3//f/9//3//f/9//3//f/9//3//f/9//3//f/9//3//f/9//3//f/9//3//f/9//3//f/9//3//f/9//3//f/9//3//f/9//3//f/9//3//f/9//3//f/9//3//f/9//3//f/9//3//f/9//3//f/9//3//f/9//3//f/9//3//f/9//3/fe/9/PGN2RnZGXF/fc31n/3eea3VG+VL/c/pSv2+XRjxfO1//f/97/3//f/9//3//f/9//3//f/9//3//f/9//3//f/9//3//f/9//3//f/9//3//f/9//3//f/9//3//f/9//3//f/9//3//f/9//3//f/9//3//f/9//3//f/9//3//f/9//3//f/9//3//f/9//3//f/9//3//f/9//3//f/9//3//f/9//3//f/9//3//f/9//3//f/9//3//f/9//3//f/9//3//f/9//3//f/9//3//f/9//3//f/9//3//f/9//3//f/9//3//f/9//3//f/9//3//f/9//3//f/9//3//f/9//3//f/9//3//f/9//3//f/9//3//f/9//3//f/9//3//f/9//3//f/9//3//f/9//3//f95//3+/d/9/2FLZUrhOv2uea55r/3tcY3ZGG1v/cxtXf2cbWzxjXGP/e/9//3//f/9//3//f/9//3//f/9//3//f/9//3//f/9//3//f/9//3//f/9//3//f/9//3//f/9//3//f/9//3//f/9//3//f/9//3//f/9//3//f/9//3//f/9//3//f/9//3//f/9//3//f/9//3//f/9//3//f/9//3//f/9//3//f/9//3//f/9//3//f/9//3//f/9//3//f/9//3//f/9//3//f/9//3//f/9//3//f/9//3//f/9//3//f/9//3//f/9//3//f/9//3//f/9//3//f/9//3//f/9//3//f/9//3//f/9//3//f/9//3//f/9//3//f/9//3//f/9//3//f/9//3//f/9//3//f/9//3//f/9//3//f/97uE4bVzxfv2u/a99z/3v5WpdOXWPfbxtXPV+fa11jO1//f/9//3//f/9//3//f/9//3//f/9//3//f/9//3//f/9//3//f/9//3//f/9//3//f/9//3//f/9//3//f/9//3//f/9//3//f/9//3//f/9//3//f/9//3//f/9//3//f/9//3//f/9//3//f/9//3//f/9//3//f/9//3//f/9//3//f/9//3//f/9//3//f/9//3//f/9//3//f/9//3//f/9//3//f/9//3//f/9//3//f/9//3//f/9//3//f/9//3//f/9//3//f/9//3//f/9//3//f/9//3//f/9//3//f/9//3//f/9//3//f/9//3//f/9//3//f/9//3//f/9//3//f/9//3//f/9//3//f/9//3//f/9//3//f993l04bW11jn2uea/9/v2/4VnVGn2t/YxtX2VL/dztfGl//e/9//3//f/9//3//f/9//3//f/9//3//f/9//3//f/9//3//f/9//3//f/9//3//f/9//3//f/9//3//f/9//3//f/9//3//f/9//3//f/9//3//f/9//3//f/9//3//f/9//3//f/9//3//f/9//3//f/9//3//f/9//3//f/9//3//f/9//3//f/9//3//f/9//3//f/9//3//f/9//3//f/9//3//f/9//3//f/9//3//f/9//3//f/9//3//f/9//3//f/9//3//f/9//3//f/9//3//f/9//3//f/9//3//f/9//3//f/9//3//f/9//3//f/9//3//f/9//3//f/9//3//f/9//3//f/9//3//f/9//3//f/9//3//f35v2VYcX59vfWvfd/97vm/XUhpXn2u/axxX2VLfd1xnfGv/f/97/3//f/9//3//f/9//3//f/9//3//f/9//3//f/9//3//f/9//3//f/9//3//f/9//3//f/9//3//f/9//3//f/9//3//f/9//3//f/9//3//f/9//3//f/9//3//f/9//3//f/9//3//f/9//3//f/9//3//f/9//3//f/9//3//f/9//3//f/9//3//f/9//3//f/9//3//f/9//3//f/9//3//f/9//3//f/9//3//f/9//3//f/9//3//f/9//3//f/9//3//f/9//3//f/9//3//f/9//3//f/9//3//f/9//3//f/9//3//f/9//3//f/9//3//f/9//3//f/9//3//f/9//3//f/9//3//f/9//3//f/9//3//e1xnuFb7Xr9z33edb/97nGv3Vlxj/3O/axxXGlv/e1tjfGv/f/9//3//f/9//3//f/9//3//f/9//3//f/9//3//f/9//3//f/9//3//f/9//3//f/9//3//f/9//3//f/9//3//f/9//3//f/9//3//f/9//3//f/9//3//f/9//3//f/9//3//f/9//3//f/9//3//f/9//3//f/9//3//f/9//3//f/9//3//f/9//3//f/9//3//f/9//3//f/9//3//f/9//3//f/9//3//f/9//3//f/9//3//f/9//3//f/9//3//f/9//3//f/9//3//f/9//3//f/9//3//f/9//3//f/9//3//f/9//3//f/9//3//f/9//3//f/9//3//f/9//3//f/9//3//f/9//3//f/9//3//f/9//3v/e/pe2lr6Xv9//3/fd/9/vW+2Tt9z/3efZ9pSnmv/e1tnW2f/f/9//3//f/9//3//f/9//3//f/9//3//f/9//3//f/9//3//f/9//3//f/9//3//f/9//3//f/9//3//f/9//3//f/9//3//f/9//3//f/9//3//f/9//3//f/9//3//f/9//3//f/9//3//f/9//3//f/9//3//f/9//3//f/9//3//f/9//3//f/9//3//f/9//3//f/9//3//f/9//3//f/9//3//f/9//3//f/9//3//f/9//3//f/9//3//f/9//3//f/9//3//f/9//3//f/9//3//f/9//3//f/9//3//f/9//3//f/9//3//f/9//3//f/9//3//f/9//3//f/9//3//f/9//3//f/9//3//f/9//3//f/97/3//e9la+l48Z/9//3//f/9/WmN0Rt9z/3deX9pSv2//f3xrfGv/e/9//3//f/9//3//f/9//3//f/9//3//f/9//3//f/9//3//f/9//3//f/9//3//f/9//3//f/9//3//f/9//3//f/9//3//f/9//3//f/9//3//f/9//3//f/9//3//f/9//3//f/9//3//f/9//3//f/9//3//f/9//3//f/9//3//f/9//3//f/9//3//f/9//3//f/9//3//f/9//3//f/9//3//f/9//3//f/9//3//f/9//3//f/9//3//f/9//3//f/9//3//f/9//3//f/9//3//f/9//3//f/9//3//f/9//3//f/9//3//f/9//3//f/9//3//f/9//3//f/9//3//f/9//3//f/9//3//f/9//3//f/97/3//f7dSO2N+b/9/33f/f/97GFt0Rv97/3deX/tW/3v/f/97vnf/f/9//3//f/9//3//f/9//3//f/9//3//f/9//3//f/9//3//f/9//3//f/9//3//f/9//3//f/9//3//f/9//3//f/9//3//f/9//3//f/9//3//f/9//3//f/9//3//f/9//3//f/9//3//f/9//3//f/9//3//f/9//3//f/9//3//f/9//3//f/9//3//f/9//3//f/9//3//f/9//3//f/9//3//f/9//3//f/9//3//f/9//3//f/9//3//f/9//3//f/9//3//f/9//3//f/9//3//f/9//3//f/9//3//f/9//3//f/9//3//f/9//3//f/9//3//f/9//3//f/9//3//f/9//3//f/9//3//f/9//3//f/97/3+/c5ZO+l6/d/9//3v/e/931lL4Vv97/3f6UvpW/3f/f/9//3v/f/9//3//f/9//3//f/9//3//f/9//3//f/9//3//f/9//3//f/9//3//f/9//3//f/9//3//f/9//3//f/9//3//f/9//3//f/9//3//f/9//3//f/9//3//f/9//3//f/9//3//f/9//3//f/9//3//f/9//3//f/9//3//f/9//3//f/9//3//f/9//3//f/9//3//f/9//3//f/9//3//f/9//3//f/9//3//f/9//3//f/9//3//f/9//3//f/9//3//f/9//3//f/9//3//f/9//3//f/9//3//f/9//3//f/9//3//f/9//3//f/9//3//f/9//3//f/9//3//f/9//3//f/9//3//f/9//3//f/9//3//f/9//3t9a5ZOO2Pfe/9//3//f99311ZcZ/9//3fZTvpW/3v/f/9//3//f/9//3//f/9//3//f/9//3//f/9//3//f/9//3//f/9//3//f/9//3//f/9//3//f/9//3//f/9//3//f/9//3//f/9//3//f/9//3//f/9//3//f/9//3//f/9//3//f/9//3//f/9//3//f/9//3//f/9//3//f/9//3//f/9//3//f/9//3//f/9//3//f/9//3//f/9//3//f/9//3//f/9//3//f/9//3//f/9//3//f/9//3//f/9//3//f/9//3//f/9//3//f/9//3//f/9//3//f/9//3//f/9//3//f/9//3//f/9//3//f/9//3//f/9//3//f/9//3//f/9//3//f/9//3//f/9//3//f/9//3//f/9//3saX9hWXGf/f/97/3//e79zlk6+b/97/3vYTlxj/3//f/9//3//f/9//3//f/9//3//f/9//3//f/9//3//f/9//3//f/9//3//f/9//3//f/9//3//f/9//3//f/9//3//f/9//3//f/9//3//f/9//3//f/9//3//f/9//3//f/9//3//f/9//3//f/9//3//f/9//3//f/9//3//f/9//3//f/9//3//f/9//3//f/9//3//f/9//3//f/9//3//f/9//3//f/9//3//f/9//3//f/9//3//f/9//3//f/9//3//f/9//3//f/9//3//f/9//3//f/9//3//f/9//3//f/9//3//f/9//3//f/9//3//f/9//3//f/9//3//f/9//3//f/9//3//f/9//3//f/9//3//f/9//3//f/9//3v4VtdW/3/fd/9//3//e31rt1L/e/97/3O3Tr9v/3//f/9//3//f/9//3//f/9//3//f/9//3//f/9//3//f/9//3//f/9//3//f/9//3//f/9//3//f/9//3//f/9//3//f/9//3//f/9//3//f/9//3//f/9//3//f/9//3//f/9//3//f/9//3//f/9//3//f/9//3//f/9//3//f/9//3//f/9//3//f/9//3//f/9//3//f/9//3//f/9//3//f/9//3//f/9//3//f/9//3//f/9//3//f/9//3//f/9//3//f/9//3//f/9//3//f/9//3//f/9//3//f/9//3//f/9//3//f/9//3//f/9//3//f/9//3//f/9//3//f/9//3//f/9//3//f/9//3//f/9//3//f/9//3//f/97/3e2Tvha/3v/e/9//3//e1xnt1L/e/93vm+3Tt9z/3//f/9//3//f/9//3//f/9//3//f/9//3//f/9//3//f/9//3//f/9//3//f/9//3//f/9//3//f/9//3//f/9//3//f/9//3//f/9//3//f/9//3//f/9//3//f/9//3//f/9//3//f/9//3//f/9//3//f/9//3//f/9//3//f/9//3//f/9//3//f/9//3//f/9//3//f/9//3//f/9//3//f/9//3//f/9//3//f/9//3//f/9//3//f/9//3//f/9//3//f/9//3//f/9//3//f/9//3//f/9//3//f/9//3//f/9//3//f/9//3//f/9//3//f/9//3//f/9//3//f/9//3//f/9//3//f/9//3//f/9//3//f/9//3//f/9/v2+WTjpj/3//e/9//3//fztj2Vb/e/97Ol/4Vv97/3//f/9//3//f/9//3//f/9//3//f/9//3//f/9//3//f/9//3//f/9//3//f/9//3//f/9//3//f/9//3//f/9//3//f/9//3//f/9//3//f/9//3//f/9//3//f/9//3//f/9//3//f/9//3//f/9//3//f/9//3//f/9//3//f/9//3//f/9//3//f/9//3//f/9//3//f/9//3//f/9//3//f/9//3//f/9//3//f/9//3//f/9//3//f/9//3//f/9//3//f/9//3//f/9//3//f/9//3//f/9//3//f/9//3//f/9//3//f/9//3//f/9//3//f/9//3//f/9//3//f/9//3//f/9//3//f/9//3//f/9//3//f/9//3//f/97fmd1Sp1r/3v/f/97/3//expf+lr/e/932FY5W/9//3//f/9//3//f/9//3//f/9//3//f/9//3//f/9//3//f/9//3//f/9//3//f/9//3//f/9//3//f/9//3//f/9//3//f/9//3//f/9//3//f/9//3//f/9//3//f/9//3//f/9//3//f/9//3//f/9//3//f/9//3//f/9//3//f/9//3//f/9//3//f/9//3//f/9//3//f/9//3//f/9//3//f/9//3//f/9//3//f/9//3//f/9//3//f/9//3//f/9//3//f/9//3//f/9//3//f/9//3//f/9//3//f/9//3//f/9//3//f/9//3//f/9//3//f/9//3//f/9//3//f/9//3//f/9//3//f/9//3//f/9//3//f/9//3//f/97PF+3Tt9z/3//f/9//3/fd/laXWffd993lUqca/9//3//f/9//3//f/9//3//f/9//3//f/9//3//f/9//3//f/9//3//f/9//3//f/9//3//f/9//3//f/9//3//f/9//3//f/9//3//f/9//3//f/9//3//f/9//3//f/9//3//f/9//3//f/9//3//f/9//3//f/9//3//f/9//3//f/9//3//f/9//3//f/9//3//f/9//3//f/9//3//f/9//3//f/9//3//f/9//3//f/9//3//f/9//3//f/9//3//f/9//3//f/9//3//f/9//3//f/9//3//f/9//3//f/9//3//f/9//3//f/9//3//f/9//3//f/9//3//f/9//3//f/9//3//f/9//3//f/9//3//f/9//3//f/9//3//f79z+lb4Vv97/3v/f/97/398axpfn2//e55rlUrec/9//3//f/9//3//f/9//3//f/9//3//f/9//3//f/9//3//f/9//3//f/9//3//f/9//3//f/9//3//f/9//3//f/9//3//f/9//3//f/9//3//f/9//3//f/9//3//f/9//3//f/9//3//f/9//3//f/9//3//f/9//3//f/9//3//f/9//3//f/9//3//f/9//3//f/9//3//f/9//3//f/9//3//f/9//3//f/9//3//f/9//3//f/9//3//f/9//3//f/9//3//f/9//3//f/9//3//f/9//3//f/9//3//f/9//3//f/9//3//f/9//3//f/9//3//f/9//3//f/9//3//f/9//3//f/9//3//f/9//3//f/9//3//f/9//3//f79vuE5cY/97/3/+d/9//3s7Yxtj33v/f1xnlUr/f/9//3//f/9//3//f/9//3//f/9//3//f/9//3//f/9//3//f/9//3//f/9//3//f/9//3//f/9//3//f/9//3//f/9//3//f/9//3//f/9//3//f/9//3//f/9//3//f/9//3//f/9//3//f/9//3//f/9//3//f/9//3//f/9//3//f/9//3//f/9//3//f/9//3//f/9//3//f/9//3//f/9//3//f/9//3//f/9//3//f/9//3//f/9//3//f/9//3//f/9//3//f/9//3//f/9//3//f/9//3//f/9//3//f/9//3//f/9//3//f/9//3//f/9//3//f/9//3//f/9//3//f/9//3//f/9//3//f/9//3//f/9//3//f/9//3//f55ruE59Z/9//3v+d/97/3/5Wlxn/3v/fxtftk7/e/97/3//f/9//3//f/9//3//f/9//3//f/9//3//f/9//3//f/9//3//f/9//3//f/9//3//f/9//3//f/9//3//f/9//3//f/9//3//f/9//3//f/9//3//f/9//3//f/9//3//f/9//3//f/9//3//f/9//3//f/9//3//f/9//3//f/9//3//f/9//3//f/9//3//f/9//3//f/9//3//f/9//3//f/9//3//f/9//3//f/9//3//f/9//3//f/9//3//f/9//3//f/9//3//f/9//3//f/9//3//f/9//3//f/9//3//f/9//3//f/9//3//f/9//3//f/9//3//f/9//3//f/9//3//f/9//3//f/9//3//f/9//3//f/9//3/fe31rt1L/e993/3//f/93/3/5Wl1n/3/fd7dSnW//f/9//3//f/9//3//f/9//3//f/9//3//f/9//3//f/9//3//f/9//3//f/9//3//f/9//3//f/9//3//f/9//3//f/9//3//f/9//3//f/9//3//f/9//3//f/9//3//f/9//3//f/9//3//f/9//3//f/9//3//f/9//3//f/9//3//f/9//3//f/9//3//f/9//3//f/9//3//f/9//3//f/9//3//f/9//3//f/9//3//f/9//3//f/9//3//f/9//3//f/9//3//f/9//3//f/9//3//f/9//3//f/9//3//f/9//3//f/9//3//f/9//3//f/9//3//f/9//3//f/9//3//f/9//3//f/9//3//f/9//3//f/9//3/fe/9//3/fexpj+V7/e/97/3v/f/9333caW35r/3ufb5ZOvnP/f/9//3//f/9//3//f/9//3//f/9//3//f/9//3//f/9//3//f/9//3//f/9//3//f/9//3//f/9//3//f/9//3//f/9//3//f/9//3//f/9//3//f/9//3//f/9//3//f/9//3//f/9//3//f/9//3//f/9//3//f/9//3//f/9//3//f/9//3//f/9//3//f/9//3//f/9//3//f/9//3//f/9//3//f/9//3//f/9//3//f/9//3//f/9//3//f/9//3//f/9//3//f/9//3//f/9//3//f/9//3//f/9//3//f/9//3//f/9//3//f/9//3//f/9//3//f/9//3//f/9//3//f/9//3//f/9//3//f/9//3//f/9//3//e/9//3/fe/haO2f/f/97/3//e/97fWddZ79v/3s8Y7dSv3f/f/9//3//f/9//3//f/9//3//f/9//3//f/9//3//f/9//3//f/9//3//f/9//3//f/9//3//f/9//3//f/9//3//f/9//3//f/9//3//f/9//3//f/9//3//f/9//3//f/9//3//f/9//3//f/9//3//f/9//3//f/9//3//f/9//3//f/9//3//f/9//3//f/9//3//f/9//3//f/9//3//f/9//3//f/9//3//f/9//3//f/9//3//f/9//3//f/9//3//f/9//3//f/9//3//f/9//3//f/9//3//f/9//3//f/9//3//f/9//3//f/9//3//f/9//3//f/9//3//f/9//3//f/9//3//f/9//3//f/9//3//f/9//3//e/9//3/fe5ZSnnP/f/9//3v/f/97Ol99Z99333caX9hW33v/f/9//3//f/9//3//f/9//3//f/9//3//f/9//3//f/9//3//f/9//3//f/9//3//f/9//3//f/9//3//f/9//3//f/9//3//f/9//3//f/9//3//f/9//3//f/9//3//f/9//3//f/9//3//f/9//3//f/9//3//f/9//3//f/9//3//f/9//3//f/9//3//f/9//3//f/9//3//f/9//3//f/9//3//f/9//3//f/9//3//f/9//3//f/9//3//f/9//3//f/9//3//f/9//3//f/9//3//f/9//3//f/9//3//f/9//3//f/9//3//f/9//3//f/9//3//f/9//3//f/9//3//f/9//3//f/9//3//f/9//3//f/9//3//f/9//3+dc5ZS33v/f/9//3//f/97Gl+eb/97/3/6Xjtj/3v/f/9//3//f/9//3//f/9//3//f/9//3//f/9//3//f/9//3//f/9//3//f/9//3//f/9//3//f/9//3//f/9//3//f/9//3//f/9//3//f/9//3//f/9//3//f/9//3//f/9//3//f/9//3//f/9//3//f/9//3//f/9//3//f/9//3//f/9//3//f/9//3//f/9//3//f/9//3//f/9//3//f/9//3//f/9//3//f/9//3//f/9//3//f/9//3//f/9//3//f/9//3//f/9//3//f/9//3//f/9//3//f/9//3//f/9//3//f/9//3//f/9//3//f/9//3//f/9//3//f/9//3//f/9//3//f/9//3//f/9//3//f/9//3//e/9/vnc6Y7dW/3//f/9//3v/f993OmOeb/9/33v6Xnxr/3//f/9//3//f/9//3//f/9//3//f/9//3//f/9//3//f/9//3//f/9//3//f/9//3//f/9//3//f/9//3//f/9//3//f/9//3//f/9//3//f/9//3//f/9//3//f/9//3//f/9//3//f/9//3//f/9//3//f/9//3//f/9//3//f/9//3//f/9//3//f/9//3//f/9//3//f/9//3//f/9//3//f/9//3//f/9//3//f/9//3//f/9//3//f/9//3//f/9//3//f/9//3//f/9//3//f/9//3//f/9//3//f/9//3//f/9//3//f/9//3//f/9//3//f/9//3//f/9//3//f/9//3//f/9//3//f/9//3//f/9//3//f/9//3//f/9/vXPXVjtn/3//f/9//3//f71vW2ffd/9733fZWt93/3//f/9//3//f/9//3//f/9//3//f/9//3//f/9//3//f/9//3//f/9//3//f/9//3//f/9//3//f/9//3//f/9//3//f/9//3//f/9//3//f/9//3//f/9//3//f/9//3//f/9//3//f/9//3//f/9//3//f/9//3//f/9//3//f/9//3//f/9//3//f/9//3//f/9//3//f/9//3//f/9//3//f/9//3//f/9//3//f/9//3//f/9//3//f/9//3//f/9//3//f/9//3//f/9//3//f/9//3//f/9//3//f/9//3//f/9//3//f/9//3//f/9//3//f/9//3//f/9//3//f/9//3//f/9//3//f/9//3//f/9//3//f/9//3//f/9/nW+2Vn1v/3//f/9//3v/f3tnfGv/e/9/nm/YVt97/3/+e/9//3//f/9//3//f/9//3//f/9//3//f/9//3//f/9//3//f/9//3//f/9//3//f/9//3//f/9//3//f/9//3//f/9//3//f/9//3//f/9//3//f/9//3//f/9//3//f/9//3//f/9//3//f/9//3//f/9//3//f/9//3//f/9//3//f/9//3//f/9//3//f/9//3//f/9//3//f/9//3//f/9//3//f/9//3//f/9//3//f/9//3//f/9//3//f/9//3//f/9//3//f/9//3//f/9//3//f/9//3//f/9//3//f/9//3//f/9//3//f/9//3//f/9//3//f/9//3//f/9//3//f/9//3//f/9//3//f/9//3//f/9/vXf/f/9/GWM6Y/9//3//f/9//3/+e5xrGV//f/97nm/4Wv97/3//f/9//3//f/9//3//f/9//3//f/9//3//f/9//3//f/9//3//f/9//3//f/9//3//f/9//3//f/9//3//f/9//3//f/9//3//f/9//3//f/9//3//f/9//3//f/9//3//f/9//3//f/9//3//f/9//3//f/9//3//f/9//3//f/9//3//f/9//3//f/9//3//f/9//3//f/9//3//f/9//3//f/9//3//f/9//3//f/9//3//f/9//3//f/9//3//f/9//3//f/9//3//f/9//3//f/9//3//f/9//3//f/9//3//f/9//3//f/9//3//f/9//3//f/9//3//f/9//3//f/9//3//f/9//3//f/9//3//f/9//3//f/9//3v/f99791pba997/3//f/9//3//f1pne2f/f/97XGs6Y997/3//f/9//3//f/9//3//f/9//3//f/9//3//f/9//3//f/9//3//f/9//3//f/9//3//f/9//3//f/9//3//f/9//3//f/9//3//f/9//3//f/9//3//f/9//3//f/9//3//f/9//3//f/9//3//f/9//3//f/9//3//f/9//3//f/9//3//f/9//3//f/9//3//f/9//3//f/9//3//f/9//3//f/9//3//f/9//3//f/9//3//f/9//3//f/9//3//f/9//3//f/9//3//f/9//3//f/9//3//f/9//3//f/9//3//f/9//3//f/9//3//f/9//3//f/9//3//f/9//3//f/9//3//f/9//3//f/9//3//f/9//3/+e/9//3//f51zGV++d/9//3//f/9//3//ezljnXP/f/97GmNca/9//3//f/9//3//f/9//3//f/9//3//f/9//3//f/9//3//f/9//3//f/9//3//f/9//3//f/9//3//f/9//3//f/9//3//f/9//3//f/9//3//f/9//3//f/9//3//f/9//3//f/9//3//f/9//3//f/9//3//f/9//3//f/9//3//f/9//3//f/9//3//f/9//3//f/9//3//f/9//3//f/9//3//f/9//3//f/9//3//f/9//3//f/9//3//f/9//3//f/9//3//f/9//3//f/9//3//f/9//3//f/9//3//f/9//3//f/9//3//f/9//3//f/9//3//f/9//3//f/9//3//f/9//3//f/9//3//f/9//3//f/9//3/+e/9//3//f953e2v/f/9//3//f/9//nv/f9ZW33f/e/9711aec/9//3//f/5//3//f/9//3//f/9//3//f/9//3//f/9//3//f/9//3//f/9//3//f/9//3//f/9//3//f/9//3//f/9//3//f/9//3//f/9//3//f/9//3//f/9//3//f/9//3//f/9//3//f/9//3//f/9//3//f/9//3//f/9//3//f/9//3//f/9//3//f/9//3//f/9//3//f/9//3//f/9//3//f/9//3//f/9//3//f/9//3//f/9//3//f/9//3//f/9//3//f/9//3//f/9//3//f/9//3//f/9//3//f/9//3//f/9//3//f/9//3//f/9//3//f/9//3//f/9//3//f/9//3//f/9//3//f/9//3//f/9//3//f/9//3//f/9//3v/f/9//3//f957/3//fzhf/3//f/97GV/fd/9//3//f/5//3//f/9//3//f/9//3//f/9//3//f/9//3//f/9//3//f/9//3//f/9//3//f/9//3//f/9//3//f/9//3//f/9//3//f/9//3//f/9//3//f/9//3//f/9//3//f/9//3//f/9//3//f/9//3//f/9//3//f/9//3//f/9//3//f/9//3//f/9//3//f/9//3//f/9//3//f/9//3//f/9//3//f/9//3//f/9//3//f/9//3//f/9//3//f/9//3//f/9//3//f/9//3//f/9//3//f/9//3//f/9//3//f/9//3//f/9//3//f/9//3//f/9//3//f/9//3//f/9//3//f/9//3//f/9//3//f/9//3//f/9//3//e/9//3//f997/3//f/9//3//f3tv/3//f/9/XGv/f/9//3//f/5//3//f/9//3//f/9//3//f/9//3//f/9//3//f/9//3//f/9//3//f/9//3//f/9//3//f/9//3//f/9//3//f/9//3//f/9//3//f/9//3//f/9//3//f/9//3//f/9//3//f/9//3//f/9//3//f/9//3//f/9//3//f/9//3//f/9//3//f/9//3//f/9//3//f/9//3//f/9//3//f/9//3//f/9//3//f/9//3//f/9//3//f/9//3//f/9//3//f/9//3//f/9//3//f/9//3//f/9//3//f/9//3//f/9//3//f/9//3//f/9//3//f/9//3//f/9//3//f/9//3//f/9//3//f/9//3//f/9//3//f/9//3//f/9//3/fe/9//3//f/9//3//f/97/3//f997/3//f/9//3//f/5//3//f/9//3//f/9//3//f/9//3//f/9//3//f/9//3//f/9//3//f/9//3//f/9//3//f/9//3//f/9//3//f/9//3//f/9//3//f/9//3//f/9//3//f/9//3//f/9//3//f/9//3//f/9//3//f/9//3//f/9//3//f/9//3//f/9//3//f/9//3//f/9//3//f/9//3//f/9//3//f/9//3//f/9//3//f/9//3//f/9//3//f/9//3//f/9//3//f/9//3//f/9//3//f/9//3//f/9//3//f/9//3//f/9//3//f/9//3//f/9//3//f/9//3//f/9//3//f/9//3//f/9//3//f/9//3//f/9//3//f/9//3//f/9//3//f/9//3/ee/9//nv/f/9//3v/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957nHO9d/9//3//f/9//3//f/9//3//f/9//3//f/9//3//f/9//3//f/9//3//f/9//3//f/9//3//f/9//3//f/9//3//f/9//3//f/9//3//f/9//3//f/9//3//f/9//3//f/9//3//f/9//3//f/9//3//f/9//3//f/9//3//f/9//3//f/9//3//f/9//3//f/9//3//f/9//3//f/9//3//f/9//3//f/9//3//f/9//3//f/9//3//f/9//3//f/9//3//f/9//3//f/9//3//f/9//3//f/9//3//f/9//3//f/9//3//f/9//3//f/9//3//f/9//3//f/9//3//f/9//3//f/9//3//f/9//3//f/9//3//f/9//3//f/9//3//f/9//3//f/9//3//f/9//3//f/9//3//f713Wmucc957/3//f/9//3//f/9//3//f/9//3//f/9//3//f/9//3//f/9//3//f/9//3//f/9//3//f/9//3//f/9//3//f/9//3//f/9//3//f/9//3//f/9//3//f/9//3//f/9//3//f/9//3//f/9//3//f/9//3//f/9//3//f/9//3//f/9//3//f/9//3//f/9//3//f/9//3//f/9//3//f/9//3//f/9//3//f/9//3//f/9//3//f/9//3//f/9//3//f/9//3//f/9//3//f/9//3//f/9//3//f/9//3//f/9//3//f/9//3//f/9//3//f/9//3//f/9//3//f/9//3//f/9//3//f/9//3//f/9//3//f/9//3//f/9//3//f/9//3//f/9//3//f/9//3//f/9//3//f5xzWmucc/9//3//f/9//3//f/9//3//f/9//3//f/9//3//f/9//3//f/9//3//f/9//3//f/9//3//f/9//3//f/9//3//f/9//3//f/9//3//f/9/OWd7b713/3//f/9//3//f/9//3//f/9//3//f/9//3//f/9//3//f/9//3//f/9//3//f/9//3//f/9//3//f/9//3//f/9//3//f/9//3//f/9//3//f/9//3//f/9//3//f/9//3//f/9//3//f/9//3//f/9//3//f/9//3//f/9//3//f/9//3//f/9//3//f/9//3//f/9//3//f/9//3//f/9//3//f/9//3//f/9//3//f/9//3//f/9//3//f/9//3//f/9//3//f/9//3//f/9//3//f/9//3//f/9//3//f/9//3/ee3tvWmu9d/9//3//f/9//3//f/9//3//f/9//3//f/9//3//f/9//3//f/9//3//f/9//3//f/9//3//f/9//3//f/9//3//f/9//3//f/9//3//f/9//3//f/9//3//f/9//3//f/9//3//f/9//3//f/9//3//f/9//3//f/9//3//f/9//3//f/9//3//f/9//3//f/9//3//f/9//3//f/9//3//f/9//3//f/9//3//f/9//3//f/9//3//f/9//3//f/9//3//f/9//3//f/9//3//f/9//3//f/9//3//f/9//3//f/9//3//f/9//3//f/9//3//f/9//3//f/9//3//f/9//3//f/9//3//f/9//3//f/9//3//f/9//3//f/9//3//f/9//3//f/9//3//f/9//3//f/9//3/ee713vXe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AwAAACIAAAAMAAAA/////yIAAAAMAAAA/v///ycAAAAYAAAAAwAAAAAAAAD///8AAAAAACUAAAAMAAAAAwAAAEwAAABkAAAAAAAAAFAAAAAFAQAAfAAAAAAAAABQAAAABgEAAC0AAAAhAPAAAAAAAAAAAAAAAIA/AAAAAAAAAAAAAIA/AAAAAAAAAAAAAAAAAAAAAAAAAAAAAAAAAAAAAAAAAAAlAAAADAAAAAAAAIAoAAAADAAAAAMAAAAnAAAAGAAAAAMAAAAAAAAA////AAAAAAAlAAAADAAAAAMAAABMAAAAZAAAAAkAAABQAAAA/AAAAFwAAAAJAAAAUAAAAPQAAAANAAAAIQDwAAAAAAAAAAAAAACAPwAAAAAAAAAAAACAPwAAAAAAAAAAAAAAAAAAAAAAAAAAAAAAAAAAAAAAAAAAJQAAAAwAAAAAAACAKAAAAAwAAAADAAAAUgAAAHABAAADAAAA9f///wAAAAAAAAAAAAAAAJABAAAAAAABAAAAAHMAZQBnAG8AZQAgAHUAaQAAAAAAAAAAAAAAAAAAAAAAAAAAAAAAAAAAAAAAAAAAAAAAAAAAAAAAAAAAAAAAAAAAAAAAAAD3G/l/AAB1Co/P+H8AAKBc+Rv5fwAA/Av5z/h/AACAFAAA1wAAAEAAAMD4fwAAAAD3G/l/AAA5DY/P+H8AAAQAAAAAAAAAoFz5G/l/AABIoP5y1wAAAPwL+c/4fwAASAAAAPh/AAD8C/nP+H8AAFBnYhv5fwAAwBL5zwAAAADI0G0b+X8AAAAAAAAAAAAAAAD3G/l/AAAAAAAAAAAAAAAAAAAAAAAAAAAAAAAAAAAaWvegUvkAAPX///8AAAAAMA7pd4QCAAD1////AAAAADAO6XeEAgAAaKL+ctcAAAAAAAAAAAAAAAkAAAAAAAAAAAAAAAAAAACMof5yZHYACAAAAAAlAAAADAAAAAMAAAAYAAAADAAAAAAAAAASAAAADAAAAAEAAAAeAAAAGAAAAAkAAABQAAAA/QAAAF0AAAAlAAAADAAAAAMAAABUAAAA2AAAAAoAAABQAAAAiwAAAFwAAAABAAAAAADIQQAAyEEKAAAAUAAAABcAAABMAAAAAAAAAAAAAAAAAAAA//////////98AAAAQwBsAGEAdQBkAGkAbwAgAEMAbwDxAGUAYwBhAHIAIABBAGIAYQByAHoA+gBhAP//BwAAAAMAAAAGAAAABwAAAAcAAAADAAAABwAAAAMAAAAHAAAABwAAAAcAAAAGAAAABQAAAAYAAAAEAAAAAwAAAAcAAAAHAAAABgAAAAQAAAAFAAAABwAAAAYAAABLAAAAQAAAADAAAAAFAAAAIAAAAAEAAAABAAAAEAAAAAAAAAAAAAAABgEAAIAAAAAAAAAAAAAAAAYBAACAAAAAJQAAAAwAAAACAAAAJwAAABgAAAAEAAAAAAAAAP///wAAAAAAJQAAAAwAAAAEAAAATAAAAGQAAAAJAAAAYAAAAPwAAABsAAAACQAAAGAAAAD0AAAADQAAACEA8AAAAAAAAAAAAAAAgD8AAAAAAAAAAAAAgD8AAAAAAAAAAAAAAAAAAAAAAAAAAAAAAAAAAAAAAAAAACUAAAAMAAAAAAAAgCgAAAAMAAAABAAAACUAAAAMAAAAAwAAABgAAAAMAAAAAAAAABIAAAAMAAAAAQAAAB4AAAAYAAAACQAAAGAAAAD9AAAAbQAAACUAAAAMAAAAAwAAAFQAAAAMAQAACgAAAGAAAAC4AAAAbAAAAAEAAAAAAMhBAADIQQoAAABgAAAAIAAAAEwAAAAAAAAAAAAAAAAAAAD//////////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gEAAIAAAAAAAAAAAAAAAAYBAACAAAAAJQAAAAwAAAACAAAAJwAAABgAAAAEAAAAAAAAAP///wAAAAAAJQAAAAwAAAAEAAAATAAAAGQAAAAJAAAAcAAAAPwAAAB8AAAACQAAAHAAAAD0AAAADQAAACEA8AAAAAAAAAAAAAAAgD8AAAAAAAAAAAAAgD8AAAAAAAAAAAAAAAAAAAAAAAAAAAAAAAAAAAAAAAAAACUAAAAMAAAAAAAAgCgAAAAMAAAABAAAACUAAAAMAAAAAwAAABgAAAAMAAAAAAAAABIAAAAMAAAAAQAAABYAAAAMAAAAAAAAAFQAAABUAQAACgAAAHAAAAD7AAAAfAAAAAEAAAAAAMhBAADIQQoAAABwAAAALAAAAEwAAAAEAAAACQAAAHAAAAD9AAAAfQAAAKQAAABGAGkAcgBtAGEAZABvACAAcABvAHIAOgAgAEMAbABhAHUAZABpAG8AIABFAG4AcgBpAHEAdQBlACAAQwBvAPEAZQBjAGEAcgAgAEEAYgBhAHIAegB1AGEABgAAAAMAAAAEAAAACQAAAAYAAAAHAAAABwAAAAMAAAAHAAAABwAAAAQAAAADAAAAAwAAAAcAAAADAAAABgAAAAcAAAAHAAAAAwAAAAcAAAADAAAABgAAAAcAAAAEAAAAAwAAAAcAAAAHAAAABgAAAAMAAAAHAAAABwAAAAcAAAAGAAAABQAAAAYAAAAEAAAAAwAAAAcAAAAHAAAABgAAAAQAAAAFAAAABwAAAAYAAAAWAAAADAAAAAAAAAAlAAAADAAAAAIAAAAOAAAAFAAAAAAAAAAQAAAAFAAAAA==</Object>
  <Object Id="idInvalidSigLnImg">AQAAAGwAAAAAAAAAAAAAAAUBAAB/AAAAAAAAAAAAAACWGQAAgAwAACBFTUYAAAEAOMIAANEAAAAFAAAAAAAAAAAAAAAAAAAAgAcAADgEAADgAQAADgEAAAAAAAAAAAAAAAAAAABTBwCwHgQ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0GgAAAAcKDQcKDQcJDQ4WMShFrjFU1TJV1gECBAIDBAECBQoRKyZBowsTMQAAAAAAfqbJd6PIeqDCQFZ4JTd0Lk/HMVPSGy5uFiE4GypVJ0KnHjN9AAABtBoAAACcz+7S6ffb7fnC0t1haH0hMm8aLXIuT8ggOIwoRKslP58cK08AAAEAAAAAAMHg9P///////////+bm5k9SXjw/SzBRzTFU0y1NwSAyVzFGXwEBArQ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9xv5fwAAdQqPz/h/AACgXPkb+X8AAPwL+c/4fwAAgBQAANcAAABAAADA+H8AAAAA9xv5fwAAOQ2Pz/h/AAAEAAAAAAAAAKBc+Rv5fwAASKD+ctcAAAD8C/nP+H8AAEgAAAD4fwAA/Av5z/h/AABQZ2Ib+X8AAMAS+c8AAAAAyNBtG/l/AAAAAAAAAAAAAAAA9xv5fwAAAAAAAAAAAAAAAAAAAAAAAAAAAAAAAAAAGlr3oFL5AAD1////AAAAADAO6XeEAgAA9f///wAAAAAwDul3hAIAAGii/nLXAAAAAAAAAAAAAAAJAAAAAAAAAAAAAAAAAAAAjKH+cm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AAAAAAAAAAAAAAoFZcHfl/AAAJAAAAAAAAAAkAAACEAgAArAyPz/h/AACaUiMR+X8AAIDuYQaEAgAAuOb+ctcAAABAAAAAAAAAAEARY3eEAgAAwAxjd4QCAAAuAAAA+X8AAEAAAAAAAAAABAAAAPl/AABQZ2Ib+X8AAEAAAAAAAAAAyNBtG/l/AAAAAAAAAAAAABAAAAAAAAAABAAAAAAAAAAAAAAAAAAAAAAAAAAAAAAAyiH3oFL5AABlyk8bAAAAAANyc65xkwAANgGKAAAAAAAwDul3hAIAAADo/nLXAAAA0KIFeIQCAAAHAAAAAAAAAAAAAAAAAAAAPOf+c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EBR3FYQCAADAhAt4hAIAAAAAAAAAAAAAUMAPyPh/AACgww/I+H8AAFhvDsj4fwAAwFMEyPh/AAD+/////////6ECAABvAgAAXQMAANQCAADAzH8VhAIAAKGJd8f4fwAAgOIDyPh/AAACAAAAAAAAAFBnYhv5fwAAwIQLeAAAAADI0G0b+X8AAAAAAAAAAAAA+PuSFYQCAABDLiwb+X8AAAAAAAAAAAAAAAAAAAAAAAAKlfegUvkAAMDMfxUAAAAA+PuSFYQCAADg////AAAAADAO6XeEAgAAWFP+ctcAAAAAAAAAAAAAAAYAAAAAAAAAAAAAAAAAAAB8Uv5y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i9QT8AAAAAAAAAAAQtQT8AACRCAADIQSQAAAAkAAAAiL1BPwAAAAAAAAAABC1BPwAAJEIAAMhBBAAAAHMAAAAMAAAAAAAAAA0AAAAQAAAAKQAAABkAAABSAAAAcAEAAAQAAAAQAAAABwAAAAAAAAAAAAAAvAIAAAAAAAAHAgIiUwB5AHMAdABlAG0AAAAAAAAAAAAAAAAAAAAAAAAAAAAAAAAAAAAAAAAAAAAAAAAAAAAAAAAAAAAAAAAAAAAAAAAAAAAQP3cVhAIAAFUJFtz4fwAAys2teAfaAADQBZPH+H8AAP7/////////AP///wAAAAAAAAAAAAAAAFdMFdz4fwAA0P0AAO/9AADAdv5y1wAAAAEAAAAAAAAAr6STx/h/AAAAAAAAAAAAAAQAAAAAAAAA4QCAEgAAAABeogEhAAAAAA8AAAAAAAAABAAAAAAAAAAAAAAAAAAAACXVmcf4fwAAXqIBIYQCAAAAAAAAAAAAALB2/nLXAAAAAHb+cgAAAAA4dv5y1wAAAHB2/nLXAAAACHb+ctcAAADozB0khAIAABB2/nLXAAAA8MwdJIQCAADAdv5y1wAAAODMHSRkdgAIAAAAACUAAAAMAAAABAAAAEYAAAAoAAAAHAAAAEdESUMCAAAAAAAAAAAAAABOAAAAPQAAAAAAAAAhAAAACAAAAGIAAAAMAAAAAQAAABUAAAAMAAAABAAAABUAAAAMAAAABAAAAFEAAAA0oQAAKQAAABkAAABiAAAARQAAAAAAAAAAAAAAAAAAAAAAAACiAAAAfwAAAFAAAAAoAAAAeAAAALygAAAAAAAAIADMAE0AAAA8AAAAKAAAAKIAAAB/AAAAAQAQAAAAAAAAAAAAAAAAAAAAAAAAAAAAAAAAAP9//3//f/9//3//f/9//3//f/9//3//f/9//3//f/9//3//f/9//3//f/9//3//f/9//3//f/9//3//f9573nf/e9dSET46X/97/3vfd/9//3//f997/3v/e/9//3//f95//3//f/9//n//f/9//3//f/9//3//f/9//3//f/9//3//f/9//3//f/9//3//f/9//3//f/9//3//f/9//3//f/9//3//f/9//3//f/9//3//f/9//3//f/9//3//f/9//3//f/9//3//f/9//3//f/9//3//f/9//3//f/9//3//f/9//3//f/9//3//f/9//3//f/9//3//f/9//3//f/9//3//f/9//3//f/9//3//f/9//3//f/9//3//f/9//3//f/9//3//f/9//3//f/9//3//f/9//3//f/9//3//f/9//3//f/9//3//f/9//3//f/9//3//f/9//3//f/9//3//f/9//3//f/9//3//f/9//3//f/9//3//f/9//3/ed/97/3fWUnRKGV+9b3xr/3//f/9//3//f/9//3/ee/9//3//f/9//3//f/9//3//f/9//3//f/9//3//f/9//3//f/9//3//f/9//3//f/9//3//f/9//3//f/9//3//f/9//3//f/9//3//f/9//3//f/9//3//f/9//3//f/9//3//f/9//3//f/9//3//f/9//3//f/9//3//f/9//3//f/9//3//f/9//3//f/9//3//f/9//3//f/9//3//f/9//3//f/9//3//f/9//3//f/9//3//f/9//3//f/9//3//f/9//3//f/9//3//f/9//3//f/9//3//f/9//3//f/9//3//f/9//3//f/9//3//f/9//3//f/9//3//f/9//3//f/9//3//f/9//3//f/9//3//f/9//3//f/9//3//f/97/3v/f1tnU0YyQvhafGvfd/97/3//e/9//3v/e/9//3//f/9//3//f/9//3//f/9//3//f/9//3//f/9//3//f/9//3//f/9//3//f/9//3//f/9//3//f/9//3//f/9//3//f/9//3//f/9//3//f/9//3//f/9//3//f/9//3//f/9//3//f/9//3//f/9//3//f/9//3//f/9//3//f/9//3//f/9//3//f/9//3//f/9//3//f/9//3//f/9//3//f/9//3//f/9//3//f/9//3//f/9//3//f/9//3//f/9//3//f/9//3//f/9//3//f/9//3//f/9//3//f/9//3//f/9//3//f/9//3//f/9//3//f/9//3//f/9//3//f/9//3//f/9//3//f/9//3//f/9//3//f/9//3//f/9//3//e/9//3tbZ1NGMkK3Ur5z/3//f993/3v/f/9//3//f/9//3//f/9//3//f/9//3//f/9//3//f/9//3//f/9//3//f/9//3//f/9//3//f/9//3//f/9//3//f/9//3//f/9//3//f/9//3//f/9//3//f/9//3//f/9//3//f/9//3//f/9//3//f/9//3//f/9//3//f/9//3//f/9//3//f/9//3//f/9//3//f/9//3//f/9//3//f/9//3//f/9//3//f/9//3//f/9//3//f/9//3//f/9//3//f/9//3//f/9//3//f/9//3//f/9//3//f/9//3//f/9//3//f/9//3//f/9//3//f/9//3//f/9//3//f/9//3//f/9//3//f/9//3//f/9//3//f/9//3//f/9//3//f/9//3//f/9//3//e997O2NUStA1lk6ec/9//3+/c/9//3//f/9//3//f/9//3//f/9//3//f/9//3//f/9//3//f/9//3//f/9//3//f/9//3//f/9//3//f/9//3//f/9//3//f/9//3//f/9//3//f/9//3//f/9//3//f/9//3//f/9//3//f/9//3//f/9//3//f/9//3//f/9//3//f/9//3//f/9//3//f/9//3//f/9//3//f/9//3//f/9//3//f/9//3//f/9//3//f/9//3//f/9//3//f/9//3//f/9//3//f/9//3//f/9//3//f/9//3//f/9//3//f/9//3//f/9//3//f/9//3//f/9//3//f/9//3//f/9//3//f/9//3//f/9//3//f/9//3//f/9//3//f/9//3//f/9//3//f/9//3v/f/9//3+db/haM0ISPnVKXWf/f993/3v/f/9//3//f/9//3//f/9//3//f/9//3//f/9//3//f/9//3//f/9//3//f/9//3//f/9//3//f/9//3//f/9//3//f/9//3//f/9//3//f/9//3//f/9//3//f/9//3//f/9//3//f/9//3//f/9//3//f/9//3//f/9//3//f/9//3//f/9//3//f/9//3//f/9//3//f/9//3//f/9//3//f/9//3//f/9//3//f/9//3//f/9//3//f/9//3//f/9//3//f/9//3//f/9//3//f/9//3//f/9//3//f/9//3//f/9//3//f/9//3//f/9//3//f/9//3//f/9//3//f/9//3//f/9//3//f/9//3//f/9//3//f/9//3//f/9//3//f/9//3/fe/9733f/f/97XGeWTlRGM0IzPvlafGvfd/9//3//f/97/3//f/9//3//f/9//3//f/9//3//f/9//3//f/9//3//f/9//3//f/9//3//f/9//3//f/9//3//f/9//3//f/9//3//f/9//3//f/9//3//f/9//3//f/9//3//f/9//3//f/9//3//f/9//3//f/9//3//f/9//3//f/9//3//f/9//3//f/9//3//f/9//3//f/9//3//f/9//3//f/9//3//f/9//3//f/9//3//f/9//3//f/9//3//f/9//3//f/9//3//f/9//3//f/9//3//f/9//3//f/9//3//f/9//3//f/9//3//f/9//3//f/9//3//f/9//3//f/9//3//f/9//3//f/9//3//f/9//3//f/9//3//f/9//3//f/9//3//f/9//3v/e55rG1+4UthWVEZURvhav3P/e/9//3//f/9//3//f/9//3//f/9//3//f/9//3//f/9//3//f/9//3//f/9//3//f/9//3//f/9//3//f/9//3//f/9//3//f/9//3//f/9//3//f/9//3//f/9//3//f/9//3//f/9//3//f/9//3//f/9//3//f/9//3//f/9//3//f/9//3//f/9//3//f/9//3//f/9//3//f/9//3//f/9//3//f/9//3//f/9//3//f/9//3//f/9//3//f/9//3//f/9//3//f/9//3//f/9//3//f/9//3//f/9//3//f/9//3//f/9//3//f/9//3//f/9//3//f/9//3//f/9//3//f/9//3//f/9//3//f/9//3//f/9//3//f/9//3//f/9//3//f/9//3//e993fW9cZztjXGcZW5VKEj51Sjpj33f/f/97/3v/f/9/3nvdd/9//3//f/9//3//f/9//3//f/9//3//f/9//3//f/9//3//f/9//3//f/9//3//f/9//3//f/9//3//f/9//3//f/9//3//f/9//3//f/9//3//f/9//3//f/9//3//f/9//3//f/9//3//f/9//3//f/9//3//f/9//3//f/9//3//f/9//3//f/9//3//f/9//3//f/9//3//f/9//3//f/9//3//f/9//3//f/9//3//f/9//3//f/9//3//f/9//3//f/9//3//f/9//3//f/9//3//f/9//3//f/9//3//f/9//3//f/9//3//f/9//3//f/9//3//f/9//3//f/9//3//f/9//3//f/9//3//f/9//3//f/9//3//f/9//3/fe31r+VoaX55vv3MZW5ZOlU7XVpxv/3//e/97/3//f/97/3//f/9//3//f/9//3//f/9//3//f/9//3//f/9//3//f/9//3//f/9//3//f/9//3//f/9//3//f/9//3//f/9//3//f/9//3//f/9//3//f/9//3//f/9//3//f/9//3//f/9//3//f/9//3//f/9//3//f/9//3//f/9//3//f/9//3//f/9//3//f/9//3//f/9//3//f/9//3//f/9//3//f/9//3//f/9//3//f/9//3//f/9//3//f/9//3//f/9//3//f/9//3//f/9//3//f/9//3//f/9//3//f/9//3//f/9//3//f/9//3//f/9//3//f/9//3//f/9//3//f/9//3//f/9//3//f/9//3//f/9//3//f/9//3//f/9//3+da/hWt1JbZ51vvm+VTtdWOmP/e/9//3//e/9//3//f/9//3//f/9//3//f/9//3//f/9//3//f/9//3//f/9//3//f/9//3//f/9//3//f/9//3//f/9//3//f/9//3//f/9//3//f/9//3//f/9//3//f/9//3//f/9//3//f/9//3//f/9//3//f/9//3//f/9//3//f/9//3//f/9//3//f/9//3//f/9//3//f/9//3//f/9//3//f/9//3//f/9//3//f/9//3//f/9//3//f/9//3//f/9//3//f/9//3//f/9//3//f/9//3//f/9//3//f/9//3//f/9//3//f/9//3//f/9//3//f/9//3//f/9//3//f/9//3//f/9//3//f/9//3//f/9//3//f/9//3//f/9//3//f/9/33f/e/9/33P4WvhafGv/f1pjlU62Up1v/3//f/97/3//f/9//3//f/9//3//f/9//3//f/9//3//f/9//3//f/9//3//f/9//3//f/9//3//f/9//3//f/9//3//f/9//3//f/9//3//f/9//3//f/9//3//f/9//3//f/9//3//f/9//3//f/9//3//f/9//3//f/9//3//f/9//3//f/9//3//f/9//3//f/9//3//f/9//3//f/9//3//f/9//3//f/9//3//f/9//3//f/9//3//f/9//3//f/9//3//f/9//3//f/9//3//f/9//3//f/9//3//f/9//3//f/9//3//f/9//3//f/9//3//f/9//3//f/9//3//f/9//3//f/9//3//f/9//3//f/9//n//f/9//3//f/9//3//f997/3//f/97/3v/f3xrtlLXVt9z/3tbY1NClUp8Z/9//3//f/9//3//f/9//3//f/9//3//f/9//3//f/9//3//f/9//3//f/9//3//f/9//3//f/9//3//f/9//3//f/9//3//f/9//3//f/9//3//f/9//3//f/9//3//f/9//3//f/9//3//f/9//3//f/9//3//f/9//3//f/9//3//f/9//3//f/9//3//f/9//3//f/9//3//f/9//3//f/9//3//f/9//3//f/9//3//f/9//3//f/9//3//f/9//3//f/9//3//f/9//3//f/9//3//f/9//3//f/9//3//f/9//3//f/9//3//f/9//3//f/9//3//f/9//3//f/9//3//f/9//3//f/9//3//f/9//3//f/9//3//f/9//3//f/9//3v/e/9//3/fd/97/3/YVtdSfGf/e/97W2PXUrZOnG+cc957/3//f/9//3//f/9//3//f/9//3//f/9//3//f/9//3//f/9//3//f/9//3//f/9//3//f/9//3//f/9//3//f/9//3//f/9//3//f/9//3//f/9//3//f/9//3//f/9//3//f/9//3//f/9//3//f/9//3//f/9//3//f/9//3//f/9//3//f/9//3//f/9//3//f/9//3//f/9//3//f/9//3//f/9//3//f/9//3//f/9//3//f/9//3//f/9//3//f/9//3//f/9//3//f/9//3//f/9//3//f/9//3//f/9//3//f/9//3//f/9//3//f/9//3//f/9//3//f/9//3//f/9//3//f/9//3//f/9//3/+f/9//n//f/9//3//f/9//3v/f/9//3v/f3xrtlL4Vr5v/3/fcxlfU0q1VhhjnHPfe/9//3//f/9//3//f/9//3//f/9//3//f/9//3//f/9//3//f/9//3//f/9//3//f/9//3//f/9//3//f/9//3//f/9//3//f/9//3//f/9//3//f/9//3//f/9//3//f/9//3//f/9//3//f/9//3//f/9//3//f/9//3//f/9//3//f/9//3//f/9//3//f/9//3//f/9//3//f/9//3//f/9//3//f/9//3//f/9//3//f/9//3//f/9//3//f/9//3//f/9//3//f/9//3//f/9//3//f/9//3//f/9//3//f/9//3//f/9//3//f/9//3//f/9//3//f/9//3//f/9//3//f/9//3//f/9//3//f/9//3//f/9//3//f/9//3//f/9//3//f/9//39aZ7ZWtlZ8b/9//3/fdzpjlU73Wp1v/3//f/9//3//e/9//3v/f/9//3//f957/3//f993/3v/f993nW//f/9//3//f953/3//f/9//3//f/9//3//f/9//3//f/9//3//f/9//3//f/9//3//f/9//3//f/9//3//f/9//3//f/9//3//f/9//3//f/9//3//f/9//3//f/9//3//f/9//3//f/9//3//f/9//3//f/9//3//f/9//3//f/9//3//f/9//3//f/9//3//f/9//3//f/9//3//f/9//3//f/9//3//f/9//3//f/9//3//f/9//3//f/9//3//f/9//3//f/9//3//f/9//3//f/9//3//f/9//3//f/9//3//f/9//3//f/9//3//f/9//3//f/9//3//f/9//3//f/9//3//f713e28YY/he/3vfd/9//38ZX1NGtlJ8Z75z/3//f79z/3//e/97vnP/f/9//3//f9hWXGeeb9dSGV+cb/97/3v/f/9//3//f/9//3//f/9//3//f/9//3//f/9//3//f/9//3//f/9//3//f/9//3//f/9//3//f/9//3//f/9//3//f/9//3//f/9//3//f/9//3//f/9//3//f/9//3//f/9//3//f/9//3//f/9//3//f/9//3//f/9//3//f/9//3//f/9//3//f/9//3//f/9//3//f/9//3//f/9//3//f/9//3//f/9//3//f/9//3//f/9//3//f/9//3//f/9//3//f/9//3//f/9//3//f/9//3//f/9//3//f/9//3//f/9//3//f/9//3//f/9//3//f/9//3//f/9//3//f/9//3+ccxhfGF+db9933nf/f993GVuVTjpfXGeeb/9/nm+WTrdSfGv/f/97nm+fb35rVUa4Up5vfGc5X/9//3v/f/9//3//f/9//3//f/9//3//f/9//3//f/9//3//f/9//3//f/9//3//f/9//3//f/9//3//f/9//3//f/9//3//f/9//3//f/9//3//f/9//3//f/9//3//f/9//3//f/9//3//f/9//3//f/9//3//f/9//3//f/9//3//f/9//3//f/9//3//f/9//3//f/9//3//f/9//3//f/9//3//f/9//3//f/9//3//f/9//3//f/9//3//f/9//3//f/9//3//f/9//3//f/9//3//f/9//3//f/9//3//f/9//3//f/9//3//f/9//3//f/9//3//f/9//3//f/9//3//f/9//3//f/9/e2vXVjpj/3//e/9//3d9azI+t1L5Wp9v+lafaxtf8TXfc/9/33caW79zFD6XSt9z33fWUv93vXP/e/9//3//f/9//3//f/9//3//f/9//3//f/9//3//f/9//3//f/9//3//f/9//3//f/9//3//f/9//3//f/9//3//f/9//3//f/9//3//f/9//3//f/9//3//f/9//3//f/9//3//f/9//3//f/9//3//f/9//3//f/9//3//f/9//3//f/9//3//f/9//3//f/9//3//f/9//3//f/9//3//f/9//3//f/9//3//f/9//3//f/9//3//f/9//3//f/9//3//f/9//3//f/9//3//f/9//3//f/9//3//f/9//3//f/9//3//f/9//3//f/9//3//f/9//3//f/9//3//f/9//3//f/9//3/fexhf11bfd/9//3v/e/9/v28bW/M1mEo9X99zVkIbW35rn2ufa79vVkIcX79v/3cyQpxve2v/e/9//3//f/9//3//f/9//3//f/9//3//f/9//3//f/9//3//f/9//3//f/9//3//f/9//3//f/9//3//f/9//3//f/9//3//f/9//3//f/9//3//f/9//3//f/9//3//f/9//3//f/9//3//f/9//3//f/9//3//f/9//3//f/9//3//f/9//3//f/9//3//f/9//3//f/9//3//f/9//3//f/9//3//f/9//3//f/9//3//f/9//3//f/9//3//f/9//3//f/9//3//f/9//3//f/9//3//f/9//3//f/9//3//f/9//3//f/9//3//f/9//3//f/9//3//f/9//3//f/9//3//f/9/vXP/f/9/fG+VTjtj/3v/d/9733PZUphG21KZSnhCd0I1PrhONT5fYz5fV0L8Vv97nmtTRpxrvXPee/9//3//f/9//3//f/9//3//f/9//3//f/9//3//f/9//3//f/9//3//f/9//3//f/9//3//f/9//3//f/9//3//f/9//3//f/9//3//f/9//3//f/9//3//f/9//3//f/9//3//f/9//3//f/9//3//f/9//3//f/9//3//f/9//3//f/9//3//f/9//3//f/9//3//f/9//3//f/9//3//f/9//3//f/9//3//f/9//3//f/9//3//f/9//3//f/9//3//f/9//3//f/9//3//f/9//3//f/9//3//f/9//3//f/9//3//f/9//3//f/9//3//f/9//3//f/9//3//f/9//3//f/9//3//f/97/3v/f1tn+FYaWz1f+lY2PplGVz4/Wx5XFTY2Oh1bNj70MXlGNz5fY/93fWf4Vv973ne9d/9//3//f/9//3//f/9//3//f/9//3//f/9//3//f/9//3//f/9//3//f/9//3//f/9//3//f/9//3//f/9//3//f/9//3//f/9//3//f/9//3//f/9//3//f/9//3//f/9//3//f/9//3//f/9//3//f/9//3//f/9//3//f/9//3//f/9//3//f/9//3//f/9//3//f/9//3//f/9//3//f/9//3//f/9//3//f/9//3//f/9//3//f/9//3//f/9//3//f/9//3//f/9//3//f/9//3//f/9//3//f/9//3//f/9//3//f/9//3//f/9//3//f/9//3//f/9//3//f/9//3//f/9//3//f/9//3//f/97nm99Z7hOsS0dW/9zeUJ5Qp9n9jGaRhU2Fjr1MZpKsy3/d/93+lY7Y/97vXdaa/9//3//f/9//3//f/9//3//f/9//3//f/9//3//f/9//3//f/9//3//f/9//3//f/9//3//f/9//3//f/9//3//f/9//3//f/9//3//f/9//3//f/9//3//f/9//3//f/9//3//f/9//3//f/9//3//f/9//3//f/9//3//f/9//3//f/9//3//f/9//3//f/9//3//f/9//3//f/9//3//f/9//3//f/9//3//f/9//3//f/9//3//f/9//3//f/9//3//f/9//3//f/9//3//f/9//3//f/9//3//f/9//3//f/9//3//f/9//3//f/9//3//f/9//3//f/9//3//f/9//3//f/9//3//f/9//3//f/9//3//dzxf8zWZRj5b/E55Pt1Ou0p/Y7tKNzq0LRc21TG/b99zPF/fc/9/vXO8c/5//3//f/9//3//f/9//3//f/9//3//f/9//3//f/9//3//f/9//3//f/9//3//f/9//3//f/9//3//f/9//3//f/9//3//f/9//3//f/9//3//f/9//3//f/9//3//f/9//3//f/9//3//f/9//3//f/9//3//f/9//3//f/9//3//f/9//3//f/9//3//f/9//3//f/9//3//f/9//3//f/9//3//f/9//3//f/9//3//f/9//3//f/9//3//f/9//3//f/9//3//f/9//3//f/9//3//f/9//3//f/9//3//f/9//3//f/9//3//f/9//3//f/9//3//f/9//3//f/9//3//f/9//3//f/9//3//f/9//3v/ezxfmEr7Uh1XWD7TKZpC/VLfaz5X/VJZPtUtkyX8Uh1bn2vfd95znW+9d/9//3//f95//3//f/9//3//f/9//3//f/9//3//f/9//3//f/9//3//f/9//3//f/9//3//f/9//3//f/9//3//f/9//3//f/9//3//f/9//3//f/9//3//f/9//3//f/9//3//f/9//3//f/9//3//f/9//3//f/9//3//f/9//3//f/9//3//f/9//3//f/9//3//f/9//3//f/9//3//f/9//3//f/9//3//f/9//3//f/9//3//f/9//3//f/9//3//f/9//3//f/9//3//f/9//3//f/9//3//f/9//3//f/9//3//f/9//3//f/9//3//f/9//3//f/9//3//f/9//3//f/9//3//f/9//3//f/9//3//e5dK2lLfb/93f2MVMng+eUJfX9xOv2seU1g+1C2aRnhCG1t9Z/93/3v/f/9//3/ff/9//3//f/9//3//f/9//3//f/9//3//f/9//3//f/9//3//f/9//3//f/9//3//f/9//3//f/9//3//f/9//3//f/9//3//f/9//3//f/9//3//f/9//3//f/9//3//f/9//3//f/9//3//f/9//3//f/9//3//f/9//3//f/9//3//f/9//3//f/9//3//f/9//3//f/9//3//f/9//3//f/9//3//f/9//3//f/9//3//f/9//3//f/9//3//f/9//3//f/9//3//f/9//3//f/9//3//f/9//3//f/9//3//f/9//3//f/9//3//f/9//3//f/9//3//f/9//3//f/9//3//f/9//3//f/9//3//f1RCPF/fc/97/3eZRttOukqYQng+v2s/W1g+eUK6SrpOdkbYUltjnW++c997/3//f/9//3//f/9//3//f/9//3//f/9//3//f/9//3//f/9//3//f/9//3//f/9//3//f/9//3//f/9//3//f/9//3//f/9//3//f/9//3//f/9//3//f/9//3//f/9//3//f/9//3//f/9//3//f/9//3//f/9//3//f/9//3//f/9//3//f/9//3//f/9//3//f/9//3//f/9//3//f/9//3//f/9//3//f/9//3//f/9//3//f/9//3//f/9//3//f/9//3//f/9//3//f/9//3//f/9//3//f/9//3//f/9//3//f/9//3//f/9//3//f/9//3//f/9//3//f/9//3//f/9//3//f/9//3//f/9//3//e3VGXGPfc/93/3u4Sn9jPVvaTrlG32/bThY2eUL8Uj1bn2vYUlNCdEpbZ/97/3//f/9//3//f/9//3//f/9//3//f/9//3//f/9//3//f/9//3//f/9//3//f/9//3//f/9//3//f/9//3//f/9//3//f/9//3//f/9//3//f/9//3//f/9//3//f/9//3//f/9//3//f/9//3//f/9//3//f/9//3//f/9//3//f/9//3//f/9//3//f/9//3//f/9//3//f/9//3//f/9//3//f/9//3//f/9//3//f/9//3//f/9//3//f/9//3//f/9//3//f/9//3//f/9//3//f/9//3//f/9//3//f/9//3//f/9//3//f/9//3//f/9//3//f/9//3//f/9//3//f/9//3//f/9//3//f/9//3vfdxI+nm//e/97/3uWRp9nPFsbU11b32+6StQteULbTl9fG1eea99zfWu3UrZSGmPfe/9//3//f/9//3//f/9//3//f/9//3//f/9//3//f/9//3//f/9//3//f/9//3//f/9//3//f/9//3//f/9//3//f/9//3//f/9//3//f/9//3//f/9//3//f/9//3//f/9//3//f/9//3//f/9//3//f/9//3//f/9//3//f/9//3//f/9//3//f/9//3//f/9//3//f/9//3//f/9//3//f/9//3//f/9//3//f/9//3//f/9//3//f/9//3//f/9//3//f/9//3//f/9//3//f/9//3//f/9//3//f/9//3//f/9//3//f/9//3//f/9//3//f/9//3//f/9//3//f/9//3//f/9//3//f/9//3udb5VO33f/f/97/3dUPt9zO1v5Tp9n/3fbTjY6ukYdV59nn2ffb/97/3ffd31rGl+WUpxvvXf/f/9//3//f/9//3//f/9//3//f/9//3//f/9//3//f/9//3//f/9//3//f/9//3//f/9//3//f/9//3//f/9//3//f/9//3//f/9//3//f/9//3//f/9//3//f/9//3//f/9//3//f/9//3//f/9//3//f/9//3//f/9//3//f/9//3//f/9//3//f/9//3//f/9//3//f/9//3//f/9//3//f/9//3//f/9//3//f/9//3//f/9//3//f/9//3//f/9//3//f/9//3//f/9//3//f/9//3//f/9//3//f/9//3//f/9//3//f/9//3//f/9//3//f/9//3//f/9//3//f/9//3//f/9/3nd8a3NGv3P/e/97/3t1Rt9v2E64St9v/3PaShU2uko+W/93v2v/d/97/3v/e/9/v3N9b3RO11pba957/3//f/9//3//f/9//3//f/9//3//f/9//3//f/9//3//f/9//3//f/9//3//f/9//3//f/9//3//f/9//3//f/9//3//f/9//3//f/9//3//f/9//3//f/9//3//f/9//3//f/9//3//f/9//3//f/9//3//f/9//3//f/9//3//f/9//3//f/9//3//f/9//3//f/9//3//f/9//3//f/9//3//f/9//3//f/9//3//f/9//3//f/9//3//f/9//3//f/9//3//f/9//3//f/9//3//f/9//3//f/9//3//f/9//3//f/9//3//f/9//3//f/9//3//f/9//3/+f/9//3//f/9//3/XVtdW/3v/f/97v2t3Rn9juUq5Tv9z329XPlg+HVfaTv97v2//f/9//3//f/9//3//f/9/W2e2VtdanW//e/9//3v/f/9//3//f/9//3v/f/9//3//f/9//3//f/9//3//f/9//3//f/9//3//f/9//3//f/9//3//f/9//3//f/9//3//f/9//3//f/9//3//f/9//3//f/9//3//f/9//3//f/9//3//f/9//3//f/9//3//f/9//3//f/9//3//f/9//3//f/9//3//f/9//3//f/9//3//f/9//3//f/9//3//f/9//3//f/9//3//f/9//3//f/9//3//f/9//3//f/9//3//f/9//3//f/9//3//f/9//3//f/9//3//f/9//3//f/9//3//f/9//3//f/9//n/+f/9//3//f/9//3+3Vvha/3v/e/97PF+5Sj5bukq6Tv97f2M2OjY6Plu5Sv97nW//f/9//3/+f/9//3//f/9//3+/d1tntlbWVntr/3//f/973nf/f/9//3//f/97/3//f/9//3//f/9//3//f/9//3//f/9//3//f/9//3//f/9//3//f/9//3//f/9//3//f/9//3//f/9//3//f/9//3//f/9//3//f/9//3//f/9//3//f/9//3//f/9//3//f/9//3//f/9//3//f/9//3//f/9//3//f/9//3//f/9//3//f/9//3//f/9//3//f/9//3//f/9//3//f/9//3//f/9//3//f/9//3//f/9//3//f/9//3//f/9//3//f/9//3//f/9//3//f/9//3//f/9//3//f/9//3//f/9//3/+e/9//3//f/9//391Tltn/3v/e/97+lb7UvxSukodW/93PlsWNlc+PlvaTv97nnP/f/9//n//f/9//3//f/9//3v/f/9//3t8bxljtlbfe/97/3//e/973nv/f/9//3//f/9//3//f/9//3//f/9//3//f/9//3//f/9//3//f/9//3//f/9//3//f/9//3//f/9//3//f/9//3//f/9//3//f/9//3//f/9//3//f/9//3//f/9//3//f/9//3//f/9//3//f/9//3//f/9//3//f/9//3//f/9//3//f/9//3//f/9//3//f/9//3//f/9//3//f/9//3//f/9//3//f/9//3//f/9//3//f/9//3//f/9//3//f/9//3//f/9//3//f/9//3//f/9//3//f/9//3//f/9//3//f/9//3/+f/9//3//f/9/33dTRp1v/3//d/97uE5eX7pK20pfX79ru055QjY6Plv7Uv97nW//f/9//3//f/9//3//f/9//3//f/9//3//e3xrOmfWVntr3nf/e/97/3//f/97/3//f/9//3//f/9//3//f/9//3//f/9//3//f/9//3//f/9//3//f/9//3//f/9//3//f/9//3//f/9//3//f/9//3//f/9//3//f/9//3//f/9//3//f/9//3//f/9//3//f/9//3//f/9//3//f/9//3//f/9//3//f/9//3//f/9//3//f/9//3//f/9//3//f/9//3//f/9//3//f/9//3//f/9//3//f/9//3//f/9//3//f/9//3//f/9//3//f/9//3//f/9//3//f/9//3//f/9//3//f/9//3//f/9//3/+e/9//3//f/9/33cSQt93/3//d/932U5/Y7pKmka/bx1bukr8Ung+2049X/97nnP/f/9//n//f/9//3//f/9//3//f/9//3//e/9//3++d7ZWlVJ7a/9//3//f/9//3//f/9//3//f/9//3//f/9//3//f/9//3//f/9//3//f/9//3//f/9//3//f/9//3//f/9//3//f/9//3//f/9//3//f/9//3//f/9//3//f/9//3//f/9//3//f/9//3//f/9//3//f/9//3//f/9//3//f/9//3//f/9//3//f/9//3//f/9//3//f/9//3//f/9//3//f/9//3//f/9//3//f/9//3//f/9//3//f/9//3//f/9//3//f/9//3//f/9//3//f/9//3//f/9//3//f/9//3//f/9//3//f/9//3/+f/9//3//f/9/vnMSPr9z/3//d/9z2VJdW7pKmUbfb9tSmko+W3hCmUY9W/93nW//f/9//3//f/9//3//f/9//3//f/9//3//f/9/33vfe/9/nG+UTnROnXP/f/9//3//f/9//3//f/9//3//f/9//3//f/9//3//f/9//3//f/9//3//f/9//3//f/9//3//f/9//3//f/9//3//f/9//3//f/9//3//f/9//3//f/9//3//f/9//3//f/9//3//f/9//3//f/9//3//f/9//3//f/9//3//f/9//3//f/9//3//f/9//3//f/9//3//f/9//3//f/9//3//f/9//3//f/9//3//f/9//3//f/9//3//f/9//3//f/9//3//f/9//3//f/9//3//f/9//3//f/9//3//f/9//3//f/9//3/+e/9//3//f/97v3cRPv97/3v/e59rHFv7Uv1SmUa/b/xWukq6SttOmEY9X99zvnP/f/9//3//f/9//3//f/9//3//f/9//3vfe/9//3//f/97/3//f3xvlU7XWr5333v/f/9//3//f/9//3//f/9//3//f/9//3//f/9//3//f/9//3//f/9//3//f/9//3//f/9//3//f/9//3//f/9//3//f/9//3//f/9//3//f/9//3//f/9//3//f/9//3//f/9//3//f/9//3//f/9//3//f/9//3//f/9//3//f/9//3//f/9//3//f/9//3//f/9//3//f/9//3//f/9//3//f/9//3//f/9//3//f/9//3//f/9//3//f/9//3//f/9//3//f/9//3//f/9//3//f/9//3//f/9//3//f/9//3//f/9//3//f/9/nnMSPv97/3//e55nPFvaTh1XmkZfYz5bmUY3OvxSukocW99znnP/f/9//3//f/9//3//f/57/3//f/9//3//f/9//3vfe/9//3//f/9/33sZY3NKe2ved/9//3//f/9/3nucc/9//3//f/9//3//f/9//3//f/9//3//f/9//3//f/9//3//f/9//3//f/9//3//f/9//3//f/9//3//f/9//3//f/9//3//f/9//3//f/9//3//f/9//3//f/9//3//f/9//3//f/9//3//f/9//3//f/9//3//f/9//3//f/9//3//f/9//3//f/9//3//f/9//3//f/9//3//f/9//3//f/9//3//f/9//3//f/9//3//f/9//3//f/9//3//f/9//3//f/9//3//f/9//3//f/9//3//f/9//3//f/9/O2czRv9//3v/eztfXV/bTl9fukr8Vr9v2042OvxS2k5/Z59r/3v/f/9//3//f/9//3//f/9//3//f/9//3//f/9//3//f/9//3//f/9//3//f/9/tVLWVr1z/3//f/9//3vXWnxvnXP/f/9//3//f/9//3//f/9//3//f/9//3//f/9//3//f/9//3//f/9//3//f/9//3//f/9//3//f/9//3//f/9//3//f/9//3//f/9//3//f/9//3//f/9//3//f/9//3//f/9//3//f/9//3//f/9//3//f/9//3//f/9//3//f/9//3//f/9//3//f/9//3//f/9//3//f/9//3//f/9//3//f/9//3//f/9//3//f/9//3//f/9//3//f/9//3//f/9//3//f/9//3//f/9//n//f/9//3//f/9/GmNUSv97/3//expbG1fbTj5bmkb8Un9nHVdXPrpK206/a35n33v/f/9//3//f/9//3//f/9//3//f/9//3//f/9//3//f/9//3//f/9//3//f/9//3/XWnNKW2ved/9//3u+dxlj3nfed/97/3//f71z/3//f/9//3//f/9//3//f/9//3//f/9//3//f/9//3//f/9//3//f/9//3//f/9//3//f/9//3//f/9//3//f/9//3//f/9//3//f/9//3//f/9//3//f/9//3//f/9//3//f/9//3//f/9//3//f/9//3//f/9//3//f/9//3//f/9//3//f/9//3//f/9//3//f/9//3//f/9//3//f/9//3//f/9//3//f/9//3//f/9//3//f/9//3//f/9//3//f/9//3//f/9//3//f/9/GmN1Tv9//3v/e9hO+1bbTh1XeEI+W/xSX194QplG207/dzxf/3v/f/9//3//f/9//3//f/9//3//f/9//3//f/9//3//f/9//3//f/9//3//f/9/3nf/f/9/+F5zSjpn/3//f/9/nHP/e/9/3nv/f/9//3v/f/9//3//f/9//3//f/9//3//f/9//3//f/9//3//f/9//3//f/9//3//f/9//3//f/9//3//f/9//3//f/9//3//f/9//3//f/9//3//f/9//3//f/9//3//f/9//3//f/9//3//f/9//3//f/9//3//f/9//3//f/9//3//f/9//3//f/9//3//f/9//3//f/9//3//f/9//3//f/9//3//f/9//3//f/9//3//f/9//3//f/9//3//f/9//3//f/9//3//f/9//3//f/9/2Fa3Uv97/3//d5ZK+1b8UrtKNzp/Y3hCPlt4QnhC2kr/cxtb/3v/f/9//3//f/9//3//f/9//3//f/9//3//f/9//3//f/9//3//f/9//3//f/9//3/ed997/397a9ZW91qdc/97/3//f/97/3//f/9//3//f/9//3//f/9//3//f/9//3//f/9//3//f/9//3//f/9//3//f/9//3//f/9//3//f/9//3//f/9//3//f/9//3//f/9//3//f/9//3//f/9//3//f/9//3//f/9//3//f/9//3//f/9//3//f/9//3//f/9//3//f/9//3//f/9//3//f/9//3//f/9//3//f/9//3//f/9//3//f/9//3//f/9//3//f/9//3//f/9//3//f/9//3//f/9//3//f/9//3//f/9//3//f/9/t1b5Wv9//3vfc3ZGXl8dV5pGNzrfczY+/FKZRttKuUbfbzxf/3//f/9//3//f/9//3//f/9//3//f/9//3//f/9//3//f/9//3//f/9//3//f/9//3//f/9//3v/f/9/fG90Tjljvnf/f/9//3//e953/3//f/9//3//f/9//3//f/9//3//f/9//3//f/9//3//f/9//3//f/9//3//f/9//3//f/9//3//f/9//3//f/9//3//f/9//3//f/9//3//f/9//3//f/9//3//f/9//3//f/9//3//f/9//3//f/9//3//f/9//3//f/9//3//f/9//3//f/9//3//f/9//3//f/9//3//f/9//3//f/9//3//f/9//3//f/9//3//f/9//3//f/9//3//f/9//3//f/9//3//f/9//3//f/9/dk47Y/97/3u/b5dKf2MdV1c+ukrfc5lKukq6Sh1TuUZ/Z35n/3v/f/9//3/+f/9//3//f/9//3//f/9//3//f/9//3//f/9//3//f/9//3//f/9/33v/f/9//3//f/9733ffe1tr1lZaZ/9/33v/e/9//3//f/9//3//f/9//3//f/9//3//f/9//3//f/9//3//f/9//3//f/9//3//f/9//3//f/9//3//f/9//3//f/9//3//f/9//3//f/9//3//f/9//3//f/9//3//f/9//3//f/9//3//f/9//3//f/9//3//f/9//3//f/9//3//f/9//3//f/9//3//f/9//3//f/9//3//f/9//3//f/9//3//f/9//3//f/9//3//f/9//3//f/9//3//f/9//3//f/9//3//f/9//3//f/9/dk5cZ/9/33e/b5dKv2v7Ulg+P1ufax1bukrbSn9fmUZdX35n/3//f/9//3//f/9//3//f/9//3//f/9//3//f/9//3//f/9//3//f/9//3//f/9//3//f/9//3//f/97/3//f953vncZX9da3nf/f/97/3//f/9//3//f/9//3//f/9//3//f/9//3//f/9//3//f/9//3//f/9//3//f/9//3//f/9//3//f/9//3//f/9//3//f/9//3//f/9//3//f/9//3//f/9//3//f/9//3//f/9//3//f/9//3//f/9//3//f/9//3//f/9//3//f/9//3//f/9//3//f/9//3//f/9//3//f/9//3//f/9//3//f/9//3//f/9//3//f/9//3//f/9//3//f/9//3//f/9//3//f/9//3//e/9/VEpda/9/33efb7hOn2vaThU6n2s+W59nmUbbSn9fuUr6Un5n/3v/f/9//3//f/9//3//f/9//3//f/9//3//f/9//3//f/9//3//f/9//3//f/9//3//f/9//3//f/9/33v/e/97/3//exhjlVKcb/9/3nv/f/9//3//f/9//3//f/9//3//f/9//3//f/9//3//f/9//3//f/9//3//f/9//3//f/9//3//f/9//3//f/9//3//f/9//3//f/9//3//f/9//3//f/9//3//f/9//3//f/9//3//f/9//3//f/9//3//f/9//3//f/9//3//f/9//3//f/9//3//f/9//3//f/9//3//f/9//3//f/9//3//f/9//3//f/9//3//f/9//3//f/9//3//f/9//3//f/9//3//f/9//3//f/9/8T2/c/9/33dcY11jv28bW1ZC/3MdU59fmUK5Rn5fl0aWRr5v/3//f/9//3//f/9//3//f/9//3//f/9//3//f/9//3//f/9//3//f/9//3//f/9//3//f/9//3//f/9//3//f/9/3nv/f/9/vXe1VtZavXf/f997/3//f/9//3//f/9//3//f/9//3//f/9//3//f/9//3//f/9//3//f/9//3//f/9//3//f/9//3//f/9//3//f/9//3//f/9//3//f/9//3//f/9//3//f/9//3//f/9//3//f/9//3//f/9//3//f/9//3//f/9//3//f/9//3//f/9//3//f/9//3//f/9//3//f/9//3//f/9//3//f/9//3//f/9//3//f/9//3//f/9//3//f/9//3//f/9//3//f/9//3//e/9/8T3fd/97/3u4Un5rfme4TpdK/3e6Rj5TmT65Rp9j2E6WSv93/3v/f/9//3//f/9//3//f/9//3//f/9//3//f/9//3//f/9//3//f/9//3//f/9//3//f/9//3//f/9//3//f713/3//f/9//3//f3tvlFL3Wv9//3/fe957/3//f/9//3//f/9//3//f/9//3//f/9//3//f/9//3//f/9//3//f/9//3//f/9//3//f/9//3//f/9//3//f/9//3//f/9//3//f/9//3//f/9//3//f/9//3//f/9//3//f/9//3//f/9//3//f/9//3//f/9//3//f/9//3//f/9//3//f/9//3//f/9//3//f/9//3//f/9//3//f/9//3//f/9//3//f/9//3//f/9//3//f/9//3//f/9//3//f/9/EkLfd/97/392Sr9vXWNWRhtb/3OZQrtC20aYQr9ruEqWSv97/3//f/9//3//f/9//3//f/9//3//f/9//3//f/9//3//f/9//3//f/9//3//f/9//3//f/9//3//f/9//3//f/9//3//f713/3//f/9/nHOcb9ZaOmf/f/9//3//f/97/3//f/9//3//f/9//3//f/9//3//f/9//3//f/9//3//f/9//3//f/9//3//f/9//3//f/9//3//f/9//3//f/9//3//f/9//3//f/9//3//f/9//3//f/9//3//f/9//3//f/9//3//f/9//3//f/9//3//f/9//3//f/9//3//f/9//3//f/9//3//f/9//3//f/9//3//f/9//3//f/9//3//f/9//3//f/9//3//f/9//3//f/9//3//f/97Ej7/e/97/3t2Rt93G1t2Rjxf32+aQppC/U54Qr9ruEqWSv97/3v/f/9//3//f/9//3//f/9//3//f/9//3//f/9//3//f/9//3//f/9//3//f/9//3//f/9//3//f/9//3//f/9//3//f/9//3/ee/9//3+9c753GF/3Xt53/3//f/9//3//f/9//3//f/9//3//f/9//3//f/9//3//f/9//3//f/9//3//f/9//3//f/9//3//f/9//3//f/9//3//f/9//3//f/9//3//f/9//3//f/9//3//f/9//3//f/9//3//f/9//3//f/9//3//f/9//3//f/9//3//f/9//3//f/9//3//f/9//3//f/9//3//f/9//3//f/9//3//f/9//3//f/9//3//f/9//3//f/9//3//f/9//3//f75zNEb/e/9/Xme5Ut9z+laXSl1jn2f+TptCX1uZQp9nmEoaW/97/3//f/9//3//f/9//3//f/9//3//f/9//3//f/9//3//f/9//3//f/9//3//f/9//3//f/9//3//f/9//3//f/9//3//f/9//3//f/9/vXf/f/9//397b7VWGGP/f/9//3//f/9//3//f/9//3//f/9//3//f/9//3//f/9//3//f/9//3//f/9//3//f/9//3//f/9//3//f/9//3//f/9//3//f/9//3//f/9//3//f/9//3//f/9//3//f/9//3//f/9//3//f/9//3//f/9//3//f/9//3//f/9//3//f/9//3//f/9//3//f/9//3//f/9//3//f/9//3//f/9//3//f/9//3//f/9//3//f/9//3//f/9//3//e3xrM0L/f9932VL6Vr9vmEq5Sl5jX1/9TptCH1eaRh1Xd0ZdY/9//3v/f/9//3//f/9//3//f/9//3//f/9//3//f/9//3//f/9//3//f/9//3//f/9//3//f/9//3//f/9//3//f/9//3//f9573nv/f/9//3//f/9//3//e753GGPWWr13vXf/f/9//3/ee/9//3//f/9//3//f/9//3//f/9//3//f/9//3//f/9//3//f/9//3//f/9//3//f/9//3//f/9//3//f/9//3//f/9//3//f/9//3//f/9//3//f/9//3//f/9//3//f/9//3//f/9//3//f/9//3//f/9//3//f/9//3//f/9//3//f/9//3//f/9//3//f/9//3//f/9//3//f/9//3//f/9//3//f/9//3//f/9//3//fzpjNEb/f/93l0ocW39nmEqYSr9r/FL9Tno+H1O7SrpKVkLfd/97/3//f/9//3//f/9//3//f/9//3//f/9//3//f/9//3//f/9//3//f/9//3//f/9//3//f/9//3//f/9//3//f/9/3nv/f/9//3//f/9//3//f/9//3//f/9//3/ee7VWW2ucb997/3//f/9//3//f/9//3//f/9//3//f/9//3//f/9//3//f/9//3//f/9//3//f/9//3//f/9//3//f/9//3//f/9//3//f/9//3//f/9//3//f/9//3//f/9//3//f/9//3//f/9//3//f/9//3//f/9//3//f/9//3//f/9//3//f/9//3//f/9//3//f/9//3//f/9//3//f/9//3//f/9//3//f/9//3//f/9/3nv/f/9//3/fexpfM0L/f/93uU4cW39nmEZ4Rt9vukreTpxG/lLcUnhGdkb/e/97/3v/f/9//3//f/9//3//f/9//3//f/9//3//f/9//3//f/9//3//f/9//3//f/9//3//f/9//3//f/9//3//f/9//3//f/9/3nv/f/9//3//f/9//3//f/9//3/fe/9/11r4Xlpr/3//f/9/3nv/f/9//3//f/9//3//f/9//3//f/9//3//f/9//3//f/9//3//f/9//3//f/9//3//f/9//3//f/9//3//f/9//3//f/9//3//f/9//3//f/9//3//f/9//3//f/9//3//f/9//3//f/9//3//f/9//3//f/9//3//f/9//3//f/9//3//f/9//3//f/9//3//f/9//3//f/9//3//f/9//3//f/9//3//f/9//3//f31rdkr/e79vNT5/Y9tSXl+ZRr9rmUKbRr1KHlf8UjY+d0rfd/9//3//f/9//3//f/9//3//f/9//3//f/9//3//f/9//3//f/9//3//f/9//3//f/9//3//f/9//3//f/9//3//f/9//3//f/9//3//f/9//3//f/9//3//f/9//3//f/9//3+9czljGGOcc/9//3//f/9//3//f/9//3//f/9//3//f/9//3//f/9//3//f/9//3//f/9//3//f/9//3//f/9//3//f/9//3//f/9//3//f/9//3//f/9//3//f/9//3//f/9//3//f/9//3//f/9//3//f/9//3//f/9//3//f/9//3//f/9//3//f/9//3//f/9//3//f/9//3//f/9//3//f/9//3//f/9//3//f/9//3//f997/3//f9hadkr/dz1fd0JeX7pKPVeZRr9rmUKaQv5OHlcdVzU+uVLfd/9//3//f/9//3//f/9//3//f/9//3//f/9//3//f/9//3//f/9//3//f/9//3//f/9//3//f/9//3//f/9//3//f/9//3//f/9//3//f/9//3//f/9//3//f/9//3//f/9//3//f/9/e2/WWtdanHP/f/9//3//f/9//3//f/9//3//f/9//3//f/9//3//f/9//3//f/9//3//f/9//3//f/9//3//f/9//3//f/9//3//f/9//3//f/9//3//f/9//3//f/9//3//f/9//3//f/9//3//f/9//3//f/9//3//f/9//3//f/9//3//f/9//3//f/9//3//f/9//3//f/9//3//f/9//3//f/9//3//f/9//3//f/9//3//e/E5lkr/e/tWmEo+W5lGPluZRr9neD67Sh5XX2MdVzU+HF//e/9//3//f/9//3//f/9//3//f/9//3//f/9//3//f/9//3//f/9//3//f/9//3//f/9//3//f/9//3//f/9//3//f/9//3//f/9//3//f/9//3//f/9//3//f/9//3//f/9//3//f/9//3//f71zWmv4Xr133nv/f/9//3//f/9//3//f/9//3//f/9//3//f/9//3//f/9//3//f/9//3//f/9//3//f/9//3//f/9//3//f/9//3//f/9//3//f/9//3//f/9//3//f/9//3//f/9//3//f/9//3//f/9//3//f/9//3//f/9//3//f/9//3//f/9//3//f/9//3//f/9//3//f/9//3//f/9//3//f/9/3nv/f/9//3++c1RGl0r/e7lK21LbTvxSHVPbSl9bmkLcTj9ff2f8VhQ6nmv/e/9//3//f/9//3//f/9//3//f/9//3//f/9//3//f/9//3//f/9//3//f/9//3//f/9//3//f/9//3//f/9//3+9d5xz3nv/f/9//3//f957/3//f/9//3//f/9//3//f/9//3//f/9//3//f/9/nHNaa/dee2/ee/9//3//f/9//3//f/9//3//f/9//3//f/9//3//f/9//3//f/9//3//f/9//3//f/9//3//f/9//3//f/9//3//f/9//3//f/9//3//f/9//3//f/9//3//f/9//3//f/9//3//f/9//3//f/9//3//f/9//3//f/9//3//f/9//3//f/9//3//f/9//3//f/9//3//f/9//3//f/9//3//f/9//3//e55v2Vbfc9pS/FK6Sn9jHVP8StxK20o+Vz5bv2/aUlRC33P/f/9//3//f/9//3//f/9//3//f/9//3//f/9//3//f/9//3//f/9//3//f/9//3//f/9//3//f/9//3//f/9/vXcYY7VW9157b957/3//f/9//3//f/9//3//f/9//3//f/9//3//f/9//3//f997/3//f5xzWmt7b5xz/3//f/9//3//f/9//3//f/9//3//f/9//3//f/9//3//f/9//3//f/9//3//f/9//3//f/9//3//f/9//3//f/9//3//f/9//3//f/9//3//f/9//3//f/9//3//f/9//3//f/9//3//f/9//3//f/9//3//f/9//3//f/9//3//f/9//3//f/9//3//f/9//3//f/9//3//f/9//3//f/9//3+/c/972VJ+Z/tS2066Sv9v/U78Tng6/U4+VxxX33O4TlRC/3f/f/9//3//f/9//3//f/9//3//f/9//3//f/9//3//f/9//3//f/9//3//f/9//3//f/9//3//f/9//3//f/9/3nt7b1prOWcYYzlnnHP/f/9//3//f/9//3//f/9//3//f/9//3//f/9//3//f/9//3/ee/9/3nt7b3tve2+9d957/3//f/9//3//f/9//3//f/9//3//f/9//3//f/9//3//f/9//3//f/9//3//f/9//3//f/9//3//f/9//3//f/9//3//f/9//3//f/9//3//f/9//3//f/9//3//f/9//3//f/9//3//f/9//3//f/9//3//f/9//3//f/9//3//f/9//3//f/9//3//f/9//3//f/9//3//f/9//3vfd55v+locWx1beEIdU99rHVPcSlg6/E5eW9pO/3eXSrdO/3v/f/9//3//f/9//3//f/9//3//f/9//3//f/9//3//f/9//3//f/9//3//f/9//3//f/9//3//f/9/3nv/f/9//3//f/9//3+cczlne2//f/9//3//f/9//3//f/9//3//f/9//3//f/9//3//f957/3//f/9//3//f957nHN7b7133nv/f/9//3//f/9//3//f/9//3//f/9//3//f/9//3//f/9//3//f/9//3//f/9//3//f/9//3//f/9//3//f/9//3//f/9//3//f/9//3//f/9//3//f/9//3//f/9//3//f/9//3//f/9//3//f/9//3//f/9//3//f/9//3//f/9//3//f/9//3//f/9//3//f/9//3//f997/3v/f59vPF/aUhxXNj4+W79n/E7cSjc220o9W7hK/3eWStdS/3//f/97/3//f/9//3//f/9//3//f/9//3//f/9//3//f/9//3//f/9//3//f/9//3//f/9//3//f/9//3//f/9/3nv/f957/3//f957vXf/f/9//3//f/9//3//f/9//3//f/9//3//f/9//3//f/9//3//f957/3//f/9//3/ee3tvOWf/f/9//3//f/9//3//f/9//3//f/9//3//f/9//3//f/9//3//f/9//3//f/9//3//f/9//3//f/9//3//f/9//3//f/9//3//f/9//3//f/9//3//f/9//3//f/9//3//f/9//3//f/9//3//f/9//3//f/9//3//f/9//3//f/9//3//f/9//3//f/9//3//f/9//3//f/9/33v/e35rXWPZUp9rNDqfa39nPVv7Tng+20o9X/pW33PxNd9333f/f/9//3//f/9//3//f/9//3//f/9//3//f/9//3//f/9//3//f/9//3//f/9//3//f/9//3//f/9//3//f/9//3//f/9//3//f/9//3//f/9//3//f/9//3//f/9//3//f/9//3//f/9//3//f/9//3//f/9//3//f/9//3//f/9//39aa3tv3nv/f/9//3//f/9//3//f/9//3//f/9//3//f/9//3//f/9//3//f/9//3//f/9//3//f/9//3//f/9//3//f/9//3//f/9//3//f/9//3//f/9//3//f/9//3//f/9//3//f/9//3//f/9//3//f/9//3//f/9//3//f/9//3//f/9//3//f/9//3//f/9//3//f/9//3//e35nHFscWz1fdka/b35nHFvbTng+/E49Wz1f33PxOd93/3v/f/9//3//f/9//3//f/9//3//f/9//3//f/9//3//f/9//3//f/9//3//f/9//3//f/9//3//f/9//3//f/9//3//f/9//3//f/9//3//f/9//3//f/9//3//f/9//3//f/9//3//f/9//3//f/9//3//f/9//3//f/9//3//f/9//3/ee713nHO9d957/3//f/9//3//f/9//3//f/9//3//f/9//3//f/9//3//f/9//3//f/9//3//f/9//3//f/9//3//f/9//3//f/9//3//f/9//3//f/9//3//f/9//3//f/9//3//f/9//3//f/9//3//f/9//3//f/9//3//f/9//3//f/9//3//f/9//3//f/9//3//f/9//3v/fzxf+1Z+Y/pWuU7/e11jXl/aSttKHVNeX59r33PxNf97/3//f/9//3//f/9//3//f/9//3//f/9//3//f/9//3//f/9//3//f/9//3//f/9//3//f/9//3//f/9//3//f/9//3//f/9//3//f/9//3//f/9//3//f/9//3//f/9//3//f/9//3//f/9//3//f/9//3//f/9//3//f/9//3//f/9//3//f/9//3+9d713vXf/f/9//3//f/9//3//f/9//3//f/9//3//f/9//3//f/9//3//f/9//3//f/9//3//f/9//3//f/9//3//f/9//3//f/9//3//f/9//3//f/9//3//f/9//3//f/9//3//f/9//3//f/9//3//f/9//3//f/9//3//f/9//3//f/9//3//f/9//3//f/9//3//f/pWuE6/b3ZGPF//ez1fXl+6SvxOPls9W/93fmfRNf97/3//f/9//3//f/9//3//f/9//3//f/9//3//f/9//3//f/9//3//f/9//3//f/9//3//f/9//3//f/9//3//f/9//3//f/9//3//f/9//3//f/9//3//f/9//3//f/9//3//f/9//3//f/9//3//f/9//3//f/9//3//f/9//3//f/9//3//f/9//3//f713vXe9d/9/3nv/f/9//3//f/9//3//f/9//3//f/9//3//f/9//3//f/9//3//f/9//3//f/9//3//f/9//3//f/9//3//f/9//3//f/9//3//f/9//3//f/9//3//f/9//3//f/9//3//f/9//3//f/9//3//f/9//3//f/9//3//f/9//3//f/9//3//f/9//3v/f9lS2VL/d1ZCfmf/ez1fXl+YRj5Xf189W/97PF/RNf9//3//f/9//3//f/9//3//f/9//3//f/9//3//f/9//3//f/9//3//f/9//3//f/9//3//f/9//3//f/9//3//f/9//3//f/9//3//f/9//3//f/9//3//f/9//3//f/9//3//f/9//3//f/9//3//f/9//3//f/9//3//f/9//3//f/9//3//f/9//3//f/9//3//f713/3//f/9//3//f/9//3//f/9//3//f/9//3//f/9//3//f/9//3//f/9//3//f/9//3//f/9//3//f/9//3//f/9//3//f/9//3//f/9//3//f/9//3//f/9//3//f/9//3//f/9//3//f/9//3//f/9//3//f/9//3//f/9//3//f/9/3n//f/9//3//e/pW+lb/c3ZGv2/fc59nHFt3Qj5bn2f7Uv932VISOv93/3//f/9//3//f/9//3//f/9//3//f/9//3//f/9//3//f/9//3//f/9//3//f/9//3//f/9//3//f/9//3//f/9//3//f/9//3//f/9//3//f/9//3//f/9//3//f/9//3//f/9//3//f/9//3//f/9//3//f/9//3//f/9//3//f/9//3//f/9//3//f/9//3//f/9/3nv/f/9//3//f/9//3//f/9//3//f/9//3//f/9//3//f/9//3//f/9//3//f/9//3//f/9//3//f/9//3//f/9//3//f/9//3//f/9//3//f/9//3//f/9//3//f/9//3//f/9//3//f/9//3//f/9//3//f/9//3//f/9//3//f/9//3/ff/9//3//extbG1tdX9lS/3e/b99zG1tWPl9fn2f7Vt9zl0ozPv97/3v/f/9//3//f/9//3//f/9//3//f/9//3//f/9//3//f/9//3//f/9//3//f/9//3//f/9//3//f/9//3//f/9//3//f/9//3//f/9//3//f/9//3//f/9//3//f/9//3//f/9//3//f/9//3//f/9//3//f/9//3//f/9//3//f/9//3//f/9//3//f/9/3nv/f/9//3//f/9//3//f/9//3//f/9//3//f/9//3//f/9//3//f/9//3//f/9//3//f/9//3//f/9//3//f/9//3//f/9//3//f/9//3//f/9//3//f/9//3//f/9//3//f/9//3//f/9//3//f/9//3//f/9//3//f/9//3//f/9//3//f/9//3/ff/9//3vfdzxf2lK4Thtb/3t9Z/97+lJVPj1bv2faUt9vVEJUQv93/3//f/9//3//f/9//3//f/9//3//f/9//3//f/9//3//f/9//3//f/9//3//f/9//3//f/9//3//f/9//3//f/9//3//f/9//3//f/9//3//f/9//3//f/9//3//f/9//3//f/9//3//f/9//3//f/9//3//f/9//3//f/9//3//f/9//3//f/9//3//f/9//3//f/9//3//f/9//3//f/9//3//f/9//3//f/9//3//f/9//3//f/9//3//f/9//3//f/9//3//f/9//3//f/9//3//f/9//3//f/9//3//f/9//3//f/9//3//f/9//3//f/9//3//f/9//3//f/9//3//f/9//3//f/9//3//f/9//3//f/9//3//f/9//3//expXXWM0Op9r/3ufb99zG1u4Sl5fn2ccV35nVUaWSv97/3//f/9//3//f/9//3//f/9//3//f/9//3//f/9//3//f/9//3//f/9//3//f/9//3//f/9//3//f/9//3//f/9//3//f/9//3//f/9//3//f/9//3//f/9//3//f/9//3//f/9//3//f/9//3//f/9//3//f/9//3//f/9//3//f/9//3//f/9//3//f/9//3//f/9//3//f/9//3//f/9//3//f/9//3//f/9//3//f/9//3//f/9//3//f/9//3//f/9//3//f/9//3//f/9//3//f/9//3//f/9//3//f/9//3//f/9//3//f/9//3//f/9//3//f/9//3//f/9//3//f/9//3//f/9//3//f/9//3//f/9//3//f/9//3//e9lSPF92Rr9v/3d9Z/972U76Un9jv2tdXz1fl0q4Uv93/3//f/9//3//f/9//3//f/9//3//f/9//3//f/9//3//f/9//3//f/9//3//f/9//3//f/9//3//f/9//3//f/9//3//f/9//3//f/9//3//f/9//3//f/9//3//f/9//3//f/9//3//f/9//3//f/9//3//f/9//3//f/9//3//f/9//3//f/9//3//f/9//3//f/9//3//f/9//3//f/9//3//f/9//3//f/9//3//f/9//3//f/9//3//f/9//3//f/9//3//f/9//3//f/9//3//f/9//3//f/9//3//f/9//3//f/9//3//f/9//3//f/9//3//f/9//3//f/9//3//f/9//3//f/9//3//f/9//3//f/9//3/ff/9//3v/e3ZGG1fYTv9333N9Z/97dkYbW99vf2O/a9lS2VL5Vv9//3//f/9//3//f/9//3//f/9//3//f/9//3//f/9//3//f/9//3//f/9//3//f/9//3//f/9//3//f/9//3//f/9//3//f/9//3//f/9//3//f/9//3//f/9//3//f/9//3//f/9//3//f/9//3//f/9//3//f/9//3//f/9//3//f/9//3//f/9//3//f/9//3//f/9//3//f/9//3//f/9//3//f/9//3//f/9//3//f/9//3//f/9//3//f/9//3//f/9//3//f/9//3//f/9//3//f/9//3//f/9//3//f/9//3//f/9//3//f/9//3//f/9//3//f/9//3//f/9//3//f/9//3//f/9//3//f/9//3//f/9//3//f/9//3u/b1VCl0YaV/9zv2+ea/93ND4bV99vHFe/a3ZG+VYaX/97/3//f/9//3//f/9//3//f/9//3//f/9//3//f/9//3//f/9//3//f/9//3//f/9//3//f/9//3//f/9//3//f/9//3//f/9//3//f/9//3//f/9//3//f/9//3//f/9//3//f/9//3//f/9//3//f/9//3//f/9//3//f/9//3//f/9//3//f/9//3//f/9//3//f/9//3//f/9//3//f/9//3//f/9//3//f/9//3//f/9//3//f/9//3//f/9//3//f/9//3//f/9//3//f/9//3//f/9//3//f/9//3//f/9//3//f/9//3//f/9//3//f/9//3//f/9//3//f/9//3//f/9//3//f/9//3//f/9//3//f/9//3//f997/388Y3ZGdkZcX99zfWf/d55rdUb5Uv9z+lK/b5dGPF87X/9//3v/f/9//3//f/9//3//f/9//3//f/9//3//f/9//3//f/9//3//f/9//3//f/9//3//f/9//3//f/9//3//f/9//3//f/9//3//f/9//3//f/9//3//f/9//3//f/9//3//f/9//3//f/9//3//f/9//3//f/9//3//f/9//3//f/9//3//f/9//3//f/9//3//f/9//3//f/9//3//f/9//3//f/9//3//f/9//3//f/9//3//f/9//3//f/9//3//f/9//3//f/9//3//f/9//3//f/9//3//f/9//3//f/9//3//f/9//3//f/9//3//f/9//3//f/9//3//f/9//3//f/9//3//f/9//3//f/9//3//f/9/3n//f793/3/YUtlSuE6/a55rnmv/e1xjdkYbW/9zG1d/ZxtbPGNcY/97/3//f/9//3//f/9//3//f/9//3//f/9//3//f/9//3//f/9//3//f/9//3//f/9//3//f/9//3//f/9//3//f/9//3//f/9//3//f/9//3//f/9//3//f/9//3//f/9//3//f/9//3//f/9//3//f/9//3//f/9//3//f/9//3//f/9//3//f/9//3//f/9//3//f/9//3//f/9//3//f/9//3//f/9//3//f/9//3//f/9//3//f/9//3//f/9//3//f/9//3//f/9//3//f/9//3//f/9//3//f/9//3//f/9//3//f/9//3//f/9//3//f/9//3//f/9//3//f/9//3//f/9//3//f/9//3//f/9//3//f/9//3//f/9//3u4ThtXPF+/a79r33P/e/lal05dY99vG1c9X59rXWM7X/9//3//f/9//3//f/9//3//f/9//3//f/9//3//f/9//3//f/9//3//f/9//3//f/9//3//f/9//3//f/9//3//f/9//3//f/9//3//f/9//3//f/9//3//f/9//3//f/9//3//f/9//3//f/9//3//f/9//3//f/9//3//f/9//3//f/9//3//f/9//3//f/9//3//f/9//3//f/9//3//f/9//3//f/9//3//f/9//3//f/9//3//f/9//3//f/9//3//f/9//3//f/9//3//f/9//3//f/9//3//f/9//3//f/9//3//f/9//3//f/9//3//f/9//3//f/9//3//f/9//3//f/9//3//f/9//3//f/9//3//f/9//3//f/9/33eXThtbXWOfa55r/3+/b/hWdUafa39jG1fZUv93O18aX/97/3//f/9//3//f/9//3//f/9//3//f/9//3//f/9//3//f/9//3//f/9//3//f/9//3//f/9//3//f/9//3//f/9//3//f/9//3//f/9//3//f/9//3//f/9//3//f/9//3//f/9//3//f/9//3//f/9//3//f/9//3//f/9//3//f/9//3//f/9//3//f/9//3//f/9//3//f/9//3//f/9//3//f/9//3//f/9//3//f/9//3//f/9//3//f/9//3//f/9//3//f/9//3//f/9//3//f/9//3//f/9//3//f/9//3//f/9//3//f/9//3//f/9//3//f/9//3//f/9//3//f/9//3//f/9//3//f/9//3//f/9//3//f/9/fm/ZVhxfn299a993/3u+b9dSGlefa79rHFfZUt93XGd8a/9//3v/f/9//3//f/9//3//f/9//3//f/9//3//f/9//3//f/9//3//f/9//3//f/9//3//f/9//3//f/9//3//f/9//3//f/9//3//f/9//3//f/9//3//f/9//3//f/9//3//f/9//3//f/9//3//f/9//3//f/9//3//f/9//3//f/9//3//f/9//3//f/9//3//f/9//3//f/9//3//f/9//3//f/9//3//f/9//3//f/9//3//f/9//3//f/9//3//f/9//3//f/9//3//f/9//3//f/9//3//f/9//3//f/9//3//f/9//3//f/9//3//f/9//3//f/9//3//f/9//3//f/9//3//f/9//3//f/9//3//f/9//3//f/97XGe4Vvtev3Pfd51v/3uca/dWXGP/c79rHFcaW/97W2N8a/9//3//f/9//3//f/9//3//f/9//3//f/9//3//f/9//3//f/9//3//f/9//3//f/9//3//f/9//3//f/9//3//f/9//3//f/9//3//f/9//3//f/9//3//f/9//3//f/9//3//f/9//3//f/9//3//f/9//3//f/9//3//f/9//3//f/9//3//f/9//3//f/9//3//f/9//3//f/9//3//f/9//3//f/9//3//f/9//3//f/9//3//f/9//3//f/9//3//f/9//3//f/9//3//f/9//3//f/9//3//f/9//3//f/9//3//f/9//3//f/9//3//f/9//3//f/9//3//f/9//3//f/9//3//f/9//3//f/9//3//f/9//3//e/97+l7aWvpe/3//f993/3+9b7ZO33P/d59n2lKea/97W2dbZ/9//3//f/9//3//f/9//3//f/9//3//f/9//3//f/9//3//f/9//3//f/9//3//f/9//3//f/9//3//f/9//3//f/9//3//f/9//3//f/9//3//f/9//3//f/9//3//f/9//3//f/9//3//f/9//3//f/9//3//f/9//3//f/9//3//f/9//3//f/9//3//f/9//3//f/9//3//f/9//3//f/9//3//f/9//3//f/9//3//f/9//3//f/9//3//f/9//3//f/9//3//f/9//3//f/9//3//f/9//3//f/9//3//f/9//3//f/9//3//f/9//3//f/9//3//f/9//3//f/9//3//f/9//3//f/9//3//f/9//3//f/9//3v/f/972Vr6Xjxn/3//f/9//39aY3RG33P/d15f2lK/b/9/fGt8a/97/3//f/9//3//f/9//3//f/9//3//f/9//3//f/9//3//f/9//3//f/9//3//f/9//3//f/9//3//f/9//3//f/9//3//f/9//3//f/9//3//f/9//3//f/9//3//f/9//3//f/9//3//f/9//3//f/9//3//f/9//3//f/9//3//f/9//3//f/9//3//f/9//3//f/9//3//f/9//3//f/9//3//f/9//3//f/9//3//f/9//3//f/9//3//f/9//3//f/9//3//f/9//3//f/9//3//f/9//3//f/9//3//f/9//3//f/9//3//f/9//3//f/9//3//f/9//3//f/9//3//f/9//3//f/9//3//f/9//3//f/9//3v/f/9/t1I7Y35v/3/fd/9//3sYW3RG/3v/d15f+1b/e/9//3u+d/9//3//f/9//3//f/9//3//f/9//3//f/9//3//f/9//3//f/9//3//f/9//3//f/9//3//f/9//3//f/9//3//f/9//3//f/9//3//f/9//3//f/9//3//f/9//3//f/9//3//f/9//3//f/9//3//f/9//3//f/9//3//f/9//3//f/9//3//f/9//3//f/9//3//f/9//3//f/9//3//f/9//3//f/9//3//f/9//3//f/9//3//f/9//3//f/9//3//f/9//3//f/9//3//f/9//3//f/9//3//f/9//3//f/9//3//f/9//3//f/9//3//f/9//3//f/9//3//f/9//3//f/9//3//f/9//3//f/9//3//f/9//3v/f79zlk76Xr93/3//e/97/3fWUvhW/3v/d/pS+lb/d/9//3//e/9//3//f/9//3//f/9//3//f/9//3//f/9//3//f/9//3//f/9//3//f/9//3//f/9//3//f/9//3//f/9//3//f/9//3//f/9//3//f/9//3//f/9//3//f/9//3//f/9//3//f/9//3//f/9//3//f/9//3//f/9//3//f/9//3//f/9//3//f/9//3//f/9//3//f/9//3//f/9//3//f/9//3//f/9//3//f/9//3//f/9//3//f/9//3//f/9//3//f/9//3//f/9//3//f/9//3//f/9//3//f/9//3//f/9//3//f/9//3//f/9//3//f/9//3//f/9//3//f/9//3//f/9//3//f/9//3//f/9//3//f/9//3//e31rlk47Y997/3//f/9/33fXVlxn/3//d9lO+lb/e/9//3//f/9//3//f/9//3//f/9//3//f/9//3//f/9//3//f/9//3//f/9//3//f/9//3//f/9//3//f/9//3//f/9//3//f/9//3//f/9//3//f/9//3//f/9//3//f/9//3//f/9//3//f/9//3//f/9//3//f/9//3//f/9//3//f/9//3//f/9//3//f/9//3//f/9//3//f/9//3//f/9//3//f/9//3//f/9//3//f/9//3//f/9//3//f/9//3//f/9//3//f/9//3//f/9//3//f/9//3//f/9//3//f/9//3//f/9//3//f/9//3//f/9//3//f/9//3//f/9//3//f/9//3//f/9//3//f/9//3//f/9//3//f/9//3//expf2FZcZ/9//3v/f/97v3OWTr5v/3v/e9hOXGP/f/9//3//f/9//3//f/9//3//f/9//3//f/9//3//f/9//3//f/9//3//f/9//3//f/9//3//f/9//3//f/9//3//f/9//3//f/9//3//f/9//3//f/9//3//f/9//3//f/9//3//f/9//3//f/9//3//f/9//3//f/9//3//f/9//3//f/9//3//f/9//3//f/9//3//f/9//3//f/9//3//f/9//3//f/9//3//f/9//3//f/9//3//f/9//3//f/9//3//f/9//3//f/9//3//f/9//3//f/9//3//f/9//3//f/9//3//f/9//3//f/9//3//f/9//3//f/9//3//f/9//3//f/9//3//f/9//3//f/9//3//f/9//3//f/9//3//e/hW11b/f993/3//f/97fWu3Uv97/3v/c7dOv2//f/9//3//f/9//3//f/9//3//f/9//3//f/9//3//f/9//3//f/9//3//f/9//3//f/9//3//f/9//3//f/9//3//f/9//3//f/9//3//f/9//3//f/9//3//f/9//3//f/9//3//f/9//3//f/9//3//f/9//3//f/9//3//f/9//3//f/9//3//f/9//3//f/9//3//f/9//3//f/9//3//f/9//3//f/9//3//f/9//3//f/9//3//f/9//3//f/9//3//f/9//3//f/9//3//f/9//3//f/9//3//f/9//3//f/9//3//f/9//3//f/9//3//f/9//3//f/9//3//f/9//3//f/9//3//f/9//3//f/9//3//f/9//3//f/9//3v/d7ZO+Fr/e/97/3//f/97XGe3Uv97/3e+b7dO33P/f/9//3//f/9//3//f/9//3//f/9//3//f/9//3//f/9//3//f/9//3//f/9//3//f/9//3//f/9//3//f/9//3//f/9//3//f/9//3//f/9//3//f/9//3//f/9//3//f/9//3//f/9//3//f/9//3//f/9//3//f/9//3//f/9//3//f/9//3//f/9//3//f/9//3//f/9//3//f/9//3//f/9//3//f/9//3//f/9//3//f/9//3//f/9//3//f/9//3//f/9//3//f/9//3//f/9//3//f/9//3//f/9//3//f/9//3//f/9//3//f/9//3//f/9//3//f/9//3//f/9//3//f/9//3//f/9//3//f/9//3//f/9//3//f/9//3+/b5ZOOmP/f/97/3//f/9/O2PZVv97/3s6X/hW/3v/f/9//3//f/9//3//f/9//3//f/9//3//f/9//3//f/9//3//f/9//3//f/9//3//f/9//3//f/9//3//f/9//3//f/9//3//f/9//3//f/9//3//f/9//3//f/9//3//f/9//3//f/9//3//f/9//3//f/9//3//f/9//3//f/9//3//f/9//3//f/9//3//f/9//3//f/9//3//f/9//3//f/9//3//f/9//3//f/9//3//f/9//3//f/9//3//f/9//3//f/9//3//f/9//3//f/9//3//f/9//3//f/9//3//f/9//3//f/9//3//f/9//3//f/9//3//f/9//3//f/9//3//f/9//3//f/9//3//f/9//3//f/9//3//f/9//3t+Z3VKnWv/e/9//3v/f/97Gl/6Wv97/3fYVjlb/3//f/9//3//f/9//3//f/9//3//f/9//3//f/9//3//f/9//3//f/9//3//f/9//3//f/9//3//f/9//3//f/9//3//f/9//3//f/9//3//f/9//3//f/9//3//f/9//3//f/9//3//f/9//3//f/9//3//f/9//3//f/9//3//f/9//3//f/9//3//f/9//3//f/9//3//f/9//3//f/9//3//f/9//3//f/9//3//f/9//3//f/9//3//f/9//3//f/9//3//f/9//3//f/9//3//f/9//3//f/9//3//f/9//3//f/9//3//f/9//3//f/9//3//f/9//3//f/9//3//f/9//3//f/9//3//f/9//3//f/9//3//f/9//3//f/9//3s8X7dO33P/f/9//3//f993+VpdZ99333eVSpxr/3//f/9//3//f/9//3//f/9//3//f/9//3//f/9//3//f/9//3//f/9//3//f/9//3//f/9//3//f/9//3//f/9//3//f/9//3//f/9//3//f/9//3//f/9//3//f/9//3//f/9//3//f/9//3//f/9//3//f/9//3//f/9//3//f/9//3//f/9//3//f/9//3//f/9//3//f/9//3//f/9//3//f/9//3//f/9//3//f/9//3//f/9//3//f/9//3//f/9//3//f/9//3//f/9//3//f/9//3//f/9//3//f/9//3//f/9//3//f/9//3//f/9//3//f/9//3//f/9//3//f/9//3//f/9//3//f/9//3//f/9//3//f/9//3//f/9/v3P6VvhW/3v/e/9//3v/f3xrGl+fb/97nmuVSt5z/3//f/9//3//f/9//3//f/9//3//f/9//3//f/9//3//f/9//3//f/9//3//f/9//3//f/9//3//f/9//3//f/9//3//f/9//3//f/9//3//f/9//3//f/9//3//f/9//3//f/9//3//f/9//3//f/9//3//f/9//3//f/9//3//f/9//3//f/9//3//f/9//3//f/9//3//f/9//3//f/9//3//f/9//3//f/9//3//f/9//3//f/9//3//f/9//3//f/9//3//f/9//3//f/9//3//f/9//3//f/9//3//f/9//3//f/9//3//f/9//3//f/9//3//f/9//3//f/9//3//f/9//3//f/9//3//f/9//3//f/9//3//f/9//3//f/9/v2+4Tlxj/3v/f/53/3//eztjG2Pfe/9/XGeVSv9//3//f/9//3//f/9//3//f/9//3//f/9//3//f/9//3//f/9//3//f/9//3//f/9//3//f/9//3//f/9//3//f/9//3//f/9//3//f/9//3//f/9//3//f/9//3//f/9//3//f/9//3//f/9//3//f/9//3//f/9//3//f/9//3//f/9//3//f/9//3//f/9//3//f/9//3//f/9//3//f/9//3//f/9//3//f/9//3//f/9//3//f/9//3//f/9//3//f/9//3//f/9//3//f/9//3//f/9//3//f/9//3//f/9//3//f/9//3//f/9//3//f/9//3//f/9//3//f/9//3//f/9//3//f/9//3//f/9//3//f/9//3//f/9//3//f/9/nmu4Tn1n/3//e/53/3v/f/laXGf/e/9/G1+2Tv97/3v/f/9//3//f/9//3//f/9//3//f/9//3//f/9//3//f/9//3//f/9//3//f/9//3//f/9//3//f/9//3//f/9//3//f/9//3//f/9//3//f/9//3//f/9//3//f/9//3//f/9//3//f/9//3//f/9//3//f/9//3//f/9//3//f/9//3//f/9//3//f/9//3//f/9//3//f/9//3//f/9//3//f/9//3//f/9//3//f/9//3//f/9//3//f/9//3//f/9//3//f/9//3//f/9//3//f/9//3//f/9//3//f/9//3//f/9//3//f/9//3//f/9//3//f/9//3//f/9//3//f/9//3//f/9//3//f/9//3//f/9//3//f/9//3//f997fWu3Uv9733f/f/9//3f/f/laXWf/f993t1Kdb/9//3//f/9//3//f/9//3//f/9//3//f/9//3//f/9//3//f/9//3//f/9//3//f/9//3//f/9//3//f/9//3//f/9//3//f/9//3//f/9//3//f/9//3//f/9//3//f/9//3//f/9//3//f/9//3//f/9//3//f/9//3//f/9//3//f/9//3//f/9//3//f/9//3//f/9//3//f/9//3//f/9//3//f/9//3//f/9//3//f/9//3//f/9//3//f/9//3//f/9//3//f/9//3//f/9//3//f/9//3//f/9//3//f/9//3//f/9//3//f/9//3//f/9//3//f/9//3//f/9//3//f/9//3//f/9//3//f/9//3//f/9//3//f997/3//f997GmP5Xv97/3v/e/9//3ffdxpbfmv/e59vlk6+c/9//3//f/9//3//f/9//3//f/9//3//f/9//3//f/9//3//f/9//3//f/9//3//f/9//3//f/9//3//f/9//3//f/9//3//f/9//3//f/9//3//f/9//3//f/9//3//f/9//3//f/9//3//f/9//3//f/9//3//f/9//3//f/9//3//f/9//3//f/9//3//f/9//3//f/9//3//f/9//3//f/9//3//f/9//3//f/9//3//f/9//3//f/9//3//f/9//3//f/9//3//f/9//3//f/9//3//f/9//3//f/9//3//f/9//3//f/9//3//f/9//3//f/9//3//f/9//3//f/9//3//f/9//3//f/9//3//f/9//3//f/9//3//f/97/3//f997+Fo7Z/9//3v/f/97/3t9Z11nv2//ezxjt1K/d/9//3//f/9//3//f/9//3//f/9//3//f/9//3//f/9//3//f/9//3//f/9//3//f/9//3//f/9//3//f/9//3//f/9//3//f/9//3//f/9//3//f/9//3//f/9//3//f/9//3//f/9//3//f/9//3//f/9//3//f/9//3//f/9//3//f/9//3//f/9//3//f/9//3//f/9//3//f/9//3//f/9//3//f/9//3//f/9//3//f/9//3//f/9//3//f/9//3//f/9//3//f/9//3//f/9//3//f/9//3//f/9//3//f/9//3//f/9//3//f/9//3//f/9//3//f/9//3//f/9//3//f/9//3//f/9//3//f/9//3//f/9//3//f/97/3//f997llKec/9//3//e/9//3s6X31n33ffdxpf2Fbfe/9//3//f/9//3//f/9//3//f/9//3//f/9//3//f/9//3//f/9//3//f/9//3//f/9//3//f/9//3//f/9//3//f/9//3//f/9//3//f/9//3//f/9//3//f/9//3//f/9//3//f/9//3//f/9//3//f/9//3//f/9//3//f/9//3//f/9//3//f/9//3//f/9//3//f/9//3//f/9//3//f/9//3//f/9//3//f/9//3//f/9//3//f/9//3//f/9//3//f/9//3//f/9//3//f/9//3//f/9//3//f/9//3//f/9//3//f/9//3//f/9//3//f/9//3//f/9//3//f/9//3//f/9//3//f/9//3//f/9//3//f/9//3//f/9//3//f51zllLfe/9//3//f/9//3saX55v/3v/f/peO2P/e/9//3//f/9//3//f/9//3//f/9//3//f/9//3//f/9//3//f/9//3//f/9//3//f/9//3//f/9//3//f/9//3//f/9//3//f/9//3//f/9//3//f/9//3//f/9//3//f/9//3//f/9//3//f/9//3//f/9//3//f/9//3//f/9//3//f/9//3//f/9//3//f/9//3//f/9//3//f/9//3//f/9//3//f/9//3//f/9//3//f/9//3//f/9//3//f/9//3//f/9//3//f/9//3//f/9//3//f/9//3//f/9//3//f/9//3//f/9//3//f/9//3//f/9//3//f/9//3//f/9//3//f/9//3//f/9//3//f/9//3//f/9//3//f/97/3++dzpjt1b/f/9//3//e/9/33c6Y55v/3/fe/pefGv/f/9//3//f/9//3//f/9//3//f/9//3//f/9//3//f/9//3//f/9//3//f/9//3//f/9//3//f/9//3//f/9//3//f/9//3//f/9//3//f/9//3//f/9//3//f/9//3//f/9//3//f/9//3//f/9//3//f/9//3//f/9//3//f/9//3//f/9//3//f/9//3//f/9//3//f/9//3//f/9//3//f/9//3//f/9//3//f/9//3//f/9//3//f/9//3//f/9//3//f/9//3//f/9//3//f/9//3//f/9//3//f/9//3//f/9//3//f/9//3//f/9//3//f/9//3//f/9//3//f/9//3//f/9//3//f/9//3//f/9//3//f/9//3//f/9//3+9c9dWO2f/f/9//3//f/9/vW9bZ993/3vfd9la33f/f/9//3//f/9//3//f/9//3//f/9//3//f/9//3//f/9//3//f/9//3//f/9//3//f/9//3//f/9//3//f/9//3//f/9//3//f/9//3//f/9//3//f/9//3//f/9//3//f/9//3//f/9//3//f/9//3//f/9//3//f/9//3//f/9//3//f/9//3//f/9//3//f/9//3//f/9//3//f/9//3//f/9//3//f/9//3//f/9//3//f/9//3//f/9//3//f/9//3//f/9//3//f/9//3//f/9//3//f/9//3//f/9//3//f/9//3//f/9//3//f/9//3//f/9//3//f/9//3//f/9//3//f/9//3//f/9//3//f/9//3//f/9//3//f/9//3+db7ZWfW//f/9//3//e/9/e2d8a/97/3+eb9hW33v/f/57/3//f/9//3//f/9//3//f/9//3//f/9//3//f/9//3//f/9//3//f/9//3//f/9//3//f/9//3//f/9//3//f/9//3//f/9//3//f/9//3//f/9//3//f/9//3//f/9//3//f/9//3//f/9//3//f/9//3//f/9//3//f/9//3//f/9//3//f/9//3//f/9//3//f/9//3//f/9//3//f/9//3//f/9//3//f/9//3//f/9//3//f/9//3//f/9//3//f/9//3//f/9//3//f/9//3//f/9//3//f/9//3//f/9//3//f/9//3//f/9//3//f/9//3//f/9//3//f/9//3//f/9//3//f/9//3//f/9//3//f/9//3+9d/9//38ZYzpj/3//f/9//3//f/57nGsZX/9//3ueb/ha/3v/f/9//3//f/9//3//f/9//3//f/9//3//f/9//3//f/9//3//f/9//3//f/9//3//f/9//3//f/9//3//f/9//3//f/9//3//f/9//3//f/9//3//f/9//3//f/9//3//f/9//3//f/9//3//f/9//3//f/9//3//f/9//3//f/9//3//f/9//3//f/9//3//f/9//3//f/9//3//f/9//3//f/9//3//f/9//3//f/9//3//f/9//3//f/9//3//f/9//3//f/9//3//f/9//3//f/9//3//f/9//3//f/9//3//f/9//3//f/9//3//f/9//3//f/9//3//f/9//3//f/9//3//f/9//3//f/9//3//f/9//3//f/9//3//e/9/33v3Wltr33v/f/9//3//f/9/Wmd7Z/9//3tcazpj33v/f/9//3//f/9//3//f/9//3//f/9//3//f/9//3//f/9//3//f/9//3//f/9//3//f/9//3//f/9//3//f/9//3//f/9//3//f/9//3//f/9//3//f/9//3//f/9//3//f/9//3//f/9//3//f/9//3//f/9//3//f/9//3//f/9//3//f/9//3//f/9//3//f/9//3//f/9//3//f/9//3//f/9//3//f/9//3//f/9//3//f/9//3//f/9//3//f/9//3//f/9//3//f/9//3//f/9//3//f/9//3//f/9//3//f/9//3//f/9//3//f/9//3//f/9//3//f/9//3//f/9//3//f/9//3//f/9//3//f/9//3//f/57/3//f/9/nXMZX753/3//f/9//3//f/97OWOdc/9//3saY1xr/3//f/9//3//f/9//3//f/9//3//f/9//3//f/9//3//f/9//3//f/9//3//f/9//3//f/9//3//f/9//3//f/9//3//f/9//3//f/9//3//f/9//3//f/9//3//f/9//3//f/9//3//f/9//3//f/9//3//f/9//3//f/9//3//f/9//3//f/9//3//f/9//3//f/9//3//f/9//3//f/9//3//f/9//3//f/9//3//f/9//3//f/9//3//f/9//3//f/9//3//f/9//3//f/9//3//f/9//3//f/9//3//f/9//3//f/9//3//f/9//3//f/9//3//f/9//3//f/9//3//f/9//3//f/9//3//f/9//3//f/9//3//f/57/3//f/9/3nd7a/9//3//f/9//3/+e/9/1lbfd/97/3vXVp5z/3//f/9//n//f/9//3//f/9//3//f/9//3//f/9//3//f/9//3//f/9//3//f/9//3//f/9//3//f/9//3//f/9//3//f/9//3//f/9//3//f/9//3//f/9//3//f/9//3//f/9//3//f/9//3//f/9//3//f/9//3//f/9//3//f/9//3//f/9//3//f/9//3//f/9//3//f/9//3//f/9//3//f/9//3//f/9//3//f/9//3//f/9//3//f/9//3//f/9//3//f/9//3//f/9//3//f/9//3//f/9//3//f/9//3//f/9//3//f/9//3//f/9//3//f/9//3//f/9//3//f/9//3//f/9//3//f/9//3//f/9//3//f/9//3//f/9//3//e/9//3//f/9/3nv/f/9/OF//f/9//3sZX993/3//f/9//n//f/9//3//f/9//3//f/9//3//f/9//3//f/9//3//f/9//3//f/9//3//f/9//3//f/9//3//f/9//3//f/9//3//f/9//3//f/9//3//f/9//3//f/9//3//f/9//3//f/9//3//f/9//3//f/9//3//f/9//3//f/9//3//f/9//3//f/9//3//f/9//3//f/9//3//f/9//3//f/9//3//f/9//3//f/9//3//f/9//3//f/9//3//f/9//3//f/9//3//f/9//3//f/9//3//f/9//3//f/9//3//f/9//3//f/9//3//f/9//3//f/9//3//f/9//3//f/9//3//f/9//3//f/9//3//f/9//3//f/9//3//f/97/3//f/9/33v/f/9//3//f/9/e2//f/9//39ca/9//3//f/9//n//f/9//3//f/9//3//f/9//3//f/9//3//f/9//3//f/9//3//f/9//3//f/9//3//f/9//3//f/9//3//f/9//3//f/9//3//f/9//3//f/9//3//f/9//3//f/9//3//f/9//3//f/9//3//f/9//3//f/9//3//f/9//3//f/9//3//f/9//3//f/9//3//f/9//3//f/9//3//f/9//3//f/9//3//f/9//3//f/9//3//f/9//3//f/9//3//f/9//3//f/9//3//f/9//3//f/9//3//f/9//3//f/9//3//f/9//3//f/9//3//f/9//3//f/9//3//f/9//3//f/9//3//f/9//3//f/9//3//f/9//3//f/9//3//f997/3//f/9//3//f/9//3v/f/9/33v/f/9//3//f/9//n//f/9//3//f/9//3//f/9//3//f/9//3//f/9//3//f/9//3//f/9//3//f/9//3//f/9//3//f/9//3//f/9//3//f/9//3//f/9//3//f/9//3//f/9//3//f/9//3//f/9//3//f/9//3//f/9//3//f/9//3//f/9//3//f/9//3//f/9//3//f/9//3//f/9//3//f/9//3//f/9//3//f/9//3//f/9//3//f/9//3//f/9//3//f/9//3//f/9//3//f/9//3//f/9//3//f/9//3//f/9//3//f/9//3//f/9//3//f/9//3//f/9//3//f/9//3//f/9//3//f/9//3//f/9//3//f/9//3//f/9//3//f/9//3//f/9//3//f957/3/+e/9//3//e/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nucc713/3//f/9//3//f/9//3//f/9//3//f/9//3//f/9//3//f/9//3//f/9//3//f/9//3//f/9//3//f/9//3//f/9//3//f/9//3//f/9//3//f/9//3//f/9//3//f/9//3//f/9//3//f/9//3//f/9//3//f/9//3//f/9//3//f/9//3//f/9//3//f/9//3//f/9//3//f/9//3//f/9//3//f/9//3//f/9//3//f/9//3//f/9//3//f/9//3//f/9//3//f/9//3//f/9//3//f/9//3//f/9//3//f/9//3//f/9//3//f/9//3//f/9//3//f/9//3//f/9//3//f/9//3//f/9//3//f/9//3//f/9//3//f/9//3//f/9//3//f/9//3//f/9//3//f/9//3//f/9/vXdaa5xz3nv/f/9//3//f/9//3//f/9//3//f/9//3//f/9//3//f/9//3//f/9//3//f/9//3//f/9//3//f/9//3//f/9//3//f/9//3//f/9//3//f/9//3//f/9//3//f/9//3//f/9//3//f/9//3//f/9//3//f/9//3//f/9//3//f/9//3//f/9//3//f/9//3//f/9//3//f/9//3//f/9//3//f/9//3//f/9//3//f/9//3//f/9//3//f/9//3//f/9//3//f/9//3//f/9//3//f/9//3//f/9//3//f/9//3//f/9//3//f/9//3//f/9//3//f/9//3//f/9//3//f/9//3//f/9//3//f/9//3//f/9//3//f/9//3//f/9//3//f/9//3//f/9//3//f/9//3//f/9/nHNaa5xz/3//f/9//3//f/9//3//f/9//3//f/9//3//f/9//3//f/9//3//f/9//3//f/9//3//f/9//3//f/9//3//f/9//3//f/9//3//f/9//385Z3tvvXf/f/9//3//f/9//3//f/9//3//f/9//3//f/9//3//f/9//3//f/9//3//f/9//3//f/9//3//f/9//3//f/9//3//f/9//3//f/9//3//f/9//3//f/9//3//f/9//3//f/9//3//f/9//3//f/9//3//f/9//3//f/9//3//f/9//3//f/9//3//f/9//3//f/9//3//f/9//3//f/9//3//f/9//3//f/9//3//f/9//3//f/9//3//f/9//3//f/9//3//f/9//3//f/9//3//f/9//3//f/9//3//f/9//3//f957e29aa713/3//f/9//3//f/9//3//f/9//3//f/9//3//f/9//3//f/9//3//f/9//3//f/9//3//f/9//3//f/9//3//f/9//3//f/9//3//f/9//3//f/9//3//f/9//3//f/9//3//f/9//3//f/9//3//f/9//3//f/9//3//f/9//3//f/9//3//f/9//3//f/9//3//f/9//3//f/9//3//f/9//3//f/9//3//f/9//3//f/9//3//f/9//3//f/9//3//f/9//3//f/9//3//f/9//3//f/9//3//f/9//3//f/9//3//f/9//3//f/9//3//f/9//3//f/9//3//f/9//3//f/9//3//f/9//3//f/9//3//f/9//3//f/9//3//f/9//3//f/9//3//f/9//3//f/9//3//f957vXe9d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AUBAAB8AAAAAAAAAFAAAAAGAQAALQAAACEA8AAAAAAAAAAAAAAAgD8AAAAAAAAAAAAAgD8AAAAAAAAAAAAAAAAAAAAAAAAAAAAAAAAAAAAAAAAAACUAAAAMAAAAAAAAgCgAAAAMAAAABAAAACcAAAAYAAAABAAAAAAAAAD///8AAAAAACUAAAAMAAAABAAAAEwAAABkAAAACQAAAFAAAAD8AAAAXAAAAAkAAABQAAAA9AAAAA0AAAAhAPAAAAAAAAAAAAAAAIA/AAAAAAAAAAAAAIA/AAAAAAAAAAAAAAAAAAAAAAAAAAAAAAAAAAAAAAAAAAAlAAAADAAAAAAAAIAoAAAADAAAAAQAAAAlAAAADAAAAAEAAAAYAAAADAAAAAAAAAASAAAADAAAAAEAAAAeAAAAGAAAAAkAAABQAAAA/QAAAF0AAAAlAAAADAAAAAEAAABUAAAA2AAAAAoAAABQAAAAiwAAAFwAAAABAAAAAADIQQAAyEEKAAAAUAAAABcAAABMAAAAAAAAAAAAAAAAAAAA//////////98AAAAQwBsAGEAdQBkAGkAbwAgAEMAbwDxAGUAYwBhAHIAIABBAGIAYQByAHoA+gBhAAAABwAAAAMAAAAGAAAABwAAAAcAAAADAAAABwAAAAMAAAAHAAAABwAAAAcAAAAGAAAABQAAAAYAAAAEAAAAAwAAAAcAAAAHAAAABgAAAAQAAAAFAAAABwAAAAYAAABLAAAAQAAAADAAAAAFAAAAIAAAAAEAAAABAAAAEAAAAAAAAAAAAAAABgEAAIAAAAAAAAAAAAAAAAYBAACAAAAAJQAAAAwAAAACAAAAJwAAABgAAAAEAAAAAAAAAP///wAAAAAAJQAAAAwAAAAEAAAATAAAAGQAAAAJAAAAYAAAAPwAAABsAAAACQAAAGAAAAD0AAAADQAAACEA8AAAAAAAAAAAAAAAgD8AAAAAAAAAAAAAgD8AAAAAAAAAAAAAAAAAAAAAAAAAAAAAAAAAAAAAAAAAACUAAAAMAAAAAAAAgCgAAAAMAAAABAAAACUAAAAMAAAAAQAAABgAAAAMAAAAAAAAABIAAAAMAAAAAQAAAB4AAAAYAAAACQAAAGAAAAD9AAAAbQAAACUAAAAMAAAAAQAAAFQAAAAMAQAACgAAAGAAAAC4AAAAbAAAAAEAAAAAAMhBAADIQQoAAABgAAAAIAAAAEwAAAAAAAAAAAAAAAAAAAD//////////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gEAAIAAAAAAAAAAAAAAAAYBAACAAAAAJQAAAAwAAAACAAAAJwAAABgAAAAEAAAAAAAAAP///wAAAAAAJQAAAAwAAAAEAAAATAAAAGQAAAAJAAAAcAAAAPwAAAB8AAAACQAAAHAAAAD0AAAADQAAACEA8AAAAAAAAAAAAAAAgD8AAAAAAAAAAAAAgD8AAAAAAAAAAAAAAAAAAAAAAAAAAAAAAAAAAAAAAAAAACUAAAAMAAAAAAAAgCgAAAAMAAAABAAAACUAAAAMAAAAAQAAABgAAAAMAAAAAAAAABIAAAAMAAAAAQAAABYAAAAMAAAAAAAAAFQAAABUAQAACgAAAHAAAAD7AAAAfAAAAAEAAAAAAMhBAADIQQoAAABwAAAALAAAAEwAAAAEAAAACQAAAHAAAAD9AAAAfQAAAKQAAABGAGkAcgBtAGEAZABvACAAcABvAHIAOgAgAEMAbABhAHUAZABpAG8AIABFAG4AcgBpAHEAdQBlACAAQwBvAPEAZQBjAGEAcgAgAEEAYgBhAHIAegB1AGEABgAAAAMAAAAEAAAACQAAAAYAAAAHAAAABwAAAAMAAAAHAAAABwAAAAQAAAADAAAAAwAAAAcAAAADAAAABgAAAAcAAAAHAAAAAwAAAAcAAAADAAAABgAAAAcAAAAEAAAAAwAAAAcAAAAHAAAABgAAAAMAAAAHAAAABwAAAAcAAAAGAAAABQAAAAYAAAAEAAAAAwAAAAcAAAAHAAAABgAAAAQAAAAFAAAABw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r7VHuvA2FhVKQL7QiqTmHhwGIQpVmUVQyUi01LRFs9E=</DigestValue>
    </Reference>
    <Reference Type="http://www.w3.org/2000/09/xmldsig#Object" URI="#idOfficeObject">
      <DigestMethod Algorithm="http://www.w3.org/2001/04/xmlenc#sha256"/>
      <DigestValue>JTinIZxUzuLfnc6K4qeq01cWGEBRWe6qy31KrY9tbBM=</DigestValue>
    </Reference>
    <Reference Type="http://uri.etsi.org/01903#SignedProperties" URI="#idSignedProperties">
      <Transforms>
        <Transform Algorithm="http://www.w3.org/TR/2001/REC-xml-c14n-20010315"/>
      </Transforms>
      <DigestMethod Algorithm="http://www.w3.org/2001/04/xmlenc#sha256"/>
      <DigestValue>WKr9qY+lskW+BPAwBiVuPuFF8HVAWFFPEl/RhiY/3fc=</DigestValue>
    </Reference>
    <Reference Type="http://www.w3.org/2000/09/xmldsig#Object" URI="#idValidSigLnImg">
      <DigestMethod Algorithm="http://www.w3.org/2001/04/xmlenc#sha256"/>
      <DigestValue>tdIRwVbg0RCOBAwx16r1E1PsBpQWPpPhNjsFUQK9qxY=</DigestValue>
    </Reference>
    <Reference Type="http://www.w3.org/2000/09/xmldsig#Object" URI="#idInvalidSigLnImg">
      <DigestMethod Algorithm="http://www.w3.org/2001/04/xmlenc#sha256"/>
      <DigestValue>b+gQ4Es4dgNhJcpMuiRMj4XAIdY/sa6m/Y8CwDjYziA=</DigestValue>
    </Reference>
  </SignedInfo>
  <SignatureValue>VLPOth8Q2i7ftK/ybGkTtBDx06mZAZlgQ6FQMk81fnTyLO10ieaLUGYDV43XdGlxXmo8eexIgRew
7aiwRQWeqpwx2XVOcr+d7Quu+YTZniXMlUdceZke5uYvFvfO7wd6HY5THdUaZY2RZzwVoY9TYnIM
VvAp9TVoaeGBmmbRzxtclQZuEd7oBn97N8K8v0b6jeaalTbFpH84G0D3eq3NY/A46MnBsuUz5nXQ
YZ99O7amSzYbIJHJfhYJREPjD3oRwAIEhCupkmkdwMGV/fIP0ujDF5vgQwchwyNm5RyG7SvI7FX8
g/jun3Qedw/++DNde1DOzqZ9iJWLKhWPGEkliA==</SignatureValue>
  <KeyInfo>
    <X509Data>
      <X509Certificate>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uyEj0iOyENLtOaatJBSonRK+G9u0dBP2rKrMZQr8Knysb8UjmNPQgxTz1txmJr4Xr3RqnJHgpyW2+uGuGGPpuusWd4Mhb9zGpv0n8yG09W8am2LIs5gfXIf98ETlwBCfbZunvNQQ1HrYMEuS4syv+Gc7SftESwfHV6CqjUi60qoyBFt3tnvp+NgMj5ikqc2vm+mqZ4tvqk6QFC/yClui/o+Xax4eTdzDuxvM3vTIvoxK/G0n1jsQtByGTW8p/t5t8qagE7CVXa+tsyeyBE9ZBtEOxHaSDVxsNVDRmA39P6+vFwuepZPwdG5MuJqv93JgI/zZGWLA+pKXmFlflJtAgMBAAGjggN0MIIDcDCBhQYIKwYBBQUHAQEEeTB3ME8GCCsGAQUFBzAChkNodHRwOi8vcGtpLmVzaWduLWxhLmNvbS9jYWNlcnRzL3BraUNsYXNzM0ZFQXBhcmFFc3RhZG9kZUNoaWxlQ0EuY3J0MCQGCCsGAQUFBzABhhhodHRwOi8vb2NzcC5lc2lnbi1sYS5jb20wHQYDVR0OBBYEFOIbO/4oFd2dlBG2AD5Xz1JH5JlR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FObKDSTJA5/jpdDugH9YrMP4JGd+zRrPL0j2ebFKTbZeq8jago92avbHigMvvRatmSWQgM5dkczcBiifmrp14u/9pqGTI0k3odU3dVFSlSqhMChM6lhp+nHwgZeF17YMNILVi6Uv+hqT/u86aRoUl+c8C2EJ8qcvOmtGow/wWOEP0YE9+fcchPYodq+QPvXKU8KqfUFNg6zBfg/BGm/IS3SEYGOfBvsNzJKN3JZs3FlaUqquE3RURg20e8KVEMhBfR13Xm4VYR2X86oyMOQJdtC8OQ71Qg1z0ey04PfrLvvOlpeixCr+aNipkJboR2VVz2K+z4vxhFwkxpHiRz5Lp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Transform>
          <Transform Algorithm="http://www.w3.org/TR/2001/REC-xml-c14n-20010315"/>
        </Transforms>
        <DigestMethod Algorithm="http://www.w3.org/2001/04/xmlenc#sha256"/>
        <DigestValue>wB+RHErmIZ03xb+8AM3w7iw3t9g0Bs3+ddptw21TWaA=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e1uRbJSkajLXDhF9w1rA7TG6TQF6f4xsRonKFMaPGuk=</DigestValue>
      </Reference>
      <Reference URI="/word/charts/chart1.xml?ContentType=application/vnd.openxmlformats-officedocument.drawingml.chart+xml">
        <DigestMethod Algorithm="http://www.w3.org/2001/04/xmlenc#sha256"/>
        <DigestValue>VRXHqipeF3xHpdM67P3c/Npdk87VCKJhTF03hVLESX0=</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Dg0kkgyxpLPV0Pr5oyMvec6dsPTz/Y1Z0wLFvQQwXmA=</DigestValue>
      </Reference>
      <Reference URI="/word/document.xml?ContentType=application/vnd.openxmlformats-officedocument.wordprocessingml.document.main+xml">
        <DigestMethod Algorithm="http://www.w3.org/2001/04/xmlenc#sha256"/>
        <DigestValue>HgCaZhBVZBAxYTwX7ZWCvSAlsViy9rWsDZuSX6XTQGA=</DigestValue>
      </Reference>
      <Reference URI="/word/embeddings/oleObject1.bin?ContentType=application/vnd.openxmlformats-officedocument.oleObject">
        <DigestMethod Algorithm="http://www.w3.org/2001/04/xmlenc#sha256"/>
        <DigestValue>HcDI1zBMF3rQ5009LxAC63c/SxgGhaffa751zMJLAWQ=</DigestValue>
      </Reference>
      <Reference URI="/word/endnotes.xml?ContentType=application/vnd.openxmlformats-officedocument.wordprocessingml.endnotes+xml">
        <DigestMethod Algorithm="http://www.w3.org/2001/04/xmlenc#sha256"/>
        <DigestValue>5Dh9JT63xEQP701vYPM05xDDApE+OmWx9luVXmkcrv0=</DigestValue>
      </Reference>
      <Reference URI="/word/fontTable.xml?ContentType=application/vnd.openxmlformats-officedocument.wordprocessingml.fontTable+xml">
        <DigestMethod Algorithm="http://www.w3.org/2001/04/xmlenc#sha256"/>
        <DigestValue>Thm2B8X/JhZ222NLwoZgKLT8SfkJHpSX5L2ANPBe6hw=</DigestValue>
      </Reference>
      <Reference URI="/word/footer1.xml?ContentType=application/vnd.openxmlformats-officedocument.wordprocessingml.footer+xml">
        <DigestMethod Algorithm="http://www.w3.org/2001/04/xmlenc#sha256"/>
        <DigestValue>L6SFWjOpjrd2z4sdA/i9UBVbuugLBvKHe6F3+fPdwkY=</DigestValue>
      </Reference>
      <Reference URI="/word/footer2.xml?ContentType=application/vnd.openxmlformats-officedocument.wordprocessingml.footer+xml">
        <DigestMethod Algorithm="http://www.w3.org/2001/04/xmlenc#sha256"/>
        <DigestValue>a+2MHfrNIAadXOW33QaNK+Ye8ofyLP6K0tgz77UiOmk=</DigestValue>
      </Reference>
      <Reference URI="/word/footnotes.xml?ContentType=application/vnd.openxmlformats-officedocument.wordprocessingml.footnotes+xml">
        <DigestMethod Algorithm="http://www.w3.org/2001/04/xmlenc#sha256"/>
        <DigestValue>3EvuTQllFo0rQmVa69BAPhhzE2AH6TIoF9zKJhFNdVk=</DigestValue>
      </Reference>
      <Reference URI="/word/media/image1.jpeg?ContentType=image/jpeg">
        <DigestMethod Algorithm="http://www.w3.org/2001/04/xmlenc#sha256"/>
        <DigestValue>GvpFreXMUUd1NEGvNjFzkMVU2jL7ounzvyvZeJHIEQY=</DigestValue>
      </Reference>
      <Reference URI="/word/media/image10.png?ContentType=image/png">
        <DigestMethod Algorithm="http://www.w3.org/2001/04/xmlenc#sha256"/>
        <DigestValue>0F0CKu/VKMPMdpmilOXv6+lRmo+3fIO0+hj89PjrVOI=</DigestValue>
      </Reference>
      <Reference URI="/word/media/image11.png?ContentType=image/png">
        <DigestMethod Algorithm="http://www.w3.org/2001/04/xmlenc#sha256"/>
        <DigestValue>nFgOKhPqka4VZVNSEVf8iy1rq5Saenkaw6fVxiLU5zc=</DigestValue>
      </Reference>
      <Reference URI="/word/media/image12.png?ContentType=image/png">
        <DigestMethod Algorithm="http://www.w3.org/2001/04/xmlenc#sha256"/>
        <DigestValue>HijD0ZL7bmqlDxd8jPo9j/r+DBb92cgnWqid3NGyrRw=</DigestValue>
      </Reference>
      <Reference URI="/word/media/image2.emf?ContentType=image/x-emf">
        <DigestMethod Algorithm="http://www.w3.org/2001/04/xmlenc#sha256"/>
        <DigestValue>9mFJou6BH+thmbuy2fWxVMHkMXWglXe1pEkKjViiWvo=</DigestValue>
      </Reference>
      <Reference URI="/word/media/image3.emf?ContentType=image/x-emf">
        <DigestMethod Algorithm="http://www.w3.org/2001/04/xmlenc#sha256"/>
        <DigestValue>fyVvEyzxEILzWYJGfFF7bNJOk2dPO+6gMpLFhLuAElw=</DigestValue>
      </Reference>
      <Reference URI="/word/media/image4.png?ContentType=image/png">
        <DigestMethod Algorithm="http://www.w3.org/2001/04/xmlenc#sha256"/>
        <DigestValue>8eju6TCij3aXyBytTSG0zfc5/m2apnSvbDuWeX/VBR4=</DigestValue>
      </Reference>
      <Reference URI="/word/media/image5.png?ContentType=image/png">
        <DigestMethod Algorithm="http://www.w3.org/2001/04/xmlenc#sha256"/>
        <DigestValue>5/1a5fsaYzt7u2XvXW371sZskvmkp0eDxBhRa9XEINo=</DigestValue>
      </Reference>
      <Reference URI="/word/media/image6.png?ContentType=image/png">
        <DigestMethod Algorithm="http://www.w3.org/2001/04/xmlenc#sha256"/>
        <DigestValue>AB3K0kNSfQaP9SC1N5yba2TSGStD3TUxQgbNeciRZhw=</DigestValue>
      </Reference>
      <Reference URI="/word/media/image7.png?ContentType=image/png">
        <DigestMethod Algorithm="http://www.w3.org/2001/04/xmlenc#sha256"/>
        <DigestValue>cMSE4brFHqWOmIgw6rvqShvY3Ga9Qt+2vKnXO4M4PiQ=</DigestValue>
      </Reference>
      <Reference URI="/word/media/image8.jpeg?ContentType=image/jpeg">
        <DigestMethod Algorithm="http://www.w3.org/2001/04/xmlenc#sha256"/>
        <DigestValue>30RVmVlnd1/aT+56XlXLuA6Vy5VDLtZdc+NmR0hIiq0=</DigestValue>
      </Reference>
      <Reference URI="/word/media/image9.png?ContentType=image/png">
        <DigestMethod Algorithm="http://www.w3.org/2001/04/xmlenc#sha256"/>
        <DigestValue>0iTpfHw9FHsv84VtGAWidg+HXzmgfutvK2Qo2YITpUU=</DigestValue>
      </Reference>
      <Reference URI="/word/numbering.xml?ContentType=application/vnd.openxmlformats-officedocument.wordprocessingml.numbering+xml">
        <DigestMethod Algorithm="http://www.w3.org/2001/04/xmlenc#sha256"/>
        <DigestValue>dDy4FE/cFrHEv4jYDf0+puQLHW+QLMN0EaNzQzhQj88=</DigestValue>
      </Reference>
      <Reference URI="/word/settings.xml?ContentType=application/vnd.openxmlformats-officedocument.wordprocessingml.settings+xml">
        <DigestMethod Algorithm="http://www.w3.org/2001/04/xmlenc#sha256"/>
        <DigestValue>oTFJve/bQrE1tolaoDZZpVgMchILa3nQ8CiHw85X8qM=</DigestValue>
      </Reference>
      <Reference URI="/word/styles.xml?ContentType=application/vnd.openxmlformats-officedocument.wordprocessingml.styles+xml">
        <DigestMethod Algorithm="http://www.w3.org/2001/04/xmlenc#sha256"/>
        <DigestValue>bdu4pXs735eyli0Sod1FWeBhNGEnsIzybB9Qqgv+BZM=</DigestValue>
      </Reference>
      <Reference URI="/word/theme/theme1.xml?ContentType=application/vnd.openxmlformats-officedocument.theme+xml">
        <DigestMethod Algorithm="http://www.w3.org/2001/04/xmlenc#sha256"/>
        <DigestValue>BAYH+KOZFTDbETReX5WeY8FEeyU2m0bOhkWwrOLWmA8=</DigestValue>
      </Reference>
      <Reference URI="/word/theme/themeOverride1.xml?ContentType=application/vnd.openxmlformats-officedocument.themeOverride+xml">
        <DigestMethod Algorithm="http://www.w3.org/2001/04/xmlenc#sha256"/>
        <DigestValue>dBeeHgMv2ZyklcrDawyd1tW7kCVXtAkZBn7gxhpa/Ok=</DigestValue>
      </Reference>
      <Reference URI="/word/webSettings.xml?ContentType=application/vnd.openxmlformats-officedocument.wordprocessingml.webSettings+xml">
        <DigestMethod Algorithm="http://www.w3.org/2001/04/xmlenc#sha256"/>
        <DigestValue>bKOGoYUvB6FHSX5K8SMkvHu6ayn5oVsHOzmUt/TxCko=</DigestValue>
      </Reference>
    </Manifest>
    <SignatureProperties>
      <SignatureProperty Id="idSignatureTime" Target="#idPackageSignature">
        <mdssi:SignatureTime xmlns:mdssi="http://schemas.openxmlformats.org/package/2006/digital-signature">
          <mdssi:Format>YYYY-MM-DDThh:mm:ssTZD</mdssi:Format>
          <mdssi:Value>2020-04-09T15:56:07Z</mdssi:Value>
        </mdssi:SignatureTime>
      </SignatureProperty>
    </SignatureProperties>
  </Object>
  <Object Id="idOfficeObject">
    <SignatureProperties>
      <SignatureProperty Id="idOfficeV1Details" Target="#idPackageSignature">
        <SignatureInfoV1 xmlns="http://schemas.microsoft.com/office/2006/digsig">
          <SetupID>{FFFA0A2E-3F2C-4882-8204-4F7E3EE971CD}</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2020-04-09T15:56:07Z</xd:SigningTime>
          <xd:SigningCertificate>
            <xd:Cert>
              <xd:CertDigest>
                <DigestMethod Algorithm="http://www.w3.org/2001/04/xmlenc#sha256"/>
                <DigestValue>LiaOH/S58L8f38ps6DmtisF2k08MrljeF6ET6sCF20s=</DigestValue>
              </xd:CertDigest>
              <xd:IssuerSerial>
                <X509IssuerName>E=e-sign@esign-la.com, CN=ESign Class 3 Firma Electronica Avanzada para Estado de Chile CA, OU=Terminos de uso en www.esign-la.com/acuerdoterceros, O=E-Sign S.A., C=CL</X509IssuerName>
                <X509SerialNumber>3612446893521106321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EJE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QFHcVhAIAAMCEC3iEAgAAAAAAAAAAAABQwA/I+H8AAKDDD8j4fwAAWG8OyPh/AADAUwTI+H8AAP7/////////oQIAAG8CAABdAwAA1AIAAMDMfxWEAgAAoYl3x/h/AACA4gPI+H8AAAIAAAAAAAAAUGdiG/l/AADAhAt4AAAAAMjQbRv5fwAAAAAAAAAAAAD4+5IVhAIAAEMuLBv5fwAAAAAAAAAAAAAAAAAAAAAAAAqV96BS+QAAwMx/FQAAAAD4+5IVhAIAAOD///8AAAAAMA7pd4QCAABYU/5y1wAAAAAAAAAAAAAABgAAAAAAAAAAAAAAAAAAAHxS/nJ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AAAAAAAAAAoFZcHfl/AAAJAAAAAAAAAAkAAACEAgAArAyPz/h/AACaUiMR+X8AAIDuYQaEAgAAuOb+ctcAAABAAAAAAAAAAEARY3eEAgAAwAxjd4QCAAAuAAAA+X8AAEAAAAAAAAAABAAAAPl/AABQZ2Ib+X8AAEAAAAAAAAAAyNBtG/l/AAAAAAAAAAAAABAAAAAAAAAABAAAAAAAAAAAAAAAAAAAAAAAAAAAAAAAyiH3oFL5AABlyk8bAAAAAANyc65xkwAANgGKAAAAAAAwDul3hAIAAADo/nLXAAAA0KIFeIQCAAAHAAAAAAAAAAAAAAAAAAAAPOf+cm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yNcXGvl/AABwdv5y1wAAAAAAAAAAAAAA+G8rHvl/AAAwYHYVhAIAAMjXFxr5fwAAcHb+ctcAAAC0QQAAAAAAAAC65HWEAgAAvMPfGvl/AACAABBAAAAAALDKdhWEAgAA8DeuCYQCAAAAuuR1hAIAAGB8/nLXAAAAFJYj3AAAAAAAuuR1hAIAAAAAAAAAAAAAgAAQQAAAAAAAAAAAAAAAAMjXFxr5fwAAmHb+ctcAAABgfP5y1wAAABSWI9wAAAAAcHb+ctcAAAD8OCDc+H8AAP7/////////6HX+ctcAAABwdv5y1wAAAEpVH9z4fwAAsMp2FYQCAAAFAA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AAA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AAA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AAA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AAA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AAA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AAA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AAA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AAA9xv5fwAAdQqPz/h/AACgXPkb+X8AAPwL+c/4fwAAgBQAANcAAABAAADA+H8AAAAA9xv5fwAAOQ2Pz/h/AAAEAAAAAAAAAKBc+Rv5fwAASKD+ctcAAAD8C/nP+H8AAEgAAAD4fwAA/Av5z/h/AABQZ2Ib+X8AAMAS+c8AAAAAyNBtG/l/AAAAAAAAAAAAAAAA9xv5fwAAAAAAAAAAAAAAAAAAAAAAAAAAAAAAAAAAGlr3oFL5AAD1////AAAAADAO6XeEAgAA9f///wAAAAAwDul3hAIAAGii/nLXAAAAAAAAAAAAAAAJAAAAAAAAAAAAAAAAAAAAjKH+cmR2AAgAAAAAJQAAAAwAAAADAAAAGAAAAAwAAAAAAAAAEgAAAAwAAAABAAAAHgAAABgAAAAJAAAAUAAAAPcAAABdAAAAJQAAAAwAAAADAAAAVAAAAMQAAAAKAAAAUAAAAHIAAABcAAAAAQAAAAAAyEEAAMhBCgAAAFAAAAAUAAAATAAAAAAAAAAAAAAAAAAAAP//////////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AwBAAAKAAAAYAAAALgAAABsAAAAAQAAAAAAyEEAAMhBCgAAAGAAAAAgAAAATAAAAAAAAAAAAAAAAAAAAP//////////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AAAAAAAlAAAADAAAAAQAAABMAAAAZAAAAAkAAABwAAAA0wAAAHwAAAAJAAAAcAAAAMsAAAANAAAAIQDwAAAAAAAAAAAAAACAPwAAAAAAAAAAAACAPwAAAAAAAAAAAAAAAAAAAAAAAAAAAAAAAAAAAAAAAAAAJQAAAAwAAAAAAACAKAAAAAwAAAAEAAAAJQAAAAwAAAADAAAAGAAAAAwAAAAAAAAAEgAAAAwAAAABAAAAFgAAAAwAAAAAAAAAVAAAADgBAAAKAAAAcAAAANIAAAB8AAAAAQAAAAAAyEEAAMhBCgAAAHAAAAAnAAAATAAAAAQAAAAJAAAAcAAAANQAAAB9AAAAnAAAAEYAaQByAG0AYQBkAG8AIABwAG8AcgA6ACAAbwBzAGMAYQByACAAYQByAHQAdQByAG8AIABsAGUAYQBsACAAcwBhAG4AZABvAHYAYQBsAAAABgAAAAMAAAAEAAAACQAAAAYAAAAHAAAABwAAAAMAAAAHAAAABwAAAAQAAAADAAAAAwAAAAcAAAAFAAAABQAAAAYAAAAEAAAAAwAAAAYAAAAEAAAABAAAAAcAAAAEAAAABwAAAAMAAAADAAAABgAAAAYAAAADAAAAAwAAAAUAAAAGAAAABwAAAAcAAAAHAAAABQAAAAYAAAADAAAAFgAAAAwAAAAAAAAAJQAAAAwAAAACAAAADgAAABQAAAAAAAAAEAAAABQAAAA=</Object>
  <Object Id="idInvalidSigLnImg">AQAAAGwAAAAAAAAAAAAAAP8AAAB/AAAAAAAAAAAAAAAAGQAAgAwAACBFTUYAAAEAa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GEAAACcz+7S6ffb7fnC0t1haH0hMm8aLXIuT8ggOIwoRKslP58cK08AAAEACQAAAMHg9P///////////+bm5k9SXjw/SzBRzTFU0y1NwSAyVzFGXwEBAgBECA8mnM/u69/SvI9jt4tgjIR9FBosDBEjMVTUMlXWMVPRKUSeDxk4AAAAADEAAADT6ff///////+Tk5MjK0krSbkvUcsuT8YVJFoTIFIrSbgtTcEQHEcAAAAAAJzP7vT6/bTa8kRleixHhy1Nwi5PxiQtTnBwcJKSki81SRwtZAgOIy1YAAAAweD02+35gsLqZ5q6Jz1jNEJyOUZ4qamp+/v7////wdPeVnCJAQECAAAAAACv1/Ho8/ubzu6CwuqMudS3u769vb3////////////L5fZymsABAgMAcgAAAK/X8fz9/uLx+snk9uTy+vz9/v///////////////8vl9nKawAECAwBFAAAAotHvtdryxOL1xOL1tdry0+r32+350+r3tdryxOL1pdPvc5rAAQIDAGk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9xv5fwAAdQqPz/h/AACgXPkb+X8AAPwL+c/4fwAAgBQAANcAAABAAADA+H8AAAAA9xv5fwAAOQ2Pz/h/AAAEAAAAAAAAAKBc+Rv5fwAASKD+ctcAAAD8C/nP+H8AAEgAAAD4fwAA/Av5z/h/AABQZ2Ib+X8AAMAS+c8AAAAAyNBtG/l/AAAAAAAAAAAAAAAA9xv5fwAAAAAAAAAAAAAAAAAAAAAAAAAAAAAAAAAAGlr3oFL5AAD1////AAAAADAO6XeEAgAA9f///wAAAAAwDul3hAIAAGii/nLXAAAAAAAAAAAAAAAJAAAAAAAAAAAAAAAAAAAAjKH+cm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AAAAAAAAAAoFZcHfl/AAAJAAAAAAAAAAkAAACEAgAArAyPz/h/AACaUiMR+X8AAIDuYQaEAgAAuOb+ctcAAABAAAAAAAAAAEARY3eEAgAAwAxjd4QCAAAuAAAA+X8AAEAAAAAAAAAABAAAAPl/AABQZ2Ib+X8AAEAAAAAAAAAAyNBtG/l/AAAAAAAAAAAAABAAAAAAAAAABAAAAAAAAAAAAAAAAAAAAAAAAAAAAAAAyiH3oFL5AABlyk8bAAAAAANyc65xkwAANgGKAAAAAAAwDul3hAIAAADo/nLXAAAA0KIFeIQCAAAHAAAAAAAAAAAAAAAAAAAAPOf+c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EBR3FYQCAADAhAt4hAIAAAAAAAAAAAAAUMAPyPh/AACgww/I+H8AAFhvDsj4fwAAwFMEyPh/AAD+/////////6ECAABvAgAAXQMAANQCAADAzH8VhAIAAKGJd8f4fwAAgOIDyPh/AAACAAAAAAAAAFBnYhv5fwAAwIQLeAAAAADI0G0b+X8AAAAAAAAAAAAA+PuSFYQCAABDLiwb+X8AAAAAAAAAAAAAAAAAAAAAAAAKlfegUvkAAMDMfxUAAAAA+PuSFYQCAADg////AAAAADAO6XeEAgAAWFP+ctcAAAAAAAAAAAAAAAYAAAAAAAAAAAAAAAAAAAB8Uv5y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Cw0nYVhAIAAFUJFtz4fwAAys2teAfaAADQBZPH+H8AAP7/////////AP///wAAAAAAAAAAAAAAAFdMFdz4fwAA0P0AAO/9AADAdv5y1wAAAAEAAAAAAAAAr6STx/h/AAAAAAAAAAAAAAQAAAAAAAAA4QCAEgAAAAAe7tkgAAAAAA8AAAAAAAAABAAAAAAAAAAAAAAAAAAAACXVmcf4fwAAHu7ZIIQCAAAAAAAAAAAAALB2/nLXAAAAAHb+cgAAAAA4dv5y1wAAAHB2/nLXAAAACHb+ctcAAADoZ4UahAIAABB2/nLXAAAA8GeFGoQCAADAdv5y1wAAAOBnhRp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IAAABcAAAAAQAAAAAAyEEAAMhBCgAAAFAAAAAUAAAATAAAAAAAAAAAAAAAAAAAAP//////////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wBAAAKAAAAYAAAALgAAABsAAAAAQAAAAAAyEEAAMhBCgAAAGAAAAAgAAAATAAAAAAAAAAAAAAAAAAAAP//////////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AAAAAAAlAAAADAAAAAQAAABMAAAAZAAAAAkAAABwAAAA0wAAAHwAAAAJAAAAcAAAAMsAAAANAAAAIQDwAAAAAAAAAAAAAACAPwAAAAAAAAAAAACAPwAAAAAAAAAAAAAAAAAAAAAAAAAAAAAAAAAAAAAAAAAAJQAAAAwAAAAAAACAKAAAAAwAAAAEAAAAJQAAAAwAAAABAAAAGAAAAAwAAAAAAAAAEgAAAAwAAAABAAAAFgAAAAwAAAAAAAAAVAAAADgBAAAKAAAAcAAAANIAAAB8AAAAAQAAAAAAyEEAAMhBCgAAAHAAAAAnAAAATAAAAAQAAAAJAAAAcAAAANQAAAB9AAAAnAAAAEYAaQByAG0AYQBkAG8AIABwAG8AcgA6ACAAbwBzAGMAYQByACAAYQByAHQAdQByAG8AIABsAGUAYQBsACAAcwBhAG4AZABvAHYAYQBsANBBBgAAAAMAAAAEAAAACQAAAAYAAAAHAAAABwAAAAMAAAAHAAAABwAAAAQAAAADAAAAAwAAAAcAAAAFAAAABQAAAAYAAAAEAAAAAwAAAAYAAAAEAAAABAAAAAcAAAAEAAAABwAAAAMAAAADAAAABgAAAAYAAAADAAAAAwAAAAUAAAAGAAAABwAAAAcAAAAHAAAABQAAAAYAAAAD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D8676-7B56-4B35-B9C5-FC64DECA7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16</Pages>
  <Words>3333</Words>
  <Characters>18334</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Oscar Leal Sandoval</cp:lastModifiedBy>
  <cp:revision>8</cp:revision>
  <cp:lastPrinted>2020-04-07T14:39:00Z</cp:lastPrinted>
  <dcterms:created xsi:type="dcterms:W3CDTF">2020-04-07T14:23:00Z</dcterms:created>
  <dcterms:modified xsi:type="dcterms:W3CDTF">2020-04-09T15:54:00Z</dcterms:modified>
</cp:coreProperties>
</file>