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700ABFC2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F206B9">
        <w:rPr>
          <w:rFonts w:ascii="Calibri" w:eastAsia="Calibri" w:hAnsi="Calibri" w:cs="Times New Roman"/>
          <w:b/>
          <w:sz w:val="24"/>
          <w:szCs w:val="24"/>
        </w:rPr>
        <w:t xml:space="preserve">PLANTA </w:t>
      </w:r>
      <w:r w:rsidR="00DD1ABC">
        <w:rPr>
          <w:rFonts w:ascii="Calibri" w:eastAsia="Calibri" w:hAnsi="Calibri" w:cs="Times New Roman"/>
          <w:b/>
          <w:sz w:val="24"/>
          <w:szCs w:val="24"/>
        </w:rPr>
        <w:t>1</w:t>
      </w:r>
      <w:r w:rsidR="00F206B9">
        <w:rPr>
          <w:rFonts w:ascii="Calibri" w:eastAsia="Calibri" w:hAnsi="Calibri" w:cs="Times New Roman"/>
          <w:b/>
          <w:sz w:val="24"/>
          <w:szCs w:val="24"/>
        </w:rPr>
        <w:t xml:space="preserve"> PRODUCTOS FERNÁNDEZ</w:t>
      </w:r>
      <w:r w:rsidR="00ED497D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7AAAA642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</w:t>
      </w:r>
      <w:r w:rsidR="00AB3B09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4C04A1">
        <w:rPr>
          <w:rFonts w:ascii="Calibri" w:eastAsia="Calibri" w:hAnsi="Calibri" w:cs="Times New Roman"/>
          <w:b/>
          <w:sz w:val="24"/>
          <w:szCs w:val="24"/>
        </w:rPr>
        <w:t>2709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43F99FAD" w:rsidR="00E41294" w:rsidRPr="007A7DEB" w:rsidRDefault="00AB3B09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Revisora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277BD0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6EFB480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  <w:r w:rsidR="00AB3B09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B05EC6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145729D7" w:rsidR="004B5A85" w:rsidRPr="00740714" w:rsidRDefault="00F206B9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Productos Fernández S.A. 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4B16CE7A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91.004.000-6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0290C7AC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Planta N°</w:t>
            </w:r>
            <w:r w:rsidR="00DD1ABC">
              <w:rPr>
                <w:rFonts w:ascii="Calibri" w:eastAsia="Calibri" w:hAnsi="Calibri" w:cs="Times New Roman"/>
                <w:sz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</w:rPr>
              <w:t xml:space="preserve"> PF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280C3BEA" w:rsidR="00740714" w:rsidRPr="00740714" w:rsidRDefault="00DD1ABC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11 oriente #1470</w:t>
            </w:r>
            <w:r w:rsidR="00ED497D">
              <w:rPr>
                <w:rFonts w:ascii="Calibri" w:eastAsia="Calibri" w:hAnsi="Calibri" w:cs="Times New Roman"/>
                <w:sz w:val="20"/>
              </w:rPr>
              <w:t>, Talca</w:t>
            </w:r>
          </w:p>
        </w:tc>
      </w:tr>
    </w:tbl>
    <w:p w14:paraId="6FD1C837" w14:textId="14E7E12F" w:rsid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EB68E49" w14:textId="77777777" w:rsidR="008A78EB" w:rsidRPr="00740714" w:rsidRDefault="008A78EB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1954E202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0AC788DB" w:rsidR="00D21A61" w:rsidRDefault="00DD1ABC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02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</w:t>
            </w:r>
            <w:r w:rsidR="00AB3B09">
              <w:rPr>
                <w:rFonts w:ascii="Calibri" w:eastAsia="Calibri" w:hAnsi="Calibri" w:cs="Times New Roman"/>
                <w:sz w:val="20"/>
              </w:rPr>
              <w:t>20</w:t>
            </w:r>
          </w:p>
          <w:p w14:paraId="7B9D24B1" w14:textId="24B6F154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5C7D4190" w:rsid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C49103F" w14:textId="77777777" w:rsidR="008A78EB" w:rsidRPr="00740714" w:rsidRDefault="008A78EB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5025F166" w14:textId="77777777" w:rsidR="00AB3B09" w:rsidRDefault="00AB3B09" w:rsidP="00AB3B09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</w:t>
            </w: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muestreo isocinético Material Particulado</w:t>
            </w:r>
          </w:p>
          <w:p w14:paraId="3A9E1818" w14:textId="6E33B14E" w:rsidR="00F206B9" w:rsidRPr="00A3424D" w:rsidRDefault="00F206B9" w:rsidP="00AB3B09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62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</w:p>
        </w:tc>
        <w:tc>
          <w:tcPr>
            <w:tcW w:w="637" w:type="pct"/>
            <w:vAlign w:val="center"/>
          </w:tcPr>
          <w:p w14:paraId="5E0F35B8" w14:textId="6652EFA8" w:rsidR="00740714" w:rsidRPr="00740714" w:rsidRDefault="00AB3B09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----</w:t>
            </w:r>
          </w:p>
        </w:tc>
        <w:tc>
          <w:tcPr>
            <w:tcW w:w="679" w:type="pct"/>
            <w:vAlign w:val="center"/>
          </w:tcPr>
          <w:p w14:paraId="088CCE5B" w14:textId="1D6AF696" w:rsidR="00740714" w:rsidRPr="00740714" w:rsidRDefault="00AB3B09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594E69">
              <w:rPr>
                <w:rFonts w:eastAsia="Calibri" w:cs="Calibri"/>
                <w:sz w:val="20"/>
              </w:rPr>
              <w:t>18 de octubre de 2019</w:t>
            </w:r>
          </w:p>
        </w:tc>
        <w:tc>
          <w:tcPr>
            <w:tcW w:w="1865" w:type="pct"/>
            <w:vAlign w:val="center"/>
          </w:tcPr>
          <w:p w14:paraId="1CD52BDD" w14:textId="04F5FE74" w:rsidR="00740714" w:rsidRPr="00B05EC6" w:rsidRDefault="00AB3B09" w:rsidP="00AB0FF7">
            <w:pPr>
              <w:spacing w:line="240" w:lineRule="auto"/>
              <w:jc w:val="both"/>
              <w:rPr>
                <w:rFonts w:eastAsia="Calibri" w:cs="Calibri"/>
                <w:color w:val="000000" w:themeColor="text1"/>
                <w:sz w:val="20"/>
              </w:rPr>
            </w:pPr>
            <w:r w:rsidRPr="00594E69">
              <w:rPr>
                <w:rFonts w:eastAsia="Calibri" w:cs="Calibri"/>
                <w:sz w:val="20"/>
              </w:rPr>
              <w:t xml:space="preserve">Con fecha 18 de octubre de 2019 se recibe en la Oficina Regional de la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>SMA el Informe IMFF</w:t>
            </w:r>
            <w:r w:rsidR="00DD1ABC">
              <w:rPr>
                <w:rFonts w:eastAsia="Calibri" w:cs="Calibri"/>
                <w:color w:val="000000" w:themeColor="text1"/>
                <w:sz w:val="20"/>
              </w:rPr>
              <w:t>299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 xml:space="preserve">/19 de la ETFA </w:t>
            </w:r>
            <w:r w:rsidRPr="00237A78">
              <w:rPr>
                <w:rFonts w:cs="Calibri"/>
                <w:color w:val="000000" w:themeColor="text1"/>
                <w:sz w:val="20"/>
              </w:rPr>
              <w:t xml:space="preserve">Algoritmos y Mediciones Ambientales S.A.,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>(Anexo 1), correspondiente a la medición de MP</w:t>
            </w:r>
            <w:r w:rsidRPr="00237A78">
              <w:rPr>
                <w:rFonts w:eastAsia="Calibri" w:cs="Calibri"/>
                <w:color w:val="000000" w:themeColor="text1"/>
                <w:sz w:val="20"/>
                <w:vertAlign w:val="subscript"/>
              </w:rPr>
              <w:t xml:space="preserve">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>realizada en agosto de 2019.</w:t>
            </w:r>
          </w:p>
        </w:tc>
      </w:tr>
    </w:tbl>
    <w:p w14:paraId="745E5073" w14:textId="37463160" w:rsidR="00740714" w:rsidRPr="00740714" w:rsidRDefault="00740714" w:rsidP="003E093E">
      <w:pPr>
        <w:rPr>
          <w:rFonts w:ascii="Calibri" w:eastAsia="Calibri" w:hAnsi="Calibri" w:cs="Calibri"/>
          <w:b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r w:rsidRPr="001610D2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8A78EB" w:rsidRPr="00740714" w14:paraId="0629DC86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22B7E547" w14:textId="6F5A99F6" w:rsidR="008A78EB" w:rsidRDefault="008A78EB" w:rsidP="008A78E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2C5D1ABD" w14:textId="77777777" w:rsidR="008A78EB" w:rsidRDefault="008A78EB" w:rsidP="008A78E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del Ministerio de Medio Ambiente</w:t>
            </w:r>
          </w:p>
          <w:p w14:paraId="0AD79F2D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D024503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B1E3864" w14:textId="77777777" w:rsidR="008A78EB" w:rsidRPr="00EA58D7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416625ED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6C9C786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05F80BAB" w14:textId="77777777" w:rsidR="008A78EB" w:rsidRPr="005A730D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0A226120" w14:textId="63F4C517" w:rsidR="008A78EB" w:rsidRPr="005A730D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03E3AA37" w14:textId="17E44423" w:rsidR="008A78EB" w:rsidRPr="00EA58D7" w:rsidRDefault="008A78EB" w:rsidP="008A78E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4D420E29" w14:textId="3009AFCA" w:rsidR="002E1646" w:rsidRPr="00721DCA" w:rsidRDefault="002E1646" w:rsidP="00CE3BC8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B05EC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En </w:t>
            </w:r>
            <w:r w:rsidR="00E07905" w:rsidRPr="00B05EC6">
              <w:rPr>
                <w:rFonts w:eastAsia="Calibri" w:cstheme="minorHAnsi"/>
                <w:color w:val="000000" w:themeColor="text1"/>
                <w:sz w:val="20"/>
                <w:szCs w:val="20"/>
              </w:rPr>
              <w:t>el</w:t>
            </w:r>
            <w:r w:rsidRPr="00B05EC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informe de medici</w:t>
            </w:r>
            <w:r w:rsidR="00E07905" w:rsidRPr="00B05EC6">
              <w:rPr>
                <w:rFonts w:eastAsia="Calibri" w:cstheme="minorHAnsi"/>
                <w:color w:val="000000" w:themeColor="text1"/>
                <w:sz w:val="20"/>
                <w:szCs w:val="20"/>
              </w:rPr>
              <w:t>ón</w:t>
            </w:r>
            <w:r w:rsidR="00721DCA" w:rsidRPr="00B05EC6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05EC6">
              <w:rPr>
                <w:rFonts w:eastAsia="Calibri" w:cstheme="minorHAnsi"/>
                <w:color w:val="000000" w:themeColor="text1"/>
                <w:sz w:val="20"/>
                <w:szCs w:val="20"/>
              </w:rPr>
              <w:t>presentado por el titular</w:t>
            </w:r>
            <w:r w:rsidRP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en la SMA, se consigna el uso de caldera industrial generadora de vapor, </w:t>
            </w:r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fabricante </w:t>
            </w:r>
            <w:r w:rsidR="00B05EC6">
              <w:rPr>
                <w:rFonts w:eastAsia="Calibri" w:cstheme="minorHAnsi"/>
                <w:sz w:val="20"/>
                <w:szCs w:val="20"/>
              </w:rPr>
              <w:t>Babcock Briones</w:t>
            </w:r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, modelo </w:t>
            </w:r>
            <w:proofErr w:type="gramStart"/>
            <w:r w:rsidR="00B05EC6">
              <w:rPr>
                <w:rFonts w:eastAsia="Calibri" w:cstheme="minorHAnsi"/>
                <w:sz w:val="20"/>
                <w:szCs w:val="20"/>
              </w:rPr>
              <w:t>Escocesa</w:t>
            </w:r>
            <w:proofErr w:type="gramEnd"/>
            <w:r w:rsidR="00B05EC6">
              <w:rPr>
                <w:rFonts w:eastAsia="Calibri" w:cstheme="minorHAnsi"/>
                <w:sz w:val="20"/>
                <w:szCs w:val="20"/>
              </w:rPr>
              <w:t xml:space="preserve"> HDR 700</w:t>
            </w:r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, año de fabricación </w:t>
            </w:r>
            <w:r w:rsidR="00B05EC6">
              <w:rPr>
                <w:rFonts w:eastAsia="Calibri" w:cstheme="minorHAnsi"/>
                <w:sz w:val="20"/>
                <w:szCs w:val="20"/>
              </w:rPr>
              <w:t>1996</w:t>
            </w:r>
            <w:r w:rsidR="00721DCA" w:rsidRPr="00721DCA">
              <w:rPr>
                <w:rFonts w:eastAsia="Calibri" w:cs="Courier"/>
                <w:sz w:val="20"/>
                <w:szCs w:val="20"/>
                <w:lang w:eastAsia="es-CL"/>
              </w:rPr>
              <w:t xml:space="preserve">. </w:t>
            </w:r>
          </w:p>
          <w:p w14:paraId="129EBEDA" w14:textId="77777777" w:rsidR="00721DCA" w:rsidRPr="00721DCA" w:rsidRDefault="00721DCA" w:rsidP="00721DCA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A262224" w14:textId="549BADB1" w:rsidR="002E1646" w:rsidRPr="00675548" w:rsidRDefault="002E1646" w:rsidP="002E1646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104463">
              <w:rPr>
                <w:rFonts w:eastAsia="Calibri" w:cstheme="minorHAnsi"/>
                <w:sz w:val="20"/>
                <w:szCs w:val="20"/>
              </w:rPr>
              <w:t xml:space="preserve">La Caldera es considerada como existente ya que se encuentra operando a la </w:t>
            </w:r>
            <w:r w:rsidRPr="00104463">
              <w:rPr>
                <w:rFonts w:cs="Courier"/>
                <w:sz w:val="20"/>
                <w:szCs w:val="20"/>
              </w:rPr>
              <w:t>fecha de entrada en vigencia del PDA de Talca-Maule, con Registro en la Seremi de Salud del Maule SSMAU-</w:t>
            </w:r>
            <w:r w:rsidR="00B05EC6">
              <w:rPr>
                <w:rFonts w:cs="Courier"/>
                <w:sz w:val="20"/>
                <w:szCs w:val="20"/>
              </w:rPr>
              <w:t>124</w:t>
            </w:r>
            <w:r w:rsidRPr="00104463">
              <w:rPr>
                <w:rFonts w:cs="Courier"/>
                <w:sz w:val="20"/>
                <w:szCs w:val="20"/>
              </w:rPr>
              <w:t xml:space="preserve">. </w:t>
            </w:r>
          </w:p>
          <w:p w14:paraId="23F8CAD2" w14:textId="77777777" w:rsidR="002E1646" w:rsidRPr="00104463" w:rsidRDefault="002E1646" w:rsidP="002E164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005B627" w14:textId="4CA0C39C" w:rsidR="008A78EB" w:rsidRPr="008F1DF6" w:rsidRDefault="002E1646" w:rsidP="00721DC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1DCA">
              <w:rPr>
                <w:rFonts w:eastAsia="Calibri" w:cstheme="minorHAnsi"/>
                <w:sz w:val="20"/>
                <w:szCs w:val="20"/>
              </w:rPr>
              <w:t xml:space="preserve">De acuerdo a información entregada por el titular, el combustible utilizado es </w:t>
            </w:r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petróleo </w:t>
            </w:r>
            <w:r w:rsidR="008F1DF6" w:rsidRPr="00721DCA">
              <w:rPr>
                <w:rFonts w:eastAsia="Calibri" w:cstheme="minorHAnsi"/>
                <w:sz w:val="20"/>
                <w:szCs w:val="20"/>
              </w:rPr>
              <w:t>diésel</w:t>
            </w:r>
            <w:r w:rsidR="008F1DF6" w:rsidRPr="00721DCA">
              <w:rPr>
                <w:rFonts w:eastAsia="Calibri" w:cs="Courier"/>
                <w:sz w:val="20"/>
                <w:szCs w:val="20"/>
                <w:lang w:eastAsia="es-CL"/>
              </w:rPr>
              <w:t>, con</w:t>
            </w:r>
            <w:r w:rsidR="00721DCA" w:rsidRPr="00A05656">
              <w:rPr>
                <w:rFonts w:eastAsia="Calibri" w:cstheme="minorHAnsi"/>
                <w:sz w:val="20"/>
                <w:szCs w:val="20"/>
              </w:rPr>
              <w:t xml:space="preserve"> un consumo de </w:t>
            </w:r>
            <w:r w:rsidR="00721DCA" w:rsidRPr="00A05656">
              <w:rPr>
                <w:rFonts w:eastAsia="Calibri" w:cs="Courier"/>
                <w:sz w:val="20"/>
                <w:szCs w:val="20"/>
                <w:lang w:eastAsia="es-CL"/>
              </w:rPr>
              <w:t>combustible</w:t>
            </w:r>
            <w:r w:rsidR="00B05EC6">
              <w:rPr>
                <w:rFonts w:eastAsia="Calibri" w:cs="Courier"/>
                <w:sz w:val="20"/>
                <w:szCs w:val="20"/>
                <w:lang w:eastAsia="es-CL"/>
              </w:rPr>
              <w:t xml:space="preserve"> máximo</w:t>
            </w:r>
            <w:r w:rsidR="00721DCA" w:rsidRPr="00A05656">
              <w:rPr>
                <w:rFonts w:eastAsia="Calibri" w:cs="Courier"/>
                <w:sz w:val="20"/>
                <w:szCs w:val="20"/>
                <w:lang w:eastAsia="es-CL"/>
              </w:rPr>
              <w:t xml:space="preserve"> de </w:t>
            </w:r>
            <w:r w:rsidR="00B05EC6">
              <w:rPr>
                <w:rFonts w:eastAsia="Calibri" w:cs="Courier"/>
                <w:sz w:val="20"/>
                <w:szCs w:val="20"/>
                <w:lang w:eastAsia="es-CL"/>
              </w:rPr>
              <w:t xml:space="preserve">450 kg/h y una producción máxima de vapor de la fuente de 6800 </w:t>
            </w:r>
            <w:proofErr w:type="spellStart"/>
            <w:r w:rsidR="00B05EC6">
              <w:rPr>
                <w:rFonts w:eastAsia="Calibri" w:cs="Courier"/>
                <w:sz w:val="20"/>
                <w:szCs w:val="20"/>
                <w:lang w:eastAsia="es-CL"/>
              </w:rPr>
              <w:t>kgv</w:t>
            </w:r>
            <w:proofErr w:type="spellEnd"/>
            <w:r w:rsidR="00B05EC6">
              <w:rPr>
                <w:rFonts w:eastAsia="Calibri" w:cs="Courier"/>
                <w:sz w:val="20"/>
                <w:szCs w:val="20"/>
                <w:lang w:eastAsia="es-CL"/>
              </w:rPr>
              <w:t xml:space="preserve">/h. </w:t>
            </w: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573FA996" w:rsidR="00740714" w:rsidRPr="00740714" w:rsidRDefault="008A78EB" w:rsidP="008A78E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875" w:type="pct"/>
            <w:vAlign w:val="center"/>
          </w:tcPr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62B75B4" w14:textId="77777777" w:rsidR="002C47DB" w:rsidRDefault="002C47DB" w:rsidP="005A730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8D27EF4" w14:textId="065ACCF2" w:rsid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39.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 w:rsidRPr="002C47DB">
              <w:rPr>
                <w:rFonts w:cs="Courier"/>
                <w:sz w:val="20"/>
                <w:szCs w:val="20"/>
              </w:rPr>
              <w:t>Con el fin de reducir las emisiones de dióxido de azufre (SO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>),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las calderas nuevas de potencia térmica nominal mayor o igual a 75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kWt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y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calderas existentes de potencia térmica nominal mayor o igual a 3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MWt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que usen un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combustible de origen fósil, en estado líquido o sólido, deberán cumplir con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exigencias que se establecen en las Tablas siguientes:</w:t>
            </w:r>
          </w:p>
          <w:p w14:paraId="4EC75C6F" w14:textId="77777777" w:rsidR="002C47DB" w:rsidRP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A2329D" w14:textId="380A08E1" w:rsidR="002C47DB" w:rsidRDefault="002C47DB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2C47DB">
              <w:rPr>
                <w:rFonts w:cs="Courier"/>
                <w:sz w:val="20"/>
                <w:szCs w:val="20"/>
              </w:rPr>
              <w:t>Tabla 25. Límite máximo de emisión de 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 xml:space="preserve"> y plazos de cumplimiento para calderas existentes</w:t>
            </w:r>
          </w:p>
          <w:p w14:paraId="24B27B5D" w14:textId="77FB654A" w:rsidR="002C47DB" w:rsidRPr="002C47DB" w:rsidRDefault="00EE0504" w:rsidP="002C47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33CA1" wp14:editId="09AB50B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33655</wp:posOffset>
                  </wp:positionV>
                  <wp:extent cx="3832225" cy="2068195"/>
                  <wp:effectExtent l="0" t="0" r="0" b="8255"/>
                  <wp:wrapTight wrapText="bothSides">
                    <wp:wrapPolygon edited="0">
                      <wp:start x="0" y="0"/>
                      <wp:lineTo x="0" y="21487"/>
                      <wp:lineTo x="21475" y="21487"/>
                      <wp:lineTo x="2147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25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598F481A" w14:textId="0CFD99A1" w:rsidR="002C47DB" w:rsidRPr="002C47DB" w:rsidRDefault="002C47DB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F8F34B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C9CCBA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AD9EDD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F7900C2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60A856C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BCDDCFB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B23D0FE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CFA2543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13C7427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95CAA9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3DD214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D7257E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2AAF5EE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68D6335E" w14:textId="7BA6674A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22D88D0F" w14:textId="4CA1F21F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Los plazos de cumplimiento para calderas existentes corresponden a los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 xml:space="preserve">indicados en la Tabla </w:t>
            </w:r>
            <w:proofErr w:type="spellStart"/>
            <w:r w:rsidRPr="00EE0504">
              <w:rPr>
                <w:rFonts w:cs="Courier"/>
                <w:sz w:val="20"/>
                <w:szCs w:val="20"/>
              </w:rPr>
              <w:t>Nº</w:t>
            </w:r>
            <w:proofErr w:type="spellEnd"/>
            <w:r w:rsidRPr="00EE0504">
              <w:rPr>
                <w:rFonts w:cs="Courier"/>
                <w:sz w:val="20"/>
                <w:szCs w:val="20"/>
              </w:rPr>
              <w:t xml:space="preserve"> 25.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lastRenderedPageBreak/>
              <w:t xml:space="preserve">  </w:t>
            </w:r>
          </w:p>
          <w:p w14:paraId="66BD6203" w14:textId="3D15D99B" w:rsidR="00721DCA" w:rsidRDefault="00721DCA" w:rsidP="00721DCA">
            <w:pPr>
              <w:pStyle w:val="Prrafodelista"/>
              <w:numPr>
                <w:ilvl w:val="0"/>
                <w:numId w:val="49"/>
              </w:numPr>
              <w:ind w:left="312" w:hanging="284"/>
              <w:rPr>
                <w:rFonts w:cstheme="minorHAnsi"/>
                <w:sz w:val="20"/>
                <w:szCs w:val="20"/>
              </w:rPr>
            </w:pPr>
            <w:r w:rsidRPr="0098055F">
              <w:rPr>
                <w:rFonts w:cstheme="minorHAnsi"/>
                <w:sz w:val="20"/>
                <w:szCs w:val="20"/>
              </w:rPr>
              <w:t xml:space="preserve">La empresa presenta a la SMA el Informe </w:t>
            </w:r>
            <w:r>
              <w:rPr>
                <w:rFonts w:cstheme="minorHAnsi"/>
                <w:sz w:val="20"/>
                <w:szCs w:val="20"/>
              </w:rPr>
              <w:t>de muestreo i</w:t>
            </w:r>
            <w:r w:rsidRPr="0098055F">
              <w:rPr>
                <w:rFonts w:cs="Calibri"/>
                <w:sz w:val="20"/>
              </w:rPr>
              <w:t xml:space="preserve">socinético </w:t>
            </w:r>
            <w:r>
              <w:rPr>
                <w:rFonts w:cs="Calibri"/>
                <w:sz w:val="20"/>
              </w:rPr>
              <w:t xml:space="preserve">de material particulado </w:t>
            </w:r>
            <w:r w:rsidR="008F1DF6" w:rsidRPr="00237A78">
              <w:rPr>
                <w:rFonts w:cs="Calibri"/>
                <w:color w:val="000000" w:themeColor="text1"/>
                <w:sz w:val="20"/>
              </w:rPr>
              <w:t>IMFF</w:t>
            </w:r>
            <w:r w:rsidR="008F1DF6">
              <w:rPr>
                <w:rFonts w:cs="Calibri"/>
                <w:color w:val="000000" w:themeColor="text1"/>
                <w:sz w:val="20"/>
              </w:rPr>
              <w:t>299</w:t>
            </w:r>
            <w:r w:rsidR="008F1DF6" w:rsidRPr="00237A78">
              <w:rPr>
                <w:rFonts w:cs="Calibri"/>
                <w:color w:val="000000" w:themeColor="text1"/>
                <w:sz w:val="20"/>
              </w:rPr>
              <w:t xml:space="preserve">/19 </w:t>
            </w:r>
            <w:r>
              <w:rPr>
                <w:rFonts w:cs="Calibri"/>
                <w:sz w:val="20"/>
              </w:rPr>
              <w:t xml:space="preserve">correspondiente a la </w:t>
            </w:r>
            <w:r w:rsidRPr="0098055F">
              <w:rPr>
                <w:rFonts w:cs="Calibri"/>
                <w:sz w:val="20"/>
              </w:rPr>
              <w:t xml:space="preserve">medición de </w:t>
            </w:r>
            <w:r>
              <w:rPr>
                <w:rFonts w:cs="Calibri"/>
                <w:sz w:val="20"/>
              </w:rPr>
              <w:t>agosto</w:t>
            </w:r>
            <w:r w:rsidRPr="0098055F">
              <w:rPr>
                <w:rFonts w:cs="Calibri"/>
                <w:sz w:val="20"/>
              </w:rPr>
              <w:t xml:space="preserve"> de 201</w:t>
            </w:r>
            <w:r>
              <w:rPr>
                <w:rFonts w:cs="Calibri"/>
                <w:sz w:val="20"/>
              </w:rPr>
              <w:t>9</w:t>
            </w:r>
            <w:r w:rsidRPr="0098055F">
              <w:rPr>
                <w:rFonts w:cs="Calibri"/>
                <w:sz w:val="20"/>
              </w:rPr>
              <w:t xml:space="preserve">, de la empresa </w:t>
            </w:r>
            <w:r>
              <w:rPr>
                <w:rFonts w:cs="Calibri"/>
                <w:sz w:val="20"/>
              </w:rPr>
              <w:t>Algoritmos y Mediciones Ambientales S.A.,</w:t>
            </w:r>
            <w:r w:rsidRPr="0098055F">
              <w:rPr>
                <w:rFonts w:cs="Calibri"/>
                <w:sz w:val="20"/>
              </w:rPr>
              <w:t xml:space="preserve"> autorizada como Entidad Técnica de Fiscalización Ambienta (ETFA) por la Superintendencia, con Resolución Ex. </w:t>
            </w:r>
            <w:proofErr w:type="spellStart"/>
            <w:r w:rsidRPr="0098055F">
              <w:rPr>
                <w:rFonts w:cs="Calibri"/>
                <w:sz w:val="20"/>
              </w:rPr>
              <w:t>N°</w:t>
            </w:r>
            <w:proofErr w:type="spellEnd"/>
            <w:r w:rsidRPr="0098055F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63</w:t>
            </w:r>
            <w:r w:rsidRPr="0098055F">
              <w:rPr>
                <w:rFonts w:cs="Calibri"/>
                <w:sz w:val="20"/>
              </w:rPr>
              <w:t>/201</w:t>
            </w:r>
            <w:r>
              <w:rPr>
                <w:rFonts w:cs="Calibri"/>
                <w:sz w:val="20"/>
              </w:rPr>
              <w:t>9</w:t>
            </w:r>
            <w:r w:rsidRPr="0098055F">
              <w:rPr>
                <w:rFonts w:cs="Calibri"/>
                <w:sz w:val="20"/>
              </w:rPr>
              <w:t xml:space="preserve"> SMA.</w:t>
            </w:r>
            <w:r w:rsidRPr="0098055F">
              <w:rPr>
                <w:rFonts w:cstheme="minorHAnsi"/>
                <w:sz w:val="20"/>
                <w:szCs w:val="20"/>
              </w:rPr>
              <w:t xml:space="preserve"> La medición isocinética se realizó el día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8F1DF6">
              <w:rPr>
                <w:rFonts w:cstheme="minorHAnsi"/>
                <w:sz w:val="20"/>
                <w:szCs w:val="20"/>
              </w:rPr>
              <w:t>6</w:t>
            </w:r>
            <w:r w:rsidRPr="0098055F">
              <w:rPr>
                <w:rFonts w:cstheme="minorHAnsi"/>
                <w:sz w:val="20"/>
                <w:szCs w:val="20"/>
              </w:rPr>
              <w:t xml:space="preserve"> de </w:t>
            </w:r>
            <w:r>
              <w:rPr>
                <w:rFonts w:cstheme="minorHAnsi"/>
                <w:sz w:val="20"/>
                <w:szCs w:val="20"/>
              </w:rPr>
              <w:t>agosto</w:t>
            </w:r>
            <w:r w:rsidRPr="0098055F">
              <w:rPr>
                <w:rFonts w:cstheme="minorHAnsi"/>
                <w:sz w:val="20"/>
                <w:szCs w:val="20"/>
              </w:rPr>
              <w:t xml:space="preserve"> de 201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8055F">
              <w:rPr>
                <w:rFonts w:cstheme="minorHAnsi"/>
                <w:sz w:val="20"/>
                <w:szCs w:val="20"/>
              </w:rPr>
              <w:t xml:space="preserve">, y </w:t>
            </w:r>
            <w:r w:rsidRPr="0098055F">
              <w:rPr>
                <w:sz w:val="20"/>
                <w:szCs w:val="20"/>
              </w:rPr>
              <w:t>la metodología</w:t>
            </w:r>
            <w:r w:rsidRPr="0098055F">
              <w:rPr>
                <w:sz w:val="23"/>
                <w:szCs w:val="23"/>
              </w:rPr>
              <w:t xml:space="preserve"> </w:t>
            </w:r>
            <w:r w:rsidRPr="0098055F">
              <w:rPr>
                <w:sz w:val="20"/>
                <w:szCs w:val="20"/>
              </w:rPr>
              <w:t xml:space="preserve">utilizada para determinar las emisiones atmosféricas de la </w:t>
            </w:r>
            <w:r>
              <w:rPr>
                <w:sz w:val="20"/>
                <w:szCs w:val="20"/>
              </w:rPr>
              <w:t>caldera</w:t>
            </w:r>
            <w:r w:rsidRPr="0098055F">
              <w:rPr>
                <w:sz w:val="20"/>
                <w:szCs w:val="20"/>
              </w:rPr>
              <w:t xml:space="preserve"> fue el método CH-5, para Material Particulado</w:t>
            </w:r>
            <w:r w:rsidRPr="0098055F">
              <w:rPr>
                <w:rFonts w:cstheme="minorHAnsi"/>
                <w:sz w:val="20"/>
                <w:szCs w:val="20"/>
              </w:rPr>
              <w:t>.</w:t>
            </w:r>
          </w:p>
          <w:p w14:paraId="6660605F" w14:textId="1A5E1C6B" w:rsidR="0028243D" w:rsidRDefault="0028243D" w:rsidP="0028243D">
            <w:pPr>
              <w:pStyle w:val="Prrafodelista"/>
              <w:ind w:left="312"/>
              <w:rPr>
                <w:rFonts w:cstheme="minorHAnsi"/>
                <w:sz w:val="20"/>
                <w:szCs w:val="20"/>
              </w:rPr>
            </w:pPr>
          </w:p>
          <w:p w14:paraId="7B909863" w14:textId="77777777" w:rsidR="0028243D" w:rsidRDefault="0028243D" w:rsidP="0028243D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E0504">
              <w:rPr>
                <w:rFonts w:cstheme="minorHAnsi"/>
                <w:sz w:val="20"/>
                <w:szCs w:val="20"/>
              </w:rPr>
              <w:t>(MP),</w:t>
            </w:r>
            <w:r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75330566" w14:textId="77777777" w:rsidR="0028243D" w:rsidRPr="00873D30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 xml:space="preserve">Combustible utilizado por la caldera </w:t>
            </w:r>
            <w:r>
              <w:rPr>
                <w:rFonts w:cstheme="minorHAnsi"/>
                <w:sz w:val="20"/>
                <w:szCs w:val="20"/>
              </w:rPr>
              <w:t xml:space="preserve">es </w:t>
            </w:r>
            <w:r>
              <w:rPr>
                <w:rFonts w:cs="Courier"/>
                <w:sz w:val="20"/>
                <w:szCs w:val="20"/>
                <w:lang w:eastAsia="es-CL"/>
              </w:rPr>
              <w:t>Petróleo Diésel.</w:t>
            </w:r>
          </w:p>
          <w:p w14:paraId="41630893" w14:textId="6D325F0C" w:rsidR="0028243D" w:rsidRPr="002624E7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 xml:space="preserve">Caudal de gases </w:t>
            </w:r>
            <w:r>
              <w:rPr>
                <w:rFonts w:cstheme="minorHAnsi"/>
                <w:sz w:val="20"/>
                <w:szCs w:val="20"/>
              </w:rPr>
              <w:t xml:space="preserve">estándar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8F1DF6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8F1DF6">
              <w:rPr>
                <w:rFonts w:cstheme="minorHAnsi"/>
                <w:sz w:val="20"/>
                <w:szCs w:val="20"/>
              </w:rPr>
              <w:t>305</w:t>
            </w:r>
            <w:r w:rsidRPr="002624E7">
              <w:rPr>
                <w:rFonts w:cstheme="minorHAnsi"/>
                <w:sz w:val="20"/>
                <w:szCs w:val="20"/>
              </w:rPr>
              <w:t xml:space="preserve"> m</w:t>
            </w:r>
            <w:r w:rsidRPr="002624E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2624E7">
              <w:rPr>
                <w:rFonts w:cstheme="minorHAnsi"/>
                <w:sz w:val="20"/>
                <w:szCs w:val="20"/>
              </w:rPr>
              <w:t>N/h</w:t>
            </w:r>
          </w:p>
          <w:p w14:paraId="0F4CC63F" w14:textId="1740156A" w:rsidR="0028243D" w:rsidRPr="002624E7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2624E7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Pr="002624E7">
              <w:rPr>
                <w:rFonts w:cstheme="minorHAnsi"/>
                <w:sz w:val="20"/>
                <w:szCs w:val="20"/>
              </w:rPr>
              <w:t xml:space="preserve"> </w:t>
            </w:r>
            <w:r w:rsidR="00B95424">
              <w:rPr>
                <w:rFonts w:cstheme="minorHAnsi"/>
                <w:sz w:val="20"/>
                <w:szCs w:val="20"/>
              </w:rPr>
              <w:t>101</w:t>
            </w:r>
            <w:r w:rsidRPr="002624E7">
              <w:rPr>
                <w:rFonts w:cstheme="minorHAnsi"/>
                <w:sz w:val="20"/>
                <w:szCs w:val="20"/>
              </w:rPr>
              <w:t>%</w:t>
            </w:r>
          </w:p>
          <w:p w14:paraId="0F5E265F" w14:textId="0ED27CE6" w:rsidR="0028243D" w:rsidRPr="001E6B47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 xml:space="preserve">Concentración promedio de material particulado fue de </w:t>
            </w:r>
            <w:r w:rsidR="00B95424">
              <w:rPr>
                <w:rFonts w:cstheme="minorHAnsi"/>
                <w:sz w:val="20"/>
                <w:szCs w:val="20"/>
              </w:rPr>
              <w:t>4,71</w:t>
            </w:r>
            <w:r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N</w:t>
            </w:r>
            <w:r w:rsidR="00B95424">
              <w:rPr>
                <w:rFonts w:cstheme="minorHAnsi"/>
                <w:sz w:val="20"/>
                <w:szCs w:val="20"/>
              </w:rPr>
              <w:t>.</w:t>
            </w:r>
          </w:p>
          <w:p w14:paraId="29F2C8EE" w14:textId="319FE3E4" w:rsidR="0028243D" w:rsidRPr="001E6B47" w:rsidRDefault="0028243D" w:rsidP="0028243D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 xml:space="preserve">Concentración corregida promedio al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% O</w:t>
            </w:r>
            <w:r w:rsidRPr="001E6B47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1E6B47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="00B95424">
              <w:rPr>
                <w:rFonts w:cstheme="minorHAnsi"/>
                <w:b/>
                <w:bCs/>
                <w:sz w:val="20"/>
                <w:szCs w:val="20"/>
              </w:rPr>
              <w:t>5,06</w:t>
            </w:r>
            <w:r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21311B3" w14:textId="77777777" w:rsidR="0028243D" w:rsidRDefault="0028243D" w:rsidP="0028243D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4DC1495" w14:textId="77777777" w:rsidR="00B95424" w:rsidRDefault="0028243D" w:rsidP="00B95424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mallCaps/>
                <w:sz w:val="20"/>
                <w:szCs w:val="20"/>
              </w:rPr>
              <w:t>L</w:t>
            </w:r>
            <w:r w:rsidRPr="00E0547E">
              <w:rPr>
                <w:rFonts w:cstheme="minorHAnsi"/>
                <w:sz w:val="20"/>
                <w:szCs w:val="20"/>
              </w:rPr>
              <w:t>a</w:t>
            </w:r>
            <w:r w:rsidRPr="00873D30">
              <w:rPr>
                <w:rFonts w:cstheme="minorHAnsi"/>
                <w:sz w:val="20"/>
                <w:szCs w:val="20"/>
              </w:rPr>
              <w:t xml:space="preserve">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Pr="00873D30">
              <w:rPr>
                <w:rFonts w:cstheme="minorHAnsi"/>
                <w:sz w:val="20"/>
                <w:szCs w:val="20"/>
              </w:rPr>
              <w:t>industrial,</w:t>
            </w:r>
            <w:r w:rsidRPr="001E6B47">
              <w:rPr>
                <w:rFonts w:cstheme="minorHAnsi"/>
                <w:b/>
                <w:bCs/>
                <w:sz w:val="20"/>
                <w:szCs w:val="20"/>
              </w:rPr>
              <w:t xml:space="preserve"> cumple</w:t>
            </w:r>
            <w:r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existente de acuerdo a lo establecido en la Tabla </w:t>
            </w:r>
            <w:r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 w:rsidR="00B95424">
              <w:rPr>
                <w:rFonts w:cstheme="minorHAnsi"/>
                <w:b/>
                <w:bCs/>
                <w:sz w:val="20"/>
                <w:szCs w:val="20"/>
              </w:rPr>
              <w:t>5,06</w:t>
            </w:r>
            <w:r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 xml:space="preserve">N de MP, el cual </w:t>
            </w:r>
            <w:r>
              <w:rPr>
                <w:rFonts w:cstheme="minorHAnsi"/>
                <w:sz w:val="20"/>
                <w:szCs w:val="20"/>
              </w:rPr>
              <w:t xml:space="preserve">no </w:t>
            </w:r>
            <w:r w:rsidRPr="00A12AAB">
              <w:rPr>
                <w:rFonts w:cstheme="minorHAnsi"/>
                <w:sz w:val="20"/>
                <w:szCs w:val="20"/>
              </w:rPr>
              <w:t>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6B47">
              <w:rPr>
                <w:rFonts w:cstheme="minorHAnsi"/>
                <w:sz w:val="20"/>
                <w:szCs w:val="20"/>
              </w:rPr>
              <w:t>50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N de material particulado establecido</w:t>
            </w:r>
            <w:r w:rsidR="00B95424">
              <w:rPr>
                <w:rFonts w:cstheme="minorHAnsi"/>
                <w:sz w:val="20"/>
                <w:szCs w:val="20"/>
              </w:rPr>
              <w:t xml:space="preserve">. </w:t>
            </w:r>
            <w:r w:rsidRPr="001E6B4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AC4077" w14:textId="1EEAD987" w:rsidR="00A12AAB" w:rsidRPr="00CD5365" w:rsidRDefault="0028243D" w:rsidP="00B95424">
            <w:pPr>
              <w:ind w:left="170"/>
              <w:jc w:val="both"/>
              <w:rPr>
                <w:sz w:val="20"/>
                <w:szCs w:val="20"/>
              </w:rPr>
            </w:pPr>
            <w:r w:rsidRPr="00530DF7">
              <w:rPr>
                <w:rFonts w:cstheme="minorHAnsi"/>
                <w:sz w:val="20"/>
                <w:szCs w:val="20"/>
              </w:rPr>
              <w:t xml:space="preserve">Dado que </w:t>
            </w:r>
            <w:r w:rsidR="00B95424" w:rsidRPr="00530DF7">
              <w:rPr>
                <w:rFonts w:cstheme="minorHAnsi"/>
                <w:sz w:val="20"/>
                <w:szCs w:val="20"/>
              </w:rPr>
              <w:t>el combustible es petróleo diésel</w:t>
            </w:r>
            <w:r w:rsidR="00530DF7" w:rsidRPr="00530DF7">
              <w:rPr>
                <w:rFonts w:cstheme="minorHAnsi"/>
                <w:sz w:val="20"/>
                <w:szCs w:val="20"/>
              </w:rPr>
              <w:t>, d</w:t>
            </w:r>
            <w:r w:rsidRPr="00530DF7">
              <w:rPr>
                <w:rFonts w:cstheme="minorHAnsi"/>
                <w:sz w:val="20"/>
                <w:szCs w:val="20"/>
              </w:rPr>
              <w:t>e acuerdo a la Tabla N°2</w:t>
            </w:r>
            <w:r w:rsidR="00530DF7" w:rsidRPr="00530DF7">
              <w:rPr>
                <w:rFonts w:cstheme="minorHAnsi"/>
                <w:sz w:val="20"/>
                <w:szCs w:val="20"/>
              </w:rPr>
              <w:t>6</w:t>
            </w:r>
            <w:r w:rsidRPr="00530DF7">
              <w:rPr>
                <w:rFonts w:cstheme="minorHAnsi"/>
                <w:sz w:val="20"/>
                <w:szCs w:val="20"/>
              </w:rPr>
              <w:t xml:space="preserve"> del DS 49/2015 MMA no aplica un límite máximo de emisión de SO</w:t>
            </w:r>
            <w:r w:rsidRPr="00530DF7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530DF7">
              <w:rPr>
                <w:rFonts w:cstheme="minorHAnsi"/>
                <w:sz w:val="20"/>
                <w:szCs w:val="20"/>
              </w:rPr>
              <w:t>.</w:t>
            </w:r>
          </w:p>
          <w:p w14:paraId="18B18757" w14:textId="77777777" w:rsidR="00CD5365" w:rsidRPr="0028243D" w:rsidRDefault="00CD5365" w:rsidP="00CD5365">
            <w:pPr>
              <w:pStyle w:val="Prrafodelista"/>
              <w:ind w:left="312"/>
              <w:rPr>
                <w:sz w:val="20"/>
                <w:szCs w:val="20"/>
              </w:rPr>
            </w:pPr>
          </w:p>
          <w:p w14:paraId="4BDA4718" w14:textId="033D13A5" w:rsidR="00CD5365" w:rsidRPr="002C211F" w:rsidRDefault="0028243D" w:rsidP="00CD5365">
            <w:pPr>
              <w:pStyle w:val="Prrafodelista"/>
              <w:numPr>
                <w:ilvl w:val="0"/>
                <w:numId w:val="49"/>
              </w:numPr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Respecto </w:t>
            </w:r>
            <w:r w:rsidR="00873D30" w:rsidRPr="0028243D">
              <w:rPr>
                <w:sz w:val="20"/>
                <w:szCs w:val="20"/>
              </w:rPr>
              <w:t>a la periodicidad de las mediciones</w:t>
            </w:r>
            <w:r w:rsidR="00CD5365">
              <w:rPr>
                <w:sz w:val="20"/>
                <w:szCs w:val="20"/>
              </w:rPr>
              <w:t>, deberá realizarlas nuevamente en 12 meses,</w:t>
            </w:r>
            <w:r w:rsidR="00CD5365" w:rsidRPr="002C211F">
              <w:rPr>
                <w:sz w:val="20"/>
                <w:szCs w:val="20"/>
              </w:rPr>
              <w:t xml:space="preserve"> según tabla N°26, a partir </w:t>
            </w:r>
            <w:r w:rsidR="00CD5365">
              <w:rPr>
                <w:sz w:val="20"/>
                <w:szCs w:val="20"/>
              </w:rPr>
              <w:t>del</w:t>
            </w:r>
            <w:r w:rsidR="00CD5365" w:rsidRPr="002C211F">
              <w:rPr>
                <w:sz w:val="20"/>
                <w:szCs w:val="20"/>
              </w:rPr>
              <w:t xml:space="preserve"> </w:t>
            </w:r>
            <w:r w:rsidR="00CD5365">
              <w:rPr>
                <w:sz w:val="20"/>
                <w:szCs w:val="20"/>
              </w:rPr>
              <w:t>2</w:t>
            </w:r>
            <w:r w:rsidR="00530DF7">
              <w:rPr>
                <w:sz w:val="20"/>
                <w:szCs w:val="20"/>
              </w:rPr>
              <w:t>6</w:t>
            </w:r>
            <w:r w:rsidR="00CD5365" w:rsidRPr="002C211F">
              <w:rPr>
                <w:sz w:val="20"/>
                <w:szCs w:val="20"/>
              </w:rPr>
              <w:t xml:space="preserve"> de </w:t>
            </w:r>
            <w:r w:rsidR="00CD5365">
              <w:rPr>
                <w:sz w:val="20"/>
                <w:szCs w:val="20"/>
              </w:rPr>
              <w:t>agosto</w:t>
            </w:r>
            <w:r w:rsidR="00CD5365" w:rsidRPr="002C211F">
              <w:rPr>
                <w:sz w:val="20"/>
                <w:szCs w:val="20"/>
              </w:rPr>
              <w:t xml:space="preserve"> de 20</w:t>
            </w:r>
            <w:r w:rsidR="00530DF7">
              <w:rPr>
                <w:sz w:val="20"/>
                <w:szCs w:val="20"/>
              </w:rPr>
              <w:t>20</w:t>
            </w:r>
            <w:r w:rsidR="00CD5365" w:rsidRPr="002C211F">
              <w:rPr>
                <w:sz w:val="20"/>
                <w:szCs w:val="20"/>
              </w:rPr>
              <w:t>.</w:t>
            </w: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E10C7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E10C79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250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864"/>
      </w:tblGrid>
      <w:tr w:rsidR="00BA5C09" w:rsidRPr="00D42470" w14:paraId="2317A57D" w14:textId="77777777" w:rsidTr="00CD5365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CD5365" w:rsidRPr="00D42470" w14:paraId="23D1308D" w14:textId="77777777" w:rsidTr="00CD5365">
        <w:trPr>
          <w:trHeight w:val="2805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54F4FDAF" w:rsidR="00CD5365" w:rsidRPr="00D42470" w:rsidRDefault="00E677D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object w:dxaOrig="5655" w:dyaOrig="6885" w14:anchorId="17272CF9">
                <v:shape id="_x0000_i1027" type="#_x0000_t75" style="width:282.75pt;height:344.25pt" o:ole="">
                  <v:imagedata r:id="rId13" o:title=""/>
                </v:shape>
                <o:OLEObject Type="Embed" ProgID="PBrush" ShapeID="_x0000_i1027" DrawAspect="Content" ObjectID="_1655627159" r:id="rId14"/>
              </w:object>
            </w:r>
          </w:p>
        </w:tc>
      </w:tr>
      <w:tr w:rsidR="00CD5365" w:rsidRPr="00D42470" w14:paraId="14D61593" w14:textId="77777777" w:rsidTr="00CD5365">
        <w:trPr>
          <w:trHeight w:val="30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47509DAA" w:rsidR="00CD5365" w:rsidRPr="00950B84" w:rsidRDefault="00CD5365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3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25D92CC0" w:rsidR="00CD5365" w:rsidRPr="00950B84" w:rsidRDefault="00CD5365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E677D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</w:t>
            </w:r>
          </w:p>
        </w:tc>
      </w:tr>
      <w:tr w:rsidR="00CD5365" w:rsidRPr="00D42470" w14:paraId="4BA0753F" w14:textId="77777777" w:rsidTr="00CD5365">
        <w:trPr>
          <w:trHeight w:val="68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48D8EA96" w:rsidR="00CD5365" w:rsidRPr="00200849" w:rsidRDefault="00CD5365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56DA1">
              <w:rPr>
                <w:sz w:val="18"/>
              </w:rPr>
              <w:t xml:space="preserve">Fotografía </w:t>
            </w:r>
            <w:r>
              <w:rPr>
                <w:sz w:val="18"/>
              </w:rPr>
              <w:t xml:space="preserve">de caldera </w:t>
            </w:r>
            <w:r w:rsidR="00530DF7">
              <w:rPr>
                <w:sz w:val="18"/>
              </w:rPr>
              <w:t xml:space="preserve">a </w:t>
            </w:r>
            <w:r w:rsidR="00530DF7" w:rsidRPr="00530DF7">
              <w:rPr>
                <w:sz w:val="18"/>
              </w:rPr>
              <w:t>Petróleo</w:t>
            </w:r>
            <w:r w:rsidRPr="00530DF7">
              <w:rPr>
                <w:sz w:val="18"/>
              </w:rPr>
              <w:t xml:space="preserve"> Diésel</w:t>
            </w:r>
            <w:r>
              <w:rPr>
                <w:sz w:val="18"/>
              </w:rPr>
              <w:t xml:space="preserve"> en las dependencias de la UF. (Foto del informe de mediciones isocinéticas)</w:t>
            </w:r>
            <w:r w:rsidRPr="002C211F">
              <w:rPr>
                <w:sz w:val="18"/>
              </w:rPr>
              <w:t>.</w:t>
            </w:r>
          </w:p>
        </w:tc>
      </w:tr>
      <w:bookmarkEnd w:id="20"/>
    </w:tbl>
    <w:p w14:paraId="33E9666A" w14:textId="77777777"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36" w:name="_Toc352840404"/>
      <w:bookmarkStart w:id="37" w:name="_Toc352841464"/>
      <w:bookmarkStart w:id="38" w:name="_Toc447875253"/>
      <w:bookmarkStart w:id="39" w:name="_Toc449085431"/>
      <w:bookmarkStart w:id="40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36"/>
      <w:bookmarkEnd w:id="37"/>
      <w:bookmarkEnd w:id="38"/>
      <w:bookmarkEnd w:id="39"/>
      <w:bookmarkEnd w:id="40"/>
    </w:p>
    <w:p w14:paraId="74B0E0E9" w14:textId="2014EDE3" w:rsidR="001A69C6" w:rsidRPr="007333B9" w:rsidRDefault="001A69C6" w:rsidP="004E3D7E">
      <w:pPr>
        <w:jc w:val="both"/>
        <w:rPr>
          <w:rFonts w:cstheme="minorHAnsi"/>
        </w:rPr>
      </w:pPr>
    </w:p>
    <w:p w14:paraId="1F9BF6FB" w14:textId="459D354D" w:rsidR="00CD5365" w:rsidRPr="004E3D7E" w:rsidRDefault="00CD5365" w:rsidP="004E3D7E">
      <w:pPr>
        <w:ind w:left="170"/>
        <w:jc w:val="both"/>
        <w:rPr>
          <w:rFonts w:cstheme="minorHAnsi"/>
        </w:rPr>
      </w:pPr>
      <w:r w:rsidRPr="004E3D7E">
        <w:rPr>
          <w:rFonts w:cstheme="minorHAnsi"/>
        </w:rPr>
        <w:t>Como resultado del examen de información realizado al Informe de muestreo isocinético de Material Particulado de la caldera a Petróleo Diesel con registro SSMAU-</w:t>
      </w:r>
      <w:r w:rsidR="00530DF7">
        <w:rPr>
          <w:rFonts w:cstheme="minorHAnsi"/>
        </w:rPr>
        <w:t>124</w:t>
      </w:r>
      <w:r w:rsidRPr="004E3D7E">
        <w:rPr>
          <w:rFonts w:cstheme="minorHAnsi"/>
        </w:rPr>
        <w:t xml:space="preserve">, de la Unidad Fiscalizable “Productos Fernández S.A. Planta </w:t>
      </w:r>
      <w:r w:rsidR="00530DF7">
        <w:rPr>
          <w:rFonts w:cstheme="minorHAnsi"/>
        </w:rPr>
        <w:t>1</w:t>
      </w:r>
      <w:r w:rsidRPr="004E3D7E">
        <w:rPr>
          <w:rFonts w:cstheme="minorHAnsi"/>
        </w:rPr>
        <w:t xml:space="preserve">” de la comuna de Talca, en el marco de la fiscalización realizada por el Plan de Descontaminación de las comunas de Talca y Maule (D.S. </w:t>
      </w:r>
      <w:proofErr w:type="spellStart"/>
      <w:r w:rsidRPr="004E3D7E">
        <w:rPr>
          <w:rFonts w:cstheme="minorHAnsi"/>
        </w:rPr>
        <w:t>N°</w:t>
      </w:r>
      <w:proofErr w:type="spellEnd"/>
      <w:r w:rsidRPr="004E3D7E">
        <w:rPr>
          <w:rFonts w:cstheme="minorHAnsi"/>
        </w:rPr>
        <w:t xml:space="preserve"> 49/2015 MMA), como resultado del examen y análisis de los antecedentes presentados se concluye que el informe de medición presentado se encuentra conforme, debido a que la medición isocinética para Material Particulado realizada por la ETFA Algoritmos y Mediciones Ambientales S.A. el </w:t>
      </w:r>
      <w:r w:rsidR="00530DF7">
        <w:rPr>
          <w:rFonts w:cstheme="minorHAnsi"/>
        </w:rPr>
        <w:t>26</w:t>
      </w:r>
      <w:r w:rsidRPr="004E3D7E">
        <w:rPr>
          <w:rFonts w:cstheme="minorHAnsi"/>
        </w:rPr>
        <w:t xml:space="preserve"> de agosto de 2019, cumple con el límite máximo de emisión de material particulado para la caldera, considerada como existente, de acuerdo a lo establecido en la Tabla N°23 del D.S. 49/2015 MMA. La medición arrojó una concentración promedio corregida </w:t>
      </w:r>
      <w:r w:rsidRPr="00530DF7">
        <w:rPr>
          <w:rFonts w:cstheme="minorHAnsi"/>
        </w:rPr>
        <w:t xml:space="preserve">de </w:t>
      </w:r>
      <w:r w:rsidR="00530DF7" w:rsidRPr="00530DF7">
        <w:rPr>
          <w:rFonts w:cstheme="minorHAnsi"/>
          <w:b/>
          <w:bCs/>
        </w:rPr>
        <w:t>5,06</w:t>
      </w:r>
      <w:r w:rsidR="00530DF7" w:rsidRPr="001E6B47">
        <w:rPr>
          <w:rFonts w:cstheme="minorHAnsi"/>
          <w:sz w:val="20"/>
          <w:szCs w:val="20"/>
        </w:rPr>
        <w:t xml:space="preserve"> </w:t>
      </w:r>
      <w:r w:rsidRPr="004E3D7E">
        <w:rPr>
          <w:rFonts w:cstheme="minorHAnsi"/>
        </w:rPr>
        <w:t>mg/m</w:t>
      </w:r>
      <w:r w:rsidRPr="00530DF7">
        <w:rPr>
          <w:rFonts w:cstheme="minorHAnsi"/>
          <w:vertAlign w:val="superscript"/>
        </w:rPr>
        <w:t>3</w:t>
      </w:r>
      <w:r w:rsidRPr="004E3D7E">
        <w:rPr>
          <w:rFonts w:cstheme="minorHAnsi"/>
        </w:rPr>
        <w:t>N de MP, el cual no supera el límite para MP establecido para la caldera</w:t>
      </w:r>
      <w:r w:rsidR="00530DF7">
        <w:rPr>
          <w:rFonts w:cstheme="minorHAnsi"/>
        </w:rPr>
        <w:t>.</w:t>
      </w:r>
      <w:r w:rsidRPr="004E3D7E">
        <w:rPr>
          <w:rFonts w:cstheme="minorHAnsi"/>
        </w:rPr>
        <w:t xml:space="preserve"> </w:t>
      </w:r>
    </w:p>
    <w:p w14:paraId="29FD7DF7" w14:textId="030DD25A" w:rsidR="00D42470" w:rsidRPr="004E3D7E" w:rsidRDefault="00D42470" w:rsidP="004E3D7E">
      <w:pPr>
        <w:ind w:left="170"/>
        <w:jc w:val="both"/>
        <w:rPr>
          <w:rFonts w:cstheme="minorHAnsi"/>
        </w:rPr>
        <w:sectPr w:rsidR="00D42470" w:rsidRPr="004E3D7E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41" w:name="_Toc449085432"/>
      <w:bookmarkStart w:id="42" w:name="_Toc14354056"/>
      <w:r w:rsidRPr="00767688">
        <w:rPr>
          <w:sz w:val="22"/>
          <w:szCs w:val="22"/>
        </w:rPr>
        <w:lastRenderedPageBreak/>
        <w:t>ANEXOS</w:t>
      </w:r>
      <w:bookmarkEnd w:id="41"/>
      <w:bookmarkEnd w:id="42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1EBA5855" w:rsidR="007C7CF3" w:rsidRPr="00D42470" w:rsidRDefault="00F464D5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Informe mediciones isocinéticas MP</w:t>
            </w:r>
          </w:p>
        </w:tc>
      </w:tr>
      <w:tr w:rsidR="00AB0FF7" w:rsidRPr="004B6F30" w14:paraId="17829AC1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42A34712" w14:textId="0877A214" w:rsidR="00AB0FF7" w:rsidRPr="004B6F30" w:rsidRDefault="00AB0FF7" w:rsidP="00D42470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0CEA671E" w14:textId="7C967130" w:rsidR="00AB0FF7" w:rsidRPr="004B6F30" w:rsidRDefault="00F464D5" w:rsidP="007407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 Ex. 40/2019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95E5762" w:rsidR="009E637C" w:rsidRPr="004B6F30" w:rsidRDefault="00AB0FF7" w:rsidP="009E637C">
            <w:pPr>
              <w:jc w:val="center"/>
              <w:rPr>
                <w:rFonts w:cs="Calibri"/>
                <w:lang w:val="es-CL" w:eastAsia="en-US"/>
              </w:rPr>
            </w:pPr>
            <w:r w:rsidRPr="004B6F3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14:paraId="2C97815D" w14:textId="2A3276B6" w:rsidR="009E637C" w:rsidRPr="004B6F30" w:rsidRDefault="00F464D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Inscripción Seremi de Salud</w:t>
            </w:r>
          </w:p>
        </w:tc>
      </w:tr>
      <w:tr w:rsidR="00331B95" w:rsidRPr="00D42470" w14:paraId="0E4A47C4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EEE2B61" w14:textId="52AFE997" w:rsidR="00331B95" w:rsidRPr="004B6F30" w:rsidRDefault="00331B95" w:rsidP="009E637C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4203290A" w14:textId="2F3FDD22" w:rsidR="004B6F30" w:rsidRPr="004B6F30" w:rsidRDefault="00F464D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Potencia caldera</w:t>
            </w:r>
          </w:p>
        </w:tc>
      </w:tr>
      <w:tr w:rsidR="00CF630F" w:rsidRPr="00D42470" w14:paraId="4CB60963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764671BE" w14:textId="7E930B0E" w:rsidR="00CF630F" w:rsidRPr="004B6F30" w:rsidRDefault="00CF630F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14:paraId="078677FE" w14:textId="54E5F874" w:rsidR="00CF630F" w:rsidRPr="004B6F30" w:rsidRDefault="00F464D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Informe Técnico caldera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5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52A4" w14:textId="77777777" w:rsidR="00277BD0" w:rsidRDefault="00277BD0" w:rsidP="00E56524">
      <w:pPr>
        <w:spacing w:after="0" w:line="240" w:lineRule="auto"/>
      </w:pPr>
      <w:r>
        <w:separator/>
      </w:r>
    </w:p>
    <w:p w14:paraId="01E55372" w14:textId="77777777" w:rsidR="00277BD0" w:rsidRDefault="00277BD0"/>
  </w:endnote>
  <w:endnote w:type="continuationSeparator" w:id="0">
    <w:p w14:paraId="176DA1DF" w14:textId="77777777" w:rsidR="00277BD0" w:rsidRDefault="00277BD0" w:rsidP="00E56524">
      <w:pPr>
        <w:spacing w:after="0" w:line="240" w:lineRule="auto"/>
      </w:pPr>
      <w:r>
        <w:continuationSeparator/>
      </w:r>
    </w:p>
    <w:p w14:paraId="63E7956B" w14:textId="77777777" w:rsidR="00277BD0" w:rsidRDefault="00277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B09FF" w14:textId="77777777" w:rsidR="00277BD0" w:rsidRDefault="00277BD0" w:rsidP="00E56524">
      <w:pPr>
        <w:spacing w:after="0" w:line="240" w:lineRule="auto"/>
      </w:pPr>
      <w:r>
        <w:separator/>
      </w:r>
    </w:p>
    <w:p w14:paraId="2C2B3F4C" w14:textId="77777777" w:rsidR="00277BD0" w:rsidRDefault="00277BD0"/>
  </w:footnote>
  <w:footnote w:type="continuationSeparator" w:id="0">
    <w:p w14:paraId="28914C07" w14:textId="77777777" w:rsidR="00277BD0" w:rsidRDefault="00277BD0" w:rsidP="00E56524">
      <w:pPr>
        <w:spacing w:after="0" w:line="240" w:lineRule="auto"/>
      </w:pPr>
      <w:r>
        <w:continuationSeparator/>
      </w:r>
    </w:p>
    <w:p w14:paraId="691E7AF6" w14:textId="77777777" w:rsidR="00277BD0" w:rsidRDefault="00277B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807214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365B"/>
    <w:multiLevelType w:val="hybridMultilevel"/>
    <w:tmpl w:val="A7840C32"/>
    <w:lvl w:ilvl="0" w:tplc="A858A1EE">
      <w:start w:val="1"/>
      <w:numFmt w:val="lowerLetter"/>
      <w:lvlText w:val="%1."/>
      <w:lvlJc w:val="left"/>
      <w:pPr>
        <w:ind w:left="1108" w:hanging="360"/>
      </w:pPr>
    </w:lvl>
    <w:lvl w:ilvl="1" w:tplc="340A0019" w:tentative="1">
      <w:start w:val="1"/>
      <w:numFmt w:val="lowerLetter"/>
      <w:lvlText w:val="%2."/>
      <w:lvlJc w:val="left"/>
      <w:pPr>
        <w:ind w:left="1828" w:hanging="360"/>
      </w:pPr>
    </w:lvl>
    <w:lvl w:ilvl="2" w:tplc="340A001B" w:tentative="1">
      <w:start w:val="1"/>
      <w:numFmt w:val="lowerRoman"/>
      <w:lvlText w:val="%3."/>
      <w:lvlJc w:val="right"/>
      <w:pPr>
        <w:ind w:left="2548" w:hanging="180"/>
      </w:pPr>
    </w:lvl>
    <w:lvl w:ilvl="3" w:tplc="340A000F" w:tentative="1">
      <w:start w:val="1"/>
      <w:numFmt w:val="decimal"/>
      <w:lvlText w:val="%4."/>
      <w:lvlJc w:val="left"/>
      <w:pPr>
        <w:ind w:left="3268" w:hanging="360"/>
      </w:pPr>
    </w:lvl>
    <w:lvl w:ilvl="4" w:tplc="340A0019" w:tentative="1">
      <w:start w:val="1"/>
      <w:numFmt w:val="lowerLetter"/>
      <w:lvlText w:val="%5."/>
      <w:lvlJc w:val="left"/>
      <w:pPr>
        <w:ind w:left="3988" w:hanging="360"/>
      </w:pPr>
    </w:lvl>
    <w:lvl w:ilvl="5" w:tplc="340A001B" w:tentative="1">
      <w:start w:val="1"/>
      <w:numFmt w:val="lowerRoman"/>
      <w:lvlText w:val="%6."/>
      <w:lvlJc w:val="right"/>
      <w:pPr>
        <w:ind w:left="4708" w:hanging="180"/>
      </w:pPr>
    </w:lvl>
    <w:lvl w:ilvl="6" w:tplc="340A000F" w:tentative="1">
      <w:start w:val="1"/>
      <w:numFmt w:val="decimal"/>
      <w:lvlText w:val="%7."/>
      <w:lvlJc w:val="left"/>
      <w:pPr>
        <w:ind w:left="5428" w:hanging="360"/>
      </w:pPr>
    </w:lvl>
    <w:lvl w:ilvl="7" w:tplc="340A0019" w:tentative="1">
      <w:start w:val="1"/>
      <w:numFmt w:val="lowerLetter"/>
      <w:lvlText w:val="%8."/>
      <w:lvlJc w:val="left"/>
      <w:pPr>
        <w:ind w:left="6148" w:hanging="360"/>
      </w:pPr>
    </w:lvl>
    <w:lvl w:ilvl="8" w:tplc="34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2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316752B"/>
    <w:multiLevelType w:val="hybridMultilevel"/>
    <w:tmpl w:val="74C0672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CB4708"/>
    <w:multiLevelType w:val="hybridMultilevel"/>
    <w:tmpl w:val="A7840C32"/>
    <w:lvl w:ilvl="0" w:tplc="A858A1EE">
      <w:start w:val="1"/>
      <w:numFmt w:val="lowerLetter"/>
      <w:lvlText w:val="%1."/>
      <w:lvlJc w:val="left"/>
      <w:pPr>
        <w:ind w:left="1108" w:hanging="360"/>
      </w:pPr>
    </w:lvl>
    <w:lvl w:ilvl="1" w:tplc="340A0019" w:tentative="1">
      <w:start w:val="1"/>
      <w:numFmt w:val="lowerLetter"/>
      <w:lvlText w:val="%2."/>
      <w:lvlJc w:val="left"/>
      <w:pPr>
        <w:ind w:left="1828" w:hanging="360"/>
      </w:pPr>
    </w:lvl>
    <w:lvl w:ilvl="2" w:tplc="340A001B" w:tentative="1">
      <w:start w:val="1"/>
      <w:numFmt w:val="lowerRoman"/>
      <w:lvlText w:val="%3."/>
      <w:lvlJc w:val="right"/>
      <w:pPr>
        <w:ind w:left="2548" w:hanging="180"/>
      </w:pPr>
    </w:lvl>
    <w:lvl w:ilvl="3" w:tplc="340A000F" w:tentative="1">
      <w:start w:val="1"/>
      <w:numFmt w:val="decimal"/>
      <w:lvlText w:val="%4."/>
      <w:lvlJc w:val="left"/>
      <w:pPr>
        <w:ind w:left="3268" w:hanging="360"/>
      </w:pPr>
    </w:lvl>
    <w:lvl w:ilvl="4" w:tplc="340A0019" w:tentative="1">
      <w:start w:val="1"/>
      <w:numFmt w:val="lowerLetter"/>
      <w:lvlText w:val="%5."/>
      <w:lvlJc w:val="left"/>
      <w:pPr>
        <w:ind w:left="3988" w:hanging="360"/>
      </w:pPr>
    </w:lvl>
    <w:lvl w:ilvl="5" w:tplc="340A001B" w:tentative="1">
      <w:start w:val="1"/>
      <w:numFmt w:val="lowerRoman"/>
      <w:lvlText w:val="%6."/>
      <w:lvlJc w:val="right"/>
      <w:pPr>
        <w:ind w:left="4708" w:hanging="180"/>
      </w:pPr>
    </w:lvl>
    <w:lvl w:ilvl="6" w:tplc="340A000F" w:tentative="1">
      <w:start w:val="1"/>
      <w:numFmt w:val="decimal"/>
      <w:lvlText w:val="%7."/>
      <w:lvlJc w:val="left"/>
      <w:pPr>
        <w:ind w:left="5428" w:hanging="360"/>
      </w:pPr>
    </w:lvl>
    <w:lvl w:ilvl="7" w:tplc="340A0019" w:tentative="1">
      <w:start w:val="1"/>
      <w:numFmt w:val="lowerLetter"/>
      <w:lvlText w:val="%8."/>
      <w:lvlJc w:val="left"/>
      <w:pPr>
        <w:ind w:left="6148" w:hanging="360"/>
      </w:pPr>
    </w:lvl>
    <w:lvl w:ilvl="8" w:tplc="34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1"/>
  </w:num>
  <w:num w:numId="5">
    <w:abstractNumId w:val="11"/>
  </w:num>
  <w:num w:numId="6">
    <w:abstractNumId w:val="1"/>
  </w:num>
  <w:num w:numId="7">
    <w:abstractNumId w:val="30"/>
  </w:num>
  <w:num w:numId="8">
    <w:abstractNumId w:val="23"/>
  </w:num>
  <w:num w:numId="9">
    <w:abstractNumId w:val="24"/>
  </w:num>
  <w:num w:numId="10">
    <w:abstractNumId w:val="39"/>
  </w:num>
  <w:num w:numId="11">
    <w:abstractNumId w:val="42"/>
  </w:num>
  <w:num w:numId="12">
    <w:abstractNumId w:val="2"/>
  </w:num>
  <w:num w:numId="13">
    <w:abstractNumId w:val="19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"/>
  </w:num>
  <w:num w:numId="19">
    <w:abstractNumId w:val="3"/>
  </w:num>
  <w:num w:numId="20">
    <w:abstractNumId w:val="34"/>
  </w:num>
  <w:num w:numId="21">
    <w:abstractNumId w:val="16"/>
  </w:num>
  <w:num w:numId="22">
    <w:abstractNumId w:val="36"/>
  </w:num>
  <w:num w:numId="23">
    <w:abstractNumId w:val="26"/>
  </w:num>
  <w:num w:numId="24">
    <w:abstractNumId w:val="37"/>
  </w:num>
  <w:num w:numId="25">
    <w:abstractNumId w:val="6"/>
  </w:num>
  <w:num w:numId="26">
    <w:abstractNumId w:val="4"/>
  </w:num>
  <w:num w:numId="27">
    <w:abstractNumId w:val="10"/>
  </w:num>
  <w:num w:numId="28">
    <w:abstractNumId w:val="27"/>
  </w:num>
  <w:num w:numId="29">
    <w:abstractNumId w:val="25"/>
  </w:num>
  <w:num w:numId="30">
    <w:abstractNumId w:val="9"/>
  </w:num>
  <w:num w:numId="31">
    <w:abstractNumId w:val="38"/>
  </w:num>
  <w:num w:numId="32">
    <w:abstractNumId w:val="18"/>
  </w:num>
  <w:num w:numId="33">
    <w:abstractNumId w:val="35"/>
  </w:num>
  <w:num w:numId="34">
    <w:abstractNumId w:val="17"/>
  </w:num>
  <w:num w:numId="35">
    <w:abstractNumId w:val="7"/>
  </w:num>
  <w:num w:numId="36">
    <w:abstractNumId w:val="33"/>
  </w:num>
  <w:num w:numId="37">
    <w:abstractNumId w:val="5"/>
  </w:num>
  <w:num w:numId="38">
    <w:abstractNumId w:val="13"/>
  </w:num>
  <w:num w:numId="39">
    <w:abstractNumId w:val="29"/>
  </w:num>
  <w:num w:numId="40">
    <w:abstractNumId w:val="14"/>
  </w:num>
  <w:num w:numId="41">
    <w:abstractNumId w:val="15"/>
  </w:num>
  <w:num w:numId="42">
    <w:abstractNumId w:val="32"/>
  </w:num>
  <w:num w:numId="43">
    <w:abstractNumId w:val="20"/>
  </w:num>
  <w:num w:numId="44">
    <w:abstractNumId w:val="12"/>
  </w:num>
  <w:num w:numId="45">
    <w:abstractNumId w:val="22"/>
  </w:num>
  <w:num w:numId="46">
    <w:abstractNumId w:val="12"/>
  </w:num>
  <w:num w:numId="47">
    <w:abstractNumId w:val="8"/>
  </w:num>
  <w:num w:numId="48">
    <w:abstractNumId w:val="40"/>
  </w:num>
  <w:num w:numId="49">
    <w:abstractNumId w:val="2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4B2F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10D2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69C6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47"/>
    <w:rsid w:val="001E6BA2"/>
    <w:rsid w:val="001E767C"/>
    <w:rsid w:val="001E7808"/>
    <w:rsid w:val="001F2B6E"/>
    <w:rsid w:val="001F3CB9"/>
    <w:rsid w:val="001F514C"/>
    <w:rsid w:val="001F7C9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4E7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77BD0"/>
    <w:rsid w:val="0028243D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1B0E"/>
    <w:rsid w:val="002D3B77"/>
    <w:rsid w:val="002D3C70"/>
    <w:rsid w:val="002D48C8"/>
    <w:rsid w:val="002D529F"/>
    <w:rsid w:val="002D5555"/>
    <w:rsid w:val="002D58CA"/>
    <w:rsid w:val="002E0368"/>
    <w:rsid w:val="002E1529"/>
    <w:rsid w:val="002E1646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0DE7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658E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2B22"/>
    <w:rsid w:val="003B4022"/>
    <w:rsid w:val="003B7B42"/>
    <w:rsid w:val="003B7E9C"/>
    <w:rsid w:val="003C1349"/>
    <w:rsid w:val="003C3E56"/>
    <w:rsid w:val="003C6435"/>
    <w:rsid w:val="003D5437"/>
    <w:rsid w:val="003E002C"/>
    <w:rsid w:val="003E093E"/>
    <w:rsid w:val="003E4558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3FD8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04A1"/>
    <w:rsid w:val="004C1467"/>
    <w:rsid w:val="004C263C"/>
    <w:rsid w:val="004C395F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3D7E"/>
    <w:rsid w:val="004E6EA0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158EC"/>
    <w:rsid w:val="00522246"/>
    <w:rsid w:val="00523D4F"/>
    <w:rsid w:val="0052538E"/>
    <w:rsid w:val="00527A50"/>
    <w:rsid w:val="00530046"/>
    <w:rsid w:val="0053025B"/>
    <w:rsid w:val="00530DF7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557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6BD3"/>
    <w:rsid w:val="00606EF9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4202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49BE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1DCA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96C6C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17C12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A78EB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03C8"/>
    <w:rsid w:val="008E1FC8"/>
    <w:rsid w:val="008E292E"/>
    <w:rsid w:val="008E4253"/>
    <w:rsid w:val="008E79B1"/>
    <w:rsid w:val="008E79E6"/>
    <w:rsid w:val="008E7E45"/>
    <w:rsid w:val="008F1409"/>
    <w:rsid w:val="008F1DF6"/>
    <w:rsid w:val="008F24DA"/>
    <w:rsid w:val="008F465D"/>
    <w:rsid w:val="00901F99"/>
    <w:rsid w:val="00903EEA"/>
    <w:rsid w:val="00906704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1DBF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656"/>
    <w:rsid w:val="00A12AAB"/>
    <w:rsid w:val="00A13D47"/>
    <w:rsid w:val="00A16914"/>
    <w:rsid w:val="00A16B68"/>
    <w:rsid w:val="00A22FEB"/>
    <w:rsid w:val="00A25E26"/>
    <w:rsid w:val="00A2624D"/>
    <w:rsid w:val="00A2687A"/>
    <w:rsid w:val="00A27907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3B44"/>
    <w:rsid w:val="00AA5A40"/>
    <w:rsid w:val="00AA711E"/>
    <w:rsid w:val="00AB0286"/>
    <w:rsid w:val="00AB089B"/>
    <w:rsid w:val="00AB0FF7"/>
    <w:rsid w:val="00AB195F"/>
    <w:rsid w:val="00AB391C"/>
    <w:rsid w:val="00AB3B09"/>
    <w:rsid w:val="00AB3D7A"/>
    <w:rsid w:val="00AB4A8F"/>
    <w:rsid w:val="00AB5081"/>
    <w:rsid w:val="00AB6BB0"/>
    <w:rsid w:val="00AB6EA7"/>
    <w:rsid w:val="00AC0DC3"/>
    <w:rsid w:val="00AC140B"/>
    <w:rsid w:val="00AC201A"/>
    <w:rsid w:val="00AC21C2"/>
    <w:rsid w:val="00AC34C8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5EC6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3091"/>
    <w:rsid w:val="00B34406"/>
    <w:rsid w:val="00B36844"/>
    <w:rsid w:val="00B36889"/>
    <w:rsid w:val="00B37CD0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5424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45E5"/>
    <w:rsid w:val="00BF5E10"/>
    <w:rsid w:val="00BF7376"/>
    <w:rsid w:val="00BF7601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4A23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5B56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5365"/>
    <w:rsid w:val="00CD60C2"/>
    <w:rsid w:val="00CE13F8"/>
    <w:rsid w:val="00CE1E3E"/>
    <w:rsid w:val="00CE2276"/>
    <w:rsid w:val="00CE29FB"/>
    <w:rsid w:val="00CE6C24"/>
    <w:rsid w:val="00CF0269"/>
    <w:rsid w:val="00CF165D"/>
    <w:rsid w:val="00CF2B21"/>
    <w:rsid w:val="00CF3C90"/>
    <w:rsid w:val="00CF4127"/>
    <w:rsid w:val="00CF5543"/>
    <w:rsid w:val="00CF5E7F"/>
    <w:rsid w:val="00CF60D4"/>
    <w:rsid w:val="00CF630F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3ADB"/>
    <w:rsid w:val="00D43D78"/>
    <w:rsid w:val="00D46F9E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08CA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1ABC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0547E"/>
    <w:rsid w:val="00E07905"/>
    <w:rsid w:val="00E10C79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2EE0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7D8"/>
    <w:rsid w:val="00E67D18"/>
    <w:rsid w:val="00E7023D"/>
    <w:rsid w:val="00E70346"/>
    <w:rsid w:val="00E71D23"/>
    <w:rsid w:val="00E72A3D"/>
    <w:rsid w:val="00E7354B"/>
    <w:rsid w:val="00E74622"/>
    <w:rsid w:val="00E77D90"/>
    <w:rsid w:val="00E77EA8"/>
    <w:rsid w:val="00E80A64"/>
    <w:rsid w:val="00E81B8A"/>
    <w:rsid w:val="00E83A4B"/>
    <w:rsid w:val="00E83EFC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3895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06B9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62C8"/>
    <w:rsid w:val="00F464D5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Og4aZBNTl7e6dsUAEPY8fJdSQrXRVumWZFJM37aF+ps=</DigestValue>
    </Reference>
    <Reference Type="http://www.w3.org/2000/09/xmldsig#Object" URI="#idOfficeObject">
      <DigestMethod Algorithm="http://www.w3.org/2001/04/xmlenc#sha256"/>
      <DigestValue>VQnfi1No/nYDqSu8frXbE8BpjzNvwCNYHlDiy7wuWck=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7bJeoTun96kDtgETLHeVQ3blQ9C80qCIkZKaDboosOo=</DigestValue>
    </Reference>
    <Reference Type="http://www.w3.org/2000/09/xmldsig#Object" URI="#idValidSigLnImg">
      <DigestMethod Algorithm="http://www.w3.org/2001/04/xmlenc#sha256"/>
      <DigestValue>i3MSrQ3optLASAs2/2peDFKyZSHL64qJd9urnjzD/o0=</DigestValue>
    </Reference>
    <Reference Type="http://www.w3.org/2000/09/xmldsig#Object" URI="#idInvalidSigLnImg">
      <DigestMethod Algorithm="http://www.w3.org/2001/04/xmlenc#sha256"/>
      <DigestValue>rdjR9DadYilm1nfHPjS1A46I5mOdmUuCcYCQF6x+hcc=</DigestValue>
    </Reference>
  </SignedInfo>
  <SignatureValue>NwmKdaN0lduieiaWH4OJVlhk4ReYH4olfriyTSaNk6ddJQuj3HYC9T1GtJrI+TfiZmnvxZV7M5S/
KKTJRNyoETbzLV2rTjzAEggapIDTywewbDzo8czZ2WLd6fF9genHV76kdU+ff51hVpBIkFt1iG1/
tJqQmxl63/ZC81zHSLekCLqeIXZvNAVTItH4D7wvxkqbkmsPrfo5M+CW4GNOaEFMYspVB3OtNLRD
kiMTgxh3jTJXLctLA7hvx1bU3E2AY6TETIlosFC9gQirJ3HSjAXKbDzgHw5iFRcSdB87YaUnm+fx
Trwz/wCPunP9uMoXA/UgOT0Rkr91Jm5TcIhHyg==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jd1GlSyjF7J/lwmOxKYbN+tf6/InciJwt0mEv4ePyD8=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Y+j1LNrrN2UCJq3qHGC4dqnpdlv4cxn8KerpcJYi6rY=</DigestValue>
      </Reference>
      <Reference URI="/word/embeddings/oleObject1.bin?ContentType=application/vnd.openxmlformats-officedocument.oleObject">
        <DigestMethod Algorithm="http://www.w3.org/2001/04/xmlenc#sha256"/>
        <DigestValue>ZmK1IuMtKb6qTk1g1ID9ulgCoPNQdbX0peomcc7DwTw=</DigestValue>
      </Reference>
      <Reference URI="/word/endnotes.xml?ContentType=application/vnd.openxmlformats-officedocument.wordprocessingml.endnotes+xml">
        <DigestMethod Algorithm="http://www.w3.org/2001/04/xmlenc#sha256"/>
        <DigestValue>Dit9u9ukuRHUOopEQ+zS72snEOvQQ3uXwFh7xK1gKnc=</DigestValue>
      </Reference>
      <Reference URI="/word/fontTable.xml?ContentType=application/vnd.openxmlformats-officedocument.wordprocessingml.fontTable+xml">
        <DigestMethod Algorithm="http://www.w3.org/2001/04/xmlenc#sha256"/>
        <DigestValue>oTlbG4ud+1tsmVd/m+Nvecw+a8i3rztlNJq3mVyHUok=</DigestValue>
      </Reference>
      <Reference URI="/word/footer1.xml?ContentType=application/vnd.openxmlformats-officedocument.wordprocessingml.footer+xml">
        <DigestMethod Algorithm="http://www.w3.org/2001/04/xmlenc#sha256"/>
        <DigestValue>8NprfqrPf1zZ6SAeFZ0Jh7iZiEWFvVUqftvXaJC11IU=</DigestValue>
      </Reference>
      <Reference URI="/word/footer2.xml?ContentType=application/vnd.openxmlformats-officedocument.wordprocessingml.footer+xml">
        <DigestMethod Algorithm="http://www.w3.org/2001/04/xmlenc#sha256"/>
        <DigestValue>BEnJOrwILZqz7G7VSjvVr7we/W7nBcXbLjHq9dvI9Sc=</DigestValue>
      </Reference>
      <Reference URI="/word/footnotes.xml?ContentType=application/vnd.openxmlformats-officedocument.wordprocessingml.footnotes+xml">
        <DigestMethod Algorithm="http://www.w3.org/2001/04/xmlenc#sha256"/>
        <DigestValue>0KyKVYkYXkdKdgHVGDsLtGf9IL7HxVfGgFjoHuq+k1o=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XY29DR1V51XkY7Ba493WPXlxUgNNhStCx6xqqiwyFzw=</DigestValue>
      </Reference>
      <Reference URI="/word/media/image3.emf?ContentType=image/x-emf">
        <DigestMethod Algorithm="http://www.w3.org/2001/04/xmlenc#sha256"/>
        <DigestValue>SHkH74WZl+KqRODV4mNDlzNI+IWm90Hn2/C1euRJric=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png?ContentType=image/png">
        <DigestMethod Algorithm="http://www.w3.org/2001/04/xmlenc#sha256"/>
        <DigestValue>XonfcGEY8qMbHlp10rY0N/kVXrwEvccoeii+T0omzxc=</DigestValue>
      </Reference>
      <Reference URI="/word/numbering.xml?ContentType=application/vnd.openxmlformats-officedocument.wordprocessingml.numbering+xml">
        <DigestMethod Algorithm="http://www.w3.org/2001/04/xmlenc#sha256"/>
        <DigestValue>JAquIjSn2UuGfL+IvQTYdn9ZcreGBN9+2835Hc0EwRY=</DigestValue>
      </Reference>
      <Reference URI="/word/settings.xml?ContentType=application/vnd.openxmlformats-officedocument.wordprocessingml.settings+xml">
        <DigestMethod Algorithm="http://www.w3.org/2001/04/xmlenc#sha256"/>
        <DigestValue>8YpD+yhVlU3lPaq/1EuuQZG80ggrOvEoPCotyCApG5M=</DigestValue>
      </Reference>
      <Reference URI="/word/styles.xml?ContentType=application/vnd.openxmlformats-officedocument.wordprocessingml.styles+xml">
        <DigestMethod Algorithm="http://www.w3.org/2001/04/xmlenc#sha256"/>
        <DigestValue>6KrVJzB5BEhI59TovcGQ6Wubc64RvgDG9zBnh+Rl2L4=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Jwb1f+d/rPilb5M/tTVjJJKJ9zZCh2QRD14Spxqs6DM=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2020-07-31T20:35:40Z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2020-07-31T20:35:40Z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To1YGAFB46jgAAAAAAEgCFnfMDRZ3+BgWdxTrOABZArZ3dus4AMsCAAAAABV3zA0Wd5sCtndQYDR3dOs4AAAAAAB06zgAoGE0dzzrOAAM7DgAAAAVdwAAFXcKIAAA6AAAAOgAFXcAAAAA4mahduJmoXbA6zgAAAgAAAACAAAAAAAAEOs4AHVuoXYAAAAAAAAAAELsOAAHAAAANOw4AAcAAAAAAAAAAAAAADTsOABI6zgA2u2gdgAAAAAAAgAAAAA4AAcAAAA07DgABwAAAEwSonYAAAAAAAAAADTsOAAHAAAAAAAAAHTrOACYMKB2AAAAAAACAAA07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CAAAAAAAAAGCQOAAIAAAABgAAAGCEzBz9Lfxr+g0h6SIAigEYiTgAvD5z1vCROAAAAAAA2JM4AAQAAAAwiTgAvD5z1goAAAAAAAAAd6iTQAQAAACAkDgA45M4AAAAAAAHAAAAHwAAAD/kjUMMSXxr1AozaOCHOAAAAAAAAAAAABMAAABk5LV3oAw0d28AAABsAkAAAABAAA1JfGvQjjgAcwAfAGoQYwAAAEAAkIc4AAqUOGiYMHsFdADqAAAAYwAAAAAAZOS1d0jbQQBvAAAA4AAAAAAAQAAGAAAAAAqRCaifQAAooUAAmA9sHMDmQQAIAzR38Ic4AA0gF3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9A2CmOABiBLZ3guK1dzgEtnckLTR3FOWZaAAAAAD//wAAAAA4dn5aAACwpjgACGt3BQAAAAC4XUAABKY4AB3zOXYAAAAAAABDaGFyVXBwZXJXAFwWd99bFndEpjgAZAEAAAAAAAAAAAAA4mahduJmoXb1////AAgAAAACAAAAAAAAbKY4AHVuoXYAAAAAAAAAAKKnOAAJAAAAkKc4AAkAAAAAAAAAAAAAAJCnOACkpjgA2u2gdgAAAAAAAgAAAAA4AAkAAACQpzgACQAAAEwSonYAAAAAAAAAAJCnOAAJAAAAAAAAANCmOACYMKB2AAAAAAACAACQpzg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To1YGAFB46jgAAAAAAEgCFnfMDRZ3+BgWdxTrOABZArZ3dus4AMsCAAAAABV3zA0Wd5sCtndQYDR3dOs4AAAAAAB06zgAoGE0dzzrOAAM7DgAAAAVdwAAFXcKIAAA6AAAAOgAFXcAAAAA4mahduJmoXbA6zgAAAgAAAACAAAAAAAAEOs4AHVuoXYAAAAAAAAAAELsOAAHAAAANOw4AAcAAAAAAAAAAAAAADTsOABI6zgA2u2gdgAAAAAAAgAAAAA4AAcAAAA07DgABwAAAEwSonYAAAAAAAAAADTsOAAHAAAAAAAAAHTrOACYMKB2AAAAAAACAAA07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gAhK2oZCCoKKO4BQhlurCoZChbBwG4SQAAWGbXCQAAAAAQbjgAuAUIZWhsrg8UAAAAEIg5AzByOADktqpkECczA2cOBHAAAAAA9G04AIABG3cNXBZ331sWd/RtOABkAQAAAAAAAAAAAADiZqF24mahduD///8ACAAAAAIAAAAAAAAcbjgAdW6hdgAAAAAAAAAATG84AAYAAABAbzgABgAAAAAAAAAAAAAAQG84AFRuOADa7aB2AAAAAAACAAAAADgABgAAAEBvOAAGAAAATBKidgAAAAAAAAAAQG84AAYAAAAAAAAAgG44AJgwoHYAAAAAAAIAAEBvO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AAAAAAAAACQyMUJBAAAAGCEzBwwF+Uc+hIhuiIAigH1XxZ31F8Wd/oSIbpTAGUAZwBvAGUAIAB77Ltk4QAAADiHOABa7LtkyDL5CeEAAAABAAAAAAAAAE4X5RxYhzgAHPC7ZMgy+QkFAAAAAAAAAAAAAAAAAAAAAADlHESJOABk5LV3oAw0d28AAABsAkAAAABAALJIwmSAhzgAcwAfAH4QYwAFsUdo/REBawAAAAABAAAAdADqAAAAYwAAAAAAZOS1d0jbQQBvAAAA4AAAAAAAQAAGAAAAAAqRCaifQAAooUAAmA9sHMDmQQAIAzR38Ic4AA0gF3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1sS1RQkScJwNsuNc6ketvWxt5vaIkVB9PvpAP/Z5Pcw=</DigestValue>
    </Reference>
    <Reference Type="http://www.w3.org/2000/09/xmldsig#Object" URI="#idOfficeObject">
      <DigestMethod Algorithm="http://www.w3.org/2001/04/xmlenc#sha256"/>
      <DigestValue>JonbcREMc0azezNzuw98y7XROmTR8C8JwdyvoxMlHK0=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Y/XxZ7phkXRBW3JQpNmKNKSzsQGgX+U4OWONZYhwcz0=</DigestValue>
    </Reference>
    <Reference Type="http://www.w3.org/2000/09/xmldsig#Object" URI="#idValidSigLnImg">
      <DigestMethod Algorithm="http://www.w3.org/2001/04/xmlenc#sha256"/>
      <DigestValue>SRo0kkaI5sKpPhfh1mgg1dCXA5KTtvrS7ClwZzK9bAk=</DigestValue>
    </Reference>
    <Reference Type="http://www.w3.org/2000/09/xmldsig#Object" URI="#idInvalidSigLnImg">
      <DigestMethod Algorithm="http://www.w3.org/2001/04/xmlenc#sha256"/>
      <DigestValue>/E34pLJXaA+U6Caecyl1DE28oaWF5BLH5igMBt2/e38=</DigestValue>
    </Reference>
  </SignedInfo>
  <SignatureValue>SI0WGvAu0yPxMJ24queKyYp3lc9sUNtz+OZkpuxtH/ZxIaRrMeSuxdHx8Riw2cpJkXxCR2DxmNz6
hTDPbgUEsteHR6raKCL+P0D1vaQVqs2qtfejILcuNAWsDiGF9SyLCpp0kfxj/4wkGp3ODpRaHxfw
fpnR58FB7dQGx6k9TrDsvel8Ae5Y2t9fbq/vv5gzEHdgkGD4mRa8prIMK4XnYdBNU/illElFqGqf
ucxmmYEF7cRJDRBVLY56xOf9XApgITG/wvvVf7Tv6Nle/fDHH2rE4nPSkhQUAE8J56hIGHz8n7W2
fOj3/9qklkEZdyKRPJLQe6RJfzi4Y8vFo/z81g==</SignatureValue>
  <KeyInfo>
    <X509Data>
      <X509Certificate>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jd1GlSyjF7J/lwmOxKYbN+tf6/InciJwt0mEv4ePyD8=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Y+j1LNrrN2UCJq3qHGC4dqnpdlv4cxn8KerpcJYi6rY=</DigestValue>
      </Reference>
      <Reference URI="/word/embeddings/oleObject1.bin?ContentType=application/vnd.openxmlformats-officedocument.oleObject">
        <DigestMethod Algorithm="http://www.w3.org/2001/04/xmlenc#sha256"/>
        <DigestValue>ZmK1IuMtKb6qTk1g1ID9ulgCoPNQdbX0peomcc7DwTw=</DigestValue>
      </Reference>
      <Reference URI="/word/endnotes.xml?ContentType=application/vnd.openxmlformats-officedocument.wordprocessingml.endnotes+xml">
        <DigestMethod Algorithm="http://www.w3.org/2001/04/xmlenc#sha256"/>
        <DigestValue>Dit9u9ukuRHUOopEQ+zS72snEOvQQ3uXwFh7xK1gKnc=</DigestValue>
      </Reference>
      <Reference URI="/word/fontTable.xml?ContentType=application/vnd.openxmlformats-officedocument.wordprocessingml.fontTable+xml">
        <DigestMethod Algorithm="http://www.w3.org/2001/04/xmlenc#sha256"/>
        <DigestValue>oTlbG4ud+1tsmVd/m+Nvecw+a8i3rztlNJq3mVyHUok=</DigestValue>
      </Reference>
      <Reference URI="/word/footer1.xml?ContentType=application/vnd.openxmlformats-officedocument.wordprocessingml.footer+xml">
        <DigestMethod Algorithm="http://www.w3.org/2001/04/xmlenc#sha256"/>
        <DigestValue>8NprfqrPf1zZ6SAeFZ0Jh7iZiEWFvVUqftvXaJC11IU=</DigestValue>
      </Reference>
      <Reference URI="/word/footer2.xml?ContentType=application/vnd.openxmlformats-officedocument.wordprocessingml.footer+xml">
        <DigestMethod Algorithm="http://www.w3.org/2001/04/xmlenc#sha256"/>
        <DigestValue>BEnJOrwILZqz7G7VSjvVr7we/W7nBcXbLjHq9dvI9Sc=</DigestValue>
      </Reference>
      <Reference URI="/word/footnotes.xml?ContentType=application/vnd.openxmlformats-officedocument.wordprocessingml.footnotes+xml">
        <DigestMethod Algorithm="http://www.w3.org/2001/04/xmlenc#sha256"/>
        <DigestValue>0KyKVYkYXkdKdgHVGDsLtGf9IL7HxVfGgFjoHuq+k1o=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XY29DR1V51XkY7Ba493WPXlxUgNNhStCx6xqqiwyFzw=</DigestValue>
      </Reference>
      <Reference URI="/word/media/image3.emf?ContentType=image/x-emf">
        <DigestMethod Algorithm="http://www.w3.org/2001/04/xmlenc#sha256"/>
        <DigestValue>SHkH74WZl+KqRODV4mNDlzNI+IWm90Hn2/C1euRJric=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png?ContentType=image/png">
        <DigestMethod Algorithm="http://www.w3.org/2001/04/xmlenc#sha256"/>
        <DigestValue>XonfcGEY8qMbHlp10rY0N/kVXrwEvccoeii+T0omzxc=</DigestValue>
      </Reference>
      <Reference URI="/word/numbering.xml?ContentType=application/vnd.openxmlformats-officedocument.wordprocessingml.numbering+xml">
        <DigestMethod Algorithm="http://www.w3.org/2001/04/xmlenc#sha256"/>
        <DigestValue>JAquIjSn2UuGfL+IvQTYdn9ZcreGBN9+2835Hc0EwRY=</DigestValue>
      </Reference>
      <Reference URI="/word/settings.xml?ContentType=application/vnd.openxmlformats-officedocument.wordprocessingml.settings+xml">
        <DigestMethod Algorithm="http://www.w3.org/2001/04/xmlenc#sha256"/>
        <DigestValue>8YpD+yhVlU3lPaq/1EuuQZG80ggrOvEoPCotyCApG5M=</DigestValue>
      </Reference>
      <Reference URI="/word/styles.xml?ContentType=application/vnd.openxmlformats-officedocument.wordprocessingml.styles+xml">
        <DigestMethod Algorithm="http://www.w3.org/2001/04/xmlenc#sha256"/>
        <DigestValue>6KrVJzB5BEhI59TovcGQ6Wubc64RvgDG9zBnh+Rl2L4=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Jwb1f+d/rPilb5M/tTVjJJKJ9zZCh2QRD14Spxqs6DM=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2020-07-31T20:38:31Z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16.0.13001/20</OfficeVersion>
          <ApplicationVersion>16.0.13001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2020-07-31T20:38:31Z</xd:SigningTime>
          <xd:SigningCertificate>
            <xd:Cert>
              <xd:CertDigest>
                <DigestMethod Algorithm="http://www.w3.org/2001/04/xmlenc#sha256"/>
                <DigestValue>cWistz/oTNlZ9AuJOGOvTCUMOu8qT/Io0/mqpTLBoxs=</DigestValue>
              </xd:CertDigest>
              <xd:IssuerSerial>
                <X509IssuerName>DC=net + DC=windows + CN=MS-Organization-Access + OU=82dbaca4-3e81-46ca-9c73-0950c1eaca97</X509IssuerName>
                <X509SerialNumber>308769778288257624021203050055459401682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QBAAB/AAAAAAAAAAAAAADkGQAARAsAACBFTUYAAAEAoBEBAMs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/AAAAAAAAAAAAAAAl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////AAAAAAAlAAAADAAAAAEAAABMAAAAZAAAAAAAAAAAAAAAJAEAAH8AAAAAAAAAAAAAACUBAACAAAAAIQDwAAAAAAAAAAAAAACAPwAAAAAAAAAAAACAPwAAAAAAAAAAAAAAAAAAAAAAAAAAAAAAAAAAAAAAAAAAJQAAAAwAAAAAAACAKAAAAAwAAAABAAAAJwAAABgAAAABAAAAAAAAAP///wAAAAAAJQAAAAwAAAABAAAATAAAAGQAAAAAAAAAAAAAACQ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AArdqqdXB32GAEdIAAAAAAAKh12GCOrjN3AAAAAAAAAAAgAAAAALOQGcBzgADIc4AAM+N0YgAA8AAAAAAAIAAAAIR4gACgDwAARHiAABahf2AgAAAAAQAAACWHf2CElTZnALOQGVMi/vuoQocPtHWAANnZqnUEdIAAAwAAAAAAqnXEdIAA4P///wAAAAAAAAAAAAAAAJABAAAAAAABAAAAAGEAcgBpAGEAbAAAAAAAAAAAAAAAAAAAAAAAAAAAAAAABgAAAAAAAACGQcJ0AAAAAFQGg/8GAAAAaHWAAORduHQB2AAAaHWA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IA9IASFHAAAAABgioAA/JyqdawPAAA4ioAAmKGrCyAEhRx3FCHcAAAAAHcU3P//////4HIAACHcAQAgBIUcAAAAAKwPzv//////4HIAAArOCgAIMXQPAAAAALxYJ3d+sqx1dxQh3ATPnRkBAAAA/////wAAAADoZWkPAACAAAAAAADoZWkPkGzDGY+yrHV3FCHcAPwAAAEAAAAEz50Z6GVpDwAAAAAA3AAAAQAAAAAAAAB3FNwAAQAAAAAAAACgjoAAdxTc///////gcgAAIdwBACAEhRwAAAAACgAAAJBswxn0XWkPdxQh3DgAAAANAAAAEAAAAAMB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kAQAAfAAAAAAAAABQAAAAJ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lAQAAgAAAAAAAAAAAAAAAJ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//////////eAAAAEoAZQBmAGEAIABPAGYAaQBjAGkAbgBhACAAUgBlAGcAaQBvAG4AYQBsAAIABAAAAAYAAAAEAAAABgAAAAMAAAAJAAAABAAAAAMAAAAFAAAAAwAAAAcAAAAGAAAAAwAAAAcAAAAGAAAABwAAAAMAAAAHAAAABwAAAAYAAAADAAAASwAAAEAAAAAwAAAABQAAACAAAAABAAAAAQAAABAAAAAAAAAAAAAAACUBAACAAAAAAAAAAAAAAAAlAQAAgAAAACUAAAAMAAAAAgAAACcAAAAYAAAABAAAAAAAAAD///8AAAAAACUAAAAMAAAABAAAAEwAAABkAAAACQAAAHAAAAAbAQAAfAAAAAkAAABwAAAAEwEAAA0AAAAhAPAAAAAAAAAAAAAAAIA/AAAAAAAAAAAAAIA/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==</Object>
  <Object Id="idInvalidSigLnImg">AQAAAGwAAAAAAAAAAAAAACQBAAB/AAAAAAAAAAAAAADkGQAARAsAACBFTUYAAAEAPBUBANE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/AAAAAAAAAAAAAAAl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////AAAAAAAlAAAADAAAAAEAAABMAAAAZAAAAAAAAAAAAAAAJAEAAH8AAAAAAAAAAAAAACUBAACAAAAAIQDwAAAAAAAAAAAAAACAPwAAAAAAAAAAAACAPwAAAAAAAAAAAAAAAAAAAAAAAAAAAAAAAAAAAAAAAAAAJQAAAAwAAAAAAACAKAAAAAwAAAABAAAAJwAAABgAAAABAAAAAAAAAP///wAAAAAAJQAAAAwAAAABAAAATAAAAGQAAAAAAAAAAAAAACQ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7YQkAAAAJAAAAdKqAABD9D3eq7O1hNKqAADDv8AD8RzZnAAAAAPjlOw/4ZzwP+OU7D4BHNmccAAAA+OU7D/hnPA+IqoAAVqadYP////9WR4RgkUaEYAAAAACARzZnHAAAAPjlOw/j+/77lKqAACSsgADZ2ap1dKqAAAAAAAAAAKp1AAAAAPX///8AAAAAAAAAAAAAAACQAQAAAAAAAQAAAABzAGUAZwBvAGUAIAB1AGkA0j2E99iqgAARscF0AAANdwkAAAAAAAAAhkHCdAAAAABUBoP/CQAAANirgADkXbh0AdgAANirgAAAAAAAAAAAAAAAAAAAAAAAAAA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AArdqqdXB32GAEdIAAAAAAAKh12GCOrjN3AAAAAAAAAAAgAAAAALOQGcBzgADIc4AAM+N0YgAA8AAAAAAAIAAAAIR4gACgDwAARHiAABahf2AgAAAAAQAAACWHf2CElTZnALOQGVMi/vuoQocPtHWAANnZqnUEdIAAAwAAAAAAqnXEdIAA4P///wAAAAAAAAAAAAAAAJABAAAAAAABAAAAAGEAcgBpAGEAbAAAAAAAAAAAAAAAAAAAAAAAAAAAAAAABgAAAAAAAACGQcJ0AAAAAFQGg/8GAAAAaHWAAORduHQB2AAAaHWA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gACYJ5hgIASFHAAAAABgioAA/JyqdawPAAA4ioAAmKGrCyAEhRycBSE+3xQBT5wFPv//////4HIAACE+AQAgBIUcAAAAAKwPzv//////4HIAAArOCgAIMXQPAAAAALxYJ3d+sqx1nAUhPgTPnRkBAAAA/////wAAAAC8KWsPAACAAAAAAAC8KWsPwGbDGY+yrHWcBSE+APwAAAEAAAAEz50ZvClrDwAAAAAA3AAAAQAAAAAAAACcBT4AAQAAAAAAAACgjoAAnAU+///////gcgAAIT4BACAEhRwAAAAADwAAAMBmwxmoIWsPnAUhPk4AAAANAAAAEAAAAAMB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kAQAAfAAAAAAAAABQAAAAJ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lAQAAgAAAAAAAAAAAAAAAJ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CUBAACAAAAAAAAAAAAAAAAlAQAAgAAAACUAAAAMAAAAAgAAACcAAAAYAAAABAAAAAAAAAD///8AAAAAACUAAAAMAAAABAAAAEwAAABkAAAACQAAAHAAAAAbAQAAfAAAAAkAAABwAAAAEwEAAA0AAAAhAPAAAAAAAAAAAAAAAIA/AAAAAAAAAAAAAIA/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C7353-77FF-4AFD-A4BB-AE6C8EDB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8</Pages>
  <Words>1412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</cp:lastModifiedBy>
  <cp:revision>16</cp:revision>
  <dcterms:created xsi:type="dcterms:W3CDTF">2019-09-10T13:41:00Z</dcterms:created>
  <dcterms:modified xsi:type="dcterms:W3CDTF">2020-07-07T15:40:00Z</dcterms:modified>
</cp:coreProperties>
</file>