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1DD60127" w:rsidR="004B77E5" w:rsidRPr="0053096F" w:rsidRDefault="0037055E"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AGRÍCOLA DON POLLO LTDA.</w:t>
      </w:r>
    </w:p>
    <w:p w14:paraId="64A2A8F8" w14:textId="60C2C003" w:rsidR="0053096F" w:rsidRPr="0053096F" w:rsidRDefault="0037055E"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PLANTA LA PINTANA</w:t>
      </w:r>
    </w:p>
    <w:p w14:paraId="548C8065" w14:textId="77777777" w:rsidR="001C7EFC" w:rsidRPr="0053096F" w:rsidRDefault="001C7EFC" w:rsidP="00373994">
      <w:pPr>
        <w:spacing w:after="0" w:line="240" w:lineRule="auto"/>
        <w:jc w:val="center"/>
        <w:rPr>
          <w:rFonts w:ascii="Calibri" w:eastAsia="Calibri" w:hAnsi="Calibri" w:cs="Calibri"/>
          <w:b/>
          <w:sz w:val="24"/>
          <w:szCs w:val="24"/>
        </w:rPr>
      </w:pPr>
    </w:p>
    <w:p w14:paraId="70FE9C05" w14:textId="69B0AFB9" w:rsidR="004B77E5" w:rsidRPr="00E476B9" w:rsidRDefault="0053096F"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FC2897">
        <w:rPr>
          <w:rFonts w:ascii="Calibri" w:eastAsia="Calibri" w:hAnsi="Calibri" w:cs="Times New Roman"/>
          <w:b/>
          <w:sz w:val="24"/>
          <w:szCs w:val="24"/>
        </w:rPr>
        <w:t>DFZ-2020</w:t>
      </w:r>
      <w:r w:rsidR="004B77E5" w:rsidRPr="00FC2897">
        <w:rPr>
          <w:rFonts w:ascii="Calibri" w:eastAsia="Calibri" w:hAnsi="Calibri" w:cs="Times New Roman"/>
          <w:b/>
          <w:sz w:val="24"/>
          <w:szCs w:val="24"/>
        </w:rPr>
        <w:t>-</w:t>
      </w:r>
      <w:r w:rsidR="0037055E">
        <w:rPr>
          <w:rFonts w:ascii="Calibri" w:eastAsia="Calibri" w:hAnsi="Calibri" w:cs="Times New Roman"/>
          <w:b/>
          <w:sz w:val="24"/>
          <w:szCs w:val="24"/>
        </w:rPr>
        <w:t>2691</w:t>
      </w:r>
      <w:r w:rsidR="004B77E5" w:rsidRPr="00FC2897">
        <w:rPr>
          <w:rFonts w:ascii="Calibri" w:eastAsia="Calibri" w:hAnsi="Calibri" w:cs="Times New Roman"/>
          <w:b/>
          <w:sz w:val="24"/>
          <w:szCs w:val="24"/>
        </w:rPr>
        <w:t>-XIII-PPDA</w:t>
      </w:r>
      <w:bookmarkEnd w:id="4"/>
      <w:bookmarkEnd w:id="5"/>
      <w:bookmarkEnd w:id="6"/>
      <w:bookmarkEnd w:id="7"/>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53096F" w:rsidRPr="00375053" w14:paraId="5EAF77FE" w14:textId="77777777" w:rsidTr="00825FF5">
        <w:tc>
          <w:tcPr>
            <w:tcW w:w="608" w:type="pct"/>
            <w:shd w:val="clear" w:color="auto" w:fill="595959"/>
            <w:vAlign w:val="center"/>
          </w:tcPr>
          <w:p w14:paraId="32F38320" w14:textId="77777777" w:rsidR="0053096F" w:rsidRDefault="0053096F" w:rsidP="00825FF5">
            <w:pPr>
              <w:rPr>
                <w:rFonts w:cstheme="minorHAnsi"/>
                <w:b/>
                <w:color w:val="FFFFFF"/>
                <w:sz w:val="16"/>
                <w:szCs w:val="16"/>
              </w:rPr>
            </w:pPr>
          </w:p>
          <w:p w14:paraId="42FA30B3" w14:textId="77777777" w:rsidR="0053096F" w:rsidRPr="00375053" w:rsidRDefault="0053096F" w:rsidP="00825FF5">
            <w:pPr>
              <w:rPr>
                <w:rFonts w:cstheme="minorHAnsi"/>
                <w:b/>
                <w:color w:val="FFFFFF"/>
                <w:sz w:val="16"/>
                <w:szCs w:val="16"/>
              </w:rPr>
            </w:pPr>
          </w:p>
        </w:tc>
        <w:tc>
          <w:tcPr>
            <w:tcW w:w="1096" w:type="pct"/>
            <w:shd w:val="clear" w:color="auto" w:fill="595959"/>
            <w:vAlign w:val="center"/>
          </w:tcPr>
          <w:p w14:paraId="132B2736"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Nombre</w:t>
            </w:r>
          </w:p>
        </w:tc>
        <w:tc>
          <w:tcPr>
            <w:tcW w:w="1409" w:type="pct"/>
            <w:shd w:val="clear" w:color="auto" w:fill="595959"/>
            <w:vAlign w:val="center"/>
          </w:tcPr>
          <w:p w14:paraId="798BF07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Cargo</w:t>
            </w:r>
          </w:p>
        </w:tc>
        <w:tc>
          <w:tcPr>
            <w:tcW w:w="1887" w:type="pct"/>
            <w:shd w:val="clear" w:color="auto" w:fill="595959"/>
            <w:vAlign w:val="center"/>
          </w:tcPr>
          <w:p w14:paraId="0895321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Firma</w:t>
            </w:r>
          </w:p>
        </w:tc>
      </w:tr>
      <w:tr w:rsidR="0053096F" w:rsidRPr="00375053" w14:paraId="322B5F0D" w14:textId="77777777" w:rsidTr="00825FF5">
        <w:trPr>
          <w:trHeight w:val="456"/>
        </w:trPr>
        <w:tc>
          <w:tcPr>
            <w:tcW w:w="608" w:type="pct"/>
            <w:vAlign w:val="center"/>
          </w:tcPr>
          <w:p w14:paraId="0C9B2ABC" w14:textId="77777777" w:rsidR="0053096F" w:rsidRPr="00375053" w:rsidRDefault="0053096F" w:rsidP="00825FF5">
            <w:pPr>
              <w:jc w:val="center"/>
              <w:rPr>
                <w:rFonts w:cstheme="minorHAnsi"/>
                <w:sz w:val="18"/>
                <w:szCs w:val="18"/>
              </w:rPr>
            </w:pPr>
            <w:r w:rsidRPr="00375053">
              <w:rPr>
                <w:rFonts w:cstheme="minorHAnsi"/>
                <w:sz w:val="18"/>
                <w:szCs w:val="18"/>
              </w:rPr>
              <w:t>Aprobado</w:t>
            </w:r>
            <w:r>
              <w:rPr>
                <w:rFonts w:cstheme="minorHAnsi"/>
                <w:sz w:val="18"/>
                <w:szCs w:val="18"/>
              </w:rPr>
              <w:t>r</w:t>
            </w:r>
          </w:p>
        </w:tc>
        <w:tc>
          <w:tcPr>
            <w:tcW w:w="1096" w:type="pct"/>
            <w:vAlign w:val="center"/>
          </w:tcPr>
          <w:p w14:paraId="37C33182" w14:textId="77777777" w:rsidR="0053096F" w:rsidRPr="00375053" w:rsidRDefault="0053096F" w:rsidP="00825FF5">
            <w:pPr>
              <w:rPr>
                <w:rFonts w:cstheme="minorHAnsi"/>
                <w:sz w:val="18"/>
                <w:szCs w:val="18"/>
              </w:rPr>
            </w:pPr>
            <w:r>
              <w:rPr>
                <w:rFonts w:cstheme="minorHAnsi"/>
                <w:sz w:val="18"/>
                <w:szCs w:val="18"/>
              </w:rPr>
              <w:t>Juan Pablo Rodríguez</w:t>
            </w:r>
          </w:p>
        </w:tc>
        <w:tc>
          <w:tcPr>
            <w:tcW w:w="1409" w:type="pct"/>
            <w:vAlign w:val="center"/>
          </w:tcPr>
          <w:p w14:paraId="564F1F71" w14:textId="77777777" w:rsidR="0053096F" w:rsidRPr="00375053" w:rsidRDefault="0053096F" w:rsidP="00825FF5">
            <w:pPr>
              <w:jc w:val="center"/>
              <w:rPr>
                <w:rFonts w:cstheme="minorHAnsi"/>
                <w:sz w:val="18"/>
                <w:szCs w:val="18"/>
              </w:rPr>
            </w:pPr>
            <w:r w:rsidRPr="00FC6B60">
              <w:rPr>
                <w:rFonts w:cstheme="minorHAnsi"/>
                <w:sz w:val="18"/>
                <w:szCs w:val="18"/>
              </w:rPr>
              <w:t>Jefe Sección de Calidad del Aire y Emisiones Atmosféricas</w:t>
            </w:r>
          </w:p>
        </w:tc>
        <w:tc>
          <w:tcPr>
            <w:tcW w:w="1887" w:type="pct"/>
            <w:vAlign w:val="center"/>
          </w:tcPr>
          <w:p w14:paraId="34761C60" w14:textId="77777777" w:rsidR="0053096F" w:rsidRPr="00375053" w:rsidRDefault="0053096F" w:rsidP="00825FF5">
            <w:pPr>
              <w:jc w:val="center"/>
              <w:rPr>
                <w:rFonts w:cstheme="minorHAnsi"/>
                <w:sz w:val="18"/>
                <w:szCs w:val="18"/>
              </w:rPr>
            </w:pPr>
            <w:r>
              <w:rPr>
                <w:rFonts w:cs="Calibri"/>
                <w:sz w:val="18"/>
                <w:szCs w:val="18"/>
                <w:lang w:val="es-ES"/>
              </w:rPr>
              <w:t xml:space="preserve">  </w:t>
            </w:r>
            <w:r w:rsidR="00947AC4">
              <w:rPr>
                <w:rFonts w:cs="Calibri"/>
                <w:sz w:val="18"/>
                <w:szCs w:val="18"/>
                <w:lang w:val="es-ES"/>
              </w:rPr>
              <w:pict w14:anchorId="7D345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8.8pt;height:54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53096F" w:rsidRPr="00375053" w14:paraId="584C93A4" w14:textId="77777777" w:rsidTr="00825FF5">
        <w:trPr>
          <w:trHeight w:val="274"/>
        </w:trPr>
        <w:tc>
          <w:tcPr>
            <w:tcW w:w="608" w:type="pct"/>
            <w:vAlign w:val="center"/>
          </w:tcPr>
          <w:p w14:paraId="44EA36D6" w14:textId="77777777" w:rsidR="0053096F" w:rsidRPr="00375053" w:rsidRDefault="0053096F" w:rsidP="00825FF5">
            <w:pPr>
              <w:jc w:val="center"/>
              <w:rPr>
                <w:rFonts w:cstheme="minorHAnsi"/>
                <w:sz w:val="18"/>
                <w:szCs w:val="18"/>
              </w:rPr>
            </w:pPr>
            <w:r w:rsidRPr="00375053">
              <w:rPr>
                <w:rFonts w:cstheme="minorHAnsi"/>
                <w:sz w:val="18"/>
                <w:szCs w:val="18"/>
              </w:rPr>
              <w:t>Elaborado</w:t>
            </w:r>
            <w:r>
              <w:rPr>
                <w:rFonts w:cstheme="minorHAnsi"/>
                <w:sz w:val="18"/>
                <w:szCs w:val="18"/>
              </w:rPr>
              <w:t>r</w:t>
            </w:r>
          </w:p>
        </w:tc>
        <w:tc>
          <w:tcPr>
            <w:tcW w:w="1096" w:type="pct"/>
            <w:vAlign w:val="center"/>
          </w:tcPr>
          <w:p w14:paraId="684683A9" w14:textId="77777777" w:rsidR="0053096F" w:rsidRPr="00375053" w:rsidRDefault="0053096F" w:rsidP="00825FF5">
            <w:pPr>
              <w:rPr>
                <w:rFonts w:cstheme="minorHAnsi"/>
                <w:sz w:val="18"/>
                <w:szCs w:val="18"/>
              </w:rPr>
            </w:pPr>
            <w:r>
              <w:rPr>
                <w:rFonts w:cstheme="minorHAnsi"/>
                <w:sz w:val="18"/>
                <w:szCs w:val="18"/>
              </w:rPr>
              <w:t>Víctor Hugo Delgado</w:t>
            </w:r>
          </w:p>
        </w:tc>
        <w:tc>
          <w:tcPr>
            <w:tcW w:w="1409" w:type="pct"/>
            <w:vAlign w:val="center"/>
          </w:tcPr>
          <w:p w14:paraId="7435D504" w14:textId="77777777" w:rsidR="0053096F" w:rsidRPr="00375053" w:rsidRDefault="0053096F" w:rsidP="00825FF5">
            <w:pPr>
              <w:jc w:val="center"/>
              <w:rPr>
                <w:rFonts w:cstheme="minorHAnsi"/>
                <w:sz w:val="18"/>
                <w:szCs w:val="18"/>
              </w:rPr>
            </w:pPr>
            <w:r>
              <w:rPr>
                <w:rFonts w:cstheme="minorHAnsi"/>
                <w:sz w:val="18"/>
                <w:szCs w:val="18"/>
              </w:rPr>
              <w:t>Profesional División de Fiscalización</w:t>
            </w:r>
          </w:p>
        </w:tc>
        <w:tc>
          <w:tcPr>
            <w:tcW w:w="1887" w:type="pct"/>
            <w:vAlign w:val="center"/>
          </w:tcPr>
          <w:p w14:paraId="5039E680" w14:textId="77777777" w:rsidR="0053096F" w:rsidRDefault="0053096F" w:rsidP="00825FF5">
            <w:pPr>
              <w:ind w:left="360"/>
              <w:rPr>
                <w:rFonts w:cs="Calibri"/>
                <w:sz w:val="18"/>
                <w:szCs w:val="18"/>
                <w:lang w:val="es-ES"/>
              </w:rPr>
            </w:pPr>
            <w:r>
              <w:rPr>
                <w:rFonts w:cs="Calibri"/>
                <w:sz w:val="18"/>
                <w:szCs w:val="18"/>
                <w:lang w:val="es-ES"/>
              </w:rPr>
              <w:t xml:space="preserve">        </w:t>
            </w:r>
            <w:bookmarkStart w:id="8" w:name="_GoBack"/>
            <w:r w:rsidR="00947AC4">
              <w:rPr>
                <w:rFonts w:cs="Calibri"/>
                <w:sz w:val="18"/>
                <w:szCs w:val="18"/>
                <w:lang w:val="es-ES"/>
              </w:rPr>
              <w:pict w14:anchorId="5C2FDB0E">
                <v:shape id="_x0000_i1026" type="#_x0000_t75" alt="Línea de firma de Microsoft Office..." style="width:108.6pt;height:46.8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8"/>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9" w:name="_Toc488051919" w:displacedByCustomXml="next"/>
    <w:bookmarkStart w:id="10" w:name="_Toc449519266" w:displacedByCustomXml="next"/>
    <w:sdt>
      <w:sdtPr>
        <w:rPr>
          <w:highlight w:val="yellow"/>
          <w:lang w:val="es-ES"/>
        </w:rPr>
        <w:id w:val="-818871519"/>
        <w:docPartObj>
          <w:docPartGallery w:val="Table of Contents"/>
          <w:docPartUnique/>
        </w:docPartObj>
      </w:sdtPr>
      <w:sdtEndPr>
        <w:rPr>
          <w:bCs/>
        </w:rPr>
      </w:sdtEndPr>
      <w:sdtContent>
        <w:bookmarkEnd w:id="10" w:displacedByCustomXml="prev"/>
        <w:bookmarkEnd w:id="9" w:displacedByCustomXml="prev"/>
        <w:p w14:paraId="1A758AA2" w14:textId="77777777" w:rsidR="00CB07DC" w:rsidRPr="002B2F86"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2B2F86" w:rsidRDefault="00D210EC" w:rsidP="00D210EC">
          <w:pPr>
            <w:pStyle w:val="TDC1"/>
          </w:pPr>
          <w:r w:rsidRPr="002B2F86">
            <w:t>Contenido</w:t>
          </w:r>
        </w:p>
        <w:p w14:paraId="6CAC4E31" w14:textId="77777777" w:rsidR="00D97633" w:rsidRPr="002B2F86" w:rsidRDefault="001A526B">
          <w:pPr>
            <w:pStyle w:val="TDC1"/>
            <w:rPr>
              <w:rFonts w:asciiTheme="minorHAnsi" w:eastAsiaTheme="minorEastAsia" w:hAnsiTheme="minorHAnsi" w:cstheme="minorBidi"/>
              <w:b w:val="0"/>
              <w:lang w:eastAsia="es-CL"/>
            </w:rPr>
          </w:pPr>
          <w:r w:rsidRPr="002B2F86">
            <w:rPr>
              <w:b w:val="0"/>
            </w:rPr>
            <w:fldChar w:fldCharType="begin"/>
          </w:r>
          <w:r w:rsidRPr="002B2F86">
            <w:rPr>
              <w:b w:val="0"/>
            </w:rPr>
            <w:instrText xml:space="preserve"> TOC \o "1-3" \h \z \u </w:instrText>
          </w:r>
          <w:r w:rsidRPr="002B2F86">
            <w:rPr>
              <w:b w:val="0"/>
            </w:rPr>
            <w:fldChar w:fldCharType="separate"/>
          </w:r>
          <w:hyperlink w:anchor="_Toc45133079" w:history="1">
            <w:r w:rsidR="00D97633" w:rsidRPr="002B2F86">
              <w:rPr>
                <w:rStyle w:val="Hipervnculo"/>
              </w:rPr>
              <w:t>1</w:t>
            </w:r>
            <w:r w:rsidR="00D97633" w:rsidRPr="002B2F86">
              <w:rPr>
                <w:rFonts w:asciiTheme="minorHAnsi" w:eastAsiaTheme="minorEastAsia" w:hAnsiTheme="minorHAnsi" w:cstheme="minorBidi"/>
                <w:b w:val="0"/>
                <w:lang w:eastAsia="es-CL"/>
              </w:rPr>
              <w:tab/>
            </w:r>
            <w:r w:rsidR="00D97633" w:rsidRPr="002B2F86">
              <w:rPr>
                <w:rStyle w:val="Hipervnculo"/>
              </w:rPr>
              <w:t>RESUMEN</w:t>
            </w:r>
            <w:r w:rsidR="00D97633" w:rsidRPr="002B2F86">
              <w:rPr>
                <w:webHidden/>
              </w:rPr>
              <w:tab/>
            </w:r>
            <w:r w:rsidR="00D97633" w:rsidRPr="002B2F86">
              <w:rPr>
                <w:webHidden/>
              </w:rPr>
              <w:fldChar w:fldCharType="begin"/>
            </w:r>
            <w:r w:rsidR="00D97633" w:rsidRPr="002B2F86">
              <w:rPr>
                <w:webHidden/>
              </w:rPr>
              <w:instrText xml:space="preserve"> PAGEREF _Toc45133079 \h </w:instrText>
            </w:r>
            <w:r w:rsidR="00D97633" w:rsidRPr="002B2F86">
              <w:rPr>
                <w:webHidden/>
              </w:rPr>
            </w:r>
            <w:r w:rsidR="00D97633" w:rsidRPr="002B2F86">
              <w:rPr>
                <w:webHidden/>
              </w:rPr>
              <w:fldChar w:fldCharType="separate"/>
            </w:r>
            <w:r w:rsidR="002B2F86">
              <w:rPr>
                <w:webHidden/>
              </w:rPr>
              <w:t>3</w:t>
            </w:r>
            <w:r w:rsidR="00D97633" w:rsidRPr="002B2F86">
              <w:rPr>
                <w:webHidden/>
              </w:rPr>
              <w:fldChar w:fldCharType="end"/>
            </w:r>
          </w:hyperlink>
        </w:p>
        <w:p w14:paraId="2940A0AB" w14:textId="77777777" w:rsidR="00D97633" w:rsidRPr="002B2F86" w:rsidRDefault="00947AC4">
          <w:pPr>
            <w:pStyle w:val="TDC1"/>
            <w:rPr>
              <w:rFonts w:asciiTheme="minorHAnsi" w:eastAsiaTheme="minorEastAsia" w:hAnsiTheme="minorHAnsi" w:cstheme="minorBidi"/>
              <w:b w:val="0"/>
              <w:lang w:eastAsia="es-CL"/>
            </w:rPr>
          </w:pPr>
          <w:hyperlink w:anchor="_Toc45133080" w:history="1">
            <w:r w:rsidR="00D97633" w:rsidRPr="002B2F86">
              <w:rPr>
                <w:rStyle w:val="Hipervnculo"/>
              </w:rPr>
              <w:t>2</w:t>
            </w:r>
            <w:r w:rsidR="00D97633" w:rsidRPr="002B2F86">
              <w:rPr>
                <w:rFonts w:asciiTheme="minorHAnsi" w:eastAsiaTheme="minorEastAsia" w:hAnsiTheme="minorHAnsi" w:cstheme="minorBidi"/>
                <w:b w:val="0"/>
                <w:lang w:eastAsia="es-CL"/>
              </w:rPr>
              <w:tab/>
            </w:r>
            <w:r w:rsidR="00D97633" w:rsidRPr="002B2F86">
              <w:rPr>
                <w:rStyle w:val="Hipervnculo"/>
              </w:rPr>
              <w:t>IDENTIFICACIÓN DE LA UNIDAD FISCALIZABLE</w:t>
            </w:r>
            <w:r w:rsidR="00D97633" w:rsidRPr="002B2F86">
              <w:rPr>
                <w:webHidden/>
              </w:rPr>
              <w:tab/>
            </w:r>
            <w:r w:rsidR="00D97633" w:rsidRPr="002B2F86">
              <w:rPr>
                <w:webHidden/>
              </w:rPr>
              <w:fldChar w:fldCharType="begin"/>
            </w:r>
            <w:r w:rsidR="00D97633" w:rsidRPr="002B2F86">
              <w:rPr>
                <w:webHidden/>
              </w:rPr>
              <w:instrText xml:space="preserve"> PAGEREF _Toc45133080 \h </w:instrText>
            </w:r>
            <w:r w:rsidR="00D97633" w:rsidRPr="002B2F86">
              <w:rPr>
                <w:webHidden/>
              </w:rPr>
            </w:r>
            <w:r w:rsidR="00D97633" w:rsidRPr="002B2F86">
              <w:rPr>
                <w:webHidden/>
              </w:rPr>
              <w:fldChar w:fldCharType="separate"/>
            </w:r>
            <w:r w:rsidR="002B2F86">
              <w:rPr>
                <w:webHidden/>
              </w:rPr>
              <w:t>3</w:t>
            </w:r>
            <w:r w:rsidR="00D97633" w:rsidRPr="002B2F86">
              <w:rPr>
                <w:webHidden/>
              </w:rPr>
              <w:fldChar w:fldCharType="end"/>
            </w:r>
          </w:hyperlink>
        </w:p>
        <w:p w14:paraId="2F608522" w14:textId="77777777" w:rsidR="00D97633" w:rsidRPr="002B2F86" w:rsidRDefault="00947AC4">
          <w:pPr>
            <w:pStyle w:val="TDC1"/>
            <w:rPr>
              <w:rFonts w:asciiTheme="minorHAnsi" w:eastAsiaTheme="minorEastAsia" w:hAnsiTheme="minorHAnsi" w:cstheme="minorBidi"/>
              <w:b w:val="0"/>
              <w:lang w:eastAsia="es-CL"/>
            </w:rPr>
          </w:pPr>
          <w:hyperlink w:anchor="_Toc45133081" w:history="1">
            <w:r w:rsidR="00D97633" w:rsidRPr="002B2F86">
              <w:rPr>
                <w:rStyle w:val="Hipervnculo"/>
              </w:rPr>
              <w:t>2.1</w:t>
            </w:r>
            <w:r w:rsidR="00D97633" w:rsidRPr="002B2F86">
              <w:rPr>
                <w:rFonts w:asciiTheme="minorHAnsi" w:eastAsiaTheme="minorEastAsia" w:hAnsiTheme="minorHAnsi" w:cstheme="minorBidi"/>
                <w:b w:val="0"/>
                <w:lang w:eastAsia="es-CL"/>
              </w:rPr>
              <w:tab/>
            </w:r>
            <w:r w:rsidR="00D97633" w:rsidRPr="002B2F86">
              <w:rPr>
                <w:rStyle w:val="Hipervnculo"/>
              </w:rPr>
              <w:t>Antecedentes Generales</w:t>
            </w:r>
            <w:r w:rsidR="00D97633" w:rsidRPr="002B2F86">
              <w:rPr>
                <w:webHidden/>
              </w:rPr>
              <w:tab/>
            </w:r>
            <w:r w:rsidR="00D97633" w:rsidRPr="002B2F86">
              <w:rPr>
                <w:webHidden/>
              </w:rPr>
              <w:fldChar w:fldCharType="begin"/>
            </w:r>
            <w:r w:rsidR="00D97633" w:rsidRPr="002B2F86">
              <w:rPr>
                <w:webHidden/>
              </w:rPr>
              <w:instrText xml:space="preserve"> PAGEREF _Toc45133081 \h </w:instrText>
            </w:r>
            <w:r w:rsidR="00D97633" w:rsidRPr="002B2F86">
              <w:rPr>
                <w:webHidden/>
              </w:rPr>
            </w:r>
            <w:r w:rsidR="00D97633" w:rsidRPr="002B2F86">
              <w:rPr>
                <w:webHidden/>
              </w:rPr>
              <w:fldChar w:fldCharType="separate"/>
            </w:r>
            <w:r w:rsidR="002B2F86">
              <w:rPr>
                <w:webHidden/>
              </w:rPr>
              <w:t>4</w:t>
            </w:r>
            <w:r w:rsidR="00D97633" w:rsidRPr="002B2F86">
              <w:rPr>
                <w:webHidden/>
              </w:rPr>
              <w:fldChar w:fldCharType="end"/>
            </w:r>
          </w:hyperlink>
        </w:p>
        <w:p w14:paraId="24E027FE" w14:textId="77777777" w:rsidR="00D97633" w:rsidRPr="002B2F86" w:rsidRDefault="00947AC4">
          <w:pPr>
            <w:pStyle w:val="TDC1"/>
            <w:rPr>
              <w:rFonts w:asciiTheme="minorHAnsi" w:eastAsiaTheme="minorEastAsia" w:hAnsiTheme="minorHAnsi" w:cstheme="minorBidi"/>
              <w:b w:val="0"/>
              <w:lang w:eastAsia="es-CL"/>
            </w:rPr>
          </w:pPr>
          <w:hyperlink w:anchor="_Toc45133082" w:history="1">
            <w:r w:rsidR="00D97633" w:rsidRPr="002B2F86">
              <w:rPr>
                <w:rStyle w:val="Hipervnculo"/>
              </w:rPr>
              <w:t>3</w:t>
            </w:r>
            <w:r w:rsidR="00D97633" w:rsidRPr="002B2F86">
              <w:rPr>
                <w:rFonts w:asciiTheme="minorHAnsi" w:eastAsiaTheme="minorEastAsia" w:hAnsiTheme="minorHAnsi" w:cstheme="minorBidi"/>
                <w:b w:val="0"/>
                <w:lang w:eastAsia="es-CL"/>
              </w:rPr>
              <w:tab/>
            </w:r>
            <w:r w:rsidR="00D97633" w:rsidRPr="002B2F86">
              <w:rPr>
                <w:rStyle w:val="Hipervnculo"/>
              </w:rPr>
              <w:t>INSTRUMENTOS DE CARACTER AMBIENTAL FISCALIZADOS</w:t>
            </w:r>
            <w:r w:rsidR="00D97633" w:rsidRPr="002B2F86">
              <w:rPr>
                <w:webHidden/>
              </w:rPr>
              <w:tab/>
            </w:r>
            <w:r w:rsidR="00D97633" w:rsidRPr="002B2F86">
              <w:rPr>
                <w:webHidden/>
              </w:rPr>
              <w:fldChar w:fldCharType="begin"/>
            </w:r>
            <w:r w:rsidR="00D97633" w:rsidRPr="002B2F86">
              <w:rPr>
                <w:webHidden/>
              </w:rPr>
              <w:instrText xml:space="preserve"> PAGEREF _Toc45133082 \h </w:instrText>
            </w:r>
            <w:r w:rsidR="00D97633" w:rsidRPr="002B2F86">
              <w:rPr>
                <w:webHidden/>
              </w:rPr>
            </w:r>
            <w:r w:rsidR="00D97633" w:rsidRPr="002B2F86">
              <w:rPr>
                <w:webHidden/>
              </w:rPr>
              <w:fldChar w:fldCharType="separate"/>
            </w:r>
            <w:r w:rsidR="002B2F86">
              <w:rPr>
                <w:webHidden/>
              </w:rPr>
              <w:t>4</w:t>
            </w:r>
            <w:r w:rsidR="00D97633" w:rsidRPr="002B2F86">
              <w:rPr>
                <w:webHidden/>
              </w:rPr>
              <w:fldChar w:fldCharType="end"/>
            </w:r>
          </w:hyperlink>
        </w:p>
        <w:p w14:paraId="466B0F6B" w14:textId="77777777" w:rsidR="00D97633" w:rsidRPr="002B2F86" w:rsidRDefault="00947AC4">
          <w:pPr>
            <w:pStyle w:val="TDC1"/>
            <w:rPr>
              <w:rFonts w:asciiTheme="minorHAnsi" w:eastAsiaTheme="minorEastAsia" w:hAnsiTheme="minorHAnsi" w:cstheme="minorBidi"/>
              <w:b w:val="0"/>
              <w:lang w:eastAsia="es-CL"/>
            </w:rPr>
          </w:pPr>
          <w:hyperlink w:anchor="_Toc45133083" w:history="1">
            <w:r w:rsidR="00D97633" w:rsidRPr="002B2F86">
              <w:rPr>
                <w:rStyle w:val="Hipervnculo"/>
              </w:rPr>
              <w:t>4</w:t>
            </w:r>
            <w:r w:rsidR="00D97633" w:rsidRPr="002B2F86">
              <w:rPr>
                <w:rFonts w:asciiTheme="minorHAnsi" w:eastAsiaTheme="minorEastAsia" w:hAnsiTheme="minorHAnsi" w:cstheme="minorBidi"/>
                <w:b w:val="0"/>
                <w:lang w:eastAsia="es-CL"/>
              </w:rPr>
              <w:tab/>
            </w:r>
            <w:r w:rsidR="00D97633" w:rsidRPr="002B2F86">
              <w:rPr>
                <w:rStyle w:val="Hipervnculo"/>
              </w:rPr>
              <w:t>ANTECEDENTES DE LA ACTIVIDAD DE FISCALIZACIÓN</w:t>
            </w:r>
            <w:r w:rsidR="00D97633" w:rsidRPr="002B2F86">
              <w:rPr>
                <w:webHidden/>
              </w:rPr>
              <w:tab/>
            </w:r>
            <w:r w:rsidR="00D97633" w:rsidRPr="002B2F86">
              <w:rPr>
                <w:webHidden/>
              </w:rPr>
              <w:fldChar w:fldCharType="begin"/>
            </w:r>
            <w:r w:rsidR="00D97633" w:rsidRPr="002B2F86">
              <w:rPr>
                <w:webHidden/>
              </w:rPr>
              <w:instrText xml:space="preserve"> PAGEREF _Toc45133083 \h </w:instrText>
            </w:r>
            <w:r w:rsidR="00D97633" w:rsidRPr="002B2F86">
              <w:rPr>
                <w:webHidden/>
              </w:rPr>
            </w:r>
            <w:r w:rsidR="00D97633" w:rsidRPr="002B2F86">
              <w:rPr>
                <w:webHidden/>
              </w:rPr>
              <w:fldChar w:fldCharType="separate"/>
            </w:r>
            <w:r w:rsidR="002B2F86">
              <w:rPr>
                <w:webHidden/>
              </w:rPr>
              <w:t>4</w:t>
            </w:r>
            <w:r w:rsidR="00D97633" w:rsidRPr="002B2F86">
              <w:rPr>
                <w:webHidden/>
              </w:rPr>
              <w:fldChar w:fldCharType="end"/>
            </w:r>
          </w:hyperlink>
        </w:p>
        <w:p w14:paraId="143B550A" w14:textId="77777777" w:rsidR="00D97633" w:rsidRPr="002B2F86" w:rsidRDefault="00947AC4">
          <w:pPr>
            <w:pStyle w:val="TDC1"/>
            <w:rPr>
              <w:rFonts w:asciiTheme="minorHAnsi" w:eastAsiaTheme="minorEastAsia" w:hAnsiTheme="minorHAnsi" w:cstheme="minorBidi"/>
              <w:b w:val="0"/>
              <w:lang w:eastAsia="es-CL"/>
            </w:rPr>
          </w:pPr>
          <w:hyperlink w:anchor="_Toc45133084" w:history="1">
            <w:r w:rsidR="00D97633" w:rsidRPr="002B2F86">
              <w:rPr>
                <w:rStyle w:val="Hipervnculo"/>
              </w:rPr>
              <w:t>4.1</w:t>
            </w:r>
            <w:r w:rsidR="00D97633" w:rsidRPr="002B2F86">
              <w:rPr>
                <w:rFonts w:asciiTheme="minorHAnsi" w:eastAsiaTheme="minorEastAsia" w:hAnsiTheme="minorHAnsi" w:cstheme="minorBidi"/>
                <w:b w:val="0"/>
                <w:lang w:eastAsia="es-CL"/>
              </w:rPr>
              <w:tab/>
            </w:r>
            <w:r w:rsidR="00D97633" w:rsidRPr="002B2F86">
              <w:rPr>
                <w:rStyle w:val="Hipervnculo"/>
              </w:rPr>
              <w:t>Motivo de la Actividad de Fiscalización</w:t>
            </w:r>
            <w:r w:rsidR="00D97633" w:rsidRPr="002B2F86">
              <w:rPr>
                <w:webHidden/>
              </w:rPr>
              <w:tab/>
            </w:r>
            <w:r w:rsidR="00D97633" w:rsidRPr="002B2F86">
              <w:rPr>
                <w:webHidden/>
              </w:rPr>
              <w:fldChar w:fldCharType="begin"/>
            </w:r>
            <w:r w:rsidR="00D97633" w:rsidRPr="002B2F86">
              <w:rPr>
                <w:webHidden/>
              </w:rPr>
              <w:instrText xml:space="preserve"> PAGEREF _Toc45133084 \h </w:instrText>
            </w:r>
            <w:r w:rsidR="00D97633" w:rsidRPr="002B2F86">
              <w:rPr>
                <w:webHidden/>
              </w:rPr>
            </w:r>
            <w:r w:rsidR="00D97633" w:rsidRPr="002B2F86">
              <w:rPr>
                <w:webHidden/>
              </w:rPr>
              <w:fldChar w:fldCharType="separate"/>
            </w:r>
            <w:r w:rsidR="002B2F86">
              <w:rPr>
                <w:webHidden/>
              </w:rPr>
              <w:t>4</w:t>
            </w:r>
            <w:r w:rsidR="00D97633" w:rsidRPr="002B2F86">
              <w:rPr>
                <w:webHidden/>
              </w:rPr>
              <w:fldChar w:fldCharType="end"/>
            </w:r>
          </w:hyperlink>
        </w:p>
        <w:p w14:paraId="433A19F4" w14:textId="77777777" w:rsidR="00D97633" w:rsidRPr="002B2F86" w:rsidRDefault="00947AC4">
          <w:pPr>
            <w:pStyle w:val="TDC1"/>
            <w:rPr>
              <w:rFonts w:asciiTheme="minorHAnsi" w:eastAsiaTheme="minorEastAsia" w:hAnsiTheme="minorHAnsi" w:cstheme="minorBidi"/>
              <w:b w:val="0"/>
              <w:lang w:eastAsia="es-CL"/>
            </w:rPr>
          </w:pPr>
          <w:hyperlink w:anchor="_Toc45133085" w:history="1">
            <w:r w:rsidR="00D97633" w:rsidRPr="002B2F86">
              <w:rPr>
                <w:rStyle w:val="Hipervnculo"/>
              </w:rPr>
              <w:t>4.2</w:t>
            </w:r>
            <w:r w:rsidR="00D97633" w:rsidRPr="002B2F86">
              <w:rPr>
                <w:rFonts w:asciiTheme="minorHAnsi" w:eastAsiaTheme="minorEastAsia" w:hAnsiTheme="minorHAnsi" w:cstheme="minorBidi"/>
                <w:b w:val="0"/>
                <w:lang w:eastAsia="es-CL"/>
              </w:rPr>
              <w:tab/>
            </w:r>
            <w:r w:rsidR="00D97633" w:rsidRPr="002B2F86">
              <w:rPr>
                <w:rStyle w:val="Hipervnculo"/>
              </w:rPr>
              <w:t>Revisión Documental</w:t>
            </w:r>
            <w:r w:rsidR="00D97633" w:rsidRPr="002B2F86">
              <w:rPr>
                <w:webHidden/>
              </w:rPr>
              <w:tab/>
            </w:r>
            <w:r w:rsidR="00D97633" w:rsidRPr="002B2F86">
              <w:rPr>
                <w:webHidden/>
              </w:rPr>
              <w:fldChar w:fldCharType="begin"/>
            </w:r>
            <w:r w:rsidR="00D97633" w:rsidRPr="002B2F86">
              <w:rPr>
                <w:webHidden/>
              </w:rPr>
              <w:instrText xml:space="preserve"> PAGEREF _Toc45133085 \h </w:instrText>
            </w:r>
            <w:r w:rsidR="00D97633" w:rsidRPr="002B2F86">
              <w:rPr>
                <w:webHidden/>
              </w:rPr>
            </w:r>
            <w:r w:rsidR="00D97633" w:rsidRPr="002B2F86">
              <w:rPr>
                <w:webHidden/>
              </w:rPr>
              <w:fldChar w:fldCharType="separate"/>
            </w:r>
            <w:r w:rsidR="002B2F86">
              <w:rPr>
                <w:webHidden/>
              </w:rPr>
              <w:t>4</w:t>
            </w:r>
            <w:r w:rsidR="00D97633" w:rsidRPr="002B2F86">
              <w:rPr>
                <w:webHidden/>
              </w:rPr>
              <w:fldChar w:fldCharType="end"/>
            </w:r>
          </w:hyperlink>
        </w:p>
        <w:p w14:paraId="27027DC2" w14:textId="77777777" w:rsidR="00D97633" w:rsidRPr="002B2F86" w:rsidRDefault="00947AC4">
          <w:pPr>
            <w:pStyle w:val="TDC1"/>
            <w:rPr>
              <w:rFonts w:asciiTheme="minorHAnsi" w:eastAsiaTheme="minorEastAsia" w:hAnsiTheme="minorHAnsi" w:cstheme="minorBidi"/>
              <w:b w:val="0"/>
              <w:lang w:eastAsia="es-CL"/>
            </w:rPr>
          </w:pPr>
          <w:hyperlink w:anchor="_Toc45133086" w:history="1">
            <w:r w:rsidR="00D97633" w:rsidRPr="002B2F86">
              <w:rPr>
                <w:rStyle w:val="Hipervnculo"/>
              </w:rPr>
              <w:t>5</w:t>
            </w:r>
            <w:r w:rsidR="00D97633" w:rsidRPr="002B2F86">
              <w:rPr>
                <w:rFonts w:asciiTheme="minorHAnsi" w:eastAsiaTheme="minorEastAsia" w:hAnsiTheme="minorHAnsi" w:cstheme="minorBidi"/>
                <w:b w:val="0"/>
                <w:lang w:eastAsia="es-CL"/>
              </w:rPr>
              <w:tab/>
            </w:r>
            <w:r w:rsidR="00D97633" w:rsidRPr="002B2F86">
              <w:rPr>
                <w:rStyle w:val="Hipervnculo"/>
              </w:rPr>
              <w:t>HECHOS CONSTATADOS</w:t>
            </w:r>
            <w:r w:rsidR="00D97633" w:rsidRPr="002B2F86">
              <w:rPr>
                <w:webHidden/>
              </w:rPr>
              <w:tab/>
            </w:r>
            <w:r w:rsidR="00D97633" w:rsidRPr="002B2F86">
              <w:rPr>
                <w:webHidden/>
              </w:rPr>
              <w:fldChar w:fldCharType="begin"/>
            </w:r>
            <w:r w:rsidR="00D97633" w:rsidRPr="002B2F86">
              <w:rPr>
                <w:webHidden/>
              </w:rPr>
              <w:instrText xml:space="preserve"> PAGEREF _Toc45133086 \h </w:instrText>
            </w:r>
            <w:r w:rsidR="00D97633" w:rsidRPr="002B2F86">
              <w:rPr>
                <w:webHidden/>
              </w:rPr>
            </w:r>
            <w:r w:rsidR="00D97633" w:rsidRPr="002B2F86">
              <w:rPr>
                <w:webHidden/>
              </w:rPr>
              <w:fldChar w:fldCharType="separate"/>
            </w:r>
            <w:r w:rsidR="002B2F86">
              <w:rPr>
                <w:webHidden/>
              </w:rPr>
              <w:t>6</w:t>
            </w:r>
            <w:r w:rsidR="00D97633" w:rsidRPr="002B2F86">
              <w:rPr>
                <w:webHidden/>
              </w:rPr>
              <w:fldChar w:fldCharType="end"/>
            </w:r>
          </w:hyperlink>
        </w:p>
        <w:p w14:paraId="259F4655" w14:textId="77777777" w:rsidR="00D97633" w:rsidRPr="002B2F86" w:rsidRDefault="00947AC4">
          <w:pPr>
            <w:pStyle w:val="TDC1"/>
            <w:rPr>
              <w:rFonts w:asciiTheme="minorHAnsi" w:eastAsiaTheme="minorEastAsia" w:hAnsiTheme="minorHAnsi" w:cstheme="minorBidi"/>
              <w:b w:val="0"/>
              <w:lang w:eastAsia="es-CL"/>
            </w:rPr>
          </w:pPr>
          <w:hyperlink w:anchor="_Toc45133087" w:history="1">
            <w:r w:rsidR="00D97633" w:rsidRPr="002B2F86">
              <w:rPr>
                <w:rStyle w:val="Hipervnculo"/>
              </w:rPr>
              <w:t>5.1</w:t>
            </w:r>
            <w:r w:rsidR="00D97633" w:rsidRPr="002B2F86">
              <w:rPr>
                <w:rFonts w:asciiTheme="minorHAnsi" w:eastAsiaTheme="minorEastAsia" w:hAnsiTheme="minorHAnsi" w:cstheme="minorBidi"/>
                <w:b w:val="0"/>
                <w:lang w:eastAsia="es-CL"/>
              </w:rPr>
              <w:tab/>
            </w:r>
            <w:r w:rsidR="00D97633" w:rsidRPr="002B2F86">
              <w:rPr>
                <w:rStyle w:val="Hipervnculo"/>
              </w:rPr>
              <w:t>Límites de emisión de material particulado (MP)</w:t>
            </w:r>
            <w:r w:rsidR="00D97633" w:rsidRPr="002B2F86">
              <w:rPr>
                <w:webHidden/>
              </w:rPr>
              <w:tab/>
            </w:r>
            <w:r w:rsidR="00D97633" w:rsidRPr="002B2F86">
              <w:rPr>
                <w:webHidden/>
              </w:rPr>
              <w:fldChar w:fldCharType="begin"/>
            </w:r>
            <w:r w:rsidR="00D97633" w:rsidRPr="002B2F86">
              <w:rPr>
                <w:webHidden/>
              </w:rPr>
              <w:instrText xml:space="preserve"> PAGEREF _Toc45133087 \h </w:instrText>
            </w:r>
            <w:r w:rsidR="00D97633" w:rsidRPr="002B2F86">
              <w:rPr>
                <w:webHidden/>
              </w:rPr>
            </w:r>
            <w:r w:rsidR="00D97633" w:rsidRPr="002B2F86">
              <w:rPr>
                <w:webHidden/>
              </w:rPr>
              <w:fldChar w:fldCharType="separate"/>
            </w:r>
            <w:r w:rsidR="002B2F86">
              <w:rPr>
                <w:webHidden/>
              </w:rPr>
              <w:t>6</w:t>
            </w:r>
            <w:r w:rsidR="00D97633" w:rsidRPr="002B2F86">
              <w:rPr>
                <w:webHidden/>
              </w:rPr>
              <w:fldChar w:fldCharType="end"/>
            </w:r>
          </w:hyperlink>
        </w:p>
        <w:p w14:paraId="6A59EFF6" w14:textId="77777777" w:rsidR="00D97633" w:rsidRPr="002B2F86" w:rsidRDefault="00947AC4">
          <w:pPr>
            <w:pStyle w:val="TDC1"/>
            <w:rPr>
              <w:rFonts w:asciiTheme="minorHAnsi" w:eastAsiaTheme="minorEastAsia" w:hAnsiTheme="minorHAnsi" w:cstheme="minorBidi"/>
              <w:b w:val="0"/>
              <w:lang w:eastAsia="es-CL"/>
            </w:rPr>
          </w:pPr>
          <w:hyperlink w:anchor="_Toc45133088" w:history="1">
            <w:r w:rsidR="00D97633" w:rsidRPr="002B2F86">
              <w:rPr>
                <w:rStyle w:val="Hipervnculo"/>
              </w:rPr>
              <w:t>5.2</w:t>
            </w:r>
            <w:r w:rsidR="00D97633" w:rsidRPr="002B2F86">
              <w:rPr>
                <w:rFonts w:asciiTheme="minorHAnsi" w:eastAsiaTheme="minorEastAsia" w:hAnsiTheme="minorHAnsi" w:cstheme="minorBidi"/>
                <w:b w:val="0"/>
                <w:lang w:eastAsia="es-CL"/>
              </w:rPr>
              <w:tab/>
            </w:r>
            <w:r w:rsidR="00D97633" w:rsidRPr="002B2F86">
              <w:rPr>
                <w:rStyle w:val="Hipervnculo"/>
              </w:rPr>
              <w:t>Vigencia de muestreo de Material Particulado (MP)</w:t>
            </w:r>
            <w:r w:rsidR="00D97633" w:rsidRPr="002B2F86">
              <w:rPr>
                <w:webHidden/>
              </w:rPr>
              <w:tab/>
            </w:r>
            <w:r w:rsidR="00D97633" w:rsidRPr="002B2F86">
              <w:rPr>
                <w:webHidden/>
              </w:rPr>
              <w:fldChar w:fldCharType="begin"/>
            </w:r>
            <w:r w:rsidR="00D97633" w:rsidRPr="002B2F86">
              <w:rPr>
                <w:webHidden/>
              </w:rPr>
              <w:instrText xml:space="preserve"> PAGEREF _Toc45133088 \h </w:instrText>
            </w:r>
            <w:r w:rsidR="00D97633" w:rsidRPr="002B2F86">
              <w:rPr>
                <w:webHidden/>
              </w:rPr>
            </w:r>
            <w:r w:rsidR="00D97633" w:rsidRPr="002B2F86">
              <w:rPr>
                <w:webHidden/>
              </w:rPr>
              <w:fldChar w:fldCharType="separate"/>
            </w:r>
            <w:r w:rsidR="002B2F86">
              <w:rPr>
                <w:webHidden/>
              </w:rPr>
              <w:t>9</w:t>
            </w:r>
            <w:r w:rsidR="00D97633" w:rsidRPr="002B2F86">
              <w:rPr>
                <w:webHidden/>
              </w:rPr>
              <w:fldChar w:fldCharType="end"/>
            </w:r>
          </w:hyperlink>
        </w:p>
        <w:p w14:paraId="17579C57" w14:textId="77777777" w:rsidR="00D97633" w:rsidRPr="002B2F86" w:rsidRDefault="00947AC4">
          <w:pPr>
            <w:pStyle w:val="TDC1"/>
            <w:rPr>
              <w:rFonts w:asciiTheme="minorHAnsi" w:eastAsiaTheme="minorEastAsia" w:hAnsiTheme="minorHAnsi" w:cstheme="minorBidi"/>
              <w:b w:val="0"/>
              <w:lang w:eastAsia="es-CL"/>
            </w:rPr>
          </w:pPr>
          <w:hyperlink w:anchor="_Toc45133089" w:history="1">
            <w:r w:rsidR="00D97633" w:rsidRPr="002B2F86">
              <w:rPr>
                <w:rStyle w:val="Hipervnculo"/>
              </w:rPr>
              <w:t>6</w:t>
            </w:r>
            <w:r w:rsidR="00D97633" w:rsidRPr="002B2F86">
              <w:rPr>
                <w:rFonts w:asciiTheme="minorHAnsi" w:eastAsiaTheme="minorEastAsia" w:hAnsiTheme="minorHAnsi" w:cstheme="minorBidi"/>
                <w:b w:val="0"/>
                <w:lang w:eastAsia="es-CL"/>
              </w:rPr>
              <w:tab/>
            </w:r>
            <w:r w:rsidR="00D97633" w:rsidRPr="002B2F86">
              <w:rPr>
                <w:rStyle w:val="Hipervnculo"/>
              </w:rPr>
              <w:t>CONCLUSIONES</w:t>
            </w:r>
            <w:r w:rsidR="00D97633" w:rsidRPr="002B2F86">
              <w:rPr>
                <w:webHidden/>
              </w:rPr>
              <w:tab/>
            </w:r>
            <w:r w:rsidR="00D97633" w:rsidRPr="002B2F86">
              <w:rPr>
                <w:webHidden/>
              </w:rPr>
              <w:fldChar w:fldCharType="begin"/>
            </w:r>
            <w:r w:rsidR="00D97633" w:rsidRPr="002B2F86">
              <w:rPr>
                <w:webHidden/>
              </w:rPr>
              <w:instrText xml:space="preserve"> PAGEREF _Toc45133089 \h </w:instrText>
            </w:r>
            <w:r w:rsidR="00D97633" w:rsidRPr="002B2F86">
              <w:rPr>
                <w:webHidden/>
              </w:rPr>
            </w:r>
            <w:r w:rsidR="00D97633" w:rsidRPr="002B2F86">
              <w:rPr>
                <w:webHidden/>
              </w:rPr>
              <w:fldChar w:fldCharType="separate"/>
            </w:r>
            <w:r w:rsidR="002B2F86">
              <w:rPr>
                <w:webHidden/>
              </w:rPr>
              <w:t>11</w:t>
            </w:r>
            <w:r w:rsidR="00D97633" w:rsidRPr="002B2F86">
              <w:rPr>
                <w:webHidden/>
              </w:rPr>
              <w:fldChar w:fldCharType="end"/>
            </w:r>
          </w:hyperlink>
        </w:p>
        <w:p w14:paraId="171585A2" w14:textId="77777777" w:rsidR="00D97633" w:rsidRPr="002B2F86" w:rsidRDefault="00947AC4">
          <w:pPr>
            <w:pStyle w:val="TDC1"/>
            <w:rPr>
              <w:rFonts w:asciiTheme="minorHAnsi" w:eastAsiaTheme="minorEastAsia" w:hAnsiTheme="minorHAnsi" w:cstheme="minorBidi"/>
              <w:b w:val="0"/>
              <w:lang w:eastAsia="es-CL"/>
            </w:rPr>
          </w:pPr>
          <w:hyperlink w:anchor="_Toc45133090" w:history="1">
            <w:r w:rsidR="00D97633" w:rsidRPr="002B2F86">
              <w:rPr>
                <w:rStyle w:val="Hipervnculo"/>
              </w:rPr>
              <w:t>7</w:t>
            </w:r>
            <w:r w:rsidR="00D97633" w:rsidRPr="002B2F86">
              <w:rPr>
                <w:rFonts w:asciiTheme="minorHAnsi" w:eastAsiaTheme="minorEastAsia" w:hAnsiTheme="minorHAnsi" w:cstheme="minorBidi"/>
                <w:b w:val="0"/>
                <w:lang w:eastAsia="es-CL"/>
              </w:rPr>
              <w:tab/>
            </w:r>
            <w:r w:rsidR="00D97633" w:rsidRPr="002B2F86">
              <w:rPr>
                <w:rStyle w:val="Hipervnculo"/>
              </w:rPr>
              <w:t>ANEXOS</w:t>
            </w:r>
            <w:r w:rsidR="00D97633" w:rsidRPr="002B2F86">
              <w:rPr>
                <w:webHidden/>
              </w:rPr>
              <w:tab/>
            </w:r>
            <w:r w:rsidR="00D97633" w:rsidRPr="002B2F86">
              <w:rPr>
                <w:webHidden/>
              </w:rPr>
              <w:fldChar w:fldCharType="begin"/>
            </w:r>
            <w:r w:rsidR="00D97633" w:rsidRPr="002B2F86">
              <w:rPr>
                <w:webHidden/>
              </w:rPr>
              <w:instrText xml:space="preserve"> PAGEREF _Toc45133090 \h </w:instrText>
            </w:r>
            <w:r w:rsidR="00D97633" w:rsidRPr="002B2F86">
              <w:rPr>
                <w:webHidden/>
              </w:rPr>
            </w:r>
            <w:r w:rsidR="00D97633" w:rsidRPr="002B2F86">
              <w:rPr>
                <w:webHidden/>
              </w:rPr>
              <w:fldChar w:fldCharType="separate"/>
            </w:r>
            <w:r w:rsidR="002B2F86">
              <w:rPr>
                <w:webHidden/>
              </w:rPr>
              <w:t>11</w:t>
            </w:r>
            <w:r w:rsidR="00D97633" w:rsidRPr="002B2F86">
              <w:rPr>
                <w:webHidden/>
              </w:rPr>
              <w:fldChar w:fldCharType="end"/>
            </w:r>
          </w:hyperlink>
        </w:p>
        <w:p w14:paraId="274320C0" w14:textId="77777777" w:rsidR="001A526B" w:rsidRPr="00D210EC" w:rsidRDefault="001A526B" w:rsidP="00373994">
          <w:pPr>
            <w:spacing w:line="240" w:lineRule="auto"/>
          </w:pPr>
          <w:r w:rsidRPr="002B2F86">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1" w:name="_Toc352840376"/>
      <w:bookmarkStart w:id="12" w:name="_Toc352841436"/>
      <w:bookmarkStart w:id="13" w:name="_Toc390777016"/>
      <w:r>
        <w:rPr>
          <w:rFonts w:ascii="Calibri" w:eastAsia="Calibri" w:hAnsi="Calibri" w:cs="Calibri"/>
          <w:b/>
          <w:sz w:val="24"/>
          <w:szCs w:val="20"/>
        </w:rPr>
        <w:br w:type="page"/>
      </w:r>
      <w:bookmarkStart w:id="14" w:name="_Toc390777017"/>
      <w:bookmarkEnd w:id="11"/>
      <w:bookmarkEnd w:id="12"/>
      <w:bookmarkEnd w:id="13"/>
    </w:p>
    <w:p w14:paraId="7DCF5962" w14:textId="77777777" w:rsidR="00A14F7F" w:rsidRDefault="00A14F7F" w:rsidP="00373994">
      <w:pPr>
        <w:pStyle w:val="IFA1"/>
      </w:pPr>
      <w:bookmarkStart w:id="15" w:name="_Toc45133079"/>
      <w:r>
        <w:lastRenderedPageBreak/>
        <w:t>RESUMEN</w:t>
      </w:r>
      <w:bookmarkEnd w:id="15"/>
    </w:p>
    <w:p w14:paraId="16A50841" w14:textId="77777777" w:rsidR="00A14F7F" w:rsidRPr="00AC004C" w:rsidRDefault="00A14F7F" w:rsidP="00BC5C52">
      <w:pPr>
        <w:spacing w:after="0" w:line="240" w:lineRule="auto"/>
        <w:jc w:val="both"/>
      </w:pPr>
    </w:p>
    <w:p w14:paraId="3D813546" w14:textId="4742462F"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37055E">
        <w:rPr>
          <w:rFonts w:ascii="Calibri" w:eastAsia="Calibri" w:hAnsi="Calibri" w:cs="Calibri"/>
          <w:sz w:val="20"/>
          <w:szCs w:val="20"/>
        </w:rPr>
        <w:t xml:space="preserve">Agrícola Don Pollo Ltda. </w:t>
      </w:r>
      <w:r w:rsidR="00FC2897">
        <w:rPr>
          <w:rFonts w:ascii="Calibri" w:eastAsia="Calibri" w:hAnsi="Calibri" w:cs="Calibri"/>
          <w:sz w:val="20"/>
          <w:szCs w:val="20"/>
        </w:rPr>
        <w:t xml:space="preserve">Planta </w:t>
      </w:r>
      <w:r w:rsidR="0037055E">
        <w:rPr>
          <w:rFonts w:ascii="Calibri" w:eastAsia="Calibri" w:hAnsi="Calibri" w:cs="Calibri"/>
          <w:sz w:val="20"/>
          <w:szCs w:val="20"/>
        </w:rPr>
        <w:t>La Pintana</w:t>
      </w:r>
      <w:r w:rsidRPr="00DE0F74">
        <w:rPr>
          <w:rFonts w:ascii="Calibri" w:eastAsia="Calibri" w:hAnsi="Calibri" w:cs="Calibri"/>
          <w:sz w:val="20"/>
          <w:szCs w:val="20"/>
        </w:rPr>
        <w:t xml:space="preserve">”, localizada en </w:t>
      </w:r>
      <w:r w:rsidR="00E3398A">
        <w:rPr>
          <w:rFonts w:ascii="Calibri" w:eastAsia="Calibri" w:hAnsi="Calibri" w:cs="Calibri"/>
          <w:sz w:val="20"/>
          <w:szCs w:val="20"/>
        </w:rPr>
        <w:t xml:space="preserve">Camino </w:t>
      </w:r>
      <w:r w:rsidR="0037055E">
        <w:rPr>
          <w:rFonts w:ascii="Calibri" w:eastAsia="Calibri" w:hAnsi="Calibri" w:cs="Calibri"/>
          <w:sz w:val="20"/>
          <w:szCs w:val="20"/>
        </w:rPr>
        <w:t xml:space="preserve">el Mariscal </w:t>
      </w:r>
      <w:r w:rsidR="007B0933" w:rsidRPr="00DE0F74">
        <w:rPr>
          <w:rFonts w:ascii="Calibri" w:eastAsia="Calibri" w:hAnsi="Calibri" w:cs="Calibri"/>
          <w:sz w:val="20"/>
          <w:szCs w:val="20"/>
        </w:rPr>
        <w:t>N°</w:t>
      </w:r>
      <w:r w:rsidR="00997B6D" w:rsidRPr="00DE0F74">
        <w:rPr>
          <w:rFonts w:ascii="Calibri" w:eastAsia="Calibri" w:hAnsi="Calibri" w:cs="Calibri"/>
          <w:sz w:val="20"/>
          <w:szCs w:val="20"/>
        </w:rPr>
        <w:t xml:space="preserve"> </w:t>
      </w:r>
      <w:r w:rsidR="0037055E">
        <w:rPr>
          <w:rFonts w:ascii="Calibri" w:eastAsia="Calibri" w:hAnsi="Calibri" w:cs="Calibri"/>
          <w:sz w:val="20"/>
          <w:szCs w:val="20"/>
        </w:rPr>
        <w:t>1590</w:t>
      </w:r>
      <w:r w:rsidRPr="00DE0F74">
        <w:rPr>
          <w:rFonts w:ascii="Calibri" w:eastAsia="Calibri" w:hAnsi="Calibri" w:cs="Calibri"/>
          <w:sz w:val="20"/>
          <w:szCs w:val="20"/>
        </w:rPr>
        <w:t xml:space="preserve">, Comuna de </w:t>
      </w:r>
      <w:r w:rsidR="0037055E">
        <w:rPr>
          <w:rFonts w:ascii="Calibri" w:eastAsia="Calibri" w:hAnsi="Calibri" w:cs="Calibri"/>
          <w:sz w:val="20"/>
          <w:szCs w:val="20"/>
        </w:rPr>
        <w:t>La Pintana</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20</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N°1</w:t>
      </w:r>
      <w:r w:rsidR="00DE0F74" w:rsidRPr="00DD4DD8">
        <w:rPr>
          <w:rFonts w:ascii="Calibri" w:eastAsia="Calibri" w:hAnsi="Calibri" w:cs="Calibri"/>
          <w:sz w:val="20"/>
          <w:szCs w:val="20"/>
        </w:rPr>
        <w:t>948</w:t>
      </w:r>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30</w:t>
      </w:r>
      <w:r w:rsidRPr="00DD4DD8">
        <w:rPr>
          <w:rFonts w:ascii="Calibri" w:eastAsia="Calibri" w:hAnsi="Calibri" w:cs="Calibri"/>
          <w:sz w:val="20"/>
          <w:szCs w:val="20"/>
        </w:rPr>
        <w:t xml:space="preserve"> de diciembre de 201</w:t>
      </w:r>
      <w:r w:rsidR="00DE0F74" w:rsidRPr="00DD4DD8">
        <w:rPr>
          <w:rFonts w:ascii="Calibri" w:eastAsia="Calibri" w:hAnsi="Calibri" w:cs="Calibri"/>
          <w:sz w:val="20"/>
          <w:szCs w:val="20"/>
        </w:rPr>
        <w:t>9</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37055E">
        <w:rPr>
          <w:rFonts w:ascii="Calibri" w:eastAsia="Calibri" w:hAnsi="Calibri" w:cs="Calibri"/>
          <w:sz w:val="20"/>
          <w:szCs w:val="20"/>
        </w:rPr>
        <w:t>01</w:t>
      </w:r>
      <w:r w:rsidR="00263728" w:rsidRPr="00DD4DD8">
        <w:rPr>
          <w:rFonts w:ascii="Calibri" w:eastAsia="Calibri" w:hAnsi="Calibri" w:cs="Calibri"/>
          <w:sz w:val="20"/>
          <w:szCs w:val="20"/>
        </w:rPr>
        <w:t xml:space="preserve"> de </w:t>
      </w:r>
      <w:r w:rsidR="007B0933" w:rsidRPr="00DD4DD8">
        <w:rPr>
          <w:rFonts w:ascii="Calibri" w:eastAsia="Calibri" w:hAnsi="Calibri" w:cs="Calibri"/>
          <w:sz w:val="20"/>
          <w:szCs w:val="20"/>
        </w:rPr>
        <w:t>ju</w:t>
      </w:r>
      <w:r w:rsidR="0037055E">
        <w:rPr>
          <w:rFonts w:ascii="Calibri" w:eastAsia="Calibri" w:hAnsi="Calibri" w:cs="Calibri"/>
          <w:sz w:val="20"/>
          <w:szCs w:val="20"/>
        </w:rPr>
        <w:t>lio</w:t>
      </w:r>
      <w:r w:rsidR="007B0933" w:rsidRPr="00DD4DD8">
        <w:rPr>
          <w:rFonts w:ascii="Calibri" w:eastAsia="Calibri" w:hAnsi="Calibri" w:cs="Calibri"/>
          <w:sz w:val="20"/>
          <w:szCs w:val="20"/>
        </w:rPr>
        <w:t xml:space="preserve">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20</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la</w:t>
      </w:r>
      <w:r w:rsidR="0037055E">
        <w:rPr>
          <w:rFonts w:cstheme="minorHAnsi"/>
          <w:sz w:val="20"/>
          <w:szCs w:val="20"/>
        </w:rPr>
        <w:t xml:space="preserve"> </w:t>
      </w:r>
      <w:r w:rsidR="00DE0F74" w:rsidRPr="00DD4DD8">
        <w:rPr>
          <w:rFonts w:cstheme="minorHAnsi"/>
          <w:sz w:val="20"/>
          <w:szCs w:val="20"/>
        </w:rPr>
        <w:t xml:space="preserve">fuente </w:t>
      </w:r>
      <w:r w:rsidR="00DE0F74" w:rsidRPr="00DD4DD8">
        <w:rPr>
          <w:rFonts w:cs="Times New Roman"/>
          <w:sz w:val="20"/>
          <w:szCs w:val="20"/>
        </w:rPr>
        <w:t xml:space="preserve">estacionaria tipo </w:t>
      </w:r>
      <w:r w:rsidR="0037055E">
        <w:rPr>
          <w:rFonts w:cs="Times New Roman"/>
          <w:sz w:val="20"/>
          <w:szCs w:val="20"/>
        </w:rPr>
        <w:t xml:space="preserve">Caldera </w:t>
      </w:r>
      <w:r w:rsidR="00DE0F74" w:rsidRPr="00DD4DD8">
        <w:rPr>
          <w:rFonts w:cs="Times New Roman"/>
          <w:sz w:val="20"/>
          <w:szCs w:val="20"/>
        </w:rPr>
        <w:t>de nombre “</w:t>
      </w:r>
      <w:r w:rsidR="00E3398A">
        <w:rPr>
          <w:rFonts w:cs="Times New Roman"/>
          <w:sz w:val="20"/>
          <w:szCs w:val="20"/>
        </w:rPr>
        <w:t>Ca</w:t>
      </w:r>
      <w:r w:rsidR="0037055E">
        <w:rPr>
          <w:rFonts w:cs="Times New Roman"/>
          <w:sz w:val="20"/>
          <w:szCs w:val="20"/>
        </w:rPr>
        <w:t>ldera Industrial</w:t>
      </w:r>
      <w:r w:rsidR="00DE0F74">
        <w:rPr>
          <w:rFonts w:cs="Times New Roman"/>
          <w:sz w:val="20"/>
          <w:szCs w:val="20"/>
        </w:rPr>
        <w:t>”</w:t>
      </w:r>
      <w:r w:rsidR="00FD1A6A">
        <w:rPr>
          <w:rFonts w:cs="Times New Roman"/>
          <w:sz w:val="20"/>
          <w:szCs w:val="20"/>
        </w:rPr>
        <w:t xml:space="preserve"> con número de registro </w:t>
      </w:r>
      <w:r w:rsidR="0037055E">
        <w:rPr>
          <w:rFonts w:cs="Times New Roman"/>
          <w:sz w:val="20"/>
          <w:szCs w:val="20"/>
        </w:rPr>
        <w:t>IN-2385</w:t>
      </w:r>
      <w:r w:rsidR="00FC2897">
        <w:rPr>
          <w:rFonts w:cs="Times New Roman"/>
          <w:sz w:val="20"/>
          <w:szCs w:val="20"/>
        </w:rPr>
        <w:t>.</w:t>
      </w:r>
    </w:p>
    <w:p w14:paraId="160ED457" w14:textId="7E5A27D6" w:rsidR="00803A35" w:rsidRDefault="00825FF5" w:rsidP="00825FF5">
      <w:pPr>
        <w:tabs>
          <w:tab w:val="left" w:pos="3731"/>
        </w:tabs>
        <w:spacing w:after="0" w:line="240" w:lineRule="auto"/>
        <w:jc w:val="both"/>
        <w:rPr>
          <w:rFonts w:cs="Times New Roman"/>
          <w:sz w:val="20"/>
          <w:szCs w:val="20"/>
        </w:rPr>
      </w:pPr>
      <w:r>
        <w:rPr>
          <w:rFonts w:cs="Times New Roman"/>
          <w:sz w:val="20"/>
          <w:szCs w:val="20"/>
        </w:rPr>
        <w:tab/>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DB4A85"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7FDEB93A" w14:textId="07155DBE" w:rsidR="00DB4A85" w:rsidRPr="000C32B8" w:rsidRDefault="00DB4A85" w:rsidP="00DB4A85">
      <w:pPr>
        <w:pStyle w:val="Prrafodelista"/>
        <w:numPr>
          <w:ilvl w:val="0"/>
          <w:numId w:val="31"/>
        </w:numPr>
        <w:rPr>
          <w:bCs/>
          <w:sz w:val="20"/>
          <w:szCs w:val="20"/>
        </w:rPr>
      </w:pPr>
      <w:r w:rsidRPr="00DB4A85">
        <w:rPr>
          <w:bCs/>
          <w:sz w:val="20"/>
          <w:szCs w:val="20"/>
        </w:rPr>
        <w:t xml:space="preserve">Verificación el límite de emisión para el parámetro Material Particulado (MP) establecido en el Art. N° 36, D.S. N° </w:t>
      </w:r>
      <w:r w:rsidRPr="000C32B8">
        <w:rPr>
          <w:bCs/>
          <w:sz w:val="20"/>
          <w:szCs w:val="20"/>
        </w:rPr>
        <w:t>31/2016 del Ministerio del Medio Ambiente.</w:t>
      </w:r>
    </w:p>
    <w:p w14:paraId="42B09482" w14:textId="0B3E2402" w:rsidR="00DB4A85" w:rsidRPr="000C32B8" w:rsidRDefault="00DB4A85" w:rsidP="00DB4A85">
      <w:pPr>
        <w:pStyle w:val="Prrafodelista"/>
        <w:numPr>
          <w:ilvl w:val="0"/>
          <w:numId w:val="31"/>
        </w:numPr>
        <w:rPr>
          <w:rFonts w:ascii="Calibri" w:hAnsi="Calibri" w:cs="Calibri"/>
          <w:sz w:val="20"/>
          <w:szCs w:val="20"/>
        </w:rPr>
      </w:pPr>
      <w:r w:rsidRPr="000C32B8">
        <w:rPr>
          <w:bCs/>
          <w:sz w:val="20"/>
          <w:szCs w:val="20"/>
        </w:rPr>
        <w:t>Verificación de la frecuencia de muestreo para fuentes estacionarias que no sean calderas ni procesos con combustión establecido en el Art. N° 51, D.S. N° 31/2016 del Ministerio del Medio Ambiente</w:t>
      </w:r>
    </w:p>
    <w:p w14:paraId="29832A41" w14:textId="77777777" w:rsidR="000C32B8" w:rsidRPr="000C32B8" w:rsidRDefault="000C32B8" w:rsidP="00A14F7F">
      <w:pPr>
        <w:spacing w:after="0" w:line="240" w:lineRule="auto"/>
        <w:jc w:val="both"/>
        <w:rPr>
          <w:rFonts w:ascii="Calibri" w:eastAsia="Calibri" w:hAnsi="Calibri" w:cs="Calibri"/>
          <w:sz w:val="20"/>
          <w:szCs w:val="20"/>
        </w:rPr>
      </w:pPr>
    </w:p>
    <w:p w14:paraId="4C763592" w14:textId="77777777" w:rsidR="00615EF9" w:rsidRPr="000C32B8" w:rsidRDefault="00615EF9" w:rsidP="00A14F7F">
      <w:pPr>
        <w:spacing w:after="0" w:line="240" w:lineRule="auto"/>
        <w:jc w:val="both"/>
        <w:rPr>
          <w:rFonts w:ascii="Calibri" w:eastAsia="Calibri" w:hAnsi="Calibri" w:cs="Calibri"/>
          <w:sz w:val="20"/>
          <w:szCs w:val="20"/>
        </w:rPr>
      </w:pPr>
    </w:p>
    <w:p w14:paraId="6CDD5764" w14:textId="7ADDACDB" w:rsidR="00510071" w:rsidRPr="00510071" w:rsidRDefault="00616D28" w:rsidP="00510071">
      <w:pPr>
        <w:jc w:val="both"/>
        <w:rPr>
          <w:rFonts w:cs="Times New Roman"/>
          <w:sz w:val="20"/>
          <w:szCs w:val="20"/>
        </w:rPr>
      </w:pPr>
      <w:r w:rsidRPr="00510071">
        <w:rPr>
          <w:rFonts w:ascii="Calibri" w:hAnsi="Calibri" w:cs="Calibri"/>
          <w:sz w:val="20"/>
          <w:szCs w:val="20"/>
        </w:rPr>
        <w:t xml:space="preserve">A partir de la actividad </w:t>
      </w:r>
      <w:r w:rsidR="00BD295B" w:rsidRPr="00510071">
        <w:rPr>
          <w:rFonts w:ascii="Calibri" w:hAnsi="Calibri" w:cs="Calibri"/>
          <w:sz w:val="20"/>
          <w:szCs w:val="20"/>
        </w:rPr>
        <w:t>realizada</w:t>
      </w:r>
      <w:r w:rsidRPr="00510071">
        <w:rPr>
          <w:rFonts w:ascii="Calibri" w:hAnsi="Calibri" w:cs="Calibri"/>
          <w:sz w:val="20"/>
          <w:szCs w:val="20"/>
        </w:rPr>
        <w:t xml:space="preserve"> y del análisis de la información requerida en el acta de fiscalización</w:t>
      </w:r>
      <w:r w:rsidR="00BD295B" w:rsidRPr="00510071">
        <w:rPr>
          <w:rFonts w:ascii="Calibri" w:hAnsi="Calibri" w:cs="Calibri"/>
          <w:sz w:val="20"/>
          <w:szCs w:val="20"/>
        </w:rPr>
        <w:t xml:space="preserve">, </w:t>
      </w:r>
      <w:r w:rsidR="00510071" w:rsidRPr="00510071">
        <w:rPr>
          <w:rFonts w:ascii="Calibri" w:hAnsi="Calibri" w:cs="Calibri"/>
          <w:sz w:val="20"/>
          <w:szCs w:val="20"/>
        </w:rPr>
        <w:t xml:space="preserve">no </w:t>
      </w:r>
      <w:r w:rsidR="00F2542F" w:rsidRPr="00510071">
        <w:rPr>
          <w:rFonts w:ascii="Calibri" w:hAnsi="Calibri" w:cs="Calibri"/>
          <w:sz w:val="20"/>
          <w:szCs w:val="20"/>
        </w:rPr>
        <w:t>se identifica</w:t>
      </w:r>
      <w:r w:rsidR="00510071" w:rsidRPr="00510071">
        <w:rPr>
          <w:rFonts w:ascii="Calibri" w:hAnsi="Calibri" w:cs="Calibri"/>
          <w:sz w:val="20"/>
          <w:szCs w:val="20"/>
        </w:rPr>
        <w:t xml:space="preserve">n </w:t>
      </w:r>
      <w:r w:rsidR="00984E6A" w:rsidRPr="00510071">
        <w:rPr>
          <w:rFonts w:ascii="Calibri" w:hAnsi="Calibri" w:cs="Calibri"/>
          <w:sz w:val="20"/>
          <w:szCs w:val="20"/>
        </w:rPr>
        <w:t>hallazgo</w:t>
      </w:r>
      <w:r w:rsidR="00510071" w:rsidRPr="00510071">
        <w:rPr>
          <w:rFonts w:ascii="Calibri" w:hAnsi="Calibri" w:cs="Calibri"/>
          <w:sz w:val="20"/>
          <w:szCs w:val="20"/>
        </w:rPr>
        <w:t>s</w:t>
      </w:r>
      <w:r w:rsidR="00984E6A" w:rsidRPr="00510071">
        <w:rPr>
          <w:rFonts w:ascii="Calibri" w:hAnsi="Calibri" w:cs="Calibri"/>
          <w:sz w:val="20"/>
          <w:szCs w:val="20"/>
        </w:rPr>
        <w:t xml:space="preserve"> en la fuente</w:t>
      </w:r>
      <w:r w:rsidRPr="00510071">
        <w:rPr>
          <w:rFonts w:ascii="Calibri" w:hAnsi="Calibri" w:cs="Calibri"/>
          <w:sz w:val="20"/>
          <w:szCs w:val="20"/>
        </w:rPr>
        <w:t xml:space="preserve"> estacionaria tipo </w:t>
      </w:r>
      <w:r w:rsidR="000C32B8" w:rsidRPr="00510071">
        <w:rPr>
          <w:rFonts w:ascii="Calibri" w:hAnsi="Calibri" w:cs="Calibri"/>
          <w:sz w:val="20"/>
          <w:szCs w:val="20"/>
        </w:rPr>
        <w:t xml:space="preserve">caldera de nombre </w:t>
      </w:r>
      <w:r w:rsidR="00123A1B" w:rsidRPr="00510071">
        <w:rPr>
          <w:rFonts w:cs="Times New Roman"/>
          <w:sz w:val="20"/>
          <w:szCs w:val="20"/>
        </w:rPr>
        <w:t>“</w:t>
      </w:r>
      <w:r w:rsidR="000C32B8" w:rsidRPr="00510071">
        <w:rPr>
          <w:rFonts w:cs="Times New Roman"/>
          <w:sz w:val="20"/>
          <w:szCs w:val="20"/>
        </w:rPr>
        <w:t>Caldera Industrial</w:t>
      </w:r>
      <w:r w:rsidR="00123A1B" w:rsidRPr="00510071">
        <w:rPr>
          <w:rFonts w:cs="Times New Roman"/>
          <w:sz w:val="20"/>
          <w:szCs w:val="20"/>
        </w:rPr>
        <w:t xml:space="preserve">” con número de registro </w:t>
      </w:r>
      <w:r w:rsidR="000C32B8" w:rsidRPr="00510071">
        <w:rPr>
          <w:rFonts w:cs="Times New Roman"/>
          <w:sz w:val="20"/>
          <w:szCs w:val="20"/>
        </w:rPr>
        <w:t>IN-</w:t>
      </w:r>
      <w:r w:rsidR="00510071" w:rsidRPr="00510071">
        <w:rPr>
          <w:rFonts w:cs="Times New Roman"/>
          <w:sz w:val="20"/>
          <w:szCs w:val="20"/>
        </w:rPr>
        <w:t xml:space="preserve">2385, la cual </w:t>
      </w:r>
      <w:r w:rsidR="00510071" w:rsidRPr="00510071">
        <w:rPr>
          <w:sz w:val="20"/>
          <w:szCs w:val="20"/>
        </w:rPr>
        <w:t xml:space="preserve">cumple con el límite de emisión de material particulado y vigencia del informe de muestreo isocinético al momento de la fiscalización, según los artículos 36 y 51 del </w:t>
      </w:r>
      <w:r w:rsidR="00510071" w:rsidRPr="00510071">
        <w:rPr>
          <w:bCs/>
          <w:sz w:val="20"/>
          <w:szCs w:val="20"/>
        </w:rPr>
        <w:t>D.S. N° 31/2016 del Ministerio del Medio Ambiente.</w:t>
      </w:r>
    </w:p>
    <w:p w14:paraId="5D1D0E18" w14:textId="77777777" w:rsidR="00584B4A" w:rsidRDefault="00584B4A" w:rsidP="00A14F7F">
      <w:pPr>
        <w:spacing w:after="0" w:line="240" w:lineRule="auto"/>
        <w:jc w:val="both"/>
        <w:rPr>
          <w:rFonts w:ascii="Calibri" w:eastAsia="Calibri" w:hAnsi="Calibri" w:cs="Calibri"/>
          <w:sz w:val="20"/>
          <w:szCs w:val="20"/>
        </w:rPr>
      </w:pPr>
    </w:p>
    <w:p w14:paraId="66EC0DA7" w14:textId="77777777" w:rsidR="00584B4A" w:rsidRDefault="00584B4A" w:rsidP="00A14F7F">
      <w:pPr>
        <w:spacing w:after="0" w:line="240" w:lineRule="auto"/>
        <w:jc w:val="both"/>
        <w:rPr>
          <w:rFonts w:ascii="Calibri" w:eastAsia="Calibri" w:hAnsi="Calibri" w:cs="Calibri"/>
          <w:sz w:val="20"/>
          <w:szCs w:val="20"/>
        </w:rPr>
      </w:pPr>
    </w:p>
    <w:p w14:paraId="08D4B1DD" w14:textId="77777777" w:rsidR="00584B4A" w:rsidRDefault="00584B4A" w:rsidP="00A14F7F">
      <w:pPr>
        <w:spacing w:after="0" w:line="240" w:lineRule="auto"/>
        <w:jc w:val="both"/>
        <w:rPr>
          <w:rFonts w:ascii="Calibri" w:eastAsia="Calibri" w:hAnsi="Calibri" w:cs="Calibri"/>
          <w:sz w:val="20"/>
          <w:szCs w:val="20"/>
        </w:rPr>
      </w:pPr>
    </w:p>
    <w:p w14:paraId="62B817DE" w14:textId="77777777" w:rsidR="00584B4A" w:rsidRDefault="00584B4A" w:rsidP="00A14F7F">
      <w:pPr>
        <w:spacing w:after="0" w:line="240" w:lineRule="auto"/>
        <w:jc w:val="both"/>
        <w:rPr>
          <w:rFonts w:ascii="Calibri" w:eastAsia="Calibri" w:hAnsi="Calibri" w:cs="Calibri"/>
          <w:sz w:val="20"/>
          <w:szCs w:val="20"/>
        </w:rPr>
      </w:pPr>
    </w:p>
    <w:p w14:paraId="4B787C69" w14:textId="77777777" w:rsidR="00584B4A" w:rsidRDefault="00584B4A" w:rsidP="00A14F7F">
      <w:pPr>
        <w:spacing w:after="0" w:line="240" w:lineRule="auto"/>
        <w:jc w:val="both"/>
        <w:rPr>
          <w:rFonts w:ascii="Calibri" w:eastAsia="Calibri" w:hAnsi="Calibri" w:cs="Calibri"/>
          <w:sz w:val="20"/>
          <w:szCs w:val="20"/>
        </w:rPr>
      </w:pPr>
    </w:p>
    <w:p w14:paraId="68499D09"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55B0053D" w14:textId="77777777" w:rsidR="00584B4A" w:rsidRDefault="00584B4A" w:rsidP="00A14F7F">
      <w:pPr>
        <w:spacing w:after="0" w:line="240" w:lineRule="auto"/>
        <w:jc w:val="both"/>
        <w:rPr>
          <w:rFonts w:ascii="Calibri" w:eastAsia="Calibri" w:hAnsi="Calibri" w:cs="Calibri"/>
          <w:sz w:val="20"/>
          <w:szCs w:val="20"/>
        </w:rPr>
      </w:pPr>
    </w:p>
    <w:p w14:paraId="5CC5C9C1" w14:textId="77777777" w:rsidR="00584B4A" w:rsidRDefault="00584B4A" w:rsidP="00A14F7F">
      <w:pPr>
        <w:spacing w:after="0" w:line="240" w:lineRule="auto"/>
        <w:jc w:val="both"/>
        <w:rPr>
          <w:rFonts w:ascii="Calibri" w:eastAsia="Calibri" w:hAnsi="Calibri" w:cs="Calibri"/>
          <w:sz w:val="20"/>
          <w:szCs w:val="20"/>
        </w:rPr>
      </w:pPr>
    </w:p>
    <w:p w14:paraId="2AD9CDBA" w14:textId="77777777" w:rsidR="00584B4A" w:rsidRDefault="00584B4A" w:rsidP="00A14F7F">
      <w:pPr>
        <w:spacing w:after="0" w:line="240" w:lineRule="auto"/>
        <w:jc w:val="both"/>
        <w:rPr>
          <w:rFonts w:ascii="Calibri" w:eastAsia="Calibri" w:hAnsi="Calibri" w:cs="Calibri"/>
          <w:sz w:val="20"/>
          <w:szCs w:val="20"/>
        </w:rPr>
      </w:pPr>
    </w:p>
    <w:p w14:paraId="7599AEF4" w14:textId="77777777" w:rsidR="002B2F86" w:rsidRDefault="002B2F86" w:rsidP="00A14F7F">
      <w:pPr>
        <w:spacing w:after="0" w:line="240" w:lineRule="auto"/>
        <w:jc w:val="both"/>
        <w:rPr>
          <w:rFonts w:ascii="Calibri" w:eastAsia="Calibri" w:hAnsi="Calibri" w:cs="Calibri"/>
          <w:sz w:val="20"/>
          <w:szCs w:val="20"/>
        </w:rPr>
      </w:pPr>
    </w:p>
    <w:p w14:paraId="23D9C5B9" w14:textId="77777777" w:rsidR="002B2F86" w:rsidRDefault="002B2F86" w:rsidP="00A14F7F">
      <w:pPr>
        <w:spacing w:after="0" w:line="240" w:lineRule="auto"/>
        <w:jc w:val="both"/>
        <w:rPr>
          <w:rFonts w:ascii="Calibri" w:eastAsia="Calibri" w:hAnsi="Calibri" w:cs="Calibri"/>
          <w:sz w:val="20"/>
          <w:szCs w:val="20"/>
        </w:rPr>
      </w:pPr>
    </w:p>
    <w:p w14:paraId="042069E0" w14:textId="77777777" w:rsidR="00584B4A" w:rsidRDefault="00584B4A" w:rsidP="00A14F7F">
      <w:pPr>
        <w:spacing w:after="0" w:line="240" w:lineRule="auto"/>
        <w:jc w:val="both"/>
        <w:rPr>
          <w:rFonts w:ascii="Calibri" w:eastAsia="Calibri" w:hAnsi="Calibri" w:cs="Calibri"/>
          <w:sz w:val="20"/>
          <w:szCs w:val="20"/>
        </w:rPr>
      </w:pPr>
    </w:p>
    <w:p w14:paraId="457C1718" w14:textId="77777777" w:rsidR="00203D48" w:rsidRDefault="00203D48" w:rsidP="00A14F7F">
      <w:pPr>
        <w:spacing w:after="0" w:line="240" w:lineRule="auto"/>
        <w:jc w:val="both"/>
        <w:rPr>
          <w:rFonts w:ascii="Calibri" w:eastAsia="Calibri" w:hAnsi="Calibri" w:cs="Calibri"/>
          <w:sz w:val="20"/>
          <w:szCs w:val="20"/>
        </w:rPr>
      </w:pPr>
    </w:p>
    <w:p w14:paraId="448EC5C4" w14:textId="77777777" w:rsidR="00203D48" w:rsidRDefault="00203D48" w:rsidP="00A14F7F">
      <w:pPr>
        <w:spacing w:after="0" w:line="240" w:lineRule="auto"/>
        <w:jc w:val="both"/>
        <w:rPr>
          <w:rFonts w:ascii="Calibri" w:eastAsia="Calibri" w:hAnsi="Calibri" w:cs="Calibri"/>
          <w:sz w:val="20"/>
          <w:szCs w:val="20"/>
        </w:rPr>
      </w:pPr>
    </w:p>
    <w:p w14:paraId="6A8A5804" w14:textId="77777777" w:rsidR="00584B4A" w:rsidRDefault="00584B4A" w:rsidP="00A14F7F">
      <w:pPr>
        <w:spacing w:after="0" w:line="240" w:lineRule="auto"/>
        <w:jc w:val="both"/>
        <w:rPr>
          <w:rFonts w:ascii="Calibri" w:eastAsia="Calibri" w:hAnsi="Calibri" w:cs="Calibri"/>
          <w:sz w:val="20"/>
          <w:szCs w:val="20"/>
        </w:rPr>
      </w:pPr>
    </w:p>
    <w:p w14:paraId="585F80A5" w14:textId="77777777" w:rsidR="00584B4A" w:rsidRDefault="00584B4A" w:rsidP="00A14F7F">
      <w:pPr>
        <w:spacing w:after="0" w:line="240" w:lineRule="auto"/>
        <w:jc w:val="both"/>
        <w:rPr>
          <w:rFonts w:ascii="Calibri" w:eastAsia="Calibri" w:hAnsi="Calibri" w:cs="Calibri"/>
          <w:sz w:val="20"/>
          <w:szCs w:val="20"/>
        </w:rPr>
      </w:pPr>
    </w:p>
    <w:p w14:paraId="737DBFDB" w14:textId="77777777" w:rsidR="00FC2897" w:rsidRDefault="00FC2897" w:rsidP="00A14F7F">
      <w:pPr>
        <w:spacing w:after="0" w:line="240" w:lineRule="auto"/>
        <w:jc w:val="both"/>
        <w:rPr>
          <w:rFonts w:ascii="Calibri" w:eastAsia="Calibri" w:hAnsi="Calibri" w:cs="Calibri"/>
          <w:sz w:val="20"/>
          <w:szCs w:val="20"/>
        </w:rPr>
      </w:pPr>
    </w:p>
    <w:p w14:paraId="3A362D45" w14:textId="77777777" w:rsidR="00FC2897" w:rsidRDefault="00FC2897" w:rsidP="00A14F7F">
      <w:pPr>
        <w:spacing w:after="0" w:line="240" w:lineRule="auto"/>
        <w:jc w:val="both"/>
        <w:rPr>
          <w:rFonts w:ascii="Calibri" w:eastAsia="Calibri" w:hAnsi="Calibri" w:cs="Calibri"/>
          <w:sz w:val="20"/>
          <w:szCs w:val="20"/>
        </w:rPr>
      </w:pPr>
    </w:p>
    <w:p w14:paraId="4B737B85" w14:textId="77777777" w:rsidR="00FC2897" w:rsidRDefault="00FC2897" w:rsidP="00A14F7F">
      <w:pPr>
        <w:spacing w:after="0" w:line="240" w:lineRule="auto"/>
        <w:jc w:val="both"/>
        <w:rPr>
          <w:rFonts w:ascii="Calibri" w:eastAsia="Calibri" w:hAnsi="Calibri" w:cs="Calibri"/>
          <w:sz w:val="20"/>
          <w:szCs w:val="20"/>
        </w:rPr>
      </w:pPr>
    </w:p>
    <w:p w14:paraId="285673C9" w14:textId="77777777" w:rsidR="00FC2897" w:rsidRDefault="00FC2897" w:rsidP="00A14F7F">
      <w:pPr>
        <w:spacing w:after="0" w:line="240" w:lineRule="auto"/>
        <w:jc w:val="both"/>
        <w:rPr>
          <w:rFonts w:ascii="Calibri" w:eastAsia="Calibri" w:hAnsi="Calibri" w:cs="Calibri"/>
          <w:sz w:val="20"/>
          <w:szCs w:val="20"/>
        </w:rPr>
      </w:pP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6" w:name="_Toc45133080"/>
      <w:r w:rsidRPr="00315AB3">
        <w:lastRenderedPageBreak/>
        <w:t xml:space="preserve">IDENTIFICACIÓN </w:t>
      </w:r>
      <w:bookmarkEnd w:id="14"/>
      <w:r w:rsidRPr="00315AB3">
        <w:t>DE LA UNIDAD FISCALIZABLE</w:t>
      </w:r>
      <w:bookmarkEnd w:id="16"/>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7" w:name="_Toc45133081"/>
      <w:r w:rsidRPr="00315AB3">
        <w:t>Antecedentes Generales</w:t>
      </w:r>
      <w:bookmarkEnd w:id="17"/>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34EDEF8B" w:rsidR="00884A50" w:rsidRPr="00FC2897" w:rsidRDefault="0037055E" w:rsidP="00FC2897">
            <w:pPr>
              <w:spacing w:after="0" w:line="240" w:lineRule="auto"/>
              <w:ind w:right="57"/>
              <w:jc w:val="both"/>
              <w:rPr>
                <w:rFonts w:cs="Calibri"/>
                <w:sz w:val="20"/>
                <w:szCs w:val="20"/>
                <w:lang w:val="en-US"/>
              </w:rPr>
            </w:pPr>
            <w:r>
              <w:rPr>
                <w:rFonts w:cs="Calibri"/>
                <w:sz w:val="20"/>
                <w:szCs w:val="20"/>
                <w:lang w:val="en-US"/>
              </w:rPr>
              <w:t>AGRÍCOLA DON POLLO LTDA.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12C7C3E9" w:rsidR="00E31221" w:rsidRPr="002256A8" w:rsidRDefault="005869FF" w:rsidP="0037055E">
            <w:pPr>
              <w:spacing w:after="100" w:line="240" w:lineRule="auto"/>
              <w:ind w:left="46"/>
              <w:jc w:val="both"/>
              <w:rPr>
                <w:rFonts w:eastAsia="Calibri" w:cstheme="minorHAnsi"/>
                <w:sz w:val="20"/>
                <w:szCs w:val="20"/>
              </w:rPr>
            </w:pPr>
            <w:r>
              <w:rPr>
                <w:rFonts w:cs="Calibri"/>
                <w:sz w:val="20"/>
                <w:szCs w:val="20"/>
                <w:lang w:val="es-ES"/>
              </w:rPr>
              <w:t xml:space="preserve">Camino </w:t>
            </w:r>
            <w:r w:rsidR="0037055E">
              <w:rPr>
                <w:rFonts w:cs="Calibri"/>
                <w:sz w:val="20"/>
                <w:szCs w:val="20"/>
                <w:lang w:val="es-ES"/>
              </w:rPr>
              <w:t>El Mariscal N° 1590</w:t>
            </w:r>
            <w:r>
              <w:rPr>
                <w:rFonts w:cs="Calibri"/>
                <w:sz w:val="20"/>
                <w:szCs w:val="20"/>
                <w:lang w:val="es-ES"/>
              </w:rPr>
              <w:t xml:space="preserve">, </w:t>
            </w:r>
            <w:r w:rsidR="0037055E">
              <w:rPr>
                <w:rFonts w:cs="Calibri"/>
                <w:sz w:val="20"/>
                <w:szCs w:val="20"/>
                <w:lang w:val="es-ES"/>
              </w:rPr>
              <w:t>La Pintana</w:t>
            </w:r>
            <w:r>
              <w:rPr>
                <w:rFonts w:cs="Calibri"/>
                <w:sz w:val="20"/>
                <w:szCs w:val="20"/>
                <w:lang w:val="es-ES"/>
              </w:rPr>
              <w:t>.</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6905CA51"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Pr="002256A8">
              <w:rPr>
                <w:rFonts w:eastAsia="Calibri" w:cstheme="minorHAnsi"/>
                <w:sz w:val="20"/>
                <w:szCs w:val="20"/>
              </w:rPr>
              <w:t xml:space="preserve"> </w:t>
            </w:r>
            <w:r w:rsidR="0037055E">
              <w:rPr>
                <w:rFonts w:eastAsia="Calibri" w:cstheme="minorHAnsi"/>
                <w:sz w:val="20"/>
                <w:szCs w:val="20"/>
              </w:rPr>
              <w:t>La Pintana.</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19EC6DB0" w:rsidR="001A526B" w:rsidRPr="002256A8" w:rsidRDefault="00C5546C" w:rsidP="00A02D8D">
            <w:pPr>
              <w:spacing w:after="100" w:line="240" w:lineRule="auto"/>
              <w:jc w:val="both"/>
              <w:rPr>
                <w:rFonts w:eastAsia="Calibri" w:cstheme="minorHAnsi"/>
                <w:sz w:val="20"/>
                <w:szCs w:val="20"/>
                <w:lang w:eastAsia="es-ES"/>
              </w:rPr>
            </w:pPr>
            <w:r>
              <w:rPr>
                <w:rFonts w:cs="Calibri"/>
                <w:sz w:val="20"/>
                <w:szCs w:val="20"/>
                <w:lang w:val="en-US"/>
              </w:rPr>
              <w:t>AGRÍCOLA DON POLLO LTDA.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7F3E100C" w:rsidR="001A526B" w:rsidRPr="002256A8" w:rsidRDefault="00C5546C" w:rsidP="00A02D8D">
            <w:pPr>
              <w:spacing w:after="100" w:line="240" w:lineRule="auto"/>
              <w:jc w:val="both"/>
              <w:rPr>
                <w:rFonts w:eastAsia="Calibri" w:cstheme="minorHAnsi"/>
                <w:sz w:val="20"/>
                <w:szCs w:val="20"/>
              </w:rPr>
            </w:pPr>
            <w:r>
              <w:rPr>
                <w:rFonts w:cstheme="minorHAnsi"/>
                <w:sz w:val="20"/>
                <w:szCs w:val="20"/>
                <w:lang w:val="es-ES"/>
              </w:rPr>
              <w:t>79.662.080-3</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23CC139" w14:textId="77777777" w:rsidR="00C5546C" w:rsidRDefault="001A526B" w:rsidP="00A14F7F">
            <w:pPr>
              <w:spacing w:after="100" w:line="240" w:lineRule="auto"/>
              <w:jc w:val="both"/>
              <w:rPr>
                <w:rFonts w:cs="Calibri"/>
                <w:sz w:val="20"/>
                <w:szCs w:val="20"/>
                <w:lang w:val="es-ES"/>
              </w:rPr>
            </w:pPr>
            <w:r w:rsidRPr="002256A8">
              <w:rPr>
                <w:rFonts w:eastAsia="Calibri" w:cstheme="minorHAnsi"/>
                <w:b/>
                <w:sz w:val="20"/>
                <w:szCs w:val="20"/>
              </w:rPr>
              <w:t>Domicilio titular</w:t>
            </w:r>
            <w:r w:rsidR="00C5546C">
              <w:rPr>
                <w:rFonts w:cs="Calibri"/>
                <w:sz w:val="20"/>
                <w:szCs w:val="20"/>
                <w:lang w:val="es-ES"/>
              </w:rPr>
              <w:t>:</w:t>
            </w:r>
          </w:p>
          <w:p w14:paraId="637D2C93" w14:textId="6FCD532A" w:rsidR="001A526B" w:rsidRPr="002256A8" w:rsidRDefault="00C5546C" w:rsidP="00A14F7F">
            <w:pPr>
              <w:spacing w:after="100" w:line="240" w:lineRule="auto"/>
              <w:jc w:val="both"/>
              <w:rPr>
                <w:rFonts w:eastAsia="Calibri" w:cstheme="minorHAnsi"/>
                <w:sz w:val="20"/>
                <w:szCs w:val="20"/>
              </w:rPr>
            </w:pPr>
            <w:r>
              <w:rPr>
                <w:rFonts w:cs="Calibri"/>
                <w:sz w:val="20"/>
                <w:szCs w:val="20"/>
                <w:lang w:val="es-ES"/>
              </w:rPr>
              <w:t>Camino El Mariscal N° 1590, La Pintana.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727F1829" w:rsidR="001A526B" w:rsidRPr="002256A8" w:rsidRDefault="00947AC4" w:rsidP="006653E7">
            <w:pPr>
              <w:spacing w:after="100" w:line="240" w:lineRule="auto"/>
              <w:jc w:val="both"/>
              <w:rPr>
                <w:rFonts w:eastAsia="Calibri" w:cstheme="minorHAnsi"/>
                <w:sz w:val="20"/>
                <w:szCs w:val="20"/>
              </w:rPr>
            </w:pPr>
            <w:hyperlink r:id="rId13" w:history="1">
              <w:r w:rsidR="00C5546C" w:rsidRPr="0027459A">
                <w:rPr>
                  <w:rStyle w:val="Hipervnculo"/>
                  <w:sz w:val="20"/>
                  <w:szCs w:val="20"/>
                </w:rPr>
                <w:t>aespinoza@donpollo.cl</w:t>
              </w:r>
            </w:hyperlink>
            <w:r w:rsidR="00C5546C">
              <w:rPr>
                <w:rStyle w:val="Hipervnculo"/>
                <w:sz w:val="20"/>
                <w:szCs w:val="20"/>
              </w:rPr>
              <w:t xml:space="preserve"> </w:t>
            </w:r>
          </w:p>
        </w:tc>
      </w:tr>
    </w:tbl>
    <w:p w14:paraId="390BB497" w14:textId="77777777" w:rsidR="00584B4A" w:rsidRDefault="00584B4A" w:rsidP="00584B4A">
      <w:pPr>
        <w:pStyle w:val="IFA1"/>
        <w:numPr>
          <w:ilvl w:val="0"/>
          <w:numId w:val="0"/>
        </w:numPr>
        <w:ind w:left="716"/>
      </w:pPr>
      <w:bookmarkStart w:id="18" w:name="_Toc390777020"/>
    </w:p>
    <w:p w14:paraId="0F39D855" w14:textId="0290D081" w:rsidR="001A526B" w:rsidRDefault="001A526B" w:rsidP="00373994">
      <w:pPr>
        <w:pStyle w:val="IFA1"/>
      </w:pPr>
      <w:bookmarkStart w:id="19" w:name="_Toc45133082"/>
      <w:r w:rsidRPr="001A526B">
        <w:t>INSTRUMENTOS DE CAR</w:t>
      </w:r>
      <w:r w:rsidR="00A3093E">
        <w:t>A</w:t>
      </w:r>
      <w:r w:rsidRPr="001A526B">
        <w:t>CTER AMBIENTAL FISCALIZADOS</w:t>
      </w:r>
      <w:bookmarkEnd w:id="18"/>
      <w:bookmarkEnd w:id="19"/>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0" w:name="_Toc352840392"/>
            <w:bookmarkStart w:id="21"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2" w:name="_Toc352840385"/>
      <w:bookmarkStart w:id="23" w:name="_Toc352841445"/>
      <w:bookmarkStart w:id="24" w:name="_Toc447875232"/>
      <w:bookmarkStart w:id="25" w:name="_Toc449106212"/>
      <w:bookmarkStart w:id="26" w:name="_Toc45133083"/>
      <w:r w:rsidRPr="007A7DEB">
        <w:t>ANTECEDENTES DE LA ACTIVIDAD DE FISCALIZACIÓN</w:t>
      </w:r>
      <w:bookmarkEnd w:id="22"/>
      <w:bookmarkEnd w:id="23"/>
      <w:bookmarkEnd w:id="24"/>
      <w:bookmarkEnd w:id="25"/>
      <w:bookmarkEnd w:id="26"/>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7" w:name="_Toc352840386"/>
      <w:bookmarkStart w:id="28" w:name="_Toc352841446"/>
      <w:bookmarkStart w:id="29" w:name="_Toc353998112"/>
      <w:bookmarkStart w:id="30" w:name="_Toc353998185"/>
      <w:bookmarkStart w:id="31" w:name="_Toc382383537"/>
      <w:bookmarkStart w:id="32" w:name="_Toc382472359"/>
      <w:bookmarkStart w:id="33" w:name="_Toc390184270"/>
      <w:bookmarkStart w:id="34" w:name="_Toc390360001"/>
      <w:bookmarkStart w:id="35" w:name="_Toc390777022"/>
      <w:bookmarkStart w:id="36" w:name="_Toc447875233"/>
      <w:bookmarkStart w:id="37" w:name="_Toc449106213"/>
      <w:bookmarkStart w:id="38" w:name="_Toc45133084"/>
      <w:bookmarkStart w:id="39" w:name="_Toc382383545"/>
      <w:bookmarkStart w:id="40" w:name="_Toc382472367"/>
      <w:bookmarkStart w:id="41" w:name="_Toc390184277"/>
      <w:bookmarkStart w:id="42" w:name="_Toc390360008"/>
      <w:bookmarkStart w:id="43" w:name="_Toc390777029"/>
      <w:r w:rsidRPr="007A7DEB">
        <w:t>Motivo de la Actividad de Fiscalización</w:t>
      </w:r>
      <w:bookmarkEnd w:id="27"/>
      <w:bookmarkEnd w:id="28"/>
      <w:bookmarkEnd w:id="29"/>
      <w:bookmarkEnd w:id="30"/>
      <w:bookmarkEnd w:id="31"/>
      <w:bookmarkEnd w:id="32"/>
      <w:bookmarkEnd w:id="33"/>
      <w:bookmarkEnd w:id="34"/>
      <w:bookmarkEnd w:id="35"/>
      <w:bookmarkEnd w:id="36"/>
      <w:bookmarkEnd w:id="37"/>
      <w:bookmarkEnd w:id="38"/>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D89F512" w:rsidR="00704132" w:rsidRPr="007A7DEB" w:rsidRDefault="00704132" w:rsidP="007618A1">
            <w:pPr>
              <w:jc w:val="both"/>
            </w:pPr>
            <w:r w:rsidRPr="00EA0656">
              <w:t>Resolución N°</w:t>
            </w:r>
            <w:r w:rsidR="007618A1" w:rsidRPr="00DE0F74">
              <w:rPr>
                <w:rFonts w:cs="Calibri"/>
              </w:rPr>
              <w:t>1948</w:t>
            </w:r>
            <w:r w:rsidR="007618A1">
              <w:rPr>
                <w:rFonts w:cs="Calibri"/>
              </w:rPr>
              <w:t xml:space="preserve"> </w:t>
            </w:r>
            <w:r w:rsidRPr="00EA0656">
              <w:t xml:space="preserve">que fija los Programas y Subprogramas de Fiscalización Ambiental de Planes de Prevención y/o </w:t>
            </w:r>
            <w:r w:rsidR="007618A1">
              <w:t>Descontaminación para el Año 2020</w:t>
            </w:r>
            <w:r w:rsidR="00E75199">
              <w:t>.</w:t>
            </w:r>
          </w:p>
        </w:tc>
      </w:tr>
    </w:tbl>
    <w:p w14:paraId="2C964C7E" w14:textId="77777777" w:rsidR="00250DEE" w:rsidRDefault="00250DEE" w:rsidP="00250DEE">
      <w:pPr>
        <w:pStyle w:val="Ttulo1"/>
        <w:numPr>
          <w:ilvl w:val="0"/>
          <w:numId w:val="0"/>
        </w:numPr>
      </w:pPr>
      <w:bookmarkStart w:id="44"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5" w:name="_Toc45133085"/>
      <w:r>
        <w:t>Revisión Documental</w:t>
      </w:r>
      <w:bookmarkEnd w:id="45"/>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694"/>
        <w:gridCol w:w="18"/>
        <w:gridCol w:w="2510"/>
      </w:tblGrid>
      <w:tr w:rsidR="00250DEE" w:rsidRPr="00D42470" w14:paraId="7ED12798" w14:textId="77777777" w:rsidTr="00C34849">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6" w:name="_Toc390777030"/>
            <w:bookmarkEnd w:id="20"/>
            <w:bookmarkEnd w:id="21"/>
            <w:bookmarkEnd w:id="39"/>
            <w:bookmarkEnd w:id="40"/>
            <w:bookmarkEnd w:id="41"/>
            <w:bookmarkEnd w:id="42"/>
            <w:bookmarkEnd w:id="43"/>
            <w:bookmarkEnd w:id="44"/>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gridSpan w:val="2"/>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250DEE" w:rsidRPr="00D42470" w14:paraId="08C62ACF" w14:textId="77777777" w:rsidTr="00C34849">
        <w:trPr>
          <w:trHeight w:val="498"/>
        </w:trPr>
        <w:tc>
          <w:tcPr>
            <w:tcW w:w="420" w:type="dxa"/>
            <w:shd w:val="clear" w:color="auto" w:fill="auto"/>
            <w:noWrap/>
            <w:vAlign w:val="center"/>
          </w:tcPr>
          <w:p w14:paraId="39B68AFF" w14:textId="2AB8FAB5"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1</w:t>
            </w:r>
          </w:p>
        </w:tc>
        <w:tc>
          <w:tcPr>
            <w:tcW w:w="4111" w:type="dxa"/>
            <w:shd w:val="clear" w:color="auto" w:fill="auto"/>
            <w:vAlign w:val="center"/>
          </w:tcPr>
          <w:p w14:paraId="2AFF2D9B" w14:textId="489C5DFD" w:rsidR="00250DEE" w:rsidRPr="00250DEE" w:rsidRDefault="00250DEE" w:rsidP="00C5546C">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Último</w:t>
            </w:r>
            <w:r w:rsidR="00C5546C">
              <w:rPr>
                <w:rFonts w:ascii="Calibri" w:eastAsia="Times New Roman" w:hAnsi="Calibri" w:cs="Calibri"/>
                <w:bCs/>
                <w:color w:val="000000"/>
                <w:sz w:val="20"/>
                <w:szCs w:val="20"/>
                <w:lang w:eastAsia="es-CL"/>
              </w:rPr>
              <w:t>s</w:t>
            </w:r>
            <w:r w:rsidRPr="00250DEE">
              <w:rPr>
                <w:rFonts w:ascii="Calibri" w:eastAsia="Times New Roman" w:hAnsi="Calibri" w:cs="Calibri"/>
                <w:bCs/>
                <w:color w:val="000000"/>
                <w:sz w:val="20"/>
                <w:szCs w:val="20"/>
                <w:lang w:eastAsia="es-CL"/>
              </w:rPr>
              <w:t xml:space="preserve"> informe</w:t>
            </w:r>
            <w:r w:rsidR="00C5546C">
              <w:rPr>
                <w:rFonts w:ascii="Calibri" w:eastAsia="Times New Roman" w:hAnsi="Calibri" w:cs="Calibri"/>
                <w:bCs/>
                <w:color w:val="000000"/>
                <w:sz w:val="20"/>
                <w:szCs w:val="20"/>
                <w:lang w:eastAsia="es-CL"/>
              </w:rPr>
              <w:t>s</w:t>
            </w:r>
            <w:r w:rsidRPr="00250DEE">
              <w:rPr>
                <w:rFonts w:ascii="Calibri" w:eastAsia="Times New Roman" w:hAnsi="Calibri" w:cs="Calibri"/>
                <w:bCs/>
                <w:color w:val="000000"/>
                <w:sz w:val="20"/>
                <w:szCs w:val="20"/>
                <w:lang w:eastAsia="es-CL"/>
              </w:rPr>
              <w:t xml:space="preserve"> de muestreo de Material Particulado realizado </w:t>
            </w:r>
            <w:r w:rsidR="005869FF">
              <w:rPr>
                <w:rFonts w:ascii="Calibri" w:eastAsia="Times New Roman" w:hAnsi="Calibri" w:cs="Calibri"/>
                <w:bCs/>
                <w:color w:val="000000"/>
                <w:sz w:val="20"/>
                <w:szCs w:val="20"/>
                <w:lang w:eastAsia="es-CL"/>
              </w:rPr>
              <w:t xml:space="preserve">a la fuente estacionaria </w:t>
            </w:r>
            <w:r w:rsidR="00C5546C">
              <w:rPr>
                <w:rFonts w:ascii="Calibri" w:eastAsia="Times New Roman" w:hAnsi="Calibri" w:cs="Calibri"/>
                <w:bCs/>
                <w:color w:val="000000"/>
                <w:sz w:val="20"/>
                <w:szCs w:val="20"/>
                <w:lang w:eastAsia="es-CL"/>
              </w:rPr>
              <w:t>IN-2385</w:t>
            </w:r>
          </w:p>
        </w:tc>
        <w:tc>
          <w:tcPr>
            <w:tcW w:w="2712" w:type="dxa"/>
            <w:gridSpan w:val="2"/>
            <w:shd w:val="clear" w:color="auto" w:fill="auto"/>
            <w:vAlign w:val="center"/>
          </w:tcPr>
          <w:p w14:paraId="1A856C67" w14:textId="10C69E32"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sidR="00F60F28">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0B9C5DC6" w14:textId="596B10E8" w:rsidR="00250DEE" w:rsidRPr="00250DEE" w:rsidRDefault="00250DEE" w:rsidP="00DB4A85">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ingresado a la oficina de partes de la SMA con fecha </w:t>
            </w:r>
            <w:r w:rsidR="00C5546C">
              <w:rPr>
                <w:rFonts w:ascii="Calibri" w:eastAsia="Times New Roman" w:hAnsi="Calibri" w:cs="Calibri"/>
                <w:bCs/>
                <w:color w:val="000000"/>
                <w:sz w:val="20"/>
                <w:szCs w:val="20"/>
                <w:lang w:eastAsia="es-CL"/>
              </w:rPr>
              <w:t>07</w:t>
            </w:r>
            <w:r>
              <w:rPr>
                <w:rFonts w:ascii="Calibri" w:eastAsia="Times New Roman" w:hAnsi="Calibri" w:cs="Calibri"/>
                <w:bCs/>
                <w:color w:val="000000"/>
                <w:sz w:val="20"/>
                <w:szCs w:val="20"/>
                <w:lang w:eastAsia="es-CL"/>
              </w:rPr>
              <w:t>-0</w:t>
            </w:r>
            <w:r w:rsidR="00DB4A85">
              <w:rPr>
                <w:rFonts w:ascii="Calibri" w:eastAsia="Times New Roman" w:hAnsi="Calibri" w:cs="Calibri"/>
                <w:bCs/>
                <w:color w:val="000000"/>
                <w:sz w:val="20"/>
                <w:szCs w:val="20"/>
                <w:lang w:eastAsia="es-CL"/>
              </w:rPr>
              <w:t>7</w:t>
            </w:r>
            <w:r>
              <w:rPr>
                <w:rFonts w:ascii="Calibri" w:eastAsia="Times New Roman" w:hAnsi="Calibri" w:cs="Calibri"/>
                <w:bCs/>
                <w:color w:val="000000"/>
                <w:sz w:val="20"/>
                <w:szCs w:val="20"/>
                <w:lang w:eastAsia="es-CL"/>
              </w:rPr>
              <w:t>-2020</w:t>
            </w:r>
            <w:r w:rsidR="00F60F28">
              <w:rPr>
                <w:rFonts w:ascii="Calibri" w:eastAsia="Times New Roman" w:hAnsi="Calibri" w:cs="Calibri"/>
                <w:bCs/>
                <w:color w:val="000000"/>
                <w:sz w:val="20"/>
                <w:szCs w:val="20"/>
                <w:lang w:eastAsia="es-CL"/>
              </w:rPr>
              <w:t>.</w:t>
            </w:r>
          </w:p>
        </w:tc>
      </w:tr>
      <w:tr w:rsidR="00C5546C" w:rsidRPr="00D42470" w14:paraId="2353A246" w14:textId="77777777" w:rsidTr="00C5546C">
        <w:trPr>
          <w:trHeight w:val="839"/>
        </w:trPr>
        <w:tc>
          <w:tcPr>
            <w:tcW w:w="420" w:type="dxa"/>
            <w:shd w:val="clear" w:color="auto" w:fill="auto"/>
            <w:noWrap/>
            <w:vAlign w:val="center"/>
          </w:tcPr>
          <w:p w14:paraId="59C5C781" w14:textId="06644E8F" w:rsidR="00C5546C" w:rsidRPr="00C34849" w:rsidRDefault="00C5546C" w:rsidP="00C5546C">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2</w:t>
            </w:r>
          </w:p>
        </w:tc>
        <w:tc>
          <w:tcPr>
            <w:tcW w:w="4111" w:type="dxa"/>
            <w:shd w:val="clear" w:color="auto" w:fill="auto"/>
            <w:vAlign w:val="center"/>
          </w:tcPr>
          <w:p w14:paraId="138393A1" w14:textId="77777777" w:rsidR="00C5546C" w:rsidRPr="00250DEE" w:rsidRDefault="00C5546C" w:rsidP="00C5546C">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Calculo de potencia térmica para fuente IN-1700</w:t>
            </w:r>
          </w:p>
        </w:tc>
        <w:tc>
          <w:tcPr>
            <w:tcW w:w="2712" w:type="dxa"/>
            <w:gridSpan w:val="2"/>
            <w:shd w:val="clear" w:color="auto" w:fill="auto"/>
            <w:vAlign w:val="center"/>
          </w:tcPr>
          <w:p w14:paraId="39C35351" w14:textId="41BE15F3" w:rsidR="00C5546C" w:rsidRPr="00250DEE" w:rsidRDefault="00C5546C" w:rsidP="00C5546C">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15601D60" w14:textId="6BCB8493" w:rsidR="00C5546C" w:rsidRDefault="00C5546C" w:rsidP="00C5546C">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Documento ingresado a la oficina de partes de la SMA con fecha 07-07-2020.</w:t>
            </w:r>
          </w:p>
        </w:tc>
      </w:tr>
      <w:tr w:rsidR="00C5546C" w:rsidRPr="00D42470" w14:paraId="49D5D0D3" w14:textId="77777777" w:rsidTr="00C5546C">
        <w:trPr>
          <w:trHeight w:val="498"/>
        </w:trPr>
        <w:tc>
          <w:tcPr>
            <w:tcW w:w="420" w:type="dxa"/>
            <w:shd w:val="clear" w:color="auto" w:fill="auto"/>
            <w:noWrap/>
            <w:vAlign w:val="center"/>
          </w:tcPr>
          <w:p w14:paraId="25D58678" w14:textId="51267AA5" w:rsidR="00C5546C" w:rsidRPr="00C34849" w:rsidRDefault="00C5546C" w:rsidP="00C5546C">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3</w:t>
            </w:r>
          </w:p>
        </w:tc>
        <w:tc>
          <w:tcPr>
            <w:tcW w:w="4111" w:type="dxa"/>
            <w:shd w:val="clear" w:color="auto" w:fill="auto"/>
            <w:vAlign w:val="center"/>
          </w:tcPr>
          <w:p w14:paraId="0B94646A" w14:textId="7ED67AD2" w:rsidR="00C5546C" w:rsidRPr="00250DEE" w:rsidRDefault="00C5546C" w:rsidP="00C5546C">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Informe técnico Individual de Caldera</w:t>
            </w:r>
          </w:p>
        </w:tc>
        <w:tc>
          <w:tcPr>
            <w:tcW w:w="2694" w:type="dxa"/>
            <w:shd w:val="clear" w:color="auto" w:fill="auto"/>
            <w:vAlign w:val="center"/>
          </w:tcPr>
          <w:p w14:paraId="56DD0089" w14:textId="01EDF604" w:rsidR="00C5546C" w:rsidRPr="00250DEE" w:rsidRDefault="00C5546C" w:rsidP="00C5546C">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Pr>
                <w:rFonts w:ascii="Calibri" w:eastAsia="Times New Roman" w:hAnsi="Calibri" w:cs="Calibri"/>
                <w:bCs/>
                <w:color w:val="000000"/>
                <w:sz w:val="20"/>
                <w:szCs w:val="20"/>
                <w:lang w:eastAsia="es-CL"/>
              </w:rPr>
              <w:t xml:space="preserve"> </w:t>
            </w:r>
          </w:p>
        </w:tc>
        <w:tc>
          <w:tcPr>
            <w:tcW w:w="2528" w:type="dxa"/>
            <w:gridSpan w:val="2"/>
            <w:shd w:val="clear" w:color="auto" w:fill="auto"/>
            <w:vAlign w:val="center"/>
          </w:tcPr>
          <w:p w14:paraId="776A734A" w14:textId="2103AA68" w:rsidR="00C5546C" w:rsidRPr="00250DEE" w:rsidRDefault="00C5546C" w:rsidP="00C5546C">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Documento ingresado a la oficina de partes de la SMA con fecha 07-07-2020.</w:t>
            </w:r>
          </w:p>
        </w:tc>
      </w:tr>
    </w:tbl>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7" w:name="_Toc45133086"/>
      <w:r w:rsidRPr="00A05B89">
        <w:t>H</w:t>
      </w:r>
      <w:r w:rsidR="00A05B89" w:rsidRPr="00EA0656">
        <w:t>ECHOS CONSTATADOS</w:t>
      </w:r>
      <w:bookmarkStart w:id="48" w:name="_Ref352922216"/>
      <w:bookmarkStart w:id="49" w:name="_Toc353998120"/>
      <w:bookmarkStart w:id="50" w:name="_Toc353998193"/>
      <w:bookmarkStart w:id="51" w:name="_Toc382383547"/>
      <w:bookmarkStart w:id="52" w:name="_Toc382472369"/>
      <w:bookmarkStart w:id="53" w:name="_Toc390184279"/>
      <w:bookmarkStart w:id="54" w:name="_Toc390360010"/>
      <w:bookmarkStart w:id="55" w:name="_Toc390777031"/>
      <w:bookmarkEnd w:id="46"/>
      <w:bookmarkEnd w:id="47"/>
    </w:p>
    <w:bookmarkEnd w:id="48"/>
    <w:bookmarkEnd w:id="49"/>
    <w:bookmarkEnd w:id="50"/>
    <w:bookmarkEnd w:id="51"/>
    <w:bookmarkEnd w:id="52"/>
    <w:bookmarkEnd w:id="53"/>
    <w:bookmarkEnd w:id="54"/>
    <w:bookmarkEnd w:id="55"/>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6" w:name="_Toc45133087"/>
      <w:r>
        <w:t>Límites de emisión de material particulado (MP)</w:t>
      </w:r>
      <w:bookmarkEnd w:id="56"/>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576"/>
              <w:gridCol w:w="1843"/>
              <w:gridCol w:w="2126"/>
              <w:gridCol w:w="2552"/>
              <w:gridCol w:w="2268"/>
            </w:tblGrid>
            <w:tr w:rsidR="0032616D" w14:paraId="43ABAFF1" w14:textId="77777777" w:rsidTr="00825FF5">
              <w:tc>
                <w:tcPr>
                  <w:tcW w:w="1576"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1843"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126"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(mg/m3N)</w:t>
                  </w:r>
                </w:p>
              </w:tc>
              <w:tc>
                <w:tcPr>
                  <w:tcW w:w="2552"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268"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825FF5">
              <w:tc>
                <w:tcPr>
                  <w:tcW w:w="1576" w:type="dxa"/>
                  <w:vMerge w:val="restart"/>
                </w:tcPr>
                <w:p w14:paraId="2C897E07" w14:textId="77777777" w:rsidR="0032616D" w:rsidRDefault="0032616D" w:rsidP="0032616D">
                  <w:pPr>
                    <w:widowControl w:val="0"/>
                    <w:overflowPunct w:val="0"/>
                    <w:autoSpaceDE w:val="0"/>
                    <w:autoSpaceDN w:val="0"/>
                    <w:adjustRightInd w:val="0"/>
                    <w:jc w:val="both"/>
                    <w:rPr>
                      <w:sz w:val="18"/>
                      <w:szCs w:val="18"/>
                    </w:rPr>
                  </w:pPr>
                  <w:r>
                    <w:rPr>
                      <w:sz w:val="18"/>
                      <w:szCs w:val="18"/>
                    </w:rPr>
                    <w:t>Calderas</w:t>
                  </w:r>
                </w:p>
              </w:tc>
              <w:tc>
                <w:tcPr>
                  <w:tcW w:w="1843" w:type="dxa"/>
                </w:tcPr>
                <w:p w14:paraId="31B4A557" w14:textId="77777777" w:rsidR="0032616D" w:rsidRDefault="0032616D" w:rsidP="0032616D">
                  <w:pPr>
                    <w:widowControl w:val="0"/>
                    <w:overflowPunct w:val="0"/>
                    <w:autoSpaceDE w:val="0"/>
                    <w:autoSpaceDN w:val="0"/>
                    <w:adjustRightInd w:val="0"/>
                    <w:jc w:val="both"/>
                    <w:rPr>
                      <w:sz w:val="18"/>
                      <w:szCs w:val="18"/>
                    </w:rPr>
                  </w:pPr>
                  <w:r>
                    <w:rPr>
                      <w:sz w:val="18"/>
                      <w:szCs w:val="18"/>
                    </w:rPr>
                    <w:t>Menos o igual a 300 KWt</w:t>
                  </w:r>
                </w:p>
              </w:tc>
              <w:tc>
                <w:tcPr>
                  <w:tcW w:w="2126" w:type="dxa"/>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825FF5">
              <w:tc>
                <w:tcPr>
                  <w:tcW w:w="1576" w:type="dxa"/>
                  <w:vMerge/>
                </w:tcPr>
                <w:p w14:paraId="758D5C90"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4B24FF3E" w14:textId="77777777" w:rsidR="0032616D" w:rsidRDefault="0032616D" w:rsidP="0032616D">
                  <w:pPr>
                    <w:widowControl w:val="0"/>
                    <w:overflowPunct w:val="0"/>
                    <w:autoSpaceDE w:val="0"/>
                    <w:autoSpaceDN w:val="0"/>
                    <w:adjustRightInd w:val="0"/>
                    <w:jc w:val="both"/>
                    <w:rPr>
                      <w:sz w:val="18"/>
                      <w:szCs w:val="18"/>
                    </w:rPr>
                  </w:pPr>
                  <w:r>
                    <w:rPr>
                      <w:sz w:val="18"/>
                      <w:szCs w:val="18"/>
                    </w:rPr>
                    <w:t>Mayor a 300 KWt y menor o igual a 1 MWt</w:t>
                  </w:r>
                </w:p>
              </w:tc>
              <w:tc>
                <w:tcPr>
                  <w:tcW w:w="2126" w:type="dxa"/>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825FF5">
              <w:tc>
                <w:tcPr>
                  <w:tcW w:w="1576" w:type="dxa"/>
                  <w:vMerge/>
                </w:tcPr>
                <w:p w14:paraId="372D9C8A" w14:textId="77777777" w:rsidR="0032616D" w:rsidRDefault="0032616D" w:rsidP="0032616D">
                  <w:pPr>
                    <w:widowControl w:val="0"/>
                    <w:overflowPunct w:val="0"/>
                    <w:autoSpaceDE w:val="0"/>
                    <w:autoSpaceDN w:val="0"/>
                    <w:adjustRightInd w:val="0"/>
                    <w:jc w:val="both"/>
                    <w:rPr>
                      <w:sz w:val="18"/>
                      <w:szCs w:val="18"/>
                    </w:rPr>
                  </w:pPr>
                </w:p>
              </w:tc>
              <w:tc>
                <w:tcPr>
                  <w:tcW w:w="1843" w:type="dxa"/>
                  <w:vMerge w:val="restart"/>
                </w:tcPr>
                <w:p w14:paraId="6BDB1852" w14:textId="77777777" w:rsidR="0032616D" w:rsidRDefault="0032616D" w:rsidP="0032616D">
                  <w:pPr>
                    <w:widowControl w:val="0"/>
                    <w:overflowPunct w:val="0"/>
                    <w:autoSpaceDE w:val="0"/>
                    <w:autoSpaceDN w:val="0"/>
                    <w:adjustRightInd w:val="0"/>
                    <w:jc w:val="both"/>
                    <w:rPr>
                      <w:sz w:val="18"/>
                      <w:szCs w:val="18"/>
                    </w:rPr>
                  </w:pPr>
                  <w:r>
                    <w:rPr>
                      <w:sz w:val="18"/>
                      <w:szCs w:val="18"/>
                    </w:rPr>
                    <w:t>Mayor a 1 MWt y menor o igual a 20 MWt</w:t>
                  </w:r>
                </w:p>
              </w:tc>
              <w:tc>
                <w:tcPr>
                  <w:tcW w:w="2126" w:type="dxa"/>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268"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825FF5">
              <w:tc>
                <w:tcPr>
                  <w:tcW w:w="1576" w:type="dxa"/>
                  <w:vMerge/>
                </w:tcPr>
                <w:p w14:paraId="6599CE53" w14:textId="77777777" w:rsidR="0032616D" w:rsidRDefault="0032616D" w:rsidP="0032616D">
                  <w:pPr>
                    <w:widowControl w:val="0"/>
                    <w:overflowPunct w:val="0"/>
                    <w:autoSpaceDE w:val="0"/>
                    <w:autoSpaceDN w:val="0"/>
                    <w:adjustRightInd w:val="0"/>
                    <w:jc w:val="both"/>
                    <w:rPr>
                      <w:sz w:val="18"/>
                      <w:szCs w:val="18"/>
                    </w:rPr>
                  </w:pPr>
                </w:p>
              </w:tc>
              <w:tc>
                <w:tcPr>
                  <w:tcW w:w="1843" w:type="dxa"/>
                  <w:vMerge/>
                </w:tcPr>
                <w:p w14:paraId="588D29CE" w14:textId="77777777" w:rsidR="0032616D" w:rsidRDefault="0032616D" w:rsidP="0032616D">
                  <w:pPr>
                    <w:widowControl w:val="0"/>
                    <w:overflowPunct w:val="0"/>
                    <w:autoSpaceDE w:val="0"/>
                    <w:autoSpaceDN w:val="0"/>
                    <w:adjustRightInd w:val="0"/>
                    <w:jc w:val="both"/>
                    <w:rPr>
                      <w:sz w:val="18"/>
                      <w:szCs w:val="18"/>
                    </w:rPr>
                  </w:pPr>
                </w:p>
              </w:tc>
              <w:tc>
                <w:tcPr>
                  <w:tcW w:w="2126" w:type="dxa"/>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268"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825FF5">
              <w:tc>
                <w:tcPr>
                  <w:tcW w:w="1576" w:type="dxa"/>
                  <w:vMerge/>
                </w:tcPr>
                <w:p w14:paraId="447957E6"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7E2DDC48" w14:textId="77777777" w:rsidR="0032616D" w:rsidRDefault="0032616D" w:rsidP="0032616D">
                  <w:pPr>
                    <w:widowControl w:val="0"/>
                    <w:overflowPunct w:val="0"/>
                    <w:autoSpaceDE w:val="0"/>
                    <w:autoSpaceDN w:val="0"/>
                    <w:adjustRightInd w:val="0"/>
                    <w:jc w:val="both"/>
                    <w:rPr>
                      <w:sz w:val="18"/>
                      <w:szCs w:val="18"/>
                    </w:rPr>
                  </w:pPr>
                  <w:r>
                    <w:rPr>
                      <w:sz w:val="18"/>
                      <w:szCs w:val="18"/>
                    </w:rPr>
                    <w:t>Mayor a 20 MWt</w:t>
                  </w:r>
                </w:p>
              </w:tc>
              <w:tc>
                <w:tcPr>
                  <w:tcW w:w="2126" w:type="dxa"/>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825FF5">
              <w:tc>
                <w:tcPr>
                  <w:tcW w:w="1576" w:type="dxa"/>
                </w:tcPr>
                <w:p w14:paraId="6E8A19E6" w14:textId="77777777" w:rsidR="0032616D" w:rsidRDefault="0032616D" w:rsidP="0032616D">
                  <w:pPr>
                    <w:widowControl w:val="0"/>
                    <w:overflowPunct w:val="0"/>
                    <w:autoSpaceDE w:val="0"/>
                    <w:autoSpaceDN w:val="0"/>
                    <w:adjustRightInd w:val="0"/>
                    <w:jc w:val="both"/>
                    <w:rPr>
                      <w:sz w:val="18"/>
                      <w:szCs w:val="18"/>
                    </w:rPr>
                  </w:pPr>
                  <w:r>
                    <w:rPr>
                      <w:sz w:val="18"/>
                      <w:szCs w:val="18"/>
                    </w:rPr>
                    <w:t>Procesos</w:t>
                  </w:r>
                </w:p>
              </w:tc>
              <w:tc>
                <w:tcPr>
                  <w:tcW w:w="1843" w:type="dxa"/>
                </w:tcPr>
                <w:p w14:paraId="43108424"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825FF5">
              <w:tc>
                <w:tcPr>
                  <w:tcW w:w="1576" w:type="dxa"/>
                </w:tcPr>
                <w:p w14:paraId="5F886204" w14:textId="77777777" w:rsidR="0032616D" w:rsidRDefault="0032616D" w:rsidP="0032616D">
                  <w:pPr>
                    <w:widowControl w:val="0"/>
                    <w:overflowPunct w:val="0"/>
                    <w:autoSpaceDE w:val="0"/>
                    <w:autoSpaceDN w:val="0"/>
                    <w:adjustRightInd w:val="0"/>
                    <w:jc w:val="both"/>
                    <w:rPr>
                      <w:sz w:val="18"/>
                      <w:szCs w:val="18"/>
                    </w:rPr>
                  </w:pPr>
                  <w:r>
                    <w:rPr>
                      <w:sz w:val="18"/>
                      <w:szCs w:val="18"/>
                    </w:rPr>
                    <w:t>Hornos panaderos</w:t>
                  </w:r>
                </w:p>
              </w:tc>
              <w:tc>
                <w:tcPr>
                  <w:tcW w:w="1843" w:type="dxa"/>
                </w:tcPr>
                <w:p w14:paraId="0E251FBA"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77777777"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32616D">
            <w:pPr>
              <w:widowControl w:val="0"/>
              <w:overflowPunct w:val="0"/>
              <w:autoSpaceDE w:val="0"/>
              <w:autoSpaceDN w:val="0"/>
              <w:adjustRightInd w:val="0"/>
              <w:jc w:val="both"/>
            </w:pPr>
            <w:r w:rsidRPr="004B77E5">
              <w:t>Tabla VI-5: Corrección de oxígeno medido en chimenea por caldera</w:t>
            </w:r>
          </w:p>
          <w:tbl>
            <w:tblPr>
              <w:tblStyle w:val="Tablaconcuadrcula"/>
              <w:tblW w:w="0" w:type="auto"/>
              <w:tblLook w:val="04A0" w:firstRow="1" w:lastRow="0" w:firstColumn="1" w:lastColumn="0" w:noHBand="0" w:noVBand="1"/>
            </w:tblPr>
            <w:tblGrid>
              <w:gridCol w:w="1743"/>
              <w:gridCol w:w="1863"/>
            </w:tblGrid>
            <w:tr w:rsidR="0032616D" w14:paraId="2EF7A357" w14:textId="77777777" w:rsidTr="00825FF5">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825FF5">
              <w:tc>
                <w:tcPr>
                  <w:tcW w:w="1743" w:type="dxa"/>
                </w:tcPr>
                <w:p w14:paraId="6D4211AD" w14:textId="77777777" w:rsidR="0032616D" w:rsidRDefault="0032616D" w:rsidP="0032616D">
                  <w:pPr>
                    <w:widowControl w:val="0"/>
                    <w:overflowPunct w:val="0"/>
                    <w:autoSpaceDE w:val="0"/>
                    <w:autoSpaceDN w:val="0"/>
                    <w:adjustRightInd w:val="0"/>
                    <w:jc w:val="both"/>
                    <w:rPr>
                      <w:sz w:val="18"/>
                      <w:szCs w:val="18"/>
                    </w:rPr>
                  </w:pPr>
                  <w:r>
                    <w:rPr>
                      <w:sz w:val="18"/>
                      <w:szCs w:val="18"/>
                    </w:rPr>
                    <w:t>Gas y líquido</w:t>
                  </w:r>
                </w:p>
              </w:tc>
              <w:tc>
                <w:tcPr>
                  <w:tcW w:w="1863" w:type="dxa"/>
                </w:tcPr>
                <w:p w14:paraId="1AAD0838" w14:textId="77777777" w:rsidR="0032616D" w:rsidRDefault="0032616D" w:rsidP="0032616D">
                  <w:pPr>
                    <w:widowControl w:val="0"/>
                    <w:overflowPunct w:val="0"/>
                    <w:autoSpaceDE w:val="0"/>
                    <w:autoSpaceDN w:val="0"/>
                    <w:adjustRightInd w:val="0"/>
                    <w:jc w:val="both"/>
                    <w:rPr>
                      <w:sz w:val="18"/>
                      <w:szCs w:val="18"/>
                    </w:rPr>
                  </w:pPr>
                  <w:r>
                    <w:rPr>
                      <w:sz w:val="18"/>
                      <w:szCs w:val="18"/>
                    </w:rPr>
                    <w:t>3%</w:t>
                  </w:r>
                </w:p>
              </w:tc>
            </w:tr>
            <w:tr w:rsidR="0032616D" w14:paraId="6705E4B1" w14:textId="77777777" w:rsidTr="00825FF5">
              <w:tc>
                <w:tcPr>
                  <w:tcW w:w="1743" w:type="dxa"/>
                </w:tcPr>
                <w:p w14:paraId="3F3907F9" w14:textId="77777777" w:rsidR="0032616D" w:rsidRDefault="0032616D" w:rsidP="0032616D">
                  <w:pPr>
                    <w:widowControl w:val="0"/>
                    <w:overflowPunct w:val="0"/>
                    <w:autoSpaceDE w:val="0"/>
                    <w:autoSpaceDN w:val="0"/>
                    <w:adjustRightInd w:val="0"/>
                    <w:jc w:val="both"/>
                    <w:rPr>
                      <w:sz w:val="18"/>
                      <w:szCs w:val="18"/>
                    </w:rPr>
                  </w:pPr>
                  <w:r>
                    <w:rPr>
                      <w:sz w:val="18"/>
                      <w:szCs w:val="18"/>
                    </w:rPr>
                    <w:t>Sólidos</w:t>
                  </w:r>
                </w:p>
              </w:tc>
              <w:tc>
                <w:tcPr>
                  <w:tcW w:w="1863" w:type="dxa"/>
                </w:tcPr>
                <w:p w14:paraId="09F3BF7D" w14:textId="77777777" w:rsidR="0032616D" w:rsidRDefault="0032616D" w:rsidP="0032616D">
                  <w:pPr>
                    <w:widowControl w:val="0"/>
                    <w:overflowPunct w:val="0"/>
                    <w:autoSpaceDE w:val="0"/>
                    <w:autoSpaceDN w:val="0"/>
                    <w:adjustRightInd w:val="0"/>
                    <w:jc w:val="both"/>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32616D">
            <w:pPr>
              <w:widowControl w:val="0"/>
              <w:overflowPunct w:val="0"/>
              <w:autoSpaceDE w:val="0"/>
              <w:autoSpaceDN w:val="0"/>
              <w:adjustRightInd w:val="0"/>
              <w:jc w:val="both"/>
            </w:pPr>
            <w:r w:rsidRPr="004B77E5">
              <w:t>Tabla VI-6: Corrección de oxígeno medido en chimenea para otros Procesos.</w:t>
            </w:r>
          </w:p>
          <w:tbl>
            <w:tblPr>
              <w:tblStyle w:val="Tablaconcuadrcula"/>
              <w:tblW w:w="0" w:type="auto"/>
              <w:tblLook w:val="04A0" w:firstRow="1" w:lastRow="0" w:firstColumn="1" w:lastColumn="0" w:noHBand="0" w:noVBand="1"/>
            </w:tblPr>
            <w:tblGrid>
              <w:gridCol w:w="1743"/>
              <w:gridCol w:w="1863"/>
            </w:tblGrid>
            <w:tr w:rsidR="0032616D" w14:paraId="4B6F91AC" w14:textId="77777777" w:rsidTr="00825FF5">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825FF5">
              <w:tc>
                <w:tcPr>
                  <w:tcW w:w="1743" w:type="dxa"/>
                </w:tcPr>
                <w:p w14:paraId="12345E2F" w14:textId="77777777" w:rsidR="0032616D" w:rsidRDefault="0032616D" w:rsidP="0032616D">
                  <w:pPr>
                    <w:widowControl w:val="0"/>
                    <w:overflowPunct w:val="0"/>
                    <w:autoSpaceDE w:val="0"/>
                    <w:autoSpaceDN w:val="0"/>
                    <w:adjustRightInd w:val="0"/>
                    <w:jc w:val="both"/>
                    <w:rPr>
                      <w:sz w:val="18"/>
                      <w:szCs w:val="18"/>
                    </w:rPr>
                  </w:pPr>
                  <w:r>
                    <w:rPr>
                      <w:sz w:val="18"/>
                      <w:szCs w:val="18"/>
                    </w:rPr>
                    <w:t>Continuos</w:t>
                  </w:r>
                </w:p>
              </w:tc>
              <w:tc>
                <w:tcPr>
                  <w:tcW w:w="1863" w:type="dxa"/>
                </w:tcPr>
                <w:p w14:paraId="7E0DFDB9" w14:textId="77777777" w:rsidR="0032616D" w:rsidRDefault="0032616D" w:rsidP="0032616D">
                  <w:pPr>
                    <w:widowControl w:val="0"/>
                    <w:overflowPunct w:val="0"/>
                    <w:autoSpaceDE w:val="0"/>
                    <w:autoSpaceDN w:val="0"/>
                    <w:adjustRightInd w:val="0"/>
                    <w:jc w:val="both"/>
                    <w:rPr>
                      <w:sz w:val="18"/>
                      <w:szCs w:val="18"/>
                    </w:rPr>
                  </w:pPr>
                  <w:r>
                    <w:rPr>
                      <w:sz w:val="18"/>
                      <w:szCs w:val="18"/>
                    </w:rPr>
                    <w:t>8%</w:t>
                  </w:r>
                </w:p>
              </w:tc>
            </w:tr>
            <w:tr w:rsidR="0032616D" w14:paraId="406B0072" w14:textId="77777777" w:rsidTr="00825FF5">
              <w:tc>
                <w:tcPr>
                  <w:tcW w:w="1743" w:type="dxa"/>
                </w:tcPr>
                <w:p w14:paraId="131713FF" w14:textId="77777777" w:rsidR="0032616D" w:rsidRDefault="0032616D" w:rsidP="0032616D">
                  <w:pPr>
                    <w:widowControl w:val="0"/>
                    <w:overflowPunct w:val="0"/>
                    <w:autoSpaceDE w:val="0"/>
                    <w:autoSpaceDN w:val="0"/>
                    <w:adjustRightInd w:val="0"/>
                    <w:jc w:val="both"/>
                    <w:rPr>
                      <w:sz w:val="18"/>
                      <w:szCs w:val="18"/>
                    </w:rPr>
                  </w:pPr>
                  <w:r>
                    <w:rPr>
                      <w:sz w:val="18"/>
                      <w:szCs w:val="18"/>
                    </w:rPr>
                    <w:t>Discontinuos</w:t>
                  </w:r>
                </w:p>
              </w:tc>
              <w:tc>
                <w:tcPr>
                  <w:tcW w:w="1863" w:type="dxa"/>
                </w:tcPr>
                <w:p w14:paraId="7766DE4C" w14:textId="77777777" w:rsidR="0032616D" w:rsidRDefault="0032616D" w:rsidP="0032616D">
                  <w:pPr>
                    <w:widowControl w:val="0"/>
                    <w:overflowPunct w:val="0"/>
                    <w:autoSpaceDE w:val="0"/>
                    <w:autoSpaceDN w:val="0"/>
                    <w:adjustRightInd w:val="0"/>
                    <w:jc w:val="both"/>
                    <w:rPr>
                      <w:sz w:val="18"/>
                      <w:szCs w:val="18"/>
                    </w:rPr>
                  </w:pPr>
                  <w:r>
                    <w:rPr>
                      <w:sz w:val="18"/>
                      <w:szCs w:val="18"/>
                    </w:rPr>
                    <w:t>13%</w:t>
                  </w:r>
                </w:p>
              </w:tc>
            </w:tr>
          </w:tbl>
          <w:p w14:paraId="79F1DC97" w14:textId="77777777" w:rsidR="0032616D" w:rsidRPr="004B77E5" w:rsidRDefault="0032616D" w:rsidP="0032616D">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Se eximen de la utilización de los métodos indicados en el artículo anterior, las calderas de potencia menor a 300 KWt,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17CDDB8B"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31AF8228" w14:textId="77777777" w:rsidR="0032616D" w:rsidRDefault="0032616D" w:rsidP="0032616D">
            <w:pPr>
              <w:jc w:val="both"/>
              <w:rPr>
                <w:rFonts w:asciiTheme="minorHAnsi" w:hAnsiTheme="minorHAnsi"/>
              </w:rPr>
            </w:pPr>
          </w:p>
          <w:p w14:paraId="3520FC31" w14:textId="2C8B0CF1" w:rsidR="0032616D"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C96F16">
              <w:rPr>
                <w:rFonts w:asciiTheme="minorHAnsi" w:hAnsiTheme="minorHAnsi"/>
              </w:rPr>
              <w:t xml:space="preserve"> de</w:t>
            </w:r>
            <w:r w:rsidR="00A22DD7">
              <w:rPr>
                <w:rFonts w:asciiTheme="minorHAnsi" w:hAnsiTheme="minorHAnsi"/>
              </w:rPr>
              <w:t>l último informe</w:t>
            </w:r>
            <w:r w:rsidR="00C96F16">
              <w:rPr>
                <w:rFonts w:asciiTheme="minorHAnsi" w:hAnsiTheme="minorHAnsi"/>
              </w:rPr>
              <w:t xml:space="preserve"> de muestreo de Material Particulado realizado a</w:t>
            </w:r>
            <w:r w:rsidRPr="00D915FC">
              <w:rPr>
                <w:rFonts w:asciiTheme="minorHAnsi" w:hAnsiTheme="minorHAnsi"/>
              </w:rPr>
              <w:t xml:space="preserve"> </w:t>
            </w:r>
            <w:r w:rsidR="00FB59A7" w:rsidRPr="00DD4DD8">
              <w:rPr>
                <w:rFonts w:cstheme="minorHAnsi"/>
              </w:rPr>
              <w:t xml:space="preserve">fuente </w:t>
            </w:r>
            <w:r w:rsidR="00FB59A7" w:rsidRPr="00DD4DD8">
              <w:t xml:space="preserve">estacionaria tipo </w:t>
            </w:r>
            <w:r w:rsidR="00FB59A7">
              <w:t xml:space="preserve">Caldera </w:t>
            </w:r>
            <w:r w:rsidR="00FB59A7" w:rsidRPr="00DD4DD8">
              <w:t>de nombre “</w:t>
            </w:r>
            <w:r w:rsidR="00FB59A7">
              <w:t>Caldera Industrial” con número de registro IN-2385.</w:t>
            </w: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0"/>
              <w:gridCol w:w="2448"/>
              <w:gridCol w:w="1744"/>
              <w:gridCol w:w="1744"/>
              <w:gridCol w:w="1526"/>
              <w:gridCol w:w="1611"/>
              <w:gridCol w:w="2963"/>
            </w:tblGrid>
            <w:tr w:rsidR="00C96F16" w:rsidRPr="00C96F16" w14:paraId="2CD74F2A" w14:textId="77777777" w:rsidTr="00555199">
              <w:trPr>
                <w:trHeight w:val="899"/>
                <w:tblHeader/>
                <w:jc w:val="center"/>
              </w:trPr>
              <w:tc>
                <w:tcPr>
                  <w:tcW w:w="487" w:type="pct"/>
                  <w:shd w:val="clear" w:color="auto" w:fill="D9D9D9"/>
                  <w:vAlign w:val="center"/>
                  <w:hideMark/>
                </w:tcPr>
                <w:p w14:paraId="793D7D88" w14:textId="77777777" w:rsidR="00C96F16" w:rsidRPr="00C96F16" w:rsidRDefault="00C96F16" w:rsidP="00C96F16">
                  <w:pPr>
                    <w:spacing w:after="0"/>
                    <w:jc w:val="center"/>
                    <w:rPr>
                      <w:rFonts w:cstheme="minorHAnsi"/>
                      <w:bCs/>
                      <w:sz w:val="18"/>
                      <w:szCs w:val="18"/>
                      <w:lang w:val="es-ES"/>
                    </w:rPr>
                  </w:pPr>
                  <w:r w:rsidRPr="00C96F16">
                    <w:rPr>
                      <w:rFonts w:cstheme="minorHAnsi"/>
                      <w:bCs/>
                      <w:sz w:val="18"/>
                      <w:szCs w:val="18"/>
                      <w:lang w:val="es-ES"/>
                    </w:rPr>
                    <w:t>N° informe</w:t>
                  </w:r>
                </w:p>
              </w:tc>
              <w:tc>
                <w:tcPr>
                  <w:tcW w:w="918" w:type="pct"/>
                  <w:shd w:val="clear" w:color="auto" w:fill="D9D9D9"/>
                  <w:vAlign w:val="center"/>
                </w:tcPr>
                <w:p w14:paraId="4705C97C" w14:textId="77777777" w:rsidR="00C96F16" w:rsidRPr="00C96F16" w:rsidRDefault="00C96F16" w:rsidP="00C96F16">
                  <w:pPr>
                    <w:spacing w:after="0"/>
                    <w:jc w:val="center"/>
                    <w:rPr>
                      <w:rFonts w:cstheme="minorHAnsi"/>
                      <w:sz w:val="18"/>
                      <w:szCs w:val="18"/>
                    </w:rPr>
                  </w:pPr>
                  <w:r w:rsidRPr="00C96F16">
                    <w:rPr>
                      <w:rFonts w:cstheme="minorHAnsi"/>
                      <w:sz w:val="18"/>
                      <w:szCs w:val="18"/>
                    </w:rPr>
                    <w:t>Fuente estacionaria</w:t>
                  </w:r>
                </w:p>
              </w:tc>
              <w:tc>
                <w:tcPr>
                  <w:tcW w:w="654" w:type="pct"/>
                  <w:shd w:val="clear" w:color="auto" w:fill="D9D9D9"/>
                  <w:vAlign w:val="center"/>
                </w:tcPr>
                <w:p w14:paraId="440F7649" w14:textId="77777777" w:rsidR="00C96F16" w:rsidRPr="00C96F16" w:rsidRDefault="00C96F16" w:rsidP="00C96F16">
                  <w:pPr>
                    <w:spacing w:after="0"/>
                    <w:jc w:val="center"/>
                    <w:rPr>
                      <w:rFonts w:cstheme="minorHAnsi"/>
                      <w:sz w:val="18"/>
                      <w:szCs w:val="18"/>
                    </w:rPr>
                  </w:pPr>
                  <w:r w:rsidRPr="00C96F16">
                    <w:rPr>
                      <w:rFonts w:cstheme="minorHAnsi"/>
                      <w:sz w:val="18"/>
                      <w:szCs w:val="18"/>
                    </w:rPr>
                    <w:t>Número de Registro</w:t>
                  </w:r>
                </w:p>
              </w:tc>
              <w:tc>
                <w:tcPr>
                  <w:tcW w:w="654" w:type="pct"/>
                  <w:shd w:val="clear" w:color="auto" w:fill="D9D9D9"/>
                  <w:vAlign w:val="center"/>
                </w:tcPr>
                <w:p w14:paraId="20399900" w14:textId="77777777" w:rsidR="00C96F16" w:rsidRPr="00C96F16" w:rsidRDefault="00C96F16" w:rsidP="00C96F16">
                  <w:pPr>
                    <w:spacing w:after="0"/>
                    <w:jc w:val="center"/>
                    <w:rPr>
                      <w:rFonts w:cstheme="minorHAnsi"/>
                      <w:sz w:val="18"/>
                      <w:szCs w:val="18"/>
                    </w:rPr>
                  </w:pPr>
                  <w:r w:rsidRPr="00C96F16">
                    <w:rPr>
                      <w:rFonts w:cstheme="minorHAnsi"/>
                      <w:sz w:val="18"/>
                      <w:szCs w:val="18"/>
                    </w:rPr>
                    <w:t>Código informe</w:t>
                  </w:r>
                </w:p>
              </w:tc>
              <w:tc>
                <w:tcPr>
                  <w:tcW w:w="572" w:type="pct"/>
                  <w:shd w:val="clear" w:color="auto" w:fill="D9D9D9"/>
                  <w:vAlign w:val="center"/>
                </w:tcPr>
                <w:p w14:paraId="5CAF5D9B" w14:textId="77777777" w:rsidR="00C96F16" w:rsidRPr="00C96F16" w:rsidRDefault="00C96F16" w:rsidP="00C96F16">
                  <w:pPr>
                    <w:tabs>
                      <w:tab w:val="left" w:pos="1095"/>
                    </w:tabs>
                    <w:spacing w:after="0"/>
                    <w:jc w:val="center"/>
                    <w:rPr>
                      <w:rFonts w:cstheme="minorHAnsi"/>
                      <w:sz w:val="18"/>
                      <w:szCs w:val="18"/>
                    </w:rPr>
                  </w:pPr>
                  <w:r w:rsidRPr="00C96F16">
                    <w:rPr>
                      <w:rFonts w:cstheme="minorHAnsi"/>
                      <w:sz w:val="18"/>
                      <w:szCs w:val="18"/>
                    </w:rPr>
                    <w:t>Fecha muestreo</w:t>
                  </w:r>
                </w:p>
              </w:tc>
              <w:tc>
                <w:tcPr>
                  <w:tcW w:w="604" w:type="pct"/>
                  <w:shd w:val="clear" w:color="auto" w:fill="D9D9D9"/>
                  <w:vAlign w:val="center"/>
                </w:tcPr>
                <w:p w14:paraId="4EA6DD86" w14:textId="77777777" w:rsidR="00C96F16" w:rsidRPr="00C96F16" w:rsidRDefault="00C96F16" w:rsidP="00C96F16">
                  <w:pPr>
                    <w:spacing w:after="0"/>
                    <w:jc w:val="center"/>
                    <w:rPr>
                      <w:rFonts w:cstheme="minorHAnsi"/>
                      <w:sz w:val="18"/>
                      <w:szCs w:val="18"/>
                    </w:rPr>
                  </w:pPr>
                  <w:r w:rsidRPr="00C96F16">
                    <w:rPr>
                      <w:rFonts w:cstheme="minorHAnsi"/>
                      <w:sz w:val="18"/>
                      <w:szCs w:val="18"/>
                    </w:rPr>
                    <w:t>Fecha informe</w:t>
                  </w:r>
                </w:p>
              </w:tc>
              <w:tc>
                <w:tcPr>
                  <w:tcW w:w="1111" w:type="pct"/>
                  <w:shd w:val="clear" w:color="auto" w:fill="D9D9D9"/>
                  <w:vAlign w:val="center"/>
                </w:tcPr>
                <w:p w14:paraId="728D2BD4" w14:textId="77777777" w:rsidR="00C96F16" w:rsidRPr="00C96F16" w:rsidRDefault="00C96F16" w:rsidP="00C96F16">
                  <w:pPr>
                    <w:spacing w:after="0"/>
                    <w:jc w:val="center"/>
                    <w:rPr>
                      <w:rFonts w:cstheme="minorHAnsi"/>
                      <w:sz w:val="18"/>
                      <w:szCs w:val="18"/>
                    </w:rPr>
                  </w:pPr>
                  <w:r w:rsidRPr="00C96F16">
                    <w:rPr>
                      <w:rFonts w:cstheme="minorHAnsi"/>
                      <w:sz w:val="18"/>
                      <w:szCs w:val="18"/>
                    </w:rPr>
                    <w:t>ETFA</w:t>
                  </w:r>
                </w:p>
              </w:tc>
            </w:tr>
            <w:tr w:rsidR="00A315EE" w:rsidRPr="00C96F16" w14:paraId="41B1A4F9" w14:textId="77777777" w:rsidTr="00555199">
              <w:trPr>
                <w:trHeight w:val="449"/>
                <w:jc w:val="center"/>
              </w:trPr>
              <w:tc>
                <w:tcPr>
                  <w:tcW w:w="487" w:type="pct"/>
                  <w:vAlign w:val="center"/>
                </w:tcPr>
                <w:p w14:paraId="1836B1CF" w14:textId="7968D2C0" w:rsidR="00A315EE" w:rsidRPr="00C96F16" w:rsidRDefault="00FB59A7" w:rsidP="00A315EE">
                  <w:pPr>
                    <w:spacing w:after="0"/>
                    <w:jc w:val="center"/>
                    <w:rPr>
                      <w:rFonts w:cstheme="minorHAnsi"/>
                      <w:sz w:val="18"/>
                      <w:szCs w:val="18"/>
                    </w:rPr>
                  </w:pPr>
                  <w:r>
                    <w:rPr>
                      <w:rFonts w:cstheme="minorHAnsi"/>
                      <w:sz w:val="18"/>
                      <w:szCs w:val="18"/>
                    </w:rPr>
                    <w:t>1</w:t>
                  </w:r>
                </w:p>
              </w:tc>
              <w:tc>
                <w:tcPr>
                  <w:tcW w:w="918" w:type="pct"/>
                  <w:vAlign w:val="center"/>
                </w:tcPr>
                <w:p w14:paraId="05501471" w14:textId="0FC27DD3" w:rsidR="00A315EE" w:rsidRPr="00C96F16" w:rsidRDefault="00875765" w:rsidP="00A315EE">
                  <w:pPr>
                    <w:spacing w:after="0"/>
                    <w:jc w:val="center"/>
                    <w:rPr>
                      <w:rFonts w:cstheme="minorHAnsi"/>
                      <w:sz w:val="18"/>
                      <w:szCs w:val="18"/>
                      <w:lang w:val="es-ES"/>
                    </w:rPr>
                  </w:pPr>
                  <w:r>
                    <w:rPr>
                      <w:rFonts w:cstheme="minorHAnsi"/>
                      <w:sz w:val="18"/>
                      <w:szCs w:val="18"/>
                      <w:lang w:val="es-ES"/>
                    </w:rPr>
                    <w:t>Caldera Industrial</w:t>
                  </w:r>
                </w:p>
              </w:tc>
              <w:tc>
                <w:tcPr>
                  <w:tcW w:w="654" w:type="pct"/>
                  <w:vAlign w:val="center"/>
                </w:tcPr>
                <w:p w14:paraId="6C2CD60A" w14:textId="0ECDCE04" w:rsidR="00A315EE" w:rsidRPr="00C96F16" w:rsidRDefault="00FB59A7" w:rsidP="00FB59A7">
                  <w:pPr>
                    <w:spacing w:after="0"/>
                    <w:jc w:val="center"/>
                    <w:rPr>
                      <w:rFonts w:cstheme="minorHAnsi"/>
                      <w:sz w:val="18"/>
                      <w:szCs w:val="18"/>
                      <w:lang w:val="es-ES"/>
                    </w:rPr>
                  </w:pPr>
                  <w:r>
                    <w:rPr>
                      <w:rFonts w:cstheme="minorHAnsi"/>
                      <w:sz w:val="18"/>
                      <w:szCs w:val="18"/>
                      <w:lang w:val="es-ES"/>
                    </w:rPr>
                    <w:t>IN-2385</w:t>
                  </w:r>
                </w:p>
              </w:tc>
              <w:tc>
                <w:tcPr>
                  <w:tcW w:w="654" w:type="pct"/>
                  <w:vAlign w:val="center"/>
                </w:tcPr>
                <w:p w14:paraId="0F1C372B" w14:textId="26475E07" w:rsidR="00A315EE" w:rsidRPr="00C96F16" w:rsidRDefault="00FB59A7" w:rsidP="00FB59A7">
                  <w:pPr>
                    <w:spacing w:after="0"/>
                    <w:jc w:val="center"/>
                    <w:rPr>
                      <w:rFonts w:cstheme="minorHAnsi"/>
                      <w:sz w:val="18"/>
                      <w:szCs w:val="18"/>
                      <w:lang w:val="es-ES"/>
                    </w:rPr>
                  </w:pPr>
                  <w:r>
                    <w:rPr>
                      <w:rFonts w:cstheme="minorHAnsi"/>
                      <w:sz w:val="18"/>
                      <w:szCs w:val="18"/>
                      <w:lang w:val="es-ES"/>
                    </w:rPr>
                    <w:t>047A-2020</w:t>
                  </w:r>
                </w:p>
              </w:tc>
              <w:tc>
                <w:tcPr>
                  <w:tcW w:w="572" w:type="pct"/>
                  <w:vAlign w:val="center"/>
                </w:tcPr>
                <w:p w14:paraId="487D3813" w14:textId="5E3C8E79" w:rsidR="00A315EE" w:rsidRPr="00C96F16" w:rsidRDefault="00FB59A7" w:rsidP="00FB59A7">
                  <w:pPr>
                    <w:spacing w:after="0"/>
                    <w:ind w:right="203"/>
                    <w:jc w:val="center"/>
                    <w:rPr>
                      <w:rFonts w:cstheme="minorHAnsi"/>
                      <w:sz w:val="18"/>
                      <w:szCs w:val="18"/>
                      <w:lang w:val="es-ES"/>
                    </w:rPr>
                  </w:pPr>
                  <w:r>
                    <w:rPr>
                      <w:rFonts w:cstheme="minorHAnsi"/>
                      <w:sz w:val="18"/>
                      <w:szCs w:val="18"/>
                      <w:lang w:val="es-ES"/>
                    </w:rPr>
                    <w:t>14-01-2020</w:t>
                  </w:r>
                </w:p>
              </w:tc>
              <w:tc>
                <w:tcPr>
                  <w:tcW w:w="604" w:type="pct"/>
                  <w:vAlign w:val="center"/>
                </w:tcPr>
                <w:p w14:paraId="06DD0760" w14:textId="34A55E8C" w:rsidR="00A315EE" w:rsidRPr="00C96F16" w:rsidRDefault="00FB59A7" w:rsidP="00A315EE">
                  <w:pPr>
                    <w:spacing w:after="0"/>
                    <w:jc w:val="center"/>
                    <w:rPr>
                      <w:rFonts w:cstheme="minorHAnsi"/>
                      <w:sz w:val="18"/>
                      <w:szCs w:val="18"/>
                      <w:lang w:val="es-ES"/>
                    </w:rPr>
                  </w:pPr>
                  <w:r>
                    <w:rPr>
                      <w:rFonts w:cstheme="minorHAnsi"/>
                      <w:sz w:val="18"/>
                      <w:szCs w:val="18"/>
                      <w:lang w:val="es-ES"/>
                    </w:rPr>
                    <w:t>12-02-2020</w:t>
                  </w:r>
                </w:p>
              </w:tc>
              <w:tc>
                <w:tcPr>
                  <w:tcW w:w="1111" w:type="pct"/>
                  <w:vAlign w:val="center"/>
                </w:tcPr>
                <w:p w14:paraId="68709283" w14:textId="0ABA63CA" w:rsidR="00A315EE" w:rsidRPr="00C96F16" w:rsidRDefault="00FB59A7" w:rsidP="00FB59A7">
                  <w:pPr>
                    <w:spacing w:after="0"/>
                    <w:jc w:val="center"/>
                    <w:rPr>
                      <w:rFonts w:cstheme="minorHAnsi"/>
                      <w:sz w:val="18"/>
                      <w:szCs w:val="18"/>
                      <w:lang w:val="es-ES"/>
                    </w:rPr>
                  </w:pPr>
                  <w:r>
                    <w:rPr>
                      <w:rFonts w:cstheme="minorHAnsi"/>
                      <w:sz w:val="18"/>
                      <w:szCs w:val="18"/>
                      <w:lang w:val="es-ES"/>
                    </w:rPr>
                    <w:t>Airón S.A. (Código ETFA 002</w:t>
                  </w:r>
                  <w:r w:rsidR="00555199">
                    <w:rPr>
                      <w:rFonts w:cstheme="minorHAnsi"/>
                      <w:sz w:val="18"/>
                      <w:szCs w:val="18"/>
                      <w:lang w:val="es-ES"/>
                    </w:rPr>
                    <w:t>-01)</w:t>
                  </w:r>
                </w:p>
              </w:tc>
            </w:tr>
          </w:tbl>
          <w:p w14:paraId="4F6C0F2E" w14:textId="77777777" w:rsidR="00C96F16" w:rsidRDefault="00C96F16" w:rsidP="0032616D">
            <w:pPr>
              <w:jc w:val="both"/>
              <w:rPr>
                <w:rFonts w:asciiTheme="minorHAnsi" w:hAnsiTheme="minorHAnsi"/>
              </w:rPr>
            </w:pPr>
          </w:p>
          <w:p w14:paraId="09E05EC3" w14:textId="77777777" w:rsidR="00DB4A85" w:rsidRDefault="00DB4A85" w:rsidP="0032616D">
            <w:pPr>
              <w:jc w:val="both"/>
              <w:rPr>
                <w:rFonts w:asciiTheme="minorHAnsi" w:hAnsiTheme="minorHAnsi"/>
              </w:rPr>
            </w:pPr>
          </w:p>
          <w:p w14:paraId="2B92E36C" w14:textId="77777777" w:rsidR="00FB59A7" w:rsidRDefault="00FB59A7" w:rsidP="0032616D">
            <w:pPr>
              <w:jc w:val="both"/>
              <w:rPr>
                <w:rFonts w:asciiTheme="minorHAnsi" w:hAnsiTheme="minorHAnsi"/>
              </w:rPr>
            </w:pPr>
          </w:p>
          <w:p w14:paraId="3D2B7210" w14:textId="77777777" w:rsidR="00FB59A7" w:rsidRDefault="00FB59A7" w:rsidP="0032616D">
            <w:pPr>
              <w:jc w:val="both"/>
              <w:rPr>
                <w:rFonts w:asciiTheme="minorHAnsi" w:hAnsiTheme="minorHAnsi"/>
              </w:rPr>
            </w:pPr>
          </w:p>
          <w:p w14:paraId="46C3A2C2" w14:textId="77777777" w:rsidR="00FB59A7" w:rsidRDefault="00FB59A7" w:rsidP="0032616D">
            <w:pPr>
              <w:jc w:val="both"/>
              <w:rPr>
                <w:rFonts w:asciiTheme="minorHAnsi" w:hAnsiTheme="minorHAnsi"/>
              </w:rPr>
            </w:pPr>
          </w:p>
          <w:p w14:paraId="7FA02678" w14:textId="77777777" w:rsidR="00DB4A85" w:rsidRDefault="00DB4A85" w:rsidP="0032616D">
            <w:pPr>
              <w:jc w:val="both"/>
              <w:rPr>
                <w:rFonts w:asciiTheme="minorHAnsi" w:hAnsiTheme="minorHAnsi"/>
              </w:rPr>
            </w:pPr>
          </w:p>
          <w:p w14:paraId="7AD4A2D9" w14:textId="77777777" w:rsidR="00C96F16" w:rsidRDefault="00C96F16" w:rsidP="0032616D">
            <w:pPr>
              <w:jc w:val="both"/>
              <w:rPr>
                <w:rFonts w:asciiTheme="minorHAnsi" w:hAnsiTheme="minorHAnsi"/>
              </w:rPr>
            </w:pPr>
          </w:p>
          <w:p w14:paraId="46B409D4" w14:textId="77777777" w:rsidR="00C96F16" w:rsidRDefault="00C96F16" w:rsidP="0032616D">
            <w:pPr>
              <w:jc w:val="both"/>
              <w:rPr>
                <w:rFonts w:asciiTheme="minorHAnsi" w:hAnsiTheme="minorHAnsi"/>
              </w:rPr>
            </w:pPr>
          </w:p>
          <w:p w14:paraId="13BFC264" w14:textId="28F76E61" w:rsidR="00C96F16" w:rsidRDefault="00A22DD7" w:rsidP="00C96F16">
            <w:pPr>
              <w:ind w:right="57"/>
              <w:jc w:val="both"/>
              <w:rPr>
                <w:rFonts w:asciiTheme="minorHAnsi" w:hAnsiTheme="minorHAnsi"/>
              </w:rPr>
            </w:pPr>
            <w:r>
              <w:rPr>
                <w:rFonts w:asciiTheme="minorHAnsi" w:hAnsiTheme="minorHAnsi"/>
              </w:rPr>
              <w:t>Del informe</w:t>
            </w:r>
            <w:r w:rsidR="00C96F16">
              <w:rPr>
                <w:rFonts w:asciiTheme="minorHAnsi" w:hAnsiTheme="minorHAnsi"/>
              </w:rPr>
              <w:t xml:space="preserve"> de muestreo de material partic</w:t>
            </w:r>
            <w:r>
              <w:rPr>
                <w:rFonts w:asciiTheme="minorHAnsi" w:hAnsiTheme="minorHAnsi"/>
              </w:rPr>
              <w:t>ulado revisado</w:t>
            </w:r>
            <w:r w:rsidR="00C96F16">
              <w:rPr>
                <w:rFonts w:asciiTheme="minorHAnsi" w:hAnsiTheme="minorHAnsi"/>
              </w:rPr>
              <w:t>, se obtiene la siguiente información</w:t>
            </w:r>
            <w:r w:rsidR="009B5242">
              <w:rPr>
                <w:rFonts w:asciiTheme="minorHAnsi" w:hAnsiTheme="minorHAnsi"/>
              </w:rPr>
              <w:t xml:space="preserve"> respecto del límite de emisión de Material Particulado</w:t>
            </w:r>
            <w:r w:rsidR="00C96F16">
              <w:rPr>
                <w:rFonts w:asciiTheme="minorHAnsi" w:hAnsiTheme="minorHAnsi"/>
              </w:rPr>
              <w:t>:</w:t>
            </w:r>
          </w:p>
          <w:p w14:paraId="3DF0BC4F" w14:textId="77777777" w:rsidR="00DB4A85" w:rsidRDefault="00DB4A85"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0"/>
              <w:gridCol w:w="1589"/>
              <w:gridCol w:w="1590"/>
              <w:gridCol w:w="1414"/>
              <w:gridCol w:w="1414"/>
              <w:gridCol w:w="1766"/>
              <w:gridCol w:w="1302"/>
              <w:gridCol w:w="2051"/>
            </w:tblGrid>
            <w:tr w:rsidR="00C96F16" w:rsidRPr="005F0430" w14:paraId="58BEA678" w14:textId="77777777" w:rsidTr="00C96F16">
              <w:trPr>
                <w:trHeight w:val="899"/>
                <w:tblHeader/>
                <w:jc w:val="center"/>
              </w:trPr>
              <w:tc>
                <w:tcPr>
                  <w:tcW w:w="829" w:type="pct"/>
                  <w:shd w:val="clear" w:color="auto" w:fill="D9D9D9"/>
                  <w:vAlign w:val="center"/>
                </w:tcPr>
                <w:p w14:paraId="1E21704B" w14:textId="77777777" w:rsidR="00C96F16" w:rsidRPr="0068046C" w:rsidRDefault="00C96F16" w:rsidP="00C96F16">
                  <w:pPr>
                    <w:spacing w:after="0"/>
                    <w:jc w:val="center"/>
                    <w:rPr>
                      <w:rFonts w:cstheme="minorHAnsi"/>
                      <w:sz w:val="18"/>
                      <w:szCs w:val="18"/>
                    </w:rPr>
                  </w:pPr>
                  <w:r w:rsidRPr="0068046C">
                    <w:rPr>
                      <w:rFonts w:cstheme="minorHAnsi"/>
                      <w:sz w:val="18"/>
                      <w:szCs w:val="18"/>
                    </w:rPr>
                    <w:t xml:space="preserve">Nombre de la  </w:t>
                  </w:r>
                </w:p>
                <w:p w14:paraId="03DDA6CC" w14:textId="77777777" w:rsidR="00C96F16" w:rsidRPr="0068046C" w:rsidRDefault="00C96F16" w:rsidP="00C96F16">
                  <w:pPr>
                    <w:spacing w:after="0"/>
                    <w:jc w:val="center"/>
                    <w:rPr>
                      <w:rFonts w:cstheme="minorHAnsi"/>
                      <w:bCs/>
                      <w:sz w:val="18"/>
                      <w:szCs w:val="18"/>
                      <w:lang w:val="es-ES"/>
                    </w:rPr>
                  </w:pPr>
                  <w:r w:rsidRPr="0068046C">
                    <w:rPr>
                      <w:rFonts w:cstheme="minorHAnsi"/>
                      <w:sz w:val="18"/>
                      <w:szCs w:val="18"/>
                    </w:rPr>
                    <w:t xml:space="preserve">fuente </w:t>
                  </w:r>
                </w:p>
              </w:tc>
              <w:tc>
                <w:tcPr>
                  <w:tcW w:w="596" w:type="pct"/>
                  <w:shd w:val="clear" w:color="auto" w:fill="D9D9D9"/>
                  <w:vAlign w:val="center"/>
                  <w:hideMark/>
                </w:tcPr>
                <w:p w14:paraId="69548067" w14:textId="77777777" w:rsidR="00C96F16" w:rsidRPr="0068046C" w:rsidRDefault="00C96F16" w:rsidP="00C96F16">
                  <w:pPr>
                    <w:spacing w:after="0"/>
                    <w:jc w:val="center"/>
                    <w:rPr>
                      <w:rFonts w:cstheme="minorHAnsi"/>
                      <w:bCs/>
                      <w:sz w:val="18"/>
                      <w:szCs w:val="18"/>
                      <w:lang w:val="es-ES"/>
                    </w:rPr>
                  </w:pPr>
                  <w:r w:rsidRPr="0068046C">
                    <w:rPr>
                      <w:rFonts w:cstheme="minorHAnsi"/>
                      <w:bCs/>
                      <w:sz w:val="18"/>
                      <w:szCs w:val="18"/>
                      <w:lang w:val="es-ES"/>
                    </w:rPr>
                    <w:t xml:space="preserve">Número de registro de la fuente </w:t>
                  </w:r>
                </w:p>
              </w:tc>
              <w:tc>
                <w:tcPr>
                  <w:tcW w:w="596" w:type="pct"/>
                  <w:shd w:val="clear" w:color="auto" w:fill="D9D9D9"/>
                  <w:vAlign w:val="center"/>
                </w:tcPr>
                <w:p w14:paraId="69CED445" w14:textId="18F1A16C" w:rsidR="00C96F16" w:rsidRPr="0068046C" w:rsidRDefault="00C96F16" w:rsidP="00C96F16">
                  <w:pPr>
                    <w:spacing w:after="0"/>
                    <w:jc w:val="center"/>
                    <w:rPr>
                      <w:rFonts w:cstheme="minorHAnsi"/>
                      <w:sz w:val="18"/>
                      <w:szCs w:val="18"/>
                    </w:rPr>
                  </w:pPr>
                  <w:r w:rsidRPr="0068046C">
                    <w:rPr>
                      <w:rFonts w:cstheme="minorHAnsi"/>
                      <w:sz w:val="18"/>
                      <w:szCs w:val="18"/>
                    </w:rPr>
                    <w:t>Fecha d</w:t>
                  </w:r>
                  <w:r w:rsidR="000311F3">
                    <w:rPr>
                      <w:rFonts w:cstheme="minorHAnsi"/>
                      <w:sz w:val="18"/>
                      <w:szCs w:val="18"/>
                    </w:rPr>
                    <w:t xml:space="preserve">e inicio de operación </w:t>
                  </w:r>
                </w:p>
              </w:tc>
              <w:tc>
                <w:tcPr>
                  <w:tcW w:w="530" w:type="pct"/>
                  <w:shd w:val="clear" w:color="auto" w:fill="D9D9D9"/>
                  <w:vAlign w:val="center"/>
                </w:tcPr>
                <w:p w14:paraId="3EB247A3" w14:textId="77777777" w:rsidR="00C96F16" w:rsidRPr="0068046C" w:rsidRDefault="00C96F16" w:rsidP="00C96F16">
                  <w:pPr>
                    <w:tabs>
                      <w:tab w:val="left" w:pos="1095"/>
                    </w:tabs>
                    <w:spacing w:after="0"/>
                    <w:jc w:val="center"/>
                    <w:rPr>
                      <w:rFonts w:cstheme="minorHAnsi"/>
                      <w:sz w:val="18"/>
                      <w:szCs w:val="18"/>
                    </w:rPr>
                  </w:pPr>
                  <w:r w:rsidRPr="0068046C">
                    <w:rPr>
                      <w:rFonts w:cstheme="minorHAnsi"/>
                      <w:sz w:val="18"/>
                      <w:szCs w:val="18"/>
                    </w:rPr>
                    <w:t>Potencia Térmica (MWt)</w:t>
                  </w:r>
                </w:p>
              </w:tc>
              <w:tc>
                <w:tcPr>
                  <w:tcW w:w="530" w:type="pct"/>
                  <w:shd w:val="clear" w:color="auto" w:fill="D9D9D9"/>
                  <w:vAlign w:val="center"/>
                </w:tcPr>
                <w:p w14:paraId="5873199F" w14:textId="77777777" w:rsidR="00C96F16" w:rsidRPr="0068046C" w:rsidRDefault="00C96F16" w:rsidP="00C96F16">
                  <w:pPr>
                    <w:spacing w:after="0"/>
                    <w:jc w:val="center"/>
                    <w:rPr>
                      <w:rFonts w:cstheme="minorHAnsi"/>
                      <w:sz w:val="18"/>
                      <w:szCs w:val="18"/>
                    </w:rPr>
                  </w:pPr>
                  <w:r w:rsidRPr="0068046C">
                    <w:rPr>
                      <w:rFonts w:cstheme="minorHAnsi"/>
                      <w:sz w:val="18"/>
                      <w:szCs w:val="18"/>
                    </w:rPr>
                    <w:t>Combustible principal</w:t>
                  </w:r>
                </w:p>
              </w:tc>
              <w:tc>
                <w:tcPr>
                  <w:tcW w:w="662" w:type="pct"/>
                  <w:shd w:val="clear" w:color="auto" w:fill="D9D9D9"/>
                  <w:vAlign w:val="center"/>
                </w:tcPr>
                <w:p w14:paraId="52AAC7B2" w14:textId="77777777" w:rsidR="00C96F16" w:rsidRPr="0068046C" w:rsidRDefault="00C96F16" w:rsidP="00C96F16">
                  <w:pPr>
                    <w:spacing w:after="0"/>
                    <w:jc w:val="center"/>
                    <w:rPr>
                      <w:rFonts w:cstheme="minorHAnsi"/>
                      <w:sz w:val="18"/>
                      <w:szCs w:val="18"/>
                    </w:rPr>
                  </w:pPr>
                  <w:r w:rsidRPr="0068046C">
                    <w:rPr>
                      <w:rFonts w:cstheme="minorHAnsi"/>
                      <w:sz w:val="18"/>
                      <w:szCs w:val="18"/>
                    </w:rPr>
                    <w:t>Código informe</w:t>
                  </w:r>
                </w:p>
              </w:tc>
              <w:tc>
                <w:tcPr>
                  <w:tcW w:w="488" w:type="pct"/>
                  <w:shd w:val="clear" w:color="auto" w:fill="D9D9D9"/>
                  <w:vAlign w:val="center"/>
                </w:tcPr>
                <w:p w14:paraId="7CBBD6D2" w14:textId="77777777" w:rsidR="00C96F16" w:rsidRPr="0068046C" w:rsidRDefault="00C96F16" w:rsidP="00C96F16">
                  <w:pPr>
                    <w:spacing w:after="0"/>
                    <w:jc w:val="center"/>
                    <w:rPr>
                      <w:rFonts w:cstheme="minorHAnsi"/>
                      <w:sz w:val="18"/>
                      <w:szCs w:val="18"/>
                    </w:rPr>
                  </w:pPr>
                  <w:r w:rsidRPr="0068046C">
                    <w:rPr>
                      <w:rFonts w:cstheme="minorHAnsi"/>
                      <w:sz w:val="18"/>
                      <w:szCs w:val="18"/>
                    </w:rPr>
                    <w:t>Fecha muestreo</w:t>
                  </w:r>
                </w:p>
              </w:tc>
              <w:tc>
                <w:tcPr>
                  <w:tcW w:w="769" w:type="pct"/>
                  <w:shd w:val="clear" w:color="auto" w:fill="D9D9D9"/>
                  <w:tcMar>
                    <w:top w:w="0" w:type="dxa"/>
                    <w:left w:w="108" w:type="dxa"/>
                    <w:bottom w:w="0" w:type="dxa"/>
                    <w:right w:w="108" w:type="dxa"/>
                  </w:tcMar>
                  <w:vAlign w:val="center"/>
                </w:tcPr>
                <w:p w14:paraId="4D2D2A5A" w14:textId="585908AF" w:rsidR="00C96F16" w:rsidRPr="0068046C" w:rsidRDefault="00C96F16" w:rsidP="00C96F16">
                  <w:pPr>
                    <w:spacing w:after="0"/>
                    <w:jc w:val="center"/>
                    <w:rPr>
                      <w:rFonts w:cstheme="minorHAnsi"/>
                      <w:b/>
                      <w:bCs/>
                      <w:sz w:val="18"/>
                      <w:szCs w:val="18"/>
                      <w:lang w:val="es-ES"/>
                    </w:rPr>
                  </w:pPr>
                  <w:r w:rsidRPr="0068046C">
                    <w:rPr>
                      <w:rFonts w:cstheme="minorHAnsi"/>
                      <w:sz w:val="18"/>
                      <w:szCs w:val="18"/>
                    </w:rPr>
                    <w:t>Conc. MP corregida por O</w:t>
                  </w:r>
                  <w:r w:rsidRPr="0068046C">
                    <w:rPr>
                      <w:rFonts w:cstheme="minorHAnsi"/>
                      <w:sz w:val="18"/>
                      <w:szCs w:val="18"/>
                      <w:vertAlign w:val="subscript"/>
                    </w:rPr>
                    <w:t>2</w:t>
                  </w:r>
                  <w:r w:rsidRPr="0068046C">
                    <w:rPr>
                      <w:rFonts w:cstheme="minorHAnsi"/>
                      <w:sz w:val="18"/>
                      <w:szCs w:val="18"/>
                    </w:rPr>
                    <w:t xml:space="preserve"> (mg/m</w:t>
                  </w:r>
                  <w:r w:rsidRPr="0068046C">
                    <w:rPr>
                      <w:rFonts w:cstheme="minorHAnsi"/>
                      <w:sz w:val="18"/>
                      <w:szCs w:val="18"/>
                      <w:vertAlign w:val="superscript"/>
                    </w:rPr>
                    <w:t>3</w:t>
                  </w:r>
                  <w:r w:rsidR="000311F3">
                    <w:rPr>
                      <w:rFonts w:cstheme="minorHAnsi"/>
                      <w:sz w:val="18"/>
                      <w:szCs w:val="18"/>
                    </w:rPr>
                    <w:t xml:space="preserve">N) </w:t>
                  </w:r>
                </w:p>
              </w:tc>
            </w:tr>
            <w:tr w:rsidR="005F352C" w:rsidRPr="005F0430" w14:paraId="544FA4C9" w14:textId="77777777" w:rsidTr="00C96F16">
              <w:trPr>
                <w:trHeight w:val="411"/>
                <w:jc w:val="center"/>
              </w:trPr>
              <w:tc>
                <w:tcPr>
                  <w:tcW w:w="829" w:type="pct"/>
                  <w:vAlign w:val="center"/>
                </w:tcPr>
                <w:p w14:paraId="2940912C" w14:textId="5C700F32" w:rsidR="005F352C" w:rsidRPr="0068046C" w:rsidRDefault="005F352C" w:rsidP="005F352C">
                  <w:pPr>
                    <w:spacing w:after="0"/>
                    <w:jc w:val="center"/>
                    <w:rPr>
                      <w:rFonts w:cstheme="minorHAnsi"/>
                      <w:sz w:val="18"/>
                      <w:szCs w:val="18"/>
                      <w:highlight w:val="yellow"/>
                    </w:rPr>
                  </w:pPr>
                  <w:r>
                    <w:rPr>
                      <w:rFonts w:cstheme="minorHAnsi"/>
                      <w:sz w:val="18"/>
                      <w:szCs w:val="18"/>
                      <w:lang w:val="es-ES"/>
                    </w:rPr>
                    <w:t>Caldera Industrial</w:t>
                  </w:r>
                </w:p>
              </w:tc>
              <w:tc>
                <w:tcPr>
                  <w:tcW w:w="596" w:type="pct"/>
                  <w:vAlign w:val="center"/>
                </w:tcPr>
                <w:p w14:paraId="2D0E0F2A" w14:textId="0DC23136" w:rsidR="005F352C" w:rsidRPr="0068046C" w:rsidRDefault="00FB59A7" w:rsidP="005F352C">
                  <w:pPr>
                    <w:spacing w:after="0"/>
                    <w:jc w:val="center"/>
                    <w:rPr>
                      <w:rFonts w:cstheme="minorHAnsi"/>
                      <w:sz w:val="18"/>
                      <w:szCs w:val="18"/>
                      <w:highlight w:val="yellow"/>
                    </w:rPr>
                  </w:pPr>
                  <w:r>
                    <w:rPr>
                      <w:rFonts w:cstheme="minorHAnsi"/>
                      <w:sz w:val="18"/>
                      <w:szCs w:val="18"/>
                      <w:lang w:val="es-ES"/>
                    </w:rPr>
                    <w:t>IN-2385</w:t>
                  </w:r>
                </w:p>
              </w:tc>
              <w:tc>
                <w:tcPr>
                  <w:tcW w:w="596" w:type="pct"/>
                  <w:vAlign w:val="center"/>
                </w:tcPr>
                <w:p w14:paraId="0F68915B" w14:textId="42D89D38" w:rsidR="005F352C" w:rsidRPr="0068046C" w:rsidRDefault="00FB59A7" w:rsidP="00A22DD7">
                  <w:pPr>
                    <w:spacing w:after="0"/>
                    <w:jc w:val="center"/>
                    <w:rPr>
                      <w:rFonts w:cstheme="minorHAnsi"/>
                      <w:sz w:val="18"/>
                      <w:szCs w:val="18"/>
                      <w:lang w:val="es-ES"/>
                    </w:rPr>
                  </w:pPr>
                  <w:r>
                    <w:rPr>
                      <w:rFonts w:cstheme="minorHAnsi"/>
                      <w:sz w:val="18"/>
                      <w:szCs w:val="18"/>
                      <w:lang w:val="es-ES"/>
                    </w:rPr>
                    <w:t>2012</w:t>
                  </w:r>
                </w:p>
              </w:tc>
              <w:tc>
                <w:tcPr>
                  <w:tcW w:w="530" w:type="pct"/>
                  <w:vAlign w:val="center"/>
                </w:tcPr>
                <w:p w14:paraId="399D1465" w14:textId="36099A1D" w:rsidR="005F352C" w:rsidRPr="0068046C" w:rsidRDefault="00FB59A7" w:rsidP="00A22DD7">
                  <w:pPr>
                    <w:spacing w:after="0"/>
                    <w:ind w:right="203"/>
                    <w:jc w:val="center"/>
                    <w:rPr>
                      <w:rFonts w:cstheme="minorHAnsi"/>
                      <w:sz w:val="18"/>
                      <w:szCs w:val="18"/>
                      <w:lang w:val="es-ES"/>
                    </w:rPr>
                  </w:pPr>
                  <w:r>
                    <w:rPr>
                      <w:rFonts w:cstheme="minorHAnsi"/>
                      <w:sz w:val="18"/>
                      <w:szCs w:val="18"/>
                      <w:lang w:val="es-ES"/>
                    </w:rPr>
                    <w:t>8,91 (*)</w:t>
                  </w:r>
                </w:p>
              </w:tc>
              <w:tc>
                <w:tcPr>
                  <w:tcW w:w="530" w:type="pct"/>
                  <w:vAlign w:val="center"/>
                </w:tcPr>
                <w:p w14:paraId="5A243357" w14:textId="0ABAAC3B" w:rsidR="005F352C" w:rsidRPr="0068046C" w:rsidRDefault="00FB59A7" w:rsidP="005F352C">
                  <w:pPr>
                    <w:spacing w:after="0"/>
                    <w:jc w:val="center"/>
                    <w:rPr>
                      <w:rFonts w:cstheme="minorHAnsi"/>
                      <w:sz w:val="18"/>
                      <w:szCs w:val="18"/>
                      <w:lang w:val="es-ES"/>
                    </w:rPr>
                  </w:pPr>
                  <w:r>
                    <w:rPr>
                      <w:rFonts w:cstheme="minorHAnsi"/>
                      <w:sz w:val="18"/>
                      <w:szCs w:val="18"/>
                      <w:lang w:val="es-ES"/>
                    </w:rPr>
                    <w:t>Biomasa</w:t>
                  </w:r>
                </w:p>
              </w:tc>
              <w:tc>
                <w:tcPr>
                  <w:tcW w:w="662" w:type="pct"/>
                  <w:vAlign w:val="center"/>
                </w:tcPr>
                <w:p w14:paraId="39D289D7" w14:textId="75ACA560" w:rsidR="005F352C" w:rsidRPr="0068046C" w:rsidRDefault="00FB59A7" w:rsidP="005F352C">
                  <w:pPr>
                    <w:spacing w:after="0"/>
                    <w:jc w:val="center"/>
                    <w:rPr>
                      <w:rFonts w:cstheme="minorHAnsi"/>
                      <w:sz w:val="18"/>
                      <w:szCs w:val="18"/>
                      <w:lang w:val="es-ES"/>
                    </w:rPr>
                  </w:pPr>
                  <w:r>
                    <w:rPr>
                      <w:rFonts w:cstheme="minorHAnsi"/>
                      <w:sz w:val="18"/>
                      <w:szCs w:val="18"/>
                      <w:lang w:val="es-ES"/>
                    </w:rPr>
                    <w:t>047A-2020</w:t>
                  </w:r>
                </w:p>
              </w:tc>
              <w:tc>
                <w:tcPr>
                  <w:tcW w:w="488" w:type="pct"/>
                  <w:vAlign w:val="center"/>
                </w:tcPr>
                <w:p w14:paraId="5CFED2E6" w14:textId="204FF584" w:rsidR="005F352C" w:rsidRPr="0068046C" w:rsidRDefault="00FB59A7" w:rsidP="005F352C">
                  <w:pPr>
                    <w:spacing w:after="0"/>
                    <w:jc w:val="center"/>
                    <w:rPr>
                      <w:rFonts w:cstheme="minorHAnsi"/>
                      <w:sz w:val="18"/>
                      <w:szCs w:val="18"/>
                      <w:lang w:val="es-ES"/>
                    </w:rPr>
                  </w:pPr>
                  <w:r>
                    <w:rPr>
                      <w:rFonts w:cstheme="minorHAnsi"/>
                      <w:sz w:val="18"/>
                      <w:szCs w:val="18"/>
                      <w:lang w:val="es-ES"/>
                    </w:rPr>
                    <w:t>14-01-2020</w:t>
                  </w:r>
                </w:p>
              </w:tc>
              <w:tc>
                <w:tcPr>
                  <w:tcW w:w="769" w:type="pct"/>
                  <w:shd w:val="clear" w:color="auto" w:fill="auto"/>
                  <w:tcMar>
                    <w:top w:w="0" w:type="dxa"/>
                    <w:left w:w="108" w:type="dxa"/>
                    <w:bottom w:w="0" w:type="dxa"/>
                    <w:right w:w="108" w:type="dxa"/>
                  </w:tcMar>
                  <w:vAlign w:val="center"/>
                </w:tcPr>
                <w:p w14:paraId="36ED9A92" w14:textId="72DDD376" w:rsidR="005F352C" w:rsidRPr="0068046C" w:rsidRDefault="00FB59A7" w:rsidP="005F352C">
                  <w:pPr>
                    <w:spacing w:after="0"/>
                    <w:jc w:val="center"/>
                    <w:rPr>
                      <w:rFonts w:cstheme="minorHAnsi"/>
                      <w:sz w:val="18"/>
                      <w:szCs w:val="18"/>
                      <w:lang w:val="es-ES"/>
                    </w:rPr>
                  </w:pPr>
                  <w:r>
                    <w:rPr>
                      <w:rFonts w:cstheme="minorHAnsi"/>
                      <w:sz w:val="18"/>
                      <w:szCs w:val="18"/>
                      <w:lang w:val="es-ES"/>
                    </w:rPr>
                    <w:t>11,74</w:t>
                  </w:r>
                </w:p>
              </w:tc>
            </w:tr>
          </w:tbl>
          <w:p w14:paraId="4A785093" w14:textId="577E36CB" w:rsidR="00C96F16" w:rsidRPr="00FB59A7" w:rsidRDefault="00FB59A7" w:rsidP="0032616D">
            <w:pPr>
              <w:jc w:val="both"/>
              <w:rPr>
                <w:sz w:val="16"/>
                <w:szCs w:val="16"/>
              </w:rPr>
            </w:pPr>
            <w:r w:rsidRPr="00FB59A7">
              <w:rPr>
                <w:sz w:val="16"/>
                <w:szCs w:val="16"/>
              </w:rPr>
              <w:t>(*) Valor de potencia térmica según informe de resultados año 2020.</w:t>
            </w:r>
          </w:p>
          <w:p w14:paraId="343D9E95" w14:textId="77777777" w:rsidR="00FB59A7" w:rsidRDefault="00FB59A7" w:rsidP="0032616D">
            <w:pPr>
              <w:jc w:val="both"/>
            </w:pPr>
          </w:p>
          <w:p w14:paraId="3C073663" w14:textId="77777777" w:rsidR="007F24F1" w:rsidRDefault="007F24F1" w:rsidP="007F24F1">
            <w:pPr>
              <w:ind w:right="57"/>
              <w:jc w:val="both"/>
              <w:rPr>
                <w:rFonts w:asciiTheme="minorHAnsi" w:hAnsiTheme="minorHAnsi"/>
              </w:rPr>
            </w:pPr>
            <w:r>
              <w:rPr>
                <w:rFonts w:asciiTheme="minorHAnsi" w:hAnsiTheme="minorHAnsi"/>
              </w:rPr>
              <w:t>A partir de los informes antes señalados es posible identificar lo siguiente:</w:t>
            </w:r>
          </w:p>
          <w:p w14:paraId="7BBE3812" w14:textId="77777777" w:rsidR="007F24F1" w:rsidRDefault="007F24F1" w:rsidP="007F24F1">
            <w:pPr>
              <w:ind w:right="57"/>
              <w:jc w:val="both"/>
              <w:rPr>
                <w:rFonts w:asciiTheme="minorHAnsi" w:hAnsiTheme="minorHAnsi"/>
              </w:rPr>
            </w:pPr>
          </w:p>
          <w:p w14:paraId="1E27BAC9" w14:textId="1030CC02" w:rsidR="00C96F16" w:rsidRPr="007F24F1" w:rsidRDefault="007F24F1" w:rsidP="0032616D">
            <w:pPr>
              <w:pStyle w:val="Prrafodelista"/>
              <w:widowControl w:val="0"/>
              <w:numPr>
                <w:ilvl w:val="0"/>
                <w:numId w:val="33"/>
              </w:numPr>
              <w:ind w:right="57"/>
              <w:rPr>
                <w:rFonts w:asciiTheme="minorHAnsi" w:hAnsiTheme="minorHAnsi"/>
                <w:b/>
                <w:bCs/>
              </w:rPr>
            </w:pPr>
            <w:r w:rsidRPr="00CF3821">
              <w:rPr>
                <w:rFonts w:asciiTheme="minorHAnsi" w:hAnsiTheme="minorHAnsi"/>
              </w:rPr>
              <w:t xml:space="preserve">La fuente estacionaria tipo </w:t>
            </w:r>
            <w:r w:rsidR="000311F3">
              <w:rPr>
                <w:rFonts w:asciiTheme="minorHAnsi" w:hAnsiTheme="minorHAnsi"/>
              </w:rPr>
              <w:t xml:space="preserve">Caldera </w:t>
            </w:r>
            <w:r w:rsidRPr="00CF3821">
              <w:rPr>
                <w:rFonts w:asciiTheme="minorHAnsi" w:hAnsiTheme="minorHAnsi"/>
              </w:rPr>
              <w:t xml:space="preserve">de nombre </w:t>
            </w:r>
            <w:r w:rsidR="000311F3">
              <w:rPr>
                <w:rFonts w:asciiTheme="minorHAnsi" w:hAnsiTheme="minorHAnsi"/>
              </w:rPr>
              <w:t xml:space="preserve">Caldera Industrial </w:t>
            </w:r>
            <w:r w:rsidR="000A5C33">
              <w:rPr>
                <w:rFonts w:asciiTheme="minorHAnsi" w:hAnsiTheme="minorHAnsi"/>
              </w:rPr>
              <w:t>IN-2385</w:t>
            </w:r>
            <w:r w:rsidRPr="00CF3821">
              <w:rPr>
                <w:rFonts w:asciiTheme="minorHAnsi" w:hAnsiTheme="minorHAnsi"/>
              </w:rPr>
              <w:t xml:space="preserve"> registró una concentración de Material particulado </w:t>
            </w:r>
            <w:r w:rsidR="000311F3">
              <w:rPr>
                <w:rFonts w:asciiTheme="minorHAnsi" w:hAnsiTheme="minorHAnsi"/>
              </w:rPr>
              <w:t xml:space="preserve">corregida por oxígeno </w:t>
            </w:r>
            <w:r w:rsidRPr="00CF3821">
              <w:rPr>
                <w:rFonts w:asciiTheme="minorHAnsi" w:hAnsiTheme="minorHAnsi"/>
              </w:rPr>
              <w:t xml:space="preserve">inferior al límite máximo de emisión establecido en la Tabla VI 1: Límite máximo de emisión de MP para fuentes estacionarias del </w:t>
            </w:r>
            <w:r w:rsidRPr="00CF3821">
              <w:rPr>
                <w:rFonts w:asciiTheme="minorHAnsi" w:hAnsiTheme="minorHAnsi"/>
                <w:bCs/>
              </w:rPr>
              <w:t>Art. N° 36, D.S. N° 31/2016 MMA.</w:t>
            </w:r>
          </w:p>
          <w:p w14:paraId="759E8A32" w14:textId="77777777" w:rsidR="00202318" w:rsidRDefault="00202318" w:rsidP="004B77E5">
            <w:pPr>
              <w:widowControl w:val="0"/>
              <w:overflowPunct w:val="0"/>
              <w:autoSpaceDE w:val="0"/>
              <w:autoSpaceDN w:val="0"/>
              <w:adjustRightInd w:val="0"/>
              <w:jc w:val="both"/>
              <w:rPr>
                <w:b/>
              </w:rPr>
            </w:pPr>
          </w:p>
          <w:p w14:paraId="05AF28F3" w14:textId="4906202B" w:rsidR="0032616D" w:rsidRPr="0032616D" w:rsidRDefault="0032616D" w:rsidP="000A5C33">
            <w:pPr>
              <w:widowControl w:val="0"/>
              <w:overflowPunct w:val="0"/>
              <w:autoSpaceDE w:val="0"/>
              <w:autoSpaceDN w:val="0"/>
              <w:adjustRightInd w:val="0"/>
              <w:jc w:val="both"/>
              <w:rPr>
                <w:bCs/>
              </w:rPr>
            </w:pPr>
            <w:r w:rsidRPr="0032616D">
              <w:rPr>
                <w:bCs/>
              </w:rPr>
              <w:t xml:space="preserve">Dado </w:t>
            </w:r>
            <w:r w:rsidRPr="00203D48">
              <w:rPr>
                <w:bCs/>
              </w:rPr>
              <w:t>lo anterior, es posible indicar que, para la fuente</w:t>
            </w:r>
            <w:r w:rsidR="00DB031B">
              <w:rPr>
                <w:bCs/>
              </w:rPr>
              <w:t xml:space="preserve"> IN-</w:t>
            </w:r>
            <w:r w:rsidR="000A5C33">
              <w:rPr>
                <w:bCs/>
              </w:rPr>
              <w:t>2385</w:t>
            </w:r>
            <w:r w:rsidRPr="00203D48">
              <w:rPr>
                <w:bCs/>
              </w:rPr>
              <w:t>, se</w:t>
            </w:r>
            <w:r w:rsidR="007F24F1">
              <w:rPr>
                <w:bCs/>
              </w:rPr>
              <w:t xml:space="preserve"> </w:t>
            </w:r>
            <w:r w:rsidRPr="00203D48">
              <w:rPr>
                <w:bCs/>
              </w:rPr>
              <w:t>cumple el límite de emisión de material particulado, de acuerdo al artículo</w:t>
            </w:r>
            <w:r w:rsidR="007F24F1">
              <w:rPr>
                <w:bCs/>
              </w:rPr>
              <w:t xml:space="preserve"> 36 del D.S. N°31/2016 del MMA.</w:t>
            </w:r>
          </w:p>
        </w:tc>
      </w:tr>
    </w:tbl>
    <w:p w14:paraId="625D9DAE" w14:textId="0EF0501A"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236EBE17" w14:textId="635E750D" w:rsidR="00014C63" w:rsidRDefault="00907A73" w:rsidP="00014C63">
      <w:pPr>
        <w:pStyle w:val="Ttulo1"/>
        <w:ind w:left="567" w:hanging="567"/>
      </w:pPr>
      <w:bookmarkStart w:id="57" w:name="_Toc45133088"/>
      <w:r>
        <w:t>Vigencia de muestreo</w:t>
      </w:r>
      <w:r w:rsidR="00014C63">
        <w:t xml:space="preserve"> de Material Particulado (MP)</w:t>
      </w:r>
      <w:bookmarkEnd w:id="57"/>
    </w:p>
    <w:p w14:paraId="45A4CABB" w14:textId="5E023FBF" w:rsidR="0032616D" w:rsidRDefault="0032616D" w:rsidP="00054732">
      <w:pPr>
        <w:pStyle w:val="Listaconnmeros"/>
        <w:numPr>
          <w:ilvl w:val="0"/>
          <w:numId w:val="0"/>
        </w:numPr>
      </w:pP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65CE2F07" w14:textId="32DBCADE"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p w14:paraId="31EF187A" w14:textId="77777777" w:rsidR="0032616D" w:rsidRDefault="0032616D" w:rsidP="0032616D">
            <w:pPr>
              <w:widowControl w:val="0"/>
              <w:overflowPunct w:val="0"/>
              <w:autoSpaceDE w:val="0"/>
              <w:autoSpaceDN w:val="0"/>
              <w:adjustRightInd w:val="0"/>
              <w:jc w:val="both"/>
              <w:rPr>
                <w:rFonts w:asciiTheme="minorHAnsi" w:eastAsia="Times New Roman" w:hAnsiTheme="minorHAnsi" w:cs="Courier New"/>
                <w:bCs/>
                <w:sz w:val="18"/>
                <w:szCs w:val="18"/>
                <w:lang w:eastAsia="es-CL"/>
              </w:rPr>
            </w:pPr>
          </w:p>
          <w:tbl>
            <w:tblPr>
              <w:tblStyle w:val="Tablaconcuadrcula"/>
              <w:tblW w:w="0" w:type="auto"/>
              <w:tblLook w:val="04A0" w:firstRow="1" w:lastRow="0" w:firstColumn="1" w:lastColumn="0" w:noHBand="0" w:noVBand="1"/>
            </w:tblPr>
            <w:tblGrid>
              <w:gridCol w:w="2436"/>
              <w:gridCol w:w="1397"/>
              <w:gridCol w:w="1397"/>
              <w:gridCol w:w="1125"/>
              <w:gridCol w:w="1125"/>
            </w:tblGrid>
            <w:tr w:rsidR="0032616D" w14:paraId="7F28AEA9" w14:textId="77777777" w:rsidTr="00825FF5">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825FF5">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825FF5">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825FF5">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tblLook w:val="04A0" w:firstRow="1" w:lastRow="0" w:firstColumn="1" w:lastColumn="0" w:noHBand="0" w:noVBand="1"/>
            </w:tblPr>
            <w:tblGrid>
              <w:gridCol w:w="3467"/>
              <w:gridCol w:w="2070"/>
            </w:tblGrid>
            <w:tr w:rsidR="0032616D" w14:paraId="2429464C" w14:textId="77777777" w:rsidTr="00825FF5">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825FF5">
              <w:tc>
                <w:tcPr>
                  <w:tcW w:w="3467" w:type="dxa"/>
                </w:tcPr>
                <w:p w14:paraId="5E7AA00F" w14:textId="2A5F13D6" w:rsidR="0032616D" w:rsidRPr="004B77E5" w:rsidRDefault="00EA5C18"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Pr>
                      <w:bCs/>
                      <w:sz w:val="18"/>
                      <w:lang w:val="es-CL"/>
                    </w:rPr>
                    <w:t>Menor a 20 MWt y</w:t>
                  </w:r>
                  <w:r w:rsidR="0032616D" w:rsidRPr="004B77E5">
                    <w:rPr>
                      <w:bCs/>
                      <w:sz w:val="18"/>
                      <w:lang w:val="es-CL"/>
                    </w:rPr>
                    <w:t xml:space="preserve"> mayor o igual a 10 MWt</w:t>
                  </w:r>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825FF5">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sidRPr="004B77E5">
              <w:rPr>
                <w:bCs/>
                <w:sz w:val="18"/>
              </w:rPr>
              <w:t>Tabla VI-9: Frecuencia para acreditar emisiones de MP, NO</w:t>
            </w:r>
            <w:r w:rsidRPr="00A17C6C">
              <w:rPr>
                <w:bCs/>
                <w:sz w:val="18"/>
                <w:vertAlign w:val="subscript"/>
              </w:rPr>
              <w:t>x</w:t>
            </w:r>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tblLook w:val="04A0" w:firstRow="1" w:lastRow="0" w:firstColumn="1" w:lastColumn="0" w:noHBand="0" w:noVBand="1"/>
            </w:tblPr>
            <w:tblGrid>
              <w:gridCol w:w="3467"/>
              <w:gridCol w:w="2070"/>
            </w:tblGrid>
            <w:tr w:rsidR="0032616D" w14:paraId="487CED12" w14:textId="77777777" w:rsidTr="00825FF5">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825FF5">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20 MWt t mayor o igual a 10 MWt</w:t>
                  </w:r>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32616D" w:rsidRPr="009A40FB" w14:paraId="23C9D322" w14:textId="77777777" w:rsidTr="00825FF5">
              <w:tc>
                <w:tcPr>
                  <w:tcW w:w="3467" w:type="dxa"/>
                </w:tcPr>
                <w:p w14:paraId="6CCBBF99"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p>
              </w:tc>
              <w:tc>
                <w:tcPr>
                  <w:tcW w:w="2070" w:type="dxa"/>
                </w:tcPr>
                <w:p w14:paraId="5F824625"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77777777"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671DDA2C" w14:textId="77777777" w:rsidR="0032616D" w:rsidRDefault="0032616D" w:rsidP="0032616D">
            <w:pPr>
              <w:jc w:val="both"/>
              <w:rPr>
                <w:rFonts w:asciiTheme="minorHAnsi" w:hAnsiTheme="minorHAnsi"/>
              </w:rPr>
            </w:pPr>
          </w:p>
          <w:p w14:paraId="7F47BF8B" w14:textId="7FFD6867" w:rsidR="0032616D"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00790D0D">
              <w:rPr>
                <w:rFonts w:asciiTheme="minorHAnsi" w:hAnsiTheme="minorHAnsi"/>
              </w:rPr>
              <w:t xml:space="preserve">de la </w:t>
            </w:r>
            <w:r w:rsidRPr="00D915FC">
              <w:rPr>
                <w:rFonts w:asciiTheme="minorHAnsi" w:hAnsiTheme="minorHAnsi"/>
              </w:rPr>
              <w:t xml:space="preserve">fuente </w:t>
            </w:r>
            <w:r w:rsidR="00790D0D">
              <w:rPr>
                <w:rFonts w:asciiTheme="minorHAnsi" w:hAnsiTheme="minorHAnsi"/>
              </w:rPr>
              <w:t>estacionaria</w:t>
            </w:r>
            <w:r w:rsidRPr="00D915FC">
              <w:rPr>
                <w:rFonts w:asciiTheme="minorHAnsi" w:hAnsiTheme="minorHAnsi"/>
              </w:rPr>
              <w:t xml:space="preserve"> inspeccionada durante la</w:t>
            </w:r>
            <w:r w:rsidRPr="0003510D">
              <w:rPr>
                <w:rFonts w:asciiTheme="minorHAnsi" w:hAnsiTheme="minorHAnsi"/>
              </w:rPr>
              <w:t xml:space="preserve"> actividad de fiscalización realizada por </w:t>
            </w:r>
            <w:r>
              <w:rPr>
                <w:rFonts w:asciiTheme="minorHAnsi" w:hAnsiTheme="minorHAnsi"/>
              </w:rPr>
              <w:t xml:space="preserve">esta SMA, </w:t>
            </w:r>
            <w:r w:rsidRPr="0001389E">
              <w:rPr>
                <w:rFonts w:asciiTheme="minorHAnsi" w:hAnsiTheme="minorHAnsi"/>
              </w:rPr>
              <w:t xml:space="preserve">respecto </w:t>
            </w:r>
            <w:r w:rsidR="00CC1ED6">
              <w:rPr>
                <w:rFonts w:asciiTheme="minorHAnsi" w:hAnsiTheme="minorHAnsi"/>
              </w:rPr>
              <w:t>de la vigencia de</w:t>
            </w:r>
            <w:r w:rsidRPr="00AC004C">
              <w:rPr>
                <w:rFonts w:asciiTheme="minorHAnsi" w:hAnsiTheme="minorHAnsi"/>
              </w:rPr>
              <w:t>l m</w:t>
            </w:r>
            <w:r w:rsidR="00CC1ED6">
              <w:rPr>
                <w:rFonts w:asciiTheme="minorHAnsi" w:hAnsiTheme="minorHAnsi"/>
              </w:rPr>
              <w:t xml:space="preserve">uestreo </w:t>
            </w:r>
            <w:r w:rsidRPr="00AC004C">
              <w:rPr>
                <w:rFonts w:asciiTheme="minorHAnsi" w:hAnsiTheme="minorHAnsi"/>
              </w:rPr>
              <w:t xml:space="preserve">de Material Particulado </w:t>
            </w:r>
            <w:r w:rsidRPr="00D915FC">
              <w:rPr>
                <w:rFonts w:asciiTheme="minorHAnsi" w:hAnsiTheme="minorHAnsi"/>
              </w:rPr>
              <w:t>para la fuente</w:t>
            </w:r>
            <w:r w:rsidR="00790D0D">
              <w:rPr>
                <w:rFonts w:asciiTheme="minorHAnsi" w:hAnsiTheme="minorHAnsi"/>
              </w:rPr>
              <w:t xml:space="preserve"> </w:t>
            </w:r>
            <w:r w:rsidR="0046640D">
              <w:rPr>
                <w:rFonts w:asciiTheme="minorHAnsi" w:hAnsiTheme="minorHAnsi"/>
              </w:rPr>
              <w:t>de l</w:t>
            </w:r>
            <w:r w:rsidRPr="00D915FC">
              <w:rPr>
                <w:rFonts w:asciiTheme="minorHAnsi" w:hAnsiTheme="minorHAnsi"/>
              </w:rPr>
              <w:t>a unidad</w:t>
            </w:r>
            <w:r>
              <w:rPr>
                <w:rFonts w:asciiTheme="minorHAnsi" w:hAnsiTheme="minorHAnsi"/>
              </w:rPr>
              <w:t xml:space="preserve"> fiscalizable</w:t>
            </w:r>
            <w:r w:rsidRPr="0003510D">
              <w:t>.</w:t>
            </w:r>
          </w:p>
          <w:p w14:paraId="32864B11" w14:textId="77777777" w:rsidR="00444BC9" w:rsidRDefault="00444BC9" w:rsidP="0032616D">
            <w:pPr>
              <w:jc w:val="both"/>
            </w:pPr>
          </w:p>
          <w:p w14:paraId="40AED181" w14:textId="2C2A0DF1" w:rsidR="00444BC9" w:rsidRPr="00790D0D" w:rsidRDefault="00444BC9" w:rsidP="00444BC9">
            <w:pPr>
              <w:jc w:val="both"/>
            </w:pPr>
            <w:r w:rsidRPr="00790D0D">
              <w:t xml:space="preserve">Fuente estacionaria </w:t>
            </w:r>
            <w:r w:rsidR="00876256">
              <w:t xml:space="preserve">tipo </w:t>
            </w:r>
            <w:r w:rsidR="00790D0D">
              <w:t>Caldera IN-2385</w:t>
            </w:r>
            <w:r w:rsidRPr="00790D0D">
              <w:rPr>
                <w:rFonts w:cstheme="minorHAnsi"/>
              </w:rPr>
              <w:t xml:space="preserve">: </w:t>
            </w:r>
          </w:p>
          <w:p w14:paraId="3C27C149" w14:textId="3FBB2FB0" w:rsidR="00EA5C18" w:rsidRPr="00876256" w:rsidRDefault="00444BC9" w:rsidP="0032616D">
            <w:pPr>
              <w:jc w:val="both"/>
            </w:pPr>
            <w:r>
              <w:rPr>
                <w:rFonts w:cstheme="minorHAnsi"/>
                <w:sz w:val="18"/>
                <w:szCs w:val="1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1"/>
              <w:gridCol w:w="1329"/>
              <w:gridCol w:w="1461"/>
              <w:gridCol w:w="1417"/>
              <w:gridCol w:w="2068"/>
              <w:gridCol w:w="1477"/>
              <w:gridCol w:w="1939"/>
              <w:gridCol w:w="1734"/>
            </w:tblGrid>
            <w:tr w:rsidR="00EA5C18" w:rsidRPr="00204FC9" w14:paraId="42AD44FE" w14:textId="77777777" w:rsidTr="00093C69">
              <w:trPr>
                <w:trHeight w:val="357"/>
                <w:tblHeader/>
                <w:jc w:val="center"/>
              </w:trPr>
              <w:tc>
                <w:tcPr>
                  <w:tcW w:w="598" w:type="pct"/>
                  <w:vMerge w:val="restart"/>
                  <w:shd w:val="clear" w:color="auto" w:fill="D9D9D9"/>
                  <w:vAlign w:val="center"/>
                  <w:hideMark/>
                </w:tcPr>
                <w:p w14:paraId="7D7D007C" w14:textId="77777777" w:rsidR="00EA5C18" w:rsidRPr="0068046C" w:rsidRDefault="00EA5C18" w:rsidP="00EA5C18">
                  <w:pPr>
                    <w:spacing w:after="0"/>
                    <w:jc w:val="center"/>
                    <w:rPr>
                      <w:rFonts w:cstheme="minorHAnsi"/>
                      <w:bCs/>
                      <w:sz w:val="18"/>
                      <w:szCs w:val="18"/>
                      <w:lang w:val="es-ES"/>
                    </w:rPr>
                  </w:pPr>
                  <w:r w:rsidRPr="0068046C">
                    <w:rPr>
                      <w:rFonts w:cstheme="minorHAnsi"/>
                      <w:bCs/>
                      <w:sz w:val="18"/>
                      <w:szCs w:val="18"/>
                      <w:lang w:val="es-ES"/>
                    </w:rPr>
                    <w:t>Número de registro de la fuente</w:t>
                  </w:r>
                </w:p>
              </w:tc>
              <w:tc>
                <w:tcPr>
                  <w:tcW w:w="512" w:type="pct"/>
                  <w:vMerge w:val="restart"/>
                  <w:shd w:val="clear" w:color="auto" w:fill="D9D9D9"/>
                  <w:vAlign w:val="center"/>
                </w:tcPr>
                <w:p w14:paraId="3F88A330" w14:textId="77777777" w:rsidR="00EA5C18" w:rsidRPr="0068046C" w:rsidRDefault="00EA5C18" w:rsidP="00EA5C18">
                  <w:pPr>
                    <w:spacing w:after="0"/>
                    <w:jc w:val="center"/>
                    <w:rPr>
                      <w:rFonts w:cstheme="minorHAnsi"/>
                      <w:sz w:val="18"/>
                      <w:szCs w:val="18"/>
                    </w:rPr>
                  </w:pPr>
                  <w:r w:rsidRPr="0068046C">
                    <w:rPr>
                      <w:rFonts w:cstheme="minorHAnsi"/>
                      <w:sz w:val="18"/>
                      <w:szCs w:val="18"/>
                    </w:rPr>
                    <w:t>Tipo de fuente</w:t>
                  </w:r>
                </w:p>
              </w:tc>
              <w:tc>
                <w:tcPr>
                  <w:tcW w:w="563" w:type="pct"/>
                  <w:vMerge w:val="restart"/>
                  <w:shd w:val="clear" w:color="auto" w:fill="D9D9D9"/>
                  <w:vAlign w:val="center"/>
                </w:tcPr>
                <w:p w14:paraId="77E931F0" w14:textId="77777777" w:rsidR="00EA5C18" w:rsidRPr="0068046C" w:rsidRDefault="00EA5C18" w:rsidP="00EA5C18">
                  <w:pPr>
                    <w:tabs>
                      <w:tab w:val="left" w:pos="1095"/>
                    </w:tabs>
                    <w:spacing w:after="0"/>
                    <w:jc w:val="center"/>
                    <w:rPr>
                      <w:rFonts w:cstheme="minorHAnsi"/>
                      <w:sz w:val="18"/>
                      <w:szCs w:val="18"/>
                    </w:rPr>
                  </w:pPr>
                  <w:r w:rsidRPr="0068046C">
                    <w:rPr>
                      <w:rFonts w:cstheme="minorHAnsi"/>
                      <w:sz w:val="18"/>
                      <w:szCs w:val="18"/>
                    </w:rPr>
                    <w:t>Código informe</w:t>
                  </w:r>
                </w:p>
              </w:tc>
              <w:tc>
                <w:tcPr>
                  <w:tcW w:w="546" w:type="pct"/>
                  <w:vMerge w:val="restart"/>
                  <w:shd w:val="clear" w:color="auto" w:fill="D9D9D9"/>
                  <w:vAlign w:val="center"/>
                </w:tcPr>
                <w:p w14:paraId="1FEAD575" w14:textId="53F9A6D6" w:rsidR="00EA5C18" w:rsidRPr="0068046C" w:rsidRDefault="00EA5C18" w:rsidP="00EA5C18">
                  <w:pPr>
                    <w:tabs>
                      <w:tab w:val="left" w:pos="1095"/>
                    </w:tabs>
                    <w:spacing w:after="0"/>
                    <w:jc w:val="center"/>
                    <w:rPr>
                      <w:rFonts w:cstheme="minorHAnsi"/>
                      <w:sz w:val="18"/>
                      <w:szCs w:val="18"/>
                    </w:rPr>
                  </w:pPr>
                  <w:r w:rsidRPr="0068046C">
                    <w:rPr>
                      <w:rFonts w:cstheme="minorHAnsi"/>
                      <w:sz w:val="18"/>
                      <w:szCs w:val="18"/>
                    </w:rPr>
                    <w:t>Potencia Térmica (MWt)</w:t>
                  </w:r>
                </w:p>
              </w:tc>
              <w:tc>
                <w:tcPr>
                  <w:tcW w:w="797" w:type="pct"/>
                  <w:vMerge w:val="restart"/>
                  <w:shd w:val="clear" w:color="auto" w:fill="D9D9D9"/>
                  <w:vAlign w:val="center"/>
                </w:tcPr>
                <w:p w14:paraId="0F0BB2C9" w14:textId="77777777" w:rsidR="00EA5C18" w:rsidRPr="0068046C" w:rsidRDefault="00EA5C18" w:rsidP="00EA5C18">
                  <w:pPr>
                    <w:tabs>
                      <w:tab w:val="left" w:pos="1095"/>
                    </w:tabs>
                    <w:spacing w:after="0"/>
                    <w:jc w:val="center"/>
                    <w:rPr>
                      <w:rFonts w:cstheme="minorHAnsi"/>
                      <w:sz w:val="18"/>
                      <w:szCs w:val="18"/>
                    </w:rPr>
                  </w:pPr>
                  <w:r w:rsidRPr="0068046C">
                    <w:rPr>
                      <w:rFonts w:cstheme="minorHAnsi"/>
                      <w:sz w:val="18"/>
                      <w:szCs w:val="18"/>
                    </w:rPr>
                    <w:t>Fecha muestreo de MP constatada al momento de la inspección</w:t>
                  </w:r>
                </w:p>
              </w:tc>
              <w:tc>
                <w:tcPr>
                  <w:tcW w:w="569" w:type="pct"/>
                  <w:vMerge w:val="restart"/>
                  <w:shd w:val="clear" w:color="auto" w:fill="D9D9D9"/>
                  <w:vAlign w:val="center"/>
                </w:tcPr>
                <w:p w14:paraId="4ED69539" w14:textId="77777777" w:rsidR="00EA5C18" w:rsidRPr="0068046C" w:rsidRDefault="00EA5C18" w:rsidP="00EA5C18">
                  <w:pPr>
                    <w:spacing w:after="0"/>
                    <w:jc w:val="center"/>
                    <w:rPr>
                      <w:rFonts w:cstheme="minorHAnsi"/>
                      <w:sz w:val="18"/>
                      <w:szCs w:val="18"/>
                    </w:rPr>
                  </w:pPr>
                  <w:r w:rsidRPr="0068046C">
                    <w:rPr>
                      <w:rFonts w:cstheme="minorHAnsi"/>
                      <w:sz w:val="18"/>
                      <w:szCs w:val="18"/>
                    </w:rPr>
                    <w:t>Fecha último</w:t>
                  </w:r>
                </w:p>
                <w:p w14:paraId="19277B22" w14:textId="77777777" w:rsidR="00EA5C18" w:rsidRPr="0068046C" w:rsidRDefault="00EA5C18" w:rsidP="00EA5C18">
                  <w:pPr>
                    <w:tabs>
                      <w:tab w:val="left" w:pos="1095"/>
                    </w:tabs>
                    <w:spacing w:after="0"/>
                    <w:jc w:val="center"/>
                    <w:rPr>
                      <w:rFonts w:cstheme="minorHAnsi"/>
                      <w:sz w:val="18"/>
                      <w:szCs w:val="18"/>
                    </w:rPr>
                  </w:pPr>
                  <w:r w:rsidRPr="0068046C">
                    <w:rPr>
                      <w:rFonts w:cstheme="minorHAnsi"/>
                      <w:sz w:val="18"/>
                      <w:szCs w:val="18"/>
                    </w:rPr>
                    <w:t>Muestreo de MP</w:t>
                  </w:r>
                </w:p>
              </w:tc>
              <w:tc>
                <w:tcPr>
                  <w:tcW w:w="1415" w:type="pct"/>
                  <w:gridSpan w:val="2"/>
                  <w:shd w:val="clear" w:color="auto" w:fill="D9D9D9"/>
                  <w:vAlign w:val="center"/>
                </w:tcPr>
                <w:p w14:paraId="1AAB8F83" w14:textId="4D97747C" w:rsidR="00EA5C18" w:rsidRPr="0068046C" w:rsidRDefault="00EA5C18" w:rsidP="00EA5C18">
                  <w:pPr>
                    <w:spacing w:after="0"/>
                    <w:jc w:val="center"/>
                    <w:rPr>
                      <w:rFonts w:cstheme="minorHAnsi"/>
                      <w:b/>
                      <w:bCs/>
                      <w:sz w:val="18"/>
                      <w:szCs w:val="18"/>
                      <w:lang w:val="es-ES"/>
                    </w:rPr>
                  </w:pPr>
                  <w:r w:rsidRPr="0068046C">
                    <w:rPr>
                      <w:rFonts w:cstheme="minorHAnsi"/>
                      <w:sz w:val="18"/>
                      <w:szCs w:val="18"/>
                    </w:rPr>
                    <w:t>Frecuenci</w:t>
                  </w:r>
                  <w:r>
                    <w:rPr>
                      <w:rFonts w:cstheme="minorHAnsi"/>
                      <w:sz w:val="18"/>
                      <w:szCs w:val="18"/>
                    </w:rPr>
                    <w:t>a de muestreo según Potencia</w:t>
                  </w:r>
                </w:p>
              </w:tc>
            </w:tr>
            <w:tr w:rsidR="00093C69" w:rsidRPr="00204FC9" w14:paraId="2529E8F3" w14:textId="77777777" w:rsidTr="00093C69">
              <w:trPr>
                <w:trHeight w:val="357"/>
                <w:tblHeader/>
                <w:jc w:val="center"/>
              </w:trPr>
              <w:tc>
                <w:tcPr>
                  <w:tcW w:w="598" w:type="pct"/>
                  <w:vMerge/>
                  <w:shd w:val="clear" w:color="auto" w:fill="D9D9D9"/>
                  <w:vAlign w:val="center"/>
                </w:tcPr>
                <w:p w14:paraId="0D6BA798" w14:textId="77777777" w:rsidR="00093C69" w:rsidRPr="0068046C" w:rsidRDefault="00093C69" w:rsidP="00093C69">
                  <w:pPr>
                    <w:spacing w:after="0"/>
                    <w:jc w:val="center"/>
                    <w:rPr>
                      <w:rFonts w:cstheme="minorHAnsi"/>
                      <w:bCs/>
                      <w:sz w:val="18"/>
                      <w:szCs w:val="18"/>
                      <w:lang w:val="es-ES"/>
                    </w:rPr>
                  </w:pPr>
                </w:p>
              </w:tc>
              <w:tc>
                <w:tcPr>
                  <w:tcW w:w="512" w:type="pct"/>
                  <w:vMerge/>
                  <w:shd w:val="clear" w:color="auto" w:fill="D9D9D9"/>
                  <w:vAlign w:val="center"/>
                </w:tcPr>
                <w:p w14:paraId="760917E8" w14:textId="77777777" w:rsidR="00093C69" w:rsidRPr="0068046C" w:rsidRDefault="00093C69" w:rsidP="00093C69">
                  <w:pPr>
                    <w:spacing w:after="0"/>
                    <w:jc w:val="center"/>
                    <w:rPr>
                      <w:rFonts w:cstheme="minorHAnsi"/>
                      <w:sz w:val="18"/>
                      <w:szCs w:val="18"/>
                    </w:rPr>
                  </w:pPr>
                </w:p>
              </w:tc>
              <w:tc>
                <w:tcPr>
                  <w:tcW w:w="563" w:type="pct"/>
                  <w:vMerge/>
                  <w:shd w:val="clear" w:color="auto" w:fill="D9D9D9"/>
                  <w:vAlign w:val="center"/>
                </w:tcPr>
                <w:p w14:paraId="55E70722" w14:textId="77777777" w:rsidR="00093C69" w:rsidRPr="0068046C" w:rsidRDefault="00093C69" w:rsidP="00093C69">
                  <w:pPr>
                    <w:tabs>
                      <w:tab w:val="left" w:pos="1095"/>
                    </w:tabs>
                    <w:spacing w:after="0"/>
                    <w:jc w:val="center"/>
                    <w:rPr>
                      <w:rFonts w:cstheme="minorHAnsi"/>
                      <w:sz w:val="18"/>
                      <w:szCs w:val="18"/>
                    </w:rPr>
                  </w:pPr>
                </w:p>
              </w:tc>
              <w:tc>
                <w:tcPr>
                  <w:tcW w:w="546" w:type="pct"/>
                  <w:vMerge/>
                  <w:shd w:val="clear" w:color="auto" w:fill="D9D9D9"/>
                  <w:vAlign w:val="center"/>
                </w:tcPr>
                <w:p w14:paraId="1B0973E7" w14:textId="77777777" w:rsidR="00093C69" w:rsidRPr="0068046C" w:rsidRDefault="00093C69" w:rsidP="00093C69">
                  <w:pPr>
                    <w:tabs>
                      <w:tab w:val="left" w:pos="1095"/>
                    </w:tabs>
                    <w:spacing w:after="0"/>
                    <w:jc w:val="center"/>
                    <w:rPr>
                      <w:rFonts w:cstheme="minorHAnsi"/>
                      <w:sz w:val="18"/>
                      <w:szCs w:val="18"/>
                    </w:rPr>
                  </w:pPr>
                </w:p>
              </w:tc>
              <w:tc>
                <w:tcPr>
                  <w:tcW w:w="797" w:type="pct"/>
                  <w:vMerge/>
                  <w:shd w:val="clear" w:color="auto" w:fill="D9D9D9"/>
                  <w:vAlign w:val="center"/>
                </w:tcPr>
                <w:p w14:paraId="54B02282" w14:textId="77777777" w:rsidR="00093C69" w:rsidRPr="0068046C" w:rsidRDefault="00093C69" w:rsidP="00093C69">
                  <w:pPr>
                    <w:tabs>
                      <w:tab w:val="left" w:pos="1095"/>
                    </w:tabs>
                    <w:spacing w:after="0"/>
                    <w:jc w:val="center"/>
                    <w:rPr>
                      <w:rFonts w:cstheme="minorHAnsi"/>
                      <w:sz w:val="18"/>
                      <w:szCs w:val="18"/>
                    </w:rPr>
                  </w:pPr>
                </w:p>
              </w:tc>
              <w:tc>
                <w:tcPr>
                  <w:tcW w:w="569" w:type="pct"/>
                  <w:vMerge/>
                  <w:shd w:val="clear" w:color="auto" w:fill="D9D9D9"/>
                  <w:vAlign w:val="center"/>
                </w:tcPr>
                <w:p w14:paraId="0428BAE9" w14:textId="77777777" w:rsidR="00093C69" w:rsidRPr="0068046C" w:rsidRDefault="00093C69" w:rsidP="00093C69">
                  <w:pPr>
                    <w:spacing w:after="0"/>
                    <w:jc w:val="center"/>
                    <w:rPr>
                      <w:rFonts w:cstheme="minorHAnsi"/>
                      <w:sz w:val="18"/>
                      <w:szCs w:val="18"/>
                    </w:rPr>
                  </w:pPr>
                </w:p>
              </w:tc>
              <w:tc>
                <w:tcPr>
                  <w:tcW w:w="747" w:type="pct"/>
                  <w:shd w:val="clear" w:color="auto" w:fill="D9D9D9"/>
                  <w:vAlign w:val="center"/>
                </w:tcPr>
                <w:p w14:paraId="54960A2C" w14:textId="19DCDC54" w:rsidR="00093C69" w:rsidRPr="0068046C" w:rsidRDefault="00093C69" w:rsidP="00093C69">
                  <w:pPr>
                    <w:spacing w:after="0"/>
                    <w:jc w:val="center"/>
                    <w:rPr>
                      <w:rFonts w:cstheme="minorHAnsi"/>
                      <w:sz w:val="18"/>
                      <w:szCs w:val="18"/>
                    </w:rPr>
                  </w:pPr>
                  <w:r>
                    <w:rPr>
                      <w:rFonts w:cstheme="minorHAnsi"/>
                      <w:sz w:val="18"/>
                      <w:szCs w:val="18"/>
                      <w:lang w:val="es-ES"/>
                    </w:rPr>
                    <w:t>Menor a 20 MWt y mayor o igual a 10 MWt</w:t>
                  </w:r>
                </w:p>
              </w:tc>
              <w:tc>
                <w:tcPr>
                  <w:tcW w:w="668" w:type="pct"/>
                  <w:shd w:val="clear" w:color="auto" w:fill="D9D9D9"/>
                  <w:vAlign w:val="center"/>
                </w:tcPr>
                <w:p w14:paraId="29971C6A" w14:textId="48FD4520" w:rsidR="00093C69" w:rsidRPr="0068046C" w:rsidRDefault="00093C69" w:rsidP="00093C69">
                  <w:pPr>
                    <w:spacing w:after="0"/>
                    <w:jc w:val="center"/>
                    <w:rPr>
                      <w:rFonts w:cstheme="minorHAnsi"/>
                      <w:sz w:val="18"/>
                      <w:szCs w:val="18"/>
                    </w:rPr>
                  </w:pPr>
                  <w:r>
                    <w:rPr>
                      <w:rFonts w:cstheme="minorHAnsi"/>
                      <w:sz w:val="18"/>
                      <w:szCs w:val="18"/>
                      <w:lang w:val="es-ES"/>
                    </w:rPr>
                    <w:t>Menor a 10 MWt</w:t>
                  </w:r>
                </w:p>
              </w:tc>
            </w:tr>
            <w:tr w:rsidR="00093C69" w:rsidRPr="00204FC9" w14:paraId="4FCBDD7C" w14:textId="77777777" w:rsidTr="00093C69">
              <w:trPr>
                <w:trHeight w:val="357"/>
                <w:tblHeader/>
                <w:jc w:val="center"/>
              </w:trPr>
              <w:tc>
                <w:tcPr>
                  <w:tcW w:w="598" w:type="pct"/>
                  <w:vMerge/>
                  <w:shd w:val="clear" w:color="auto" w:fill="D9D9D9"/>
                  <w:vAlign w:val="center"/>
                </w:tcPr>
                <w:p w14:paraId="0C3CAB27" w14:textId="77777777" w:rsidR="00093C69" w:rsidRPr="0068046C" w:rsidRDefault="00093C69" w:rsidP="00093C69">
                  <w:pPr>
                    <w:spacing w:after="0"/>
                    <w:jc w:val="center"/>
                    <w:rPr>
                      <w:rFonts w:cstheme="minorHAnsi"/>
                      <w:bCs/>
                      <w:sz w:val="18"/>
                      <w:szCs w:val="18"/>
                      <w:lang w:val="es-ES"/>
                    </w:rPr>
                  </w:pPr>
                </w:p>
              </w:tc>
              <w:tc>
                <w:tcPr>
                  <w:tcW w:w="512" w:type="pct"/>
                  <w:vMerge/>
                  <w:shd w:val="clear" w:color="auto" w:fill="D9D9D9"/>
                  <w:vAlign w:val="center"/>
                </w:tcPr>
                <w:p w14:paraId="0E7EB9B5" w14:textId="77777777" w:rsidR="00093C69" w:rsidRPr="0068046C" w:rsidRDefault="00093C69" w:rsidP="00093C69">
                  <w:pPr>
                    <w:spacing w:after="0"/>
                    <w:jc w:val="center"/>
                    <w:rPr>
                      <w:rFonts w:cstheme="minorHAnsi"/>
                      <w:sz w:val="18"/>
                      <w:szCs w:val="18"/>
                    </w:rPr>
                  </w:pPr>
                </w:p>
              </w:tc>
              <w:tc>
                <w:tcPr>
                  <w:tcW w:w="563" w:type="pct"/>
                  <w:vMerge/>
                  <w:shd w:val="clear" w:color="auto" w:fill="D9D9D9"/>
                  <w:vAlign w:val="center"/>
                </w:tcPr>
                <w:p w14:paraId="2EA7139F" w14:textId="77777777" w:rsidR="00093C69" w:rsidRPr="0068046C" w:rsidRDefault="00093C69" w:rsidP="00093C69">
                  <w:pPr>
                    <w:tabs>
                      <w:tab w:val="left" w:pos="1095"/>
                    </w:tabs>
                    <w:spacing w:after="0"/>
                    <w:jc w:val="center"/>
                    <w:rPr>
                      <w:rFonts w:cstheme="minorHAnsi"/>
                      <w:sz w:val="18"/>
                      <w:szCs w:val="18"/>
                    </w:rPr>
                  </w:pPr>
                </w:p>
              </w:tc>
              <w:tc>
                <w:tcPr>
                  <w:tcW w:w="546" w:type="pct"/>
                  <w:vMerge/>
                  <w:shd w:val="clear" w:color="auto" w:fill="D9D9D9"/>
                  <w:vAlign w:val="center"/>
                </w:tcPr>
                <w:p w14:paraId="5AA87D72" w14:textId="77777777" w:rsidR="00093C69" w:rsidRPr="0068046C" w:rsidRDefault="00093C69" w:rsidP="00093C69">
                  <w:pPr>
                    <w:tabs>
                      <w:tab w:val="left" w:pos="1095"/>
                    </w:tabs>
                    <w:spacing w:after="0"/>
                    <w:jc w:val="center"/>
                    <w:rPr>
                      <w:rFonts w:cstheme="minorHAnsi"/>
                      <w:sz w:val="18"/>
                      <w:szCs w:val="18"/>
                    </w:rPr>
                  </w:pPr>
                </w:p>
              </w:tc>
              <w:tc>
                <w:tcPr>
                  <w:tcW w:w="797" w:type="pct"/>
                  <w:vMerge/>
                  <w:shd w:val="clear" w:color="auto" w:fill="D9D9D9"/>
                  <w:vAlign w:val="center"/>
                </w:tcPr>
                <w:p w14:paraId="0CE17195" w14:textId="77777777" w:rsidR="00093C69" w:rsidRPr="0068046C" w:rsidRDefault="00093C69" w:rsidP="00093C69">
                  <w:pPr>
                    <w:tabs>
                      <w:tab w:val="left" w:pos="1095"/>
                    </w:tabs>
                    <w:spacing w:after="0"/>
                    <w:jc w:val="center"/>
                    <w:rPr>
                      <w:rFonts w:cstheme="minorHAnsi"/>
                      <w:sz w:val="18"/>
                      <w:szCs w:val="18"/>
                    </w:rPr>
                  </w:pPr>
                </w:p>
              </w:tc>
              <w:tc>
                <w:tcPr>
                  <w:tcW w:w="569" w:type="pct"/>
                  <w:vMerge/>
                  <w:shd w:val="clear" w:color="auto" w:fill="D9D9D9"/>
                  <w:vAlign w:val="center"/>
                </w:tcPr>
                <w:p w14:paraId="3FCF1B93" w14:textId="77777777" w:rsidR="00093C69" w:rsidRPr="0068046C" w:rsidRDefault="00093C69" w:rsidP="00093C69">
                  <w:pPr>
                    <w:spacing w:after="0"/>
                    <w:jc w:val="center"/>
                    <w:rPr>
                      <w:rFonts w:cstheme="minorHAnsi"/>
                      <w:sz w:val="18"/>
                      <w:szCs w:val="18"/>
                    </w:rPr>
                  </w:pPr>
                </w:p>
              </w:tc>
              <w:tc>
                <w:tcPr>
                  <w:tcW w:w="747" w:type="pct"/>
                  <w:shd w:val="clear" w:color="auto" w:fill="D9D9D9"/>
                  <w:vAlign w:val="center"/>
                </w:tcPr>
                <w:p w14:paraId="0761A3F5" w14:textId="5D78C063" w:rsidR="00093C69" w:rsidRPr="0068046C" w:rsidRDefault="00093C69" w:rsidP="00093C69">
                  <w:pPr>
                    <w:spacing w:after="0"/>
                    <w:jc w:val="center"/>
                    <w:rPr>
                      <w:rFonts w:cstheme="minorHAnsi"/>
                      <w:sz w:val="18"/>
                      <w:szCs w:val="18"/>
                    </w:rPr>
                  </w:pPr>
                  <w:r>
                    <w:rPr>
                      <w:rFonts w:cstheme="minorHAnsi"/>
                      <w:sz w:val="18"/>
                      <w:szCs w:val="18"/>
                      <w:lang w:val="es-ES"/>
                    </w:rPr>
                    <w:t>Cada 6 meses</w:t>
                  </w:r>
                </w:p>
              </w:tc>
              <w:tc>
                <w:tcPr>
                  <w:tcW w:w="668" w:type="pct"/>
                  <w:shd w:val="clear" w:color="auto" w:fill="D9D9D9"/>
                  <w:vAlign w:val="center"/>
                </w:tcPr>
                <w:p w14:paraId="47DBA168" w14:textId="7C7974D2" w:rsidR="00093C69" w:rsidRPr="0068046C" w:rsidRDefault="00093C69" w:rsidP="00093C69">
                  <w:pPr>
                    <w:spacing w:after="0"/>
                    <w:jc w:val="center"/>
                    <w:rPr>
                      <w:rFonts w:cstheme="minorHAnsi"/>
                      <w:sz w:val="18"/>
                      <w:szCs w:val="18"/>
                    </w:rPr>
                  </w:pPr>
                  <w:r>
                    <w:rPr>
                      <w:rFonts w:cstheme="minorHAnsi"/>
                      <w:sz w:val="18"/>
                      <w:szCs w:val="18"/>
                      <w:lang w:val="es-ES"/>
                    </w:rPr>
                    <w:t>Cada 12 meses</w:t>
                  </w:r>
                </w:p>
              </w:tc>
            </w:tr>
            <w:tr w:rsidR="00093C69" w:rsidRPr="00204FC9" w14:paraId="76D4EE47" w14:textId="77777777" w:rsidTr="00093C69">
              <w:trPr>
                <w:trHeight w:val="178"/>
                <w:jc w:val="center"/>
              </w:trPr>
              <w:tc>
                <w:tcPr>
                  <w:tcW w:w="598" w:type="pct"/>
                  <w:vAlign w:val="center"/>
                </w:tcPr>
                <w:p w14:paraId="5AFCBB8E" w14:textId="149FE198" w:rsidR="00093C69" w:rsidRPr="0068046C" w:rsidRDefault="00876256" w:rsidP="00093C69">
                  <w:pPr>
                    <w:spacing w:after="0"/>
                    <w:jc w:val="center"/>
                    <w:rPr>
                      <w:rFonts w:cstheme="minorHAnsi"/>
                      <w:sz w:val="18"/>
                      <w:szCs w:val="18"/>
                      <w:lang w:val="es-ES"/>
                    </w:rPr>
                  </w:pPr>
                  <w:r>
                    <w:rPr>
                      <w:rFonts w:cstheme="minorHAnsi"/>
                      <w:sz w:val="18"/>
                      <w:szCs w:val="18"/>
                      <w:lang w:val="es-ES"/>
                    </w:rPr>
                    <w:t>IN-2385</w:t>
                  </w:r>
                </w:p>
              </w:tc>
              <w:tc>
                <w:tcPr>
                  <w:tcW w:w="512" w:type="pct"/>
                  <w:vAlign w:val="center"/>
                </w:tcPr>
                <w:p w14:paraId="2CB42ACD" w14:textId="10090486" w:rsidR="00093C69" w:rsidRPr="0068046C" w:rsidRDefault="00093C69" w:rsidP="00093C69">
                  <w:pPr>
                    <w:spacing w:after="0"/>
                    <w:ind w:right="203"/>
                    <w:jc w:val="center"/>
                    <w:rPr>
                      <w:rFonts w:cstheme="minorHAnsi"/>
                      <w:sz w:val="18"/>
                      <w:szCs w:val="18"/>
                      <w:lang w:val="es-ES"/>
                    </w:rPr>
                  </w:pPr>
                  <w:r>
                    <w:rPr>
                      <w:rFonts w:cstheme="minorHAnsi"/>
                      <w:sz w:val="18"/>
                      <w:szCs w:val="18"/>
                      <w:lang w:val="es-ES"/>
                    </w:rPr>
                    <w:t>Caldera</w:t>
                  </w:r>
                </w:p>
              </w:tc>
              <w:tc>
                <w:tcPr>
                  <w:tcW w:w="563" w:type="pct"/>
                  <w:vAlign w:val="center"/>
                </w:tcPr>
                <w:p w14:paraId="16DAC9C0" w14:textId="12999225" w:rsidR="00093C69" w:rsidRPr="0068046C" w:rsidRDefault="00876256" w:rsidP="00093C69">
                  <w:pPr>
                    <w:spacing w:after="0"/>
                    <w:ind w:right="203"/>
                    <w:jc w:val="center"/>
                    <w:rPr>
                      <w:rFonts w:cstheme="minorHAnsi"/>
                      <w:sz w:val="18"/>
                      <w:szCs w:val="18"/>
                      <w:lang w:val="es-ES"/>
                    </w:rPr>
                  </w:pPr>
                  <w:r>
                    <w:rPr>
                      <w:rFonts w:cstheme="minorHAnsi"/>
                      <w:sz w:val="18"/>
                      <w:szCs w:val="18"/>
                      <w:lang w:val="es-ES"/>
                    </w:rPr>
                    <w:t>047A-2020</w:t>
                  </w:r>
                </w:p>
              </w:tc>
              <w:tc>
                <w:tcPr>
                  <w:tcW w:w="546" w:type="pct"/>
                  <w:vAlign w:val="center"/>
                </w:tcPr>
                <w:p w14:paraId="627A84F8" w14:textId="5A87AA9F" w:rsidR="00093C69" w:rsidRPr="0068046C" w:rsidRDefault="00876256" w:rsidP="00093C69">
                  <w:pPr>
                    <w:spacing w:after="0"/>
                    <w:ind w:right="203"/>
                    <w:jc w:val="center"/>
                    <w:rPr>
                      <w:rFonts w:cstheme="minorHAnsi"/>
                      <w:sz w:val="18"/>
                      <w:szCs w:val="18"/>
                      <w:lang w:val="es-ES"/>
                    </w:rPr>
                  </w:pPr>
                  <w:r>
                    <w:rPr>
                      <w:rFonts w:cstheme="minorHAnsi"/>
                      <w:sz w:val="18"/>
                      <w:szCs w:val="18"/>
                      <w:lang w:val="es-ES"/>
                    </w:rPr>
                    <w:t>8,91</w:t>
                  </w:r>
                </w:p>
              </w:tc>
              <w:tc>
                <w:tcPr>
                  <w:tcW w:w="797" w:type="pct"/>
                  <w:vAlign w:val="center"/>
                </w:tcPr>
                <w:p w14:paraId="114BFD1B" w14:textId="482A98EC" w:rsidR="00093C69" w:rsidRPr="0068046C" w:rsidRDefault="00876256" w:rsidP="00093C69">
                  <w:pPr>
                    <w:spacing w:after="0"/>
                    <w:ind w:right="203"/>
                    <w:jc w:val="center"/>
                    <w:rPr>
                      <w:rFonts w:cstheme="minorHAnsi"/>
                      <w:sz w:val="18"/>
                      <w:szCs w:val="18"/>
                      <w:lang w:val="es-ES"/>
                    </w:rPr>
                  </w:pPr>
                  <w:r>
                    <w:rPr>
                      <w:rFonts w:cstheme="minorHAnsi"/>
                      <w:sz w:val="18"/>
                      <w:szCs w:val="18"/>
                      <w:lang w:val="es-ES"/>
                    </w:rPr>
                    <w:t>14-01-2020</w:t>
                  </w:r>
                </w:p>
              </w:tc>
              <w:tc>
                <w:tcPr>
                  <w:tcW w:w="569" w:type="pct"/>
                  <w:vAlign w:val="center"/>
                </w:tcPr>
                <w:p w14:paraId="2B39B493" w14:textId="2539623D" w:rsidR="00093C69" w:rsidRPr="0068046C" w:rsidRDefault="00876256" w:rsidP="00093C69">
                  <w:pPr>
                    <w:spacing w:after="0"/>
                    <w:jc w:val="center"/>
                    <w:rPr>
                      <w:rFonts w:cstheme="minorHAnsi"/>
                      <w:sz w:val="18"/>
                      <w:szCs w:val="18"/>
                      <w:lang w:val="es-ES"/>
                    </w:rPr>
                  </w:pPr>
                  <w:r>
                    <w:rPr>
                      <w:rFonts w:cstheme="minorHAnsi"/>
                      <w:sz w:val="18"/>
                      <w:szCs w:val="18"/>
                      <w:lang w:val="es-ES"/>
                    </w:rPr>
                    <w:t>14-01-2020</w:t>
                  </w:r>
                </w:p>
              </w:tc>
              <w:tc>
                <w:tcPr>
                  <w:tcW w:w="747" w:type="pct"/>
                  <w:vAlign w:val="center"/>
                </w:tcPr>
                <w:p w14:paraId="5FD134FB" w14:textId="09F791A7" w:rsidR="00093C69" w:rsidRPr="0068046C" w:rsidRDefault="00093C69" w:rsidP="00093C69">
                  <w:pPr>
                    <w:spacing w:after="0"/>
                    <w:jc w:val="center"/>
                    <w:rPr>
                      <w:rFonts w:cstheme="minorHAnsi"/>
                      <w:sz w:val="18"/>
                      <w:szCs w:val="18"/>
                      <w:lang w:val="es-ES"/>
                    </w:rPr>
                  </w:pPr>
                  <w:r>
                    <w:rPr>
                      <w:rFonts w:cstheme="minorHAnsi"/>
                      <w:sz w:val="18"/>
                      <w:szCs w:val="18"/>
                      <w:lang w:val="es-ES"/>
                    </w:rPr>
                    <w:t>N/A</w:t>
                  </w:r>
                </w:p>
              </w:tc>
              <w:tc>
                <w:tcPr>
                  <w:tcW w:w="668" w:type="pct"/>
                  <w:shd w:val="clear" w:color="auto" w:fill="auto"/>
                  <w:tcMar>
                    <w:top w:w="0" w:type="dxa"/>
                    <w:left w:w="108" w:type="dxa"/>
                    <w:bottom w:w="0" w:type="dxa"/>
                    <w:right w:w="108" w:type="dxa"/>
                  </w:tcMar>
                  <w:vAlign w:val="center"/>
                </w:tcPr>
                <w:p w14:paraId="77EA6942" w14:textId="5BED2FCC" w:rsidR="00093C69" w:rsidRPr="0068046C" w:rsidRDefault="00093C69" w:rsidP="00093C69">
                  <w:pPr>
                    <w:spacing w:after="0"/>
                    <w:jc w:val="center"/>
                    <w:rPr>
                      <w:rFonts w:cstheme="minorHAnsi"/>
                      <w:sz w:val="18"/>
                      <w:szCs w:val="18"/>
                      <w:lang w:val="es-ES"/>
                    </w:rPr>
                  </w:pPr>
                  <w:r>
                    <w:rPr>
                      <w:rFonts w:cstheme="minorHAnsi"/>
                      <w:sz w:val="18"/>
                      <w:szCs w:val="18"/>
                      <w:lang w:val="es-ES"/>
                    </w:rPr>
                    <w:t>Aplica</w:t>
                  </w:r>
                </w:p>
              </w:tc>
            </w:tr>
          </w:tbl>
          <w:p w14:paraId="5C2EDA52" w14:textId="77777777" w:rsidR="00EA5C18" w:rsidRPr="00876256" w:rsidRDefault="00EA5C18" w:rsidP="0032616D">
            <w:pPr>
              <w:jc w:val="both"/>
            </w:pPr>
          </w:p>
          <w:p w14:paraId="4002EE98" w14:textId="0826CB08" w:rsidR="008202D1" w:rsidRPr="00876256" w:rsidRDefault="00444BC9" w:rsidP="008202D1">
            <w:pPr>
              <w:widowControl w:val="0"/>
              <w:ind w:right="57"/>
              <w:rPr>
                <w:rFonts w:cstheme="minorHAnsi"/>
              </w:rPr>
            </w:pPr>
            <w:r w:rsidRPr="00876256">
              <w:rPr>
                <w:rFonts w:cstheme="minorHAnsi"/>
              </w:rPr>
              <w:t xml:space="preserve">El </w:t>
            </w:r>
            <w:r w:rsidR="009B5242" w:rsidRPr="00876256">
              <w:rPr>
                <w:rFonts w:cstheme="minorHAnsi"/>
              </w:rPr>
              <w:t>informe de muestreo de material particulado fue realizado bajo el método de referencia CH-5</w:t>
            </w:r>
            <w:r w:rsidR="009B5242" w:rsidRPr="00876256">
              <w:t xml:space="preserve"> “Determinación de las emisiones de partículas desde fuentes estacionarias”, y por la Entidad de Fiscalización Ambiental (</w:t>
            </w:r>
            <w:r w:rsidR="008202D1" w:rsidRPr="00876256">
              <w:t xml:space="preserve">ETFA) </w:t>
            </w:r>
            <w:r w:rsidR="00876256" w:rsidRPr="00876256">
              <w:rPr>
                <w:rFonts w:cstheme="minorHAnsi"/>
              </w:rPr>
              <w:t>Airón S.A. (Código ETFA 002-01)</w:t>
            </w:r>
          </w:p>
          <w:p w14:paraId="597A5DEB" w14:textId="77777777" w:rsidR="009B5242" w:rsidRDefault="009B5242" w:rsidP="0032616D">
            <w:pPr>
              <w:jc w:val="both"/>
              <w:rPr>
                <w:sz w:val="18"/>
              </w:rPr>
            </w:pPr>
          </w:p>
          <w:p w14:paraId="7494B673" w14:textId="2CDB006B" w:rsidR="00CC7C89" w:rsidRDefault="00CC7C89" w:rsidP="00CC7C89">
            <w:pPr>
              <w:ind w:right="57"/>
              <w:jc w:val="both"/>
              <w:rPr>
                <w:rFonts w:asciiTheme="minorHAnsi" w:hAnsiTheme="minorHAnsi"/>
              </w:rPr>
            </w:pPr>
            <w:r>
              <w:rPr>
                <w:rFonts w:asciiTheme="minorHAnsi" w:hAnsiTheme="minorHAnsi"/>
              </w:rPr>
              <w:t xml:space="preserve">Considerando que </w:t>
            </w:r>
            <w:r w:rsidRPr="00AA11F6">
              <w:rPr>
                <w:rFonts w:asciiTheme="minorHAnsi" w:hAnsiTheme="minorHAnsi"/>
              </w:rPr>
              <w:t xml:space="preserve">la fuente estacionarias </w:t>
            </w:r>
            <w:r w:rsidR="00831579">
              <w:rPr>
                <w:rFonts w:asciiTheme="minorHAnsi" w:hAnsiTheme="minorHAnsi"/>
              </w:rPr>
              <w:t>IN-2385</w:t>
            </w:r>
            <w:r w:rsidR="00CB3D8C">
              <w:rPr>
                <w:rFonts w:asciiTheme="minorHAnsi" w:hAnsiTheme="minorHAnsi"/>
              </w:rPr>
              <w:t xml:space="preserve"> tiene una potencia térmica menor a 10 MWt, </w:t>
            </w:r>
            <w:r w:rsidRPr="00AA11F6">
              <w:rPr>
                <w:rFonts w:asciiTheme="minorHAnsi" w:hAnsiTheme="minorHAnsi"/>
              </w:rPr>
              <w:t>la frecuencia de muestreo correspondiente debe ser cada 12 meses, lo que de acue</w:t>
            </w:r>
            <w:r w:rsidR="00831579">
              <w:rPr>
                <w:rFonts w:asciiTheme="minorHAnsi" w:hAnsiTheme="minorHAnsi"/>
              </w:rPr>
              <w:t>rdo con los informes analizados</w:t>
            </w:r>
            <w:r w:rsidR="00CB3D8C">
              <w:rPr>
                <w:rFonts w:asciiTheme="minorHAnsi" w:hAnsiTheme="minorHAnsi"/>
              </w:rPr>
              <w:t xml:space="preserve"> </w:t>
            </w:r>
            <w:r w:rsidRPr="00AA11F6">
              <w:rPr>
                <w:rFonts w:asciiTheme="minorHAnsi" w:hAnsiTheme="minorHAnsi"/>
              </w:rPr>
              <w:t>se verifica.</w:t>
            </w:r>
            <w:r>
              <w:rPr>
                <w:rFonts w:asciiTheme="minorHAnsi" w:hAnsiTheme="minorHAnsi"/>
              </w:rPr>
              <w:t xml:space="preserve"> </w:t>
            </w:r>
          </w:p>
          <w:p w14:paraId="08285078" w14:textId="77777777" w:rsidR="00CC7C89" w:rsidRDefault="00CC7C89" w:rsidP="00CC7C89">
            <w:pPr>
              <w:ind w:right="57"/>
              <w:jc w:val="both"/>
              <w:rPr>
                <w:rFonts w:asciiTheme="minorHAnsi" w:hAnsiTheme="minorHAnsi"/>
              </w:rPr>
            </w:pPr>
          </w:p>
          <w:p w14:paraId="70C9836B" w14:textId="77777777" w:rsidR="00574F32" w:rsidRDefault="00E612AF" w:rsidP="00574F32">
            <w:pPr>
              <w:jc w:val="both"/>
              <w:rPr>
                <w:rFonts w:asciiTheme="minorHAnsi" w:hAnsiTheme="minorHAnsi"/>
              </w:rPr>
            </w:pPr>
            <w:r w:rsidRPr="00E612AF">
              <w:rPr>
                <w:rFonts w:asciiTheme="minorHAnsi" w:hAnsiTheme="minorHAnsi"/>
              </w:rPr>
              <w:t>De acuerdo a los antecedentes disponibles, la</w:t>
            </w:r>
            <w:r w:rsidR="00574F32">
              <w:rPr>
                <w:rFonts w:asciiTheme="minorHAnsi" w:hAnsiTheme="minorHAnsi"/>
              </w:rPr>
              <w:t xml:space="preserve"> fuente estacionaria tipo </w:t>
            </w:r>
            <w:r>
              <w:t>caldera de nombre</w:t>
            </w:r>
            <w:r w:rsidRPr="00E612AF">
              <w:t xml:space="preserve"> “</w:t>
            </w:r>
            <w:r>
              <w:t>Caldera Industrial</w:t>
            </w:r>
            <w:r w:rsidRPr="00E612AF">
              <w:t xml:space="preserve">” con número de registro </w:t>
            </w:r>
            <w:r>
              <w:t>IN-</w:t>
            </w:r>
            <w:r w:rsidR="00574F32">
              <w:t>2385</w:t>
            </w:r>
            <w:r w:rsidRPr="00E612AF">
              <w:t xml:space="preserve">, </w:t>
            </w:r>
            <w:r w:rsidR="00574F32">
              <w:rPr>
                <w:rFonts w:asciiTheme="minorHAnsi" w:hAnsiTheme="minorHAnsi"/>
              </w:rPr>
              <w:t>presentó</w:t>
            </w:r>
            <w:r w:rsidRPr="00E612AF">
              <w:rPr>
                <w:rFonts w:asciiTheme="minorHAnsi" w:hAnsiTheme="minorHAnsi"/>
              </w:rPr>
              <w:t xml:space="preserve"> su último informe de muestreo de Material Particulado con método CH-5, con fecha </w:t>
            </w:r>
            <w:r w:rsidR="00574F32">
              <w:rPr>
                <w:rFonts w:asciiTheme="minorHAnsi" w:hAnsiTheme="minorHAnsi"/>
              </w:rPr>
              <w:t xml:space="preserve">14-01-2020, encontrándose </w:t>
            </w:r>
            <w:r w:rsidRPr="00E612AF">
              <w:rPr>
                <w:rFonts w:asciiTheme="minorHAnsi" w:hAnsiTheme="minorHAnsi"/>
              </w:rPr>
              <w:t>vigentes y dentro de los límites permitidos</w:t>
            </w:r>
            <w:r w:rsidR="00574F32">
              <w:rPr>
                <w:rFonts w:asciiTheme="minorHAnsi" w:hAnsiTheme="minorHAnsi"/>
              </w:rPr>
              <w:t>.</w:t>
            </w:r>
          </w:p>
          <w:p w14:paraId="522940E0" w14:textId="77777777" w:rsidR="00574F32" w:rsidRDefault="00574F32" w:rsidP="00574F32">
            <w:pPr>
              <w:jc w:val="both"/>
              <w:rPr>
                <w:rFonts w:asciiTheme="minorHAnsi" w:hAnsiTheme="minorHAnsi"/>
              </w:rPr>
            </w:pPr>
          </w:p>
          <w:p w14:paraId="676439A0" w14:textId="3F7775D1" w:rsidR="0032616D" w:rsidRDefault="0032616D" w:rsidP="00574F32">
            <w:pPr>
              <w:jc w:val="both"/>
            </w:pPr>
            <w:r w:rsidRPr="001F3BF3">
              <w:t>Dado lo anterior, es p</w:t>
            </w:r>
            <w:r w:rsidR="00CC7C89" w:rsidRPr="001F3BF3">
              <w:t xml:space="preserve">osible indicar, </w:t>
            </w:r>
            <w:r w:rsidR="001F3BF3" w:rsidRPr="001F3BF3">
              <w:t xml:space="preserve">que la </w:t>
            </w:r>
            <w:r w:rsidRPr="001F3BF3">
              <w:t xml:space="preserve">fuente </w:t>
            </w:r>
            <w:r w:rsidR="00CC7C89" w:rsidRPr="001F3BF3">
              <w:t>estacionaria</w:t>
            </w:r>
            <w:r w:rsidR="001F3BF3" w:rsidRPr="001F3BF3">
              <w:t xml:space="preserve"> </w:t>
            </w:r>
            <w:r w:rsidR="00574F32">
              <w:t xml:space="preserve">IN-2385 </w:t>
            </w:r>
            <w:r w:rsidRPr="001F3BF3">
              <w:t>cumple con l</w:t>
            </w:r>
            <w:r w:rsidR="001F3BF3" w:rsidRPr="001F3BF3">
              <w:t xml:space="preserve">o indicado en el D.S. N°31/2016. </w:t>
            </w:r>
          </w:p>
        </w:tc>
      </w:tr>
    </w:tbl>
    <w:p w14:paraId="17547E19" w14:textId="1F76344A" w:rsidR="0032616D" w:rsidRDefault="0032616D" w:rsidP="0032616D">
      <w:pPr>
        <w:pStyle w:val="Listaconnmeros"/>
        <w:numPr>
          <w:ilvl w:val="0"/>
          <w:numId w:val="0"/>
        </w:numPr>
        <w:ind w:left="360" w:hanging="360"/>
      </w:pPr>
    </w:p>
    <w:p w14:paraId="14C0BEFF" w14:textId="77777777" w:rsidR="0032616D" w:rsidRPr="0032616D" w:rsidRDefault="0032616D" w:rsidP="0032616D">
      <w:pPr>
        <w:pStyle w:val="Listaconnmeros"/>
        <w:numPr>
          <w:ilvl w:val="0"/>
          <w:numId w:val="0"/>
        </w:numPr>
        <w:ind w:left="360" w:hanging="360"/>
      </w:pPr>
    </w:p>
    <w:p w14:paraId="79C34077" w14:textId="67C70136" w:rsidR="00014C63" w:rsidRDefault="00014C63" w:rsidP="0032616D">
      <w:pPr>
        <w:pStyle w:val="Listaconnmeros"/>
        <w:numPr>
          <w:ilvl w:val="0"/>
          <w:numId w:val="0"/>
        </w:numPr>
        <w:ind w:left="360" w:hanging="360"/>
      </w:pPr>
    </w:p>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8" w:name="_Toc26973388"/>
      <w:bookmarkStart w:id="59" w:name="_Toc352840404"/>
      <w:bookmarkStart w:id="60" w:name="_Toc352841464"/>
      <w:bookmarkStart w:id="61" w:name="_Toc447875253"/>
      <w:bookmarkStart w:id="62" w:name="_Toc45133089"/>
      <w:bookmarkEnd w:id="58"/>
      <w:r w:rsidRPr="00AC004C">
        <w:t>CONCLUSIONES</w:t>
      </w:r>
      <w:bookmarkEnd w:id="59"/>
      <w:bookmarkEnd w:id="60"/>
      <w:bookmarkEnd w:id="61"/>
      <w:bookmarkEnd w:id="62"/>
    </w:p>
    <w:p w14:paraId="046A3C2E" w14:textId="77777777" w:rsidR="008128E2" w:rsidRPr="00AC004C" w:rsidRDefault="008128E2" w:rsidP="005C46D0">
      <w:pPr>
        <w:spacing w:after="0" w:line="240" w:lineRule="auto"/>
        <w:jc w:val="both"/>
      </w:pPr>
    </w:p>
    <w:p w14:paraId="7B597510" w14:textId="69243B18" w:rsidR="007331C4" w:rsidRPr="00510071" w:rsidRDefault="007D6E45" w:rsidP="00510071">
      <w:pPr>
        <w:jc w:val="both"/>
        <w:rPr>
          <w:rFonts w:cs="Times New Roman"/>
          <w:sz w:val="20"/>
          <w:szCs w:val="20"/>
        </w:rPr>
      </w:pPr>
      <w:r w:rsidRPr="007D6E45">
        <w:rPr>
          <w:rFonts w:ascii="Calibri" w:hAnsi="Calibri" w:cs="Calibri"/>
          <w:sz w:val="20"/>
          <w:szCs w:val="20"/>
        </w:rPr>
        <w:t>De los resultados de la actividad de fiscalización realizada por esta SMA y de</w:t>
      </w:r>
      <w:r w:rsidRPr="007D6E45">
        <w:rPr>
          <w:rFonts w:ascii="Calibri" w:eastAsia="Calibri" w:hAnsi="Calibri" w:cs="Calibri"/>
          <w:sz w:val="20"/>
          <w:szCs w:val="20"/>
        </w:rPr>
        <w:t>l análisis posterior de la documentación requerida en el acta de fiscalización</w:t>
      </w:r>
      <w:r w:rsidRPr="007D6E45">
        <w:rPr>
          <w:rFonts w:ascii="Calibri" w:hAnsi="Calibri" w:cs="Calibri"/>
          <w:sz w:val="20"/>
          <w:szCs w:val="20"/>
        </w:rPr>
        <w:t xml:space="preserve"> asociada a los Instrumentos de Gestión Ambiental indicados en el punto 3, se concluye  que la fuente estacionaria tipo </w:t>
      </w:r>
      <w:r w:rsidR="00510071">
        <w:rPr>
          <w:rFonts w:ascii="Calibri" w:hAnsi="Calibri" w:cs="Calibri"/>
          <w:sz w:val="20"/>
          <w:szCs w:val="20"/>
        </w:rPr>
        <w:t xml:space="preserve">caldera </w:t>
      </w:r>
      <w:r w:rsidR="00510071">
        <w:rPr>
          <w:sz w:val="20"/>
          <w:szCs w:val="20"/>
        </w:rPr>
        <w:t xml:space="preserve">con número de registro IN-2385 </w:t>
      </w:r>
      <w:r>
        <w:rPr>
          <w:sz w:val="20"/>
          <w:szCs w:val="20"/>
        </w:rPr>
        <w:t>cumple con el límite de emisión de material particulado y vigencia del informe de muestreo isocinético</w:t>
      </w:r>
      <w:r w:rsidR="00510071">
        <w:rPr>
          <w:sz w:val="20"/>
          <w:szCs w:val="20"/>
        </w:rPr>
        <w:t xml:space="preserve"> al momento de la fiscalización.</w:t>
      </w:r>
    </w:p>
    <w:p w14:paraId="2BD283B7" w14:textId="77777777" w:rsidR="007D6E45" w:rsidRPr="007D6E45" w:rsidRDefault="007D6E45" w:rsidP="005C46D0">
      <w:pPr>
        <w:spacing w:after="0" w:line="240" w:lineRule="auto"/>
        <w:jc w:val="both"/>
        <w:rPr>
          <w:rFonts w:ascii="Calibri" w:hAnsi="Calibri" w:cs="Calibri"/>
          <w:sz w:val="20"/>
          <w:szCs w:val="20"/>
        </w:rPr>
      </w:pPr>
    </w:p>
    <w:p w14:paraId="1016E762" w14:textId="77777777" w:rsidR="00A434B3" w:rsidRPr="00C46D7E" w:rsidRDefault="00A434B3" w:rsidP="00C46D7E">
      <w:pPr>
        <w:jc w:val="both"/>
        <w:rPr>
          <w:rFonts w:ascii="Calibri" w:hAnsi="Calibri" w:cs="Calibri"/>
          <w:sz w:val="20"/>
          <w:szCs w:val="20"/>
        </w:rPr>
      </w:pPr>
      <w:r w:rsidRPr="007D6E45">
        <w:rPr>
          <w:rFonts w:ascii="Calibri" w:hAnsi="Calibri" w:cs="Calibr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3" w:name="_Toc352840405"/>
      <w:bookmarkStart w:id="64" w:name="_Toc352841465"/>
      <w:bookmarkStart w:id="65" w:name="_Toc447875255"/>
      <w:bookmarkStart w:id="66" w:name="_Toc45133090"/>
      <w:r w:rsidRPr="0041661B">
        <w:t>ANEXOS</w:t>
      </w:r>
      <w:bookmarkEnd w:id="63"/>
      <w:bookmarkEnd w:id="64"/>
      <w:bookmarkEnd w:id="65"/>
      <w:bookmarkEnd w:id="66"/>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B5801" w:rsidRPr="0041661B" w14:paraId="0C6CAF33" w14:textId="77777777" w:rsidTr="003D2BFA">
        <w:trPr>
          <w:trHeight w:val="286"/>
          <w:jc w:val="center"/>
        </w:trPr>
        <w:tc>
          <w:tcPr>
            <w:tcW w:w="1038" w:type="pct"/>
            <w:vAlign w:val="center"/>
          </w:tcPr>
          <w:p w14:paraId="2A6DA6CD" w14:textId="4089E921" w:rsidR="00BB5801" w:rsidRPr="0041661B" w:rsidRDefault="00BB5801" w:rsidP="00D210EC">
            <w:pPr>
              <w:jc w:val="center"/>
              <w:rPr>
                <w:rFonts w:cs="Calibri"/>
              </w:rPr>
            </w:pPr>
            <w:r>
              <w:rPr>
                <w:rFonts w:cs="Calibri"/>
              </w:rPr>
              <w:t>2</w:t>
            </w:r>
          </w:p>
        </w:tc>
        <w:tc>
          <w:tcPr>
            <w:tcW w:w="3962" w:type="pct"/>
            <w:vAlign w:val="center"/>
          </w:tcPr>
          <w:p w14:paraId="4BA4CD81" w14:textId="66BA077B" w:rsidR="00BB5801" w:rsidRPr="0041661B" w:rsidRDefault="00BB5801" w:rsidP="00D210EC">
            <w:pPr>
              <w:jc w:val="both"/>
              <w:rPr>
                <w:rFonts w:cs="Calibri"/>
              </w:rPr>
            </w:pPr>
            <w:r>
              <w:rPr>
                <w:rFonts w:cs="Calibri"/>
              </w:rPr>
              <w:t>Información solicitada en acta de fiscalización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0E0B7" w14:textId="77777777" w:rsidR="005E5C45" w:rsidRDefault="005E5C45" w:rsidP="00E56524">
      <w:pPr>
        <w:spacing w:after="0" w:line="240" w:lineRule="auto"/>
      </w:pPr>
      <w:r>
        <w:separator/>
      </w:r>
    </w:p>
  </w:endnote>
  <w:endnote w:type="continuationSeparator" w:id="0">
    <w:p w14:paraId="7FBF4742" w14:textId="77777777" w:rsidR="005E5C45" w:rsidRDefault="005E5C45"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37055E" w:rsidRDefault="0037055E">
        <w:pPr>
          <w:pStyle w:val="Piedepgina"/>
          <w:jc w:val="right"/>
        </w:pPr>
        <w:r>
          <w:fldChar w:fldCharType="begin"/>
        </w:r>
        <w:r>
          <w:instrText>PAGE   \* MERGEFORMAT</w:instrText>
        </w:r>
        <w:r>
          <w:fldChar w:fldCharType="separate"/>
        </w:r>
        <w:r w:rsidR="00947AC4" w:rsidRPr="00947AC4">
          <w:rPr>
            <w:noProof/>
            <w:lang w:val="es-ES"/>
          </w:rPr>
          <w:t>2</w:t>
        </w:r>
        <w:r>
          <w:fldChar w:fldCharType="end"/>
        </w:r>
      </w:p>
    </w:sdtContent>
  </w:sdt>
  <w:p w14:paraId="5E0A8A2A" w14:textId="77777777" w:rsidR="0037055E" w:rsidRPr="00E56524" w:rsidRDefault="0037055E"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37055E" w:rsidRPr="00E56524" w:rsidRDefault="0037055E"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37055E" w:rsidRDefault="0037055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37055E" w:rsidRDefault="0037055E">
        <w:pPr>
          <w:pStyle w:val="Piedepgina"/>
          <w:jc w:val="right"/>
        </w:pPr>
        <w:r>
          <w:fldChar w:fldCharType="begin"/>
        </w:r>
        <w:r>
          <w:instrText>PAGE   \* MERGEFORMAT</w:instrText>
        </w:r>
        <w:r>
          <w:fldChar w:fldCharType="separate"/>
        </w:r>
        <w:r w:rsidR="00947AC4" w:rsidRPr="00947AC4">
          <w:rPr>
            <w:noProof/>
            <w:lang w:val="es-ES"/>
          </w:rPr>
          <w:t>1</w:t>
        </w:r>
        <w:r>
          <w:fldChar w:fldCharType="end"/>
        </w:r>
      </w:p>
    </w:sdtContent>
  </w:sdt>
  <w:p w14:paraId="3F54AEE6" w14:textId="77777777" w:rsidR="0037055E" w:rsidRPr="00E56524" w:rsidRDefault="0037055E"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37055E" w:rsidRPr="00E56524" w:rsidRDefault="0037055E"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37055E" w:rsidRDefault="0037055E"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D85CD" w14:textId="77777777" w:rsidR="005E5C45" w:rsidRDefault="005E5C45" w:rsidP="00E56524">
      <w:pPr>
        <w:spacing w:after="0" w:line="240" w:lineRule="auto"/>
      </w:pPr>
      <w:r>
        <w:separator/>
      </w:r>
    </w:p>
  </w:footnote>
  <w:footnote w:type="continuationSeparator" w:id="0">
    <w:p w14:paraId="2C56E010" w14:textId="77777777" w:rsidR="005E5C45" w:rsidRDefault="005E5C45"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19"/>
  </w:num>
  <w:num w:numId="5">
    <w:abstractNumId w:val="7"/>
  </w:num>
  <w:num w:numId="6">
    <w:abstractNumId w:val="1"/>
  </w:num>
  <w:num w:numId="7">
    <w:abstractNumId w:val="18"/>
  </w:num>
  <w:num w:numId="8">
    <w:abstractNumId w:val="15"/>
  </w:num>
  <w:num w:numId="9">
    <w:abstractNumId w:val="16"/>
  </w:num>
  <w:num w:numId="10">
    <w:abstractNumId w:val="23"/>
  </w:num>
  <w:num w:numId="11">
    <w:abstractNumId w:val="25"/>
  </w:num>
  <w:num w:numId="12">
    <w:abstractNumId w:val="3"/>
  </w:num>
  <w:num w:numId="13">
    <w:abstractNumId w:val="20"/>
  </w:num>
  <w:num w:numId="14">
    <w:abstractNumId w:val="12"/>
  </w:num>
  <w:num w:numId="15">
    <w:abstractNumId w:val="14"/>
  </w:num>
  <w:num w:numId="16">
    <w:abstractNumId w:val="11"/>
  </w:num>
  <w:num w:numId="17">
    <w:abstractNumId w:val="9"/>
  </w:num>
  <w:num w:numId="18">
    <w:abstractNumId w:val="16"/>
  </w:num>
  <w:num w:numId="19">
    <w:abstractNumId w:val="16"/>
  </w:num>
  <w:num w:numId="20">
    <w:abstractNumId w:val="16"/>
  </w:num>
  <w:num w:numId="21">
    <w:abstractNumId w:val="1"/>
  </w:num>
  <w:num w:numId="22">
    <w:abstractNumId w:val="22"/>
  </w:num>
  <w:num w:numId="23">
    <w:abstractNumId w:val="10"/>
  </w:num>
  <w:num w:numId="24">
    <w:abstractNumId w:val="5"/>
  </w:num>
  <w:num w:numId="25">
    <w:abstractNumId w:val="4"/>
  </w:num>
  <w:num w:numId="26">
    <w:abstractNumId w:val="8"/>
  </w:num>
  <w:num w:numId="27">
    <w:abstractNumId w:val="16"/>
  </w:num>
  <w:num w:numId="28">
    <w:abstractNumId w:val="16"/>
  </w:num>
  <w:num w:numId="29">
    <w:abstractNumId w:val="6"/>
  </w:num>
  <w:num w:numId="30">
    <w:abstractNumId w:val="24"/>
  </w:num>
  <w:num w:numId="31">
    <w:abstractNumId w:val="21"/>
  </w:num>
  <w:num w:numId="32">
    <w:abstractNumId w:val="26"/>
  </w:num>
  <w:num w:numId="33">
    <w:abstractNumId w:val="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3C4"/>
    <w:rsid w:val="00000886"/>
    <w:rsid w:val="00002EB5"/>
    <w:rsid w:val="0000533E"/>
    <w:rsid w:val="00005475"/>
    <w:rsid w:val="000108FB"/>
    <w:rsid w:val="0001094E"/>
    <w:rsid w:val="00012EAB"/>
    <w:rsid w:val="0001389E"/>
    <w:rsid w:val="00013C50"/>
    <w:rsid w:val="00014C63"/>
    <w:rsid w:val="00022124"/>
    <w:rsid w:val="000311F3"/>
    <w:rsid w:val="00031478"/>
    <w:rsid w:val="0003178B"/>
    <w:rsid w:val="00034C30"/>
    <w:rsid w:val="0003510D"/>
    <w:rsid w:val="0004331F"/>
    <w:rsid w:val="00046970"/>
    <w:rsid w:val="000478CC"/>
    <w:rsid w:val="00054732"/>
    <w:rsid w:val="00063D1E"/>
    <w:rsid w:val="0006491F"/>
    <w:rsid w:val="00074AD0"/>
    <w:rsid w:val="00081ADA"/>
    <w:rsid w:val="00082882"/>
    <w:rsid w:val="0008495C"/>
    <w:rsid w:val="0008624B"/>
    <w:rsid w:val="0009093C"/>
    <w:rsid w:val="00091466"/>
    <w:rsid w:val="00091A55"/>
    <w:rsid w:val="00093C69"/>
    <w:rsid w:val="00096317"/>
    <w:rsid w:val="00096A4F"/>
    <w:rsid w:val="000A0F7A"/>
    <w:rsid w:val="000A16AB"/>
    <w:rsid w:val="000A1780"/>
    <w:rsid w:val="000A28D4"/>
    <w:rsid w:val="000A3455"/>
    <w:rsid w:val="000A3F2F"/>
    <w:rsid w:val="000A5C33"/>
    <w:rsid w:val="000A666D"/>
    <w:rsid w:val="000B26DB"/>
    <w:rsid w:val="000C05D1"/>
    <w:rsid w:val="000C1292"/>
    <w:rsid w:val="000C1FC9"/>
    <w:rsid w:val="000C32B8"/>
    <w:rsid w:val="000C59D7"/>
    <w:rsid w:val="000D1791"/>
    <w:rsid w:val="000D2E7C"/>
    <w:rsid w:val="000E1649"/>
    <w:rsid w:val="000E3436"/>
    <w:rsid w:val="000E724A"/>
    <w:rsid w:val="000E7868"/>
    <w:rsid w:val="000F41C1"/>
    <w:rsid w:val="000F5FC8"/>
    <w:rsid w:val="001011FF"/>
    <w:rsid w:val="001029E5"/>
    <w:rsid w:val="001057FA"/>
    <w:rsid w:val="00106F1D"/>
    <w:rsid w:val="00107F9F"/>
    <w:rsid w:val="00113013"/>
    <w:rsid w:val="00121C4C"/>
    <w:rsid w:val="00123850"/>
    <w:rsid w:val="00123A1B"/>
    <w:rsid w:val="00126F49"/>
    <w:rsid w:val="00130C1B"/>
    <w:rsid w:val="00137D55"/>
    <w:rsid w:val="001407B4"/>
    <w:rsid w:val="001415CB"/>
    <w:rsid w:val="001435BD"/>
    <w:rsid w:val="00145020"/>
    <w:rsid w:val="0014592C"/>
    <w:rsid w:val="00150669"/>
    <w:rsid w:val="00151D83"/>
    <w:rsid w:val="001520B1"/>
    <w:rsid w:val="00154407"/>
    <w:rsid w:val="0016144C"/>
    <w:rsid w:val="00170FD0"/>
    <w:rsid w:val="00184886"/>
    <w:rsid w:val="001902F7"/>
    <w:rsid w:val="00191FC0"/>
    <w:rsid w:val="00192190"/>
    <w:rsid w:val="001927C1"/>
    <w:rsid w:val="00192A4D"/>
    <w:rsid w:val="001948DC"/>
    <w:rsid w:val="00195F73"/>
    <w:rsid w:val="0019798A"/>
    <w:rsid w:val="001A0CC7"/>
    <w:rsid w:val="001A526B"/>
    <w:rsid w:val="001A53BD"/>
    <w:rsid w:val="001A637F"/>
    <w:rsid w:val="001A702A"/>
    <w:rsid w:val="001B4933"/>
    <w:rsid w:val="001C286B"/>
    <w:rsid w:val="001C68D9"/>
    <w:rsid w:val="001C7EFC"/>
    <w:rsid w:val="001D3D2B"/>
    <w:rsid w:val="001E4DF1"/>
    <w:rsid w:val="001F17F1"/>
    <w:rsid w:val="001F1AB1"/>
    <w:rsid w:val="001F3BF3"/>
    <w:rsid w:val="001F4277"/>
    <w:rsid w:val="001F43E2"/>
    <w:rsid w:val="001F4C75"/>
    <w:rsid w:val="001F6527"/>
    <w:rsid w:val="00202318"/>
    <w:rsid w:val="00203D48"/>
    <w:rsid w:val="002073D7"/>
    <w:rsid w:val="00213DFC"/>
    <w:rsid w:val="00217CB7"/>
    <w:rsid w:val="002201CF"/>
    <w:rsid w:val="00221A1B"/>
    <w:rsid w:val="0022243C"/>
    <w:rsid w:val="002255ED"/>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449C"/>
    <w:rsid w:val="002564A3"/>
    <w:rsid w:val="00256E48"/>
    <w:rsid w:val="00262413"/>
    <w:rsid w:val="00262969"/>
    <w:rsid w:val="00263728"/>
    <w:rsid w:val="00264B0E"/>
    <w:rsid w:val="0026754F"/>
    <w:rsid w:val="002736BC"/>
    <w:rsid w:val="00281D3C"/>
    <w:rsid w:val="002856FD"/>
    <w:rsid w:val="0028787D"/>
    <w:rsid w:val="00290402"/>
    <w:rsid w:val="002904A7"/>
    <w:rsid w:val="00291C6C"/>
    <w:rsid w:val="00292685"/>
    <w:rsid w:val="00296A02"/>
    <w:rsid w:val="002A0B0E"/>
    <w:rsid w:val="002A2F83"/>
    <w:rsid w:val="002A42FB"/>
    <w:rsid w:val="002A6681"/>
    <w:rsid w:val="002B1E28"/>
    <w:rsid w:val="002B2F86"/>
    <w:rsid w:val="002C08DA"/>
    <w:rsid w:val="002C13C6"/>
    <w:rsid w:val="002C25F8"/>
    <w:rsid w:val="002C55ED"/>
    <w:rsid w:val="002D20ED"/>
    <w:rsid w:val="002E0E91"/>
    <w:rsid w:val="002E3793"/>
    <w:rsid w:val="002E78C9"/>
    <w:rsid w:val="002F12EA"/>
    <w:rsid w:val="002F1FD8"/>
    <w:rsid w:val="002F21E3"/>
    <w:rsid w:val="002F2360"/>
    <w:rsid w:val="002F5626"/>
    <w:rsid w:val="00302F26"/>
    <w:rsid w:val="003032F4"/>
    <w:rsid w:val="003052DD"/>
    <w:rsid w:val="00307706"/>
    <w:rsid w:val="00310322"/>
    <w:rsid w:val="00311CE1"/>
    <w:rsid w:val="003159A1"/>
    <w:rsid w:val="00315AB3"/>
    <w:rsid w:val="00320644"/>
    <w:rsid w:val="0032096D"/>
    <w:rsid w:val="00324641"/>
    <w:rsid w:val="0032616D"/>
    <w:rsid w:val="00327F24"/>
    <w:rsid w:val="00331399"/>
    <w:rsid w:val="00331821"/>
    <w:rsid w:val="00334F96"/>
    <w:rsid w:val="003350CE"/>
    <w:rsid w:val="003352F8"/>
    <w:rsid w:val="003360C8"/>
    <w:rsid w:val="00342706"/>
    <w:rsid w:val="003437A1"/>
    <w:rsid w:val="00344B6D"/>
    <w:rsid w:val="00366075"/>
    <w:rsid w:val="0037055E"/>
    <w:rsid w:val="00373994"/>
    <w:rsid w:val="00377BD5"/>
    <w:rsid w:val="00382596"/>
    <w:rsid w:val="00382709"/>
    <w:rsid w:val="00385E9D"/>
    <w:rsid w:val="00390BA5"/>
    <w:rsid w:val="00390FD3"/>
    <w:rsid w:val="00391279"/>
    <w:rsid w:val="003922A9"/>
    <w:rsid w:val="00393937"/>
    <w:rsid w:val="003944BD"/>
    <w:rsid w:val="0039620D"/>
    <w:rsid w:val="003A08BF"/>
    <w:rsid w:val="003A23AF"/>
    <w:rsid w:val="003A5B13"/>
    <w:rsid w:val="003B5F82"/>
    <w:rsid w:val="003B602C"/>
    <w:rsid w:val="003C1FCA"/>
    <w:rsid w:val="003D03B0"/>
    <w:rsid w:val="003D2BFA"/>
    <w:rsid w:val="003D3D02"/>
    <w:rsid w:val="003D5574"/>
    <w:rsid w:val="003D5A69"/>
    <w:rsid w:val="003D764B"/>
    <w:rsid w:val="003E0526"/>
    <w:rsid w:val="003E1C4B"/>
    <w:rsid w:val="003E52AA"/>
    <w:rsid w:val="003E7769"/>
    <w:rsid w:val="003E778A"/>
    <w:rsid w:val="003F0CA3"/>
    <w:rsid w:val="003F2E7C"/>
    <w:rsid w:val="003F48AC"/>
    <w:rsid w:val="003F5070"/>
    <w:rsid w:val="004003A3"/>
    <w:rsid w:val="00400881"/>
    <w:rsid w:val="00405685"/>
    <w:rsid w:val="00413381"/>
    <w:rsid w:val="0041661B"/>
    <w:rsid w:val="00416BA9"/>
    <w:rsid w:val="0042378B"/>
    <w:rsid w:val="004261E0"/>
    <w:rsid w:val="004273CC"/>
    <w:rsid w:val="00433FF1"/>
    <w:rsid w:val="00437A30"/>
    <w:rsid w:val="0044093B"/>
    <w:rsid w:val="00444BC9"/>
    <w:rsid w:val="0044610D"/>
    <w:rsid w:val="00446148"/>
    <w:rsid w:val="00453C38"/>
    <w:rsid w:val="004546CF"/>
    <w:rsid w:val="00461D56"/>
    <w:rsid w:val="00462764"/>
    <w:rsid w:val="0046640D"/>
    <w:rsid w:val="00467179"/>
    <w:rsid w:val="004733BF"/>
    <w:rsid w:val="00475C09"/>
    <w:rsid w:val="0048502C"/>
    <w:rsid w:val="004912B3"/>
    <w:rsid w:val="00493BEC"/>
    <w:rsid w:val="00493FBA"/>
    <w:rsid w:val="004948FB"/>
    <w:rsid w:val="004A0401"/>
    <w:rsid w:val="004A1CC6"/>
    <w:rsid w:val="004A1DA4"/>
    <w:rsid w:val="004A21A4"/>
    <w:rsid w:val="004A2BB9"/>
    <w:rsid w:val="004A5836"/>
    <w:rsid w:val="004A6ECF"/>
    <w:rsid w:val="004B34E3"/>
    <w:rsid w:val="004B58F6"/>
    <w:rsid w:val="004B66AE"/>
    <w:rsid w:val="004B77E5"/>
    <w:rsid w:val="004C1214"/>
    <w:rsid w:val="004C1266"/>
    <w:rsid w:val="004C71B5"/>
    <w:rsid w:val="004D0ABA"/>
    <w:rsid w:val="004D36AA"/>
    <w:rsid w:val="004D46A9"/>
    <w:rsid w:val="004D4CFE"/>
    <w:rsid w:val="004D61D8"/>
    <w:rsid w:val="004E0E7D"/>
    <w:rsid w:val="004E3B20"/>
    <w:rsid w:val="004F0F22"/>
    <w:rsid w:val="004F3A05"/>
    <w:rsid w:val="004F5FEF"/>
    <w:rsid w:val="004F677A"/>
    <w:rsid w:val="005013F4"/>
    <w:rsid w:val="00503B28"/>
    <w:rsid w:val="00503D7E"/>
    <w:rsid w:val="00510071"/>
    <w:rsid w:val="00510CD2"/>
    <w:rsid w:val="0052307A"/>
    <w:rsid w:val="005262AA"/>
    <w:rsid w:val="0053096F"/>
    <w:rsid w:val="00532221"/>
    <w:rsid w:val="00532EC9"/>
    <w:rsid w:val="005344C0"/>
    <w:rsid w:val="005369D0"/>
    <w:rsid w:val="005379BE"/>
    <w:rsid w:val="0054235F"/>
    <w:rsid w:val="00552CDB"/>
    <w:rsid w:val="00555199"/>
    <w:rsid w:val="00557604"/>
    <w:rsid w:val="0056725A"/>
    <w:rsid w:val="0057401F"/>
    <w:rsid w:val="00574C97"/>
    <w:rsid w:val="00574F32"/>
    <w:rsid w:val="0057508C"/>
    <w:rsid w:val="00580125"/>
    <w:rsid w:val="00580796"/>
    <w:rsid w:val="00584B4A"/>
    <w:rsid w:val="00584C8C"/>
    <w:rsid w:val="005869FF"/>
    <w:rsid w:val="005958D1"/>
    <w:rsid w:val="005A6414"/>
    <w:rsid w:val="005A66D7"/>
    <w:rsid w:val="005B19A5"/>
    <w:rsid w:val="005B4529"/>
    <w:rsid w:val="005C0B3E"/>
    <w:rsid w:val="005C131A"/>
    <w:rsid w:val="005C158E"/>
    <w:rsid w:val="005C46D0"/>
    <w:rsid w:val="005D0490"/>
    <w:rsid w:val="005D2FC8"/>
    <w:rsid w:val="005E5C45"/>
    <w:rsid w:val="005E6EC5"/>
    <w:rsid w:val="005F15F8"/>
    <w:rsid w:val="005F2D34"/>
    <w:rsid w:val="005F352C"/>
    <w:rsid w:val="005F6E9C"/>
    <w:rsid w:val="006006AB"/>
    <w:rsid w:val="006018D1"/>
    <w:rsid w:val="006043CA"/>
    <w:rsid w:val="00611375"/>
    <w:rsid w:val="00612FEB"/>
    <w:rsid w:val="0061543F"/>
    <w:rsid w:val="00615497"/>
    <w:rsid w:val="00615EF9"/>
    <w:rsid w:val="00616D28"/>
    <w:rsid w:val="00622516"/>
    <w:rsid w:val="00624AD8"/>
    <w:rsid w:val="00640A28"/>
    <w:rsid w:val="006459B2"/>
    <w:rsid w:val="00646AE5"/>
    <w:rsid w:val="00647525"/>
    <w:rsid w:val="00647D56"/>
    <w:rsid w:val="00652670"/>
    <w:rsid w:val="00653082"/>
    <w:rsid w:val="0065680F"/>
    <w:rsid w:val="0065681D"/>
    <w:rsid w:val="00657A3F"/>
    <w:rsid w:val="006603DA"/>
    <w:rsid w:val="00661EC3"/>
    <w:rsid w:val="00662D8F"/>
    <w:rsid w:val="00663A1D"/>
    <w:rsid w:val="006653E7"/>
    <w:rsid w:val="00665625"/>
    <w:rsid w:val="006704AA"/>
    <w:rsid w:val="00670BE0"/>
    <w:rsid w:val="006771D7"/>
    <w:rsid w:val="0068046C"/>
    <w:rsid w:val="00690FB9"/>
    <w:rsid w:val="00695588"/>
    <w:rsid w:val="00696459"/>
    <w:rsid w:val="006970D5"/>
    <w:rsid w:val="006A3298"/>
    <w:rsid w:val="006A3FB4"/>
    <w:rsid w:val="006A7730"/>
    <w:rsid w:val="006B462B"/>
    <w:rsid w:val="006B5F6F"/>
    <w:rsid w:val="006C0084"/>
    <w:rsid w:val="006C09B7"/>
    <w:rsid w:val="006C1CCC"/>
    <w:rsid w:val="006D07CA"/>
    <w:rsid w:val="006D2AE6"/>
    <w:rsid w:val="006D5811"/>
    <w:rsid w:val="006D5B62"/>
    <w:rsid w:val="006E2F1D"/>
    <w:rsid w:val="006E4BCD"/>
    <w:rsid w:val="006E5A73"/>
    <w:rsid w:val="006E7D06"/>
    <w:rsid w:val="006F4EA6"/>
    <w:rsid w:val="00704132"/>
    <w:rsid w:val="00713C5A"/>
    <w:rsid w:val="00714220"/>
    <w:rsid w:val="0071558D"/>
    <w:rsid w:val="007210DB"/>
    <w:rsid w:val="00723743"/>
    <w:rsid w:val="00724917"/>
    <w:rsid w:val="00731D1D"/>
    <w:rsid w:val="007331C4"/>
    <w:rsid w:val="007332EE"/>
    <w:rsid w:val="00736E96"/>
    <w:rsid w:val="00737057"/>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7674"/>
    <w:rsid w:val="00790D0D"/>
    <w:rsid w:val="00791465"/>
    <w:rsid w:val="007929ED"/>
    <w:rsid w:val="00794A4A"/>
    <w:rsid w:val="00794B40"/>
    <w:rsid w:val="007963B2"/>
    <w:rsid w:val="007A5041"/>
    <w:rsid w:val="007A63C4"/>
    <w:rsid w:val="007B0933"/>
    <w:rsid w:val="007B1A69"/>
    <w:rsid w:val="007B2254"/>
    <w:rsid w:val="007B2A29"/>
    <w:rsid w:val="007C0A50"/>
    <w:rsid w:val="007C3377"/>
    <w:rsid w:val="007C6A8F"/>
    <w:rsid w:val="007D6E45"/>
    <w:rsid w:val="007D72DE"/>
    <w:rsid w:val="007E4CF8"/>
    <w:rsid w:val="007E65FA"/>
    <w:rsid w:val="007E6F31"/>
    <w:rsid w:val="007F0802"/>
    <w:rsid w:val="007F24F1"/>
    <w:rsid w:val="007F73D0"/>
    <w:rsid w:val="008002E9"/>
    <w:rsid w:val="00800375"/>
    <w:rsid w:val="00802CB8"/>
    <w:rsid w:val="00803A35"/>
    <w:rsid w:val="008043E3"/>
    <w:rsid w:val="008128E2"/>
    <w:rsid w:val="00812E95"/>
    <w:rsid w:val="00813787"/>
    <w:rsid w:val="00817F2A"/>
    <w:rsid w:val="008202D1"/>
    <w:rsid w:val="00822447"/>
    <w:rsid w:val="00825FF5"/>
    <w:rsid w:val="00830E2B"/>
    <w:rsid w:val="00831579"/>
    <w:rsid w:val="00833523"/>
    <w:rsid w:val="00833F19"/>
    <w:rsid w:val="00836832"/>
    <w:rsid w:val="00836895"/>
    <w:rsid w:val="00846279"/>
    <w:rsid w:val="008472F2"/>
    <w:rsid w:val="00850565"/>
    <w:rsid w:val="00854050"/>
    <w:rsid w:val="00854569"/>
    <w:rsid w:val="00860D7D"/>
    <w:rsid w:val="00861069"/>
    <w:rsid w:val="00863011"/>
    <w:rsid w:val="008662BA"/>
    <w:rsid w:val="0086746C"/>
    <w:rsid w:val="00871954"/>
    <w:rsid w:val="008732BD"/>
    <w:rsid w:val="00873E07"/>
    <w:rsid w:val="00875765"/>
    <w:rsid w:val="00876256"/>
    <w:rsid w:val="00884987"/>
    <w:rsid w:val="00884A50"/>
    <w:rsid w:val="00885B35"/>
    <w:rsid w:val="00891B65"/>
    <w:rsid w:val="008B0354"/>
    <w:rsid w:val="008B03AA"/>
    <w:rsid w:val="008B7AC5"/>
    <w:rsid w:val="008C6187"/>
    <w:rsid w:val="008D1530"/>
    <w:rsid w:val="008D2553"/>
    <w:rsid w:val="008D369B"/>
    <w:rsid w:val="008E30A7"/>
    <w:rsid w:val="008E32A6"/>
    <w:rsid w:val="008E3A31"/>
    <w:rsid w:val="008E4913"/>
    <w:rsid w:val="008E7BAB"/>
    <w:rsid w:val="008F5C62"/>
    <w:rsid w:val="008F6ECC"/>
    <w:rsid w:val="00906604"/>
    <w:rsid w:val="009076E5"/>
    <w:rsid w:val="00907A73"/>
    <w:rsid w:val="00912CC3"/>
    <w:rsid w:val="0091355D"/>
    <w:rsid w:val="009139E5"/>
    <w:rsid w:val="00914711"/>
    <w:rsid w:val="009163AA"/>
    <w:rsid w:val="00920A77"/>
    <w:rsid w:val="009217AF"/>
    <w:rsid w:val="009262D2"/>
    <w:rsid w:val="00926D57"/>
    <w:rsid w:val="0093042A"/>
    <w:rsid w:val="00932F0C"/>
    <w:rsid w:val="00933946"/>
    <w:rsid w:val="00933D7F"/>
    <w:rsid w:val="00934B70"/>
    <w:rsid w:val="009376E4"/>
    <w:rsid w:val="00937C22"/>
    <w:rsid w:val="00943E72"/>
    <w:rsid w:val="009450CF"/>
    <w:rsid w:val="00947AC4"/>
    <w:rsid w:val="00947E9E"/>
    <w:rsid w:val="009515BD"/>
    <w:rsid w:val="00951DA9"/>
    <w:rsid w:val="0095256C"/>
    <w:rsid w:val="0095678A"/>
    <w:rsid w:val="0095714C"/>
    <w:rsid w:val="00960014"/>
    <w:rsid w:val="00960569"/>
    <w:rsid w:val="00962676"/>
    <w:rsid w:val="00980D03"/>
    <w:rsid w:val="009812A4"/>
    <w:rsid w:val="00984E6A"/>
    <w:rsid w:val="00992ECB"/>
    <w:rsid w:val="00995CE9"/>
    <w:rsid w:val="0099704F"/>
    <w:rsid w:val="00997B6D"/>
    <w:rsid w:val="009A3990"/>
    <w:rsid w:val="009A4FBD"/>
    <w:rsid w:val="009A5F2B"/>
    <w:rsid w:val="009B3708"/>
    <w:rsid w:val="009B5242"/>
    <w:rsid w:val="009B737B"/>
    <w:rsid w:val="009C417E"/>
    <w:rsid w:val="009C4313"/>
    <w:rsid w:val="009D0A07"/>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2DD7"/>
    <w:rsid w:val="00A25543"/>
    <w:rsid w:val="00A27F00"/>
    <w:rsid w:val="00A30358"/>
    <w:rsid w:val="00A3093E"/>
    <w:rsid w:val="00A315EE"/>
    <w:rsid w:val="00A336A0"/>
    <w:rsid w:val="00A33AE2"/>
    <w:rsid w:val="00A34E56"/>
    <w:rsid w:val="00A37206"/>
    <w:rsid w:val="00A425B7"/>
    <w:rsid w:val="00A434B3"/>
    <w:rsid w:val="00A43931"/>
    <w:rsid w:val="00A44CD3"/>
    <w:rsid w:val="00A571F3"/>
    <w:rsid w:val="00A6065A"/>
    <w:rsid w:val="00A6121B"/>
    <w:rsid w:val="00A62905"/>
    <w:rsid w:val="00A63336"/>
    <w:rsid w:val="00A65991"/>
    <w:rsid w:val="00A745D5"/>
    <w:rsid w:val="00A77737"/>
    <w:rsid w:val="00A8203A"/>
    <w:rsid w:val="00A82D30"/>
    <w:rsid w:val="00A950F6"/>
    <w:rsid w:val="00A95146"/>
    <w:rsid w:val="00A9755E"/>
    <w:rsid w:val="00A97EC5"/>
    <w:rsid w:val="00AA081B"/>
    <w:rsid w:val="00AB2844"/>
    <w:rsid w:val="00AB3F2C"/>
    <w:rsid w:val="00AB4681"/>
    <w:rsid w:val="00AB71EE"/>
    <w:rsid w:val="00AC004C"/>
    <w:rsid w:val="00AC3423"/>
    <w:rsid w:val="00AC353D"/>
    <w:rsid w:val="00AC36AB"/>
    <w:rsid w:val="00AC3773"/>
    <w:rsid w:val="00AC65E7"/>
    <w:rsid w:val="00AC7D90"/>
    <w:rsid w:val="00AD34EA"/>
    <w:rsid w:val="00AD5159"/>
    <w:rsid w:val="00AD6A8F"/>
    <w:rsid w:val="00AE2681"/>
    <w:rsid w:val="00AE77A9"/>
    <w:rsid w:val="00AF43AB"/>
    <w:rsid w:val="00AF713B"/>
    <w:rsid w:val="00B021B2"/>
    <w:rsid w:val="00B0319E"/>
    <w:rsid w:val="00B03ABE"/>
    <w:rsid w:val="00B04DB3"/>
    <w:rsid w:val="00B053A1"/>
    <w:rsid w:val="00B05F98"/>
    <w:rsid w:val="00B24A4E"/>
    <w:rsid w:val="00B25E56"/>
    <w:rsid w:val="00B26659"/>
    <w:rsid w:val="00B26E9A"/>
    <w:rsid w:val="00B32B3B"/>
    <w:rsid w:val="00B41946"/>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A"/>
    <w:rsid w:val="00B96C1B"/>
    <w:rsid w:val="00BA07C6"/>
    <w:rsid w:val="00BA0C48"/>
    <w:rsid w:val="00BA18F3"/>
    <w:rsid w:val="00BA301A"/>
    <w:rsid w:val="00BA67E1"/>
    <w:rsid w:val="00BB1865"/>
    <w:rsid w:val="00BB1D39"/>
    <w:rsid w:val="00BB428F"/>
    <w:rsid w:val="00BB5801"/>
    <w:rsid w:val="00BC0C42"/>
    <w:rsid w:val="00BC14C4"/>
    <w:rsid w:val="00BC3BF5"/>
    <w:rsid w:val="00BC5C52"/>
    <w:rsid w:val="00BC761B"/>
    <w:rsid w:val="00BC7623"/>
    <w:rsid w:val="00BC7DD9"/>
    <w:rsid w:val="00BD295B"/>
    <w:rsid w:val="00BE0BF4"/>
    <w:rsid w:val="00BE1AF5"/>
    <w:rsid w:val="00BE681A"/>
    <w:rsid w:val="00BE6D40"/>
    <w:rsid w:val="00BF17F3"/>
    <w:rsid w:val="00BF3CAA"/>
    <w:rsid w:val="00BF7490"/>
    <w:rsid w:val="00C048D9"/>
    <w:rsid w:val="00C06CAD"/>
    <w:rsid w:val="00C0726E"/>
    <w:rsid w:val="00C10BA7"/>
    <w:rsid w:val="00C11245"/>
    <w:rsid w:val="00C20199"/>
    <w:rsid w:val="00C22888"/>
    <w:rsid w:val="00C2410A"/>
    <w:rsid w:val="00C26752"/>
    <w:rsid w:val="00C33EC8"/>
    <w:rsid w:val="00C34849"/>
    <w:rsid w:val="00C37FC8"/>
    <w:rsid w:val="00C40E0C"/>
    <w:rsid w:val="00C42E42"/>
    <w:rsid w:val="00C46D7E"/>
    <w:rsid w:val="00C47F7B"/>
    <w:rsid w:val="00C52FC3"/>
    <w:rsid w:val="00C55356"/>
    <w:rsid w:val="00C5546C"/>
    <w:rsid w:val="00C554F8"/>
    <w:rsid w:val="00C55567"/>
    <w:rsid w:val="00C608B2"/>
    <w:rsid w:val="00C765B1"/>
    <w:rsid w:val="00C7665A"/>
    <w:rsid w:val="00C7796C"/>
    <w:rsid w:val="00C77E39"/>
    <w:rsid w:val="00C82547"/>
    <w:rsid w:val="00C8425C"/>
    <w:rsid w:val="00C859F8"/>
    <w:rsid w:val="00C862FB"/>
    <w:rsid w:val="00C8661E"/>
    <w:rsid w:val="00C91268"/>
    <w:rsid w:val="00C9264B"/>
    <w:rsid w:val="00C93DC5"/>
    <w:rsid w:val="00C95449"/>
    <w:rsid w:val="00C96F16"/>
    <w:rsid w:val="00C9777C"/>
    <w:rsid w:val="00CA19BB"/>
    <w:rsid w:val="00CA439C"/>
    <w:rsid w:val="00CB07DC"/>
    <w:rsid w:val="00CB2BD5"/>
    <w:rsid w:val="00CB36CD"/>
    <w:rsid w:val="00CB3D8C"/>
    <w:rsid w:val="00CC1ED6"/>
    <w:rsid w:val="00CC4F52"/>
    <w:rsid w:val="00CC745D"/>
    <w:rsid w:val="00CC77ED"/>
    <w:rsid w:val="00CC7C89"/>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44DA"/>
    <w:rsid w:val="00D15BE6"/>
    <w:rsid w:val="00D15C75"/>
    <w:rsid w:val="00D1751B"/>
    <w:rsid w:val="00D200F9"/>
    <w:rsid w:val="00D210EC"/>
    <w:rsid w:val="00D31A97"/>
    <w:rsid w:val="00D34618"/>
    <w:rsid w:val="00D36F28"/>
    <w:rsid w:val="00D41FFB"/>
    <w:rsid w:val="00D4285C"/>
    <w:rsid w:val="00D46EA7"/>
    <w:rsid w:val="00D47341"/>
    <w:rsid w:val="00D50927"/>
    <w:rsid w:val="00D56041"/>
    <w:rsid w:val="00D66A61"/>
    <w:rsid w:val="00D71D22"/>
    <w:rsid w:val="00D76953"/>
    <w:rsid w:val="00D80584"/>
    <w:rsid w:val="00D81243"/>
    <w:rsid w:val="00D83CEF"/>
    <w:rsid w:val="00D870B9"/>
    <w:rsid w:val="00D871E9"/>
    <w:rsid w:val="00D915FC"/>
    <w:rsid w:val="00D92AB1"/>
    <w:rsid w:val="00D93F19"/>
    <w:rsid w:val="00D97633"/>
    <w:rsid w:val="00DA6C2A"/>
    <w:rsid w:val="00DB031B"/>
    <w:rsid w:val="00DB46CE"/>
    <w:rsid w:val="00DB4A85"/>
    <w:rsid w:val="00DC330A"/>
    <w:rsid w:val="00DD0A8E"/>
    <w:rsid w:val="00DD28A5"/>
    <w:rsid w:val="00DD4DD8"/>
    <w:rsid w:val="00DE0F3E"/>
    <w:rsid w:val="00DE0F74"/>
    <w:rsid w:val="00DE2E06"/>
    <w:rsid w:val="00DE3930"/>
    <w:rsid w:val="00DE4345"/>
    <w:rsid w:val="00DF0FC3"/>
    <w:rsid w:val="00DF71B9"/>
    <w:rsid w:val="00E1059D"/>
    <w:rsid w:val="00E13231"/>
    <w:rsid w:val="00E14680"/>
    <w:rsid w:val="00E146C8"/>
    <w:rsid w:val="00E14BA7"/>
    <w:rsid w:val="00E16EDC"/>
    <w:rsid w:val="00E20632"/>
    <w:rsid w:val="00E2149D"/>
    <w:rsid w:val="00E2279B"/>
    <w:rsid w:val="00E234D7"/>
    <w:rsid w:val="00E275BF"/>
    <w:rsid w:val="00E31221"/>
    <w:rsid w:val="00E335BB"/>
    <w:rsid w:val="00E3398A"/>
    <w:rsid w:val="00E33C1D"/>
    <w:rsid w:val="00E35285"/>
    <w:rsid w:val="00E36980"/>
    <w:rsid w:val="00E36DEA"/>
    <w:rsid w:val="00E4104F"/>
    <w:rsid w:val="00E41975"/>
    <w:rsid w:val="00E41A58"/>
    <w:rsid w:val="00E476B9"/>
    <w:rsid w:val="00E50C71"/>
    <w:rsid w:val="00E5283C"/>
    <w:rsid w:val="00E56524"/>
    <w:rsid w:val="00E611D6"/>
    <w:rsid w:val="00E612AF"/>
    <w:rsid w:val="00E61A85"/>
    <w:rsid w:val="00E634E2"/>
    <w:rsid w:val="00E6541E"/>
    <w:rsid w:val="00E666C6"/>
    <w:rsid w:val="00E71D23"/>
    <w:rsid w:val="00E75199"/>
    <w:rsid w:val="00E80D27"/>
    <w:rsid w:val="00E8586A"/>
    <w:rsid w:val="00E905B9"/>
    <w:rsid w:val="00E93179"/>
    <w:rsid w:val="00E94E63"/>
    <w:rsid w:val="00E9546D"/>
    <w:rsid w:val="00E955DF"/>
    <w:rsid w:val="00EA0656"/>
    <w:rsid w:val="00EA3755"/>
    <w:rsid w:val="00EA4727"/>
    <w:rsid w:val="00EA483F"/>
    <w:rsid w:val="00EA5C18"/>
    <w:rsid w:val="00EA636E"/>
    <w:rsid w:val="00EA6E54"/>
    <w:rsid w:val="00EB2B04"/>
    <w:rsid w:val="00EB48B5"/>
    <w:rsid w:val="00EC2E69"/>
    <w:rsid w:val="00EC32C9"/>
    <w:rsid w:val="00EC5539"/>
    <w:rsid w:val="00ED0942"/>
    <w:rsid w:val="00ED21AD"/>
    <w:rsid w:val="00ED6CEA"/>
    <w:rsid w:val="00ED740B"/>
    <w:rsid w:val="00ED76CA"/>
    <w:rsid w:val="00EE3DD6"/>
    <w:rsid w:val="00EE3E79"/>
    <w:rsid w:val="00EE6641"/>
    <w:rsid w:val="00EF25D3"/>
    <w:rsid w:val="00EF46BF"/>
    <w:rsid w:val="00F04C97"/>
    <w:rsid w:val="00F0519D"/>
    <w:rsid w:val="00F06518"/>
    <w:rsid w:val="00F15068"/>
    <w:rsid w:val="00F23D30"/>
    <w:rsid w:val="00F2542F"/>
    <w:rsid w:val="00F25D7A"/>
    <w:rsid w:val="00F27813"/>
    <w:rsid w:val="00F27912"/>
    <w:rsid w:val="00F34497"/>
    <w:rsid w:val="00F42227"/>
    <w:rsid w:val="00F444C7"/>
    <w:rsid w:val="00F468B6"/>
    <w:rsid w:val="00F505F6"/>
    <w:rsid w:val="00F53756"/>
    <w:rsid w:val="00F563C5"/>
    <w:rsid w:val="00F60F28"/>
    <w:rsid w:val="00F627FD"/>
    <w:rsid w:val="00F635C8"/>
    <w:rsid w:val="00F63E21"/>
    <w:rsid w:val="00F70C03"/>
    <w:rsid w:val="00F72211"/>
    <w:rsid w:val="00F72D5F"/>
    <w:rsid w:val="00F7327E"/>
    <w:rsid w:val="00F74CD5"/>
    <w:rsid w:val="00F75C6E"/>
    <w:rsid w:val="00F8007B"/>
    <w:rsid w:val="00F80E96"/>
    <w:rsid w:val="00F81954"/>
    <w:rsid w:val="00F86A03"/>
    <w:rsid w:val="00F86A4A"/>
    <w:rsid w:val="00F905AA"/>
    <w:rsid w:val="00F96EA4"/>
    <w:rsid w:val="00F97F1A"/>
    <w:rsid w:val="00F97FD5"/>
    <w:rsid w:val="00FA0EE0"/>
    <w:rsid w:val="00FA1F5E"/>
    <w:rsid w:val="00FB59A7"/>
    <w:rsid w:val="00FC0940"/>
    <w:rsid w:val="00FC2897"/>
    <w:rsid w:val="00FC48A1"/>
    <w:rsid w:val="00FC5FD6"/>
    <w:rsid w:val="00FC762F"/>
    <w:rsid w:val="00FD1A6A"/>
    <w:rsid w:val="00FD1BE9"/>
    <w:rsid w:val="00FD2761"/>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espinoza@donpollo.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CjhKcMrgZDRfInIK0S+p1GfIKQlF4BrseNNkEGsf680=</DigestValue>
    </Reference>
    <Reference Type="http://www.w3.org/2000/09/xmldsig#Object" URI="#idOfficeObject">
      <DigestMethod Algorithm="http://www.w3.org/2001/04/xmlenc#sha256"/>
      <DigestValue>L1sqWn7GwKTy+eZWzQaZHWamXvx5as6mw5HzQxzlTrY=</DigestValue>
    </Reference>
    <Reference Type="http://uri.etsi.org/01903#SignedProperties" URI="#idSignedProperties">
      <Transforms>
        <Transform Algorithm="http://www.w3.org/TR/2001/REC-xml-c14n-20010315"/>
      </Transforms>
      <DigestMethod Algorithm="http://www.w3.org/2001/04/xmlenc#sha256"/>
      <DigestValue>jhD6Alk7tGf5RR7v/KQTPfaGH8rur3N6BwWlXtl05yw=</DigestValue>
    </Reference>
    <Reference Type="http://www.w3.org/2000/09/xmldsig#Object" URI="#idValidSigLnImg">
      <DigestMethod Algorithm="http://www.w3.org/2001/04/xmlenc#sha256"/>
      <DigestValue>C/v2qImDMXM7FYfmtpIeB1jofij5QmWHXQcSNO+03Pw=</DigestValue>
    </Reference>
    <Reference Type="http://www.w3.org/2000/09/xmldsig#Object" URI="#idInvalidSigLnImg">
      <DigestMethod Algorithm="http://www.w3.org/2001/04/xmlenc#sha256"/>
      <DigestValue>JpHO41N5h/QwmWiMnxeJ/eeBT2h/pC2DavkBDoKMUfw=</DigestValue>
    </Reference>
  </SignedInfo>
  <SignatureValue>QaMjIVun6undaBcVzdyXpTvR0LrPMjgWWjcwC7JbJ3xiUmzmFZ6rtFZz9Bd1xdNIGcy1qICie8dA
aQFDUufgqu4aVrABa3FNBd+OJ4N0+Yw31hthCwE2cbhAogBWo0ufHv2+gWX2ao2X7irCKkl24r3e
ApMo3Nae55Zad/d4UIrjl53OgKgoUQFJvt+zCu5x5SkPEazNVmInQlNtKXajn4brxS7hDZpY1i2S
NDbS6ouSXseR/gIKesxqljgJUvMVKsN0zpSPSySLJrTcKCJhE3enkvab1poIRlR/iyDDuPSmy9j2
Lq2BTWtKpFTDvt3K7FFTvppI2uKOj9HpCFd0TA==</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3ZLasnlbbYKnABknz9VqVR/2iLxV8/v7UDHmj2t11ZY=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7wfJ7H8/n2AIhaQi/qy3caxF/D8G9lrr959ImX1YHps=</DigestValue>
      </Reference>
      <Reference URI="/word/endnotes.xml?ContentType=application/vnd.openxmlformats-officedocument.wordprocessingml.endnotes+xml">
        <DigestMethod Algorithm="http://www.w3.org/2001/04/xmlenc#sha256"/>
        <DigestValue>VnfOD9I3cYjkC1dIGSFbviXxL/x+yALd9RoxiQhcxfY=</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g4rWUs4Wc8OqSag5fzF82bGkseTD6cxjt8J7rrIA1PM=</DigestValue>
      </Reference>
      <Reference URI="/word/footer2.xml?ContentType=application/vnd.openxmlformats-officedocument.wordprocessingml.footer+xml">
        <DigestMethod Algorithm="http://www.w3.org/2001/04/xmlenc#sha256"/>
        <DigestValue>qFd3jz0SvTGZiGzwE/kItCs/EObDphLo885lhCCfgU4=</DigestValue>
      </Reference>
      <Reference URI="/word/footnotes.xml?ContentType=application/vnd.openxmlformats-officedocument.wordprocessingml.footnotes+xml">
        <DigestMethod Algorithm="http://www.w3.org/2001/04/xmlenc#sha256"/>
        <DigestValue>paCz97+pDdmuz8pqLVfGnhUzkwTCYJdp4HvY0JQEco8=</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jGTucECEAGqCo/olISdSIMv06yC0PfDCgIhmom2Snyg=</DigestValue>
      </Reference>
      <Reference URI="/word/media/image3.emf?ContentType=image/x-emf">
        <DigestMethod Algorithm="http://www.w3.org/2001/04/xmlenc#sha256"/>
        <DigestValue>FELnzubV/KVnH6evsvCvmUyw1/ttjyEQQIa/HqtzmtA=</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6hfIAuwfx9AaV4fetyJE0duTt9641b+DMBtg1vogIak=</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2020-08-07T16:41:35Z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2020-08-07T16:41:35Z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3cGYojXAAAAAFjdyQzwTKUAAQAAAEgXuQgAAAAAEIK9DAMAAADwTKUAYIm9DAAAAAAQgr0MO/xmAgMAAABE/GYCAQAAADACvQzIcp4C/7ljAjhXZgCAAYh1DVyDdd9bg3U4V2YAZAEAAL5mOXW+Zjl1gBu9DAAIAAAAAgAAAAAAAFhXZgBRbjl1AAAAAAAAAACMWGYABgAAAIBYZgAGAAAAAAAAAAAAAACAWGYAkFdmALbtOHUAAAAAAAIAAAAAZgAGAAAAgFhmAAYAAABMEjp1AAAAAAAAAACAWGYABgAAAAAAAAC8V2YAmDA4dQAAAAAAAgAAgFhm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ADFnN62uw8MAMAAAAAAIAAACozmYAQNenDFnN62tA16cMAAAAAAIAAAAAAAAAAQAAAHzQ52s416cMAQAAANDY52u8zmYAxMXra0DXpwx80OdrhNenDMjOZgAWiulrONenDODOZgD1a+hrvmY5db5mOXVdbOhrAAgAAAACAAAAAAAAFM9mAFFuOXUAAAAAAAAAAErQZgAHAAAAPNBmAAcAAAAAAAAAAAAAADzQZgBMz2YAtu04dQAAAAAAAgAAAABmAAcAAAA80GYABwAAAEwSOnUAAAAAAAAAADzQZgAHAAAAAAAAAHjPZgCYMDh1AAAAAAACAAA80G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GYABqVnAvp+fcxOf33MtQR2AiANqwiI674MxCDECM4VIdEiAIoBqGRmAHxkZgAgh70MIA0AhEBnZgCEBXYCIA0AhAAAAAAgDasIaDEyBSxmZgDAn54CxiDECAAAAADAn54CIA0AAMQgxAgBAAAAAAAAAAcAAADEIMQIAAAAAAAAAACwZGYAYNlmAiAAAAD/////AAAAAAAAAAAVAAAAAAAAAHAAAAABAAAAAQAAACQAAAAkAAAAEAAAAAAAAAAAAKsIaDEyBQFlAQAAAAAAxxUKs3BlZgBwZWYAWtF1AgAAAACgZ2YAIA2rCGrRdQLHFQqziBq6CDBlZgBWOYR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BC///////////////////////////////////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rd/qiiNf878YDmJPGA///AAAAACd2floAAMCXZgAGAAAAAAAAADAjqQAUl2YAaPModgAAAAAAAENoYXJVcHBlclcAiqUAWIulAHhhsQjokqUAbJdmAIABiHUNXIN131uDdWyXZgBkAQAAvmY5db5mOXXgsisFAAgAAAACAAAAAAAAjJdmAFFuOXUAAAAAAAAAAMaYZgAJAAAAtJhmAAkAAAAAAAAAAAAAALSYZgDEl2YAtu04dQAAAAAAAgAAAABmAAkAAAC0mGYACQAAAEwSOnUAAAAAAAAAALSYZgAJAAAAAAAAAPCXZgCYMDh1AAAAAAACAAC0mGY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MAMWc3ra7DwwAwAAAAAAgAAAKjOZgBA16cMWc3ra0DXpwwAAAAAAgAAAAAAAAABAAAAfNDnazjXpwwBAAAA0Njna7zOZgDExetrQNenDHzQ52uE16cMyM5mABaK6Ws416cM4M5mAPVr6Gu+Zjl1vmY5dV1s6GsACAAAAAIAAAAAAAAUz2YAUW45dQAAAAAAAAAAStBmAAcAAAA80GYABwAAAAAAAAAAAAAAPNBmAEzPZgC27Th1AAAAAAACAAAAAGYABwAAADzQZgAHAAAATBI6dQAAAAAAAAAAPNBmAAcAAAAAAAAAeM9mAJgwOHUAAAAAAAIAADzQZ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3cGYojXAAAAAFjdyQzwTKUAAQAAAEgXuQgAAAAAEIK9DAMAAADwTKUAYIm9DAAAAAAQgr0MO/xmAgMAAABE/GYCAQAAADACvQzIcp4C/7ljAjhXZgCAAYh1DVyDdd9bg3U4V2YAZAEAAL5mOXW+Zjl1gBu9DAAIAAAAAgAAAAAAAFhXZgBRbjl1AAAAAAAAAACMWGYABgAAAIBYZgAGAAAAAAAAAAAAAACAWGYAkFdmALbtOHUAAAAAAAIAAAAAZgAGAAAAgFhmAAYAAABMEjp1AAAAAAAAAACAWGYABgAAAAAAAAC8V2YAmDA4dQAAAAAAAgAAgFhm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CrCDDMJx0Do4N1VFq8AvAMAYoAAAAAiOu+DBRmZgBOECH9IgCKAR9fvALUZGYAAAAAACANqwgUZmYAJIiAEhxlZgCvXrwCUwBlAGcAbwBlACAAVQBJAAAAAADLXrwC7GVmAOEAAACUZGYAYH12ApDOywzhAAAAAQAAAE7MJx0AAGYAA312AgQAAAAFAAAAAAAAAAAAAAAAAAAATswnHaBmZgD7XbwC2BbHDAQAAAAgDasIAAAAAB9evAIAAAAAAABlAGcAbwBlACAAVQBJAAAACk9wZWYAcGVmAOEAAAAMZWYAAAAAADDMJx0AAAAAAQAAAAAAAAAwZWYAVjmE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Qv//////////////////////////////////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r/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6/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koP7OKAxYUe25RpiaWThcQMr8ABKkxdeO5nHVl+6Nuk=</DigestValue>
    </Reference>
    <Reference Type="http://www.w3.org/2000/09/xmldsig#Object" URI="#idOfficeObject">
      <DigestMethod Algorithm="http://www.w3.org/2001/04/xmlenc#sha256"/>
      <DigestValue>R9Yfob9u2vN1PPtKatpSc/5n9b7/Oc+j6fmysTISmhY=</DigestValue>
    </Reference>
    <Reference Type="http://uri.etsi.org/01903#SignedProperties" URI="#idSignedProperties">
      <Transforms>
        <Transform Algorithm="http://www.w3.org/TR/2001/REC-xml-c14n-20010315"/>
      </Transforms>
      <DigestMethod Algorithm="http://www.w3.org/2001/04/xmlenc#sha256"/>
      <DigestValue>UyQ8EgNZWGPBk8+stzqUGNjK+NHmbsCJ0k1EyBmJ/+8=</DigestValue>
    </Reference>
    <Reference Type="http://www.w3.org/2000/09/xmldsig#Object" URI="#idValidSigLnImg">
      <DigestMethod Algorithm="http://www.w3.org/2001/04/xmlenc#sha256"/>
      <DigestValue>MUsPggVnCOWwTMCJtd960aW30fm6UzWaS4tJwyvFObA=</DigestValue>
    </Reference>
    <Reference Type="http://www.w3.org/2000/09/xmldsig#Object" URI="#idInvalidSigLnImg">
      <DigestMethod Algorithm="http://www.w3.org/2001/04/xmlenc#sha256"/>
      <DigestValue>8YxIJex5zp43IDhjwsOpj3Z0quyBdU58n8xdm4NVHAw=</DigestValue>
    </Reference>
  </SignedInfo>
  <SignatureValue>bIFWEgl3a9kLpFYr491EmR7I2ae1I12cAB2LySHDQpUxzevRs9Glg7gPl7FGSN7ps5fCVRd/wfKa
0ycp1WPEXN8+5L9J5CL/OaP4NEZPBFAGhFHpiJjSvs+iIzDp1NdkJ1duh9jyqocuuwZ377xXPjzj
tmU9A8VKt4r/e1L4tyV5lNhgdOQlwws+pKk9mf+TRQKIxRNMKvx6zwOsRLCH8UCnRhZ4B6AHVA6J
5DPJtHiHdbSPCWGRLvrBdcFlnmR+abMxzyF1e0anJp4NmquqH1yq4plFDstUBZ8dN5xU2BNwVAD3
bD59SHsNJV7HBFXou/yL7k6/tYMjWG+XwRvzQA==</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3ZLasnlbbYKnABknz9VqVR/2iLxV8/v7UDHmj2t11ZY=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7wfJ7H8/n2AIhaQi/qy3caxF/D8G9lrr959ImX1YHps=</DigestValue>
      </Reference>
      <Reference URI="/word/endnotes.xml?ContentType=application/vnd.openxmlformats-officedocument.wordprocessingml.endnotes+xml">
        <DigestMethod Algorithm="http://www.w3.org/2001/04/xmlenc#sha256"/>
        <DigestValue>VnfOD9I3cYjkC1dIGSFbviXxL/x+yALd9RoxiQhcxfY=</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g4rWUs4Wc8OqSag5fzF82bGkseTD6cxjt8J7rrIA1PM=</DigestValue>
      </Reference>
      <Reference URI="/word/footer2.xml?ContentType=application/vnd.openxmlformats-officedocument.wordprocessingml.footer+xml">
        <DigestMethod Algorithm="http://www.w3.org/2001/04/xmlenc#sha256"/>
        <DigestValue>qFd3jz0SvTGZiGzwE/kItCs/EObDphLo885lhCCfgU4=</DigestValue>
      </Reference>
      <Reference URI="/word/footnotes.xml?ContentType=application/vnd.openxmlformats-officedocument.wordprocessingml.footnotes+xml">
        <DigestMethod Algorithm="http://www.w3.org/2001/04/xmlenc#sha256"/>
        <DigestValue>paCz97+pDdmuz8pqLVfGnhUzkwTCYJdp4HvY0JQEco8=</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jGTucECEAGqCo/olISdSIMv06yC0PfDCgIhmom2Snyg=</DigestValue>
      </Reference>
      <Reference URI="/word/media/image3.emf?ContentType=image/x-emf">
        <DigestMethod Algorithm="http://www.w3.org/2001/04/xmlenc#sha256"/>
        <DigestValue>FELnzubV/KVnH6evsvCvmUyw1/ttjyEQQIa/HqtzmtA=</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6hfIAuwfx9AaV4fetyJE0duTt9641b+DMBtg1vogIak=</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2020-08-10T14:47:20Z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CJBgAA0AQAACBFTUYAAAEABGkAAAwAAAABAAAAAAAAAAAAAAAAAAAAgAcAADgEAAA1AQAArQAAAAAAAAAAAAAAAAAAAAi3BADIowI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v/PQgAAAIAAAACA/v+ZQiEAAAAIAAAAYgAAAAwAAAABAAAAFQAAAAwAAAAEAAAAFQAAAAwAAAAEAAAAUQAAAHBcAAAAAAAAAAAAAGcAAABMAAAAAAAAAAAAAAAAAAAAAAAAAK4AAACAAAAAUAAAACAEAABwBAAAAFgAAAAAAAAgAMwAaAAAAE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GcAAABMAAAAAAAAAAAAAABoAAAATQAAACkAqgAAAAAAAAAAAAAAgD8AAAAAAAAAAAAAgD8AAAAAAAAAAAAAAAAAAAAAAAAAAAAAAAAAAAAAAAAAACIAAAAMAAAA/////0YAAAAcAAAAEAAAAEVNRisCQAAADAAAAAAAAAAOAAAAFAAAAAAAAAAQAAAAFAAAAA==</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2020-08-10T14:47:20Z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eFAAAAwoAACBFTUYAAAEAhHcAAL4AAAAFAAAAAAAAAAAAAAAAAAAAgAcAADgEAAA1AQAArQAAAAAAAAAAAAAAAAAAAAi3BADIo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AAAAAAAAAAAAAWMvfoP5/AAAKAAsAAAAAAEie66D+fwAAAAAAAAAAAAAAAAAAAAAAAAAAAAAAAAAAIGMDo/5/AAAAAAAAAAAAAAAAAAAAAAAA4ERtxdrzAADTZ7xO/n8AAEgAAAAAAAAAAAAAAAAAAABwY0v0BgIAABilL/wAAAAA8////wAAAAAJAAAAAAAAAAAAAAAAAAAAPKQv/BsAAACQpC/8GwAAACEUyKD+fwAA8MRY9AYCAAAAAAAAAAAAAHBjS/QGAgAAGKUv/BsAAAA8pC/8GwAAAAkAAAAAAAAAAAAAAAAAAAAAAAAAAAAAAAAAAAAAAAAAB6BoeWR2AAgAAAAAJQAAAAwAAAADAAAAGAAAAAwAAAAAAAACEgAAAAwAAAABAAAAHgAAABgAAAALAAAAYQAAADUBAAByAAAAJQAAAAwAAAADAAAAVAAAAMQAAAAMAAAAYQAAAIoAAABxAAAAAQAAAADAgEHtJYBB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DwBAAAMAAAAdgAAAPgAAACGAAAAAQAAAADAgEHtJYBB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ADAgEHtJYBB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eFAAAAwoAACBFTUYAAAEAdH0AANEAAAAFAAAAAAAAAAAAAAAAAAAAgAcAADgEAAA1AQAArQAAAAAAAAAAAAAAAAAAAAi3BADIo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AOs/8QYCAABYy9+g/n8AAAkAAAABAAAASJ7roP5/AAAAAAAAAAAAAAAAAAAAAAAAIIA/8QYCAAAwi2TnBgIAAAAAAAAAAAAAAAAAAAAAAADwo23F2vMAACDrP/EGAgAACgAAABsAAAAAAAAAAAAAAHBjS/QGAgAAEEov/AAAAACAkkT1BgIAAAcAAAAAAAAAsDdM9AYCAABMSS/8GwAAAKBJL/wbAAAAIRTIoP5/AACaAQAA3gUAAFsAAAAAAAAAtgAAAAAAAAB3BwAAmgEAAExJL/wbAAAABwAAAIkAAAAAAAAAAAAAAAAAAAAAAAAAAAAAAAAAAABwAaB5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AMCAQe0lgEEMAAAAYQAAABQAAABMAAAAAAAAAAAAAAAAAAAA//////////90AAAASgB1AGEAbgAgAFAAYQBiAGwAbwAgAFIAbwBkAHIAaQBnAHUAZQB6AAUAAAAHAAAABwAAAAcAAAAEAAAABwAAAAcAAAAIAAAAAwAAAAgAAAAEAAAACAAAAAgAAAAIAAAABQAAAAMAAAAIAAAABw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PAEAAAwAAAB2AAAA+AAAAIYAAAABAAAAAMCAQe0lgEEMAAAAdgAAACgAAABMAAAAAAAAAAAAAAAAAAAA//////////+cAAAASgBlAGYAZQAgAFMAZQBjAGMAaQDzAG4AIABDAGEAbABpAGQAYQBkACAAZABlACAAQQBpAHIAZQAgAHkAIABFAG0AaQBzAGkAbwBuAGUAcwAFAAAABwAAAAQAAAAHAAAABAAAAAcAAAAHAAAABgAAAAYAAAADAAAACAAAAAcAAAAEAAAACAAAAAcAAAADAAAAAwAAAAgAAAAHAAAACAAAAAQAAAAIAAAABwAAAAQAAAAIAAAAAwAAAAUAAAAHAAAABAAAAAYAAAAEAAAABwAAAAsAAAADAAAABgAAAAMAAAAIAAAABw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AMCAQe0lgEE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5A10B-ED40-4B7B-AA18-EE7757005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11</Pages>
  <Words>2420</Words>
  <Characters>13312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Victor Delgado Segura</cp:lastModifiedBy>
  <cp:revision>98</cp:revision>
  <dcterms:created xsi:type="dcterms:W3CDTF">2020-06-30T15:47:00Z</dcterms:created>
  <dcterms:modified xsi:type="dcterms:W3CDTF">2020-08-04T21:16:00Z</dcterms:modified>
</cp:coreProperties>
</file>