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C036EF" w14:textId="77777777" w:rsidR="00D870B9" w:rsidRPr="001029E5" w:rsidRDefault="00B32B3B" w:rsidP="00373994">
      <w:pPr>
        <w:spacing w:line="240" w:lineRule="auto"/>
        <w:jc w:val="center"/>
        <w:rPr>
          <w:sz w:val="28"/>
          <w:szCs w:val="28"/>
        </w:rPr>
      </w:pPr>
      <w:r>
        <w:rPr>
          <w:noProof/>
          <w:lang w:eastAsia="es-CL"/>
        </w:rPr>
        <w:drawing>
          <wp:inline distT="0" distB="0" distL="0" distR="0" wp14:anchorId="0156301F" wp14:editId="6280CA29">
            <wp:extent cx="3354395" cy="2375572"/>
            <wp:effectExtent l="0" t="0" r="0"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entrado fondo blanc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90730" cy="2401304"/>
                    </a:xfrm>
                    <a:prstGeom prst="rect">
                      <a:avLst/>
                    </a:prstGeom>
                  </pic:spPr>
                </pic:pic>
              </a:graphicData>
            </a:graphic>
          </wp:inline>
        </w:drawing>
      </w:r>
    </w:p>
    <w:p w14:paraId="550851F4" w14:textId="77777777" w:rsidR="001A526B" w:rsidRDefault="001A526B" w:rsidP="00373994">
      <w:pPr>
        <w:spacing w:after="0" w:line="240" w:lineRule="auto"/>
        <w:jc w:val="center"/>
        <w:rPr>
          <w:rFonts w:ascii="Calibri" w:eastAsia="Calibri" w:hAnsi="Calibri" w:cs="Times New Roman"/>
          <w:b/>
          <w:sz w:val="24"/>
          <w:szCs w:val="24"/>
        </w:rPr>
      </w:pPr>
      <w:bookmarkStart w:id="0" w:name="_Toc350847214"/>
      <w:bookmarkStart w:id="1" w:name="_Toc350928658"/>
      <w:bookmarkStart w:id="2" w:name="_Toc350937995"/>
      <w:bookmarkStart w:id="3" w:name="_Toc351623557"/>
      <w:r w:rsidRPr="001A526B">
        <w:rPr>
          <w:rFonts w:ascii="Calibri" w:eastAsia="Calibri" w:hAnsi="Calibri" w:cs="Times New Roman"/>
          <w:b/>
          <w:sz w:val="24"/>
          <w:szCs w:val="24"/>
        </w:rPr>
        <w:t>INFORME TÉCNICO DE FISCALIZACIÓN AMBIENTAL</w:t>
      </w:r>
      <w:bookmarkEnd w:id="0"/>
      <w:bookmarkEnd w:id="1"/>
      <w:bookmarkEnd w:id="2"/>
      <w:bookmarkEnd w:id="3"/>
    </w:p>
    <w:p w14:paraId="29EC66CB" w14:textId="77777777" w:rsidR="005849CA" w:rsidRPr="001A526B" w:rsidRDefault="005849CA" w:rsidP="00373994">
      <w:pPr>
        <w:spacing w:after="0" w:line="240" w:lineRule="auto"/>
        <w:jc w:val="center"/>
        <w:rPr>
          <w:rFonts w:ascii="Calibri" w:eastAsia="Calibri" w:hAnsi="Calibri" w:cs="Times New Roman"/>
          <w:b/>
          <w:sz w:val="24"/>
          <w:szCs w:val="24"/>
        </w:rPr>
      </w:pPr>
    </w:p>
    <w:p w14:paraId="6D305010" w14:textId="77777777" w:rsidR="001A526B" w:rsidRPr="001A526B" w:rsidRDefault="001A526B" w:rsidP="005849CA">
      <w:pPr>
        <w:spacing w:after="0" w:line="240" w:lineRule="auto"/>
        <w:rPr>
          <w:rFonts w:ascii="Calibri" w:eastAsia="Calibri" w:hAnsi="Calibri" w:cs="Calibri"/>
          <w:b/>
          <w:sz w:val="24"/>
          <w:szCs w:val="24"/>
        </w:rPr>
      </w:pPr>
    </w:p>
    <w:p w14:paraId="717C593D" w14:textId="264C0835" w:rsidR="001A526B" w:rsidRDefault="00504F5B" w:rsidP="00373994">
      <w:pPr>
        <w:spacing w:after="0" w:line="240" w:lineRule="auto"/>
        <w:jc w:val="center"/>
        <w:rPr>
          <w:rFonts w:ascii="Calibri" w:eastAsia="Calibri" w:hAnsi="Calibri" w:cs="Calibri"/>
          <w:b/>
          <w:sz w:val="24"/>
          <w:szCs w:val="24"/>
        </w:rPr>
      </w:pPr>
      <w:r w:rsidRPr="00504F5B">
        <w:rPr>
          <w:rFonts w:ascii="Calibri" w:eastAsia="Calibri" w:hAnsi="Calibri" w:cs="Calibri"/>
          <w:b/>
          <w:sz w:val="24"/>
          <w:szCs w:val="24"/>
        </w:rPr>
        <w:t>LÍDER EXPRESS LAGUNA SUR</w:t>
      </w:r>
      <w:r>
        <w:rPr>
          <w:rFonts w:ascii="Calibri" w:eastAsia="Calibri" w:hAnsi="Calibri" w:cs="Calibri"/>
          <w:b/>
          <w:sz w:val="24"/>
          <w:szCs w:val="24"/>
        </w:rPr>
        <w:t xml:space="preserve"> 7383</w:t>
      </w:r>
    </w:p>
    <w:p w14:paraId="4A787ADC" w14:textId="77777777" w:rsidR="00A11692" w:rsidRPr="00F979DD" w:rsidRDefault="00A11692" w:rsidP="00373994">
      <w:pPr>
        <w:spacing w:after="0" w:line="240" w:lineRule="auto"/>
        <w:jc w:val="center"/>
        <w:rPr>
          <w:rFonts w:ascii="Calibri" w:eastAsia="Calibri" w:hAnsi="Calibri" w:cs="Calibri"/>
          <w:b/>
          <w:sz w:val="24"/>
          <w:szCs w:val="24"/>
        </w:rPr>
      </w:pPr>
    </w:p>
    <w:p w14:paraId="0B0E33F3" w14:textId="77777777" w:rsidR="00557B4D" w:rsidRPr="00F979DD" w:rsidRDefault="00557B4D" w:rsidP="00373994">
      <w:pPr>
        <w:spacing w:after="0" w:line="240" w:lineRule="auto"/>
        <w:jc w:val="center"/>
        <w:rPr>
          <w:rFonts w:ascii="Calibri" w:eastAsia="Calibri" w:hAnsi="Calibri" w:cs="Calibri"/>
          <w:b/>
          <w:sz w:val="24"/>
          <w:szCs w:val="24"/>
        </w:rPr>
      </w:pPr>
    </w:p>
    <w:p w14:paraId="4090EF43" w14:textId="264F0B90" w:rsidR="00602FAF" w:rsidRDefault="007A09BA" w:rsidP="00373994">
      <w:pPr>
        <w:spacing w:after="0" w:line="240" w:lineRule="auto"/>
        <w:jc w:val="center"/>
        <w:rPr>
          <w:rFonts w:ascii="Calibri" w:eastAsia="Calibri" w:hAnsi="Calibri" w:cs="Times New Roman"/>
          <w:b/>
          <w:sz w:val="24"/>
          <w:szCs w:val="24"/>
        </w:rPr>
      </w:pPr>
      <w:r w:rsidRPr="007A09BA">
        <w:rPr>
          <w:rFonts w:ascii="Calibri" w:eastAsia="Calibri" w:hAnsi="Calibri" w:cs="Times New Roman"/>
          <w:b/>
          <w:sz w:val="24"/>
          <w:szCs w:val="24"/>
        </w:rPr>
        <w:t>DFZ-2020-3123-XIII-NE</w:t>
      </w:r>
    </w:p>
    <w:p w14:paraId="417B515A" w14:textId="77777777" w:rsidR="007A09BA" w:rsidRDefault="007A09BA" w:rsidP="00373994">
      <w:pPr>
        <w:spacing w:after="0" w:line="240" w:lineRule="auto"/>
        <w:jc w:val="center"/>
        <w:rPr>
          <w:rFonts w:ascii="Calibri" w:eastAsia="Calibri" w:hAnsi="Calibri" w:cs="Times New Roman"/>
          <w:b/>
          <w:sz w:val="24"/>
          <w:szCs w:val="24"/>
        </w:rPr>
      </w:pPr>
    </w:p>
    <w:p w14:paraId="5A16C16B" w14:textId="05F23897" w:rsidR="00602FAF" w:rsidRDefault="00602FAF" w:rsidP="00373994">
      <w:pPr>
        <w:spacing w:after="0" w:line="240" w:lineRule="auto"/>
        <w:jc w:val="center"/>
        <w:rPr>
          <w:rFonts w:ascii="Calibri" w:eastAsia="Calibri" w:hAnsi="Calibri" w:cs="Times New Roman"/>
          <w:b/>
          <w:sz w:val="24"/>
          <w:szCs w:val="24"/>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2338"/>
        <w:gridCol w:w="2662"/>
      </w:tblGrid>
      <w:tr w:rsidR="001A526B" w:rsidRPr="00565B27" w14:paraId="0F16F786" w14:textId="77777777" w:rsidTr="00281CD6">
        <w:trPr>
          <w:trHeight w:val="567"/>
          <w:jc w:val="center"/>
        </w:trPr>
        <w:tc>
          <w:tcPr>
            <w:tcW w:w="988" w:type="dxa"/>
            <w:shd w:val="clear" w:color="auto" w:fill="D9D9D9"/>
            <w:vAlign w:val="center"/>
          </w:tcPr>
          <w:p w14:paraId="7F80F234" w14:textId="77777777" w:rsidR="001A526B" w:rsidRPr="00565B27" w:rsidRDefault="001A526B" w:rsidP="00373994">
            <w:pPr>
              <w:spacing w:after="0" w:line="240" w:lineRule="auto"/>
              <w:jc w:val="center"/>
              <w:rPr>
                <w:rFonts w:ascii="Calibri" w:eastAsia="Calibri" w:hAnsi="Calibri" w:cs="Calibri"/>
                <w:b/>
                <w:sz w:val="18"/>
                <w:szCs w:val="18"/>
              </w:rPr>
            </w:pPr>
          </w:p>
        </w:tc>
        <w:tc>
          <w:tcPr>
            <w:tcW w:w="2338" w:type="dxa"/>
            <w:shd w:val="clear" w:color="auto" w:fill="D9D9D9"/>
            <w:vAlign w:val="center"/>
          </w:tcPr>
          <w:p w14:paraId="10D8AD9A" w14:textId="77777777" w:rsidR="001A526B" w:rsidRPr="00565B27" w:rsidRDefault="001A526B" w:rsidP="00373994">
            <w:pPr>
              <w:spacing w:after="0" w:line="240" w:lineRule="auto"/>
              <w:jc w:val="center"/>
              <w:rPr>
                <w:rFonts w:ascii="Calibri" w:eastAsia="Calibri" w:hAnsi="Calibri" w:cs="Calibri"/>
                <w:b/>
                <w:sz w:val="18"/>
                <w:szCs w:val="18"/>
                <w:lang w:val="es-ES_tradnl"/>
              </w:rPr>
            </w:pPr>
            <w:r w:rsidRPr="00565B27">
              <w:rPr>
                <w:rFonts w:ascii="Calibri" w:eastAsia="Calibri" w:hAnsi="Calibri" w:cs="Calibri"/>
                <w:b/>
                <w:sz w:val="18"/>
                <w:szCs w:val="18"/>
                <w:lang w:val="es-ES_tradnl"/>
              </w:rPr>
              <w:t>Nombre</w:t>
            </w:r>
          </w:p>
        </w:tc>
        <w:tc>
          <w:tcPr>
            <w:tcW w:w="2662" w:type="dxa"/>
            <w:shd w:val="clear" w:color="auto" w:fill="D9D9D9"/>
            <w:vAlign w:val="center"/>
          </w:tcPr>
          <w:p w14:paraId="6388B865" w14:textId="77777777" w:rsidR="001A526B" w:rsidRPr="00565B27" w:rsidRDefault="001A526B" w:rsidP="00373994">
            <w:pPr>
              <w:spacing w:after="0" w:line="240" w:lineRule="auto"/>
              <w:jc w:val="center"/>
              <w:rPr>
                <w:rFonts w:ascii="Calibri" w:eastAsia="Calibri" w:hAnsi="Calibri" w:cs="Calibri"/>
                <w:b/>
                <w:sz w:val="18"/>
                <w:szCs w:val="18"/>
                <w:lang w:val="es-ES_tradnl"/>
              </w:rPr>
            </w:pPr>
            <w:r w:rsidRPr="00565B27">
              <w:rPr>
                <w:rFonts w:ascii="Calibri" w:eastAsia="Calibri" w:hAnsi="Calibri" w:cs="Calibri"/>
                <w:b/>
                <w:sz w:val="18"/>
                <w:szCs w:val="18"/>
                <w:lang w:val="es-ES_tradnl"/>
              </w:rPr>
              <w:t>Firma</w:t>
            </w:r>
          </w:p>
        </w:tc>
      </w:tr>
      <w:tr w:rsidR="001A526B" w:rsidRPr="00565B27" w14:paraId="4DE36B20" w14:textId="77777777" w:rsidTr="00281CD6">
        <w:trPr>
          <w:trHeight w:val="1134"/>
          <w:jc w:val="center"/>
        </w:trPr>
        <w:tc>
          <w:tcPr>
            <w:tcW w:w="988" w:type="dxa"/>
            <w:tcBorders>
              <w:top w:val="single" w:sz="4" w:space="0" w:color="auto"/>
              <w:left w:val="single" w:sz="4" w:space="0" w:color="auto"/>
              <w:bottom w:val="single" w:sz="4" w:space="0" w:color="auto"/>
              <w:right w:val="single" w:sz="4" w:space="0" w:color="auto"/>
            </w:tcBorders>
            <w:vAlign w:val="center"/>
          </w:tcPr>
          <w:p w14:paraId="7F229AAE" w14:textId="77777777" w:rsidR="001A526B" w:rsidRPr="00565B27" w:rsidRDefault="001A526B" w:rsidP="00373994">
            <w:pPr>
              <w:spacing w:after="0" w:line="240" w:lineRule="auto"/>
              <w:jc w:val="center"/>
              <w:rPr>
                <w:rFonts w:ascii="Calibri" w:eastAsia="Calibri" w:hAnsi="Calibri" w:cs="Calibri"/>
                <w:sz w:val="18"/>
                <w:szCs w:val="18"/>
                <w:lang w:val="es-ES_tradnl"/>
              </w:rPr>
            </w:pPr>
            <w:r w:rsidRPr="00565B27">
              <w:rPr>
                <w:rFonts w:ascii="Calibri" w:eastAsia="Calibri" w:hAnsi="Calibri" w:cs="Calibri"/>
                <w:sz w:val="18"/>
                <w:szCs w:val="18"/>
                <w:lang w:val="es-ES_tradnl"/>
              </w:rPr>
              <w:t>Aprobado</w:t>
            </w:r>
          </w:p>
        </w:tc>
        <w:tc>
          <w:tcPr>
            <w:tcW w:w="2338" w:type="dxa"/>
            <w:tcBorders>
              <w:top w:val="single" w:sz="4" w:space="0" w:color="auto"/>
              <w:left w:val="single" w:sz="4" w:space="0" w:color="auto"/>
              <w:bottom w:val="single" w:sz="4" w:space="0" w:color="auto"/>
              <w:right w:val="single" w:sz="4" w:space="0" w:color="auto"/>
            </w:tcBorders>
            <w:vAlign w:val="center"/>
          </w:tcPr>
          <w:p w14:paraId="6D94FE98" w14:textId="3531F25A" w:rsidR="001A526B" w:rsidRPr="00565B27" w:rsidRDefault="00214457" w:rsidP="00373994">
            <w:pPr>
              <w:spacing w:after="0" w:line="240" w:lineRule="auto"/>
              <w:jc w:val="center"/>
              <w:rPr>
                <w:rFonts w:ascii="Calibri" w:eastAsia="Calibri" w:hAnsi="Calibri" w:cs="Calibri"/>
                <w:b/>
                <w:sz w:val="18"/>
                <w:szCs w:val="18"/>
                <w:lang w:val="es-ES_tradnl"/>
              </w:rPr>
            </w:pPr>
            <w:r w:rsidRPr="00565B27">
              <w:rPr>
                <w:rFonts w:ascii="Calibri" w:eastAsia="Calibri" w:hAnsi="Calibri" w:cs="Calibri"/>
                <w:b/>
                <w:sz w:val="18"/>
                <w:szCs w:val="18"/>
                <w:lang w:val="es-ES_tradnl"/>
              </w:rPr>
              <w:t>Claudia Pastore Herrera</w:t>
            </w:r>
          </w:p>
        </w:tc>
        <w:tc>
          <w:tcPr>
            <w:tcW w:w="2662" w:type="dxa"/>
            <w:tcBorders>
              <w:top w:val="single" w:sz="4" w:space="0" w:color="auto"/>
              <w:left w:val="single" w:sz="4" w:space="0" w:color="auto"/>
              <w:bottom w:val="single" w:sz="4" w:space="0" w:color="auto"/>
              <w:right w:val="single" w:sz="4" w:space="0" w:color="auto"/>
            </w:tcBorders>
            <w:vAlign w:val="center"/>
          </w:tcPr>
          <w:p w14:paraId="07F7F0F4" w14:textId="46887F11" w:rsidR="001A526B" w:rsidRPr="00565B27" w:rsidRDefault="00AD33B0" w:rsidP="00373994">
            <w:pPr>
              <w:spacing w:after="0" w:line="240" w:lineRule="auto"/>
              <w:jc w:val="center"/>
              <w:rPr>
                <w:rFonts w:ascii="Calibri" w:eastAsia="Calibri" w:hAnsi="Calibri" w:cs="Calibri"/>
                <w:sz w:val="18"/>
                <w:szCs w:val="18"/>
                <w:lang w:val="es-ES_tradnl"/>
              </w:rPr>
            </w:pPr>
            <w:r>
              <w:rPr>
                <w:rFonts w:ascii="Calibri" w:eastAsia="Calibri" w:hAnsi="Calibri" w:cs="Calibri"/>
                <w:sz w:val="16"/>
                <w:szCs w:val="16"/>
              </w:rPr>
              <w:pict w14:anchorId="01D869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3.95pt;height:56.95pt">
                  <v:imagedata r:id="rId9" o:title=""/>
                  <o:lock v:ext="edit" ungrouping="t" rotation="t" aspectratio="f" cropping="t" verticies="t" text="t" grouping="t"/>
                  <o:signatureline v:ext="edit" id="{4617164B-0E03-45F4-87AA-F1F547CC8B2B}" provid="{00000000-0000-0000-0000-000000000000}" o:suggestedsigner="Claudia Pastore Herrera" o:suggestedsigner2="División de Fiscalización" o:suggestedsigneremail="Jefe1@sma.gob.cl" issignatureline="t"/>
                </v:shape>
              </w:pict>
            </w:r>
          </w:p>
        </w:tc>
      </w:tr>
      <w:tr w:rsidR="001A526B" w:rsidRPr="001A526B" w14:paraId="021938EA" w14:textId="77777777" w:rsidTr="00281CD6">
        <w:trPr>
          <w:trHeight w:val="1134"/>
          <w:jc w:val="center"/>
        </w:trPr>
        <w:tc>
          <w:tcPr>
            <w:tcW w:w="988" w:type="dxa"/>
            <w:tcBorders>
              <w:top w:val="single" w:sz="4" w:space="0" w:color="auto"/>
              <w:left w:val="single" w:sz="4" w:space="0" w:color="auto"/>
              <w:bottom w:val="single" w:sz="4" w:space="0" w:color="auto"/>
              <w:right w:val="single" w:sz="4" w:space="0" w:color="auto"/>
            </w:tcBorders>
            <w:vAlign w:val="center"/>
          </w:tcPr>
          <w:p w14:paraId="28918417" w14:textId="77777777" w:rsidR="001A526B" w:rsidRPr="00565B27" w:rsidRDefault="001A526B" w:rsidP="00373994">
            <w:pPr>
              <w:spacing w:after="0" w:line="240" w:lineRule="auto"/>
              <w:jc w:val="center"/>
              <w:rPr>
                <w:rFonts w:ascii="Calibri" w:eastAsia="Calibri" w:hAnsi="Calibri" w:cs="Calibri"/>
                <w:sz w:val="18"/>
                <w:szCs w:val="18"/>
                <w:lang w:val="es-ES_tradnl"/>
              </w:rPr>
            </w:pPr>
            <w:r w:rsidRPr="00565B27">
              <w:rPr>
                <w:rFonts w:ascii="Calibri" w:eastAsia="Calibri" w:hAnsi="Calibri" w:cs="Calibri"/>
                <w:sz w:val="18"/>
                <w:szCs w:val="18"/>
                <w:lang w:val="es-ES_tradnl"/>
              </w:rPr>
              <w:t>Elaborado</w:t>
            </w:r>
          </w:p>
        </w:tc>
        <w:tc>
          <w:tcPr>
            <w:tcW w:w="2338" w:type="dxa"/>
            <w:tcBorders>
              <w:top w:val="single" w:sz="4" w:space="0" w:color="auto"/>
              <w:left w:val="single" w:sz="4" w:space="0" w:color="auto"/>
              <w:bottom w:val="single" w:sz="4" w:space="0" w:color="auto"/>
              <w:right w:val="single" w:sz="4" w:space="0" w:color="auto"/>
            </w:tcBorders>
            <w:vAlign w:val="center"/>
          </w:tcPr>
          <w:p w14:paraId="71853B8C" w14:textId="6E81F1B1" w:rsidR="001A526B" w:rsidRPr="00565B27" w:rsidRDefault="00C2092E" w:rsidP="00373994">
            <w:pPr>
              <w:spacing w:after="0" w:line="240" w:lineRule="auto"/>
              <w:jc w:val="center"/>
              <w:rPr>
                <w:rFonts w:ascii="Calibri" w:eastAsia="Calibri" w:hAnsi="Calibri" w:cs="Calibri"/>
                <w:b/>
                <w:sz w:val="18"/>
                <w:szCs w:val="18"/>
                <w:lang w:val="es-ES_tradnl"/>
              </w:rPr>
            </w:pPr>
            <w:r w:rsidRPr="00565B27">
              <w:rPr>
                <w:rFonts w:ascii="Calibri" w:eastAsia="Calibri" w:hAnsi="Calibri" w:cs="Calibri"/>
                <w:b/>
                <w:sz w:val="18"/>
                <w:szCs w:val="18"/>
                <w:lang w:val="es-ES_tradnl"/>
              </w:rPr>
              <w:t>Daniela Riquelme</w:t>
            </w:r>
            <w:r w:rsidR="00281CD6" w:rsidRPr="00565B27">
              <w:rPr>
                <w:rFonts w:ascii="Calibri" w:eastAsia="Calibri" w:hAnsi="Calibri" w:cs="Calibri"/>
                <w:b/>
                <w:sz w:val="18"/>
                <w:szCs w:val="18"/>
                <w:lang w:val="es-ES_tradnl"/>
              </w:rPr>
              <w:t xml:space="preserve"> Zumaeta</w:t>
            </w:r>
          </w:p>
        </w:tc>
        <w:tc>
          <w:tcPr>
            <w:tcW w:w="2662" w:type="dxa"/>
            <w:tcBorders>
              <w:top w:val="single" w:sz="4" w:space="0" w:color="auto"/>
              <w:left w:val="single" w:sz="4" w:space="0" w:color="auto"/>
              <w:bottom w:val="single" w:sz="4" w:space="0" w:color="auto"/>
              <w:right w:val="single" w:sz="4" w:space="0" w:color="auto"/>
            </w:tcBorders>
            <w:vAlign w:val="center"/>
          </w:tcPr>
          <w:p w14:paraId="54766A98" w14:textId="77777777" w:rsidR="00281CD6" w:rsidRPr="00565B27" w:rsidRDefault="00281CD6" w:rsidP="00281CD6">
            <w:pPr>
              <w:spacing w:after="0" w:line="240" w:lineRule="auto"/>
              <w:ind w:left="385"/>
              <w:rPr>
                <w:rFonts w:ascii="Calibri" w:eastAsia="Calibri" w:hAnsi="Calibri" w:cs="Calibri"/>
                <w:sz w:val="10"/>
                <w:szCs w:val="10"/>
              </w:rPr>
            </w:pPr>
            <w:r w:rsidRPr="00565B27">
              <w:rPr>
                <w:rFonts w:ascii="Calibri" w:eastAsia="Calibri" w:hAnsi="Calibri" w:cs="Calibri"/>
                <w:noProof/>
                <w:sz w:val="10"/>
                <w:szCs w:val="10"/>
              </w:rPr>
              <mc:AlternateContent>
                <mc:Choice Requires="wps">
                  <w:drawing>
                    <wp:anchor distT="4294967295" distB="4294967295" distL="114300" distR="114300" simplePos="0" relativeHeight="251664384" behindDoc="0" locked="0" layoutInCell="1" allowOverlap="1" wp14:anchorId="419511B0" wp14:editId="0ED45386">
                      <wp:simplePos x="0" y="0"/>
                      <wp:positionH relativeFrom="column">
                        <wp:posOffset>52070</wp:posOffset>
                      </wp:positionH>
                      <wp:positionV relativeFrom="paragraph">
                        <wp:posOffset>341629</wp:posOffset>
                      </wp:positionV>
                      <wp:extent cx="1466215" cy="0"/>
                      <wp:effectExtent l="0" t="0" r="0" b="0"/>
                      <wp:wrapNone/>
                      <wp:docPr id="7" name="Conector recto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66215"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AD0F9B" id="Conector recto 7"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4.1pt,26.9pt" to="119.55pt,2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" strokecolor="black [3200]">
                      <v:stroke joinstyle="miter"/>
                      <o:lock v:ext="edit" shapetype="f"/>
                    </v:line>
                  </w:pict>
                </mc:Fallback>
              </mc:AlternateContent>
            </w:r>
            <w:r w:rsidRPr="00565B27">
              <w:rPr>
                <w:rFonts w:ascii="Calibri" w:eastAsia="Calibri" w:hAnsi="Calibri" w:cs="Calibri"/>
                <w:noProof/>
                <w:sz w:val="10"/>
                <w:szCs w:val="10"/>
                <w:lang w:val="es-ES" w:eastAsia="es-ES"/>
              </w:rPr>
              <w:drawing>
                <wp:inline distT="0" distB="0" distL="0" distR="0" wp14:anchorId="0294F335" wp14:editId="2742DC39">
                  <wp:extent cx="709574" cy="373433"/>
                  <wp:effectExtent l="0" t="0" r="0" b="762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0" cstate="print">
                            <a:extLst>
                              <a:ext uri="{28A0092B-C50C-407E-A947-70E740481C1C}">
                                <a14:useLocalDpi xmlns:a14="http://schemas.microsoft.com/office/drawing/2010/main" val="0"/>
                              </a:ext>
                            </a:extLst>
                          </a:blip>
                          <a:srcRect l="5409" t="12251" r="7315" b="16013"/>
                          <a:stretch>
                            <a:fillRect/>
                          </a:stretch>
                        </pic:blipFill>
                        <pic:spPr bwMode="auto">
                          <a:xfrm>
                            <a:off x="0" y="0"/>
                            <a:ext cx="721990" cy="379967"/>
                          </a:xfrm>
                          <a:prstGeom prst="rect">
                            <a:avLst/>
                          </a:prstGeom>
                          <a:noFill/>
                          <a:ln>
                            <a:noFill/>
                          </a:ln>
                        </pic:spPr>
                      </pic:pic>
                    </a:graphicData>
                  </a:graphic>
                </wp:inline>
              </w:drawing>
            </w:r>
          </w:p>
          <w:p w14:paraId="5DE42933" w14:textId="77777777" w:rsidR="00281CD6" w:rsidRPr="00565B27" w:rsidRDefault="00281CD6" w:rsidP="00281CD6">
            <w:pPr>
              <w:spacing w:after="0" w:line="240" w:lineRule="auto"/>
              <w:ind w:left="102"/>
              <w:rPr>
                <w:rFonts w:ascii="Calibri" w:eastAsia="Calibri" w:hAnsi="Calibri" w:cs="Calibri"/>
                <w:sz w:val="10"/>
                <w:szCs w:val="10"/>
              </w:rPr>
            </w:pPr>
            <w:r w:rsidRPr="00565B27">
              <w:rPr>
                <w:rFonts w:ascii="Calibri" w:eastAsia="Calibri" w:hAnsi="Calibri" w:cs="Calibri"/>
                <w:sz w:val="10"/>
                <w:szCs w:val="10"/>
              </w:rPr>
              <w:t>Daniela Riquelme Zumaeta</w:t>
            </w:r>
          </w:p>
          <w:p w14:paraId="1F4A57DB" w14:textId="150D7D85" w:rsidR="001A526B" w:rsidRPr="001A526B" w:rsidRDefault="00281CD6" w:rsidP="00281CD6">
            <w:pPr>
              <w:spacing w:after="0" w:line="240" w:lineRule="auto"/>
              <w:ind w:left="99"/>
              <w:rPr>
                <w:rFonts w:ascii="Calibri" w:eastAsia="Calibri" w:hAnsi="Calibri" w:cs="Calibri"/>
                <w:sz w:val="18"/>
                <w:szCs w:val="18"/>
              </w:rPr>
            </w:pPr>
            <w:r w:rsidRPr="00565B27">
              <w:rPr>
                <w:rFonts w:ascii="Calibri" w:eastAsia="Calibri" w:hAnsi="Calibri" w:cs="Calibri"/>
                <w:sz w:val="10"/>
                <w:szCs w:val="10"/>
              </w:rPr>
              <w:t>Fiscalizadora DFZ</w:t>
            </w:r>
          </w:p>
        </w:tc>
      </w:tr>
    </w:tbl>
    <w:p w14:paraId="1CA92002" w14:textId="77777777" w:rsidR="001A526B" w:rsidRDefault="001A526B" w:rsidP="00373994">
      <w:pPr>
        <w:spacing w:after="0" w:line="240" w:lineRule="auto"/>
        <w:jc w:val="center"/>
        <w:rPr>
          <w:rFonts w:ascii="Calibri" w:eastAsia="Calibri" w:hAnsi="Calibri" w:cs="Times New Roman"/>
          <w:b/>
          <w:szCs w:val="28"/>
        </w:rPr>
      </w:pPr>
    </w:p>
    <w:p w14:paraId="478E8275" w14:textId="77777777" w:rsidR="008D3DB6" w:rsidRDefault="008D3DB6" w:rsidP="008D3DB6">
      <w:pPr>
        <w:spacing w:after="0" w:line="240" w:lineRule="auto"/>
        <w:jc w:val="center"/>
        <w:rPr>
          <w:rFonts w:ascii="Calibri" w:eastAsia="Calibri" w:hAnsi="Calibri" w:cs="Times New Roman"/>
          <w:b/>
          <w:sz w:val="24"/>
          <w:szCs w:val="24"/>
          <w:highlight w:val="yellow"/>
        </w:rPr>
      </w:pPr>
    </w:p>
    <w:p w14:paraId="29EC91A5" w14:textId="4E07276B" w:rsidR="008D3DB6" w:rsidRDefault="00504F5B" w:rsidP="008D3DB6">
      <w:pPr>
        <w:spacing w:after="0" w:line="240" w:lineRule="auto"/>
        <w:jc w:val="center"/>
        <w:rPr>
          <w:rFonts w:ascii="Calibri" w:eastAsia="Calibri" w:hAnsi="Calibri" w:cs="Times New Roman"/>
          <w:b/>
          <w:sz w:val="24"/>
          <w:szCs w:val="24"/>
        </w:rPr>
      </w:pPr>
      <w:r>
        <w:rPr>
          <w:rFonts w:ascii="Calibri" w:eastAsia="Calibri" w:hAnsi="Calibri" w:cs="Times New Roman"/>
          <w:b/>
          <w:sz w:val="24"/>
          <w:szCs w:val="24"/>
        </w:rPr>
        <w:t>AGOSTO 2020</w:t>
      </w:r>
    </w:p>
    <w:p w14:paraId="1F3DACA5" w14:textId="77777777" w:rsidR="00797CE6" w:rsidRDefault="00797CE6" w:rsidP="00373994">
      <w:pPr>
        <w:spacing w:after="0" w:line="240" w:lineRule="auto"/>
        <w:jc w:val="center"/>
        <w:rPr>
          <w:rFonts w:ascii="Calibri" w:eastAsia="Calibri" w:hAnsi="Calibri" w:cs="Times New Roman"/>
          <w:b/>
          <w:szCs w:val="28"/>
        </w:rPr>
      </w:pPr>
    </w:p>
    <w:p w14:paraId="6C64DBD9" w14:textId="77777777" w:rsidR="001A526B" w:rsidRPr="001A526B" w:rsidRDefault="001A526B" w:rsidP="00373994">
      <w:pPr>
        <w:spacing w:after="0" w:line="240" w:lineRule="auto"/>
        <w:jc w:val="center"/>
        <w:rPr>
          <w:rFonts w:ascii="Calibri" w:eastAsia="Calibri" w:hAnsi="Calibri" w:cs="Calibri"/>
          <w:b/>
          <w:sz w:val="28"/>
          <w:szCs w:val="32"/>
        </w:rPr>
        <w:sectPr w:rsidR="001A526B" w:rsidRPr="001A526B" w:rsidSect="000A28D4">
          <w:footerReference w:type="default" r:id="rId11"/>
          <w:footerReference w:type="first" r:id="rId12"/>
          <w:type w:val="nextColumn"/>
          <w:pgSz w:w="12240" w:h="15840" w:code="1"/>
          <w:pgMar w:top="1134" w:right="1134" w:bottom="1134" w:left="1134" w:header="708" w:footer="708" w:gutter="0"/>
          <w:pgNumType w:start="1"/>
          <w:cols w:space="708"/>
          <w:titlePg/>
          <w:docGrid w:linePitch="360"/>
        </w:sectPr>
      </w:pPr>
    </w:p>
    <w:p w14:paraId="7452FAB5" w14:textId="77777777" w:rsidR="001A526B" w:rsidRDefault="001A526B" w:rsidP="00373994">
      <w:pPr>
        <w:pStyle w:val="IFA1"/>
      </w:pPr>
      <w:bookmarkStart w:id="4" w:name="_Toc390777017"/>
      <w:bookmarkStart w:id="5" w:name="_Toc449519268"/>
      <w:r w:rsidRPr="001A526B">
        <w:lastRenderedPageBreak/>
        <w:t xml:space="preserve">IDENTIFICACIÓN </w:t>
      </w:r>
      <w:bookmarkEnd w:id="4"/>
      <w:r w:rsidRPr="001A526B">
        <w:t>DE LA UNIDAD FISCALIZABLE</w:t>
      </w:r>
      <w:bookmarkEnd w:id="5"/>
    </w:p>
    <w:p w14:paraId="079BFDD8" w14:textId="77777777" w:rsidR="001A526B" w:rsidRDefault="001A526B" w:rsidP="00373994">
      <w:pPr>
        <w:pStyle w:val="Ttulo1"/>
      </w:pPr>
      <w:bookmarkStart w:id="6" w:name="_Toc449519269"/>
      <w:r w:rsidRPr="00373994">
        <w:t>Antecedentes Generales</w:t>
      </w:r>
      <w:bookmarkEnd w:id="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981"/>
        <w:gridCol w:w="4981"/>
      </w:tblGrid>
      <w:tr w:rsidR="001A526B" w:rsidRPr="001A526B" w14:paraId="26384C46" w14:textId="77777777" w:rsidTr="008D3DB6">
        <w:trPr>
          <w:trHeight w:val="482"/>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vAlign w:val="center"/>
            <w:hideMark/>
          </w:tcPr>
          <w:p w14:paraId="140DA86C" w14:textId="412F8D5C" w:rsidR="001A526B" w:rsidRPr="001A526B" w:rsidRDefault="001A526B" w:rsidP="008D3DB6">
            <w:pPr>
              <w:spacing w:after="0" w:line="276" w:lineRule="auto"/>
              <w:rPr>
                <w:rFonts w:ascii="Calibri" w:eastAsia="Calibri" w:hAnsi="Calibri" w:cs="Calibri"/>
                <w:sz w:val="20"/>
                <w:szCs w:val="20"/>
              </w:rPr>
            </w:pPr>
            <w:r w:rsidRPr="001A526B">
              <w:rPr>
                <w:rFonts w:ascii="Calibri" w:eastAsia="Calibri" w:hAnsi="Calibri" w:cs="Calibri"/>
                <w:b/>
                <w:sz w:val="20"/>
                <w:szCs w:val="20"/>
              </w:rPr>
              <w:t>Identificación de la Unidad Fiscalizable:</w:t>
            </w:r>
          </w:p>
          <w:p w14:paraId="6A85B331" w14:textId="2CB968E3" w:rsidR="00BF2225" w:rsidRPr="001A526B" w:rsidRDefault="00504F5B" w:rsidP="008D3DB6">
            <w:pPr>
              <w:spacing w:after="0" w:line="276" w:lineRule="auto"/>
              <w:rPr>
                <w:rFonts w:ascii="Calibri" w:eastAsia="Calibri" w:hAnsi="Calibri" w:cs="Calibri"/>
                <w:sz w:val="20"/>
                <w:szCs w:val="20"/>
              </w:rPr>
            </w:pPr>
            <w:r w:rsidRPr="00504F5B">
              <w:rPr>
                <w:rFonts w:ascii="Calibri" w:eastAsia="Calibri" w:hAnsi="Calibri" w:cs="Calibri"/>
                <w:sz w:val="20"/>
                <w:szCs w:val="20"/>
              </w:rPr>
              <w:t>Líder Express Laguna Sur</w:t>
            </w:r>
            <w:r>
              <w:rPr>
                <w:rFonts w:ascii="Calibri" w:eastAsia="Calibri" w:hAnsi="Calibri" w:cs="Calibri"/>
                <w:sz w:val="20"/>
                <w:szCs w:val="20"/>
              </w:rPr>
              <w:t xml:space="preserve"> 7383</w:t>
            </w:r>
          </w:p>
        </w:tc>
      </w:tr>
      <w:tr w:rsidR="001A526B" w:rsidRPr="001A526B" w14:paraId="0220F345" w14:textId="77777777" w:rsidTr="008D3DB6">
        <w:trPr>
          <w:trHeight w:val="482"/>
        </w:trPr>
        <w:tc>
          <w:tcPr>
            <w:tcW w:w="250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vAlign w:val="center"/>
            <w:hideMark/>
          </w:tcPr>
          <w:p w14:paraId="739C3229" w14:textId="584EC781" w:rsidR="00BF2225" w:rsidRDefault="001A526B" w:rsidP="008D3DB6">
            <w:pPr>
              <w:spacing w:after="0" w:line="276" w:lineRule="auto"/>
              <w:rPr>
                <w:rFonts w:ascii="Calibri" w:eastAsia="Calibri" w:hAnsi="Calibri" w:cs="Calibri"/>
                <w:sz w:val="20"/>
                <w:szCs w:val="20"/>
              </w:rPr>
            </w:pPr>
            <w:r w:rsidRPr="001A526B">
              <w:rPr>
                <w:rFonts w:ascii="Calibri" w:eastAsia="Calibri" w:hAnsi="Calibri" w:cs="Calibri"/>
                <w:b/>
                <w:sz w:val="20"/>
                <w:szCs w:val="20"/>
              </w:rPr>
              <w:t>Región:</w:t>
            </w:r>
          </w:p>
          <w:p w14:paraId="58D2DB5E" w14:textId="19EEA77D" w:rsidR="001A526B" w:rsidRPr="001A526B" w:rsidRDefault="002811DF" w:rsidP="008D3DB6">
            <w:pPr>
              <w:spacing w:after="0" w:line="276" w:lineRule="auto"/>
              <w:rPr>
                <w:rFonts w:ascii="Calibri" w:eastAsia="Calibri" w:hAnsi="Calibri" w:cs="Calibri"/>
                <w:b/>
                <w:sz w:val="20"/>
                <w:szCs w:val="20"/>
              </w:rPr>
            </w:pPr>
            <w:r w:rsidRPr="00504F5B">
              <w:rPr>
                <w:rFonts w:ascii="Calibri" w:eastAsia="Calibri" w:hAnsi="Calibri" w:cs="Calibri"/>
                <w:sz w:val="20"/>
                <w:szCs w:val="20"/>
              </w:rPr>
              <w:t>Metropolitana</w:t>
            </w:r>
          </w:p>
        </w:tc>
        <w:tc>
          <w:tcPr>
            <w:tcW w:w="2500" w:type="pct"/>
            <w:vMerge w:val="restart"/>
            <w:tcBorders>
              <w:top w:val="single" w:sz="4" w:space="0" w:color="auto"/>
              <w:left w:val="single" w:sz="4" w:space="0" w:color="auto"/>
              <w:right w:val="single" w:sz="4" w:space="0" w:color="auto"/>
            </w:tcBorders>
            <w:shd w:val="clear" w:color="auto" w:fill="FFFFFF"/>
            <w:vAlign w:val="center"/>
            <w:hideMark/>
          </w:tcPr>
          <w:p w14:paraId="2C3678FF" w14:textId="7DACF679" w:rsidR="001A526B" w:rsidRDefault="001A526B" w:rsidP="0086459B">
            <w:pPr>
              <w:spacing w:after="0" w:line="276" w:lineRule="auto"/>
              <w:ind w:left="46" w:right="38"/>
              <w:rPr>
                <w:rFonts w:ascii="Calibri" w:eastAsia="Calibri" w:hAnsi="Calibri" w:cs="Calibri"/>
                <w:b/>
                <w:sz w:val="20"/>
                <w:szCs w:val="20"/>
              </w:rPr>
            </w:pPr>
            <w:r w:rsidRPr="001A526B">
              <w:rPr>
                <w:rFonts w:ascii="Calibri" w:eastAsia="Calibri" w:hAnsi="Calibri" w:cs="Calibri"/>
                <w:b/>
                <w:sz w:val="20"/>
                <w:szCs w:val="20"/>
              </w:rPr>
              <w:t>Ubicación específica de la unidad fiscalizable:</w:t>
            </w:r>
          </w:p>
          <w:p w14:paraId="6F786DB9" w14:textId="77777777" w:rsidR="00CD0E64" w:rsidRDefault="00CD0E64" w:rsidP="0086459B">
            <w:pPr>
              <w:spacing w:after="0" w:line="276" w:lineRule="auto"/>
              <w:ind w:left="46" w:right="38"/>
              <w:rPr>
                <w:rFonts w:ascii="Calibri" w:eastAsia="Calibri" w:hAnsi="Calibri" w:cs="Calibri"/>
                <w:b/>
                <w:sz w:val="20"/>
                <w:szCs w:val="20"/>
              </w:rPr>
            </w:pPr>
          </w:p>
          <w:p w14:paraId="40CC8BEE" w14:textId="66C1A14B" w:rsidR="00CD0E64" w:rsidRPr="00D03F04" w:rsidRDefault="00504F5B" w:rsidP="00D03F04">
            <w:pPr>
              <w:spacing w:after="0" w:line="276" w:lineRule="auto"/>
              <w:ind w:left="46"/>
              <w:rPr>
                <w:rFonts w:ascii="Calibri" w:eastAsia="Calibri" w:hAnsi="Calibri" w:cs="Calibri"/>
                <w:sz w:val="20"/>
                <w:szCs w:val="20"/>
                <w:highlight w:val="yellow"/>
              </w:rPr>
            </w:pPr>
            <w:r w:rsidRPr="00504F5B">
              <w:rPr>
                <w:rFonts w:ascii="Calibri" w:eastAsia="Calibri" w:hAnsi="Calibri" w:cs="Calibri"/>
                <w:sz w:val="20"/>
                <w:szCs w:val="20"/>
              </w:rPr>
              <w:t>Av. Laguna Sur 7383</w:t>
            </w:r>
            <w:r>
              <w:rPr>
                <w:rFonts w:ascii="Calibri" w:eastAsia="Calibri" w:hAnsi="Calibri" w:cs="Calibri"/>
                <w:sz w:val="20"/>
                <w:szCs w:val="20"/>
              </w:rPr>
              <w:t>, Pudahuel</w:t>
            </w:r>
          </w:p>
        </w:tc>
      </w:tr>
      <w:tr w:rsidR="001A526B" w:rsidRPr="001A526B" w14:paraId="3E127FB7" w14:textId="77777777" w:rsidTr="008D3DB6">
        <w:trPr>
          <w:trHeight w:val="467"/>
        </w:trPr>
        <w:tc>
          <w:tcPr>
            <w:tcW w:w="250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vAlign w:val="center"/>
          </w:tcPr>
          <w:p w14:paraId="2AFC7BD5" w14:textId="61488BD5" w:rsidR="00BF2225" w:rsidRDefault="001A526B" w:rsidP="008D3DB6">
            <w:pPr>
              <w:spacing w:after="0" w:line="276" w:lineRule="auto"/>
              <w:rPr>
                <w:rFonts w:ascii="Calibri" w:eastAsia="Calibri" w:hAnsi="Calibri" w:cs="Calibri"/>
                <w:sz w:val="20"/>
                <w:szCs w:val="20"/>
              </w:rPr>
            </w:pPr>
            <w:r w:rsidRPr="001A526B">
              <w:rPr>
                <w:rFonts w:ascii="Calibri" w:eastAsia="Calibri" w:hAnsi="Calibri" w:cs="Calibri"/>
                <w:b/>
                <w:sz w:val="20"/>
                <w:szCs w:val="20"/>
              </w:rPr>
              <w:t>Provincia:</w:t>
            </w:r>
          </w:p>
          <w:p w14:paraId="45214E52" w14:textId="20A92B57" w:rsidR="001A526B" w:rsidRPr="001A526B" w:rsidRDefault="0086459B" w:rsidP="008D3DB6">
            <w:pPr>
              <w:spacing w:after="0" w:line="276" w:lineRule="auto"/>
              <w:rPr>
                <w:rFonts w:ascii="Calibri" w:eastAsia="Calibri" w:hAnsi="Calibri" w:cs="Calibri"/>
                <w:sz w:val="20"/>
                <w:szCs w:val="20"/>
              </w:rPr>
            </w:pPr>
            <w:r w:rsidRPr="00504F5B">
              <w:rPr>
                <w:rFonts w:ascii="Calibri" w:eastAsia="Calibri" w:hAnsi="Calibri" w:cs="Calibri"/>
                <w:sz w:val="20"/>
                <w:szCs w:val="20"/>
              </w:rPr>
              <w:t>Santiago</w:t>
            </w:r>
          </w:p>
        </w:tc>
        <w:tc>
          <w:tcPr>
            <w:tcW w:w="2500" w:type="pct"/>
            <w:vMerge/>
            <w:tcBorders>
              <w:left w:val="single" w:sz="4" w:space="0" w:color="auto"/>
              <w:right w:val="single" w:sz="4" w:space="0" w:color="auto"/>
            </w:tcBorders>
            <w:shd w:val="clear" w:color="auto" w:fill="FFFFFF"/>
            <w:vAlign w:val="center"/>
          </w:tcPr>
          <w:p w14:paraId="29C678BC" w14:textId="77777777" w:rsidR="001A526B" w:rsidRPr="001A526B" w:rsidRDefault="001A526B" w:rsidP="008D3DB6">
            <w:pPr>
              <w:spacing w:after="0" w:line="276" w:lineRule="auto"/>
              <w:ind w:left="188"/>
              <w:rPr>
                <w:rFonts w:ascii="Calibri" w:eastAsia="Calibri" w:hAnsi="Calibri" w:cs="Calibri"/>
                <w:b/>
                <w:sz w:val="20"/>
                <w:szCs w:val="20"/>
              </w:rPr>
            </w:pPr>
          </w:p>
        </w:tc>
      </w:tr>
      <w:tr w:rsidR="001A526B" w:rsidRPr="001A526B" w14:paraId="57E777F6" w14:textId="77777777" w:rsidTr="008D3DB6">
        <w:trPr>
          <w:trHeight w:val="482"/>
        </w:trPr>
        <w:tc>
          <w:tcPr>
            <w:tcW w:w="250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vAlign w:val="center"/>
          </w:tcPr>
          <w:p w14:paraId="072D2D5D" w14:textId="372960C4" w:rsidR="00BF2225" w:rsidRDefault="001A526B" w:rsidP="008D3DB6">
            <w:pPr>
              <w:spacing w:after="0" w:line="276" w:lineRule="auto"/>
              <w:rPr>
                <w:rFonts w:ascii="Calibri" w:eastAsia="Calibri" w:hAnsi="Calibri" w:cs="Calibri"/>
                <w:sz w:val="20"/>
                <w:szCs w:val="20"/>
              </w:rPr>
            </w:pPr>
            <w:r w:rsidRPr="001A526B">
              <w:rPr>
                <w:rFonts w:ascii="Calibri" w:eastAsia="Calibri" w:hAnsi="Calibri" w:cs="Calibri"/>
                <w:b/>
                <w:sz w:val="20"/>
                <w:szCs w:val="20"/>
              </w:rPr>
              <w:t>Comuna:</w:t>
            </w:r>
          </w:p>
          <w:p w14:paraId="66BA6AE4" w14:textId="03F8E07C" w:rsidR="001A526B" w:rsidRPr="001A526B" w:rsidRDefault="00504F5B" w:rsidP="008D3DB6">
            <w:pPr>
              <w:spacing w:after="0" w:line="276" w:lineRule="auto"/>
              <w:rPr>
                <w:rFonts w:ascii="Calibri" w:eastAsia="Calibri" w:hAnsi="Calibri" w:cs="Calibri"/>
                <w:sz w:val="20"/>
                <w:szCs w:val="20"/>
              </w:rPr>
            </w:pPr>
            <w:r>
              <w:rPr>
                <w:rFonts w:ascii="Calibri" w:eastAsia="Calibri" w:hAnsi="Calibri" w:cs="Calibri"/>
                <w:sz w:val="20"/>
                <w:szCs w:val="20"/>
              </w:rPr>
              <w:t>Pudahuel</w:t>
            </w:r>
          </w:p>
        </w:tc>
        <w:tc>
          <w:tcPr>
            <w:tcW w:w="2500" w:type="pct"/>
            <w:vMerge/>
            <w:tcBorders>
              <w:left w:val="single" w:sz="4" w:space="0" w:color="auto"/>
              <w:bottom w:val="single" w:sz="4" w:space="0" w:color="auto"/>
              <w:right w:val="single" w:sz="4" w:space="0" w:color="auto"/>
            </w:tcBorders>
            <w:shd w:val="clear" w:color="auto" w:fill="FFFFFF"/>
            <w:vAlign w:val="center"/>
          </w:tcPr>
          <w:p w14:paraId="18A39DBF" w14:textId="77777777" w:rsidR="001A526B" w:rsidRPr="001A526B" w:rsidRDefault="001A526B" w:rsidP="008D3DB6">
            <w:pPr>
              <w:spacing w:after="0" w:line="276" w:lineRule="auto"/>
              <w:ind w:left="188"/>
              <w:rPr>
                <w:rFonts w:ascii="Calibri" w:eastAsia="Calibri" w:hAnsi="Calibri" w:cs="Calibri"/>
                <w:b/>
                <w:sz w:val="20"/>
                <w:szCs w:val="20"/>
              </w:rPr>
            </w:pPr>
          </w:p>
        </w:tc>
      </w:tr>
      <w:tr w:rsidR="00504F5B" w:rsidRPr="00214457" w14:paraId="35672AF4" w14:textId="77777777" w:rsidTr="008D3DB6">
        <w:trPr>
          <w:trHeight w:val="571"/>
        </w:trPr>
        <w:tc>
          <w:tcPr>
            <w:tcW w:w="250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vAlign w:val="center"/>
            <w:hideMark/>
          </w:tcPr>
          <w:p w14:paraId="671F0093" w14:textId="77777777" w:rsidR="00504F5B" w:rsidRDefault="00504F5B" w:rsidP="00504F5B">
            <w:pPr>
              <w:spacing w:after="0" w:line="276" w:lineRule="auto"/>
              <w:rPr>
                <w:rFonts w:ascii="Calibri" w:eastAsia="Calibri" w:hAnsi="Calibri" w:cs="Calibri"/>
                <w:sz w:val="20"/>
                <w:szCs w:val="20"/>
              </w:rPr>
            </w:pPr>
            <w:r w:rsidRPr="001A526B">
              <w:rPr>
                <w:rFonts w:ascii="Calibri" w:eastAsia="Calibri" w:hAnsi="Calibri" w:cs="Calibri"/>
                <w:b/>
                <w:sz w:val="20"/>
                <w:szCs w:val="20"/>
              </w:rPr>
              <w:t>Titular de la unidad fiscalizable:</w:t>
            </w:r>
          </w:p>
          <w:p w14:paraId="65F1EE75" w14:textId="2B65F373" w:rsidR="00504F5B" w:rsidRPr="001A526B" w:rsidRDefault="00504F5B" w:rsidP="00504F5B">
            <w:pPr>
              <w:spacing w:after="0" w:line="276" w:lineRule="auto"/>
              <w:rPr>
                <w:rFonts w:ascii="Calibri" w:eastAsia="Calibri" w:hAnsi="Calibri" w:cs="Calibri"/>
                <w:sz w:val="20"/>
                <w:szCs w:val="20"/>
                <w:lang w:eastAsia="es-ES"/>
              </w:rPr>
            </w:pPr>
            <w:r w:rsidRPr="009005C1">
              <w:rPr>
                <w:rFonts w:ascii="Calibri" w:eastAsia="Calibri" w:hAnsi="Calibri" w:cs="Calibri"/>
                <w:sz w:val="20"/>
                <w:szCs w:val="20"/>
              </w:rPr>
              <w:t xml:space="preserve">Administradora de Supermercados Express </w:t>
            </w:r>
            <w:r>
              <w:rPr>
                <w:rFonts w:ascii="Calibri" w:eastAsia="Calibri" w:hAnsi="Calibri" w:cs="Calibri"/>
                <w:sz w:val="20"/>
                <w:szCs w:val="20"/>
              </w:rPr>
              <w:t>Ltda.</w:t>
            </w:r>
          </w:p>
        </w:tc>
        <w:tc>
          <w:tcPr>
            <w:tcW w:w="250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vAlign w:val="center"/>
          </w:tcPr>
          <w:p w14:paraId="1035AFFD" w14:textId="77777777" w:rsidR="00504F5B" w:rsidRDefault="00504F5B" w:rsidP="00504F5B">
            <w:pPr>
              <w:spacing w:after="0" w:line="276" w:lineRule="auto"/>
              <w:rPr>
                <w:rFonts w:ascii="Calibri" w:eastAsia="Calibri" w:hAnsi="Calibri" w:cs="Calibri"/>
                <w:sz w:val="20"/>
                <w:szCs w:val="20"/>
              </w:rPr>
            </w:pPr>
            <w:r w:rsidRPr="001A526B">
              <w:rPr>
                <w:rFonts w:ascii="Calibri" w:eastAsia="Calibri" w:hAnsi="Calibri" w:cs="Calibri"/>
                <w:b/>
                <w:sz w:val="20"/>
                <w:szCs w:val="20"/>
              </w:rPr>
              <w:t>RUT o RUN:</w:t>
            </w:r>
          </w:p>
          <w:p w14:paraId="0D55F365" w14:textId="76AD3315" w:rsidR="00504F5B" w:rsidRPr="00214457" w:rsidRDefault="00504F5B" w:rsidP="00504F5B">
            <w:pPr>
              <w:spacing w:after="0" w:line="276" w:lineRule="auto"/>
              <w:rPr>
                <w:rFonts w:ascii="Calibri" w:eastAsia="Calibri" w:hAnsi="Calibri" w:cs="Calibri"/>
                <w:sz w:val="20"/>
                <w:szCs w:val="20"/>
                <w:lang w:val="en-US" w:eastAsia="es-ES"/>
              </w:rPr>
            </w:pPr>
            <w:r w:rsidRPr="009005C1">
              <w:rPr>
                <w:rFonts w:ascii="Calibri" w:eastAsia="Calibri" w:hAnsi="Calibri" w:cs="Calibri"/>
                <w:sz w:val="20"/>
                <w:szCs w:val="20"/>
              </w:rPr>
              <w:t>76</w:t>
            </w:r>
            <w:r>
              <w:rPr>
                <w:rFonts w:ascii="Calibri" w:eastAsia="Calibri" w:hAnsi="Calibri" w:cs="Calibri"/>
                <w:sz w:val="20"/>
                <w:szCs w:val="20"/>
              </w:rPr>
              <w:t>.</w:t>
            </w:r>
            <w:r w:rsidRPr="009005C1">
              <w:rPr>
                <w:rFonts w:ascii="Calibri" w:eastAsia="Calibri" w:hAnsi="Calibri" w:cs="Calibri"/>
                <w:sz w:val="20"/>
                <w:szCs w:val="20"/>
              </w:rPr>
              <w:t>134</w:t>
            </w:r>
            <w:r>
              <w:rPr>
                <w:rFonts w:ascii="Calibri" w:eastAsia="Calibri" w:hAnsi="Calibri" w:cs="Calibri"/>
                <w:sz w:val="20"/>
                <w:szCs w:val="20"/>
              </w:rPr>
              <w:t>.</w:t>
            </w:r>
            <w:r w:rsidRPr="009005C1">
              <w:rPr>
                <w:rFonts w:ascii="Calibri" w:eastAsia="Calibri" w:hAnsi="Calibri" w:cs="Calibri"/>
                <w:sz w:val="20"/>
                <w:szCs w:val="20"/>
              </w:rPr>
              <w:t>946-5</w:t>
            </w:r>
          </w:p>
        </w:tc>
      </w:tr>
      <w:tr w:rsidR="00020B75" w:rsidRPr="001A526B" w14:paraId="5D450ABF" w14:textId="77777777" w:rsidTr="008D3DB6">
        <w:trPr>
          <w:trHeight w:val="571"/>
        </w:trPr>
        <w:tc>
          <w:tcPr>
            <w:tcW w:w="2500" w:type="pct"/>
            <w:vMerge w:val="restar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vAlign w:val="center"/>
          </w:tcPr>
          <w:p w14:paraId="21B8CAF0" w14:textId="6A02ADF2" w:rsidR="00BF2225" w:rsidRPr="00504F5B" w:rsidRDefault="00020B75" w:rsidP="008D3DB6">
            <w:pPr>
              <w:spacing w:after="0" w:line="276" w:lineRule="auto"/>
              <w:rPr>
                <w:rFonts w:ascii="Calibri" w:eastAsia="Calibri" w:hAnsi="Calibri" w:cs="Calibri"/>
                <w:b/>
                <w:sz w:val="20"/>
                <w:szCs w:val="20"/>
                <w:lang w:val="it-IT"/>
              </w:rPr>
            </w:pPr>
            <w:r w:rsidRPr="00504F5B">
              <w:rPr>
                <w:rFonts w:ascii="Calibri" w:eastAsia="Calibri" w:hAnsi="Calibri" w:cs="Calibri"/>
                <w:b/>
                <w:sz w:val="20"/>
                <w:szCs w:val="20"/>
                <w:lang w:val="it-IT"/>
              </w:rPr>
              <w:t xml:space="preserve">Domicilio </w:t>
            </w:r>
            <w:proofErr w:type="spellStart"/>
            <w:r w:rsidRPr="00504F5B">
              <w:rPr>
                <w:rFonts w:ascii="Calibri" w:eastAsia="Calibri" w:hAnsi="Calibri" w:cs="Calibri"/>
                <w:b/>
                <w:sz w:val="20"/>
                <w:szCs w:val="20"/>
                <w:lang w:val="it-IT"/>
              </w:rPr>
              <w:t>titular</w:t>
            </w:r>
            <w:proofErr w:type="spellEnd"/>
            <w:r w:rsidRPr="00504F5B">
              <w:rPr>
                <w:rFonts w:ascii="Calibri" w:eastAsia="Calibri" w:hAnsi="Calibri" w:cs="Calibri"/>
                <w:b/>
                <w:sz w:val="20"/>
                <w:szCs w:val="20"/>
                <w:lang w:val="it-IT"/>
              </w:rPr>
              <w:t>:</w:t>
            </w:r>
          </w:p>
          <w:p w14:paraId="181719D3" w14:textId="4FB6C44F" w:rsidR="00504F5B" w:rsidRPr="00504F5B" w:rsidRDefault="00504F5B" w:rsidP="00504F5B">
            <w:pPr>
              <w:spacing w:after="0" w:line="276" w:lineRule="auto"/>
              <w:rPr>
                <w:rFonts w:ascii="Calibri" w:eastAsia="Calibri" w:hAnsi="Calibri" w:cs="Calibri"/>
                <w:sz w:val="20"/>
                <w:szCs w:val="20"/>
                <w:lang w:val="it-IT"/>
              </w:rPr>
            </w:pPr>
            <w:proofErr w:type="spellStart"/>
            <w:r w:rsidRPr="00504F5B">
              <w:rPr>
                <w:rFonts w:ascii="Calibri" w:eastAsia="Calibri" w:hAnsi="Calibri" w:cs="Calibri"/>
                <w:sz w:val="20"/>
                <w:szCs w:val="20"/>
                <w:lang w:val="it-IT"/>
              </w:rPr>
              <w:t>Av</w:t>
            </w:r>
            <w:proofErr w:type="spellEnd"/>
            <w:r w:rsidRPr="00504F5B">
              <w:rPr>
                <w:rFonts w:ascii="Calibri" w:eastAsia="Calibri" w:hAnsi="Calibri" w:cs="Calibri"/>
                <w:sz w:val="20"/>
                <w:szCs w:val="20"/>
                <w:lang w:val="it-IT"/>
              </w:rPr>
              <w:t>. Ed</w:t>
            </w:r>
            <w:r>
              <w:rPr>
                <w:rFonts w:ascii="Calibri" w:eastAsia="Calibri" w:hAnsi="Calibri" w:cs="Calibri"/>
                <w:sz w:val="20"/>
                <w:szCs w:val="20"/>
                <w:lang w:val="it-IT"/>
              </w:rPr>
              <w:t xml:space="preserve">uardo </w:t>
            </w:r>
            <w:proofErr w:type="spellStart"/>
            <w:r w:rsidRPr="00504F5B">
              <w:rPr>
                <w:rFonts w:ascii="Calibri" w:eastAsia="Calibri" w:hAnsi="Calibri" w:cs="Calibri"/>
                <w:sz w:val="20"/>
                <w:szCs w:val="20"/>
                <w:lang w:val="it-IT"/>
              </w:rPr>
              <w:t>Frei</w:t>
            </w:r>
            <w:proofErr w:type="spellEnd"/>
            <w:r w:rsidRPr="00504F5B">
              <w:rPr>
                <w:rFonts w:ascii="Calibri" w:eastAsia="Calibri" w:hAnsi="Calibri" w:cs="Calibri"/>
                <w:sz w:val="20"/>
                <w:szCs w:val="20"/>
                <w:lang w:val="it-IT"/>
              </w:rPr>
              <w:t xml:space="preserve"> </w:t>
            </w:r>
            <w:proofErr w:type="spellStart"/>
            <w:r w:rsidRPr="00504F5B">
              <w:rPr>
                <w:rFonts w:ascii="Calibri" w:eastAsia="Calibri" w:hAnsi="Calibri" w:cs="Calibri"/>
                <w:sz w:val="20"/>
                <w:szCs w:val="20"/>
                <w:lang w:val="it-IT"/>
              </w:rPr>
              <w:t>Montalva</w:t>
            </w:r>
            <w:proofErr w:type="spellEnd"/>
            <w:r w:rsidRPr="00504F5B">
              <w:rPr>
                <w:rFonts w:ascii="Calibri" w:eastAsia="Calibri" w:hAnsi="Calibri" w:cs="Calibri"/>
                <w:sz w:val="20"/>
                <w:szCs w:val="20"/>
                <w:lang w:val="it-IT"/>
              </w:rPr>
              <w:t xml:space="preserve"> </w:t>
            </w:r>
            <w:r>
              <w:rPr>
                <w:rFonts w:ascii="Calibri" w:eastAsia="Calibri" w:hAnsi="Calibri" w:cs="Calibri"/>
                <w:sz w:val="20"/>
                <w:szCs w:val="20"/>
                <w:lang w:val="it-IT"/>
              </w:rPr>
              <w:t>N°</w:t>
            </w:r>
            <w:r w:rsidRPr="00504F5B">
              <w:rPr>
                <w:rFonts w:ascii="Calibri" w:eastAsia="Calibri" w:hAnsi="Calibri" w:cs="Calibri"/>
                <w:sz w:val="20"/>
                <w:szCs w:val="20"/>
                <w:lang w:val="it-IT"/>
              </w:rPr>
              <w:t xml:space="preserve">8301, </w:t>
            </w:r>
            <w:proofErr w:type="spellStart"/>
            <w:r w:rsidRPr="00504F5B">
              <w:rPr>
                <w:rFonts w:ascii="Calibri" w:eastAsia="Calibri" w:hAnsi="Calibri" w:cs="Calibri"/>
                <w:sz w:val="20"/>
                <w:szCs w:val="20"/>
                <w:lang w:val="it-IT"/>
              </w:rPr>
              <w:t>Quilicura</w:t>
            </w:r>
            <w:proofErr w:type="spellEnd"/>
            <w:r w:rsidRPr="00504F5B">
              <w:rPr>
                <w:rFonts w:ascii="Calibri" w:eastAsia="Calibri" w:hAnsi="Calibri" w:cs="Calibri"/>
                <w:sz w:val="20"/>
                <w:szCs w:val="20"/>
                <w:lang w:val="it-IT"/>
              </w:rPr>
              <w:t>,</w:t>
            </w:r>
          </w:p>
          <w:p w14:paraId="51E7B47F" w14:textId="4946724B" w:rsidR="0086459B" w:rsidRPr="00020B75" w:rsidRDefault="00504F5B" w:rsidP="00504F5B">
            <w:pPr>
              <w:spacing w:after="0" w:line="276" w:lineRule="auto"/>
              <w:rPr>
                <w:rFonts w:ascii="Calibri" w:eastAsia="Calibri" w:hAnsi="Calibri" w:cs="Calibri"/>
                <w:sz w:val="20"/>
                <w:szCs w:val="20"/>
              </w:rPr>
            </w:pPr>
            <w:r>
              <w:rPr>
                <w:rFonts w:ascii="Calibri" w:eastAsia="Calibri" w:hAnsi="Calibri" w:cs="Calibri"/>
                <w:sz w:val="20"/>
                <w:szCs w:val="20"/>
              </w:rPr>
              <w:t>Santiago, Región Metropolitana</w:t>
            </w:r>
          </w:p>
        </w:tc>
        <w:tc>
          <w:tcPr>
            <w:tcW w:w="250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vAlign w:val="center"/>
          </w:tcPr>
          <w:p w14:paraId="6A1F6AF7" w14:textId="77777777" w:rsidR="00BF2225" w:rsidRDefault="00020B75" w:rsidP="008D3DB6">
            <w:pPr>
              <w:spacing w:after="0" w:line="276" w:lineRule="auto"/>
              <w:rPr>
                <w:rFonts w:ascii="Calibri" w:eastAsia="Calibri" w:hAnsi="Calibri" w:cs="Calibri"/>
                <w:b/>
                <w:sz w:val="20"/>
                <w:szCs w:val="20"/>
              </w:rPr>
            </w:pPr>
            <w:r w:rsidRPr="001A526B">
              <w:rPr>
                <w:rFonts w:ascii="Calibri" w:eastAsia="Calibri" w:hAnsi="Calibri" w:cs="Calibri"/>
                <w:b/>
                <w:sz w:val="20"/>
                <w:szCs w:val="20"/>
              </w:rPr>
              <w:t>Correo electrónico:</w:t>
            </w:r>
          </w:p>
          <w:p w14:paraId="41044E85" w14:textId="0B797CB0" w:rsidR="00020B75" w:rsidRPr="001A526B" w:rsidRDefault="00504F5B" w:rsidP="008D3DB6">
            <w:pPr>
              <w:spacing w:after="0" w:line="276" w:lineRule="auto"/>
              <w:rPr>
                <w:rFonts w:ascii="Calibri" w:eastAsia="Calibri" w:hAnsi="Calibri" w:cs="Calibri"/>
                <w:sz w:val="20"/>
                <w:szCs w:val="20"/>
              </w:rPr>
            </w:pPr>
            <w:r>
              <w:rPr>
                <w:rFonts w:ascii="Calibri" w:eastAsia="Calibri" w:hAnsi="Calibri" w:cs="Calibri"/>
                <w:sz w:val="20"/>
                <w:szCs w:val="20"/>
              </w:rPr>
              <w:t>--------------------------</w:t>
            </w:r>
          </w:p>
        </w:tc>
      </w:tr>
      <w:tr w:rsidR="00020B75" w:rsidRPr="001A526B" w14:paraId="0CD8EDDE" w14:textId="77777777" w:rsidTr="008D3DB6">
        <w:trPr>
          <w:trHeight w:val="571"/>
        </w:trPr>
        <w:tc>
          <w:tcPr>
            <w:tcW w:w="2500" w:type="pct"/>
            <w:vMerge/>
            <w:tcBorders>
              <w:left w:val="single" w:sz="4" w:space="0" w:color="auto"/>
              <w:bottom w:val="single" w:sz="4" w:space="0" w:color="auto"/>
              <w:right w:val="single" w:sz="4" w:space="0" w:color="auto"/>
            </w:tcBorders>
            <w:shd w:val="clear" w:color="auto" w:fill="FFFFFF"/>
            <w:tcMar>
              <w:top w:w="58" w:type="dxa"/>
              <w:left w:w="58" w:type="dxa"/>
              <w:bottom w:w="58" w:type="dxa"/>
              <w:right w:w="58" w:type="dxa"/>
            </w:tcMar>
            <w:vAlign w:val="center"/>
          </w:tcPr>
          <w:p w14:paraId="3CBA37B3" w14:textId="77777777" w:rsidR="00020B75" w:rsidRPr="001A526B" w:rsidRDefault="00020B75" w:rsidP="008D3DB6">
            <w:pPr>
              <w:spacing w:after="0" w:line="276" w:lineRule="auto"/>
              <w:rPr>
                <w:rFonts w:ascii="Calibri" w:eastAsia="Calibri" w:hAnsi="Calibri" w:cs="Calibri"/>
                <w:b/>
                <w:sz w:val="20"/>
                <w:szCs w:val="20"/>
              </w:rPr>
            </w:pPr>
          </w:p>
        </w:tc>
        <w:tc>
          <w:tcPr>
            <w:tcW w:w="250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vAlign w:val="center"/>
          </w:tcPr>
          <w:p w14:paraId="32FD62BE" w14:textId="03D81002" w:rsidR="00BF2225" w:rsidRDefault="00020B75" w:rsidP="008D3DB6">
            <w:pPr>
              <w:spacing w:after="0" w:line="276" w:lineRule="auto"/>
              <w:rPr>
                <w:rFonts w:ascii="Calibri" w:eastAsia="Calibri" w:hAnsi="Calibri" w:cs="Calibri"/>
                <w:b/>
                <w:sz w:val="20"/>
                <w:szCs w:val="20"/>
              </w:rPr>
            </w:pPr>
            <w:r>
              <w:rPr>
                <w:rFonts w:ascii="Calibri" w:eastAsia="Calibri" w:hAnsi="Calibri" w:cs="Calibri"/>
                <w:b/>
                <w:sz w:val="20"/>
                <w:szCs w:val="20"/>
              </w:rPr>
              <w:t>Teléfono:</w:t>
            </w:r>
          </w:p>
          <w:p w14:paraId="4EF7A099" w14:textId="6AE7BCF7" w:rsidR="00020B75" w:rsidRPr="00020B75" w:rsidRDefault="00504F5B" w:rsidP="008D3DB6">
            <w:pPr>
              <w:spacing w:after="0" w:line="276" w:lineRule="auto"/>
              <w:rPr>
                <w:rFonts w:ascii="Calibri" w:eastAsia="Calibri" w:hAnsi="Calibri" w:cs="Calibri"/>
                <w:sz w:val="20"/>
                <w:szCs w:val="20"/>
              </w:rPr>
            </w:pPr>
            <w:r>
              <w:rPr>
                <w:rFonts w:ascii="Calibri" w:eastAsia="Calibri" w:hAnsi="Calibri" w:cs="Calibri"/>
                <w:sz w:val="20"/>
                <w:szCs w:val="20"/>
              </w:rPr>
              <w:t>--------------------------</w:t>
            </w:r>
          </w:p>
        </w:tc>
      </w:tr>
    </w:tbl>
    <w:p w14:paraId="792A20C8" w14:textId="77777777" w:rsidR="001A526B" w:rsidRPr="00ED21AD" w:rsidRDefault="001A526B" w:rsidP="00ED21AD">
      <w:pPr>
        <w:spacing w:line="240" w:lineRule="auto"/>
        <w:jc w:val="both"/>
        <w:rPr>
          <w:rFonts w:ascii="Calibri" w:eastAsia="Calibri" w:hAnsi="Calibri" w:cs="Calibri"/>
          <w:sz w:val="20"/>
          <w:szCs w:val="20"/>
        </w:rPr>
      </w:pPr>
    </w:p>
    <w:p w14:paraId="60388F44" w14:textId="77777777" w:rsidR="001A526B" w:rsidRPr="001A526B" w:rsidRDefault="001A526B" w:rsidP="00373994">
      <w:pPr>
        <w:numPr>
          <w:ilvl w:val="1"/>
          <w:numId w:val="9"/>
        </w:numPr>
        <w:tabs>
          <w:tab w:val="num" w:pos="360"/>
        </w:tabs>
        <w:spacing w:after="0" w:line="240" w:lineRule="auto"/>
        <w:ind w:left="989" w:hanging="705"/>
        <w:contextualSpacing/>
        <w:outlineLvl w:val="0"/>
        <w:rPr>
          <w:rFonts w:ascii="Calibri" w:eastAsia="Calibri" w:hAnsi="Calibri" w:cs="Calibri"/>
          <w:b/>
          <w:sz w:val="24"/>
          <w:szCs w:val="20"/>
        </w:rPr>
        <w:sectPr w:rsidR="001A526B" w:rsidRPr="001A526B" w:rsidSect="000A28D4">
          <w:type w:val="nextColumn"/>
          <w:pgSz w:w="12240" w:h="15840" w:code="1"/>
          <w:pgMar w:top="1134" w:right="1134" w:bottom="1134" w:left="1134" w:header="708" w:footer="708" w:gutter="0"/>
          <w:pgNumType w:start="1"/>
          <w:cols w:space="708"/>
          <w:docGrid w:linePitch="360"/>
        </w:sectPr>
      </w:pPr>
      <w:bookmarkStart w:id="7" w:name="_Toc352840379"/>
      <w:bookmarkStart w:id="8" w:name="_Toc352841439"/>
      <w:bookmarkStart w:id="9" w:name="_Toc353998106"/>
      <w:bookmarkStart w:id="10" w:name="_Toc353998179"/>
      <w:bookmarkStart w:id="11" w:name="_Toc382383533"/>
      <w:bookmarkStart w:id="12" w:name="_Toc382472355"/>
      <w:bookmarkStart w:id="13" w:name="_Toc390184267"/>
      <w:bookmarkStart w:id="14" w:name="_Toc390359998"/>
      <w:bookmarkStart w:id="15" w:name="_Toc390777019"/>
    </w:p>
    <w:p w14:paraId="74DD1238" w14:textId="77777777" w:rsidR="001A526B" w:rsidRDefault="001A526B" w:rsidP="00373994">
      <w:pPr>
        <w:pStyle w:val="IFA1"/>
      </w:pPr>
      <w:bookmarkStart w:id="16" w:name="_Toc390777020"/>
      <w:bookmarkStart w:id="17" w:name="_Toc449519271"/>
      <w:bookmarkEnd w:id="7"/>
      <w:bookmarkEnd w:id="8"/>
      <w:bookmarkEnd w:id="9"/>
      <w:bookmarkEnd w:id="10"/>
      <w:bookmarkEnd w:id="11"/>
      <w:bookmarkEnd w:id="12"/>
      <w:bookmarkEnd w:id="13"/>
      <w:bookmarkEnd w:id="14"/>
      <w:bookmarkEnd w:id="15"/>
      <w:r w:rsidRPr="001A526B">
        <w:lastRenderedPageBreak/>
        <w:t>INSTRUMENTOS DE CARÁCTER AMBIENTAL FISCALIZADOS</w:t>
      </w:r>
      <w:bookmarkEnd w:id="16"/>
      <w:bookmarkEnd w:id="1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14"/>
        <w:gridCol w:w="1324"/>
        <w:gridCol w:w="1324"/>
        <w:gridCol w:w="1324"/>
        <w:gridCol w:w="1324"/>
        <w:gridCol w:w="7752"/>
      </w:tblGrid>
      <w:tr w:rsidR="00CE3600" w:rsidRPr="0057401F" w14:paraId="506FFF05" w14:textId="77777777" w:rsidTr="00425823">
        <w:trPr>
          <w:trHeight w:val="340"/>
        </w:trPr>
        <w:tc>
          <w:tcPr>
            <w:tcW w:w="5000" w:type="pct"/>
            <w:gridSpan w:val="6"/>
            <w:shd w:val="clear" w:color="000000" w:fill="D9D9D9"/>
            <w:noWrap/>
            <w:vAlign w:val="center"/>
          </w:tcPr>
          <w:p w14:paraId="042667FD" w14:textId="04F3ED2E" w:rsidR="00CE3600" w:rsidRPr="0057401F" w:rsidRDefault="00CE3600" w:rsidP="00425823">
            <w:pPr>
              <w:spacing w:after="0" w:line="0" w:lineRule="atLeast"/>
              <w:jc w:val="center"/>
              <w:rPr>
                <w:rFonts w:ascii="Calibri" w:eastAsia="Times New Roman" w:hAnsi="Calibri" w:cs="Calibri"/>
                <w:b/>
                <w:bCs/>
                <w:color w:val="000000"/>
                <w:sz w:val="20"/>
                <w:szCs w:val="20"/>
                <w:lang w:eastAsia="es-CL"/>
              </w:rPr>
            </w:pPr>
            <w:bookmarkStart w:id="18" w:name="_Toc352840392"/>
            <w:bookmarkStart w:id="19" w:name="_Toc352841452"/>
            <w:r w:rsidRPr="0057401F">
              <w:rPr>
                <w:rFonts w:ascii="Calibri" w:eastAsia="Times New Roman" w:hAnsi="Calibri" w:cs="Calibri"/>
                <w:b/>
                <w:bCs/>
                <w:color w:val="000000"/>
                <w:sz w:val="20"/>
                <w:szCs w:val="20"/>
                <w:lang w:eastAsia="es-CL"/>
              </w:rPr>
              <w:t>Identificación de Instrumentos de Carácter Ambiental fiscalizados</w:t>
            </w:r>
          </w:p>
        </w:tc>
      </w:tr>
      <w:tr w:rsidR="006A744A" w:rsidRPr="0057401F" w14:paraId="0DA25DF6" w14:textId="77777777" w:rsidTr="00425823">
        <w:trPr>
          <w:trHeight w:val="498"/>
        </w:trPr>
        <w:tc>
          <w:tcPr>
            <w:tcW w:w="190" w:type="pct"/>
            <w:shd w:val="clear" w:color="auto" w:fill="D9D9D9" w:themeFill="background1" w:themeFillShade="D9"/>
            <w:vAlign w:val="center"/>
            <w:hideMark/>
          </w:tcPr>
          <w:p w14:paraId="73973FCD" w14:textId="77777777" w:rsidR="006A744A" w:rsidRPr="0057401F" w:rsidRDefault="006A744A" w:rsidP="00090A2F">
            <w:pPr>
              <w:spacing w:after="0" w:line="0" w:lineRule="atLeast"/>
              <w:jc w:val="center"/>
              <w:rPr>
                <w:rFonts w:ascii="Calibri" w:eastAsia="Times New Roman" w:hAnsi="Calibri" w:cs="Calibri"/>
                <w:b/>
                <w:bCs/>
                <w:sz w:val="20"/>
                <w:szCs w:val="20"/>
                <w:lang w:eastAsia="es-CL"/>
              </w:rPr>
            </w:pPr>
            <w:proofErr w:type="spellStart"/>
            <w:r w:rsidRPr="0057401F">
              <w:rPr>
                <w:rFonts w:ascii="Calibri" w:eastAsia="Times New Roman" w:hAnsi="Calibri" w:cs="Calibri"/>
                <w:b/>
                <w:bCs/>
                <w:sz w:val="20"/>
                <w:szCs w:val="20"/>
                <w:lang w:eastAsia="es-CL"/>
              </w:rPr>
              <w:t>N°</w:t>
            </w:r>
            <w:proofErr w:type="spellEnd"/>
          </w:p>
        </w:tc>
        <w:tc>
          <w:tcPr>
            <w:tcW w:w="488" w:type="pct"/>
            <w:shd w:val="clear" w:color="auto" w:fill="D9D9D9" w:themeFill="background1" w:themeFillShade="D9"/>
            <w:vAlign w:val="center"/>
            <w:hideMark/>
          </w:tcPr>
          <w:p w14:paraId="0C778546" w14:textId="77777777" w:rsidR="006A744A" w:rsidRPr="0057401F" w:rsidRDefault="006A744A" w:rsidP="00090A2F">
            <w:pPr>
              <w:spacing w:after="0" w:line="0" w:lineRule="atLeast"/>
              <w:jc w:val="center"/>
              <w:rPr>
                <w:rFonts w:ascii="Calibri" w:eastAsia="Times New Roman" w:hAnsi="Calibri" w:cs="Calibri"/>
                <w:b/>
                <w:bCs/>
                <w:sz w:val="20"/>
                <w:szCs w:val="20"/>
                <w:lang w:eastAsia="es-CL"/>
              </w:rPr>
            </w:pPr>
            <w:r w:rsidRPr="0057401F">
              <w:rPr>
                <w:rFonts w:ascii="Calibri" w:eastAsia="Times New Roman" w:hAnsi="Calibri" w:cs="Calibri"/>
                <w:b/>
                <w:bCs/>
                <w:sz w:val="20"/>
                <w:szCs w:val="20"/>
                <w:lang w:eastAsia="es-CL"/>
              </w:rPr>
              <w:t>Tipo de instrumento</w:t>
            </w:r>
          </w:p>
        </w:tc>
        <w:tc>
          <w:tcPr>
            <w:tcW w:w="488" w:type="pct"/>
            <w:shd w:val="clear" w:color="auto" w:fill="D9D9D9" w:themeFill="background1" w:themeFillShade="D9"/>
            <w:vAlign w:val="center"/>
            <w:hideMark/>
          </w:tcPr>
          <w:p w14:paraId="60409430" w14:textId="77777777" w:rsidR="006A744A" w:rsidRPr="0057401F" w:rsidRDefault="006A744A" w:rsidP="00090A2F">
            <w:pPr>
              <w:spacing w:after="0" w:line="0" w:lineRule="atLeast"/>
              <w:jc w:val="center"/>
              <w:rPr>
                <w:rFonts w:ascii="Calibri" w:eastAsia="Times New Roman" w:hAnsi="Calibri" w:cs="Calibri"/>
                <w:b/>
                <w:bCs/>
                <w:sz w:val="20"/>
                <w:szCs w:val="20"/>
                <w:lang w:eastAsia="es-CL"/>
              </w:rPr>
            </w:pPr>
            <w:proofErr w:type="spellStart"/>
            <w:r w:rsidRPr="0057401F">
              <w:rPr>
                <w:rFonts w:ascii="Calibri" w:eastAsia="Times New Roman" w:hAnsi="Calibri" w:cs="Calibri"/>
                <w:b/>
                <w:bCs/>
                <w:sz w:val="20"/>
                <w:szCs w:val="20"/>
                <w:lang w:eastAsia="es-CL"/>
              </w:rPr>
              <w:t>N°</w:t>
            </w:r>
            <w:proofErr w:type="spellEnd"/>
            <w:r w:rsidRPr="0057401F">
              <w:rPr>
                <w:rFonts w:ascii="Calibri" w:eastAsia="Times New Roman" w:hAnsi="Calibri" w:cs="Calibri"/>
                <w:b/>
                <w:bCs/>
                <w:sz w:val="20"/>
                <w:szCs w:val="20"/>
                <w:lang w:eastAsia="es-CL"/>
              </w:rPr>
              <w:t>/</w:t>
            </w:r>
          </w:p>
          <w:p w14:paraId="2881D366" w14:textId="77777777" w:rsidR="006A744A" w:rsidRPr="0057401F" w:rsidRDefault="006A744A" w:rsidP="00090A2F">
            <w:pPr>
              <w:spacing w:after="0" w:line="0" w:lineRule="atLeast"/>
              <w:jc w:val="center"/>
              <w:rPr>
                <w:rFonts w:ascii="Calibri" w:eastAsia="Times New Roman" w:hAnsi="Calibri" w:cs="Calibri"/>
                <w:b/>
                <w:bCs/>
                <w:sz w:val="20"/>
                <w:szCs w:val="20"/>
                <w:lang w:eastAsia="es-CL"/>
              </w:rPr>
            </w:pPr>
            <w:r w:rsidRPr="0057401F">
              <w:rPr>
                <w:rFonts w:ascii="Calibri" w:eastAsia="Times New Roman" w:hAnsi="Calibri" w:cs="Calibri"/>
                <w:b/>
                <w:bCs/>
                <w:sz w:val="20"/>
                <w:szCs w:val="20"/>
                <w:lang w:eastAsia="es-CL"/>
              </w:rPr>
              <w:t>Descripción</w:t>
            </w:r>
          </w:p>
        </w:tc>
        <w:tc>
          <w:tcPr>
            <w:tcW w:w="488" w:type="pct"/>
            <w:shd w:val="clear" w:color="auto" w:fill="D9D9D9" w:themeFill="background1" w:themeFillShade="D9"/>
            <w:vAlign w:val="center"/>
          </w:tcPr>
          <w:p w14:paraId="1797C15B" w14:textId="77777777" w:rsidR="006A744A" w:rsidRPr="0057401F" w:rsidRDefault="006A744A" w:rsidP="00090A2F">
            <w:pPr>
              <w:spacing w:after="0" w:line="0" w:lineRule="atLeast"/>
              <w:jc w:val="center"/>
              <w:rPr>
                <w:rFonts w:ascii="Calibri" w:eastAsia="Times New Roman" w:hAnsi="Calibri" w:cs="Calibri"/>
                <w:b/>
                <w:bCs/>
                <w:sz w:val="20"/>
                <w:szCs w:val="20"/>
                <w:lang w:eastAsia="es-CL"/>
              </w:rPr>
            </w:pPr>
            <w:r w:rsidRPr="0057401F">
              <w:rPr>
                <w:rFonts w:ascii="Calibri" w:eastAsia="Times New Roman" w:hAnsi="Calibri" w:cs="Calibri"/>
                <w:b/>
                <w:bCs/>
                <w:sz w:val="20"/>
                <w:szCs w:val="20"/>
                <w:lang w:eastAsia="es-CL"/>
              </w:rPr>
              <w:t>Fecha</w:t>
            </w:r>
          </w:p>
        </w:tc>
        <w:tc>
          <w:tcPr>
            <w:tcW w:w="488" w:type="pct"/>
            <w:shd w:val="clear" w:color="auto" w:fill="D9D9D9" w:themeFill="background1" w:themeFillShade="D9"/>
            <w:vAlign w:val="center"/>
            <w:hideMark/>
          </w:tcPr>
          <w:p w14:paraId="33E1769C" w14:textId="77777777" w:rsidR="006A744A" w:rsidRPr="0057401F" w:rsidRDefault="006A744A" w:rsidP="00090A2F">
            <w:pPr>
              <w:spacing w:after="0" w:line="0" w:lineRule="atLeast"/>
              <w:jc w:val="center"/>
              <w:rPr>
                <w:rFonts w:ascii="Calibri" w:eastAsia="Times New Roman" w:hAnsi="Calibri" w:cs="Calibri"/>
                <w:b/>
                <w:bCs/>
                <w:sz w:val="20"/>
                <w:szCs w:val="20"/>
                <w:lang w:eastAsia="es-CL"/>
              </w:rPr>
            </w:pPr>
            <w:r w:rsidRPr="0057401F">
              <w:rPr>
                <w:rFonts w:ascii="Calibri" w:eastAsia="Times New Roman" w:hAnsi="Calibri" w:cs="Calibri"/>
                <w:b/>
                <w:bCs/>
                <w:sz w:val="20"/>
                <w:szCs w:val="20"/>
                <w:lang w:eastAsia="es-CL"/>
              </w:rPr>
              <w:t>Comisión/ Institución</w:t>
            </w:r>
          </w:p>
        </w:tc>
        <w:tc>
          <w:tcPr>
            <w:tcW w:w="2858" w:type="pct"/>
            <w:shd w:val="clear" w:color="auto" w:fill="D9D9D9" w:themeFill="background1" w:themeFillShade="D9"/>
            <w:vAlign w:val="center"/>
            <w:hideMark/>
          </w:tcPr>
          <w:p w14:paraId="6B8FFB23" w14:textId="77777777" w:rsidR="006A744A" w:rsidRPr="0057401F" w:rsidRDefault="006A744A" w:rsidP="00090A2F">
            <w:pPr>
              <w:spacing w:after="0" w:line="0" w:lineRule="atLeast"/>
              <w:jc w:val="center"/>
              <w:rPr>
                <w:rFonts w:ascii="Calibri" w:eastAsia="Times New Roman" w:hAnsi="Calibri" w:cs="Calibri"/>
                <w:b/>
                <w:bCs/>
                <w:sz w:val="20"/>
                <w:szCs w:val="20"/>
                <w:lang w:eastAsia="es-CL"/>
              </w:rPr>
            </w:pPr>
            <w:r w:rsidRPr="0057401F">
              <w:rPr>
                <w:rFonts w:ascii="Calibri" w:eastAsia="Times New Roman" w:hAnsi="Calibri" w:cs="Calibri"/>
                <w:b/>
                <w:bCs/>
                <w:sz w:val="20"/>
                <w:szCs w:val="20"/>
                <w:lang w:eastAsia="es-CL"/>
              </w:rPr>
              <w:t>Nombre</w:t>
            </w:r>
          </w:p>
        </w:tc>
      </w:tr>
      <w:tr w:rsidR="006A744A" w:rsidRPr="0057401F" w14:paraId="32CD5686" w14:textId="77777777" w:rsidTr="00425823">
        <w:trPr>
          <w:trHeight w:val="498"/>
        </w:trPr>
        <w:tc>
          <w:tcPr>
            <w:tcW w:w="190" w:type="pct"/>
            <w:shd w:val="clear" w:color="auto" w:fill="auto"/>
            <w:noWrap/>
            <w:vAlign w:val="center"/>
            <w:hideMark/>
          </w:tcPr>
          <w:p w14:paraId="28FB5DBE" w14:textId="77777777" w:rsidR="006A744A" w:rsidRPr="0057401F" w:rsidRDefault="006A744A" w:rsidP="00090A2F">
            <w:pPr>
              <w:spacing w:after="0" w:line="0" w:lineRule="atLeast"/>
              <w:jc w:val="center"/>
              <w:rPr>
                <w:rFonts w:ascii="Calibri" w:eastAsia="Calibri" w:hAnsi="Calibri" w:cs="Times New Roman"/>
                <w:color w:val="000000"/>
                <w:sz w:val="20"/>
                <w:szCs w:val="20"/>
              </w:rPr>
            </w:pPr>
            <w:r w:rsidRPr="0057401F">
              <w:rPr>
                <w:rFonts w:ascii="Calibri" w:eastAsia="Calibri" w:hAnsi="Calibri" w:cs="Times New Roman"/>
                <w:color w:val="000000"/>
                <w:sz w:val="20"/>
                <w:szCs w:val="20"/>
              </w:rPr>
              <w:t>1</w:t>
            </w:r>
          </w:p>
        </w:tc>
        <w:tc>
          <w:tcPr>
            <w:tcW w:w="488" w:type="pct"/>
            <w:shd w:val="clear" w:color="auto" w:fill="auto"/>
            <w:noWrap/>
            <w:vAlign w:val="center"/>
          </w:tcPr>
          <w:p w14:paraId="4E47FE6A" w14:textId="77777777" w:rsidR="006A744A" w:rsidRPr="0057401F" w:rsidRDefault="006A744A" w:rsidP="00090A2F">
            <w:pPr>
              <w:spacing w:after="0" w:line="0" w:lineRule="atLeast"/>
              <w:jc w:val="center"/>
              <w:rPr>
                <w:rFonts w:ascii="Calibri" w:eastAsia="Calibri" w:hAnsi="Calibri" w:cs="Times New Roman"/>
                <w:color w:val="000000"/>
                <w:sz w:val="20"/>
                <w:szCs w:val="20"/>
              </w:rPr>
            </w:pPr>
            <w:r>
              <w:rPr>
                <w:rFonts w:ascii="Calibri" w:eastAsia="Calibri" w:hAnsi="Calibri" w:cs="Times New Roman"/>
                <w:color w:val="000000"/>
                <w:sz w:val="20"/>
                <w:szCs w:val="20"/>
              </w:rPr>
              <w:t>NE</w:t>
            </w:r>
          </w:p>
        </w:tc>
        <w:tc>
          <w:tcPr>
            <w:tcW w:w="488" w:type="pct"/>
            <w:shd w:val="clear" w:color="auto" w:fill="auto"/>
            <w:noWrap/>
            <w:vAlign w:val="center"/>
          </w:tcPr>
          <w:p w14:paraId="3AF811C8" w14:textId="77777777" w:rsidR="006A744A" w:rsidRPr="0057401F" w:rsidRDefault="006A744A" w:rsidP="00090A2F">
            <w:pPr>
              <w:spacing w:after="0" w:line="0" w:lineRule="atLeast"/>
              <w:jc w:val="center"/>
              <w:rPr>
                <w:rFonts w:ascii="Calibri" w:eastAsia="Calibri" w:hAnsi="Calibri" w:cs="Times New Roman"/>
                <w:color w:val="000000"/>
                <w:sz w:val="20"/>
                <w:szCs w:val="20"/>
              </w:rPr>
            </w:pPr>
            <w:r>
              <w:rPr>
                <w:rFonts w:ascii="Calibri" w:eastAsia="Calibri" w:hAnsi="Calibri" w:cs="Times New Roman"/>
                <w:color w:val="000000"/>
                <w:sz w:val="20"/>
                <w:szCs w:val="20"/>
              </w:rPr>
              <w:t>38</w:t>
            </w:r>
          </w:p>
        </w:tc>
        <w:tc>
          <w:tcPr>
            <w:tcW w:w="488" w:type="pct"/>
            <w:vAlign w:val="center"/>
          </w:tcPr>
          <w:p w14:paraId="59CF075D" w14:textId="77777777" w:rsidR="006A744A" w:rsidRPr="0057401F" w:rsidRDefault="006A744A" w:rsidP="00CA469D">
            <w:pPr>
              <w:spacing w:after="0" w:line="0" w:lineRule="atLeast"/>
              <w:jc w:val="center"/>
              <w:rPr>
                <w:rFonts w:ascii="Calibri" w:eastAsia="Calibri" w:hAnsi="Calibri" w:cs="Times New Roman"/>
                <w:color w:val="000000"/>
                <w:sz w:val="20"/>
                <w:szCs w:val="20"/>
              </w:rPr>
            </w:pPr>
            <w:r>
              <w:rPr>
                <w:rFonts w:ascii="Calibri" w:eastAsia="Calibri" w:hAnsi="Calibri" w:cs="Times New Roman"/>
                <w:color w:val="000000"/>
                <w:sz w:val="20"/>
                <w:szCs w:val="20"/>
              </w:rPr>
              <w:t>2011</w:t>
            </w:r>
          </w:p>
        </w:tc>
        <w:tc>
          <w:tcPr>
            <w:tcW w:w="488" w:type="pct"/>
            <w:shd w:val="clear" w:color="auto" w:fill="auto"/>
            <w:noWrap/>
            <w:vAlign w:val="center"/>
          </w:tcPr>
          <w:p w14:paraId="765A4F3A" w14:textId="77777777" w:rsidR="006A744A" w:rsidRPr="0057401F" w:rsidRDefault="006A744A" w:rsidP="00090A2F">
            <w:pPr>
              <w:spacing w:after="0" w:line="0" w:lineRule="atLeast"/>
              <w:jc w:val="center"/>
              <w:rPr>
                <w:rFonts w:ascii="Calibri" w:eastAsia="Calibri" w:hAnsi="Calibri" w:cs="Times New Roman"/>
                <w:color w:val="000000"/>
                <w:sz w:val="20"/>
                <w:szCs w:val="20"/>
              </w:rPr>
            </w:pPr>
            <w:r>
              <w:rPr>
                <w:rFonts w:ascii="Calibri" w:eastAsia="Calibri" w:hAnsi="Calibri" w:cs="Times New Roman"/>
                <w:color w:val="000000"/>
                <w:sz w:val="20"/>
                <w:szCs w:val="20"/>
              </w:rPr>
              <w:t>MMA</w:t>
            </w:r>
          </w:p>
        </w:tc>
        <w:tc>
          <w:tcPr>
            <w:tcW w:w="2858" w:type="pct"/>
            <w:shd w:val="clear" w:color="auto" w:fill="auto"/>
            <w:noWrap/>
            <w:vAlign w:val="center"/>
          </w:tcPr>
          <w:p w14:paraId="019E591D" w14:textId="77777777" w:rsidR="006A744A" w:rsidRPr="0057401F" w:rsidRDefault="006A744A" w:rsidP="00090A2F">
            <w:pPr>
              <w:spacing w:after="0" w:line="0" w:lineRule="atLeast"/>
              <w:jc w:val="both"/>
              <w:rPr>
                <w:rFonts w:ascii="Calibri" w:eastAsia="Calibri" w:hAnsi="Calibri" w:cs="Times New Roman"/>
                <w:color w:val="000000"/>
                <w:sz w:val="20"/>
                <w:szCs w:val="20"/>
              </w:rPr>
            </w:pPr>
            <w:r>
              <w:rPr>
                <w:rFonts w:ascii="Calibri" w:eastAsia="Calibri" w:hAnsi="Calibri" w:cs="Times New Roman"/>
                <w:color w:val="000000"/>
                <w:sz w:val="20"/>
                <w:szCs w:val="20"/>
              </w:rPr>
              <w:t>Establece Norma de Emisión de ruidos generados por fuentes que indica</w:t>
            </w:r>
          </w:p>
        </w:tc>
      </w:tr>
    </w:tbl>
    <w:p w14:paraId="6D1F876A" w14:textId="77777777" w:rsidR="00565B27" w:rsidRDefault="00565B27" w:rsidP="00565B27">
      <w:pPr>
        <w:pStyle w:val="IFA1"/>
      </w:pPr>
      <w:bookmarkStart w:id="20" w:name="_Ref352922216"/>
      <w:bookmarkStart w:id="21" w:name="_Toc353998120"/>
      <w:bookmarkStart w:id="22" w:name="_Toc353998193"/>
      <w:bookmarkStart w:id="23" w:name="_Toc382383547"/>
      <w:bookmarkStart w:id="24" w:name="_Toc382472369"/>
      <w:bookmarkStart w:id="25" w:name="_Toc390184279"/>
      <w:bookmarkStart w:id="26" w:name="_Toc390360010"/>
      <w:bookmarkStart w:id="27" w:name="_Toc390777031"/>
      <w:bookmarkEnd w:id="18"/>
      <w:bookmarkEnd w:id="19"/>
      <w:r>
        <w:t>HECHOS CONSTATADOS</w:t>
      </w:r>
    </w:p>
    <w:tbl>
      <w:tblPr>
        <w:tblStyle w:val="Tablaconcuadrcula"/>
        <w:tblW w:w="0" w:type="auto"/>
        <w:tblLook w:val="04A0" w:firstRow="1" w:lastRow="0" w:firstColumn="1" w:lastColumn="0" w:noHBand="0" w:noVBand="1"/>
      </w:tblPr>
      <w:tblGrid>
        <w:gridCol w:w="1838"/>
        <w:gridCol w:w="11724"/>
      </w:tblGrid>
      <w:tr w:rsidR="00565B27" w:rsidRPr="00C42F57" w14:paraId="0BEAF42B" w14:textId="77777777" w:rsidTr="003B4C5C">
        <w:tc>
          <w:tcPr>
            <w:tcW w:w="1838" w:type="dxa"/>
            <w:shd w:val="clear" w:color="auto" w:fill="D9D9D9" w:themeFill="background1" w:themeFillShade="D9"/>
            <w:vAlign w:val="center"/>
          </w:tcPr>
          <w:p w14:paraId="6D9AD581" w14:textId="77777777" w:rsidR="00565B27" w:rsidRPr="00C42F57" w:rsidRDefault="00565B27" w:rsidP="00EF7BF4">
            <w:pPr>
              <w:jc w:val="both"/>
            </w:pPr>
            <w:r w:rsidRPr="00C42F57">
              <w:rPr>
                <w:rFonts w:cstheme="minorHAnsi"/>
                <w:b/>
              </w:rPr>
              <w:t>Materia específica objeto de la fiscalización ambiental</w:t>
            </w:r>
          </w:p>
        </w:tc>
        <w:tc>
          <w:tcPr>
            <w:tcW w:w="11724" w:type="dxa"/>
            <w:vAlign w:val="center"/>
          </w:tcPr>
          <w:p w14:paraId="67FDBA8F" w14:textId="77777777" w:rsidR="00565B27" w:rsidRPr="00C42F57" w:rsidRDefault="00565B27" w:rsidP="00EF7BF4">
            <w:pPr>
              <w:spacing w:before="60" w:after="60"/>
              <w:jc w:val="both"/>
            </w:pPr>
            <w:r w:rsidRPr="00C42F57">
              <w:t>Decreto Supremo N°38 de 2011 del Ministerio del Medio Ambiente, que establece Norma de Emisión de Ruidos Generados por Fuentes que Indica.</w:t>
            </w:r>
          </w:p>
        </w:tc>
      </w:tr>
      <w:tr w:rsidR="00565B27" w:rsidRPr="00C42F57" w14:paraId="740E22F7" w14:textId="77777777" w:rsidTr="003B4C5C">
        <w:trPr>
          <w:trHeight w:val="273"/>
        </w:trPr>
        <w:tc>
          <w:tcPr>
            <w:tcW w:w="1838" w:type="dxa"/>
            <w:shd w:val="clear" w:color="auto" w:fill="D9D9D9" w:themeFill="background1" w:themeFillShade="D9"/>
            <w:vAlign w:val="center"/>
          </w:tcPr>
          <w:p w14:paraId="4FA5BE88" w14:textId="77777777" w:rsidR="00565B27" w:rsidRPr="00C42F57" w:rsidRDefault="00565B27" w:rsidP="00EF7BF4">
            <w:pPr>
              <w:jc w:val="both"/>
            </w:pPr>
            <w:r w:rsidRPr="00C42F57">
              <w:rPr>
                <w:rFonts w:cstheme="minorHAnsi"/>
                <w:b/>
              </w:rPr>
              <w:t>Exigencia asociada</w:t>
            </w:r>
          </w:p>
        </w:tc>
        <w:tc>
          <w:tcPr>
            <w:tcW w:w="11724" w:type="dxa"/>
            <w:vAlign w:val="center"/>
          </w:tcPr>
          <w:p w14:paraId="248B47FE" w14:textId="77777777" w:rsidR="00565B27" w:rsidRPr="00C42F57" w:rsidRDefault="00565B27" w:rsidP="00EF7BF4">
            <w:pPr>
              <w:spacing w:before="60" w:after="60"/>
              <w:jc w:val="both"/>
              <w:rPr>
                <w:rFonts w:asciiTheme="minorHAnsi" w:hAnsiTheme="minorHAnsi"/>
              </w:rPr>
            </w:pPr>
            <w:r w:rsidRPr="00C42F57">
              <w:rPr>
                <w:rFonts w:asciiTheme="minorHAnsi" w:hAnsiTheme="minorHAnsi"/>
                <w:b/>
              </w:rPr>
              <w:t>Artículo 7</w:t>
            </w:r>
            <w:r w:rsidRPr="00C42F57">
              <w:rPr>
                <w:rFonts w:asciiTheme="minorHAnsi" w:hAnsiTheme="minorHAnsi"/>
              </w:rPr>
              <w:t>. Los niveles de presión sonora corregidos que se obtengan de la emisión de una fuente emisora de ruido, medidos en el lugar donde se encuentre el receptor, no podrán exceder los valores de la Tabla N°1:</w:t>
            </w:r>
          </w:p>
          <w:tbl>
            <w:tblPr>
              <w:tblStyle w:val="Tablaconcuadrcula"/>
              <w:tblW w:w="0" w:type="auto"/>
              <w:jc w:val="center"/>
              <w:tblLook w:val="04A0" w:firstRow="1" w:lastRow="0" w:firstColumn="1" w:lastColumn="0" w:noHBand="0" w:noVBand="1"/>
            </w:tblPr>
            <w:tblGrid>
              <w:gridCol w:w="2438"/>
              <w:gridCol w:w="2438"/>
              <w:gridCol w:w="2439"/>
            </w:tblGrid>
            <w:tr w:rsidR="00565B27" w:rsidRPr="00C4358F" w14:paraId="04188481" w14:textId="77777777" w:rsidTr="00C4358F">
              <w:trPr>
                <w:trHeight w:val="227"/>
                <w:jc w:val="center"/>
              </w:trPr>
              <w:tc>
                <w:tcPr>
                  <w:tcW w:w="731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E5593EC" w14:textId="77777777" w:rsidR="00565B27" w:rsidRPr="00C4358F" w:rsidRDefault="00565B27" w:rsidP="00EF7BF4">
                  <w:pPr>
                    <w:jc w:val="center"/>
                    <w:rPr>
                      <w:b/>
                      <w:sz w:val="18"/>
                      <w:szCs w:val="18"/>
                    </w:rPr>
                  </w:pPr>
                  <w:r w:rsidRPr="00C4358F">
                    <w:rPr>
                      <w:b/>
                      <w:sz w:val="18"/>
                      <w:szCs w:val="18"/>
                    </w:rPr>
                    <w:t>Tabla N°1 Niveles Máximos Permisibles de Presión Sonora Corregidos (NPC) en dB(A)</w:t>
                  </w:r>
                </w:p>
              </w:tc>
            </w:tr>
            <w:tr w:rsidR="00565B27" w:rsidRPr="00C4358F" w14:paraId="4176254D" w14:textId="77777777" w:rsidTr="00C4358F">
              <w:trPr>
                <w:trHeight w:val="227"/>
                <w:jc w:val="center"/>
              </w:trPr>
              <w:tc>
                <w:tcPr>
                  <w:tcW w:w="243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B9FEC15" w14:textId="77777777" w:rsidR="00565B27" w:rsidRPr="00C4358F" w:rsidRDefault="00565B27" w:rsidP="00EF7BF4">
                  <w:pPr>
                    <w:jc w:val="center"/>
                    <w:rPr>
                      <w:rFonts w:asciiTheme="minorHAnsi" w:hAnsiTheme="minorHAnsi"/>
                      <w:b/>
                      <w:sz w:val="18"/>
                      <w:szCs w:val="18"/>
                    </w:rPr>
                  </w:pPr>
                  <w:r w:rsidRPr="00C4358F">
                    <w:rPr>
                      <w:rFonts w:asciiTheme="minorHAnsi" w:hAnsiTheme="minorHAnsi"/>
                      <w:b/>
                      <w:sz w:val="18"/>
                      <w:szCs w:val="18"/>
                    </w:rPr>
                    <w:t>Zona</w:t>
                  </w:r>
                </w:p>
              </w:tc>
              <w:tc>
                <w:tcPr>
                  <w:tcW w:w="243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130A358" w14:textId="77777777" w:rsidR="00565B27" w:rsidRPr="00C4358F" w:rsidRDefault="00565B27" w:rsidP="00EF7BF4">
                  <w:pPr>
                    <w:jc w:val="center"/>
                    <w:rPr>
                      <w:rFonts w:asciiTheme="minorHAnsi" w:hAnsiTheme="minorHAnsi"/>
                      <w:b/>
                      <w:sz w:val="18"/>
                      <w:szCs w:val="18"/>
                    </w:rPr>
                  </w:pPr>
                  <w:r w:rsidRPr="00C4358F">
                    <w:rPr>
                      <w:rFonts w:asciiTheme="minorHAnsi" w:hAnsiTheme="minorHAnsi"/>
                      <w:b/>
                      <w:sz w:val="18"/>
                      <w:szCs w:val="18"/>
                    </w:rPr>
                    <w:t xml:space="preserve">De 7 a 21 horas </w:t>
                  </w:r>
                </w:p>
              </w:tc>
              <w:tc>
                <w:tcPr>
                  <w:tcW w:w="24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1F725E9" w14:textId="77777777" w:rsidR="00565B27" w:rsidRPr="00C4358F" w:rsidRDefault="00565B27" w:rsidP="00EF7BF4">
                  <w:pPr>
                    <w:jc w:val="center"/>
                    <w:rPr>
                      <w:rFonts w:asciiTheme="minorHAnsi" w:hAnsiTheme="minorHAnsi"/>
                      <w:b/>
                      <w:sz w:val="18"/>
                      <w:szCs w:val="18"/>
                    </w:rPr>
                  </w:pPr>
                  <w:r w:rsidRPr="00C4358F">
                    <w:rPr>
                      <w:rFonts w:asciiTheme="minorHAnsi" w:hAnsiTheme="minorHAnsi"/>
                      <w:b/>
                      <w:sz w:val="18"/>
                      <w:szCs w:val="18"/>
                    </w:rPr>
                    <w:t xml:space="preserve">De 21 a 7 horas </w:t>
                  </w:r>
                </w:p>
              </w:tc>
            </w:tr>
            <w:tr w:rsidR="00565B27" w:rsidRPr="00C4358F" w14:paraId="0FC6D3FF" w14:textId="77777777" w:rsidTr="00C4358F">
              <w:trPr>
                <w:trHeight w:val="227"/>
                <w:jc w:val="center"/>
              </w:trPr>
              <w:tc>
                <w:tcPr>
                  <w:tcW w:w="2438" w:type="dxa"/>
                  <w:tcBorders>
                    <w:top w:val="single" w:sz="4" w:space="0" w:color="auto"/>
                    <w:left w:val="single" w:sz="4" w:space="0" w:color="auto"/>
                    <w:bottom w:val="single" w:sz="4" w:space="0" w:color="auto"/>
                    <w:right w:val="single" w:sz="4" w:space="0" w:color="auto"/>
                  </w:tcBorders>
                  <w:vAlign w:val="center"/>
                  <w:hideMark/>
                </w:tcPr>
                <w:p w14:paraId="6C81CF1D" w14:textId="77777777" w:rsidR="00565B27" w:rsidRPr="00C4358F" w:rsidRDefault="00565B27" w:rsidP="00EF7BF4">
                  <w:pPr>
                    <w:jc w:val="center"/>
                    <w:rPr>
                      <w:rFonts w:asciiTheme="minorHAnsi" w:hAnsiTheme="minorHAnsi"/>
                      <w:sz w:val="18"/>
                      <w:szCs w:val="18"/>
                    </w:rPr>
                  </w:pPr>
                  <w:r w:rsidRPr="00C4358F">
                    <w:rPr>
                      <w:rFonts w:asciiTheme="minorHAnsi" w:hAnsiTheme="minorHAnsi"/>
                      <w:sz w:val="18"/>
                      <w:szCs w:val="18"/>
                    </w:rPr>
                    <w:t>Zona I</w:t>
                  </w:r>
                </w:p>
              </w:tc>
              <w:tc>
                <w:tcPr>
                  <w:tcW w:w="2438" w:type="dxa"/>
                  <w:tcBorders>
                    <w:top w:val="single" w:sz="4" w:space="0" w:color="auto"/>
                    <w:left w:val="single" w:sz="4" w:space="0" w:color="auto"/>
                    <w:bottom w:val="single" w:sz="4" w:space="0" w:color="auto"/>
                    <w:right w:val="single" w:sz="4" w:space="0" w:color="auto"/>
                  </w:tcBorders>
                  <w:vAlign w:val="center"/>
                  <w:hideMark/>
                </w:tcPr>
                <w:p w14:paraId="4AF38B10" w14:textId="77777777" w:rsidR="00565B27" w:rsidRPr="00C4358F" w:rsidRDefault="00565B27" w:rsidP="00EF7BF4">
                  <w:pPr>
                    <w:jc w:val="center"/>
                    <w:rPr>
                      <w:rFonts w:asciiTheme="minorHAnsi" w:hAnsiTheme="minorHAnsi"/>
                      <w:sz w:val="18"/>
                      <w:szCs w:val="18"/>
                    </w:rPr>
                  </w:pPr>
                  <w:r w:rsidRPr="00C4358F">
                    <w:rPr>
                      <w:rFonts w:asciiTheme="minorHAnsi" w:hAnsiTheme="minorHAnsi"/>
                      <w:sz w:val="18"/>
                      <w:szCs w:val="18"/>
                    </w:rPr>
                    <w:t>55</w:t>
                  </w:r>
                </w:p>
              </w:tc>
              <w:tc>
                <w:tcPr>
                  <w:tcW w:w="2439" w:type="dxa"/>
                  <w:tcBorders>
                    <w:top w:val="single" w:sz="4" w:space="0" w:color="auto"/>
                    <w:left w:val="single" w:sz="4" w:space="0" w:color="auto"/>
                    <w:bottom w:val="single" w:sz="4" w:space="0" w:color="auto"/>
                    <w:right w:val="single" w:sz="4" w:space="0" w:color="auto"/>
                  </w:tcBorders>
                  <w:vAlign w:val="center"/>
                  <w:hideMark/>
                </w:tcPr>
                <w:p w14:paraId="7C2AC4A4" w14:textId="77777777" w:rsidR="00565B27" w:rsidRPr="00C4358F" w:rsidRDefault="00565B27" w:rsidP="00EF7BF4">
                  <w:pPr>
                    <w:jc w:val="center"/>
                    <w:rPr>
                      <w:rFonts w:asciiTheme="minorHAnsi" w:hAnsiTheme="minorHAnsi"/>
                      <w:sz w:val="18"/>
                      <w:szCs w:val="18"/>
                    </w:rPr>
                  </w:pPr>
                  <w:r w:rsidRPr="00C4358F">
                    <w:rPr>
                      <w:rFonts w:asciiTheme="minorHAnsi" w:hAnsiTheme="minorHAnsi"/>
                      <w:sz w:val="18"/>
                      <w:szCs w:val="18"/>
                    </w:rPr>
                    <w:t>45</w:t>
                  </w:r>
                </w:p>
              </w:tc>
            </w:tr>
            <w:tr w:rsidR="00565B27" w:rsidRPr="00C4358F" w14:paraId="5800A288" w14:textId="77777777" w:rsidTr="00C4358F">
              <w:trPr>
                <w:trHeight w:val="227"/>
                <w:jc w:val="center"/>
              </w:trPr>
              <w:tc>
                <w:tcPr>
                  <w:tcW w:w="2438" w:type="dxa"/>
                  <w:tcBorders>
                    <w:top w:val="single" w:sz="4" w:space="0" w:color="auto"/>
                    <w:left w:val="single" w:sz="4" w:space="0" w:color="auto"/>
                    <w:bottom w:val="single" w:sz="4" w:space="0" w:color="auto"/>
                    <w:right w:val="single" w:sz="4" w:space="0" w:color="auto"/>
                  </w:tcBorders>
                  <w:vAlign w:val="center"/>
                  <w:hideMark/>
                </w:tcPr>
                <w:p w14:paraId="59BFA066" w14:textId="77777777" w:rsidR="00565B27" w:rsidRPr="00C4358F" w:rsidRDefault="00565B27" w:rsidP="00EF7BF4">
                  <w:pPr>
                    <w:jc w:val="center"/>
                    <w:rPr>
                      <w:rFonts w:asciiTheme="minorHAnsi" w:hAnsiTheme="minorHAnsi"/>
                      <w:sz w:val="18"/>
                      <w:szCs w:val="18"/>
                    </w:rPr>
                  </w:pPr>
                  <w:r w:rsidRPr="00C4358F">
                    <w:rPr>
                      <w:rFonts w:asciiTheme="minorHAnsi" w:hAnsiTheme="minorHAnsi"/>
                      <w:sz w:val="18"/>
                      <w:szCs w:val="18"/>
                    </w:rPr>
                    <w:t>Zona II</w:t>
                  </w:r>
                </w:p>
              </w:tc>
              <w:tc>
                <w:tcPr>
                  <w:tcW w:w="2438" w:type="dxa"/>
                  <w:tcBorders>
                    <w:top w:val="single" w:sz="4" w:space="0" w:color="auto"/>
                    <w:left w:val="single" w:sz="4" w:space="0" w:color="auto"/>
                    <w:bottom w:val="single" w:sz="4" w:space="0" w:color="auto"/>
                    <w:right w:val="single" w:sz="4" w:space="0" w:color="auto"/>
                  </w:tcBorders>
                  <w:vAlign w:val="center"/>
                  <w:hideMark/>
                </w:tcPr>
                <w:p w14:paraId="27793CD4" w14:textId="77777777" w:rsidR="00565B27" w:rsidRPr="00C4358F" w:rsidRDefault="00565B27" w:rsidP="00EF7BF4">
                  <w:pPr>
                    <w:jc w:val="center"/>
                    <w:rPr>
                      <w:rFonts w:asciiTheme="minorHAnsi" w:hAnsiTheme="minorHAnsi"/>
                      <w:sz w:val="18"/>
                      <w:szCs w:val="18"/>
                    </w:rPr>
                  </w:pPr>
                  <w:r w:rsidRPr="00C4358F">
                    <w:rPr>
                      <w:rFonts w:asciiTheme="minorHAnsi" w:hAnsiTheme="minorHAnsi"/>
                      <w:sz w:val="18"/>
                      <w:szCs w:val="18"/>
                    </w:rPr>
                    <w:t>60</w:t>
                  </w:r>
                </w:p>
              </w:tc>
              <w:tc>
                <w:tcPr>
                  <w:tcW w:w="2439" w:type="dxa"/>
                  <w:tcBorders>
                    <w:top w:val="single" w:sz="4" w:space="0" w:color="auto"/>
                    <w:left w:val="single" w:sz="4" w:space="0" w:color="auto"/>
                    <w:bottom w:val="single" w:sz="4" w:space="0" w:color="auto"/>
                    <w:right w:val="single" w:sz="4" w:space="0" w:color="auto"/>
                  </w:tcBorders>
                  <w:vAlign w:val="center"/>
                  <w:hideMark/>
                </w:tcPr>
                <w:p w14:paraId="711F4756" w14:textId="77777777" w:rsidR="00565B27" w:rsidRPr="00C4358F" w:rsidRDefault="00565B27" w:rsidP="00EF7BF4">
                  <w:pPr>
                    <w:jc w:val="center"/>
                    <w:rPr>
                      <w:rFonts w:asciiTheme="minorHAnsi" w:hAnsiTheme="minorHAnsi"/>
                      <w:sz w:val="18"/>
                      <w:szCs w:val="18"/>
                    </w:rPr>
                  </w:pPr>
                  <w:r w:rsidRPr="00C4358F">
                    <w:rPr>
                      <w:rFonts w:asciiTheme="minorHAnsi" w:hAnsiTheme="minorHAnsi"/>
                      <w:sz w:val="18"/>
                      <w:szCs w:val="18"/>
                    </w:rPr>
                    <w:t>45</w:t>
                  </w:r>
                </w:p>
              </w:tc>
            </w:tr>
            <w:tr w:rsidR="00565B27" w:rsidRPr="00C4358F" w14:paraId="586CD419" w14:textId="77777777" w:rsidTr="00C4358F">
              <w:trPr>
                <w:trHeight w:val="227"/>
                <w:jc w:val="center"/>
              </w:trPr>
              <w:tc>
                <w:tcPr>
                  <w:tcW w:w="2438" w:type="dxa"/>
                  <w:tcBorders>
                    <w:top w:val="single" w:sz="4" w:space="0" w:color="auto"/>
                    <w:left w:val="single" w:sz="4" w:space="0" w:color="auto"/>
                    <w:bottom w:val="single" w:sz="4" w:space="0" w:color="auto"/>
                    <w:right w:val="single" w:sz="4" w:space="0" w:color="auto"/>
                  </w:tcBorders>
                  <w:vAlign w:val="center"/>
                  <w:hideMark/>
                </w:tcPr>
                <w:p w14:paraId="2B6811A6" w14:textId="77777777" w:rsidR="00565B27" w:rsidRPr="00C4358F" w:rsidRDefault="00565B27" w:rsidP="00EF7BF4">
                  <w:pPr>
                    <w:jc w:val="center"/>
                    <w:rPr>
                      <w:rFonts w:asciiTheme="minorHAnsi" w:hAnsiTheme="minorHAnsi"/>
                      <w:sz w:val="18"/>
                      <w:szCs w:val="18"/>
                    </w:rPr>
                  </w:pPr>
                  <w:r w:rsidRPr="00C4358F">
                    <w:rPr>
                      <w:rFonts w:asciiTheme="minorHAnsi" w:hAnsiTheme="minorHAnsi"/>
                      <w:sz w:val="18"/>
                      <w:szCs w:val="18"/>
                    </w:rPr>
                    <w:t>Zona III</w:t>
                  </w:r>
                </w:p>
              </w:tc>
              <w:tc>
                <w:tcPr>
                  <w:tcW w:w="2438" w:type="dxa"/>
                  <w:tcBorders>
                    <w:top w:val="single" w:sz="4" w:space="0" w:color="auto"/>
                    <w:left w:val="single" w:sz="4" w:space="0" w:color="auto"/>
                    <w:bottom w:val="single" w:sz="4" w:space="0" w:color="auto"/>
                    <w:right w:val="single" w:sz="4" w:space="0" w:color="auto"/>
                  </w:tcBorders>
                  <w:vAlign w:val="center"/>
                  <w:hideMark/>
                </w:tcPr>
                <w:p w14:paraId="5279E9C4" w14:textId="77777777" w:rsidR="00565B27" w:rsidRPr="00C4358F" w:rsidRDefault="00565B27" w:rsidP="00EF7BF4">
                  <w:pPr>
                    <w:jc w:val="center"/>
                    <w:rPr>
                      <w:rFonts w:asciiTheme="minorHAnsi" w:hAnsiTheme="minorHAnsi"/>
                      <w:sz w:val="18"/>
                      <w:szCs w:val="18"/>
                    </w:rPr>
                  </w:pPr>
                  <w:r w:rsidRPr="00C4358F">
                    <w:rPr>
                      <w:rFonts w:asciiTheme="minorHAnsi" w:hAnsiTheme="minorHAnsi"/>
                      <w:sz w:val="18"/>
                      <w:szCs w:val="18"/>
                    </w:rPr>
                    <w:t>65</w:t>
                  </w:r>
                </w:p>
              </w:tc>
              <w:tc>
                <w:tcPr>
                  <w:tcW w:w="2439" w:type="dxa"/>
                  <w:tcBorders>
                    <w:top w:val="single" w:sz="4" w:space="0" w:color="auto"/>
                    <w:left w:val="single" w:sz="4" w:space="0" w:color="auto"/>
                    <w:bottom w:val="single" w:sz="4" w:space="0" w:color="auto"/>
                    <w:right w:val="single" w:sz="4" w:space="0" w:color="auto"/>
                  </w:tcBorders>
                  <w:vAlign w:val="center"/>
                  <w:hideMark/>
                </w:tcPr>
                <w:p w14:paraId="2A09E397" w14:textId="77777777" w:rsidR="00565B27" w:rsidRPr="00C4358F" w:rsidRDefault="00565B27" w:rsidP="00EF7BF4">
                  <w:pPr>
                    <w:jc w:val="center"/>
                    <w:rPr>
                      <w:rFonts w:asciiTheme="minorHAnsi" w:hAnsiTheme="minorHAnsi"/>
                      <w:sz w:val="18"/>
                      <w:szCs w:val="18"/>
                    </w:rPr>
                  </w:pPr>
                  <w:r w:rsidRPr="00C4358F">
                    <w:rPr>
                      <w:rFonts w:asciiTheme="minorHAnsi" w:hAnsiTheme="minorHAnsi"/>
                      <w:sz w:val="18"/>
                      <w:szCs w:val="18"/>
                    </w:rPr>
                    <w:t>50</w:t>
                  </w:r>
                </w:p>
              </w:tc>
            </w:tr>
            <w:tr w:rsidR="00565B27" w:rsidRPr="00C4358F" w14:paraId="2B97F044" w14:textId="77777777" w:rsidTr="00C4358F">
              <w:trPr>
                <w:trHeight w:val="227"/>
                <w:jc w:val="center"/>
              </w:trPr>
              <w:tc>
                <w:tcPr>
                  <w:tcW w:w="2438" w:type="dxa"/>
                  <w:tcBorders>
                    <w:top w:val="single" w:sz="4" w:space="0" w:color="auto"/>
                    <w:left w:val="single" w:sz="4" w:space="0" w:color="auto"/>
                    <w:bottom w:val="single" w:sz="4" w:space="0" w:color="auto"/>
                    <w:right w:val="single" w:sz="4" w:space="0" w:color="auto"/>
                  </w:tcBorders>
                  <w:vAlign w:val="center"/>
                  <w:hideMark/>
                </w:tcPr>
                <w:p w14:paraId="62119E6B" w14:textId="77777777" w:rsidR="00565B27" w:rsidRPr="00C4358F" w:rsidRDefault="00565B27" w:rsidP="00EF7BF4">
                  <w:pPr>
                    <w:jc w:val="center"/>
                    <w:rPr>
                      <w:rFonts w:asciiTheme="minorHAnsi" w:hAnsiTheme="minorHAnsi"/>
                      <w:sz w:val="18"/>
                      <w:szCs w:val="18"/>
                    </w:rPr>
                  </w:pPr>
                  <w:r w:rsidRPr="00C4358F">
                    <w:rPr>
                      <w:rFonts w:asciiTheme="minorHAnsi" w:hAnsiTheme="minorHAnsi"/>
                      <w:sz w:val="18"/>
                      <w:szCs w:val="18"/>
                    </w:rPr>
                    <w:t>Zona IV</w:t>
                  </w:r>
                </w:p>
              </w:tc>
              <w:tc>
                <w:tcPr>
                  <w:tcW w:w="2438" w:type="dxa"/>
                  <w:tcBorders>
                    <w:top w:val="single" w:sz="4" w:space="0" w:color="auto"/>
                    <w:left w:val="single" w:sz="4" w:space="0" w:color="auto"/>
                    <w:bottom w:val="single" w:sz="4" w:space="0" w:color="auto"/>
                    <w:right w:val="single" w:sz="4" w:space="0" w:color="auto"/>
                  </w:tcBorders>
                  <w:vAlign w:val="center"/>
                  <w:hideMark/>
                </w:tcPr>
                <w:p w14:paraId="58F758D2" w14:textId="77777777" w:rsidR="00565B27" w:rsidRPr="00C4358F" w:rsidRDefault="00565B27" w:rsidP="00EF7BF4">
                  <w:pPr>
                    <w:jc w:val="center"/>
                    <w:rPr>
                      <w:rFonts w:asciiTheme="minorHAnsi" w:hAnsiTheme="minorHAnsi"/>
                      <w:sz w:val="18"/>
                      <w:szCs w:val="18"/>
                    </w:rPr>
                  </w:pPr>
                  <w:r w:rsidRPr="00C4358F">
                    <w:rPr>
                      <w:rFonts w:asciiTheme="minorHAnsi" w:hAnsiTheme="minorHAnsi"/>
                      <w:sz w:val="18"/>
                      <w:szCs w:val="18"/>
                    </w:rPr>
                    <w:t>70</w:t>
                  </w:r>
                </w:p>
              </w:tc>
              <w:tc>
                <w:tcPr>
                  <w:tcW w:w="2439" w:type="dxa"/>
                  <w:tcBorders>
                    <w:top w:val="single" w:sz="4" w:space="0" w:color="auto"/>
                    <w:left w:val="single" w:sz="4" w:space="0" w:color="auto"/>
                    <w:bottom w:val="single" w:sz="4" w:space="0" w:color="auto"/>
                    <w:right w:val="single" w:sz="4" w:space="0" w:color="auto"/>
                  </w:tcBorders>
                  <w:vAlign w:val="center"/>
                  <w:hideMark/>
                </w:tcPr>
                <w:p w14:paraId="241743FC" w14:textId="77777777" w:rsidR="00565B27" w:rsidRPr="00C4358F" w:rsidRDefault="00565B27" w:rsidP="00EF7BF4">
                  <w:pPr>
                    <w:jc w:val="center"/>
                    <w:rPr>
                      <w:rFonts w:asciiTheme="minorHAnsi" w:hAnsiTheme="minorHAnsi"/>
                      <w:sz w:val="18"/>
                      <w:szCs w:val="18"/>
                    </w:rPr>
                  </w:pPr>
                  <w:r w:rsidRPr="00C4358F">
                    <w:rPr>
                      <w:rFonts w:asciiTheme="minorHAnsi" w:hAnsiTheme="minorHAnsi"/>
                      <w:sz w:val="18"/>
                      <w:szCs w:val="18"/>
                    </w:rPr>
                    <w:t>70</w:t>
                  </w:r>
                </w:p>
              </w:tc>
            </w:tr>
          </w:tbl>
          <w:p w14:paraId="7EE932BF" w14:textId="62A8E276" w:rsidR="00565B27" w:rsidRPr="00C42F57" w:rsidRDefault="00565B27" w:rsidP="00EF7BF4">
            <w:pPr>
              <w:spacing w:before="60" w:after="60"/>
            </w:pPr>
            <w:r w:rsidRPr="00072E30">
              <w:rPr>
                <w:b/>
                <w:bCs/>
              </w:rPr>
              <w:t>Artículo 9.</w:t>
            </w:r>
            <w:r>
              <w:t xml:space="preserve"> </w:t>
            </w:r>
            <w:r w:rsidRPr="00C42F57">
              <w:t xml:space="preserve">Para zonas rurales se aplicará como nivel máximo permisible de presión sonora corregido (NPC), </w:t>
            </w:r>
            <w:r w:rsidR="00AD33B0" w:rsidRPr="00C42F57">
              <w:t>el menor valor entre</w:t>
            </w:r>
            <w:r w:rsidRPr="00C42F57">
              <w:t>:</w:t>
            </w:r>
          </w:p>
          <w:p w14:paraId="534CC59E" w14:textId="77777777" w:rsidR="00565B27" w:rsidRPr="00C42F57" w:rsidRDefault="00565B27" w:rsidP="00565B27">
            <w:pPr>
              <w:pStyle w:val="Prrafodelista"/>
              <w:numPr>
                <w:ilvl w:val="0"/>
                <w:numId w:val="16"/>
              </w:numPr>
              <w:spacing w:before="60" w:after="60"/>
              <w:ind w:left="318" w:hanging="318"/>
              <w:jc w:val="left"/>
            </w:pPr>
            <w:r>
              <w:rPr>
                <w:rFonts w:asciiTheme="minorHAnsi" w:hAnsiTheme="minorHAnsi"/>
              </w:rPr>
              <w:t>Nivel de r</w:t>
            </w:r>
            <w:r w:rsidRPr="00C42F57">
              <w:rPr>
                <w:rFonts w:asciiTheme="minorHAnsi" w:hAnsiTheme="minorHAnsi"/>
              </w:rPr>
              <w:t>uido de fondo + 10</w:t>
            </w:r>
            <w:r>
              <w:rPr>
                <w:rFonts w:asciiTheme="minorHAnsi" w:hAnsiTheme="minorHAnsi"/>
              </w:rPr>
              <w:t xml:space="preserve"> dB(A)</w:t>
            </w:r>
          </w:p>
          <w:p w14:paraId="43461E88" w14:textId="77777777" w:rsidR="00565B27" w:rsidRPr="00C42F57" w:rsidRDefault="00565B27" w:rsidP="00565B27">
            <w:pPr>
              <w:pStyle w:val="Prrafodelista"/>
              <w:numPr>
                <w:ilvl w:val="0"/>
                <w:numId w:val="16"/>
              </w:numPr>
              <w:spacing w:before="60" w:after="60"/>
              <w:ind w:left="318" w:hanging="318"/>
              <w:jc w:val="left"/>
            </w:pPr>
            <w:r>
              <w:rPr>
                <w:rFonts w:asciiTheme="minorHAnsi" w:hAnsiTheme="minorHAnsi"/>
              </w:rPr>
              <w:t>NPC para Z</w:t>
            </w:r>
            <w:r w:rsidRPr="00C42F57">
              <w:rPr>
                <w:rFonts w:asciiTheme="minorHAnsi" w:hAnsiTheme="minorHAnsi"/>
              </w:rPr>
              <w:t>ona III</w:t>
            </w:r>
            <w:r>
              <w:rPr>
                <w:rFonts w:asciiTheme="minorHAnsi" w:hAnsiTheme="minorHAnsi"/>
              </w:rPr>
              <w:t xml:space="preserve"> de la Tabla 1</w:t>
            </w:r>
          </w:p>
        </w:tc>
      </w:tr>
      <w:tr w:rsidR="00565B27" w:rsidRPr="00C42F57" w14:paraId="0B709253" w14:textId="77777777" w:rsidTr="003B4C5C">
        <w:tc>
          <w:tcPr>
            <w:tcW w:w="1838" w:type="dxa"/>
            <w:shd w:val="clear" w:color="auto" w:fill="D9D9D9" w:themeFill="background1" w:themeFillShade="D9"/>
            <w:vAlign w:val="center"/>
          </w:tcPr>
          <w:p w14:paraId="5D605C95" w14:textId="77777777" w:rsidR="00565B27" w:rsidRPr="00C42F57" w:rsidRDefault="00565B27" w:rsidP="00EF7BF4">
            <w:pPr>
              <w:jc w:val="both"/>
            </w:pPr>
            <w:r w:rsidRPr="00C42F57">
              <w:rPr>
                <w:rFonts w:cstheme="minorHAnsi"/>
                <w:b/>
              </w:rPr>
              <w:t>Hechos constatados</w:t>
            </w:r>
          </w:p>
        </w:tc>
        <w:tc>
          <w:tcPr>
            <w:tcW w:w="11724" w:type="dxa"/>
            <w:vAlign w:val="center"/>
          </w:tcPr>
          <w:p w14:paraId="54CCADE6" w14:textId="1267BF3A" w:rsidR="00565B27" w:rsidRPr="00C4358F" w:rsidRDefault="007A09BA" w:rsidP="00EF7BF4">
            <w:pPr>
              <w:spacing w:before="60" w:after="60"/>
              <w:jc w:val="both"/>
              <w:rPr>
                <w:rFonts w:asciiTheme="minorHAnsi" w:hAnsiTheme="minorHAnsi"/>
              </w:rPr>
            </w:pPr>
            <w:r>
              <w:rPr>
                <w:rFonts w:asciiTheme="minorHAnsi" w:hAnsiTheme="minorHAnsi"/>
              </w:rPr>
              <w:t>En el marco de la denuncia 324-XIII-2019, con</w:t>
            </w:r>
            <w:r w:rsidR="00565B27" w:rsidRPr="00C4358F">
              <w:rPr>
                <w:rFonts w:asciiTheme="minorHAnsi" w:hAnsiTheme="minorHAnsi"/>
              </w:rPr>
              <w:t xml:space="preserve"> fecha </w:t>
            </w:r>
            <w:r w:rsidR="00C4358F" w:rsidRPr="00C4358F">
              <w:rPr>
                <w:rFonts w:asciiTheme="minorHAnsi" w:hAnsiTheme="minorHAnsi"/>
              </w:rPr>
              <w:t>06 de febrero de 2020</w:t>
            </w:r>
            <w:r w:rsidR="00565B27" w:rsidRPr="00C4358F">
              <w:rPr>
                <w:rFonts w:asciiTheme="minorHAnsi" w:hAnsiTheme="minorHAnsi"/>
              </w:rPr>
              <w:t xml:space="preserve"> siendo las </w:t>
            </w:r>
            <w:r w:rsidR="00C4358F" w:rsidRPr="00C4358F">
              <w:rPr>
                <w:rFonts w:asciiTheme="minorHAnsi" w:hAnsiTheme="minorHAnsi"/>
              </w:rPr>
              <w:t>01:20</w:t>
            </w:r>
            <w:r w:rsidR="00565B27" w:rsidRPr="00C4358F">
              <w:rPr>
                <w:rFonts w:asciiTheme="minorHAnsi" w:hAnsiTheme="minorHAnsi"/>
              </w:rPr>
              <w:t xml:space="preserve"> horas, </w:t>
            </w:r>
            <w:r w:rsidR="000B1367">
              <w:rPr>
                <w:rFonts w:asciiTheme="minorHAnsi" w:hAnsiTheme="minorHAnsi"/>
              </w:rPr>
              <w:t>SEREMI de Salud RM</w:t>
            </w:r>
            <w:r w:rsidR="00565B27" w:rsidRPr="00C4358F">
              <w:rPr>
                <w:rFonts w:asciiTheme="minorHAnsi" w:hAnsiTheme="minorHAnsi"/>
              </w:rPr>
              <w:t xml:space="preserve"> realizó exitosamente una (01) medición de nivel de presión sonora en periodo nocturno, de acuerdo con el procedimiento indicado en la Norma de Emisión (D.S. N°38/11 MMA)</w:t>
            </w:r>
            <w:r w:rsidR="000E0B77">
              <w:rPr>
                <w:rFonts w:asciiTheme="minorHAnsi" w:hAnsiTheme="minorHAnsi"/>
              </w:rPr>
              <w:t>, el ruido medido correspondió a dispositivos de refrigeración ubicados en la cubierta del supermercado</w:t>
            </w:r>
            <w:r w:rsidR="00565B27" w:rsidRPr="00C4358F">
              <w:rPr>
                <w:rFonts w:asciiTheme="minorHAnsi" w:hAnsiTheme="minorHAnsi"/>
              </w:rPr>
              <w:t xml:space="preserve">. La información acerca de la metodología de medición se encuentra en las Fichas del Reporte Técnico (Anexo </w:t>
            </w:r>
            <w:r w:rsidR="00C4358F" w:rsidRPr="00C4358F">
              <w:rPr>
                <w:rFonts w:asciiTheme="minorHAnsi" w:hAnsiTheme="minorHAnsi"/>
              </w:rPr>
              <w:t>1</w:t>
            </w:r>
            <w:r w:rsidR="00565B27" w:rsidRPr="00C4358F">
              <w:rPr>
                <w:rFonts w:asciiTheme="minorHAnsi" w:hAnsiTheme="minorHAnsi"/>
              </w:rPr>
              <w:t>).</w:t>
            </w:r>
          </w:p>
          <w:p w14:paraId="4B295361" w14:textId="16F1FB87" w:rsidR="00565B27" w:rsidRPr="00C4358F" w:rsidRDefault="00565B27" w:rsidP="00EF7BF4">
            <w:pPr>
              <w:spacing w:before="60" w:after="60"/>
              <w:jc w:val="both"/>
              <w:rPr>
                <w:rFonts w:asciiTheme="minorHAnsi" w:hAnsiTheme="minorHAnsi"/>
              </w:rPr>
            </w:pPr>
            <w:r w:rsidRPr="00C4358F">
              <w:rPr>
                <w:rFonts w:asciiTheme="minorHAnsi" w:hAnsiTheme="minorHAnsi"/>
              </w:rPr>
              <w:t xml:space="preserve">Con base a los límites que se deben cumplir para la Zona </w:t>
            </w:r>
            <w:r w:rsidR="00C4358F" w:rsidRPr="00C4358F">
              <w:rPr>
                <w:rFonts w:asciiTheme="minorHAnsi" w:hAnsiTheme="minorHAnsi"/>
              </w:rPr>
              <w:t>Habitacional Mixta</w:t>
            </w:r>
            <w:r w:rsidRPr="00C4358F">
              <w:rPr>
                <w:rFonts w:asciiTheme="minorHAnsi" w:hAnsiTheme="minorHAnsi"/>
              </w:rPr>
              <w:t xml:space="preserve"> del Plan Regulador </w:t>
            </w:r>
            <w:r w:rsidR="00C4358F" w:rsidRPr="00C4358F">
              <w:rPr>
                <w:rFonts w:asciiTheme="minorHAnsi" w:hAnsiTheme="minorHAnsi"/>
              </w:rPr>
              <w:t>Metropolitano de Santiago</w:t>
            </w:r>
            <w:r w:rsidRPr="00C4358F">
              <w:rPr>
                <w:rFonts w:asciiTheme="minorHAnsi" w:hAnsiTheme="minorHAnsi"/>
              </w:rPr>
              <w:t xml:space="preserve"> homologable a Zona </w:t>
            </w:r>
            <w:r w:rsidR="00C4358F" w:rsidRPr="00C4358F">
              <w:rPr>
                <w:rFonts w:asciiTheme="minorHAnsi" w:hAnsiTheme="minorHAnsi"/>
              </w:rPr>
              <w:t>III</w:t>
            </w:r>
            <w:r w:rsidRPr="00C4358F">
              <w:rPr>
                <w:rFonts w:asciiTheme="minorHAnsi" w:hAnsiTheme="minorHAnsi"/>
              </w:rPr>
              <w:t xml:space="preserve"> del D.S. N°38/11 MMA, donde se ubica el receptor N°</w:t>
            </w:r>
            <w:r w:rsidR="00C4358F" w:rsidRPr="00C4358F">
              <w:rPr>
                <w:rFonts w:asciiTheme="minorHAnsi" w:hAnsiTheme="minorHAnsi"/>
              </w:rPr>
              <w:t>1</w:t>
            </w:r>
            <w:r w:rsidRPr="00C4358F">
              <w:rPr>
                <w:rFonts w:asciiTheme="minorHAnsi" w:hAnsiTheme="minorHAnsi"/>
              </w:rPr>
              <w:t xml:space="preserve">, se indica que existe superación, presentándose una excedencia de </w:t>
            </w:r>
            <w:r w:rsidR="00C4358F" w:rsidRPr="00C4358F">
              <w:rPr>
                <w:rFonts w:asciiTheme="minorHAnsi" w:hAnsiTheme="minorHAnsi"/>
              </w:rPr>
              <w:t>05</w:t>
            </w:r>
            <w:r w:rsidRPr="00C4358F">
              <w:rPr>
                <w:rFonts w:asciiTheme="minorHAnsi" w:hAnsiTheme="minorHAnsi"/>
              </w:rPr>
              <w:t xml:space="preserve"> </w:t>
            </w:r>
            <w:proofErr w:type="spellStart"/>
            <w:r w:rsidRPr="00C4358F">
              <w:rPr>
                <w:rFonts w:asciiTheme="minorHAnsi" w:hAnsiTheme="minorHAnsi"/>
              </w:rPr>
              <w:t>dBA</w:t>
            </w:r>
            <w:proofErr w:type="spellEnd"/>
            <w:r w:rsidRPr="00C4358F">
              <w:rPr>
                <w:rFonts w:asciiTheme="minorHAnsi" w:hAnsiTheme="minorHAnsi"/>
              </w:rPr>
              <w:t xml:space="preserve"> en periodo nocturno.</w:t>
            </w:r>
          </w:p>
        </w:tc>
      </w:tr>
      <w:tr w:rsidR="00565B27" w:rsidRPr="00C42F57" w14:paraId="11C1A31F" w14:textId="77777777" w:rsidTr="003B4C5C">
        <w:tc>
          <w:tcPr>
            <w:tcW w:w="1838" w:type="dxa"/>
            <w:shd w:val="clear" w:color="auto" w:fill="D9D9D9" w:themeFill="background1" w:themeFillShade="D9"/>
            <w:vAlign w:val="center"/>
          </w:tcPr>
          <w:p w14:paraId="78AA24B5" w14:textId="77777777" w:rsidR="00565B27" w:rsidRPr="00C42F57" w:rsidRDefault="00565B27" w:rsidP="00EF7BF4">
            <w:pPr>
              <w:jc w:val="both"/>
              <w:rPr>
                <w:b/>
                <w:bCs/>
              </w:rPr>
            </w:pPr>
            <w:r w:rsidRPr="00C42F57">
              <w:rPr>
                <w:b/>
                <w:bCs/>
              </w:rPr>
              <w:t>Conclusiones</w:t>
            </w:r>
          </w:p>
        </w:tc>
        <w:tc>
          <w:tcPr>
            <w:tcW w:w="11724" w:type="dxa"/>
            <w:vAlign w:val="center"/>
          </w:tcPr>
          <w:p w14:paraId="44627F7C" w14:textId="4D5B8AE9" w:rsidR="00565B27" w:rsidRPr="00C4358F" w:rsidRDefault="00565B27" w:rsidP="00AD33B0">
            <w:pPr>
              <w:spacing w:before="60" w:after="60"/>
              <w:jc w:val="both"/>
              <w:rPr>
                <w:rFonts w:asciiTheme="minorHAnsi" w:hAnsiTheme="minorHAnsi"/>
              </w:rPr>
            </w:pPr>
            <w:r w:rsidRPr="00C4358F">
              <w:t xml:space="preserve">Existe superación del límite establecido por la normativa para Zona </w:t>
            </w:r>
            <w:r w:rsidR="00C4358F" w:rsidRPr="00C4358F">
              <w:t>III</w:t>
            </w:r>
            <w:r w:rsidRPr="00C4358F">
              <w:t xml:space="preserve"> en periodo nocturno, generándose una excedencia de </w:t>
            </w:r>
            <w:r w:rsidR="00C4358F" w:rsidRPr="00C4358F">
              <w:t>05</w:t>
            </w:r>
            <w:r w:rsidRPr="00C4358F">
              <w:t xml:space="preserve"> </w:t>
            </w:r>
            <w:proofErr w:type="spellStart"/>
            <w:r w:rsidRPr="00C4358F">
              <w:t>dBA</w:t>
            </w:r>
            <w:proofErr w:type="spellEnd"/>
            <w:r w:rsidRPr="00C4358F">
              <w:t xml:space="preserve"> en la ubicación del Receptor N°</w:t>
            </w:r>
            <w:r w:rsidR="00C4358F" w:rsidRPr="00C4358F">
              <w:t>1</w:t>
            </w:r>
            <w:r w:rsidRPr="00C4358F">
              <w:t xml:space="preserve">, por parte de </w:t>
            </w:r>
            <w:r w:rsidR="00C4358F" w:rsidRPr="00C4358F">
              <w:t>la actividad comercial</w:t>
            </w:r>
            <w:r w:rsidRPr="00C4358F">
              <w:t xml:space="preserve"> que conform</w:t>
            </w:r>
            <w:r w:rsidR="00C4358F" w:rsidRPr="00C4358F">
              <w:t>a</w:t>
            </w:r>
            <w:r w:rsidRPr="00C4358F">
              <w:t xml:space="preserve"> la fuente de ruido identificada.</w:t>
            </w:r>
          </w:p>
        </w:tc>
      </w:tr>
    </w:tbl>
    <w:p w14:paraId="053DE0CD" w14:textId="77777777" w:rsidR="00432729" w:rsidRPr="00432729" w:rsidRDefault="00432729" w:rsidP="00432729">
      <w:pPr>
        <w:pStyle w:val="Ttulo1"/>
        <w:sectPr w:rsidR="00432729" w:rsidRPr="00432729" w:rsidSect="000A28D4">
          <w:type w:val="nextColumn"/>
          <w:pgSz w:w="15840" w:h="12240" w:orient="landscape" w:code="1"/>
          <w:pgMar w:top="1134" w:right="1134" w:bottom="1134" w:left="1134" w:header="709" w:footer="709" w:gutter="0"/>
          <w:cols w:space="708"/>
          <w:docGrid w:linePitch="360"/>
        </w:sectPr>
      </w:pPr>
      <w:bookmarkStart w:id="28" w:name="_Toc352840404"/>
      <w:bookmarkStart w:id="29" w:name="_Toc352841464"/>
      <w:bookmarkStart w:id="30" w:name="_Toc447875253"/>
      <w:bookmarkEnd w:id="20"/>
      <w:bookmarkEnd w:id="21"/>
      <w:bookmarkEnd w:id="22"/>
      <w:bookmarkEnd w:id="23"/>
      <w:bookmarkEnd w:id="24"/>
      <w:bookmarkEnd w:id="25"/>
      <w:bookmarkEnd w:id="26"/>
      <w:bookmarkEnd w:id="27"/>
    </w:p>
    <w:p w14:paraId="31E5CB80" w14:textId="77777777" w:rsidR="00ED76CA" w:rsidRPr="001A526B" w:rsidRDefault="00ED76CA" w:rsidP="00ED76CA">
      <w:pPr>
        <w:pStyle w:val="IFA1"/>
      </w:pPr>
      <w:bookmarkStart w:id="31" w:name="_Toc352840405"/>
      <w:bookmarkStart w:id="32" w:name="_Toc352841465"/>
      <w:bookmarkStart w:id="33" w:name="_Toc447875255"/>
      <w:bookmarkStart w:id="34" w:name="_Toc449519286"/>
      <w:bookmarkEnd w:id="28"/>
      <w:bookmarkEnd w:id="29"/>
      <w:bookmarkEnd w:id="30"/>
      <w:r w:rsidRPr="001A526B">
        <w:lastRenderedPageBreak/>
        <w:t>ANEXOS</w:t>
      </w:r>
      <w:bookmarkEnd w:id="31"/>
      <w:bookmarkEnd w:id="32"/>
      <w:bookmarkEnd w:id="33"/>
      <w:bookmarkEnd w:id="34"/>
    </w:p>
    <w:tbl>
      <w:tblPr>
        <w:tblStyle w:val="Tablaconcuadrcula2"/>
        <w:tblW w:w="5000" w:type="pct"/>
        <w:jc w:val="center"/>
        <w:tblLook w:val="04A0" w:firstRow="1" w:lastRow="0" w:firstColumn="1" w:lastColumn="0" w:noHBand="0" w:noVBand="1"/>
      </w:tblPr>
      <w:tblGrid>
        <w:gridCol w:w="1413"/>
        <w:gridCol w:w="8549"/>
      </w:tblGrid>
      <w:tr w:rsidR="003B4C5C" w:rsidRPr="001A526B" w14:paraId="29A46471" w14:textId="77777777" w:rsidTr="00C4358F">
        <w:trPr>
          <w:trHeight w:val="340"/>
          <w:jc w:val="center"/>
        </w:trPr>
        <w:tc>
          <w:tcPr>
            <w:tcW w:w="709" w:type="pct"/>
            <w:shd w:val="clear" w:color="auto" w:fill="D9D9D9"/>
            <w:vAlign w:val="center"/>
          </w:tcPr>
          <w:p w14:paraId="528654A4" w14:textId="77777777" w:rsidR="003B4C5C" w:rsidRPr="001A526B" w:rsidRDefault="003B4C5C" w:rsidP="00CD09A3">
            <w:pPr>
              <w:jc w:val="center"/>
              <w:rPr>
                <w:rFonts w:cs="Calibri"/>
                <w:b/>
                <w:lang w:val="es-CL" w:eastAsia="en-US"/>
              </w:rPr>
            </w:pPr>
            <w:proofErr w:type="spellStart"/>
            <w:r w:rsidRPr="001A526B">
              <w:rPr>
                <w:rFonts w:cs="Calibri"/>
                <w:b/>
                <w:lang w:val="es-CL" w:eastAsia="en-US"/>
              </w:rPr>
              <w:t>N°</w:t>
            </w:r>
            <w:proofErr w:type="spellEnd"/>
            <w:r w:rsidRPr="001A526B">
              <w:rPr>
                <w:rFonts w:cs="Calibri"/>
                <w:b/>
                <w:lang w:val="es-CL" w:eastAsia="en-US"/>
              </w:rPr>
              <w:t xml:space="preserve"> Anexo</w:t>
            </w:r>
          </w:p>
        </w:tc>
        <w:tc>
          <w:tcPr>
            <w:tcW w:w="4291" w:type="pct"/>
            <w:shd w:val="clear" w:color="auto" w:fill="D9D9D9"/>
            <w:vAlign w:val="center"/>
          </w:tcPr>
          <w:p w14:paraId="0669F338" w14:textId="77777777" w:rsidR="003B4C5C" w:rsidRPr="001A526B" w:rsidRDefault="003B4C5C" w:rsidP="00CD09A3">
            <w:pPr>
              <w:jc w:val="center"/>
              <w:rPr>
                <w:rFonts w:cs="Calibri"/>
                <w:b/>
                <w:lang w:val="es-CL" w:eastAsia="en-US"/>
              </w:rPr>
            </w:pPr>
            <w:r w:rsidRPr="001A526B">
              <w:rPr>
                <w:rFonts w:cs="Calibri"/>
                <w:b/>
                <w:lang w:val="es-CL" w:eastAsia="en-US"/>
              </w:rPr>
              <w:t>Nombre Anexo</w:t>
            </w:r>
          </w:p>
        </w:tc>
      </w:tr>
      <w:tr w:rsidR="003B4C5C" w:rsidRPr="001A526B" w14:paraId="06E8A4EA" w14:textId="77777777" w:rsidTr="00C4358F">
        <w:trPr>
          <w:trHeight w:val="340"/>
          <w:jc w:val="center"/>
        </w:trPr>
        <w:tc>
          <w:tcPr>
            <w:tcW w:w="709" w:type="pct"/>
            <w:vAlign w:val="center"/>
          </w:tcPr>
          <w:p w14:paraId="22AE0643" w14:textId="77777777" w:rsidR="003B4C5C" w:rsidRPr="00E41150" w:rsidRDefault="003B4C5C" w:rsidP="00CD09A3">
            <w:pPr>
              <w:jc w:val="center"/>
              <w:rPr>
                <w:rFonts w:cs="Calibri"/>
              </w:rPr>
            </w:pPr>
            <w:r>
              <w:rPr>
                <w:rFonts w:cs="Calibri"/>
              </w:rPr>
              <w:t>1</w:t>
            </w:r>
          </w:p>
        </w:tc>
        <w:tc>
          <w:tcPr>
            <w:tcW w:w="4291" w:type="pct"/>
            <w:vAlign w:val="center"/>
          </w:tcPr>
          <w:p w14:paraId="09330F8F" w14:textId="3B3EE3C4" w:rsidR="003B4C5C" w:rsidRPr="001A526B" w:rsidRDefault="003B4C5C" w:rsidP="00CD09A3">
            <w:pPr>
              <w:rPr>
                <w:rFonts w:cs="Calibri"/>
                <w:lang w:val="es-CL" w:eastAsia="en-US"/>
              </w:rPr>
            </w:pPr>
            <w:r>
              <w:rPr>
                <w:rFonts w:cs="Calibri"/>
                <w:lang w:val="es-CL" w:eastAsia="en-US"/>
              </w:rPr>
              <w:t xml:space="preserve">Acta de Inspección </w:t>
            </w:r>
            <w:r w:rsidR="00C4358F">
              <w:rPr>
                <w:rFonts w:cs="Calibri"/>
                <w:lang w:val="es-CL" w:eastAsia="en-US"/>
              </w:rPr>
              <w:t>y Fichas del Reporte Técnico de 06 de febrero de 2020, de SEREMI de Salud RM</w:t>
            </w:r>
          </w:p>
        </w:tc>
      </w:tr>
    </w:tbl>
    <w:p w14:paraId="220A5471" w14:textId="77777777" w:rsidR="00B32B3B" w:rsidRPr="001029E5" w:rsidRDefault="00B32B3B" w:rsidP="00ED76CA">
      <w:pPr>
        <w:spacing w:line="240" w:lineRule="auto"/>
        <w:jc w:val="center"/>
        <w:rPr>
          <w:sz w:val="28"/>
          <w:szCs w:val="28"/>
        </w:rPr>
      </w:pPr>
    </w:p>
    <w:sectPr w:rsidR="00B32B3B" w:rsidRPr="001029E5" w:rsidSect="00ED76CA">
      <w:pgSz w:w="12240" w:h="15840" w:code="1"/>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5F8D91" w14:textId="77777777" w:rsidR="00CE12A3" w:rsidRDefault="00CE12A3" w:rsidP="00E56524">
      <w:pPr>
        <w:spacing w:after="0" w:line="240" w:lineRule="auto"/>
      </w:pPr>
      <w:r>
        <w:separator/>
      </w:r>
    </w:p>
  </w:endnote>
  <w:endnote w:type="continuationSeparator" w:id="0">
    <w:p w14:paraId="74546ED1" w14:textId="77777777" w:rsidR="00CE12A3" w:rsidRDefault="00CE12A3" w:rsidP="00E565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93222564"/>
      <w:docPartObj>
        <w:docPartGallery w:val="Page Numbers (Bottom of Page)"/>
        <w:docPartUnique/>
      </w:docPartObj>
    </w:sdtPr>
    <w:sdtEndPr/>
    <w:sdtContent>
      <w:p w14:paraId="7E103426" w14:textId="77777777" w:rsidR="005344C0" w:rsidRDefault="005344C0">
        <w:pPr>
          <w:pStyle w:val="Piedepgina"/>
          <w:jc w:val="right"/>
        </w:pPr>
        <w:r>
          <w:fldChar w:fldCharType="begin"/>
        </w:r>
        <w:r>
          <w:instrText>PAGE   \* MERGEFORMAT</w:instrText>
        </w:r>
        <w:r>
          <w:fldChar w:fldCharType="separate"/>
        </w:r>
        <w:r w:rsidR="00AD5159" w:rsidRPr="00AD5159">
          <w:rPr>
            <w:noProof/>
            <w:lang w:val="es-ES"/>
          </w:rPr>
          <w:t>10</w:t>
        </w:r>
        <w:r>
          <w:fldChar w:fldCharType="end"/>
        </w:r>
      </w:p>
    </w:sdtContent>
  </w:sdt>
  <w:p w14:paraId="4EAD988E" w14:textId="77777777" w:rsidR="005344C0" w:rsidRPr="00E56524" w:rsidRDefault="005344C0" w:rsidP="00E56524">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14:paraId="74C25813" w14:textId="77777777" w:rsidR="005344C0" w:rsidRPr="00E56524" w:rsidRDefault="005344C0" w:rsidP="00E56524">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 xml:space="preserve">Teatinos 280, pisos </w:t>
    </w:r>
    <w:r w:rsidR="00550A35">
      <w:rPr>
        <w:rFonts w:ascii="Calibri" w:eastAsia="Calibri" w:hAnsi="Calibri" w:cs="Times New Roman"/>
        <w:color w:val="000000"/>
        <w:sz w:val="16"/>
        <w:szCs w:val="16"/>
      </w:rPr>
      <w:t xml:space="preserve">7, </w:t>
    </w:r>
    <w:r w:rsidRPr="00E56524">
      <w:rPr>
        <w:rFonts w:ascii="Calibri" w:eastAsia="Calibri" w:hAnsi="Calibri" w:cs="Times New Roman"/>
        <w:color w:val="000000"/>
        <w:sz w:val="16"/>
        <w:szCs w:val="16"/>
      </w:rPr>
      <w:t xml:space="preserve">8 y 9, Santiago / </w:t>
    </w:r>
    <w:hyperlink r:id="rId1" w:history="1">
      <w:r w:rsidRPr="00E56524">
        <w:rPr>
          <w:rFonts w:ascii="Calibri" w:eastAsia="Calibri" w:hAnsi="Calibri" w:cs="Times New Roman"/>
          <w:color w:val="0000FF"/>
          <w:sz w:val="16"/>
          <w:szCs w:val="16"/>
          <w:u w:val="single"/>
        </w:rPr>
        <w:t>www.sma.gob.cl</w:t>
      </w:r>
    </w:hyperlink>
  </w:p>
  <w:p w14:paraId="5EB9BE99" w14:textId="77777777" w:rsidR="005344C0" w:rsidRDefault="005344C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95239218"/>
      <w:docPartObj>
        <w:docPartGallery w:val="Page Numbers (Bottom of Page)"/>
        <w:docPartUnique/>
      </w:docPartObj>
    </w:sdtPr>
    <w:sdtEndPr/>
    <w:sdtContent>
      <w:p w14:paraId="094F7F15" w14:textId="77777777" w:rsidR="00ED76CA" w:rsidRDefault="00ED76CA">
        <w:pPr>
          <w:pStyle w:val="Piedepgina"/>
          <w:jc w:val="right"/>
        </w:pPr>
        <w:r>
          <w:fldChar w:fldCharType="begin"/>
        </w:r>
        <w:r>
          <w:instrText>PAGE   \* MERGEFORMAT</w:instrText>
        </w:r>
        <w:r>
          <w:fldChar w:fldCharType="separate"/>
        </w:r>
        <w:r w:rsidR="0057401F" w:rsidRPr="0057401F">
          <w:rPr>
            <w:noProof/>
            <w:lang w:val="es-ES"/>
          </w:rPr>
          <w:t>1</w:t>
        </w:r>
        <w:r>
          <w:fldChar w:fldCharType="end"/>
        </w:r>
      </w:p>
    </w:sdtContent>
  </w:sdt>
  <w:p w14:paraId="49CB070B" w14:textId="77777777" w:rsidR="00ED76CA" w:rsidRPr="00E56524" w:rsidRDefault="00ED76CA" w:rsidP="00ED76CA">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14:paraId="0CDA169A" w14:textId="77777777" w:rsidR="00ED76CA" w:rsidRPr="00E56524" w:rsidRDefault="00ED76CA" w:rsidP="00ED76CA">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 xml:space="preserve">Teatinos 280, pisos </w:t>
    </w:r>
    <w:r w:rsidR="00550A35">
      <w:rPr>
        <w:rFonts w:ascii="Calibri" w:eastAsia="Calibri" w:hAnsi="Calibri" w:cs="Times New Roman"/>
        <w:color w:val="000000"/>
        <w:sz w:val="16"/>
        <w:szCs w:val="16"/>
      </w:rPr>
      <w:t xml:space="preserve">7, </w:t>
    </w:r>
    <w:r w:rsidRPr="00E56524">
      <w:rPr>
        <w:rFonts w:ascii="Calibri" w:eastAsia="Calibri" w:hAnsi="Calibri" w:cs="Times New Roman"/>
        <w:color w:val="000000"/>
        <w:sz w:val="16"/>
        <w:szCs w:val="16"/>
      </w:rPr>
      <w:t xml:space="preserve">8 y 9, Santiago / </w:t>
    </w:r>
    <w:hyperlink r:id="rId1" w:history="1">
      <w:r w:rsidRPr="00E56524">
        <w:rPr>
          <w:rFonts w:ascii="Calibri" w:eastAsia="Calibri" w:hAnsi="Calibri" w:cs="Times New Roman"/>
          <w:color w:val="0000FF"/>
          <w:sz w:val="16"/>
          <w:szCs w:val="16"/>
          <w:u w:val="single"/>
        </w:rPr>
        <w:t>www.sma.gob.cl</w:t>
      </w:r>
    </w:hyperlink>
  </w:p>
  <w:p w14:paraId="25A1D11D" w14:textId="77777777" w:rsidR="00ED76CA" w:rsidRDefault="00ED76CA" w:rsidP="00ED76C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148FC3" w14:textId="77777777" w:rsidR="00CE12A3" w:rsidRDefault="00CE12A3" w:rsidP="00E56524">
      <w:pPr>
        <w:spacing w:after="0" w:line="240" w:lineRule="auto"/>
      </w:pPr>
      <w:r>
        <w:separator/>
      </w:r>
    </w:p>
  </w:footnote>
  <w:footnote w:type="continuationSeparator" w:id="0">
    <w:p w14:paraId="2DD0AF90" w14:textId="77777777" w:rsidR="00CE12A3" w:rsidRDefault="00CE12A3" w:rsidP="00E565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EE140C16"/>
    <w:lvl w:ilvl="0">
      <w:start w:val="1"/>
      <w:numFmt w:val="decimal"/>
      <w:pStyle w:val="Listaconnmeros2"/>
      <w:lvlText w:val="%1."/>
      <w:lvlJc w:val="left"/>
      <w:pPr>
        <w:tabs>
          <w:tab w:val="num" w:pos="643"/>
        </w:tabs>
        <w:ind w:left="643" w:hanging="360"/>
      </w:pPr>
    </w:lvl>
  </w:abstractNum>
  <w:abstractNum w:abstractNumId="1" w15:restartNumberingAfterBreak="0">
    <w:nsid w:val="FFFFFF88"/>
    <w:multiLevelType w:val="multilevel"/>
    <w:tmpl w:val="DA3820E0"/>
    <w:lvl w:ilvl="0">
      <w:start w:val="1"/>
      <w:numFmt w:val="decimal"/>
      <w:pStyle w:val="Listaconnmeros"/>
      <w:lvlText w:val="%1."/>
      <w:lvlJc w:val="left"/>
      <w:pPr>
        <w:tabs>
          <w:tab w:val="num" w:pos="360"/>
        </w:tabs>
        <w:ind w:left="360" w:hanging="360"/>
      </w:pPr>
    </w:lvl>
    <w:lvl w:ilvl="1">
      <w:start w:val="1"/>
      <w:numFmt w:val="decimal"/>
      <w:isLgl/>
      <w:lvlText w:val="%1.%2."/>
      <w:lvlJc w:val="left"/>
      <w:pPr>
        <w:ind w:left="989" w:hanging="705"/>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3698" w:hanging="720"/>
      </w:pPr>
      <w:rPr>
        <w:rFonts w:hint="default"/>
        <w:color w:val="auto"/>
        <w:sz w:val="22"/>
        <w:szCs w:val="22"/>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4B00B3D"/>
    <w:multiLevelType w:val="multilevel"/>
    <w:tmpl w:val="34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3" w15:restartNumberingAfterBreak="0">
    <w:nsid w:val="172C15CE"/>
    <w:multiLevelType w:val="hybridMultilevel"/>
    <w:tmpl w:val="6E342294"/>
    <w:lvl w:ilvl="0" w:tplc="CDC45F08">
      <w:start w:val="1"/>
      <w:numFmt w:val="lowerLetter"/>
      <w:lvlText w:val="%1."/>
      <w:lvlJc w:val="left"/>
      <w:pPr>
        <w:ind w:left="928" w:hanging="360"/>
      </w:pPr>
      <w:rPr>
        <w:b w:val="0"/>
        <w:color w:val="auto"/>
      </w:r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4" w15:restartNumberingAfterBreak="0">
    <w:nsid w:val="448F607F"/>
    <w:multiLevelType w:val="multilevel"/>
    <w:tmpl w:val="3B14E34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45800951"/>
    <w:multiLevelType w:val="multilevel"/>
    <w:tmpl w:val="52643BC2"/>
    <w:lvl w:ilvl="0">
      <w:start w:val="1"/>
      <w:numFmt w:val="decimal"/>
      <w:pStyle w:val="IFA1"/>
      <w:lvlText w:val="%1"/>
      <w:lvlJc w:val="left"/>
      <w:pPr>
        <w:ind w:left="716" w:hanging="432"/>
      </w:pPr>
    </w:lvl>
    <w:lvl w:ilvl="1">
      <w:start w:val="1"/>
      <w:numFmt w:val="decimal"/>
      <w:pStyle w:val="Ttulo1"/>
      <w:lvlText w:val="%1.%2"/>
      <w:lvlJc w:val="left"/>
      <w:pPr>
        <w:ind w:left="576" w:hanging="576"/>
      </w:pPr>
    </w:lvl>
    <w:lvl w:ilvl="2">
      <w:start w:val="1"/>
      <w:numFmt w:val="decimal"/>
      <w:pStyle w:val="Ttulo2"/>
      <w:lvlText w:val="%1.%2.%3"/>
      <w:lvlJc w:val="left"/>
      <w:pPr>
        <w:ind w:left="720" w:hanging="720"/>
      </w:pPr>
      <w:rPr>
        <w:color w:val="auto"/>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50162A68"/>
    <w:multiLevelType w:val="hybridMultilevel"/>
    <w:tmpl w:val="3684F6B2"/>
    <w:lvl w:ilvl="0" w:tplc="A514845E">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15:restartNumberingAfterBreak="0">
    <w:nsid w:val="533140F1"/>
    <w:multiLevelType w:val="multilevel"/>
    <w:tmpl w:val="3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62B7946"/>
    <w:multiLevelType w:val="hybridMultilevel"/>
    <w:tmpl w:val="97C2780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5D3C056B"/>
    <w:multiLevelType w:val="hybridMultilevel"/>
    <w:tmpl w:val="7FD8266E"/>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15:restartNumberingAfterBreak="0">
    <w:nsid w:val="63877F8C"/>
    <w:multiLevelType w:val="hybridMultilevel"/>
    <w:tmpl w:val="5364B96A"/>
    <w:lvl w:ilvl="0" w:tplc="93F6C836">
      <w:start w:val="5"/>
      <w:numFmt w:val="bullet"/>
      <w:lvlText w:val="-"/>
      <w:lvlJc w:val="left"/>
      <w:pPr>
        <w:ind w:left="720" w:hanging="360"/>
      </w:pPr>
      <w:rPr>
        <w:rFonts w:ascii="Calibri" w:eastAsia="Calibri" w:hAnsi="Calibri" w:cstheme="minorHAnsi" w:hint="default"/>
        <w:sz w:val="20"/>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72E043F8"/>
    <w:multiLevelType w:val="multilevel"/>
    <w:tmpl w:val="46F6E2D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76A860CA"/>
    <w:multiLevelType w:val="multilevel"/>
    <w:tmpl w:val="38521A3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7C830F44"/>
    <w:multiLevelType w:val="hybridMultilevel"/>
    <w:tmpl w:val="7FD8266E"/>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1"/>
  </w:num>
  <w:num w:numId="2">
    <w:abstractNumId w:val="0"/>
  </w:num>
  <w:num w:numId="3">
    <w:abstractNumId w:val="6"/>
  </w:num>
  <w:num w:numId="4">
    <w:abstractNumId w:val="8"/>
  </w:num>
  <w:num w:numId="5">
    <w:abstractNumId w:val="3"/>
  </w:num>
  <w:num w:numId="6">
    <w:abstractNumId w:val="1"/>
  </w:num>
  <w:num w:numId="7">
    <w:abstractNumId w:val="7"/>
  </w:num>
  <w:num w:numId="8">
    <w:abstractNumId w:val="4"/>
  </w:num>
  <w:num w:numId="9">
    <w:abstractNumId w:val="5"/>
  </w:num>
  <w:num w:numId="10">
    <w:abstractNumId w:val="11"/>
  </w:num>
  <w:num w:numId="11">
    <w:abstractNumId w:val="12"/>
  </w:num>
  <w:num w:numId="12">
    <w:abstractNumId w:val="2"/>
  </w:num>
  <w:num w:numId="13">
    <w:abstractNumId w:val="10"/>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B3B"/>
    <w:rsid w:val="00006EEE"/>
    <w:rsid w:val="00020B75"/>
    <w:rsid w:val="00031478"/>
    <w:rsid w:val="00035D6C"/>
    <w:rsid w:val="00040110"/>
    <w:rsid w:val="00055D8B"/>
    <w:rsid w:val="00075088"/>
    <w:rsid w:val="000831D0"/>
    <w:rsid w:val="000875FB"/>
    <w:rsid w:val="0009093C"/>
    <w:rsid w:val="000949F8"/>
    <w:rsid w:val="000A28D4"/>
    <w:rsid w:val="000B1367"/>
    <w:rsid w:val="000B400D"/>
    <w:rsid w:val="000B41A1"/>
    <w:rsid w:val="000B6D9C"/>
    <w:rsid w:val="000B737C"/>
    <w:rsid w:val="000D1791"/>
    <w:rsid w:val="000D2DA5"/>
    <w:rsid w:val="000E0B77"/>
    <w:rsid w:val="000E73E3"/>
    <w:rsid w:val="000F0BEF"/>
    <w:rsid w:val="000F741D"/>
    <w:rsid w:val="001029E5"/>
    <w:rsid w:val="00110C80"/>
    <w:rsid w:val="001119EA"/>
    <w:rsid w:val="00126F49"/>
    <w:rsid w:val="001435BD"/>
    <w:rsid w:val="00145020"/>
    <w:rsid w:val="001520B1"/>
    <w:rsid w:val="001753A8"/>
    <w:rsid w:val="001758A4"/>
    <w:rsid w:val="00181EA1"/>
    <w:rsid w:val="001902F7"/>
    <w:rsid w:val="00191FC0"/>
    <w:rsid w:val="001924A3"/>
    <w:rsid w:val="001929A7"/>
    <w:rsid w:val="001A526B"/>
    <w:rsid w:val="001B5B97"/>
    <w:rsid w:val="001C286B"/>
    <w:rsid w:val="001D007D"/>
    <w:rsid w:val="001D3AFD"/>
    <w:rsid w:val="001F0817"/>
    <w:rsid w:val="001F43E2"/>
    <w:rsid w:val="001F4D94"/>
    <w:rsid w:val="00214457"/>
    <w:rsid w:val="00217CB7"/>
    <w:rsid w:val="00222266"/>
    <w:rsid w:val="0023731E"/>
    <w:rsid w:val="00242300"/>
    <w:rsid w:val="00245BFA"/>
    <w:rsid w:val="00246E95"/>
    <w:rsid w:val="00252A8D"/>
    <w:rsid w:val="002546A4"/>
    <w:rsid w:val="00262413"/>
    <w:rsid w:val="00262969"/>
    <w:rsid w:val="002811DF"/>
    <w:rsid w:val="00281CD6"/>
    <w:rsid w:val="00283CC4"/>
    <w:rsid w:val="002A1CCA"/>
    <w:rsid w:val="002A2F83"/>
    <w:rsid w:val="002C2A1F"/>
    <w:rsid w:val="002D13AD"/>
    <w:rsid w:val="002D28DB"/>
    <w:rsid w:val="002D6084"/>
    <w:rsid w:val="002E6B04"/>
    <w:rsid w:val="002E6EDE"/>
    <w:rsid w:val="002E78C9"/>
    <w:rsid w:val="002F4206"/>
    <w:rsid w:val="002F5C2A"/>
    <w:rsid w:val="002F7A59"/>
    <w:rsid w:val="00302F26"/>
    <w:rsid w:val="00303FFB"/>
    <w:rsid w:val="00311CE1"/>
    <w:rsid w:val="003159A1"/>
    <w:rsid w:val="0031781C"/>
    <w:rsid w:val="003360C8"/>
    <w:rsid w:val="003437A1"/>
    <w:rsid w:val="003541F5"/>
    <w:rsid w:val="0035689D"/>
    <w:rsid w:val="00372CC5"/>
    <w:rsid w:val="00373994"/>
    <w:rsid w:val="00374C8E"/>
    <w:rsid w:val="00382531"/>
    <w:rsid w:val="00382709"/>
    <w:rsid w:val="00390BA5"/>
    <w:rsid w:val="003A1B6E"/>
    <w:rsid w:val="003B4C5C"/>
    <w:rsid w:val="003B5F82"/>
    <w:rsid w:val="003C2B6A"/>
    <w:rsid w:val="003C445F"/>
    <w:rsid w:val="003C57B5"/>
    <w:rsid w:val="003C7690"/>
    <w:rsid w:val="003D2BFA"/>
    <w:rsid w:val="003E1DC0"/>
    <w:rsid w:val="003E78B8"/>
    <w:rsid w:val="003E7908"/>
    <w:rsid w:val="004003A3"/>
    <w:rsid w:val="004137CE"/>
    <w:rsid w:val="00425823"/>
    <w:rsid w:val="00427BB7"/>
    <w:rsid w:val="00432729"/>
    <w:rsid w:val="00444262"/>
    <w:rsid w:val="0044610D"/>
    <w:rsid w:val="00475C09"/>
    <w:rsid w:val="00485FA3"/>
    <w:rsid w:val="004A1CC6"/>
    <w:rsid w:val="004A51E4"/>
    <w:rsid w:val="004B58F6"/>
    <w:rsid w:val="004C005C"/>
    <w:rsid w:val="004D3EDB"/>
    <w:rsid w:val="004E3E15"/>
    <w:rsid w:val="004E5592"/>
    <w:rsid w:val="004F0F22"/>
    <w:rsid w:val="004F4B42"/>
    <w:rsid w:val="004F51FF"/>
    <w:rsid w:val="005023E1"/>
    <w:rsid w:val="00504F5B"/>
    <w:rsid w:val="005250C4"/>
    <w:rsid w:val="0052653A"/>
    <w:rsid w:val="005344C0"/>
    <w:rsid w:val="005379BE"/>
    <w:rsid w:val="00541F23"/>
    <w:rsid w:val="005450E3"/>
    <w:rsid w:val="00550A35"/>
    <w:rsid w:val="005545B7"/>
    <w:rsid w:val="00557B4D"/>
    <w:rsid w:val="00565B27"/>
    <w:rsid w:val="005674CD"/>
    <w:rsid w:val="0057401F"/>
    <w:rsid w:val="00574FCA"/>
    <w:rsid w:val="005849CA"/>
    <w:rsid w:val="005A6796"/>
    <w:rsid w:val="005B29E1"/>
    <w:rsid w:val="005C1EE4"/>
    <w:rsid w:val="005D4C8D"/>
    <w:rsid w:val="005F15F8"/>
    <w:rsid w:val="00600B72"/>
    <w:rsid w:val="00602FAF"/>
    <w:rsid w:val="0061117A"/>
    <w:rsid w:val="00622D5A"/>
    <w:rsid w:val="0062340B"/>
    <w:rsid w:val="00627BDC"/>
    <w:rsid w:val="006521E8"/>
    <w:rsid w:val="00652670"/>
    <w:rsid w:val="00662D8F"/>
    <w:rsid w:val="006704AA"/>
    <w:rsid w:val="00694DB9"/>
    <w:rsid w:val="006A67BE"/>
    <w:rsid w:val="006A744A"/>
    <w:rsid w:val="006C0E12"/>
    <w:rsid w:val="006F4EA6"/>
    <w:rsid w:val="00703D09"/>
    <w:rsid w:val="00704E45"/>
    <w:rsid w:val="00731D1D"/>
    <w:rsid w:val="007342B0"/>
    <w:rsid w:val="00742F86"/>
    <w:rsid w:val="00762E5C"/>
    <w:rsid w:val="0079133A"/>
    <w:rsid w:val="00791465"/>
    <w:rsid w:val="0079303D"/>
    <w:rsid w:val="00797CE6"/>
    <w:rsid w:val="007A09BA"/>
    <w:rsid w:val="007A5950"/>
    <w:rsid w:val="007A603A"/>
    <w:rsid w:val="007B0047"/>
    <w:rsid w:val="007E1652"/>
    <w:rsid w:val="007E3832"/>
    <w:rsid w:val="007E4E5B"/>
    <w:rsid w:val="008043E3"/>
    <w:rsid w:val="00812741"/>
    <w:rsid w:val="008128E2"/>
    <w:rsid w:val="00821BBE"/>
    <w:rsid w:val="00822447"/>
    <w:rsid w:val="00856872"/>
    <w:rsid w:val="0086459B"/>
    <w:rsid w:val="00866FCB"/>
    <w:rsid w:val="00880D62"/>
    <w:rsid w:val="00883170"/>
    <w:rsid w:val="008858FF"/>
    <w:rsid w:val="00886996"/>
    <w:rsid w:val="008A37E4"/>
    <w:rsid w:val="008A7AC7"/>
    <w:rsid w:val="008C6F87"/>
    <w:rsid w:val="008D3DB6"/>
    <w:rsid w:val="008D43B6"/>
    <w:rsid w:val="008E0F88"/>
    <w:rsid w:val="009076E5"/>
    <w:rsid w:val="0091355D"/>
    <w:rsid w:val="0093042A"/>
    <w:rsid w:val="00930588"/>
    <w:rsid w:val="00932D89"/>
    <w:rsid w:val="00933D7F"/>
    <w:rsid w:val="00934B70"/>
    <w:rsid w:val="00943327"/>
    <w:rsid w:val="00947F02"/>
    <w:rsid w:val="0095256C"/>
    <w:rsid w:val="00960014"/>
    <w:rsid w:val="009642B6"/>
    <w:rsid w:val="00974804"/>
    <w:rsid w:val="00975761"/>
    <w:rsid w:val="00987035"/>
    <w:rsid w:val="009A164C"/>
    <w:rsid w:val="009A3990"/>
    <w:rsid w:val="009B1653"/>
    <w:rsid w:val="009B1DB6"/>
    <w:rsid w:val="009C417E"/>
    <w:rsid w:val="009D4B32"/>
    <w:rsid w:val="009F0427"/>
    <w:rsid w:val="00A0414A"/>
    <w:rsid w:val="00A10FA1"/>
    <w:rsid w:val="00A11692"/>
    <w:rsid w:val="00A25543"/>
    <w:rsid w:val="00A32786"/>
    <w:rsid w:val="00A37206"/>
    <w:rsid w:val="00A425B7"/>
    <w:rsid w:val="00A46D0B"/>
    <w:rsid w:val="00A6065A"/>
    <w:rsid w:val="00A62905"/>
    <w:rsid w:val="00A66D61"/>
    <w:rsid w:val="00A8203A"/>
    <w:rsid w:val="00A84366"/>
    <w:rsid w:val="00A950F6"/>
    <w:rsid w:val="00AA081B"/>
    <w:rsid w:val="00AA4235"/>
    <w:rsid w:val="00AB67AE"/>
    <w:rsid w:val="00AB6C4F"/>
    <w:rsid w:val="00AC27F0"/>
    <w:rsid w:val="00AC3423"/>
    <w:rsid w:val="00AC613F"/>
    <w:rsid w:val="00AD2E17"/>
    <w:rsid w:val="00AD33B0"/>
    <w:rsid w:val="00AD5159"/>
    <w:rsid w:val="00AD6A8F"/>
    <w:rsid w:val="00AF5FDD"/>
    <w:rsid w:val="00AF68F9"/>
    <w:rsid w:val="00B050F2"/>
    <w:rsid w:val="00B053A1"/>
    <w:rsid w:val="00B3062A"/>
    <w:rsid w:val="00B32B3B"/>
    <w:rsid w:val="00B3429A"/>
    <w:rsid w:val="00B50171"/>
    <w:rsid w:val="00B54A74"/>
    <w:rsid w:val="00B54A9E"/>
    <w:rsid w:val="00B5591A"/>
    <w:rsid w:val="00B57BF3"/>
    <w:rsid w:val="00B606DC"/>
    <w:rsid w:val="00B71C9C"/>
    <w:rsid w:val="00B75D9D"/>
    <w:rsid w:val="00B81222"/>
    <w:rsid w:val="00B83385"/>
    <w:rsid w:val="00B84311"/>
    <w:rsid w:val="00B90FD7"/>
    <w:rsid w:val="00B9728B"/>
    <w:rsid w:val="00BC14C4"/>
    <w:rsid w:val="00BC78E8"/>
    <w:rsid w:val="00BD6C85"/>
    <w:rsid w:val="00BE6D40"/>
    <w:rsid w:val="00BF2225"/>
    <w:rsid w:val="00BF4051"/>
    <w:rsid w:val="00C063C5"/>
    <w:rsid w:val="00C11245"/>
    <w:rsid w:val="00C147D8"/>
    <w:rsid w:val="00C2092E"/>
    <w:rsid w:val="00C20F1E"/>
    <w:rsid w:val="00C26752"/>
    <w:rsid w:val="00C40499"/>
    <w:rsid w:val="00C42E42"/>
    <w:rsid w:val="00C4358F"/>
    <w:rsid w:val="00C47F7B"/>
    <w:rsid w:val="00C51EF6"/>
    <w:rsid w:val="00C5495B"/>
    <w:rsid w:val="00C55567"/>
    <w:rsid w:val="00C6077B"/>
    <w:rsid w:val="00C765B1"/>
    <w:rsid w:val="00C9264B"/>
    <w:rsid w:val="00CA469D"/>
    <w:rsid w:val="00CB07DC"/>
    <w:rsid w:val="00CB4AA0"/>
    <w:rsid w:val="00CC33DF"/>
    <w:rsid w:val="00CC60E7"/>
    <w:rsid w:val="00CD0E64"/>
    <w:rsid w:val="00CE12A3"/>
    <w:rsid w:val="00CE1EFD"/>
    <w:rsid w:val="00CE3600"/>
    <w:rsid w:val="00CE46B9"/>
    <w:rsid w:val="00CE4BED"/>
    <w:rsid w:val="00D03F04"/>
    <w:rsid w:val="00D14619"/>
    <w:rsid w:val="00D15C75"/>
    <w:rsid w:val="00D200F9"/>
    <w:rsid w:val="00D34851"/>
    <w:rsid w:val="00D870B9"/>
    <w:rsid w:val="00D95123"/>
    <w:rsid w:val="00DA6C2A"/>
    <w:rsid w:val="00DB0482"/>
    <w:rsid w:val="00DB0CD9"/>
    <w:rsid w:val="00DB4225"/>
    <w:rsid w:val="00DD0A8E"/>
    <w:rsid w:val="00DD5614"/>
    <w:rsid w:val="00DE5B14"/>
    <w:rsid w:val="00DF70E4"/>
    <w:rsid w:val="00E10176"/>
    <w:rsid w:val="00E31D63"/>
    <w:rsid w:val="00E322DA"/>
    <w:rsid w:val="00E32EED"/>
    <w:rsid w:val="00E33C1D"/>
    <w:rsid w:val="00E34B3C"/>
    <w:rsid w:val="00E41150"/>
    <w:rsid w:val="00E505B0"/>
    <w:rsid w:val="00E529E9"/>
    <w:rsid w:val="00E56524"/>
    <w:rsid w:val="00E613EC"/>
    <w:rsid w:val="00E7162E"/>
    <w:rsid w:val="00E71D23"/>
    <w:rsid w:val="00E72E74"/>
    <w:rsid w:val="00E93179"/>
    <w:rsid w:val="00EB4016"/>
    <w:rsid w:val="00EC10C2"/>
    <w:rsid w:val="00EC2933"/>
    <w:rsid w:val="00ED21AD"/>
    <w:rsid w:val="00ED740B"/>
    <w:rsid w:val="00ED76CA"/>
    <w:rsid w:val="00EE7C15"/>
    <w:rsid w:val="00EF07CE"/>
    <w:rsid w:val="00EF51FB"/>
    <w:rsid w:val="00F15068"/>
    <w:rsid w:val="00F37324"/>
    <w:rsid w:val="00F444C7"/>
    <w:rsid w:val="00F628DA"/>
    <w:rsid w:val="00F74B81"/>
    <w:rsid w:val="00F83970"/>
    <w:rsid w:val="00F8465A"/>
    <w:rsid w:val="00F85C72"/>
    <w:rsid w:val="00F9547B"/>
    <w:rsid w:val="00F961CC"/>
    <w:rsid w:val="00F979DD"/>
    <w:rsid w:val="00FB18C2"/>
    <w:rsid w:val="00FB4561"/>
    <w:rsid w:val="00FB517C"/>
    <w:rsid w:val="00FC48A1"/>
    <w:rsid w:val="00FC5FD6"/>
    <w:rsid w:val="00FC75EA"/>
    <w:rsid w:val="00FD7B3B"/>
    <w:rsid w:val="00FF55D1"/>
    <w:rsid w:val="00FF5A1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B4D303"/>
  <w15:chartTrackingRefBased/>
  <w15:docId w15:val="{EE0C043B-29AA-42D9-A378-12EFAE7F6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aliases w:val="IFA2"/>
    <w:basedOn w:val="IFA1"/>
    <w:next w:val="Listaconnmeros"/>
    <w:link w:val="Ttulo1Car"/>
    <w:uiPriority w:val="9"/>
    <w:qFormat/>
    <w:rsid w:val="00373994"/>
    <w:pPr>
      <w:numPr>
        <w:ilvl w:val="1"/>
      </w:numPr>
      <w:ind w:left="567" w:hanging="567"/>
    </w:pPr>
  </w:style>
  <w:style w:type="paragraph" w:styleId="Ttulo2">
    <w:name w:val="heading 2"/>
    <w:aliases w:val="IFA3"/>
    <w:basedOn w:val="Ttulo1"/>
    <w:next w:val="Normal"/>
    <w:link w:val="Ttulo2Car"/>
    <w:uiPriority w:val="9"/>
    <w:unhideWhenUsed/>
    <w:qFormat/>
    <w:rsid w:val="00E71D23"/>
    <w:pPr>
      <w:numPr>
        <w:ilvl w:val="2"/>
      </w:numPr>
      <w:jc w:val="both"/>
      <w:outlineLvl w:val="1"/>
    </w:pPr>
    <w:rPr>
      <w:sz w:val="22"/>
      <w:szCs w:val="22"/>
    </w:rPr>
  </w:style>
  <w:style w:type="paragraph" w:styleId="Ttulo3">
    <w:name w:val="heading 3"/>
    <w:basedOn w:val="Normal"/>
    <w:next w:val="Normal"/>
    <w:link w:val="Ttulo3Car"/>
    <w:uiPriority w:val="99"/>
    <w:unhideWhenUsed/>
    <w:qFormat/>
    <w:rsid w:val="0093042A"/>
    <w:pPr>
      <w:keepNext/>
      <w:keepLines/>
      <w:numPr>
        <w:ilvl w:val="2"/>
        <w:numId w:val="12"/>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E71D23"/>
    <w:pPr>
      <w:keepNext/>
      <w:keepLines/>
      <w:numPr>
        <w:ilvl w:val="3"/>
        <w:numId w:val="12"/>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E71D23"/>
    <w:pPr>
      <w:keepNext/>
      <w:keepLines/>
      <w:numPr>
        <w:ilvl w:val="4"/>
        <w:numId w:val="12"/>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E71D23"/>
    <w:pPr>
      <w:keepNext/>
      <w:keepLines/>
      <w:numPr>
        <w:ilvl w:val="5"/>
        <w:numId w:val="12"/>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E71D23"/>
    <w:pPr>
      <w:keepNext/>
      <w:keepLines/>
      <w:numPr>
        <w:ilvl w:val="6"/>
        <w:numId w:val="12"/>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E71D23"/>
    <w:pPr>
      <w:keepNext/>
      <w:keepLines/>
      <w:numPr>
        <w:ilvl w:val="7"/>
        <w:numId w:val="12"/>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E71D23"/>
    <w:pPr>
      <w:keepNext/>
      <w:keepLines/>
      <w:numPr>
        <w:ilvl w:val="8"/>
        <w:numId w:val="1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IFA2 Car"/>
    <w:basedOn w:val="Fuentedeprrafopredeter"/>
    <w:link w:val="Ttulo1"/>
    <w:uiPriority w:val="9"/>
    <w:rsid w:val="00373994"/>
    <w:rPr>
      <w:rFonts w:ascii="Calibri" w:eastAsia="Calibri" w:hAnsi="Calibri" w:cs="Calibri"/>
      <w:b/>
      <w:sz w:val="24"/>
      <w:szCs w:val="20"/>
    </w:rPr>
  </w:style>
  <w:style w:type="paragraph" w:styleId="TtuloTDC">
    <w:name w:val="TOC Heading"/>
    <w:basedOn w:val="Ttulo1"/>
    <w:next w:val="Normal"/>
    <w:uiPriority w:val="39"/>
    <w:unhideWhenUsed/>
    <w:qFormat/>
    <w:rsid w:val="00145020"/>
    <w:pPr>
      <w:outlineLvl w:val="9"/>
    </w:pPr>
    <w:rPr>
      <w:lang w:eastAsia="es-CL"/>
    </w:rPr>
  </w:style>
  <w:style w:type="paragraph" w:customStyle="1" w:styleId="IFA1">
    <w:name w:val="IFA1"/>
    <w:basedOn w:val="Listaconnmeros"/>
    <w:next w:val="Ttulo1"/>
    <w:qFormat/>
    <w:rsid w:val="00AC613F"/>
    <w:pPr>
      <w:numPr>
        <w:numId w:val="9"/>
      </w:numPr>
      <w:spacing w:before="240" w:after="240" w:line="240" w:lineRule="auto"/>
      <w:ind w:left="431" w:hanging="431"/>
      <w:contextualSpacing w:val="0"/>
      <w:outlineLvl w:val="0"/>
    </w:pPr>
    <w:rPr>
      <w:rFonts w:ascii="Calibri" w:eastAsia="Calibri" w:hAnsi="Calibri" w:cs="Calibri"/>
      <w:b/>
      <w:caps/>
      <w:sz w:val="24"/>
      <w:szCs w:val="20"/>
    </w:rPr>
  </w:style>
  <w:style w:type="paragraph" w:styleId="Encabezado">
    <w:name w:val="header"/>
    <w:basedOn w:val="Normal"/>
    <w:link w:val="EncabezadoCar"/>
    <w:uiPriority w:val="99"/>
    <w:unhideWhenUsed/>
    <w:rsid w:val="00E56524"/>
    <w:pPr>
      <w:tabs>
        <w:tab w:val="center" w:pos="4419"/>
        <w:tab w:val="right" w:pos="8838"/>
      </w:tabs>
      <w:spacing w:after="0" w:line="240" w:lineRule="auto"/>
    </w:pPr>
  </w:style>
  <w:style w:type="paragraph" w:styleId="Listaconnmeros">
    <w:name w:val="List Number"/>
    <w:basedOn w:val="Normal"/>
    <w:uiPriority w:val="99"/>
    <w:semiHidden/>
    <w:unhideWhenUsed/>
    <w:rsid w:val="00145020"/>
    <w:pPr>
      <w:numPr>
        <w:numId w:val="1"/>
      </w:numPr>
      <w:contextualSpacing/>
    </w:pPr>
  </w:style>
  <w:style w:type="character" w:customStyle="1" w:styleId="EncabezadoCar">
    <w:name w:val="Encabezado Car"/>
    <w:basedOn w:val="Fuentedeprrafopredeter"/>
    <w:link w:val="Encabezado"/>
    <w:uiPriority w:val="99"/>
    <w:rsid w:val="00E56524"/>
  </w:style>
  <w:style w:type="paragraph" w:styleId="Piedepgina">
    <w:name w:val="footer"/>
    <w:basedOn w:val="Normal"/>
    <w:link w:val="PiedepginaCar"/>
    <w:uiPriority w:val="99"/>
    <w:unhideWhenUsed/>
    <w:rsid w:val="00E5652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6524"/>
  </w:style>
  <w:style w:type="character" w:customStyle="1" w:styleId="Ttulo2Car">
    <w:name w:val="Título 2 Car"/>
    <w:aliases w:val="IFA3 Car"/>
    <w:basedOn w:val="Fuentedeprrafopredeter"/>
    <w:link w:val="Ttulo2"/>
    <w:uiPriority w:val="9"/>
    <w:rsid w:val="00E71D23"/>
    <w:rPr>
      <w:rFonts w:ascii="Calibri" w:eastAsia="Calibri" w:hAnsi="Calibri" w:cs="Calibri"/>
      <w:b/>
    </w:rPr>
  </w:style>
  <w:style w:type="paragraph" w:styleId="Listaconnmeros2">
    <w:name w:val="List Number 2"/>
    <w:basedOn w:val="Normal"/>
    <w:uiPriority w:val="99"/>
    <w:semiHidden/>
    <w:unhideWhenUsed/>
    <w:rsid w:val="00B54A74"/>
    <w:pPr>
      <w:numPr>
        <w:numId w:val="2"/>
      </w:numPr>
      <w:contextualSpacing/>
    </w:pPr>
  </w:style>
  <w:style w:type="paragraph" w:styleId="Textodeglobo">
    <w:name w:val="Balloon Text"/>
    <w:basedOn w:val="Normal"/>
    <w:link w:val="TextodegloboCar"/>
    <w:uiPriority w:val="99"/>
    <w:semiHidden/>
    <w:unhideWhenUsed/>
    <w:rsid w:val="0079146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91465"/>
    <w:rPr>
      <w:rFonts w:ascii="Segoe UI" w:hAnsi="Segoe UI" w:cs="Segoe UI"/>
      <w:sz w:val="18"/>
      <w:szCs w:val="18"/>
    </w:rPr>
  </w:style>
  <w:style w:type="character" w:styleId="Refdecomentario">
    <w:name w:val="annotation reference"/>
    <w:basedOn w:val="Fuentedeprrafopredeter"/>
    <w:uiPriority w:val="99"/>
    <w:semiHidden/>
    <w:rsid w:val="009076E5"/>
    <w:rPr>
      <w:rFonts w:cs="Times New Roman"/>
      <w:sz w:val="16"/>
      <w:szCs w:val="16"/>
    </w:rPr>
  </w:style>
  <w:style w:type="paragraph" w:styleId="Textocomentario">
    <w:name w:val="annotation text"/>
    <w:basedOn w:val="Normal"/>
    <w:link w:val="TextocomentarioCar"/>
    <w:uiPriority w:val="99"/>
    <w:rsid w:val="009076E5"/>
    <w:pPr>
      <w:spacing w:after="0" w:line="240" w:lineRule="auto"/>
      <w:jc w:val="both"/>
    </w:pPr>
    <w:rPr>
      <w:rFonts w:eastAsia="Calibri" w:cs="Times New Roman"/>
      <w:sz w:val="20"/>
      <w:szCs w:val="20"/>
    </w:rPr>
  </w:style>
  <w:style w:type="character" w:customStyle="1" w:styleId="TextocomentarioCar">
    <w:name w:val="Texto comentario Car"/>
    <w:basedOn w:val="Fuentedeprrafopredeter"/>
    <w:link w:val="Textocomentario"/>
    <w:uiPriority w:val="99"/>
    <w:rsid w:val="009076E5"/>
    <w:rPr>
      <w:rFonts w:eastAsia="Calibri" w:cs="Times New Roman"/>
      <w:sz w:val="20"/>
      <w:szCs w:val="20"/>
    </w:rPr>
  </w:style>
  <w:style w:type="table" w:styleId="Tablaconcuadrcula">
    <w:name w:val="Table Grid"/>
    <w:basedOn w:val="Tablanormal"/>
    <w:uiPriority w:val="59"/>
    <w:rsid w:val="00E9317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semiHidden/>
    <w:rsid w:val="0093042A"/>
    <w:rPr>
      <w:rFonts w:asciiTheme="majorHAnsi" w:eastAsiaTheme="majorEastAsia" w:hAnsiTheme="majorHAnsi" w:cstheme="majorBidi"/>
      <w:color w:val="1F4D78" w:themeColor="accent1" w:themeShade="7F"/>
      <w:sz w:val="24"/>
      <w:szCs w:val="24"/>
    </w:rPr>
  </w:style>
  <w:style w:type="paragraph" w:styleId="TDC1">
    <w:name w:val="toc 1"/>
    <w:basedOn w:val="Normal"/>
    <w:next w:val="Normal"/>
    <w:autoRedefine/>
    <w:uiPriority w:val="39"/>
    <w:unhideWhenUsed/>
    <w:rsid w:val="00C11245"/>
    <w:pPr>
      <w:spacing w:after="100"/>
    </w:pPr>
  </w:style>
  <w:style w:type="paragraph" w:styleId="Continuarlista3">
    <w:name w:val="List Continue 3"/>
    <w:basedOn w:val="Normal"/>
    <w:uiPriority w:val="99"/>
    <w:semiHidden/>
    <w:unhideWhenUsed/>
    <w:rsid w:val="0093042A"/>
    <w:pPr>
      <w:spacing w:after="120"/>
      <w:ind w:left="849"/>
      <w:contextualSpacing/>
    </w:pPr>
  </w:style>
  <w:style w:type="paragraph" w:styleId="TDC2">
    <w:name w:val="toc 2"/>
    <w:basedOn w:val="Normal"/>
    <w:next w:val="Normal"/>
    <w:autoRedefine/>
    <w:uiPriority w:val="39"/>
    <w:unhideWhenUsed/>
    <w:rsid w:val="00C11245"/>
    <w:pPr>
      <w:spacing w:after="100"/>
      <w:ind w:left="220"/>
    </w:pPr>
  </w:style>
  <w:style w:type="paragraph" w:styleId="TDC3">
    <w:name w:val="toc 3"/>
    <w:basedOn w:val="Normal"/>
    <w:next w:val="Normal"/>
    <w:autoRedefine/>
    <w:uiPriority w:val="39"/>
    <w:unhideWhenUsed/>
    <w:rsid w:val="00A37206"/>
    <w:pPr>
      <w:tabs>
        <w:tab w:val="left" w:pos="1320"/>
        <w:tab w:val="right" w:leader="dot" w:pos="9962"/>
      </w:tabs>
      <w:spacing w:after="100"/>
      <w:ind w:left="440"/>
    </w:pPr>
    <w:rPr>
      <w:rFonts w:ascii="Calibri" w:eastAsia="Calibri" w:hAnsi="Calibri" w:cs="Calibri"/>
      <w:b/>
      <w:bCs/>
      <w:noProof/>
    </w:rPr>
  </w:style>
  <w:style w:type="character" w:styleId="Hipervnculo">
    <w:name w:val="Hyperlink"/>
    <w:basedOn w:val="Fuentedeprrafopredeter"/>
    <w:uiPriority w:val="99"/>
    <w:unhideWhenUsed/>
    <w:rsid w:val="00C11245"/>
    <w:rPr>
      <w:color w:val="0563C1" w:themeColor="hyperlink"/>
      <w:u w:val="single"/>
    </w:rPr>
  </w:style>
  <w:style w:type="paragraph" w:styleId="Cita">
    <w:name w:val="Quote"/>
    <w:basedOn w:val="Normal"/>
    <w:next w:val="Normal"/>
    <w:link w:val="CitaCar"/>
    <w:uiPriority w:val="29"/>
    <w:qFormat/>
    <w:rsid w:val="00C11245"/>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00C11245"/>
    <w:rPr>
      <w:i/>
      <w:iCs/>
      <w:color w:val="404040" w:themeColor="text1" w:themeTint="BF"/>
    </w:rPr>
  </w:style>
  <w:style w:type="paragraph" w:styleId="Prrafodelista">
    <w:name w:val="List Paragraph"/>
    <w:basedOn w:val="Normal"/>
    <w:uiPriority w:val="34"/>
    <w:qFormat/>
    <w:rsid w:val="000A28D4"/>
    <w:pPr>
      <w:spacing w:after="0" w:line="240" w:lineRule="auto"/>
      <w:ind w:left="720"/>
      <w:contextualSpacing/>
      <w:jc w:val="both"/>
    </w:pPr>
    <w:rPr>
      <w:rFonts w:eastAsia="Calibri" w:cs="Times New Roman"/>
    </w:rPr>
  </w:style>
  <w:style w:type="table" w:customStyle="1" w:styleId="Tablaconcuadrcula1">
    <w:name w:val="Tabla con cuadrícula1"/>
    <w:basedOn w:val="Tablanormal"/>
    <w:next w:val="Tablaconcuadrcula"/>
    <w:uiPriority w:val="99"/>
    <w:rsid w:val="002E78C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99"/>
    <w:rsid w:val="00A37206"/>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uiPriority w:val="9"/>
    <w:semiHidden/>
    <w:rsid w:val="00E71D23"/>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semiHidden/>
    <w:rsid w:val="00E71D23"/>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E71D23"/>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E71D23"/>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E71D23"/>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E71D23"/>
    <w:rPr>
      <w:rFonts w:asciiTheme="majorHAnsi" w:eastAsiaTheme="majorEastAsia" w:hAnsiTheme="majorHAnsi" w:cstheme="majorBidi"/>
      <w:i/>
      <w:iCs/>
      <w:color w:val="272727" w:themeColor="text1" w:themeTint="D8"/>
      <w:sz w:val="21"/>
      <w:szCs w:val="21"/>
    </w:rPr>
  </w:style>
  <w:style w:type="paragraph" w:styleId="Asuntodelcomentario">
    <w:name w:val="annotation subject"/>
    <w:basedOn w:val="Textocomentario"/>
    <w:next w:val="Textocomentario"/>
    <w:link w:val="AsuntodelcomentarioCar"/>
    <w:uiPriority w:val="99"/>
    <w:semiHidden/>
    <w:unhideWhenUsed/>
    <w:rsid w:val="00704E45"/>
    <w:pPr>
      <w:spacing w:after="160"/>
      <w:jc w:val="left"/>
    </w:pPr>
    <w:rPr>
      <w:rFonts w:eastAsiaTheme="minorHAnsi" w:cstheme="minorBidi"/>
      <w:b/>
      <w:bCs/>
    </w:rPr>
  </w:style>
  <w:style w:type="character" w:customStyle="1" w:styleId="AsuntodelcomentarioCar">
    <w:name w:val="Asunto del comentario Car"/>
    <w:basedOn w:val="TextocomentarioCar"/>
    <w:link w:val="Asuntodelcomentario"/>
    <w:uiPriority w:val="99"/>
    <w:semiHidden/>
    <w:rsid w:val="00704E45"/>
    <w:rPr>
      <w:rFonts w:eastAsia="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VdnXCTE4qeImjsoJq1yjAnSBSbMFL2HsPosEWVllXVA=</DigestValue>
    </Reference>
    <Reference Type="http://www.w3.org/2000/09/xmldsig#Object" URI="#idOfficeObject">
      <DigestMethod Algorithm="http://www.w3.org/2001/04/xmlenc#sha256"/>
      <DigestValue>pb5WDE8nj6zZSXVA7bF5RDUcK0RhuJ/f98CbvWysgHo=</DigestValue>
    </Reference>
    <Reference Type="http://uri.etsi.org/01903#SignedProperties" URI="#idSignedProperties">
      <Transforms>
        <Transform Algorithm="http://www.w3.org/TR/2001/REC-xml-c14n-20010315"/>
      </Transforms>
      <DigestMethod Algorithm="http://www.w3.org/2001/04/xmlenc#sha256"/>
      <DigestValue>dyyMJ5U5Dob9rtNWXOQUXhSmN7toigfEnFDMejo50Kg=</DigestValue>
    </Reference>
    <Reference Type="http://www.w3.org/2000/09/xmldsig#Object" URI="#idValidSigLnImg">
      <DigestMethod Algorithm="http://www.w3.org/2001/04/xmlenc#sha256"/>
      <DigestValue>ARbP9J3ZnFDNdK6/ZQmEzkvWCfvzJ1n8AuMCZttclPE=</DigestValue>
    </Reference>
    <Reference Type="http://www.w3.org/2000/09/xmldsig#Object" URI="#idInvalidSigLnImg">
      <DigestMethod Algorithm="http://www.w3.org/2001/04/xmlenc#sha256"/>
      <DigestValue>Ly8rEYXCFbYpf7zdbp1N/2Mx9ktb81Xc7rYBifhm4v4=</DigestValue>
    </Reference>
  </SignedInfo>
  <SignatureValue>pSuDxqILFq9HG9p4U+mlUdOJL/5dL7uC6lzQgm80LSD5NSvLWZ8q3ka8y+wWe9cP8gr6JcAUFIo3
Oq8fYJGdW5e1gVfQmE2DLf/KUlZsEjfHqepnHTnut9hqZ6cWE8QC6FlbI0AinRjKdX+ARIBEZgMq
LhUPcAk2BYK+061Wp6hwORIYuY7CZsLpzp5S7S1pQwft+IZzSP4fblb1MSvxuY6D1kXL0nCjeTBj
aerAGTRXjNVimDv37re2jiqcaNgS3X1SkZXKygEotVA/2Ar1MPwY+ohlmfa9PdUAovZMijhvU4ga
MQiMdWn2x4FyC1GmqEyBf+fILjE5BCyn66hkfQ==</SignatureValue>
  <KeyInfo>
    <X509Data>
      <X509Certificate>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</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Transform>
          <Transform Algorithm="http://www.w3.org/TR/2001/REC-xml-c14n-20010315"/>
        </Transforms>
        <DigestMethod Algorithm="http://www.w3.org/2001/04/xmlenc#sha256"/>
        <DigestValue>Tn5SvfR08XQiBmxYtOuVx99JORNNZyVr+sOSt9+lbMI=</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document.xml?ContentType=application/vnd.openxmlformats-officedocument.wordprocessingml.document.main+xml">
        <DigestMethod Algorithm="http://www.w3.org/2001/04/xmlenc#sha256"/>
        <DigestValue>B6tDXuRrrYlXo2QVvvRFEHrN51VHy92wc9XK5wZ40tc=</DigestValue>
      </Reference>
      <Reference URI="/word/endnotes.xml?ContentType=application/vnd.openxmlformats-officedocument.wordprocessingml.endnotes+xml">
        <DigestMethod Algorithm="http://www.w3.org/2001/04/xmlenc#sha256"/>
        <DigestValue>KmwmanDAkczRiRYSBZVELYeOFooN7ot2gJDngNaIUZo=</DigestValue>
      </Reference>
      <Reference URI="/word/fontTable.xml?ContentType=application/vnd.openxmlformats-officedocument.wordprocessingml.fontTable+xml">
        <DigestMethod Algorithm="http://www.w3.org/2001/04/xmlenc#sha256"/>
        <DigestValue>XRSqwzFR04M1uRLyjJtE3OdJn3oth8dEfrNfu5p1tg8=</DigestValue>
      </Reference>
      <Reference URI="/word/footer1.xml?ContentType=application/vnd.openxmlformats-officedocument.wordprocessingml.footer+xml">
        <DigestMethod Algorithm="http://www.w3.org/2001/04/xmlenc#sha256"/>
        <DigestValue>8oj1frsIoI6UNQFecdPgtxjII1Szxf9fRmKeevZ6oGE=</DigestValue>
      </Reference>
      <Reference URI="/word/footer2.xml?ContentType=application/vnd.openxmlformats-officedocument.wordprocessingml.footer+xml">
        <DigestMethod Algorithm="http://www.w3.org/2001/04/xmlenc#sha256"/>
        <DigestValue>kIZbpttSqp+8OQCAEki2FuQgBggkeioUO1evoX70vZ0=</DigestValue>
      </Reference>
      <Reference URI="/word/footnotes.xml?ContentType=application/vnd.openxmlformats-officedocument.wordprocessingml.footnotes+xml">
        <DigestMethod Algorithm="http://www.w3.org/2001/04/xmlenc#sha256"/>
        <DigestValue>pLrJ405t1l7clH/lCTUT0cJV8KOjsOhYJzn+xUqZZa0=</DigestValue>
      </Reference>
      <Reference URI="/word/media/image1.jpeg?ContentType=image/jpeg">
        <DigestMethod Algorithm="http://www.w3.org/2001/04/xmlenc#sha256"/>
        <DigestValue>V1kLc46+MUTxrUH29X0cLTOQGhTuyO480VNLusBImow=</DigestValue>
      </Reference>
      <Reference URI="/word/media/image2.emf?ContentType=image/x-emf">
        <DigestMethod Algorithm="http://www.w3.org/2001/04/xmlenc#sha256"/>
        <DigestValue>ee/U/8uugLAHkoV89boVJXMjKchZcdoHLGl9yctku1c=</DigestValue>
      </Reference>
      <Reference URI="/word/media/image3.jpeg?ContentType=image/jpeg">
        <DigestMethod Algorithm="http://www.w3.org/2001/04/xmlenc#sha256"/>
        <DigestValue>okPajgALLHGCyaVmiB+I+krkcuk0F0qciBCPXFwQPZA=</DigestValue>
      </Reference>
      <Reference URI="/word/numbering.xml?ContentType=application/vnd.openxmlformats-officedocument.wordprocessingml.numbering+xml">
        <DigestMethod Algorithm="http://www.w3.org/2001/04/xmlenc#sha256"/>
        <DigestValue>wvQKIyK694G6ynKjyR/QjoHNPVtcxx9moVjZ5D98fUg=</DigestValue>
      </Reference>
      <Reference URI="/word/settings.xml?ContentType=application/vnd.openxmlformats-officedocument.wordprocessingml.settings+xml">
        <DigestMethod Algorithm="http://www.w3.org/2001/04/xmlenc#sha256"/>
        <DigestValue>DThyATrLiZ33Z2ILS9P11celeU2ul5tGoLMUpAL6W1c=</DigestValue>
      </Reference>
      <Reference URI="/word/styles.xml?ContentType=application/vnd.openxmlformats-officedocument.wordprocessingml.styles+xml">
        <DigestMethod Algorithm="http://www.w3.org/2001/04/xmlenc#sha256"/>
        <DigestValue>sqRHjBtUW/miPyII7Sq0NOXkmkMTwXjNQIRNnFMya3k=</DigestValue>
      </Reference>
      <Reference URI="/word/theme/theme1.xml?ContentType=application/vnd.openxmlformats-officedocument.theme+xml">
        <DigestMethod Algorithm="http://www.w3.org/2001/04/xmlenc#sha256"/>
        <DigestValue>BAYH+KOZFTDbETReX5WeY8FEeyU2m0bOhkWwrOLWmA8=</DigestValue>
      </Reference>
      <Reference URI="/word/webSettings.xml?ContentType=application/vnd.openxmlformats-officedocument.wordprocessingml.webSettings+xml">
        <DigestMethod Algorithm="http://www.w3.org/2001/04/xmlenc#sha256"/>
        <DigestValue>T1Mz5k+gWHfvzMCSnVuToLMnLKZgNmAUGvu5YJcgQIQ=</DigestValue>
      </Reference>
    </Manifest>
    <SignatureProperties>
      <SignatureProperty Id="idSignatureTime" Target="#idPackageSignature">
        <mdssi:SignatureTime xmlns:mdssi="http://schemas.openxmlformats.org/package/2006/digital-signature">
          <mdssi:Format>YYYY-MM-DDThh:mm:ssTZD</mdssi:Format>
          <mdssi:Value>2020-08-13T21:49:25Z</mdssi:Value>
        </mdssi:SignatureTime>
      </SignatureProperty>
    </SignatureProperties>
  </Object>
  <Object Id="idOfficeObject">
    <SignatureProperties>
      <SignatureProperty Id="idOfficeV1Details" Target="#idPackageSignature">
        <SignatureInfoV1 xmlns="http://schemas.microsoft.com/office/2006/digsig">
          <SetupID>{4617164B-0E03-45F4-87AA-F1F547CC8B2B}</SetupID>
          <SignatureText/>
          <SignatureImage>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e7Qp9Tn/f/9//3//f/9//3//f/9//3//f/9//3//f/9//3//f/9//3//f/9//3//f/9//3//f/9//3//f/9//3//f/9//3//f/9//3//f/9//3//f/9//3//f/9//3//f/9//3//f/9//3//f/9//3//f/9//3//f/9//3//f/9//3//f/9//3//f/9//3//f/9//3//f/9//3//f/9//3//f/9//3//f/9//3//f/9//3//f/9//3//f/9//3//f/9//3//f/9//3//f/9//3//f/9//3//f/9//3//f/9//3//f/9//3//f/9//3//f/9//3//f/9//3//f/9//3//f/9//3//f/9//3//f/9//3//f/9//3//f/9//3//f/9//3//f/9//3//f/9//3//f/9//3//f/9//3//f/9//3//f/9/ERVyAFEEVUr/f/9//3//f/9//3//f/9//3//f/9//3//f/9//3//f/9//3//f/9//3//f/9//3//f/9//3//f/9//3//f/9//3//f/9//3//f/9//3//f/9//3//f/9//3//f/9//3//f/9//3//f/9//3//f/9//3//f/9//3//f/9//3//f/9//3//f/9//3//f/9//3//f/9//3//f/9//3//f/9//3//f/9//3//f/9//3//f/9//3//f/9//3//f/9//3//f/9//3//f/9//3//f/9//3//f/9//3//f/9//3//f/9//3//f/9//3//f/9//3//f/9//3//f/9//3//f/9//3//f/9//3//f/9//3//f/9//3//f/9//3//f/9//3//f/9//3//f/9//3//f/9//3//f/9//3//f/9//3+4TrYAFBVPADtn/3//f/9//3//f/9//3//f/9//3//f/9//3//f/9//3//f/9//3//f/9//3//f/9//3//f/9//3//f/9//3//f/9//3//f/9//3//f/9//3//f/9//3//f/9//3//f/9//3//f/9//3//f/9//3//f/9//3//f/9//3//f/9//3//f/9//3//f/9//3//f/9//3//f/9//3//f/9//3//f/9//3//f/9//3//f/9//3//f/9//3//f/9//3//f/9//3//f/9//3//f/9//3//f/9//3//f/9//3//f/9//3//f/9//3//f/9//3//f/9//3//f/9//3//f/9//3//f/9//3//f/9//3//f/9//3//f/9//3//f/9//3//f/9//3//f/9//3//f/9//3//f/9//3//f/9//3//f/9/VxGTABpjvXP/f/9//3//f/9//3//f/9//3//f/9//3//f/9//3//f/9//3//f/9//3//f/9//3//f/9//3//f/9//3//f/9//3//f/9//3//f/9//3//f/9//3//f/9//3//f/9//3//f/9//3//f/9//3//f/9//3//f/9//3//f/9//3//f/9//3//f/9//3//f/9//3//f/9//3//f/9//3//f/9//3//f/9//3//f/9//3//f/9//3//f/9//3//f/9//3//f/9//3//f/9//3//f/9//3//f/9//3//f/9//3//f/9//3//f/9//3//f/9//3//f/9//3//f/9//3//f/9//3//f/9//3//f/9//3//f/9//3//f/9//3//f/9//3//f/9//3//f/9//3//f/9//3//f/9//3//f/9//389Y9cEEBX/f/9//3//f/9//3//f/9//3//f/9//3//f/9//3//f/9//3//f/9//3//f/9//3//f/9//3//f/9//3//f/9//3//f/9//3//f/9//3//f/9//3//f/9//3//f/9//3//f/9//3//f/9//3//f/9//3//f/9//3//f/9//3//f/9//3//f/9//3//f/9//3//f/9//3//f/9//3//f/9//3//f/9//3//f/9//3//f/9//3//f/9//3//f/9//3//f/9//3//f/9//3//f/9//3//f/9//3//f/9//3//f/9//3//f/9//3//f/9//3//f/9//3//f/9//3//f/9//3//f/9//3//f/9//3//f/9//3//f/9//3//f/9//3//f/9//3//f/9//3//f/9//3//f/9//3//f/9//3//f/9/GjK1APpe/3//f/9//3//f/9//3//f/9//3//f/9//3//f/9//3//f/9//3//f/9//3//f/9//3//f/9//3//f/9//3//f/9//3//f/9//3//f/9//3//f/9//3//f/9//3//f/9//3//f/9//3//f/9//3//f/9//3//f/9//3//f/9//3//f/9//3//f/9//3//f/9//3//f/9//3//f/9//3//f/9//3//f/9//3//f/9//3//f/9//3//f/9//3//f/9//3//f/9//3//f/9//3//f/9//3//f/9//3//f/9//3//f/9//3//f/9//3//f/9//3//f/9//3//f/9//3//f/9//3//f/9//3//f/9//3//f/9//3//f/9//3//f/9//3//f/9//3//f/9//3//f/9//3//f/9//3//f/9//3/fc/gE8gT/f/9//3//f/9//3//f/9//3//f/9//3//f/9//3//f/9//3//f/9//3//f/9//3//f/9//3//f/9//3//f/9//3//f/9//3//f/9//3//f/9//3//f/9//3//f/9//3//f/9//3//f/9//3//f/9//3//f/9//3//f/9//3//f/9//3//f/9//3//f/9//3//f/9//3//f/9//3//f/9//3//f/9//3//f/9//3//f/9//3//f/9//3//f/9//3//f/9//3//f/9//3//f/9//3//f/9//3//f/9//3//f/9//3//f/9//3//f/9//3//f/9//3//f/9//3//f/9//3//f/9//3//f/9//3//f/9//3//f/9//3//f/9//3//f/9//3//f/9//3//f/9//3//f/9//3//f/9//3//f/9/uUr3ALQt/3/+f/9//3//f/9//3//f/9//3//f/9//3//f/9//3//f/9//3//f/9//3//f/9//3//f/9//3//f/9//3//f/9//3//f/9//3//f/9//3//f/9//3//f/9//3//f/9//3//f/9//3//f/9//3//f/9//3//f/9//3//f/9//3//f/9//3//f/9//3//f/9//3//f/9//3//f/9//3//f/9//3//f/9//3//f/9//3//f/9//3//f/9//3//f/9//3//f/9//3//f/9//3//f/9//3//f/9//3//f/9//3//f/9//3//f/9//3//f/9//3//f/9//3//f/9//3//f/9//3//f/9//3//f/9//3//f/9//3//f/9//3//f/9//3//f/9//3//f/9//3//f/9//3//f/9//3//f/9//3//f7cZtQAbX/9//3//f/9//3//f/9//3//f/9//3//f/9//3//f/9//3//f/9//3//f/9//3//f/9//3//f/9//3//f/9//3//f/9//3//f/9//3//f/9//3//f/9//3//f/9//3//f/9//3//f/9//3//f/9//3//f/9//3//f/9//3//f/9//3//f/9//3//f/9//3//f/9//3//f/9//3//f/9//3//f/9//3//f/9//3//f/9//3//f/9//3//f/9//3//f/9//3//f/9//3//f/9//3//f/9//3//f/9//3//f/9//3//f/9//3//f/9//3//f/9//3//f/9//3//f/9//3//f/9//3//f/9//3//f/9//3//f/9//3//f/9//3//f/9//3//f/9//3//f/9//3//f/9//3//f/9//3//f/9/vnfWALQE/3//f/9//3//f/9//3//f/9//3//f/9//3//f/9//3//f/9//3//f/9//3//f/9//3//f/9//3//f/9//3//f/9//3//f/9//3//f/9//3//f/9//3//f/9//3//f/9//3//f/9//3//f/9//3//f/9//3//f/9//3//f/9//3//f/9//3//f/9//3//f/9//3//f/9//3//f/9//3//f/9//3//f/9//3//f/9//3//f/9//3//f/9//3//f/9//3//f/9//3//f/9//3//f/9//3//f/9//3//f/9//3//f/9//3//f/9//3//f/9//3//f/9//3//f/9//3//f/9//3//f/9//3//f/9//3//f/9//3//f/9//3//f/9//3//f/9//n//f/9//3//f/9//3//f/9//3//f/9//3//fxxX1wB1If9//3//f/9//3//f/9//3//f/9//3//f/9//3//f/9//3//f/9//3//f/9//3//f/9//3//f/9//3//f/9//3//f/9//3//f/9//3//f/9//3//f/9//3//f/9//3//f/9//3//f/9//3//f/9//3//f/9//3//f/9//3//f/9//3//f/9//3//f/9//3//f/9//3//f/9//3//f/9//3//f/9//3//f/9//3//f/9//3//f/9//3//f/9//3//f/9//3//f/9//3//f/9//3//f/9//3//f/9//3//f/9//3//f/9//3//f/9//3//f/9//3//f/9//3//f/9//3//f/9//3//f/9//3//f/9//3//f/9//3//f/9//3//f/9//39WSjVGvXf/f/9//3//f/9//3//f/9//3//f/9//38YKtYEuUr+f/9//3//f/9//3//f/9//3//f/9//3//f/9//3//f/9//3//f/9//3//f/9//3//f/9//3//f/9//3//f/9//3//f/9//3//f/9//3//f/9//3//f/9//3//f/9//3//f/9//3//f/9//3//f/9//3//f/9//3//f/9//3//f/9//3//f/9//3//f/9//3//f/9//3//f/9//3//f/9//3//f/9//3//f/9//3//f/9//3//f/9//3//f/9//3//f/9//3//f/9//3//f/9//3//f/9//3//f/9//3//f/9//3//f/9//3//f/9//3//f/9//3//f/9//3//f/9//3//f/9//3//f/9//3//f/9//3//f/9//3//f/9//3//f7ZSUwBxABEZ/3//f/9//3//f/9//3//f/9//3//f/9/eBXUAJ1z/3//f/9//3//f/9//3//f/9//3//f/9//3//f/9//3//f/9//3//f/9//3//f/9//3//f/9//3//f/9//3//f/9//3//f/9//3//f/9//3//f/9//3//f/9//3//f/9//3//f/9//3//f/9//3//f/9//3//f/9//3//f/9//3//f/9//3//f/9//3//f/9//3//f/9//3//f/9//3//f/9//3//f/9//3//f/9//3//f/9//3//f/9//3//f/9//3//f/9//3//f/9//3//f/9//3//f/9//3//f/9//3//f/9//3//f/9//3//f/9//3//f/9//3//f/9//3//f/9//3//f/9//3//f/9//3//f/9//3//f/9//3//f/9//3/WMZMAkwCTADtj/3//f/9//3//f/9//3//f/9//3/fdxcNFQn9f/9//3//f/9//3//f/9//3//f/9//3//f/9//3//f/9//3//f/9//3//f/9//3//f/9//3//f/9//3//f/9//3//f/9//3//f/9//3//f/9//3//f/9//3//f/9//3//f/9//3//f/9//3//f/9//3//f/9//3//f/9//3//f/9//3//f/9//3//f/9//3//f/9//3//f/9//3//f/9//3//f/9//3//f/9//3//f/9//3//f/9//3//f/9//3//f/9//3//f/9//3//f/9//3//f/9//3//f/9//3//f/9//3//f/9//3//f/9//3//f/9//3//f/9//3//f/9//3//f/9//3//f/9//3//f/9//3//f/9//3//f/9//3//f/9/NBX1DHUd2AA2Ov9//3//f/9//3//f/9//3//f/9/vmvXAHcd/3//f/9//3//f/9//3//f/9//3//f/9//3//f/9//3//f/9//3//f/9//3//f/9//3//f/9//3//f/9//3//f/9//3//f/9//3//f/9//3//f/9//3//f/9//3//f/9//3//f/9//3//f/9//3//f/9//3//f/9//3//f/9//3//f/9//3//f/9//3//f/9//3//f/9//3//f/9//3//f/9//3//f/9//3//f/9//3//f/9//3//f/9//3//f/9//3//f/9//3//f/9//3//f/9//3//f/9//3//f/9//3//f/9//3//f/9//3//f/9//3//f/9//3//f/9//3//f/9//3//f/9//3//f/9//3//f/9//3//f/9//3//f/9//3/+e9cE1i37WtUAUxn/f/9//3//f/9//3//f/9//3//f/tO+QD3Lf9//3//f/9//3//f/9//3//f/9//3//f/9//3//f/9//3//f/9//3//f/9//3//f/9//3//f/9//3//f/9//3//f/9//3//f/9//3//f/9//3//f/9//3//f/9//3//f/9//3//f/9//3//f/9//3//f/9//3//f/9//3//f/9//3//f/9//3//f/9//3//f/9//3//f/9//3//f/9//3//f/9//3//f/9//3//f/9//3//f/9//3//f/9//3//f/9//3//f/9//3//f/9//3//f/9//3//f/9//3//f/9//3//f/9//3//f/9//3//f/9//3//f/9//3//f/9//3//f/9//3//f/9//3//f/9//3//f/9//3//f/9//3//f/9/O2O1APpW/3/UBNQE/3//f/9//3//f/9//3//f/9//3/cStkAeUL/f/9//3//f/9//3//f/9//3//f/9//3//f/9//3//f/9//3//f/9//3//f/9//3//f/9//3//f/9//3//f/9//3//f/9//3//f/9//3//f/9//3//f/9//3//f/9//3//f/9//3//f/9//3//f/9//3//f/9//3//f/9//3//f/9//3//f/9//3//f/9//3//f/9//3//f/9//3//f/9//3//f/9//3//f/9//3//f/9//3//f/9//3//f/9//3//f/9//3//f/9//3//f/9//3//f/9//3//f/9//3//f/9//3//f/9//3//f/9//3//f/9//3//f/9//3//f/9//3//f/9//3//f/9//3//f/9//3//f/9//3//f/9//3//f5lK1gT+e/9/liXWAJx3/3//f/9//3//f/9//3//f/9/eTr4APpW/3//f/9//3//f/9//3//f/9//3//f/9//3//f/9//3//f/9//3//f/9//3//f/9//3//f/9//3//f/9//3//f/9//3//f/9//3//f/9//3//f/9//3//f/9//3//f/9//3//f/9//3//f/9//3//f/9//3//f/9//3//f/9//3//f/9//3//f/9//3//f/9//3//f/9//3//f/9//3//f/9//3//f/9//3//f/9//3//f/9//3//f/9//3//f/9//3//f/9//3//f/9//3//f/9//3//f/9//3//f/9//3//f/9//3//f/9//3//f/9//3//f/9//3//f/9//3//f/9//3//f/9//3//f/9//3//f/9//3//f/9//3//f/9//3/WJTYZ/3//f3hCGAHaYv5//3//f/9//3//f/9//3//f/st2ABaZ/5//3//f/9//3//f/9//3//f/9//3//f/9//3//f/9//3//f/9//3//f/9//3//f/9//3//f/9//3//f/9//3//f/9//3//f/9//3//f/9//3//f/9//3//f/9//3//f/9//3//f/9//3//f/9//3//f/9//3//f/9//3//f/9//3//f/9//3//f/9//3//f/9//3//f/9//3//f/9//3//f/9//3//f/9//3//f/9//3//f/9//3//f/9//3//f/9//3//f/9//3//f/9//3//f/9//3//f/9//3//f/9//3//f/9//3//f/9//3//f/9//3//f/9//3//f/9//3//f/9//3//f/9//3//f/9//3//f/9//3//f/9//3//f/5/WAk3Qv5//3/aVtkAuEr/f/9//3//f/9//3//f/9//3+XGdgAm3P/f/9//3//f/9//3//f/9//3//f/9//3//f/9//3//f/9//3//f/9//3//f/9//3//f/9//3//f/9//3//f/9//3//f/9//3//f/9//3//f/9//3//f/9//3//f/9//3//f/9//3//f/9//3//f/9//3//f/9//3//f/9//3//f/9//3//f/9//3//f/9//3//f/9//3//f/9//3//f/9//3//f/9//3//f/9//3//f/9//3//f/9//3//f/9//3//f/9//3//f/9//3//f/9//3//f/9//3//f/9//3//f/9//3//f/9//3//f/9//3//f/9//3//f/9//3//f/9//3//f/9//3//f/9//3//f/9//3//f/9//3//f/9//398Z/kAO2f/f/9/vW/YAHpC/3//f/9//3//f/9//3//f/97uxkVCf9//3//f/9//3//f/9//3//f/9//3//f/9//3//f/9//3//f/9//3//f/9//3//f/9//3//f/9//3//f/9//3//f/9//3//f/9//3//f/9//3//f/9//3//f/9//3//f/9//3//f/9//3//f/9//3//f/9//3//f/9//3//f/9//3//f/9//3//f/9//3//f/9//3//f/9//3//f/9//3//f/9//3//f/9//3//f/9//3//f/9//3//f/9//3//f/9//3//f/9//3//f/9//3//f/9//3//f/9//3//f/9//3/+f/9//3//f/9//3//f/9//3//f/9//3//f/9//3//f/9//3//f/5//3//f/9//3//f/9//3//f/9//3//f/9/fD7UAP9//3//f/979gSXIf9//3//f/9//3//f/9//3//dzoNVRX/f/9//3//f/9//3//f/9//3//f/9//3//f/9//3//f/9//3//f/9//3//f/9//3//f/9//3//f/9//3//f/9//3//f/9//3//f/9//3//f/9//3//f/9//3//f/9//3//f/9//3//f/9//3//f/9//3//f/9//3//f/9//3//f/9//3//f/9//3//f/9//3//f/9//3//f/9//3//f/9//3//f/9//3//f/9//3//f/9//3//f/9//3//f/9//3//f/9//3//f/9//3//f/9//3//f/9//3//f/9//3/+f/9/nm+eZx1bHVP7TrpGu0a7Sh1bPV+ea/97/3v/f/9//3//f/9//3//f/9//3//f/9//3//f/9//3//f/9//3//f7sd9yX/f/9//3//fzUNmR3/f/9//3//f/9//3//f/9/33P5ALYh/3//f/9//3//f/9//3//f/9//3//f/9//3//f/9//3//f/9//3//f/9//3//f/9//3//f/9//3//f/9//3//f/9//3//f/9//3//f/9//3//f/9//3//f/9//3//f/9//3//f/9//3//f/9//3//f/9//3//f/9//3//f/9//3//f/9//3//f/9//3//f/9//3//f/9//3//f/9//3//f/9//3//f/9//3//f/9//3//f/9//3//f/9//3//f/9//3//f/9//3//f/9//3//f/9//3//f/9//3//fz1rdynUCPcA1gDYANgAGQX4APgE9wDXANcAGAU4BTgJeRXaIToynELcSl1fv2v/f/9//3//f/9//3//f/9//3//f/9//398EXlG/3//f/9//3/YITgR/3//f/9//3//f/9//3//f35jGgE5Ov9//3//f/9//3//f/9//3//f/9//3//f/9//3//f/9//3//f/9//3//f/9//3//f/9//3//f/9//3//f/9//3//f/9//3//f/9//3//f/9//3//f/9//3//f/9//3//f/9//3//f/9//3//f/9//3//f/9//3//f/9//3//f/9//3//f/9//3//f/9//3//f/9//3//f/9//3//f/9//3//f/9//3//f/9//3//f/9//3//f/9//3//f/9//3//f/9//3//f/9//3//f/9//3//f/9//3//f/9/GD7WANcA1gD1BHYZtiEZMho2WzpaOnw+GSr6JZkdmh0XERgJ2AT6APoA+AD4APoA+AD2BJgd+Sk6Lpw+ekJeW11ffWNdXz1XFQFcX/9//3//f/1/GC4XCf5//3//f/9//3//f/9//39+XxgBeEL/f/9//3//f/9//3//f/9//3//f/9//3//f/9//3//f/9//3//f/9//3//f/9//3//f/9//3//f/9//3//f/9//3//f/9//3//f/9//3//f/9//3//f/9//3//f/9//3//f/9//3//f/9//3//f/9//3//f/9//3//f/9//3//f/9//3//f/9//3//f/9//3//f/9//3//f/9//3//f/9//3//f/9//3//f/9//3//f/9//3//f/9//3//f/9//3//f/9//3//f/9//3//f/9//3//f/9//38WNtYAtADUMVtj/3v/f/9//n//f/9//3//f/9//3//f/5//n//e993nmd9Xz1bHVdaPjo6+Cm5HVgROA31BBcB1wDZAPgA9wC2ALkA2AAZBTkFWg2ZFTkV1QB6Ql1Xnmf+e/9//3//f/97HVMaAdlO/3//f/9//3//f/9//3//f/9//3//f/9//3//f/9//3//f/9//3//f/9//3//f/9//3//f/9//3//f/9//3//f/9//3//f/9//3//f/57/3v+e/9//3//f/9//3//f/9//3//f/9//3//f/9//3//f/9//3//f/9//3//f/9//3//f/9//3//f/9//3//f/9//3//f/9//3//f/9//3//f/9//3//f/9//3//f/9//3//f/9//3//f/9//3//f/9//3//f/9//3//f/9//3//f/9//3//f/1/sgSTBFdG/3//f/9//3//f/9//3//f/9//3//f/9//3//f/9//3//f/9//3//f/9//3//f/9//3//f/9/33d9a75vO2M9W/tOPSa1IdxWu0q7Sjg6GTJ3HdgA1QS2ALUANw06LrxO/FKeZ/1W+QDZTv9//3//f/9//3//f/9//3//f/9//3//f/9//3//f/9//3//f/9//3//f/9//3//f/9//3//f/9//3//f/9//3//f/9//3+ZTpclFBWyAJIAswT2ELYlukr/f/5//3//f/9//3//f/9//3//f/9//3//f/9//3//f/9//3//f/9//3//f/9//3//f/9//3//f/9//3//f/9//3//f/9//3//f/9//3//f/9//3//f/9//3//f/9//3//f/9//3//f/9//3//f/9//3//f/9//3//f/9//3/XVpQAUyH+f/9//3//f/9//3//f/9//3//f/9//3//f/9//3//f/9//3//f/9//3//f/9//3//f/9//3//f/9//3//f/9//n//fxwmm0L/f/5//n//f/5/3XcZAbtG3nu+c9tSe0I6MjcJFgH2BLcA1yXbUn1r/n/+f/5//3//f/9//3//f/9//3//f/9//3//f/9//3//f/9//3//f/9//3//f/9//3//f/9//3//f/9//X9bZ7IIlQByALQE0gixBJIElASVALYAFQmaRv97/3//f/9//3//f/9//3//f/9//3//f/9//3//f/9//3//f/9//3//f/9//3//f/9//3//f/9//3//f/9//3//f/9//3//f/9//3//f/9//3//f/9//3//f/9//3//f/9//3//f/9//3//f/9//3//f/9//3//f/9/d0LWAFhC/3//f/9//3//f/9//3//f/9//3//f/9//3//f/9//3//f/9//3//f/9//3//f/9//3//f/9//3//f/9//3//f/9//neaCXxn/3//f/9//3//f/5/9wRZMv9//3//f/9//3//f/9/3Er4BHcZGA2VAPYIdR27Tnxr/3//f/9//3//f/9//3//f/9//3//f/9//3//f/9//3//f/9//3//f/9//3//f/9//3//fz1fcgB1BJQxnXP/f/9//3//f51ztjGyBNYA9wD4Id53/3//f/9//3//f/9//3//f/9//3//f/9//3//f/9//3//f/9//3//f/9//3//f/9//3//f/9//3//f/9//3//f/9//3//f/9//3//f/9//3//f/9//3//f/9//3//f/9//3//f/9//3//f/9//3//f/9//3//f7hOlQC4Uv9//3//f/9//3//f/9//3//f/9//3//f/9//3//f/9//3//f/9//3//f/9//3//f/9//3//f/9//3//f/9//3//f75nWQnfe/9//3//f/9//3//f7gd2B3/f/9//3//f/9//3//f7lG+gBbY/5/3W/aTvct9QSXALcElSF2Qltn/3//f/5//3//f/9//3//f/9//3//f/9//39ca7cp9BCTAPMM1i3fc/9//3vSBHMA2VL/f/9//3//f/9//3//f/9/nXM0HXUAtQBbNv57/3//f/9//3//f/9//3//f/9//3//f/9//3//f/9//3//f/9//3//f/9//3//f/9//3//f/9//3//f/9//3//f/9//3//f/9//3//f/9//3//f/9//3//f/9//3//f/9//3//f/9//3//f/9//3//f/9//3/aUrYA+lr/f/9//3//f/9//3//f/9//3//f/9//3//f/9//3//f/9//3//f/9//3//f/9//3//f/9//3//f/9//3//f/9//38+U7sZ/3//f/9//3//f/9//39ZNroR/3//f/9//3//f/9//3/aShwFvG//f/9//3//f/9/fWeYRhQRtQC1ANMItim4Rv97/3//f/9//3//f/9//3//f/9/FBV0HZhGV0LRCJUAuCH/f7YdcwD5Xv9//3//f/9//3//f/9//3//f/9//383QrUA1QT7Kd53/3//f/9//3//f/9//3//f/9//3//f/9//3//f/9//3//f/9//3//f/9//3//f/9//3//f/9//3//f/9//3//f/9//3//f/9//3//f/9//3//f/9//3//f/9//3//f/9//3//f/9//3//f/9//3//f/9/PFu1ALlK/3//f/9//3//f/9//3//f/9//3//f/9//3//f/9//3//f/9//3//f/9//3//f/9//3//f/9//3//f/9//3//f/5/nS4YKv9//3//f/9//3//f/9/mkZ7Df9//3//f/9//3//f/9/3E4aAd57/3//f/9//3//f/9//3//f31nmkJ2HdUE1gCyBJMl+lr/f/9//n//f/9//39WRlpj/3//f/9/e2uSANQEfl/YBJMl/3//f/9//3//f/9//3//f/9//3//f/9//38bV7UE1gDaQv9//3//f/9//3//f/9//3//f/9//3//f/9//3//f/9//3//f/9//3//f/9//3//f/9//3//f/9//3//f/9//3//f/9//3//f/9//3//f/9//3//f/9//3//f/9//3//f/9//3//f/9//3//f/9//3//f51vlAAYOv9//3//f/9//3//f/9//3//f/9//3//f/9//3//f/9//3//f/9//3//f/9//3//f/9//3//f/9//3//f/9//3//f10m3Er/f/9//3//f/9//3//fzxfegXfc/9//3//f/9//3//f7pKWwHee/9//3//f/9//3//f/9//3//f/9//3/fd1o61AjXBLQAdRmZSv5//3//f/9/9DX/f/9//3//f/9/NBWUANxGlAD8Uv9//3//f/9//3//f/9//3//f/9//3//f/9//387X9QEFw2/b/5//3//f/9//3//f/9//3//f/9//3//f/9//3//f/9//3//f/9//3//f/9//3//f/9//3//f/9//3//f/9//3//f/9//3//f/9//3//f/9//3//f/9//3//f/9//3//f/9//3//f/9//3//f/9//3//f9UIExX/f/9//3//f/9//3//f/9//3//f/9//3//f/9//3//f/9//3//f/9//3//f/9//3//f/9//3//f/9//3//f/9//389Gjxb/3//f/9//3//f/9//399b1oFPFv/f/9//3//f/9//3/cTnsF/3//f/9//3//f/9//3//f/9//3//f/9//3//f/9/u0oVDZYAtgQTETtj/3+ZRvtW/3//f/9//3//f5UdtQC7QrUAfWP/f/9//3//f/9//3//f/9//3//f/9//3//f/9//3/aStYEmBnfd/9//3//f/9//3//f/9//3//f/9//3//f/9//3//f/9//3//f/9//3//f/9//3//f/9//3//f/9//3//f/9//3//f/9//3//f/9//3//f/9//3//f/9//3//f/9//3//f/9//3//f/9//3//f/9//38YMtQA33v/f/9//3//f/9//3//f/9//3//f/9//3//f/9//3//f/9//3//f/9//3//f/9//3//f/9//3//f/9//3//f99zvQ2+b/9//3//f/9//3//f/9//3/bFR1P/3//f/9//3//f/9/2057Bf5//3//f/9//3//f/9//3//f/9//3//f/9//3//f/9/33faUpUd1QCWAPcpNg2/b/9//3//f/9//3+2IbYAmjr3BP53/3//f/9//3//f/9//3//f/9//3//f/9//3//f/9//3/3LfoAmz7/f/9//3//f/9//3//f/9//3//f/9//3//f/9//3//f/9//3//f/9//3//f/9//3//f/9//3//f/9//3//f/9//3//f/9//3//f/9//3//f/9//3//f/9//3//f/9//3//f/9//3//f/9//3//f/5/XGfWALlK/3//f/9//3//f/9//3//f/9//3//f/9//3//f/9//3//f/9//3//f/9//3//f/9//3//f/9//3//f/9//399X3kNvnP/f/9//3//f/9//3//f/97XC6dNv9//3//f/9//3//f7pKOQHee/9//3//f/9//3//f/9//3//f/9//3//f/9//3//f/9//3/eextj0wy1AJQAmEr/f/9//3//f/9/lh22AFw2OA39d/9//3//f/9//3//f/9//3//f/9//3//f/9//3//f/5/33vzBDgJvm//f/9//3//f/9//3//f/9//3//f/9//3//f/9//3//f/9//3//f/9//3//f/9//3//f/9//3//f/9//n/+f/9//3//f/9//3//f/9//3//f/9//3//f/9//3//f/9//3//f/9//3//f/9//3//f/9/lxV2Hf9//3//f/9//3//f/9//3//f/9//3//f/9//3//f/9//3//f/9//3//f/9//3//f/9//3//f/9//3//f/9/XVd6Cf9//3//f/9//3//f/9//3//f5pCPSr/f/9//3//f/9//3/8UloB3nv/f/9//3//f/9//3//f/9//3//f/9//3//f/9//3//f/9//3//f/9/WEKyBNgAdiGca/9//3//f5cdswCbOhkF/3v/f/9//3//f/9//3//f/9//3//f/9//3//f/9//3//f/9/2lL4AFsy/n//f/9//3//f/9//3//f/9//3//f/9//3//f/9//3//f/9//3//f/9//3//f/9//3//f/9//3//fzxbWjrYKdglGS6aQtlSvW//f/9//3//f/9//3//f/9//3//f/9//3//f/9//3//f/9//3//f9pOtACdb/9//3//f/9//3//f/9//3//f/9//3//f/9//3//f/9//3//f/9//3//f/9//3//f/9//3//f/9//3//f/1KHB7/f/9//3//f/9//3//f/9//388W5wN/3v/f/9//3//f/9/PlucCf5//3//f/9//3//f/9//3//f/9//3//f/9//3//f/9//3//f/9//3//f/5/dSEVEZUAtQAYNv97/3+YIdQE3UJaDd57/3//f/9//3//f/9//3//f/9//3//f/9//3//f/9//3//f/97tiEZAX1n/3//f/9//3//f/9//3//f/9//3//f/9//3//f/9//3//f/9//3//f/9//3//f/9//3//fxpXNRXUANUA1gS1ALYElQSVBJMAdSH5Vv9//3//f/9//3//f/9//3//f/9//3//f/9//3//f/9//3/+exgJ9zX/f/9//3//f/9//3//f/9//3//f/9//3//f/9//3//f/9//3//f/9//3//f/9//3//f/9//3//f/9//n+eNnsu/3//f/9//3//f/9//3//f/9/nm/cDb5r/3//f/9//3//fx1XvA3ef/9//3//f/9//3//f/9//3//f/5//3//f/9//3//f/9//3//f/9//3//fxgyWDb6WhYR9wB3HX1nNxEWCTxPOgH/e/9//3//f/9//3//f/9//3//f/9//3//f/9//3//f/9//3//f1xf+ADYIf9//3//f/9//3//f/9//3//f/9//3//f/9//3//f/9//3//f/9//3//f/9//3//f3xrNBXWAJIANCEYOpdG2lKZSldCtSmxBJQAlQD0CLlO/n//f/9//3//f/9//3//f/9//3//f/9//3//f/9//38YMtQE3nf/f/9//3//f/9//3//f/9//3//f/9//3//f/9//3//f/9//3//f/9//3//f/9//3//f/9//3//f/9/PSa8Nv9//3//f/9//3//f/9//3//f/9/HBqeZ/9//3//f/9//3+fZ7sN/3//f/9//X/fe3hGdCH0CNMIFBGXHTc6nXP+f/9//3//f/9//3//f/9//3+6TrcZ/3//f3lC1ADUAJUEFgk8W1oB3nf/f/9//3//f/9//3//f/9//3//f/9//3//f/9//3//f/9//3//f7klOAGda/9//3//f/9//3//f/9//3//f/9//3//f/9//3//f/9//3//f/9//3//f/9/fGfTCJMAkyW9c/9//3//f/9//3//f/9//387Y3UhtACUAFQhvnf/f/9//3//f/9//3//f/9//3//f/9//3//f/9/vnO3AJhG/3//f/9//3//f/9//3//f/9//3//f/9//3//f/9//3/fd/lavXP/f/9//3//f/9//3//f/9//3//fz4mvD7/f/9//3//f/9//3//f/9//3/+f34uPVf/f/9//3//f/9/fmN8Bd5//3//fxtbkAC1BHQAkgBzALYAtwCWALMAVBX6Uv9//3//f/9//3//f/9/XWfWAP17/3//f51rFBV0BLQEuko5Ab9v/3//f/9//3//f/9//3//f/9//3//f/9//3//f/9//3//f/9//389XxoBejb/f/9//3//f/9//3//f/9//3//f/9//3//f/9//3//f/9//3//f/9//3+dc/QIswD7Xv9//3//f/9//3//f/9//3//f/9//3//f3tnVR21ANMIO2P/f/9//3//f/9//3//f/9//3//f/9//3//f/9/1y3VCN57/3//f/9//3//f/9//3//f/9//n//f/9//n//f957zwhRAE8AuFL/f/9//3//f/9//3v/f/9//3s+Jh1T/n//f/9//3//f/9//3//f35z/38dR95C/n//f/9//3//f79zXAXfe/9/+lqSAJQA0RDYVpxv3HNbY7pS1jXyDLgA1wAVGfx7/3//f/9//3//f/9/9gT7Vv9//3//f993lAC2ANgAtgA9W/5//3//f/9//3//f/9//3//f/9//3//f/9//3//f/9//3//f/9//X8aKjkJ/3//f/9//3//f/9//3//f/9//3//f/9//3//f/9//3//f/9//3//f/9/1yW1APpe/3//f/9//3//f/9//3//f/9//3//f/9//3//f/9/N0K1ANUIWmv/f/9//3//f/9//3//f/9//3//f/9//3//f7hScgAVOv9//3//f/9//3//f/9//3//fztjcyWRCBMZ+V43RpMAsARQAG8AvHf/f/9//3/xHG4EuFr/f953fy79UrhSjwTRFHlS/3//f9U1cABxAJEIliV+Lv9//3//f/9//3/fd3kF3nd8a7MAcwDzNf9//3//f/9//3//f/9//38aX5Ud1wAZNv9//3//f/9//3//f1k6eBX/f/9//39cYxgFuB0WLpQA1QDXKZ5r/n//f/9//3//f/9//3//f/9//3//f/9//3//f/9//3//f/9/PGP7APpS/3//f/9//3//f/9//3//f/9//3//f/9//3//f/9//3//f/9//3+8b9cA9jH/f/9//3//f/5/ulL/f/9//3//f/9//3//f/9//3//f/9/ulK1ABQN3nf/f/9//3//f/9//3//f/9//3//f/9//39yKVAATgB9b/9//3//f/9//3//f/9/l06SAHIAcgBxAI8E9Ay0APhakiGTADdG/n//f/9/zxBQAFAAOmf/dxsW+06QAJEATwByALdON0aSAJMAsAhxAFEAswS9d/9//3//f/9//38dJt93ch20ANAY/3//f/9//3//f/9//3//f/9//3//f9pa9yX+f/9//3//f/9//39ca9gAejr/f/9/PF/4ANsl/3+3IRcFtwTVABc2nW//f/5//3//f/9//3//f/9//3//f/9//3//f/9//3//f/9/Nwn6Kf5//3//f/9//3//f/9//3//f/9//3//f/9//3//f/9//3/+f/9/OD7UBL1z/3//f/9//3//f9YM2Vb/f/9//3//f/9//3//f/9//3//f/1/mU6VANYp/3//f/9//3//f/9//3//f/9//3//f/9/USFzBHIAtin/f/9//3//f/9//3+9c5MEcgAWPs8QkQBQAJQEcgDfdxpfkwDyEP9//3//f5MlkwCSAFUdv2t/KhcNtQhYRrhOdADUDJIIkgA2Pv9/XGOvCHMA1DH/f/9//3//exQ2cgBuBFEEcgD6Wv9//3//f/9//3//f/9//3//f/9//3//f/9//3//f/9//3//f/9//3+VHfcAfWf/f35jGQV9Ov9/nEJcJl1f2C3XANYEti07Y/9//3//f/9//3//f/9//3//f/9//3//f/9//3//f9gpFw3/f/9//3//f/9//3//f/9//3//f/9//3//f/9//3//f/9//3//fxURVB3/f/9//3//f/9/3nvVAFId/3//f/9//3//f/9//3//f/9//3//f/9/MhWVAJxr/3//f/9//3//f/9//3//f/9//3//f3MplADUCLQAO1//f/9//3//f/9/eUZyALEE3nv+e9AMcgBPADEAnG//f5AAkwB8b/9//3+ZSpUp1Ai0AD1X/B20AJEE/3//f1MdtQCSAHIAvXP/f/9/+Vp0AHEAvXf/f/5/ERFxADEATgAvAC8AmE7/f/9//3//f/9//3//f/9//3//f/9//3//f/9//3//f/9//3//f/5/fGe0ABcV/3+fcxcF/CX/fx1bewm/Z/9/nWu1JbcAlwD1EFg+3nf/f/9//3//f/9//3/+f/9//3//f/9//394RtkAnGv/f/9//3//f/9//3//f/9//3//f/9//3//f/9//3//f/9//nuVAHlK/3//f/9//3//f/9/ExFyAL13/3//f/9//3//f/9//3//f/9//3//f9pStQB4Qv9//3//f/9//3//f/9//3//f/9//39zJZMAVj6ZHVYZ/3//f/9//3//f3MlkgRyAHxr/n8cW5EAcAAwADpj/3+UIZUA+lr/f/9/33v9e7cttQD4JfwhswCVKf9//38bX7QAkgCTBN1z/3//f/9/0hCUAHdG/394SpMArwy8PnhCMAAvAI8I33P/f/9//3//f/9//3//f/9//3//f/9//3//f/9//3//f/9//3//f/9/Nj7VANct3W87Cfwh/3++czoFPU//f/9//3+dazc60wS4AJMAdR2XRr1z/3//f/5//3//f/9//3/+f/5/VzaWAJxv/3//f/9//3//f/9//3//f/9//3//f/9//3//f/9//3//f1tnlgDYVv9//3//f/9//3/+f/lacwDTDDpf/3//f/9//3//f/9//3//f/9//3+9e3MAdiX/f/9//38cYxpf/3//f/9//3//f/9/ExlRABhjXF/4AJlO/3/+f/9//38yHXEAlAD6Wv9//3+xDFEAUQT0Of9/NkK3APU1/3//f/9//3+5TrYAmRF5FZUENz7/f/9//n80GXIAUgC9c/9//3/+f9U1dAD2Mf9/Mx1xALdSPkc9WzAAUABRABY6/n//f/9//3//f/9//3//f/9//3//f/9//3//f/9//3//f/9//3//f/9/Mxm1AJkhGAW6Gf9//3/cJbw+/3//f/9//3//f/9/2la4JbUEtQB0ABUZlSV3RvpafWu/d997nnP6WvUI9Az+f/9//3//f/9//3//f/9//3//f/9//3//f/9//3//f/9//39cY5YAemf/f/9//3//f/9//3//f1g+cgC0BDc6/3v/f/9//3//f/9//3//f/9/3Xu0BDQZ/3//f/9/l0b2AL1z/3//f/9//3//f9QQkgD6Vv9/2CX4CP57/3//f/9/MCVzAJIANzr+f/9/9S2SAE8ADx3/fzpnlACUIf9//3//f/9/OmOVADgJGAm1ANpS/3//f/9/+l5QAHIA+lr/f/9//n/VNZQAti3/f9MMlASccx1LPVc0HXMAcQTzEP9//3//f/9//3//f/9//3//f/9//3//f/9//3//f/9//3//f/9//3//f3xj1ATYANYEmhH/f/9/3ELcFd9r/3//f/9//3//f/9//3/ff5lGdh10ALcEuAC1AJMAkwByALUAtACSBBtX/3//f/9//3//f/9//3//f/9//3//f/9//3//f/9//3//f/9/+laVALxv/3//f/9//3//f/9//3//f9lSkgS3ANQI+DU6W/5//3//f/9//3//fztjkwCVIf5//3//f5xvtAB3Gb53/3//f/9/3neTBJMAVz7+f75r+AxYOv9//3//fzVCcgCSAHUh/3//f9pWcgBPAGsI/3//f9EI0wT/f/9//3//f3xncwD2BBcFtgCYTv9//3//f/9/jgxxADZC/3//f1xnkAhyAFdC/n+zDHMAvXcdP/5Kl06TAFAAkwDaUv9//3//f/9//3//f/9//3//f/9//3//f/9//3//f/9//3//f/9//3/+fztfswSTAPYI/3//f11jWgkeS/9//3//f/9//3//f/9//n/+f/9/3Xc7Y3hC1i22JTQVlh12ITc+vnf/f/9//3//f/9//3//f/9//3//f/9//3//f/9//3//f/9//3//fxpbtgDdc/9//3//f/9//3//f/9//3//f957tTGzBNYAtgD1CJcheD77VvtWNz6zBLYA2U7/f/9//3//f1hG2AA1Ed57/3/+f753kgC1ABYy/3//f1k21wT/f/9//3//f20EcACRAN53/3+cc5QAlASdb/9//39yIbUAvXP/f/9//39bY5YA1QS6GbUA2lb/f/9//3v+f3IpMAQQHf9/Fz6TBJMAkQS/b/9/8hCUADtfHk+dOv9/ERVyBFAAdSX/f/9//3//f/9//3//f/9//3//f/9//3//f/9//3//f/9//3//f/9//3//f/hacwB0AFk6/3//f7gVvkL+f/9//3//f/9//3//f/9//3//f/9//3//f/9//3//f/9//3//f/9//3//f/9//3//f/9//3//f/9//3//f/9//3//f/9//3//f/9//38aX7UAm2v/f/9//3//f/9//3//f/9//3//f/9/vXM3QtMMswCVALYAlQCUAJQAlQQSGf97/3//f/9//3/+f9cx2ABXFd53/39aY7YAtAC3Jf9//3/+f1gRNzb+f/9//3/ZWtIUlQBXQv573ne0AJQE/3v/f/9/V0K1APpa/3//f/9/mEq1ADgNOQ22AJhO/3+dc5AMUyHyFC8ATgCSALMEcgBzJR1XX1f/f9UtlQA2OlxXPkf/fzxjTwBQAE4AvnP+f/9//3//f/9//3//f/9//3//f/9//3//f/9//3//f/9//3//f/9//3//f/cIlQC4APgl33O7RpoVv2v/f/9//3//f/9//3//f/9//3//f/9//3//f/9//3//f/9//3//f/9//3//f/9//3//f/9//3//f/9//3//f/9//3//f/9//3//f/9/vm+UABlb/3//f/9//3//f/9//3//f/9//3//f/9//3//f31vuE4XOnQhMx22LZhK/3//f/9//3//f/9//3//f3dC2ABXFfxWGle4ANQE1Qj/f/9//3/bThcFnmv/f/9//3+9c5MIkQS+c1xnkgCyBP9//3//fztj1QA4Ov9//n//f7UplABYETgFtQBYQv9//3+TKVAAcwBwAHIATwR0KTpj/n/fd94+/3+XTrUAsQydY546/3//f9UxUQBPBFZK/n//f/9//3//f/9//3//f/9//3//f/9//3//f/9//3//f/9//3//f/9//39aFRcFtQC3AJkZf1u6ET9P/3//f/9//3//f/9//3//f/9//3//f/9//3//f/9//3//f/9//3//f/9//3//f/9//3//f/9//3//f/9//3//f/9//3//f/9//3//f/97kwCYTv9//3//f/9//3//f/9//3//f/9//3//f/9//3//f/9//3//f/9//3//f/9//3//f/9//3//f/9//3//f7lK1gDZAPUI1gQTCZQAnG//f/57/395Edcl/n//f/9//n/VMZQATwRwCFQAUh3/f/9//3/dd3EAdRn/f/5/nHORBHMAWTqaEbUA9zX/f/9//n/cd3tnW2eca957/3//f/9//38fR917/3tvAFIA+Eo+Kv5//3+9cy0ETAB8b/9//3//f/9//3//f/9//3//f/9//3//f/9//3//f/9//3//f/9//3//f/9/+yX5ANpC0wjYAHgR/Bk8Jv93/n//f/9//3//f/9//3//f/9//3//f/9//3//f/9//3//f/9//3//f/9//3//f/9//3//f/9//3//f/9//3//f/9//3//f/9//3//f9UEWEL+f/9//3//f/9//3//f/9//3//f/9//3//f/9//3//f/9//3//f/9//3//f/9//3//f/9//3//f/9//3//fztj9QjYAJQAGCq2BDxn/3//f/9/+1LYBHtn/3//f/9//3uULXIAUQARFXxv/3//f/9//n/SEG8A3XcaY/MQkwQRFZ5r/RXWAPcx/3//f/9//3//f/9//3//f/9//3//f/9/PlP+e/97VUZ0APMInir+f/9//3/ed/97/3//f/9//3//f/9//3//f/9//3//f/9//3//f/9//3//f/9//3//f/9//3/+f5w2+gC6Rptv9AzXADwFmhFfW/9//3//f/9//3//f/9//3//f/9//3//f/9//3//f/9//3//f/9//3//f/9//3//f/9//3//f/9//3//f/9//3//f/9//3//f/5//3/YMVYl/3//f/9//3//f/9//3//f/9//3//f/9//3//f/9//3//f/9//3//f/9//3//f/9//3//f/9//3//f/9//3//f/1/cwTVANgAtADaTv5//3//f/5/mRm5If5//3//f/9//385a3tz/3//f/9//3//f/9/USFRAFEEcgR0AJIImm+/a1oJ1wC3If9//3//f/9//3//f/9//3//f/9//3//f51v33f/f/9/VEr7Vl0mnWf/f/9//3//f/9//3//f/9//3//f/9//3//f/9//3//f/9//3//f/9//3//f/9//3//f/5//3+6RhkFfDL/f7139BTZBPgAXCrfd/9//3//f/9//3//f/9//3//f/9//3//f/9//3//f/9//3//f/9//3//f/9//3//f/9//3//f/9//3//f/9//3//f/9//3//f/9/mUb1DP9//3//f/9//3//f/9//3//f/9//3//f/9//3//f/9//3//f/9//3//f/9//3//f/9//3//f/9//3//f/9//3+db7cAlRnVBJMEVh3ec/9//3//f79rGAX7Vv9//3//f/9//3//f/9//3//f/9//3//f/peTwBRAFEAcyV8c/9/vmseGvcAdxX/f/9//3//f/9//3//f/9//3//f/9//3/fd/93/3//f/9//3/dOr9n/3//f/9//3//f/9//3//f/9//3//f/9//3//f/9//3//f/9//3//f/9//3//f/9//3//f/9/flsYBRom/3//f/53NxnUAPgEPVP/f/9//3//f/9//3//f/9//3//f/9//3//f/9//3//f/9//3//f/9//3//f/9//3//f/9//3//f/9//3//f/9//3//f/9//3//f3tndwB6Z/9//3//f/9//3//f/9//3//f/9//3//f/9//3//f/9//3//f/9//3//f/9//3//f/9//3//f/9//3//f/9/d0b3AN93PWeSALUAeREbT/9//n//fzkyNg3/f/9//3//f/9//3//f/9//3//f/9//3//f997W2v/f/9//3//f79v/BX4ABcJ3nv/f/9//3//f/9//3//f/9//3//f/9//3+db/9//3//f/9/X09+V/9//3//f/9//3//f/9//3//f/9//3//f/9//3//f/9//3//f/9//3//f/9//3//f/9//3//f31nWgV5Ef9//3//f/57FRm2ADgR3nf/f/9//3//f/9//3//f/9//3//f/9//3//f/9//3//f/9//3//f/9//3//f/9//3//f/9//3//f/9//3//f/9//3//f/9//3//fxYNVz7/f/9//3//f/9//3//f/9//3//f/9//3//f/9//3//f/9//3//f/9//3//f/9//3//f/9//3//f/9//3//f7Yplxn/f/9/sgi1BDkBOQUYJv93/n/fdzkFm0r/f/9//3//f/9//3//f/9//3//f/9//3//f/9//3//f/9//3/fcz4iWg33BJ5r/3//f/9//3//f/9//3//f/9//3//f/9/33P/f/9//3//f90+vD7/f/9//3//f/9//3//f/9//3//f/9//3//f/9//3//f/9//3//f/9//3//f/9//3//f/9//3/edzkBOQX/d/9//3//f7938gzWBPsh/nf/f/9//3//f/9//3//f/9//3//f/9//3//f/9//3//f/9//3//f/9//3//f/9//3//f/9//3//f/9//3//f/9//3//f/9//383MtQI/3//f/9//3//f/9//3//f/9//3//f/9//3//f/9//3//f/9//3//f/9//3//f/9//3//f/9//3//f/9/vnfXAFk6/n//fxUVsgQbWxQJGgG5ET1b/3/7TvcA33P/f/9//3//f/9//3//f/9//3//f/9//3//f/9//3//f/9//3fbFfwd1QD9Tv9//3//f/9//3//f/9//3//f/9//3//f51v/3//f/9//3/dPp46/3//f/9//3//f/9//3//f/9//3//f/9//3//f/9//3//f/9//3//f/9//3//f/9//3//f/9//396EfkAXVv+f/9//3/+f3xn1QT3AD0q/3//f/9//3//f/9//3//f/9//3//f/9//3//f/9//3//f/9//3//f/9//3//f/9//3//f/9//3//f/9//3//f/9//3//f/9/nnPUAPta/3//f/9//3//f/9//3//f/9//3//f913W2dca/9//3//f/9//3//f/9//3//f/9//3//f/9//3//f9pSGgWcZ/9//3/XMbQAXGP+d/gp+QAZAXo+/3uaITku/3//f/9//3//f/9//3//f/9//3//f/9//3//f/9//3//f/9/3BEcKtUAvUL/f/9//3//f/9//3//f/9//3//f/9//3/fd953/3//f/9/X1O+Nv9//3//f/9//3//f/9//3//f/9//3//f/9//3//f/9//3//f/9//3//f/9//3//f/9//3//f/9/+CU6AdxG/3//f/9//3//f5o+1gAZBR5T/n//f/9//3//f/9//3//f/9//3//f/9//3//f/9//3//f/9//3//f/9//3//f/9//3//f/9//3//f/9//3//f/9//3//f/5/dyF2Gf9//3//f/9//3//f/9//3//f953cSUuADEAMQCyCJUlXWP/f/9//3//f/9//3//f/9//3//f/5//3+XGZgZ/3/+f/9/mEK2ALpO/n//f9tSNwkaAbkZHk86BTtb/3//f/9//3//f/9//3//f/9//3//f/9//3//f/9//3//f9sNXTK0ANoh/3//f/9//3//f/9//3//f/9//3//f/9//3u+c/9//3//f/xK/Bn/f/9//3//f/9//3//f/9//3//f/9//3//f/9//3//f/9//3//f/9//3//f/9//3//f/9//3/+f5tC+gA7Lv9//3//f/9//3//e5gV+AB6CR1L/3//f/9//3//f/9//3//f/9//3//f/9//3//f/9//3//f/9//3//f/9//3//f/9//3//f/9//3//f/9//3//f/9//3//f1xn1wA6V/9//3//f/9//3//f/9//38RHS4ATQQtAHAAkQCSBFIAkim9d/9//3//f/9//3//f/9//3//f7x3Ngl8a/9//3//f9pS1gAYPv9//3//f95zVxUaAZkNeRG5Ff5//3//f/9//3//f/9//3//f/9//3//f/9//3//f/9//n8cHn0udh1YFf57/3//f/9//3//f/9//3//f/9//3//f/9/nWv/f/5//3/9Tj4e/nv/f/9//3//f/9//3//f/9//3//f/9//3//f/9//3//f/9//3//f/9//3//f/9//3//f/9//3/6UjsFWRH+f/9//3//f/9//388UxoB9wR7CX5j/3//f/9//3//f/9//3//f/9//3//f/9//3//f/9//3//f/9//3//f/9//3//f/9//3//f/9//3//f/9//3//f/9//3//f3UdVhX/f/9//3//f/9//3//f/5/FEJLBJdOvnN7b7lWUylPAHEAkQS4Uv9//3//f/9//3//f/9//n9aQplC/3//f/9//3/7WrIAlyn/f/9//3/+f/57Nza3APYEtQDaUv9//3//f/9//3//f/9//3//f/9//3//f/9//3//f/9/GiKeMtYp9wi9c/9//3//f/9//3//f/9//3//f/9//3//f75v/3//f/9/XVv9Gb9v/3//f/9//3//f/9//3//f/9//3//f/9//3//f/9//3//f/9//3//f/9//3//f/9//3//f/9/fGsYAfcE/Xf/f/9//3//f/9//3ebFdcEGgG8Ff5v/3//f/9//3//f/9//3//f/9//3//f/9//3//f/9//3//f/9//3//f/9//3//f/9//3//f/9//3//f/9//3//f/9//398Z9QAekL+f/9//3//f/9//3//f/9//3//f/9//3//f/9/vXezMXAAcgQVOv9//3//f/9//3//f/5/twj+e/9//3//f/9/XGeSAPQM/3//f/9//3//f/9/O1vVBLcEkQj+d/5//3//f/9//3//f/9//3//f/9//3//f/9//3//f746HCJ4QpYAfWP/f/9//3//f/9//3//f/9//3//f/9//3/fd953/3//f55nvhE+W/9//3//f/9//3//f/9//3//f/9//3//f/9//3//f/9//3//f/9//3//f/9//3//f/9//3//f/9/Fwn4AH1f/3//f/9//3//f/9/3Uo7BXkNWwl9Mv9//3//f/9//3//f/9//3//f/9//3//f/9//3//f/9//3//f/9//3//f/9//3//f/9//3//f/9//3//f/9//3//f/9//3/3LdUEvXP/f/9//3//f/9//3//f/9//3//f/9//3//f/9//3/aWpEAkwC4Uv9//3//f/9//39aOvgt/X//f/9//3//f953cgC0BP9//3//f/9//3//f/9/fGsTDZUA9BSea/5//3//f/9//3//f/9//3//f/9//3//f/9//398MrwVG1uUABxT/3//f/9//3//f/9//3//f/9//3//f/9//398Z/9//n++cz0iHE//f/9//3//f/9//3//f/9//3//f/9//3//f/9//3//f/9//3//f/9//3//f/9//3//f/9//3//f1URGgW6Tv9//3//f/9//3//f/97uhm6EfcAug0dU/9//3//f/9//3//f/9//3//f/9//3//f/9//3//f/9//3//f/9//3//f/9//3//f/9//3//f/9//3//f/9//3//f/9/33c1DZUd/3//f/9//3//f/9//3//f/9//3//f/9//3//f/9//n87Y1AAsgTde/9//3//f5xz9QSbb/9//3//f/9//3//f7IEdQD+f/9//3//f/9//3//f/973XsRFZQA1QQ9a/9//3//f/9//3//f/9//3//f/9//3//f/9/vDqdEZ1rkwBaPv9//3//f/9//3//f/9//3//f/9//3//f/9/vm//f/9//3ddJv1K/3//f/9//3//f/9//3//f/9//3//f/9//3//f/9//3//f/9//3//f/9//3//f/9//3//f/9//38YNvsAODb/f/9//3//f/9//3//f79fFwWbERoB3BG/Z/9//3//f/9//3//f/9//3//f/9//3//f/9//3//f/9//3//f/9//3//f/9//3//f/9//3//f/9//3//f/9//3//f/9/Glu4AFc6/3//f/9//3//f/9//3//f/9//3//f/9//3//f/9//380QnUEVUL+f/9//n+YKfYx/3//f/9//3//f/9//3+TCHAAnXP/f/9//3//f/9//3//f/9//38yIXYEswD7Uv5//3//f/9//3//f/9//n8SHa8MkQhwBHAEcgQUFXEEsAwXOlhGuE75Wl1n3nv/f/5//n/+f/9//3//f51v/3v/f/9/vBF8Mv9//3//f/9//3//f/9//3//f/9//3//f/9//3//f/9//3//f/9//3//f/9//3//f/9//3//f/9/+Vr3ADcR/n//f/9//3//f/9//3//fzsuWAG6ETkBPCLeb/9//3//f/9//3//f/9//3//f/9//3//f/9//3//f/9//3//f/9//3//f/9//3//f/9//3//f/9//3//f/9//3//f/9/9zUZBftS/3//f/9//3//f/9//3//f/9//3//f/9//3//f/9//n+xCLEQ/3//f5pONQ3/f/9//3//f/9//3//f/9/9BRyADpn/3//f/9//3//f/9//3//f/9//3/VCLUAlgQbW/57/3//f/9//3//fxpjcwRwAHEAcQBxBFMEdARSBFIAkwC1AJUAlQCVALcE1AR1GfktWjrbUlxj/3v/f753/3//fxsifS7/f/9//3//f/9//3//f/9//3//f/9//3//f/9//3//f/9//3//f/9//3//f/9//3//f/9//3//f71vtADYBN57/3//f/9//3//f/9//3/fc3oRPB5aBTwBWyr/f/9//3//f/9//3//f/9//3//f/9//3//f/9//3//f/9//3//f/9//3//f/9//3//f/9//3//f/9//3//f/9//3//f/9/Ehm2ADpj/n//f/9//3//f/9//3//f/9//3//f/9//3//f/9/tTFxABljGl+UAF1n/3//f/9//3//f/9//3//f/MYUQCVUv9//3//f/9//3//f/9//3//f/5/HU8VCbQEtwC5Sv5//3//f/9//3//f1ZKNkLZVhtjeULXAHhG1jFTALpKu06bSptC1i2XITYV1wT4BLcAuQCXAPYAuRn+Tv9//387Jh0i/3//f/9//3//f/9//3//f/9//3//f/9//3//f/9//3//f/9//3//f/9//3//f/9//3//f/9//3//fxQNGQV5Rv9//3//f/9//3//f/9//n/9TlkFvTb3CFsBmzb+f/9//3//f/9//3//f/9//3//f/9//3//f/9//3//f/9//3//f/9//3//f/9//3//f/9//3//f/9//3//f/9//3//f/5/FRH1BBtj/3//f/9//3//f/9//3//f/9//3//f/9//3//f7pSkwAYMrII+1L/f/9//3//f/9//3//f/9//3/xGC4AtlL/f/9//3//f/9//3//f/9//3//f/972hkYCdQElQAZW/9//3//f/9//3//f/9//3//f39nfQk9X5dOlQAaX/9//3//f/9//X//f/9//3u9c95z3m9bX31jO1f/f/9/vTq7Ff9//3//f/9//3//f/9//3//f/9//3//f/9//3//f/9//3//f/9//3//f/9//3//f/9//3//f/9//3/3LfcA2Cn/f/9//3//f/9//3//f/9//3/9JbwZWi4YBZwFflf/f/9//3//f/9//3//f/9//3//f/9//3//f/9//3//f/9//3//f/9//3//f/9//3//f/9//3//f/9//3//f/9//3/+f51z8xC3BJlG/3//f/9//3//f/9//3//f/9//3//f/9//38aX3MAkQAbV/9//3//f/9//3//f/9//3//f/9/cikLAPhe/3//f/9//3//f/9//3//f/9//3//f31reAkYAbUAsQC+d/9//3//f/9//3//f/9//3++c50Nu0a9c3MANT7/f/9//3//f/9//3//f/9//3//f/9//3//f/93vXP/f91Gmg3fd/9//3//f/9//3//f/9//3//f/9//3//f/9//3//f/9//3//f/9//3//f/9//3//f/9//3//f/9/mE7WABYR/3//f/9//3//f/9//n//f/5/329aBRweGR4ZBZsRn2f/f/9//3//f/9//3//f/9//3//f/9//3//f/9//3//f/9//3//f/9//3//f/9//3//f/9//3//f/9//3//f/9//3//f5538xDWAPct/3//f/9//3//f/9//3//f/9//3//f31rUyFyAHZG/3//f/9//3//f/9//3//f/9//3//f/9/GGP/f/9//3//f/9//3//f/9//3//f/9//3//f9tOvA33CLQEtTH/f/9//3//f/9//3//f/9//3+bEXs+/3/VEJQl/3//f/9//3//f/9//3//f/9//3//f/9//3//f75z/38+U5sFvm//f/9//3//f/9//3//f/9//3//f/9//3//f/9//3//f/9//3//f/9//3//f/9//3//f/9//3//fzpj1wDUAP97/3//f/9//3//f/9//3//f/9/3UIYATwemBUcCbkV/3v+f/9//3//f/9//3//f/9//3//f/9//3//f/9//3//f/9//3//f/9//3//f/9//3//f/9//3//f/9//3//f/9//3/+f953NBnWABQN2VL/f/9//3//f/9//3//f/9/FjayCDQVTwBba/9//3//f/9//3//f/9//3//f/9//3//f/9//3//f/9//3//f/9//3//f/9//3//f/9//3//f7kdeg1zAHEEnnP/f/9//3//f/9//3//f/9/+h1+Ov9/NR2xDP9//3//f/9//3//f/9//3//f/9//3//f/9//39ca/9/PVvcCX5n/3//f/9//3//f/9//3//f/9//3//f/9//3//f/9//3//f/9//3//f/9//3//f/9//3//f/9//3/fe7IA1wA7X/9//3//f/9//3//f/9//3//f/9/liEXAXsuNgk7BVsu/3//f/9//3//f/9//3//f/9//3//f/9//3//f/9//3//f/9//3//f/9//3//f/9//3//f/9//3//f/9//3//f/9//3//f/9/NTq2BLUAVBU7Y/9//3//f/9/Gl/SBHgh/XuzCDMh/3//f/9//3//f/9//3//f/9//3//f/9//3//f/9//3//f/9//3//f/9//3//f/9//3//f/9//3+fZ5oJswRTABpf/3//f/9//3//f/9//3//f10qXDL/f7QpcgD/f/9//3//f/9//3//f/9//3//f/9//3//f/9/nW//e55rvRF/W/5//3//f/9//3//f/9//3//f/9//3//f/9//3//f/9//3//f/9//3//f/9//3//f/9//3//f/9//3/yENYAukr/f/9//3//f/9//3//f/9//3//f/53mR0YAXwu9gRcCZs6/3//f/9//3//f/9//3//f/9//3//f/9//3//f/9//3//f/9//3//f/9//3//f/9//3//f/9//3//f/9//3//f/9//3//f/9/Gl8yFZMAtQAVGZpKG2OUJfYA2076VtQUcgAbX/9//3//f/9//3//f/9//3//f/9//3//f/9//3//f/9//3//f/9//3//f/9//3//f/9//3//f/9//3+aQjgRdAS3Uv9//3//f/9//3//f/9//398Mtod/3/VMXMAfG//f/9//3//f/9//3//f/9//3//f/9//3//f953nXO+c1sF20b+f/9//3//f/9//3//f/9//3//f/9//3//f/9//3//f/9//3//f/9//3//f/5/2Fo7a/9//3/+e/9/lS3XANct/3//f/9//3//f/9//3//f/9//3//f5xr9wwZCVwJ+AB4Db5v/n//f/9//3//f/9//3//f/9//3//f/9//3//f/9//3//f/9//3//f/9//3//f/9//3//f/9//3//f/9//3//f/9//3//f/9//386Y5MlsgCRAFEAkwD3CJMElwRzAFdC/3//f/9//3//f/9//3//f/9//3//f/9//3//f/9//3//f/9//3//f/9//3//f/9//3//f/9//3//f/9//3vRDC8AnnP/f/9//3//f/9//3//f/9/3ELcFf9/eEZSABtj/3//f/9//3//f/9//3//f/9//3//f/9//3//f1tn/39bBbxC/X//f/9//3//f/9//3//f/9//3//f/9//3//f/9//3//f/9//3//f/9//3+0OU8ETgBvBPIY2U7/f1dGtwA2Ff9//3//f/9//3//f/9//3//f/9//3//fxpf1gQ4BRkFGAFZEd5v/3//f/9//3//f/9//3//f/9//3//f/9//3//f/9//3//f/9//3//f/9//3//f/9//3//f/9//3//f/9//3//f/9//3//f/9//3//f/hacQBTIfQQkwjyENUxfWv/f/9//3//f/9//3//f/9//3//f/9//3//f/9//3//f/9//3//f/9//3//f/9//3//f/9//3//f/9//3//fzpnlAB0APpO/3//f/9//3//f/9//3/+f39jWAX+d5dScgDzPf9//3//f/9//3//f/9//3//f/9//3//f/9//39bY/9/mxF8Mv1//3//f/9//3//f/9//3//f/9//3//f/9//3//f/9//3//f/9//3//f/5/2FYuAHEEcQByAHAAGEI4W5cAkgD/f/9//3//f/9//3//f/9//3//f/9//3//f1c+lgDWANYA9wDZKf5//3//f/9//3//f/9//3//f/9//3//f/9//3//f/9//3//f/9//3//f/9//3//f/9//3//f/9//3//f/9//3//f/9//3//f/9//39SIbYt/3//f/9//n//f/9//3//f/9//3//f/9//3//f/9//3//f/9//3//f/9//3//f/9//3//f/9//3//f/9//3//f/9//3//f/9/mE61APQIXDLaFf9//3//f/9//3//f/9//399Y1oFvWf5YlEA0jX/f/9//3//f/9//3//f/9//3//f/9//3//f/9/vm//ezwiPCr/f/9//3//f/9//3//f/9//3//f/9//3//f/9//3//f/9//3//f/9//3//f/5//nv/f957ND6SAHIAFjqUAJMAPGv/f/9//3//f/9//3//f/9//3//f/9//3//f3hKswC1BNYE9wB5Sv9//3//f/9//3//f/9//3//f/9//3//f/9//3//f/9//3//f/9//3//f/9//3//f/9//3//f/9//3//f/9//3//f/9//3//f/9/sghVHf1//3//f/9//3//f/9//3//f/9//3//f/9//3//f/9//3//f/9//3//f/9//3//f/9//3//f/9//3//f/9//3//f/5/fGuVIbQA1Axba/9/eBF6Lv5//3//f/9//3//f/9//3s5AX5jGGNSANM5/3//f/9//3//f/9//3//f/9//3//f/9//3//f/9/nmv6IRse/H//f/9//3//f/9//3//f/9//3//f/9//3//f/9//3//f/9//3//f/9//3//f/9//3//f/9/d1JyAJIAlQhyANhW/3//f/9//3//f/9//3//f/9//3//f/9//3//f9hatQSUAJMAtAB9Z/9//3//f/9//3//f/9//3//f/9//3//f/9//3//f/9//3//f/9//3//f/9//3//f/9//3//f/9//3//f/9//3//f/9//3//f/U1lAATFRtb/3//f/9//3//f/9//3//f/9//3//f/9//3//f/9//3//f/9//3//f/9//3//f/9//3//f/9//3//f/9/nG/XLdcAtAT4Md1z/3/+f/xSWwk9W/9//3//f/9//3//f/9/mxG8Rt5/9j3/e/9//3//f/9//3//f/9//3//f/9//3//f/9//3//f71rnTaaEf5//3//f/9//3//f/9//3//f/9//3//f/9//3//f/9//3//f/9//3//f/9//3//f/9//3//f/9/9DWSAHEAcgCYSv9//3//f/9//3//f/9//3//f/9//3//f/9//3//f1tj0whyAFIArhD/f/9//3//f/9//3//f/9//3//f/9//3//f/9//3//f/9//3//f/9//3//f/9//3//f/9//3//f/9//3//f/9//3//f/9//3/+fzdCkwiVAPUQeEq9c/9//n//f/9//3//f/9//n//f/9//3//f/9//3//f/9//3//f/9//3//f/9//3//f/9/2lZ2HZYA9QCUKX1r/3//f/9//3//f9kZWQ3/f/9//3//f/9//n//f7oRuz7+f/9//3//f/9//3//f/9//3//f/9//3//f/9//3//f/9//3+8c7w2Wwn/f/9//3//f/9//3//f/9//3//f/9//3//f/9//3//f/9//3//f/9//3//f/9//3//f/9//3//f/9/zxBxADAAeEr/f/9//3//f/9//3//f/9//3//f/9//3//f/9//3//f75zcylPBNM5/3//f/9//3//f/9//3//f/9//3//f/9//3//f/9//3//f/9//3//f/9//3//f/9//3//f/9//3//f/9//3//f/9//3//f/9//3//f7139Dn0CLUA1AS2IXhCXGv/f/9//3//f/9//3//f/9//3//f/9//3//f/9//3//f/9//3//f5xvWDoWDdYA9QT3LTtj/3//f/9//3//f/9//3+eb9sdWDb/f/9//3//f/9//39eKjku/3//f/9//3//f/9//3//f/9//3//f/9//3//f/9//3//f/9/3nu8OhkB/3//f/9//3//f/9//3//f/9//3//f/9//3//f/9//3//f/9//3//f/9//3//f/9//3//f/9//3//f9laLwAwBDZG/3//f/9//3//f/9//3//f/9//3//f/9//3//f/9//3//f/9/3nv/f/9//3//f/9//3//f/9//3//f/9//3//f/9//3//f/9//3//f/9//3//f/9//3//f/9//3//f/9//3//f/9//3//f/9//3//f/5//3//f/9//n87X/Y1NxG1ALYAtQBXGdgtmUb5VlxnO2e/d/9//3//f/9//3/fd5xrHF95Ptgl1AjXALcAtyG6Tt97/3//f/1//3//f/9//3//f/9//38cU3oJ21L/f/9//3//f/9/fTbaJf9//3//f/9//3//f/9//3//f/9//3//f/9//3//f/9//3//f/9/ezL5AP9//3//f/9//3//f/9//3//f/9//3//f/9//3//f/9//3//f/9//3//f/9//3//f/9//3//f/9//3+9eysADgA0Qv9//3//f/9//3//f/9//3//f/9//3//f/9//3//f/9//3//f/9//3//f/9//3//f/9//3//f/9//3//f/9//3//f/9//3//f/9//3//f/9//3//f/9//3//f/9//3//f/9//3//f/9//3//f/9//3//f/9//3//f/9//3//f/9/3nf6UjgyVh0WCbYA2ADYANgA9wA3CfYEFwn2BBYB+ADaALgA9gAVCbYhukq9d/9//3//f/9//3//f/9//3//f/9//3//f/9//3/ZHXgN/n//f/9//3//fz9TFgX/f/9//3//f/9//3//f/9//3//f/9//3//f/9//3//f/9//3//f7tGGwHec/9//3//f/9//3//f/9//3//f/9//3//f/9//3//f/9//3//f/9//3//f/9//3//f/9//3//f/9//3/yOY0QOmP/f/9//3//f/9//3//f/9//3//f/9//3//f/9//3//f/9//3//f/9//3//f/9//3//f/9//3//f/9//3//f/9//3//f/9//3//f/9//3//f/9//3//f/9//3//f/9//3//f/9//3//f/9//3//f/9//3//f/9//3//f/9//3//f/9//3//f/9//nu9bzxfHFe5Slo6+C3ZLbkl+i35KToyukpcX5xn/3//f/9//3//f/9//3//f/9//3//f/9//3//f/9//3//f/9/fmd7DXo+/3//f/9//388U9cAnW//f/9//3//f/9//3//f/9//3//f/9//3//f/9//3//f/9//39dY7cAvm//f/9//3//f/9//3//f/9//3//f/9//3//f/9//3//f/9//3//f/9//3//f/9//3//f/9//3//f/9//3//f/9//3//f/9//3//f/9//3//f/9//3//f/9//3//f/9//3//f/9//3//f/9//3//f/9//3//f/9//3//f/9//3//f/9//3//f/9//3//f/9//3//f/9//3//f/9//3//f/9//3//f/9//3//f/9//3//f/9//3//f/9//3//f/9//3//f/9//3//f/9//3//f/9//3//f/9//3//f/9//3//f/9//3//f/9//3//f/9//3//f/9//3//f/9//3//f/9//3//f/9//3//f/9/3Ep7BX1v/n//f/9/nWcbATxf/3//f/9//3//f/9//3//f/9//3//f/9//3//f/9//3//f/9/v3PYAHxn/3//f/9//3//f/9//3//f/9//3//f/9//3//f/9//3//f/9//3//f/9//3//f/9//3//f/9//3//f/9//3//f/9//3//f/9//3//f/9//3//f/9//3//f/9//3//f/9//3//f/9//3//f/9//3//f/9//3//f/9//3//f/9//3//f/9//3//f/9//3//f/9//3//f/9//3//f/9//3//f/9//3//f/9//3//f/9//3//f/9//3//f/9//3//f/9//3//f/9//3//f/9//3//f/9//3//f/9//3//f/9//3//f/9//3//f/9//3//f/9//3//f/9//3//f/9//3//f/9//3//f/9//3//f/57uhnYJf9//3//f/97fA2ZQv9//3//f/9//3//f/9//3//f/9//3//f/9//3//f/9//3//f/931wA7Y/9//3//f/9//3//f/9//3//f/9//3//f/9//3//f/9//3//f/9//3//f/9//3//f/9//3//f/9//3//f/9//3//f/9//3//f/9//3//f/9//3//f/9//3//f/9//3//f/9//3//f/9//3//f/9//3//f/9//3//f/9//3//f/9//3//f/9//3//f/9//3//f/9//3//f/9//3//f/9//3//f/9//3//f/9//3//f/9//3//f/9//3//f/9//3//f/9//3//f/9//3//f/9//3//f/9//3//f/9//3//f/9//3//f/9//3//f/9//3//f/9//3//f/9//3//f/9//3//f/9//3//f/9//3//fxtbvA36Uv9//3//f/wh+Cn/f/9//3//f/9//3//f/9//3//f/9//3//f/9//3//f/9//3/+e1kRGlv/f/9//3//f/9//3//f/9//3//f/9//3//f/9//3//f/9//3//f/9//3//f/9//3//f/9//3//f/9//3//f/9//3//f/9//3//f/9//3//f/9//3//f/9//3//f/9//3//f/9//3//f/9//3//f/9//3//f/9//3//f/9//3//f/9//3//f/9//3//f/9//3//f/9//3//f/9//3//f/9//3//f/9//3//f/9//3//f/9//3//f/9//3//f/9//3//f/9//3//f/9//3//f/9//3//f/9//3//f/9//3//f/9//3//f/9//3//f/9//3//f/9//3//f/9//3//f/9//3//f/9//3//f/9//3//fxkmVxH/f/9//388Mpgd/3//f/9//3//f/9//3//f/9//3//f/9//3//f/9//3//f/9//3cZCbhO/3//f/9//3//f/9//3//f/9//3//f/9//3//f/9//3//f/9//3//f/9//3//f/9//3//f/9//3//f/9//3//f/9//3//f/9//3//f/9//3//f/9//3//f/9//3//f/9//3//f/9//3//f/9//3//f/9//3//f/9//3//f/9//3//f/9//3//f/9//3//f/9//3//f/9//3//f/9//3//f/9//3//f/9//3//f/9//3//f/9//3//f/9//3//f/9//3//f/9//3//f/9//3//f/9//3//f/9//3//f/9//3//f/9//3//f/9//3//f/9//3//f/9//3//f/9//3//f/9//3//f/9//3//f/9//3/fdzoFOT7/f/5/3Ur2BP9//3//f/9//3//f/9//3//f/9//3//f/9//3//f/9//3//f/97WxFWRv9//3//f/9//3//f/9//3//f/9//3//f/9//3//f/9//3//f/9//3//f/9//3//f/9//3//f/9//3//f/9//3//f/9//3//f/9//3//f/9//3//f/9//3//f/9//3//f/9//3//f/9//3//f/9//3//f/9//3//f/9//3//f/9//3//f/9//3//f/9//3//f/9//3//f/9//3//f/9//3//f/9//3//f/9//3//f/9//3//f/9//3//f/9//3//f/9//3//f/9//3//f/9//3//f/9//3//f/9//3//f/9//3//f/9//3//f/9//3//f/9//3//f/9//3//f/9//3//f/9//3//f/9//3//f/9//395PnsN3nv+f35j2AC+e/9//3//f/9//3//f/9//3//f/9//3//f/9//3//f/9//3//f1gRlyH/f/9//3//f/9//3//f/9//3//f/9//3//f/9//3//f/9//3//f/9//3//f/9//3//f/9//3//f/9//3//f/9//3//f/9//3//f/9//3//f/9//3//f/9//3//f/9//3//f/9//3//f/9//3//f/9//3//f/9//3//f/9//3//f/9//3//f/9//3//f/9//3//f/9//3//f/9//3//f/9//3//f/9//3//f/9//3//f/9//3//f/9//3//f/9//3//f/9//3//f/9//3//f/9//3//f/9//3//f/9//3//f/9//3//f/9//3//f/9//3//f/9//3//f/9//3//f/9//3//f/9//3//f/9//3//f/9//3vcGfct/n+eb1oFG2P/f/9//3//f/9//3//f/9//3//f/9//3//f/9//3//f/9//n+6GZYd/nv/f/9//3//f/9//3//f/9//3//f/9//3//f/9//3//f/9//3//f/9//3//f/9//3//f/9//3//f/9//3//f/9//3//f/9//3//f/9//3//f/9//3//f/9//3//f/9//3//f/9//3//f/9//3//f/9//3//f/9//3//f/9//3//f/9//3//f/9//3//f/9//3//f/9//3//f/9//3//f/9//3//f/9//3//f/9//3//f/9//3//f/9//3//f/9//3//f/9//3//f/9//3//f/9//3//f/9//3//f/9//3//f/9//3//f/9//3//f/9//3//f/9//3//f/9//3//f/9//3//f/9//3//f/9//3//f/9/3EJ7CZxz/395CTZC/3//f/9//3//f/9//3//f/9//3//f/9//3//f/9//3//f/9/mR12IZxr/3//f/9//3//f/9//3//f/9//3//f/9//3//f/9//3//f/9//3//f/9//3//f/9//3//f/9//3//f/9//3//f/9//3//f/9//3//f/9//3//f/9//3//f/9//3//f/9//3//f/9//3//f/9//3//f/9//3//f/9//3//f/9//3//f/9//3//f/9//3//f/9//3//f/9//3//f/9//3//f/9//3//f/9//3//f/9//3//f/9//3//f/9//3//f/9//3//f/9//3//f/9//3//f/9//3//f/9//3//f/9//3//f/9//3//f/9//3//f/9//3//f/9//3//f/9//3//f/9//3//f/9//3//f/9//3//f/9/uhUYLv5/PSbXLf9//3//f/9//3//f/9//3//f/9//3//f/9//3//f/9//3//fzo2FBGda/9//3//f/9//3//f/9//3//f/9//3//f/9//3//f/9//3//f/9//3//f/9//3//f/9//3//f/9//3//f/9//3//f/9//3//f/9//3//f/9//3//f/9//3//f/9//3//f/9//3//f/9//3//f/9//3//f/9//3//f/9//3//f/9//3//f/9//3//f/9//3//f/9//3//f/9//3//f/9//3//f/9//3//f/9//3//f/9//3//f/9//3//f/9//3//f/9//3//f/9//3//f/9//3//f/9//3//f/9//3//f/9//3//f/9//3//f/9//3//f/9//3//f/9//3//f/9//3//f/9//3//f/9//3//f/9//3/+fz1TNwGdb3s29gj+f/9//3//f/9//3//f/9//3//f/9//3//f/9//3//f/9//3+ZRrIAW2f/f/1//3//f/9//3//f/9//3//f/9//3//f/9//3//f/9//3//f/9//3//f/9//3//f/9//3//f/9//3//f/9//3//f/9//3//f/9//3//f/9//3//f/9//3//f/9//3//f/9//3//f/9//3//f/9//3//f/9//3//f/9//3//f/9//3//f/9//3//f/9//3//f/9//3//f/9//3//f/9//3//f/9//3//f/9//3//f/9//3//f/9//3//f/9//3//f/9//3//f/9//3//f/9//3//f/9//3//f/9//3//f/9//3//f/9//3//f/9//3//f/9//3//f/9//3//f/9//3//f/9//3//f/9//3//f/9//3//fxwiGDLcTtkA3nf/f/9//3//f/9//3//f/9//3//f/9//3//f/9//3//f/9/+la0AJ1vGl/9f/9//3//f/9//3//f/9//3//f/9//3//f/9//3//f/9//3//f/9//3//f/9//3//f/9//3//f/9//3//f/9//3//f/9//3//f/9//3//f/9//3//f/9//3//f/9//3//f/9//3//f/9//3//f/9//3//f/9//3//f/9//3//f/9//3//f/9//3//f/9//3//f/9//3//f/9//3//f/9//3//f/9//3//f/9//3//f/9//3//f/9//3//f/9//3//f/9//3//f/9//3//f/9//3//f/9//3//f/9//3//f/9//3//f/9//3//f/9//3//f/9//3//f/9//3//f/9//3//f/9//3//f/9//3//f/9//3/bQhoF+Ur5AHhK/3//f/9//3//f/9//3//f/9//3//f/9//3//f/9//3//fzpjlgAaX3hK/n//f/9//3//f/9//3//f/9//3//f/9//3//f/9//3//f/9//3//f/9//3//f/9//3//f/9//3//f/9//3//f/9//3//f/9//3//f/9//3//f/9//3//f/9//3//f/9//3//f/9//3//f/9//3//f/9//3//f/9//3//f/9//3//f/9//3//f/9//3//f/9//3//f/9//3//f/9//3//f/9//3//f/9//3//f/9//3//f/9//3//f/9//3//f/9//3//f/9//3//f/9//3//f/9//3//f/9//3//f/9//3//f/9//3//f/9//3//f/9//3//f/9//3//f/9//3//f/9//3//f/9//3//f/9//3//f/9//3+7Gdod2ATWLf9//3//f/9//3//f/9//3//f/9//3//f/9//3//f/9//3/ec7UAdko5Pjtf/3//f/9//3//f/9//3//f/9//3//f/9//3//f/9//3//f/9//3//f/9//3//f/9//3//f/9//3//f/9//3//f/9//3//f/9//3//f/9//3//f/9//3//f/9//3//f/9//3//f/9//3//f/9//3//f/9//3//f/9//3//f/9//3//f/9//3//f/9//3//f/9//3//f/9//3//f/9//3//f/9//3//f/9//3//f/9//3//f/9//3//f/9//3//f/9//3//f/9//3//f/9//3//f/9//3//f/9//3//f/9//3//f/9//3//f/9//3//f/9//3//f/9//3//f/9//3//f/9//3//f/9//3//f/9//3//f/9/20o7BfcENRX/f/9//3//f/9//3//f/9//3//f/9//3//f/9//3//f/9//3/TBLQtG1O3Jf9//3//f/9//3//f/9//3//f/9//3//f/9//3//f/9//3//f/9//3//f/9//3//f/9//3//f/9//3//f/9//3//f/9//3//f/9//3//f/9//3//f/9//3//f/9//3//f/9//3//f/9//3//f/9//3//f/9//3//f/9//3//f/9//3//f/9//3//f/9//3//f/9//3//f/9//3//f/9//3//f/9//3//f/9//3//f/9//3//f/9//3//f/9//3//f/9//3//f/9//3//f/9//3//f/9//3//f/9//3//f/9//3//f/9//3//f/9//3//f/9//3//f/9//3//f/9//3//f/9//3//f/9//3//f/9//3//f993eRHVALYA3nf/f/9//3//f/9//3//f/9//3//f/9//3//f/9//3//f/9/Eg00Gdxv1gD+e/9//3//f/9//3//f/9//3//f/9//3//f/9//3//f/9//3//f/9//3//f/9//3//f/9//3//f/9//3//f/9//3//f/9//3//f/9//3//f/9//3//f/9//3//f/9//3//f/9//3//f/9//3//f/9//3//f/9//3//f/9//3//f/9//3//f/9//3//f/9//3//f/9//3//f/9//3//f/9//3//f/9//3//f/9//3//f/9//3//f/9//3//f/9//3//f/9//3//f/9//3//f/9//3//f/9//3//f/9//3//f/9//3//f/9//3//f/9//3//f/9//3//f/9//3//f/9//3//f/9//3//f/9//3//f/9//3//f71C+AS2ABpb/3//f/9//3//f/9//3//f/9//3//f/9//3//f/9//3//f5YtcAC+b9QE+lb/f/9//3//f/9//3//f/9//3//f/9//3//f/9//3//f/9//3//f/9//3//f/9//3//f/9//3//f/9//3//f/9//3//f/9//3//f/9//3//f/9//3//f/9//3//f/9//3//f/9//3//f/9//3//f/9//3//f/9//3//f/9//3//f/9//3//f/9//3//f/9//3//f/9//3//f/9//3//f/9//3//f/9//3//f/9//3//f/9//3//f/9//3//f/9//3//f/9//3//f/9//3//f/9//3//f/9//3//f/9//3//f/9//3//f/9//3//f/9//3//f/9//3//f/9//3//f/9//3//f/9//3//f/9//3//f/9//3/fc9cA1gRYRv9//3//f/9//3//f/9//3//f/9//3//f/9//3//f/9//3/aTpUAVkL6MRgy/3//f/9//3//f/9//3//f/9//3//f/9//3//f/9//3//f/9//3//f/9//3//f/9//3//f/9//3//f/9//3//f/9//3//f/9//3//f/9//3//f/9//3//f/9//3//f/9//3//f/9//3//f/9//3//f/9//3//f/9//3//f/9//3//f/9//3//f/9//3//f/9//3//f/9//3//f/9//3//f/9//3//f/9//3//f/9//3//f/9//3//f/9//3//f/9//3//f/9//3//f/9//3//f/9//3//f/9//3//f/9//3//f/9//3//f/9//3//f/9//3//f/9//3//f/9//3//f/9//3//f/9//3//f/9//3//f/9//3/YIZUAdh3+f/9//3//f/9//3//f/9//3//f/9//3//f/9//3//f/9/3XuyAJIImEL1CP9//3//f/9//3//f/9//3//f/9//3//f/9//3//f/9//3//f/9//3//f/9//3//f/9//3//f/9//3//f/9//3//f/9//3//f/9//3//f/9//3//f/9//3//f/9//3//f/9//3//f/9//3//f/9//3//f/9//3//f/9//3//f/9//3//f/9//3//f/9//3//f/9//3//f/9//3//f/9//3//f/9//3//f/9//3//f/9//3//f/9//3//f/9//3//f/9//3//f/9//3//f/9//3//f/9//3//f/9//3//f/9//3//f/9//3//f/9//3//f/9//3//f/9//3//f/9//3//f/9//3//f/9//3//f/9//3//f/9/fGe1AJME/3//f/9//3//f/9//3//f/9//3//f/9//3//f/9//3//f/9/FzaVBNEIkgD+f/9//3//f/9//3//f/9//3//f/9//3//f/9//3//f/9//3//f/9//3//f/9//3//f/9//3//f/9//3//f/9//3//f/9//3//f/9//3//f/9//3//f/9//3//f/9//3//f/9//3//f/9//3//f/9//3//f/9//3//f/9//3//f/9//3//f/9//3//f/9//3//f/9//3//f/9//3//f/9//3//f/9//3//f/9//3//f/9//3//f/9//3//f/9//3//f/9//3//f/9//3//f/9//3//f/9//3//f/9//3//f/9//3//f/9//3//f/9//3//f/9//3//f/9//3//f/9//3//f/9//3//f/9//3//f/9//3//f/9/8giSADtf/3//f/9//3//f/9//3//f/9//3//f/9//3//f/9//3//f9930gxxAHIA/n//f/9//3//f/9//3//f/9//3//f/9//3//f/9//3//f/9//3//f/9//3//f/9//3//f/9//3//f/9//3//f/9//3//f/9//3//f/9//3//f/9//3//f/9//3//f/9//3//f/9//3//f/9//3//f/9//3//f/9//3//f/9//3//f/9//3//f/9//3//f/9//3//f/9//3//f/9//3//f/9//3//f/9//3//f/9//3//f/9//3//f/9//3//f/9//3//f/9//3//f/9//3//f/9//3//f/9//3//f/9//3//f/9//3//f/9//3//f/9//3//f/9//3//f/9//3//f/9//3//f/9//3//f/9//3//f/9//3/+fzc+kgC5Uv9//3//f/9//3//f/9//3//f/9//3//f/9//3//f/9//3//fxpfTwSwDP9//3//f/9//3//f/9//3//f/9//3//f/9//3//f/9//3//f/9//3//f/9//3//f/9//3//f/9//3//f/9//3//f/9//3//f/9//3//f/9//3//f/9//3//f/9//3//f/9//3//f/9//3//f/9//3//f/9//3//f/9//3//f/9//3//f/9//3//f/9//3//f/9//3//f/9//3//f/9//3//f/9//3//f/9//3//f/9//3//f/9//3//f/9//3//f/9//3//f/9//3//f/9//3//f/9//3//f/9//3//f/9//3//f/9//3//f/9//3//f/9//3//f/9//3//f/9//3//f/9//3//f/9//3//f/9//3//f/9//3/YVnMAcin/f/9//3//f/9//3//f/9//3//f/9//3//f/9//3//f/9//3/+f3xvfG//f/9//3//f/9//3//f/9//3//f/9//3//f/9//3//f/9//3//f/9//3//f/9//3//f/9//3//f/9//3//f/9//3//f/9//3//f/9//3//f/9//3//f/9//3//f/9//3//f/9//3//f/9//3//f/9//3//f/9//3//f/9//3//f/9//3//f/9//3//f/9//3//f/9//3//f/9//3//f/9//3//f/9//3//f/9//3//f/9//3//f/9//3//f/9//3//f/9//3//f/9//3//f/9//3//f/9//3//f/9//3//f/9//3//f/9//3//f/9//3//f/9//3//f/9//3//f/9//3//f/9//3//f/9//3//f/9//3//f/9//39wAHAE/nv/f/9//3//f/9//3//f/9//3//f/9//3//f/9//3//f/9//3//f/9//3//f/9//3//f/9//3//f/9//3//f/9//3//f/9//3//f/9//3//f/9//3//f/9//3//f/9//3//f/9//3//f/9//3//f/9//3//f/9//3//f/9//3//f/9//3//f/9//3//f/9//3//f/9//3//f/9//3//f/9//3//f/9//3//f/9//3//f/9//3//f/9//3//f/9//3//f/9//3//f/9//3//f/9//3//f/9//3//f/9//3//f/9//3//f/9//3//f/9//3//f/9//3//f/9//3//f/9//3//f/9//3//f/9//3//f/9//3//f/9//3//f/9//3//f/9//3//f/9//3//f/9//3//f/9//3//f/9//3//f/9/ExVOAP17/3//f/9//3//f/9//3//f/9//3//f/9//3//f/9//3//f/9//3//f/9//3//f/9//3//f/9//3//f/9//3//f/9//3//f/9//3//f/9//3//f/9//3//f/9//3//f/9//3//f/9//3//f/9//3//f/9//3//f/9//3//f/9//3//f/9//3//f/9//3//f/9//3//f/9//3//f/9//3//f/9//3//f/9//3//f/9//3//f/9//3//f/9//3//f/9//3//f/9//3//f/9//3//f/9//3//f/9//3//f/9//3//f/9//3//f/9//3//f/9//3//f/9//3//f/9//3//f/9//3//f/9//3//f/9//3//f/9//3//f/9//3//f/9//3//f/9//3//f/9//3//f/9//3//f/9//3//f/9//3//f3VKnm/+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MAAAAZAAAAAAAAAAAAAAATgAAADwAAAAAAAAAAAAAAE8AAAA9AAAAKQCqAAAAAAAAAAAAAACAPwAAAAAAAAAAAACAPwAAAAAAAAAAAAAAAAAAAAAAAAAAAAAAAAAAAAAAAAAAIgAAAAwAAAD/////RgAAABwAAAAQAAAARU1GKwJAAAAMAAAAAAAAAA4AAAAUAAAAAAAAABAAAAAUAAAA</SignatureImage>
          <SignatureComments/>
          <WindowsVersion>10.0</WindowsVersion>
          <OfficeVersion>16.0.13029/20</OfficeVersion>
          <ApplicationVersion>16.0.13029</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2020-08-13T21:49:25Z</xd:SigningTime>
          <xd:SigningCertificate>
            <xd:Cert>
              <xd:CertDigest>
                <DigestMethod Algorithm="http://www.w3.org/2001/04/xmlenc#sha256"/>
                <DigestValue>KQrANgt2yi9J8iIo2QwqOOabKSW8BdlDWmPzCg9BrXo=</DigestValue>
              </xd:CertDigest>
              <xd:IssuerSerial>
                <X509IssuerName>DC=net + DC=windows + CN=MS-Organization-Access + OU=82dbaca4-3e81-46ca-9c73-0950c1eaca97</X509IssuerName>
                <X509SerialNumber>20692420896787511240459229783712125578</X509SerialNumber>
              </xd:IssuerSerial>
            </xd:Cert>
          </xd:SigningCertificate>
          <xd:SignaturePolicyIdentifier>
            <xd:SignaturePolicyImplied/>
          </xd:SignaturePolicyIdentifier>
        </xd:SignedSignatureProperties>
      </xd:SignedProperties>
    </xd:QualifyingProperties>
  </Object>
  <Object Id="idValidSigLnImg">AQAAAGwAAAAAAAAAAAAAACYBAAB/AAAAAAAAAAAAAAASGgAARAsAACBFTUYAAAEAjMAAAMsAAAAFAAAAAAAAAAAAAAAAAAAAVgUAAAADAAA1AQAArQAAAAAAAAAAAAAAAAAAAAi3BADIowIACgAAABAAAAAAAAAAAAAAAEsAAAAQAAAAAAAAAAUAAAAeAAAAGAAAAAAAAAAAAAAAJwEAAIAAAAAnAAAAGAAAAAEAAAAAAAAAAAAAAAAAAAAlAAAADAAAAAEAAABMAAAAZAAAAAAAAAAAAAAAJgEAAH8AAAAAAAAAAAAAACc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EAAAAIAAAAYgAAAAwAAAABAAAASwAAABAAAAAAAAAABQAAACEAAAAIAAAAHgAAABgAAAAAAAAAAAAAACcBAACA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</Object>
  <Object Id="idInvalidSigLnImg">AQAAAGwAAAAAAAAAAAAAACYBAAB/AAAAAAAAAAAAAAASGgAARAsAACBFTUYAAAEA/MUAANIAAAAFAAAAAAAAAAAAAAAAAAAAVgUAAAADAAA1AQAArQAAAAAAAAAAAAAAAAAAAAi3BADIowIACgAAABAAAAAAAAAAAAAAAEsAAAAQAAAAAAAAAAUAAAAeAAAAGAAAAAAAAAAAAAAAJwEAAIAAAAAnAAAAGAAAAAEAAAAAAAAAAAAAAAAAAAAlAAAADAAAAAEAAABMAAAAZAAAAAAAAAAAAAAAJgEAAH8AAAAAAAAAAAAAACc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FQAAAAwAAAADAAAAcgAAAKAEAAAKAAAAAwAAABcAAAAQAAAACgAAAAMAAAAOAAAADgAAAAAA/wEAAAAAAAAAAAAAgD8AAAAAAAAAAAAAgD8AAAAAAAAAAP///wAAAAAAbAAAADQAAACgAAAAAAQAAA4AAAAOAAAAKAAAABAAAAAQAAAAAQAgAAMAAAAABAAAAAAAAAAAAAAAAAAAAAAAAAAA/wAA/wAA/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EAAAAIAAAAYgAAAAwAAAABAAAASwAAABAAAAAAAAAABQAAACEAAAAIAAAAHgAAABgAAAAAAAAAAAAAACcBAACA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ACB8E0-8527-49B4-ABD6-6FD00657C9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4</Pages>
  <Words>481</Words>
  <Characters>2650</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Angélica Andrea Medina Rodríguez</dc:creator>
  <cp:keywords/>
  <dc:description/>
  <cp:lastModifiedBy>Daniela Riquelme Zumaeta</cp:lastModifiedBy>
  <cp:revision>17</cp:revision>
  <dcterms:created xsi:type="dcterms:W3CDTF">2020-07-17T20:39:00Z</dcterms:created>
  <dcterms:modified xsi:type="dcterms:W3CDTF">2020-08-13T20:13:00Z</dcterms:modified>
</cp:coreProperties>
</file>