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53B434BD" w:rsidR="004B77E5" w:rsidRPr="0053096F" w:rsidRDefault="00F00E91"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IND. NAC. DE PIEZAS Y PARTES METALÚRGICAS (INPPA) </w:t>
      </w:r>
      <w:r w:rsidR="00FC2897">
        <w:rPr>
          <w:rFonts w:ascii="Calibri" w:eastAsia="Calibri" w:hAnsi="Calibri" w:cs="Calibri"/>
          <w:b/>
          <w:sz w:val="24"/>
          <w:szCs w:val="24"/>
        </w:rPr>
        <w:t xml:space="preserve"> S.A.</w:t>
      </w:r>
    </w:p>
    <w:p w14:paraId="64A2A8F8" w14:textId="6C3AF88B" w:rsidR="0053096F" w:rsidRPr="0053096F" w:rsidRDefault="00FC289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MAIPÚ</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365C9166"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7147CD">
        <w:rPr>
          <w:rFonts w:ascii="Calibri" w:eastAsia="Calibri" w:hAnsi="Calibri" w:cs="Times New Roman"/>
          <w:b/>
          <w:sz w:val="24"/>
          <w:szCs w:val="24"/>
        </w:rPr>
        <w:t>DFZ-2020</w:t>
      </w:r>
      <w:r w:rsidR="004B77E5" w:rsidRPr="007147CD">
        <w:rPr>
          <w:rFonts w:ascii="Calibri" w:eastAsia="Calibri" w:hAnsi="Calibri" w:cs="Times New Roman"/>
          <w:b/>
          <w:sz w:val="24"/>
          <w:szCs w:val="24"/>
        </w:rPr>
        <w:t>-</w:t>
      </w:r>
      <w:r w:rsidR="007147CD" w:rsidRPr="007147CD">
        <w:rPr>
          <w:rFonts w:ascii="Calibri" w:eastAsia="Calibri" w:hAnsi="Calibri" w:cs="Times New Roman"/>
          <w:b/>
          <w:sz w:val="24"/>
          <w:szCs w:val="24"/>
        </w:rPr>
        <w:t>2654</w:t>
      </w:r>
      <w:r w:rsidR="004B77E5" w:rsidRPr="007147CD">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EC26A6">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8pt;height:54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bookmarkStart w:id="8" w:name="_GoBack"/>
            <w:r w:rsidR="00EC26A6">
              <w:rPr>
                <w:rFonts w:cs="Calibri"/>
                <w:sz w:val="18"/>
                <w:szCs w:val="18"/>
                <w:lang w:val="es-ES"/>
              </w:rPr>
              <w:pict w14:anchorId="5C2FDB0E">
                <v:shape id="_x0000_i1026" type="#_x0000_t75" alt="Línea de firma de Microsoft Office..." style="width:109.8pt;height:47.4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8"/>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highlight w:val="yellow"/>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D3469D">
              <w:rPr>
                <w:webHidden/>
              </w:rPr>
              <w:t>3</w:t>
            </w:r>
            <w:r w:rsidR="00D97633">
              <w:rPr>
                <w:webHidden/>
              </w:rPr>
              <w:fldChar w:fldCharType="end"/>
            </w:r>
          </w:hyperlink>
        </w:p>
        <w:p w14:paraId="2940A0AB" w14:textId="77777777" w:rsidR="00D97633" w:rsidRDefault="00EC26A6">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sidR="00D3469D">
              <w:rPr>
                <w:webHidden/>
              </w:rPr>
              <w:t>4</w:t>
            </w:r>
            <w:r w:rsidR="00D97633">
              <w:rPr>
                <w:webHidden/>
              </w:rPr>
              <w:fldChar w:fldCharType="end"/>
            </w:r>
          </w:hyperlink>
        </w:p>
        <w:p w14:paraId="2F608522" w14:textId="77777777" w:rsidR="00D97633" w:rsidRDefault="00EC26A6">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sidR="00D3469D">
              <w:rPr>
                <w:webHidden/>
              </w:rPr>
              <w:t>4</w:t>
            </w:r>
            <w:r w:rsidR="00D97633">
              <w:rPr>
                <w:webHidden/>
              </w:rPr>
              <w:fldChar w:fldCharType="end"/>
            </w:r>
          </w:hyperlink>
        </w:p>
        <w:p w14:paraId="24E027FE" w14:textId="77777777" w:rsidR="00D97633" w:rsidRDefault="00EC26A6">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sidR="00D3469D">
              <w:rPr>
                <w:webHidden/>
              </w:rPr>
              <w:t>4</w:t>
            </w:r>
            <w:r w:rsidR="00D97633">
              <w:rPr>
                <w:webHidden/>
              </w:rPr>
              <w:fldChar w:fldCharType="end"/>
            </w:r>
          </w:hyperlink>
        </w:p>
        <w:p w14:paraId="466B0F6B" w14:textId="77777777" w:rsidR="00D97633" w:rsidRDefault="00EC26A6">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sidR="00D3469D">
              <w:rPr>
                <w:webHidden/>
              </w:rPr>
              <w:t>4</w:t>
            </w:r>
            <w:r w:rsidR="00D97633">
              <w:rPr>
                <w:webHidden/>
              </w:rPr>
              <w:fldChar w:fldCharType="end"/>
            </w:r>
          </w:hyperlink>
        </w:p>
        <w:p w14:paraId="143B550A" w14:textId="77777777" w:rsidR="00D97633" w:rsidRDefault="00EC26A6">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sidR="00D3469D">
              <w:rPr>
                <w:webHidden/>
              </w:rPr>
              <w:t>4</w:t>
            </w:r>
            <w:r w:rsidR="00D97633">
              <w:rPr>
                <w:webHidden/>
              </w:rPr>
              <w:fldChar w:fldCharType="end"/>
            </w:r>
          </w:hyperlink>
        </w:p>
        <w:p w14:paraId="433A19F4" w14:textId="77777777" w:rsidR="00D97633" w:rsidRDefault="00EC26A6">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sidR="00D3469D">
              <w:rPr>
                <w:webHidden/>
              </w:rPr>
              <w:t>5</w:t>
            </w:r>
            <w:r w:rsidR="00D97633">
              <w:rPr>
                <w:webHidden/>
              </w:rPr>
              <w:fldChar w:fldCharType="end"/>
            </w:r>
          </w:hyperlink>
        </w:p>
        <w:p w14:paraId="27027DC2" w14:textId="77777777" w:rsidR="00D97633" w:rsidRDefault="00EC26A6">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sidR="00D3469D">
              <w:rPr>
                <w:webHidden/>
              </w:rPr>
              <w:t>6</w:t>
            </w:r>
            <w:r w:rsidR="00D97633">
              <w:rPr>
                <w:webHidden/>
              </w:rPr>
              <w:fldChar w:fldCharType="end"/>
            </w:r>
          </w:hyperlink>
        </w:p>
        <w:p w14:paraId="259F4655" w14:textId="77777777" w:rsidR="00D97633" w:rsidRDefault="00EC26A6">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sidR="00D3469D">
              <w:rPr>
                <w:webHidden/>
              </w:rPr>
              <w:t>6</w:t>
            </w:r>
            <w:r w:rsidR="00D97633">
              <w:rPr>
                <w:webHidden/>
              </w:rPr>
              <w:fldChar w:fldCharType="end"/>
            </w:r>
          </w:hyperlink>
        </w:p>
        <w:p w14:paraId="6A59EFF6" w14:textId="77777777" w:rsidR="00D97633" w:rsidRDefault="00EC26A6">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sidR="00D3469D">
              <w:rPr>
                <w:webHidden/>
              </w:rPr>
              <w:t>9</w:t>
            </w:r>
            <w:r w:rsidR="00D97633">
              <w:rPr>
                <w:webHidden/>
              </w:rPr>
              <w:fldChar w:fldCharType="end"/>
            </w:r>
          </w:hyperlink>
        </w:p>
        <w:p w14:paraId="17579C57" w14:textId="77777777" w:rsidR="00D97633" w:rsidRDefault="00EC26A6">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sidR="00D3469D">
              <w:rPr>
                <w:webHidden/>
              </w:rPr>
              <w:t>11</w:t>
            </w:r>
            <w:r w:rsidR="00D97633">
              <w:rPr>
                <w:webHidden/>
              </w:rPr>
              <w:fldChar w:fldCharType="end"/>
            </w:r>
          </w:hyperlink>
        </w:p>
        <w:p w14:paraId="171585A2" w14:textId="77777777" w:rsidR="00D97633" w:rsidRDefault="00EC26A6">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sidR="00D3469D">
              <w:rPr>
                <w:webHidden/>
              </w:rPr>
              <w:t>11</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71708642"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F00E91">
        <w:rPr>
          <w:rFonts w:ascii="Calibri" w:eastAsia="Calibri" w:hAnsi="Calibri" w:cs="Calibri"/>
          <w:sz w:val="20"/>
          <w:szCs w:val="20"/>
        </w:rPr>
        <w:t>IND. NAC. DE PIEZAS Y PARTES METALLÚRGICAS (INPPA)</w:t>
      </w:r>
      <w:r w:rsidR="00FC2897">
        <w:rPr>
          <w:rFonts w:ascii="Calibri" w:eastAsia="Calibri" w:hAnsi="Calibri" w:cs="Calibri"/>
          <w:sz w:val="20"/>
          <w:szCs w:val="20"/>
        </w:rPr>
        <w:t xml:space="preserve"> S.A.</w:t>
      </w:r>
      <w:r w:rsidR="00F00E91">
        <w:rPr>
          <w:rFonts w:ascii="Calibri" w:eastAsia="Calibri" w:hAnsi="Calibri" w:cs="Calibri"/>
          <w:sz w:val="20"/>
          <w:szCs w:val="20"/>
        </w:rPr>
        <w:t>”</w:t>
      </w:r>
      <w:r w:rsidRPr="00DE0F74">
        <w:rPr>
          <w:rFonts w:ascii="Calibri" w:eastAsia="Calibri" w:hAnsi="Calibri" w:cs="Calibri"/>
          <w:sz w:val="20"/>
          <w:szCs w:val="20"/>
        </w:rPr>
        <w:t xml:space="preserve">, localizada en </w:t>
      </w:r>
      <w:r w:rsidR="00F00E91">
        <w:rPr>
          <w:rFonts w:ascii="Calibri" w:eastAsia="Calibri" w:hAnsi="Calibri" w:cs="Calibri"/>
          <w:sz w:val="20"/>
          <w:szCs w:val="20"/>
        </w:rPr>
        <w:t>Camino a Melipilla</w:t>
      </w:r>
      <w:r w:rsidR="00997B6D" w:rsidRPr="00DE0F74">
        <w:rPr>
          <w:rFonts w:ascii="Calibri" w:eastAsia="Calibri" w:hAnsi="Calibri" w:cs="Calibri"/>
          <w:sz w:val="20"/>
          <w:szCs w:val="20"/>
        </w:rPr>
        <w:t xml:space="preserve"> </w:t>
      </w:r>
      <w:r w:rsidR="007B0933" w:rsidRPr="00DE0F74">
        <w:rPr>
          <w:rFonts w:ascii="Calibri" w:eastAsia="Calibri" w:hAnsi="Calibri" w:cs="Calibri"/>
          <w:sz w:val="20"/>
          <w:szCs w:val="20"/>
        </w:rPr>
        <w:t>N°</w:t>
      </w:r>
      <w:r w:rsidR="00997B6D" w:rsidRPr="00DE0F74">
        <w:rPr>
          <w:rFonts w:ascii="Calibri" w:eastAsia="Calibri" w:hAnsi="Calibri" w:cs="Calibri"/>
          <w:sz w:val="20"/>
          <w:szCs w:val="20"/>
        </w:rPr>
        <w:t xml:space="preserve"> </w:t>
      </w:r>
      <w:r w:rsidR="00F00E91">
        <w:rPr>
          <w:rFonts w:ascii="Calibri" w:eastAsia="Calibri" w:hAnsi="Calibri" w:cs="Calibri"/>
          <w:sz w:val="20"/>
          <w:szCs w:val="20"/>
        </w:rPr>
        <w:t>13460</w:t>
      </w:r>
      <w:r w:rsidRPr="00DE0F74">
        <w:rPr>
          <w:rFonts w:ascii="Calibri" w:eastAsia="Calibri" w:hAnsi="Calibri" w:cs="Calibri"/>
          <w:sz w:val="20"/>
          <w:szCs w:val="20"/>
        </w:rPr>
        <w:t xml:space="preserve">, </w:t>
      </w:r>
      <w:r w:rsidR="00F00E91">
        <w:rPr>
          <w:rFonts w:ascii="Calibri" w:eastAsia="Calibri" w:hAnsi="Calibri" w:cs="Calibri"/>
          <w:sz w:val="20"/>
          <w:szCs w:val="20"/>
        </w:rPr>
        <w:t>c</w:t>
      </w:r>
      <w:r w:rsidRPr="00DE0F74">
        <w:rPr>
          <w:rFonts w:ascii="Calibri" w:eastAsia="Calibri" w:hAnsi="Calibri" w:cs="Calibri"/>
          <w:sz w:val="20"/>
          <w:szCs w:val="20"/>
        </w:rPr>
        <w:t xml:space="preserve">omuna de </w:t>
      </w:r>
      <w:r w:rsidR="00FC2897">
        <w:rPr>
          <w:rFonts w:ascii="Calibri" w:eastAsia="Calibri" w:hAnsi="Calibri" w:cs="Calibri"/>
          <w:sz w:val="20"/>
          <w:szCs w:val="20"/>
        </w:rPr>
        <w:t>Maipú</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FC2897">
        <w:rPr>
          <w:rFonts w:ascii="Calibri" w:eastAsia="Calibri" w:hAnsi="Calibri" w:cs="Calibri"/>
          <w:sz w:val="20"/>
          <w:szCs w:val="20"/>
        </w:rPr>
        <w:t>2</w:t>
      </w:r>
      <w:r w:rsidR="00F00E91">
        <w:rPr>
          <w:rFonts w:ascii="Calibri" w:eastAsia="Calibri" w:hAnsi="Calibri" w:cs="Calibri"/>
          <w:sz w:val="20"/>
          <w:szCs w:val="20"/>
        </w:rPr>
        <w:t>3</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F00E91">
        <w:rPr>
          <w:rFonts w:cs="Times New Roman"/>
          <w:sz w:val="20"/>
          <w:szCs w:val="20"/>
        </w:rPr>
        <w:t>Cabina recubrimiento de accesorios</w:t>
      </w:r>
      <w:r w:rsidR="00DE0F74">
        <w:rPr>
          <w:rFonts w:cs="Times New Roman"/>
          <w:sz w:val="20"/>
          <w:szCs w:val="20"/>
        </w:rPr>
        <w:t>”</w:t>
      </w:r>
      <w:r w:rsidR="00FD1A6A">
        <w:rPr>
          <w:rFonts w:cs="Times New Roman"/>
          <w:sz w:val="20"/>
          <w:szCs w:val="20"/>
        </w:rPr>
        <w:t xml:space="preserve"> con número de registro PR-</w:t>
      </w:r>
      <w:r w:rsidR="00F00E91">
        <w:rPr>
          <w:rFonts w:cs="Times New Roman"/>
          <w:sz w:val="20"/>
          <w:szCs w:val="20"/>
        </w:rPr>
        <w:t>4764</w:t>
      </w:r>
      <w:r w:rsidR="00FC2897">
        <w:rPr>
          <w:rFonts w:cs="Times New Roman"/>
          <w:sz w:val="20"/>
          <w:szCs w:val="20"/>
        </w:rPr>
        <w:t xml:space="preserve"> y la fuente de nombre “</w:t>
      </w:r>
      <w:r w:rsidR="00F00E91">
        <w:rPr>
          <w:rFonts w:cs="Times New Roman"/>
          <w:sz w:val="20"/>
          <w:szCs w:val="20"/>
        </w:rPr>
        <w:t>Máquina gravilladora ducto A, B y C</w:t>
      </w:r>
      <w:r w:rsidR="00FC2897">
        <w:rPr>
          <w:rFonts w:cs="Times New Roman"/>
          <w:sz w:val="20"/>
          <w:szCs w:val="20"/>
        </w:rPr>
        <w:t>” con número de registro PR-</w:t>
      </w:r>
      <w:r w:rsidR="00F00E91">
        <w:rPr>
          <w:rFonts w:cs="Times New Roman"/>
          <w:sz w:val="20"/>
          <w:szCs w:val="20"/>
        </w:rPr>
        <w:t>6580</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63F4EAB4" w14:textId="77777777" w:rsidR="00DB4A85" w:rsidRDefault="00DB4A85"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2C80F6AF" w14:textId="43580842" w:rsidR="00D20410" w:rsidRDefault="00616D28" w:rsidP="00D20410">
      <w:pPr>
        <w:jc w:val="both"/>
        <w:rPr>
          <w:sz w:val="20"/>
        </w:rPr>
      </w:pPr>
      <w:r w:rsidRPr="00D20410">
        <w:rPr>
          <w:rFonts w:ascii="Calibri" w:hAnsi="Calibri" w:cs="Calibri"/>
          <w:sz w:val="20"/>
          <w:szCs w:val="20"/>
        </w:rPr>
        <w:t xml:space="preserve">A partir de la actividad </w:t>
      </w:r>
      <w:r w:rsidR="00BD295B" w:rsidRPr="00D20410">
        <w:rPr>
          <w:rFonts w:ascii="Calibri" w:hAnsi="Calibri" w:cs="Calibri"/>
          <w:sz w:val="20"/>
          <w:szCs w:val="20"/>
        </w:rPr>
        <w:t>realizada</w:t>
      </w:r>
      <w:r w:rsidRPr="00D20410">
        <w:rPr>
          <w:rFonts w:ascii="Calibri" w:hAnsi="Calibri" w:cs="Calibri"/>
          <w:sz w:val="20"/>
          <w:szCs w:val="20"/>
        </w:rPr>
        <w:t xml:space="preserve"> y del análisis de la información requerida en el acta de fiscalización</w:t>
      </w:r>
      <w:r w:rsidR="00BD295B" w:rsidRPr="00D20410">
        <w:rPr>
          <w:rFonts w:ascii="Calibri" w:hAnsi="Calibri" w:cs="Calibri"/>
          <w:sz w:val="20"/>
          <w:szCs w:val="20"/>
        </w:rPr>
        <w:t xml:space="preserve">, </w:t>
      </w:r>
      <w:r w:rsidR="00D20410" w:rsidRPr="00D20410">
        <w:rPr>
          <w:rFonts w:ascii="Calibri" w:hAnsi="Calibri" w:cs="Calibri"/>
          <w:sz w:val="20"/>
          <w:szCs w:val="20"/>
        </w:rPr>
        <w:t xml:space="preserve">se identifica </w:t>
      </w:r>
      <w:r w:rsidR="0061797D">
        <w:rPr>
          <w:rFonts w:ascii="Calibri" w:hAnsi="Calibri" w:cs="Calibri"/>
          <w:sz w:val="20"/>
          <w:szCs w:val="20"/>
        </w:rPr>
        <w:t>un</w:t>
      </w:r>
      <w:r w:rsidR="00123A1B" w:rsidRPr="00D20410">
        <w:rPr>
          <w:rFonts w:ascii="Calibri" w:hAnsi="Calibri" w:cs="Calibri"/>
          <w:sz w:val="20"/>
          <w:szCs w:val="20"/>
        </w:rPr>
        <w:t xml:space="preserve"> </w:t>
      </w:r>
      <w:r w:rsidR="00984E6A" w:rsidRPr="00D20410">
        <w:rPr>
          <w:rFonts w:ascii="Calibri" w:hAnsi="Calibri" w:cs="Calibri"/>
          <w:sz w:val="20"/>
          <w:szCs w:val="20"/>
        </w:rPr>
        <w:t>hallazgo en la fuente</w:t>
      </w:r>
      <w:r w:rsidRPr="00D20410">
        <w:rPr>
          <w:rFonts w:ascii="Calibri" w:hAnsi="Calibri" w:cs="Calibri"/>
          <w:sz w:val="20"/>
          <w:szCs w:val="20"/>
        </w:rPr>
        <w:t xml:space="preserve"> estacionaria tipo proceso sin combustión </w:t>
      </w:r>
      <w:r w:rsidR="00123A1B" w:rsidRPr="00D20410">
        <w:rPr>
          <w:rFonts w:ascii="Calibri" w:hAnsi="Calibri" w:cs="Calibri"/>
          <w:sz w:val="20"/>
          <w:szCs w:val="20"/>
        </w:rPr>
        <w:t>identificada como</w:t>
      </w:r>
      <w:r w:rsidR="00D20410" w:rsidRPr="00D20410">
        <w:rPr>
          <w:sz w:val="20"/>
          <w:szCs w:val="20"/>
        </w:rPr>
        <w:t xml:space="preserve"> “Máquina gravilladora ducto A, B y C” con número de registro PR-6580, la cual no cumple con el límite de emisión para material particulado según lo establecido en el artículo 36,</w:t>
      </w:r>
      <w:r w:rsidR="00D20410" w:rsidRPr="00D20410">
        <w:rPr>
          <w:sz w:val="20"/>
        </w:rPr>
        <w:t xml:space="preserve"> D.S. N°31/2016 MMA. </w:t>
      </w:r>
    </w:p>
    <w:p w14:paraId="0CA7AC1E" w14:textId="77777777" w:rsidR="00AC3773" w:rsidRDefault="00AC3773" w:rsidP="00A14F7F">
      <w:pPr>
        <w:spacing w:after="0" w:line="240" w:lineRule="auto"/>
        <w:jc w:val="both"/>
        <w:rPr>
          <w:rFonts w:ascii="Calibri" w:eastAsia="Calibri" w:hAnsi="Calibri" w:cs="Calibri"/>
          <w:sz w:val="20"/>
          <w:szCs w:val="20"/>
        </w:rPr>
      </w:pPr>
    </w:p>
    <w:p w14:paraId="7C557A7C" w14:textId="77777777" w:rsidR="00584B4A" w:rsidRDefault="00584B4A" w:rsidP="00A14F7F">
      <w:pPr>
        <w:spacing w:after="0" w:line="240" w:lineRule="auto"/>
        <w:jc w:val="both"/>
        <w:rPr>
          <w:rFonts w:ascii="Calibri" w:eastAsia="Calibri" w:hAnsi="Calibri" w:cs="Calibri"/>
          <w:sz w:val="20"/>
          <w:szCs w:val="20"/>
        </w:rPr>
      </w:pPr>
    </w:p>
    <w:p w14:paraId="59B06665" w14:textId="77777777" w:rsidR="00584B4A" w:rsidRDefault="00584B4A" w:rsidP="00A14F7F">
      <w:pPr>
        <w:spacing w:after="0" w:line="240" w:lineRule="auto"/>
        <w:jc w:val="both"/>
        <w:rPr>
          <w:rFonts w:ascii="Calibri" w:eastAsia="Calibri" w:hAnsi="Calibri" w:cs="Calibri"/>
          <w:sz w:val="20"/>
          <w:szCs w:val="20"/>
        </w:rPr>
      </w:pPr>
    </w:p>
    <w:p w14:paraId="5F550E93" w14:textId="77777777" w:rsidR="00584B4A" w:rsidRDefault="00584B4A"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7D646787" w:rsidR="00884A50" w:rsidRPr="00596D1A" w:rsidRDefault="00F00E91" w:rsidP="00F00E91">
            <w:pPr>
              <w:spacing w:after="0" w:line="240" w:lineRule="auto"/>
              <w:ind w:right="57"/>
              <w:jc w:val="both"/>
              <w:rPr>
                <w:rFonts w:cs="Calibri"/>
                <w:sz w:val="20"/>
                <w:szCs w:val="20"/>
              </w:rPr>
            </w:pPr>
            <w:r>
              <w:rPr>
                <w:rFonts w:ascii="Calibri" w:eastAsia="Calibri" w:hAnsi="Calibri" w:cs="Calibri"/>
                <w:sz w:val="20"/>
                <w:szCs w:val="20"/>
              </w:rPr>
              <w:t xml:space="preserve">IND. NAC. DE PIEZAS Y PARTES METALLÚRGICAS (INPPA) S.A. </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EDD1243" w:rsidR="00E31221" w:rsidRPr="002256A8" w:rsidRDefault="00F00E91" w:rsidP="00373994">
            <w:pPr>
              <w:spacing w:after="100" w:line="240" w:lineRule="auto"/>
              <w:ind w:left="46"/>
              <w:jc w:val="both"/>
              <w:rPr>
                <w:rFonts w:eastAsia="Calibri" w:cstheme="minorHAnsi"/>
                <w:sz w:val="20"/>
                <w:szCs w:val="20"/>
              </w:rPr>
            </w:pPr>
            <w:r>
              <w:rPr>
                <w:rFonts w:cs="Calibri"/>
                <w:sz w:val="20"/>
                <w:szCs w:val="20"/>
                <w:lang w:val="es-ES"/>
              </w:rPr>
              <w:t>C</w:t>
            </w:r>
            <w:r>
              <w:rPr>
                <w:rFonts w:ascii="Calibri" w:eastAsia="Calibri" w:hAnsi="Calibri" w:cs="Calibri"/>
                <w:sz w:val="20"/>
                <w:szCs w:val="20"/>
              </w:rPr>
              <w:t>amino a Melipilla</w:t>
            </w:r>
            <w:r w:rsidRPr="00DE0F74">
              <w:rPr>
                <w:rFonts w:ascii="Calibri" w:eastAsia="Calibri" w:hAnsi="Calibri" w:cs="Calibri"/>
                <w:sz w:val="20"/>
                <w:szCs w:val="20"/>
              </w:rPr>
              <w:t xml:space="preserve"> N° </w:t>
            </w:r>
            <w:r>
              <w:rPr>
                <w:rFonts w:ascii="Calibri" w:eastAsia="Calibri" w:hAnsi="Calibri" w:cs="Calibri"/>
                <w:sz w:val="20"/>
                <w:szCs w:val="20"/>
              </w:rPr>
              <w:t>13460</w:t>
            </w:r>
            <w:r w:rsidRPr="00DE0F74">
              <w:rPr>
                <w:rFonts w:ascii="Calibri" w:eastAsia="Calibri" w:hAnsi="Calibri" w:cs="Calibri"/>
                <w:sz w:val="20"/>
                <w:szCs w:val="20"/>
              </w:rPr>
              <w:t>,</w:t>
            </w:r>
            <w:r>
              <w:rPr>
                <w:rFonts w:ascii="Calibri" w:eastAsia="Calibri" w:hAnsi="Calibri" w:cs="Calibri"/>
                <w:sz w:val="20"/>
                <w:szCs w:val="20"/>
              </w:rPr>
              <w:t xml:space="preserve"> Maipú.</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D0B223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FC2897">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67B247D1" w:rsidR="001A526B" w:rsidRPr="002256A8" w:rsidRDefault="00F00E91" w:rsidP="00A02D8D">
            <w:pPr>
              <w:spacing w:after="100" w:line="240" w:lineRule="auto"/>
              <w:jc w:val="both"/>
              <w:rPr>
                <w:rFonts w:eastAsia="Calibri" w:cstheme="minorHAnsi"/>
                <w:sz w:val="20"/>
                <w:szCs w:val="20"/>
                <w:lang w:eastAsia="es-ES"/>
              </w:rPr>
            </w:pPr>
            <w:r>
              <w:rPr>
                <w:rFonts w:ascii="Calibri" w:eastAsia="Calibri" w:hAnsi="Calibri" w:cs="Calibri"/>
                <w:sz w:val="20"/>
                <w:szCs w:val="20"/>
              </w:rPr>
              <w:t>IND. NAC. DE PIEZAS Y PARTES METALLÚRGICAS (INPPA)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0DD3CE29" w:rsidR="001A526B" w:rsidRPr="002256A8" w:rsidRDefault="00F00E91" w:rsidP="00A02D8D">
            <w:pPr>
              <w:spacing w:after="100" w:line="240" w:lineRule="auto"/>
              <w:jc w:val="both"/>
              <w:rPr>
                <w:rFonts w:eastAsia="Calibri" w:cstheme="minorHAnsi"/>
                <w:sz w:val="20"/>
                <w:szCs w:val="20"/>
              </w:rPr>
            </w:pPr>
            <w:r>
              <w:rPr>
                <w:rFonts w:cstheme="minorHAnsi"/>
                <w:sz w:val="20"/>
                <w:szCs w:val="20"/>
                <w:lang w:val="es-ES"/>
              </w:rPr>
              <w:t>87.804.000-7</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2C577C9" w:rsidR="001A526B" w:rsidRPr="002256A8" w:rsidRDefault="00F00E91" w:rsidP="00A14F7F">
            <w:pPr>
              <w:spacing w:after="100" w:line="240" w:lineRule="auto"/>
              <w:jc w:val="both"/>
              <w:rPr>
                <w:rFonts w:eastAsia="Calibri" w:cstheme="minorHAnsi"/>
                <w:sz w:val="20"/>
                <w:szCs w:val="20"/>
              </w:rPr>
            </w:pPr>
            <w:r>
              <w:rPr>
                <w:rFonts w:cs="Calibri"/>
                <w:sz w:val="20"/>
                <w:szCs w:val="20"/>
                <w:lang w:val="es-ES"/>
              </w:rPr>
              <w:t>C</w:t>
            </w:r>
            <w:r>
              <w:rPr>
                <w:rFonts w:ascii="Calibri" w:eastAsia="Calibri" w:hAnsi="Calibri" w:cs="Calibri"/>
                <w:sz w:val="20"/>
                <w:szCs w:val="20"/>
              </w:rPr>
              <w:t>amino a Melipilla</w:t>
            </w:r>
            <w:r w:rsidRPr="00DE0F74">
              <w:rPr>
                <w:rFonts w:ascii="Calibri" w:eastAsia="Calibri" w:hAnsi="Calibri" w:cs="Calibri"/>
                <w:sz w:val="20"/>
                <w:szCs w:val="20"/>
              </w:rPr>
              <w:t xml:space="preserve"> N° </w:t>
            </w:r>
            <w:r>
              <w:rPr>
                <w:rFonts w:ascii="Calibri" w:eastAsia="Calibri" w:hAnsi="Calibri" w:cs="Calibri"/>
                <w:sz w:val="20"/>
                <w:szCs w:val="20"/>
              </w:rPr>
              <w:t>13460</w:t>
            </w:r>
            <w:r w:rsidRPr="00DE0F74">
              <w:rPr>
                <w:rFonts w:ascii="Calibri" w:eastAsia="Calibri" w:hAnsi="Calibri" w:cs="Calibri"/>
                <w:sz w:val="20"/>
                <w:szCs w:val="20"/>
              </w:rPr>
              <w:t>,</w:t>
            </w:r>
            <w:r>
              <w:rPr>
                <w:rFonts w:ascii="Calibri" w:eastAsia="Calibri" w:hAnsi="Calibri" w:cs="Calibri"/>
                <w:sz w:val="20"/>
                <w:szCs w:val="20"/>
              </w:rPr>
              <w:t xml:space="preserve">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6477D673" w:rsidR="001A526B" w:rsidRPr="002256A8" w:rsidRDefault="00EC26A6" w:rsidP="006653E7">
            <w:pPr>
              <w:spacing w:after="100" w:line="240" w:lineRule="auto"/>
              <w:jc w:val="both"/>
              <w:rPr>
                <w:rFonts w:eastAsia="Calibri" w:cstheme="minorHAnsi"/>
                <w:sz w:val="20"/>
                <w:szCs w:val="20"/>
              </w:rPr>
            </w:pPr>
            <w:hyperlink r:id="rId13" w:history="1">
              <w:r w:rsidR="00F00E91" w:rsidRPr="00333D10">
                <w:rPr>
                  <w:rStyle w:val="Hipervnculo"/>
                  <w:rFonts w:cstheme="minorHAnsi"/>
                  <w:sz w:val="20"/>
                  <w:szCs w:val="20"/>
                  <w:shd w:val="clear" w:color="auto" w:fill="FFFFFF"/>
                </w:rPr>
                <w:t>Carlos.castro@inppa.cl</w:t>
              </w:r>
            </w:hyperlink>
            <w:r w:rsidR="00F00E91">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028BE8AA"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Último</w:t>
            </w:r>
            <w:r w:rsidR="00F00E91">
              <w:rPr>
                <w:rFonts w:ascii="Calibri" w:eastAsia="Times New Roman" w:hAnsi="Calibri" w:cs="Calibri"/>
                <w:bCs/>
                <w:color w:val="000000"/>
                <w:sz w:val="20"/>
                <w:szCs w:val="20"/>
                <w:lang w:eastAsia="es-CL"/>
              </w:rPr>
              <w:t>s</w:t>
            </w:r>
            <w:r w:rsidRPr="00250DEE">
              <w:rPr>
                <w:rFonts w:ascii="Calibri" w:eastAsia="Times New Roman" w:hAnsi="Calibri" w:cs="Calibri"/>
                <w:bCs/>
                <w:color w:val="000000"/>
                <w:sz w:val="20"/>
                <w:szCs w:val="20"/>
                <w:lang w:eastAsia="es-CL"/>
              </w:rPr>
              <w:t xml:space="preserve"> informe</w:t>
            </w:r>
            <w:r w:rsidR="00F00E91">
              <w:rPr>
                <w:rFonts w:ascii="Calibri" w:eastAsia="Times New Roman" w:hAnsi="Calibri" w:cs="Calibri"/>
                <w:bCs/>
                <w:color w:val="000000"/>
                <w:sz w:val="20"/>
                <w:szCs w:val="20"/>
                <w:lang w:eastAsia="es-CL"/>
              </w:rPr>
              <w:t>s</w:t>
            </w:r>
            <w:r w:rsidRPr="00250DEE">
              <w:rPr>
                <w:rFonts w:ascii="Calibri" w:eastAsia="Times New Roman" w:hAnsi="Calibri" w:cs="Calibri"/>
                <w:bCs/>
                <w:color w:val="000000"/>
                <w:sz w:val="20"/>
                <w:szCs w:val="20"/>
                <w:lang w:eastAsia="es-CL"/>
              </w:rPr>
              <w:t xml:space="preserve"> de muestreo de Material Particulado realizado </w:t>
            </w:r>
            <w:r w:rsidR="00F00E91">
              <w:rPr>
                <w:rFonts w:ascii="Calibri" w:eastAsia="Times New Roman" w:hAnsi="Calibri" w:cs="Calibri"/>
                <w:bCs/>
                <w:color w:val="000000"/>
                <w:sz w:val="20"/>
                <w:szCs w:val="20"/>
                <w:lang w:eastAsia="es-CL"/>
              </w:rPr>
              <w:t>a la fuente estacionaria PR-4764 y PR-6580</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BEBE390" w:rsidR="00250DEE" w:rsidRPr="00250DEE" w:rsidRDefault="00250DEE" w:rsidP="00F00E91">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F00E91">
              <w:rPr>
                <w:rFonts w:ascii="Calibri" w:eastAsia="Times New Roman" w:hAnsi="Calibri" w:cs="Calibri"/>
                <w:bCs/>
                <w:color w:val="000000"/>
                <w:sz w:val="20"/>
                <w:szCs w:val="20"/>
                <w:lang w:eastAsia="es-CL"/>
              </w:rPr>
              <w:t>14</w:t>
            </w:r>
            <w:r>
              <w:rPr>
                <w:rFonts w:ascii="Calibri" w:eastAsia="Times New Roman" w:hAnsi="Calibri" w:cs="Calibri"/>
                <w:bCs/>
                <w:color w:val="000000"/>
                <w:sz w:val="20"/>
                <w:szCs w:val="20"/>
                <w:lang w:eastAsia="es-CL"/>
              </w:rPr>
              <w:t>-0</w:t>
            </w:r>
            <w:r w:rsidR="00DB4A85">
              <w:rPr>
                <w:rFonts w:ascii="Calibri" w:eastAsia="Times New Roman" w:hAnsi="Calibri" w:cs="Calibri"/>
                <w:bCs/>
                <w:color w:val="000000"/>
                <w:sz w:val="20"/>
                <w:szCs w:val="20"/>
                <w:lang w:eastAsia="es-CL"/>
              </w:rPr>
              <w:t>7</w:t>
            </w:r>
            <w:r>
              <w:rPr>
                <w:rFonts w:ascii="Calibri" w:eastAsia="Times New Roman" w:hAnsi="Calibri" w:cs="Calibri"/>
                <w:bCs/>
                <w:color w:val="000000"/>
                <w:sz w:val="20"/>
                <w:szCs w:val="20"/>
                <w:lang w:eastAsia="es-CL"/>
              </w:rPr>
              <w:t>-2020</w:t>
            </w:r>
            <w:r w:rsidR="00F60F28">
              <w:rPr>
                <w:rFonts w:ascii="Calibri" w:eastAsia="Times New Roman" w:hAnsi="Calibri" w:cs="Calibri"/>
                <w:bCs/>
                <w:color w:val="000000"/>
                <w:sz w:val="20"/>
                <w:szCs w:val="20"/>
                <w:lang w:eastAsia="es-CL"/>
              </w:rPr>
              <w:t>.</w:t>
            </w:r>
          </w:p>
        </w:tc>
      </w:tr>
      <w:tr w:rsidR="00250DEE" w:rsidRPr="00D42470" w14:paraId="3B15C890" w14:textId="77777777" w:rsidTr="00C34849">
        <w:trPr>
          <w:trHeight w:val="498"/>
        </w:trPr>
        <w:tc>
          <w:tcPr>
            <w:tcW w:w="420" w:type="dxa"/>
            <w:shd w:val="clear" w:color="auto" w:fill="auto"/>
            <w:noWrap/>
            <w:vAlign w:val="center"/>
          </w:tcPr>
          <w:p w14:paraId="6DF41A4A" w14:textId="05C721ED"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3</w:t>
            </w:r>
          </w:p>
        </w:tc>
        <w:tc>
          <w:tcPr>
            <w:tcW w:w="4111" w:type="dxa"/>
            <w:shd w:val="clear" w:color="auto" w:fill="auto"/>
            <w:vAlign w:val="center"/>
          </w:tcPr>
          <w:p w14:paraId="48A17F58" w14:textId="539B3BAF"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Declaración de emisiones RES. Ex. 15027 del Ministerio de Salud</w:t>
            </w:r>
          </w:p>
        </w:tc>
        <w:tc>
          <w:tcPr>
            <w:tcW w:w="2712" w:type="dxa"/>
            <w:shd w:val="clear" w:color="auto" w:fill="auto"/>
            <w:vAlign w:val="center"/>
          </w:tcPr>
          <w:p w14:paraId="769F338C" w14:textId="2DF91A9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5489873B" w14:textId="00026794" w:rsidR="00250DEE" w:rsidRPr="00250DEE" w:rsidRDefault="00250DEE" w:rsidP="00F00E91">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F00E91">
              <w:rPr>
                <w:rFonts w:ascii="Calibri" w:eastAsia="Times New Roman" w:hAnsi="Calibri" w:cs="Calibri"/>
                <w:bCs/>
                <w:color w:val="000000"/>
                <w:sz w:val="20"/>
                <w:szCs w:val="20"/>
                <w:lang w:eastAsia="es-CL"/>
              </w:rPr>
              <w:t>14</w:t>
            </w:r>
            <w:r w:rsidR="00DB4A85">
              <w:rPr>
                <w:rFonts w:ascii="Calibri" w:eastAsia="Times New Roman" w:hAnsi="Calibri" w:cs="Calibri"/>
                <w:bCs/>
                <w:color w:val="000000"/>
                <w:sz w:val="20"/>
                <w:szCs w:val="20"/>
                <w:lang w:eastAsia="es-CL"/>
              </w:rPr>
              <w:t>-07-2020.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55221CBA"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DB4A85">
              <w:rPr>
                <w:rFonts w:asciiTheme="minorHAnsi" w:hAnsiTheme="minorHAnsi"/>
              </w:rPr>
              <w:t xml:space="preserve"> tipo procesos sin combustión</w:t>
            </w:r>
            <w:r w:rsidRPr="00D915FC">
              <w:rPr>
                <w:rFonts w:asciiTheme="minorHAnsi" w:hAnsiTheme="minorHAnsi"/>
              </w:rPr>
              <w:t xml:space="preserve"> </w:t>
            </w:r>
            <w:r w:rsidR="00C96F16">
              <w:rPr>
                <w:rFonts w:asciiTheme="minorHAnsi" w:hAnsiTheme="minorHAnsi"/>
              </w:rPr>
              <w:t xml:space="preserve">de </w:t>
            </w:r>
            <w:r w:rsidR="00F00E91">
              <w:rPr>
                <w:rFonts w:asciiTheme="minorHAnsi" w:hAnsiTheme="minorHAnsi"/>
              </w:rPr>
              <w:t xml:space="preserve">nombre </w:t>
            </w:r>
            <w:r w:rsidR="00F00E91" w:rsidRPr="00DD4DD8">
              <w:t>“</w:t>
            </w:r>
            <w:r w:rsidR="00F00E91">
              <w:t>Cabina recubrimiento de accesorios” con número de registro PR-4764 y la fuente de nombre “Máquina gravilladora ducto A, B y C” con número de registro PR-6580.</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4"/>
              <w:gridCol w:w="2873"/>
              <w:gridCol w:w="1744"/>
              <w:gridCol w:w="1744"/>
              <w:gridCol w:w="1526"/>
              <w:gridCol w:w="1326"/>
              <w:gridCol w:w="3249"/>
            </w:tblGrid>
            <w:tr w:rsidR="00C96F16" w:rsidRPr="00C96F16" w14:paraId="2CD74F2A" w14:textId="77777777" w:rsidTr="002008E2">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1077"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4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218"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EC26A6" w14:paraId="55B4E80A" w14:textId="77777777" w:rsidTr="002008E2">
              <w:trPr>
                <w:trHeight w:val="449"/>
                <w:jc w:val="center"/>
              </w:trPr>
              <w:tc>
                <w:tcPr>
                  <w:tcW w:w="328" w:type="pct"/>
                  <w:vAlign w:val="center"/>
                </w:tcPr>
                <w:p w14:paraId="5B04CE81" w14:textId="77777777" w:rsidR="00C96F16" w:rsidRPr="00F00E91" w:rsidRDefault="00C96F16" w:rsidP="00C96F16">
                  <w:pPr>
                    <w:spacing w:after="0"/>
                    <w:jc w:val="center"/>
                    <w:rPr>
                      <w:rFonts w:cstheme="minorHAnsi"/>
                      <w:sz w:val="18"/>
                      <w:szCs w:val="18"/>
                      <w:lang w:val="es-ES"/>
                    </w:rPr>
                  </w:pPr>
                  <w:r w:rsidRPr="00F00E91">
                    <w:rPr>
                      <w:rFonts w:cstheme="minorHAnsi"/>
                      <w:sz w:val="18"/>
                      <w:szCs w:val="18"/>
                    </w:rPr>
                    <w:t>1</w:t>
                  </w:r>
                </w:p>
              </w:tc>
              <w:tc>
                <w:tcPr>
                  <w:tcW w:w="1077" w:type="pct"/>
                  <w:vAlign w:val="center"/>
                </w:tcPr>
                <w:p w14:paraId="6273194E" w14:textId="3F58BADE" w:rsidR="00C96F16" w:rsidRPr="00F00E91" w:rsidRDefault="00F00E91" w:rsidP="00C96F16">
                  <w:pPr>
                    <w:spacing w:after="0"/>
                    <w:jc w:val="center"/>
                    <w:rPr>
                      <w:rFonts w:cstheme="minorHAnsi"/>
                      <w:sz w:val="18"/>
                      <w:szCs w:val="18"/>
                      <w:lang w:val="es-ES"/>
                    </w:rPr>
                  </w:pPr>
                  <w:r w:rsidRPr="00F00E91">
                    <w:rPr>
                      <w:rFonts w:cs="Times New Roman"/>
                      <w:sz w:val="18"/>
                      <w:szCs w:val="18"/>
                    </w:rPr>
                    <w:t>Cabina recubrimiento de accesorios</w:t>
                  </w:r>
                </w:p>
              </w:tc>
              <w:tc>
                <w:tcPr>
                  <w:tcW w:w="654" w:type="pct"/>
                  <w:vAlign w:val="center"/>
                </w:tcPr>
                <w:p w14:paraId="749EBB7F" w14:textId="6FEBC556" w:rsidR="00C96F16" w:rsidRPr="00F00E91" w:rsidRDefault="00F00E91" w:rsidP="00C96F16">
                  <w:pPr>
                    <w:spacing w:after="0"/>
                    <w:jc w:val="center"/>
                    <w:rPr>
                      <w:rFonts w:cstheme="minorHAnsi"/>
                      <w:sz w:val="18"/>
                      <w:szCs w:val="18"/>
                      <w:lang w:val="es-ES"/>
                    </w:rPr>
                  </w:pPr>
                  <w:r w:rsidRPr="00F00E91">
                    <w:rPr>
                      <w:rFonts w:cs="Times New Roman"/>
                      <w:sz w:val="18"/>
                      <w:szCs w:val="18"/>
                    </w:rPr>
                    <w:t>PR-4764</w:t>
                  </w:r>
                </w:p>
              </w:tc>
              <w:tc>
                <w:tcPr>
                  <w:tcW w:w="654" w:type="pct"/>
                  <w:vAlign w:val="center"/>
                </w:tcPr>
                <w:p w14:paraId="088BE223" w14:textId="58F192EF" w:rsidR="00C96F16" w:rsidRPr="00F00E91" w:rsidRDefault="00DD7F19" w:rsidP="00C96F16">
                  <w:pPr>
                    <w:spacing w:after="0"/>
                    <w:jc w:val="center"/>
                    <w:rPr>
                      <w:rFonts w:cstheme="minorHAnsi"/>
                      <w:sz w:val="18"/>
                      <w:szCs w:val="18"/>
                      <w:lang w:val="es-ES"/>
                    </w:rPr>
                  </w:pPr>
                  <w:r>
                    <w:rPr>
                      <w:rFonts w:cstheme="minorHAnsi"/>
                      <w:sz w:val="18"/>
                      <w:szCs w:val="18"/>
                      <w:lang w:val="es-ES"/>
                    </w:rPr>
                    <w:t>2860-19</w:t>
                  </w:r>
                </w:p>
              </w:tc>
              <w:tc>
                <w:tcPr>
                  <w:tcW w:w="572" w:type="pct"/>
                  <w:vAlign w:val="center"/>
                </w:tcPr>
                <w:p w14:paraId="796F1AE0" w14:textId="469EC513" w:rsidR="00C96F16" w:rsidRPr="00F00E91" w:rsidRDefault="00DD7F19" w:rsidP="00C96F16">
                  <w:pPr>
                    <w:spacing w:after="0"/>
                    <w:ind w:right="203"/>
                    <w:jc w:val="center"/>
                    <w:rPr>
                      <w:rFonts w:cstheme="minorHAnsi"/>
                      <w:sz w:val="18"/>
                      <w:szCs w:val="18"/>
                      <w:lang w:val="es-ES"/>
                    </w:rPr>
                  </w:pPr>
                  <w:r>
                    <w:rPr>
                      <w:rFonts w:cstheme="minorHAnsi"/>
                      <w:sz w:val="18"/>
                      <w:szCs w:val="18"/>
                      <w:lang w:val="es-ES"/>
                    </w:rPr>
                    <w:t>12-08-2019</w:t>
                  </w:r>
                </w:p>
              </w:tc>
              <w:tc>
                <w:tcPr>
                  <w:tcW w:w="497" w:type="pct"/>
                  <w:vAlign w:val="center"/>
                </w:tcPr>
                <w:p w14:paraId="3666EC20" w14:textId="53FB331B" w:rsidR="00C96F16" w:rsidRPr="00F00E91" w:rsidRDefault="00DD7F19" w:rsidP="00C96F16">
                  <w:pPr>
                    <w:spacing w:after="0"/>
                    <w:jc w:val="center"/>
                    <w:rPr>
                      <w:rFonts w:cstheme="minorHAnsi"/>
                      <w:sz w:val="18"/>
                      <w:szCs w:val="18"/>
                      <w:lang w:val="es-ES"/>
                    </w:rPr>
                  </w:pPr>
                  <w:r>
                    <w:rPr>
                      <w:rFonts w:cstheme="minorHAnsi"/>
                      <w:sz w:val="18"/>
                      <w:szCs w:val="18"/>
                      <w:lang w:val="es-ES"/>
                    </w:rPr>
                    <w:t>09-09-2019</w:t>
                  </w:r>
                </w:p>
              </w:tc>
              <w:tc>
                <w:tcPr>
                  <w:tcW w:w="1218" w:type="pct"/>
                  <w:vAlign w:val="center"/>
                </w:tcPr>
                <w:p w14:paraId="257D5F11" w14:textId="1EF11D3D" w:rsidR="00C96F16" w:rsidRPr="00596D1A" w:rsidRDefault="00F00E91" w:rsidP="00F00E91">
                  <w:pPr>
                    <w:spacing w:after="0"/>
                    <w:jc w:val="center"/>
                    <w:rPr>
                      <w:rFonts w:cstheme="minorHAnsi"/>
                      <w:sz w:val="18"/>
                      <w:szCs w:val="18"/>
                      <w:lang w:val="en-US"/>
                    </w:rPr>
                  </w:pPr>
                  <w:r w:rsidRPr="00596D1A">
                    <w:rPr>
                      <w:rFonts w:cstheme="minorHAnsi"/>
                      <w:sz w:val="18"/>
                      <w:szCs w:val="18"/>
                      <w:lang w:val="en-US"/>
                    </w:rPr>
                    <w:t>AEEG EMISSIONS</w:t>
                  </w:r>
                  <w:r w:rsidR="00C96F16" w:rsidRPr="00596D1A">
                    <w:rPr>
                      <w:rFonts w:cstheme="minorHAnsi"/>
                      <w:sz w:val="18"/>
                      <w:szCs w:val="18"/>
                      <w:lang w:val="en-US"/>
                    </w:rPr>
                    <w:t xml:space="preserve"> </w:t>
                  </w:r>
                  <w:r w:rsidRPr="00596D1A">
                    <w:rPr>
                      <w:rFonts w:cstheme="minorHAnsi"/>
                      <w:sz w:val="18"/>
                      <w:szCs w:val="18"/>
                      <w:lang w:val="en-US"/>
                    </w:rPr>
                    <w:t>SP</w:t>
                  </w:r>
                  <w:r w:rsidR="00C96F16" w:rsidRPr="00596D1A">
                    <w:rPr>
                      <w:rFonts w:cstheme="minorHAnsi"/>
                      <w:sz w:val="18"/>
                      <w:szCs w:val="18"/>
                      <w:lang w:val="en-US"/>
                    </w:rPr>
                    <w:t>A.</w:t>
                  </w:r>
                  <w:r w:rsidR="00815BF5" w:rsidRPr="00596D1A">
                    <w:rPr>
                      <w:rFonts w:cstheme="minorHAnsi"/>
                      <w:sz w:val="18"/>
                      <w:szCs w:val="18"/>
                      <w:lang w:val="en-US"/>
                    </w:rPr>
                    <w:t xml:space="preserve"> (</w:t>
                  </w:r>
                  <w:proofErr w:type="spellStart"/>
                  <w:r w:rsidR="00815BF5" w:rsidRPr="00596D1A">
                    <w:rPr>
                      <w:rFonts w:cstheme="minorHAnsi"/>
                      <w:sz w:val="18"/>
                      <w:szCs w:val="18"/>
                      <w:lang w:val="en-US"/>
                    </w:rPr>
                    <w:t>Código</w:t>
                  </w:r>
                  <w:proofErr w:type="spellEnd"/>
                  <w:r w:rsidR="00815BF5" w:rsidRPr="00596D1A">
                    <w:rPr>
                      <w:rFonts w:cstheme="minorHAnsi"/>
                      <w:sz w:val="18"/>
                      <w:szCs w:val="18"/>
                      <w:lang w:val="en-US"/>
                    </w:rPr>
                    <w:t xml:space="preserve"> ETFA 00</w:t>
                  </w:r>
                  <w:r w:rsidRPr="00596D1A">
                    <w:rPr>
                      <w:rFonts w:cstheme="minorHAnsi"/>
                      <w:sz w:val="18"/>
                      <w:szCs w:val="18"/>
                      <w:lang w:val="en-US"/>
                    </w:rPr>
                    <w:t>7</w:t>
                  </w:r>
                  <w:r w:rsidR="00815BF5" w:rsidRPr="00596D1A">
                    <w:rPr>
                      <w:rFonts w:cstheme="minorHAnsi"/>
                      <w:sz w:val="18"/>
                      <w:szCs w:val="18"/>
                      <w:lang w:val="en-US"/>
                    </w:rPr>
                    <w:t>-01)</w:t>
                  </w:r>
                </w:p>
              </w:tc>
            </w:tr>
            <w:tr w:rsidR="00A315EE" w:rsidRPr="00EC26A6" w14:paraId="41B1A4F9" w14:textId="77777777" w:rsidTr="002008E2">
              <w:trPr>
                <w:trHeight w:val="449"/>
                <w:jc w:val="center"/>
              </w:trPr>
              <w:tc>
                <w:tcPr>
                  <w:tcW w:w="328" w:type="pct"/>
                  <w:vAlign w:val="center"/>
                </w:tcPr>
                <w:p w14:paraId="1836B1CF" w14:textId="77777777" w:rsidR="00A315EE" w:rsidRPr="00F00E91" w:rsidRDefault="00A315EE" w:rsidP="00A315EE">
                  <w:pPr>
                    <w:spacing w:after="0"/>
                    <w:jc w:val="center"/>
                    <w:rPr>
                      <w:rFonts w:cstheme="minorHAnsi"/>
                      <w:sz w:val="18"/>
                      <w:szCs w:val="18"/>
                    </w:rPr>
                  </w:pPr>
                  <w:r w:rsidRPr="00F00E91">
                    <w:rPr>
                      <w:rFonts w:cstheme="minorHAnsi"/>
                      <w:sz w:val="18"/>
                      <w:szCs w:val="18"/>
                    </w:rPr>
                    <w:t>2</w:t>
                  </w:r>
                </w:p>
              </w:tc>
              <w:tc>
                <w:tcPr>
                  <w:tcW w:w="1077" w:type="pct"/>
                  <w:vAlign w:val="center"/>
                </w:tcPr>
                <w:p w14:paraId="05501471" w14:textId="4451DB46" w:rsidR="00A315EE" w:rsidRPr="00F00E91" w:rsidRDefault="00F00E91" w:rsidP="00A315EE">
                  <w:pPr>
                    <w:spacing w:after="0"/>
                    <w:jc w:val="center"/>
                    <w:rPr>
                      <w:rFonts w:cstheme="minorHAnsi"/>
                      <w:sz w:val="18"/>
                      <w:szCs w:val="18"/>
                      <w:lang w:val="es-ES"/>
                    </w:rPr>
                  </w:pPr>
                  <w:r w:rsidRPr="00F00E91">
                    <w:rPr>
                      <w:rFonts w:cs="Times New Roman"/>
                      <w:sz w:val="18"/>
                      <w:szCs w:val="18"/>
                    </w:rPr>
                    <w:t>Máquina gravilladora ducto A, B y C</w:t>
                  </w:r>
                </w:p>
              </w:tc>
              <w:tc>
                <w:tcPr>
                  <w:tcW w:w="654" w:type="pct"/>
                  <w:vAlign w:val="center"/>
                </w:tcPr>
                <w:p w14:paraId="6C2CD60A" w14:textId="4B2F9F7B" w:rsidR="00A315EE" w:rsidRPr="00F00E91" w:rsidRDefault="00F00E91" w:rsidP="00A315EE">
                  <w:pPr>
                    <w:spacing w:after="0"/>
                    <w:jc w:val="center"/>
                    <w:rPr>
                      <w:rFonts w:cstheme="minorHAnsi"/>
                      <w:sz w:val="18"/>
                      <w:szCs w:val="18"/>
                      <w:lang w:val="es-ES"/>
                    </w:rPr>
                  </w:pPr>
                  <w:r w:rsidRPr="00F00E91">
                    <w:rPr>
                      <w:rFonts w:cs="Times New Roman"/>
                      <w:sz w:val="18"/>
                      <w:szCs w:val="18"/>
                    </w:rPr>
                    <w:t>PR-6580</w:t>
                  </w:r>
                </w:p>
              </w:tc>
              <w:tc>
                <w:tcPr>
                  <w:tcW w:w="654" w:type="pct"/>
                  <w:vAlign w:val="center"/>
                </w:tcPr>
                <w:p w14:paraId="0F1C372B" w14:textId="066A89DA" w:rsidR="00DD7F19" w:rsidRPr="00F00E91" w:rsidRDefault="00DD7F19" w:rsidP="00E11BBE">
                  <w:pPr>
                    <w:spacing w:after="0"/>
                    <w:jc w:val="center"/>
                    <w:rPr>
                      <w:rFonts w:cstheme="minorHAnsi"/>
                      <w:sz w:val="18"/>
                      <w:szCs w:val="18"/>
                      <w:lang w:val="es-ES"/>
                    </w:rPr>
                  </w:pPr>
                  <w:r>
                    <w:rPr>
                      <w:rFonts w:cstheme="minorHAnsi"/>
                      <w:sz w:val="18"/>
                      <w:szCs w:val="18"/>
                      <w:lang w:val="es-ES"/>
                    </w:rPr>
                    <w:t>284</w:t>
                  </w:r>
                  <w:r w:rsidR="00E11BBE">
                    <w:rPr>
                      <w:rFonts w:cstheme="minorHAnsi"/>
                      <w:sz w:val="18"/>
                      <w:szCs w:val="18"/>
                      <w:lang w:val="es-ES"/>
                    </w:rPr>
                    <w:t>8</w:t>
                  </w:r>
                  <w:r>
                    <w:rPr>
                      <w:rFonts w:cstheme="minorHAnsi"/>
                      <w:sz w:val="18"/>
                      <w:szCs w:val="18"/>
                      <w:lang w:val="es-ES"/>
                    </w:rPr>
                    <w:t>-19/</w:t>
                  </w:r>
                  <w:r w:rsidR="00E11BBE">
                    <w:rPr>
                      <w:rFonts w:cstheme="minorHAnsi"/>
                      <w:sz w:val="18"/>
                      <w:szCs w:val="18"/>
                      <w:lang w:val="es-ES"/>
                    </w:rPr>
                    <w:t>2849-</w:t>
                  </w:r>
                  <w:r>
                    <w:rPr>
                      <w:rFonts w:cstheme="minorHAnsi"/>
                      <w:sz w:val="18"/>
                      <w:szCs w:val="18"/>
                      <w:lang w:val="es-ES"/>
                    </w:rPr>
                    <w:t>19A/</w:t>
                  </w:r>
                  <w:r w:rsidR="00E11BBE">
                    <w:rPr>
                      <w:rFonts w:cstheme="minorHAnsi"/>
                      <w:sz w:val="18"/>
                      <w:szCs w:val="18"/>
                      <w:lang w:val="es-ES"/>
                    </w:rPr>
                    <w:t>2849-</w:t>
                  </w:r>
                  <w:r>
                    <w:rPr>
                      <w:rFonts w:cstheme="minorHAnsi"/>
                      <w:sz w:val="18"/>
                      <w:szCs w:val="18"/>
                      <w:lang w:val="es-ES"/>
                    </w:rPr>
                    <w:t>19B</w:t>
                  </w:r>
                </w:p>
              </w:tc>
              <w:tc>
                <w:tcPr>
                  <w:tcW w:w="572" w:type="pct"/>
                  <w:vAlign w:val="center"/>
                </w:tcPr>
                <w:p w14:paraId="487D3813" w14:textId="66E47E67" w:rsidR="00A315EE" w:rsidRPr="00F00E91" w:rsidRDefault="00DD7F19" w:rsidP="00A315EE">
                  <w:pPr>
                    <w:spacing w:after="0"/>
                    <w:ind w:right="203"/>
                    <w:jc w:val="center"/>
                    <w:rPr>
                      <w:rFonts w:cstheme="minorHAnsi"/>
                      <w:sz w:val="18"/>
                      <w:szCs w:val="18"/>
                      <w:lang w:val="es-ES"/>
                    </w:rPr>
                  </w:pPr>
                  <w:r>
                    <w:rPr>
                      <w:rFonts w:cstheme="minorHAnsi"/>
                      <w:sz w:val="18"/>
                      <w:szCs w:val="18"/>
                      <w:lang w:val="es-ES"/>
                    </w:rPr>
                    <w:t>23-07-2019</w:t>
                  </w:r>
                </w:p>
              </w:tc>
              <w:tc>
                <w:tcPr>
                  <w:tcW w:w="497" w:type="pct"/>
                  <w:vAlign w:val="center"/>
                </w:tcPr>
                <w:p w14:paraId="06DD0760" w14:textId="48D53D45" w:rsidR="00A315EE" w:rsidRPr="00F00E91" w:rsidRDefault="00DD7F19" w:rsidP="00A315EE">
                  <w:pPr>
                    <w:spacing w:after="0"/>
                    <w:jc w:val="center"/>
                    <w:rPr>
                      <w:rFonts w:cstheme="minorHAnsi"/>
                      <w:sz w:val="18"/>
                      <w:szCs w:val="18"/>
                      <w:lang w:val="es-ES"/>
                    </w:rPr>
                  </w:pPr>
                  <w:r>
                    <w:rPr>
                      <w:rFonts w:cstheme="minorHAnsi"/>
                      <w:sz w:val="18"/>
                      <w:szCs w:val="18"/>
                      <w:lang w:val="es-ES"/>
                    </w:rPr>
                    <w:t>19-08-2019</w:t>
                  </w:r>
                </w:p>
              </w:tc>
              <w:tc>
                <w:tcPr>
                  <w:tcW w:w="1218" w:type="pct"/>
                  <w:vAlign w:val="center"/>
                </w:tcPr>
                <w:p w14:paraId="68709283" w14:textId="5E4388AA" w:rsidR="00A315EE" w:rsidRPr="00596D1A" w:rsidRDefault="00F00E91" w:rsidP="00A315EE">
                  <w:pPr>
                    <w:spacing w:after="0"/>
                    <w:jc w:val="center"/>
                    <w:rPr>
                      <w:rFonts w:cstheme="minorHAnsi"/>
                      <w:sz w:val="18"/>
                      <w:szCs w:val="18"/>
                      <w:lang w:val="en-US"/>
                    </w:rPr>
                  </w:pPr>
                  <w:r w:rsidRPr="00596D1A">
                    <w:rPr>
                      <w:rFonts w:cstheme="minorHAnsi"/>
                      <w:sz w:val="18"/>
                      <w:szCs w:val="18"/>
                      <w:lang w:val="en-US"/>
                    </w:rPr>
                    <w:t>AEEG EMISSIONS SPA. (</w:t>
                  </w:r>
                  <w:proofErr w:type="spellStart"/>
                  <w:r w:rsidRPr="00596D1A">
                    <w:rPr>
                      <w:rFonts w:cstheme="minorHAnsi"/>
                      <w:sz w:val="18"/>
                      <w:szCs w:val="18"/>
                      <w:lang w:val="en-US"/>
                    </w:rPr>
                    <w:t>Código</w:t>
                  </w:r>
                  <w:proofErr w:type="spellEnd"/>
                  <w:r w:rsidRPr="00596D1A">
                    <w:rPr>
                      <w:rFonts w:cstheme="minorHAnsi"/>
                      <w:sz w:val="18"/>
                      <w:szCs w:val="18"/>
                      <w:lang w:val="en-US"/>
                    </w:rPr>
                    <w:t xml:space="preserve"> ETFA 007-01)</w:t>
                  </w:r>
                </w:p>
              </w:tc>
            </w:tr>
          </w:tbl>
          <w:p w14:paraId="4F6C0F2E" w14:textId="286E714C" w:rsidR="00C96F16" w:rsidRPr="00596D1A" w:rsidRDefault="00C96F16" w:rsidP="0032616D">
            <w:pPr>
              <w:jc w:val="both"/>
              <w:rPr>
                <w:rFonts w:asciiTheme="minorHAnsi" w:hAnsiTheme="minorHAnsi"/>
                <w:lang w:val="en-US"/>
              </w:rPr>
            </w:pPr>
          </w:p>
          <w:p w14:paraId="09E05EC3" w14:textId="77777777" w:rsidR="00DB4A85" w:rsidRPr="00596D1A" w:rsidRDefault="00DB4A85" w:rsidP="0032616D">
            <w:pPr>
              <w:jc w:val="both"/>
              <w:rPr>
                <w:rFonts w:asciiTheme="minorHAnsi" w:hAnsiTheme="minorHAnsi"/>
                <w:lang w:val="en-US"/>
              </w:rPr>
            </w:pPr>
          </w:p>
          <w:p w14:paraId="7FA02678" w14:textId="77777777" w:rsidR="00DB4A85" w:rsidRPr="00596D1A" w:rsidRDefault="00DB4A85" w:rsidP="0032616D">
            <w:pPr>
              <w:jc w:val="both"/>
              <w:rPr>
                <w:rFonts w:asciiTheme="minorHAnsi" w:hAnsiTheme="minorHAnsi"/>
                <w:lang w:val="en-US"/>
              </w:rPr>
            </w:pPr>
          </w:p>
          <w:p w14:paraId="7AD4A2D9" w14:textId="77777777" w:rsidR="00C96F16" w:rsidRPr="00596D1A" w:rsidRDefault="00C96F16" w:rsidP="0032616D">
            <w:pPr>
              <w:jc w:val="both"/>
              <w:rPr>
                <w:rFonts w:asciiTheme="minorHAnsi" w:hAnsiTheme="minorHAnsi"/>
                <w:lang w:val="en-US"/>
              </w:rPr>
            </w:pPr>
          </w:p>
          <w:p w14:paraId="46B409D4" w14:textId="77777777" w:rsidR="00C96F16" w:rsidRPr="00596D1A" w:rsidRDefault="00C96F16" w:rsidP="0032616D">
            <w:pPr>
              <w:jc w:val="both"/>
              <w:rPr>
                <w:rFonts w:asciiTheme="minorHAnsi" w:hAnsiTheme="minorHAnsi"/>
                <w:lang w:val="en-US"/>
              </w:rPr>
            </w:pPr>
          </w:p>
          <w:p w14:paraId="13BFC264" w14:textId="4B875502" w:rsidR="00C96F16" w:rsidRDefault="00C96F16" w:rsidP="00C96F16">
            <w:pPr>
              <w:ind w:right="57"/>
              <w:jc w:val="both"/>
              <w:rPr>
                <w:rFonts w:asciiTheme="minorHAnsi" w:hAnsiTheme="minorHAnsi"/>
              </w:rPr>
            </w:pPr>
            <w:r>
              <w:rPr>
                <w:rFonts w:asciiTheme="minorHAnsi" w:hAnsiTheme="minorHAnsi"/>
              </w:rPr>
              <w:lastRenderedPageBreak/>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7"/>
              <w:gridCol w:w="1701"/>
              <w:gridCol w:w="971"/>
              <w:gridCol w:w="1414"/>
              <w:gridCol w:w="1414"/>
              <w:gridCol w:w="1766"/>
              <w:gridCol w:w="1302"/>
              <w:gridCol w:w="2051"/>
            </w:tblGrid>
            <w:tr w:rsidR="00C96F16" w:rsidRPr="005F0430" w14:paraId="58BEA678" w14:textId="77777777" w:rsidTr="002008E2">
              <w:trPr>
                <w:trHeight w:val="899"/>
                <w:tblHeader/>
                <w:jc w:val="center"/>
              </w:trPr>
              <w:tc>
                <w:tcPr>
                  <w:tcW w:w="101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638"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364" w:type="pct"/>
                  <w:shd w:val="clear" w:color="auto" w:fill="D9D9D9"/>
                  <w:vAlign w:val="center"/>
                </w:tcPr>
                <w:p w14:paraId="69CED445" w14:textId="79429AD1" w:rsidR="00C96F16" w:rsidRPr="0068046C" w:rsidRDefault="009168E1" w:rsidP="00C96F16">
                  <w:pPr>
                    <w:spacing w:after="0"/>
                    <w:jc w:val="center"/>
                    <w:rPr>
                      <w:rFonts w:cstheme="minorHAnsi"/>
                      <w:sz w:val="18"/>
                      <w:szCs w:val="18"/>
                    </w:rPr>
                  </w:pPr>
                  <w:r>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420E57F" w:rsidR="00C96F16" w:rsidRPr="0068046C" w:rsidRDefault="00C96F16"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9168E1">
                    <w:rPr>
                      <w:rFonts w:cstheme="minorHAnsi"/>
                      <w:sz w:val="18"/>
                      <w:szCs w:val="18"/>
                    </w:rPr>
                    <w:t>N) (*</w:t>
                  </w:r>
                  <w:r w:rsidRPr="0068046C">
                    <w:rPr>
                      <w:rFonts w:cstheme="minorHAnsi"/>
                      <w:sz w:val="18"/>
                      <w:szCs w:val="18"/>
                    </w:rPr>
                    <w:t>)</w:t>
                  </w:r>
                </w:p>
              </w:tc>
            </w:tr>
            <w:tr w:rsidR="002008E2" w:rsidRPr="005F0430" w14:paraId="3115B7FF" w14:textId="77777777" w:rsidTr="002008E2">
              <w:trPr>
                <w:trHeight w:val="336"/>
                <w:jc w:val="center"/>
              </w:trPr>
              <w:tc>
                <w:tcPr>
                  <w:tcW w:w="1019" w:type="pct"/>
                  <w:vAlign w:val="center"/>
                </w:tcPr>
                <w:p w14:paraId="25053964" w14:textId="64DBC8AC" w:rsidR="002008E2" w:rsidRPr="0068046C" w:rsidRDefault="002008E2" w:rsidP="002008E2">
                  <w:pPr>
                    <w:spacing w:after="0"/>
                    <w:jc w:val="center"/>
                    <w:rPr>
                      <w:rFonts w:cstheme="minorHAnsi"/>
                      <w:sz w:val="18"/>
                      <w:szCs w:val="18"/>
                      <w:highlight w:val="yellow"/>
                      <w:lang w:val="es-ES"/>
                    </w:rPr>
                  </w:pPr>
                  <w:r w:rsidRPr="00F00E91">
                    <w:rPr>
                      <w:rFonts w:cs="Times New Roman"/>
                      <w:sz w:val="18"/>
                      <w:szCs w:val="18"/>
                    </w:rPr>
                    <w:t>Cabina recubrimiento de accesorios</w:t>
                  </w:r>
                </w:p>
              </w:tc>
              <w:tc>
                <w:tcPr>
                  <w:tcW w:w="638" w:type="pct"/>
                  <w:vAlign w:val="center"/>
                </w:tcPr>
                <w:p w14:paraId="5477651A" w14:textId="5EAE5D9A" w:rsidR="002008E2" w:rsidRPr="0068046C" w:rsidRDefault="002008E2" w:rsidP="002008E2">
                  <w:pPr>
                    <w:spacing w:after="0"/>
                    <w:jc w:val="center"/>
                    <w:rPr>
                      <w:rFonts w:cstheme="minorHAnsi"/>
                      <w:sz w:val="18"/>
                      <w:szCs w:val="18"/>
                      <w:highlight w:val="yellow"/>
                      <w:lang w:val="es-ES"/>
                    </w:rPr>
                  </w:pPr>
                  <w:r w:rsidRPr="00F00E91">
                    <w:rPr>
                      <w:rFonts w:cs="Times New Roman"/>
                      <w:sz w:val="18"/>
                      <w:szCs w:val="18"/>
                    </w:rPr>
                    <w:t>PR-4764</w:t>
                  </w:r>
                </w:p>
              </w:tc>
              <w:tc>
                <w:tcPr>
                  <w:tcW w:w="364" w:type="pct"/>
                  <w:vAlign w:val="center"/>
                </w:tcPr>
                <w:p w14:paraId="036E83FF" w14:textId="3240FDE0" w:rsidR="002008E2" w:rsidRPr="0068046C" w:rsidRDefault="002008E2" w:rsidP="002008E2">
                  <w:pPr>
                    <w:spacing w:after="0"/>
                    <w:jc w:val="center"/>
                    <w:rPr>
                      <w:rFonts w:cstheme="minorHAnsi"/>
                      <w:sz w:val="18"/>
                      <w:szCs w:val="18"/>
                      <w:lang w:val="es-ES"/>
                    </w:rPr>
                  </w:pPr>
                  <w:r>
                    <w:rPr>
                      <w:rFonts w:cstheme="minorHAnsi"/>
                      <w:sz w:val="18"/>
                      <w:szCs w:val="18"/>
                      <w:lang w:val="es-ES"/>
                    </w:rPr>
                    <w:t>2002</w:t>
                  </w:r>
                </w:p>
              </w:tc>
              <w:tc>
                <w:tcPr>
                  <w:tcW w:w="530" w:type="pct"/>
                  <w:vAlign w:val="center"/>
                </w:tcPr>
                <w:p w14:paraId="41CA702E" w14:textId="77777777" w:rsidR="002008E2" w:rsidRPr="0068046C" w:rsidRDefault="002008E2" w:rsidP="002008E2">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0E3E6470" w14:textId="77777777" w:rsidR="002008E2" w:rsidRPr="0068046C" w:rsidRDefault="002008E2" w:rsidP="002008E2">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0A9FDA5B" w14:textId="4ECB0EF4" w:rsidR="002008E2" w:rsidRPr="0068046C" w:rsidRDefault="002008E2" w:rsidP="002008E2">
                  <w:pPr>
                    <w:spacing w:after="0"/>
                    <w:jc w:val="center"/>
                    <w:rPr>
                      <w:rFonts w:cstheme="minorHAnsi"/>
                      <w:sz w:val="18"/>
                      <w:szCs w:val="18"/>
                      <w:lang w:val="es-ES"/>
                    </w:rPr>
                  </w:pPr>
                  <w:r>
                    <w:rPr>
                      <w:rFonts w:cstheme="minorHAnsi"/>
                      <w:sz w:val="18"/>
                      <w:szCs w:val="18"/>
                      <w:lang w:val="es-ES"/>
                    </w:rPr>
                    <w:t>2860-19</w:t>
                  </w:r>
                </w:p>
              </w:tc>
              <w:tc>
                <w:tcPr>
                  <w:tcW w:w="488" w:type="pct"/>
                  <w:vAlign w:val="center"/>
                </w:tcPr>
                <w:p w14:paraId="31889B58" w14:textId="7F9F902D" w:rsidR="002008E2" w:rsidRPr="0068046C" w:rsidRDefault="002008E2" w:rsidP="002008E2">
                  <w:pPr>
                    <w:spacing w:after="0"/>
                    <w:jc w:val="center"/>
                    <w:rPr>
                      <w:rFonts w:cstheme="minorHAnsi"/>
                      <w:sz w:val="18"/>
                      <w:szCs w:val="18"/>
                      <w:lang w:val="es-ES"/>
                    </w:rPr>
                  </w:pPr>
                  <w:r>
                    <w:rPr>
                      <w:rFonts w:cstheme="minorHAnsi"/>
                      <w:sz w:val="18"/>
                      <w:szCs w:val="18"/>
                      <w:lang w:val="es-ES"/>
                    </w:rPr>
                    <w:t>12-08-2019</w:t>
                  </w:r>
                </w:p>
              </w:tc>
              <w:tc>
                <w:tcPr>
                  <w:tcW w:w="769" w:type="pct"/>
                  <w:shd w:val="clear" w:color="auto" w:fill="auto"/>
                  <w:tcMar>
                    <w:top w:w="0" w:type="dxa"/>
                    <w:left w:w="108" w:type="dxa"/>
                    <w:bottom w:w="0" w:type="dxa"/>
                    <w:right w:w="108" w:type="dxa"/>
                  </w:tcMar>
                  <w:vAlign w:val="center"/>
                </w:tcPr>
                <w:p w14:paraId="60BC40FB" w14:textId="02585A70" w:rsidR="002008E2" w:rsidRPr="0068046C" w:rsidRDefault="002008E2" w:rsidP="002008E2">
                  <w:pPr>
                    <w:spacing w:after="0"/>
                    <w:jc w:val="center"/>
                    <w:rPr>
                      <w:rFonts w:cstheme="minorHAnsi"/>
                      <w:sz w:val="18"/>
                      <w:szCs w:val="18"/>
                      <w:lang w:val="es-ES"/>
                    </w:rPr>
                  </w:pPr>
                  <w:r>
                    <w:rPr>
                      <w:rFonts w:cstheme="minorHAnsi"/>
                      <w:sz w:val="18"/>
                      <w:szCs w:val="18"/>
                      <w:lang w:val="es-ES"/>
                    </w:rPr>
                    <w:t>8,25</w:t>
                  </w:r>
                </w:p>
              </w:tc>
            </w:tr>
            <w:tr w:rsidR="00E11BBE" w:rsidRPr="005F0430" w14:paraId="544FA4C9" w14:textId="77777777" w:rsidTr="002008E2">
              <w:trPr>
                <w:trHeight w:val="411"/>
                <w:jc w:val="center"/>
              </w:trPr>
              <w:tc>
                <w:tcPr>
                  <w:tcW w:w="1019" w:type="pct"/>
                  <w:vAlign w:val="center"/>
                </w:tcPr>
                <w:p w14:paraId="2940912C" w14:textId="6249C518" w:rsidR="00E11BBE" w:rsidRPr="0068046C" w:rsidRDefault="00E11BBE" w:rsidP="00E11BBE">
                  <w:pPr>
                    <w:spacing w:after="0"/>
                    <w:jc w:val="center"/>
                    <w:rPr>
                      <w:rFonts w:cstheme="minorHAnsi"/>
                      <w:sz w:val="18"/>
                      <w:szCs w:val="18"/>
                      <w:highlight w:val="yellow"/>
                    </w:rPr>
                  </w:pPr>
                  <w:r w:rsidRPr="00F00E91">
                    <w:rPr>
                      <w:rFonts w:cs="Times New Roman"/>
                      <w:sz w:val="18"/>
                      <w:szCs w:val="18"/>
                    </w:rPr>
                    <w:t>Máquina gravilladora ducto A, B y C</w:t>
                  </w:r>
                </w:p>
              </w:tc>
              <w:tc>
                <w:tcPr>
                  <w:tcW w:w="638" w:type="pct"/>
                  <w:vAlign w:val="center"/>
                </w:tcPr>
                <w:p w14:paraId="2D0E0F2A" w14:textId="431B15FE" w:rsidR="00E11BBE" w:rsidRPr="0068046C" w:rsidRDefault="00E11BBE" w:rsidP="00E11BBE">
                  <w:pPr>
                    <w:spacing w:after="0"/>
                    <w:jc w:val="center"/>
                    <w:rPr>
                      <w:rFonts w:cstheme="minorHAnsi"/>
                      <w:sz w:val="18"/>
                      <w:szCs w:val="18"/>
                      <w:highlight w:val="yellow"/>
                    </w:rPr>
                  </w:pPr>
                  <w:r w:rsidRPr="00F00E91">
                    <w:rPr>
                      <w:rFonts w:cs="Times New Roman"/>
                      <w:sz w:val="18"/>
                      <w:szCs w:val="18"/>
                    </w:rPr>
                    <w:t>PR-6580</w:t>
                  </w:r>
                </w:p>
              </w:tc>
              <w:tc>
                <w:tcPr>
                  <w:tcW w:w="364" w:type="pct"/>
                  <w:vAlign w:val="center"/>
                </w:tcPr>
                <w:p w14:paraId="0F68915B" w14:textId="4DFAECEC" w:rsidR="00E11BBE" w:rsidRPr="0068046C" w:rsidRDefault="00E11BBE" w:rsidP="00E11BBE">
                  <w:pPr>
                    <w:spacing w:after="0"/>
                    <w:jc w:val="center"/>
                    <w:rPr>
                      <w:rFonts w:cstheme="minorHAnsi"/>
                      <w:sz w:val="18"/>
                      <w:szCs w:val="18"/>
                      <w:lang w:val="es-ES"/>
                    </w:rPr>
                  </w:pPr>
                  <w:r>
                    <w:rPr>
                      <w:rFonts w:cstheme="minorHAnsi"/>
                      <w:sz w:val="18"/>
                      <w:szCs w:val="18"/>
                      <w:lang w:val="es-ES"/>
                    </w:rPr>
                    <w:t>2003</w:t>
                  </w:r>
                </w:p>
              </w:tc>
              <w:tc>
                <w:tcPr>
                  <w:tcW w:w="530" w:type="pct"/>
                  <w:vAlign w:val="center"/>
                </w:tcPr>
                <w:p w14:paraId="399D1465" w14:textId="77777777" w:rsidR="00E11BBE" w:rsidRPr="0068046C" w:rsidRDefault="00E11BBE" w:rsidP="00E11BBE">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5A243357" w14:textId="77777777" w:rsidR="00E11BBE" w:rsidRPr="0068046C" w:rsidRDefault="00E11BBE" w:rsidP="00E11BBE">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39D289D7" w14:textId="3A9811E8" w:rsidR="00E11BBE" w:rsidRPr="0068046C" w:rsidRDefault="00E11BBE" w:rsidP="00E11BBE">
                  <w:pPr>
                    <w:spacing w:after="0"/>
                    <w:jc w:val="center"/>
                    <w:rPr>
                      <w:rFonts w:cstheme="minorHAnsi"/>
                      <w:sz w:val="18"/>
                      <w:szCs w:val="18"/>
                      <w:lang w:val="es-ES"/>
                    </w:rPr>
                  </w:pPr>
                  <w:r>
                    <w:rPr>
                      <w:rFonts w:cstheme="minorHAnsi"/>
                      <w:sz w:val="18"/>
                      <w:szCs w:val="18"/>
                      <w:lang w:val="es-ES"/>
                    </w:rPr>
                    <w:t>2848-19/2849-19A/2849-19B</w:t>
                  </w:r>
                </w:p>
              </w:tc>
              <w:tc>
                <w:tcPr>
                  <w:tcW w:w="488" w:type="pct"/>
                  <w:vAlign w:val="center"/>
                </w:tcPr>
                <w:p w14:paraId="5CFED2E6" w14:textId="276AF9B9" w:rsidR="00E11BBE" w:rsidRPr="0068046C" w:rsidRDefault="00E11BBE" w:rsidP="00E11BBE">
                  <w:pPr>
                    <w:spacing w:after="0"/>
                    <w:jc w:val="center"/>
                    <w:rPr>
                      <w:rFonts w:cstheme="minorHAnsi"/>
                      <w:sz w:val="18"/>
                      <w:szCs w:val="18"/>
                      <w:lang w:val="es-ES"/>
                    </w:rPr>
                  </w:pPr>
                  <w:r>
                    <w:rPr>
                      <w:rFonts w:cstheme="minorHAnsi"/>
                      <w:sz w:val="18"/>
                      <w:szCs w:val="18"/>
                      <w:lang w:val="es-ES"/>
                    </w:rPr>
                    <w:t>23-07-2019</w:t>
                  </w:r>
                </w:p>
              </w:tc>
              <w:tc>
                <w:tcPr>
                  <w:tcW w:w="769" w:type="pct"/>
                  <w:shd w:val="clear" w:color="auto" w:fill="auto"/>
                  <w:tcMar>
                    <w:top w:w="0" w:type="dxa"/>
                    <w:left w:w="108" w:type="dxa"/>
                    <w:bottom w:w="0" w:type="dxa"/>
                    <w:right w:w="108" w:type="dxa"/>
                  </w:tcMar>
                  <w:vAlign w:val="center"/>
                </w:tcPr>
                <w:p w14:paraId="36ED9A92" w14:textId="2E5FF4D9" w:rsidR="00E11BBE" w:rsidRPr="0068046C" w:rsidRDefault="00E11BBE" w:rsidP="00E11BBE">
                  <w:pPr>
                    <w:spacing w:after="0"/>
                    <w:jc w:val="center"/>
                    <w:rPr>
                      <w:rFonts w:cstheme="minorHAnsi"/>
                      <w:sz w:val="18"/>
                      <w:szCs w:val="18"/>
                      <w:lang w:val="es-ES"/>
                    </w:rPr>
                  </w:pPr>
                  <w:r>
                    <w:rPr>
                      <w:rFonts w:cstheme="minorHAnsi"/>
                      <w:sz w:val="18"/>
                      <w:szCs w:val="18"/>
                      <w:lang w:val="es-ES"/>
                    </w:rPr>
                    <w:t>33,73</w:t>
                  </w:r>
                </w:p>
              </w:tc>
            </w:tr>
          </w:tbl>
          <w:p w14:paraId="4F1E358D" w14:textId="77777777" w:rsidR="009168E1" w:rsidRPr="006970D5" w:rsidRDefault="009168E1" w:rsidP="009168E1">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596466E0" w:rsidR="007F24F1" w:rsidRPr="00CF3821"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142A36">
              <w:rPr>
                <w:rFonts w:asciiTheme="minorHAnsi" w:hAnsiTheme="minorHAnsi"/>
              </w:rPr>
              <w:t>Cabina recubrimiento de accesorios</w:t>
            </w:r>
            <w:r w:rsidRPr="00CF3821">
              <w:rPr>
                <w:rFonts w:asciiTheme="minorHAnsi" w:hAnsiTheme="minorHAnsi"/>
              </w:rPr>
              <w:t xml:space="preserve"> PR-</w:t>
            </w:r>
            <w:r w:rsidR="00142A36">
              <w:rPr>
                <w:rFonts w:asciiTheme="minorHAnsi" w:hAnsiTheme="minorHAnsi"/>
              </w:rPr>
              <w:t>4764</w:t>
            </w:r>
            <w:r w:rsidRPr="00CF3821">
              <w:rPr>
                <w:rFonts w:asciiTheme="minorHAnsi" w:hAnsiTheme="minorHAnsi"/>
              </w:rPr>
              <w:t xml:space="preserve"> registró una concentración de Material particulado (No aplica corregir por Oxigeno) </w:t>
            </w:r>
            <w:r w:rsidRPr="00142A36">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1E27BAC9" w14:textId="3874255D"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combustión de nombre </w:t>
            </w:r>
            <w:r w:rsidR="00142A36">
              <w:rPr>
                <w:rFonts w:asciiTheme="minorHAnsi" w:hAnsiTheme="minorHAnsi"/>
              </w:rPr>
              <w:t>Máquina gravilladora</w:t>
            </w:r>
            <w:r w:rsidR="00142A36">
              <w:t xml:space="preserve"> ducto A, B y C </w:t>
            </w:r>
            <w:r w:rsidR="00142A36">
              <w:rPr>
                <w:rFonts w:asciiTheme="minorHAnsi" w:hAnsiTheme="minorHAnsi"/>
              </w:rPr>
              <w:t>PR-6580</w:t>
            </w:r>
            <w:r w:rsidRPr="00CF3821">
              <w:rPr>
                <w:rFonts w:asciiTheme="minorHAnsi" w:hAnsiTheme="minorHAnsi"/>
              </w:rPr>
              <w:t xml:space="preserve"> registró una concentración de Material particulado (No aplic</w:t>
            </w:r>
            <w:r w:rsidR="00142A36">
              <w:rPr>
                <w:rFonts w:asciiTheme="minorHAnsi" w:hAnsiTheme="minorHAnsi"/>
              </w:rPr>
              <w:t xml:space="preserve">a corregir por Oxigeno) </w:t>
            </w:r>
            <w:r w:rsidR="00142A36" w:rsidRPr="00142A36">
              <w:rPr>
                <w:rFonts w:asciiTheme="minorHAnsi" w:hAnsiTheme="minorHAnsi"/>
                <w:b/>
              </w:rPr>
              <w:t>superior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590CD7E1" w:rsidR="0032616D" w:rsidRPr="0032616D" w:rsidRDefault="0032616D" w:rsidP="00EC26A6">
            <w:pPr>
              <w:widowControl w:val="0"/>
              <w:overflowPunct w:val="0"/>
              <w:autoSpaceDE w:val="0"/>
              <w:autoSpaceDN w:val="0"/>
              <w:adjustRightInd w:val="0"/>
              <w:jc w:val="both"/>
              <w:rPr>
                <w:bCs/>
              </w:rPr>
            </w:pPr>
            <w:r w:rsidRPr="0032616D">
              <w:rPr>
                <w:bCs/>
              </w:rPr>
              <w:t xml:space="preserve">Dado </w:t>
            </w:r>
            <w:r w:rsidRPr="00203D48">
              <w:rPr>
                <w:bCs/>
              </w:rPr>
              <w:t xml:space="preserve">lo anterior, es posible indicar que, para </w:t>
            </w:r>
            <w:r w:rsidR="00EC26A6">
              <w:rPr>
                <w:bCs/>
              </w:rPr>
              <w:t xml:space="preserve">la fuente PR-6580, supera el </w:t>
            </w:r>
            <w:r w:rsidR="00142A36">
              <w:rPr>
                <w:bCs/>
              </w:rPr>
              <w:t>límite de emisión de material particulado</w:t>
            </w:r>
            <w:r w:rsidR="00EC26A6">
              <w:rPr>
                <w:bCs/>
              </w:rPr>
              <w:t xml:space="preserve">, de acuerdo al </w:t>
            </w:r>
            <w:r w:rsidRPr="00203D48">
              <w:rPr>
                <w:bCs/>
              </w:rPr>
              <w:t>artículo</w:t>
            </w:r>
            <w:r w:rsidR="00142A36">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1018E02A" w:rsidR="00014C63" w:rsidRDefault="00907A73" w:rsidP="00014C63">
      <w:pPr>
        <w:pStyle w:val="Ttulo1"/>
        <w:ind w:left="567" w:hanging="567"/>
      </w:pPr>
      <w:bookmarkStart w:id="57" w:name="_Toc45133088"/>
      <w:r>
        <w:lastRenderedPageBreak/>
        <w:t>Vigencia de muestreo</w:t>
      </w:r>
      <w:r w:rsidR="00014C63">
        <w:t xml:space="preserve"> de Material Particulado (MP)</w:t>
      </w:r>
      <w:bookmarkEnd w:id="57"/>
      <w:r w:rsidR="00EC26A6">
        <w:t xml:space="preserve"> </w:t>
      </w:r>
      <w:r w:rsidR="00EC26A6" w:rsidRPr="007C5489">
        <w:rPr>
          <w:szCs w:val="24"/>
        </w:rPr>
        <w:t xml:space="preserve">y </w:t>
      </w:r>
      <w:r w:rsidR="00EC26A6" w:rsidRPr="007C5489">
        <w:rPr>
          <w:bCs/>
          <w:szCs w:val="24"/>
        </w:rPr>
        <w:t>Acreditación de emisiones considerando los métodos de medición oficiales.</w:t>
      </w:r>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230"/>
              <w:gridCol w:w="1560"/>
              <w:gridCol w:w="1417"/>
              <w:gridCol w:w="2068"/>
              <w:gridCol w:w="1682"/>
              <w:gridCol w:w="1850"/>
              <w:gridCol w:w="1617"/>
            </w:tblGrid>
            <w:tr w:rsidR="0046640D" w:rsidRPr="00204FC9" w14:paraId="078A3850" w14:textId="77777777" w:rsidTr="00E11BBE">
              <w:trPr>
                <w:trHeight w:val="357"/>
                <w:tblHeader/>
                <w:jc w:val="center"/>
              </w:trPr>
              <w:tc>
                <w:tcPr>
                  <w:tcW w:w="598"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474"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601"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663E3F72"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8"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E11BBE">
              <w:trPr>
                <w:trHeight w:val="357"/>
                <w:tblHeader/>
                <w:jc w:val="center"/>
              </w:trPr>
              <w:tc>
                <w:tcPr>
                  <w:tcW w:w="598"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474"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601"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546"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E11BBE" w:rsidRPr="00204FC9" w14:paraId="710EAE7C" w14:textId="77777777" w:rsidTr="00E11BBE">
              <w:trPr>
                <w:trHeight w:val="178"/>
                <w:jc w:val="center"/>
              </w:trPr>
              <w:tc>
                <w:tcPr>
                  <w:tcW w:w="598" w:type="pct"/>
                  <w:vAlign w:val="center"/>
                </w:tcPr>
                <w:p w14:paraId="68E8FDED" w14:textId="129EB488" w:rsidR="00E11BBE" w:rsidRPr="0068046C" w:rsidRDefault="00E11BBE" w:rsidP="00E11BBE">
                  <w:pPr>
                    <w:spacing w:after="0"/>
                    <w:jc w:val="center"/>
                    <w:rPr>
                      <w:rFonts w:cstheme="minorHAnsi"/>
                      <w:sz w:val="18"/>
                      <w:szCs w:val="18"/>
                      <w:lang w:val="es-ES"/>
                    </w:rPr>
                  </w:pPr>
                  <w:r w:rsidRPr="00F00E91">
                    <w:rPr>
                      <w:rFonts w:cs="Times New Roman"/>
                      <w:sz w:val="18"/>
                      <w:szCs w:val="18"/>
                    </w:rPr>
                    <w:t>PR-4764</w:t>
                  </w:r>
                </w:p>
              </w:tc>
              <w:tc>
                <w:tcPr>
                  <w:tcW w:w="474" w:type="pct"/>
                  <w:vAlign w:val="center"/>
                </w:tcPr>
                <w:p w14:paraId="4D6265BB" w14:textId="77777777" w:rsidR="00E11BBE" w:rsidRPr="0068046C" w:rsidRDefault="00E11BBE" w:rsidP="00E11BBE">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601" w:type="pct"/>
                  <w:vAlign w:val="center"/>
                </w:tcPr>
                <w:p w14:paraId="52E5A1B5" w14:textId="536547C8" w:rsidR="00E11BBE" w:rsidRPr="0068046C" w:rsidRDefault="00E11BBE" w:rsidP="00E11BBE">
                  <w:pPr>
                    <w:spacing w:after="0"/>
                    <w:ind w:right="203"/>
                    <w:jc w:val="center"/>
                    <w:rPr>
                      <w:rFonts w:cstheme="minorHAnsi"/>
                      <w:sz w:val="18"/>
                      <w:szCs w:val="18"/>
                      <w:lang w:val="es-ES"/>
                    </w:rPr>
                  </w:pPr>
                  <w:r>
                    <w:rPr>
                      <w:rFonts w:cstheme="minorHAnsi"/>
                      <w:sz w:val="18"/>
                      <w:szCs w:val="18"/>
                      <w:lang w:val="es-ES"/>
                    </w:rPr>
                    <w:t>2860-19</w:t>
                  </w:r>
                </w:p>
              </w:tc>
              <w:tc>
                <w:tcPr>
                  <w:tcW w:w="546" w:type="pct"/>
                  <w:vAlign w:val="center"/>
                </w:tcPr>
                <w:p w14:paraId="4E797060" w14:textId="39DC35DA" w:rsidR="00E11BBE" w:rsidRPr="0068046C" w:rsidRDefault="00E11BBE" w:rsidP="00E11BBE">
                  <w:pPr>
                    <w:spacing w:after="0"/>
                    <w:ind w:right="203"/>
                    <w:jc w:val="center"/>
                    <w:rPr>
                      <w:rFonts w:cstheme="minorHAnsi"/>
                      <w:sz w:val="18"/>
                      <w:szCs w:val="18"/>
                      <w:lang w:val="es-ES"/>
                    </w:rPr>
                  </w:pPr>
                  <w:r>
                    <w:rPr>
                      <w:rFonts w:cstheme="minorHAnsi"/>
                      <w:sz w:val="18"/>
                      <w:szCs w:val="18"/>
                      <w:lang w:val="es-ES"/>
                    </w:rPr>
                    <w:t>2.643</w:t>
                  </w:r>
                </w:p>
              </w:tc>
              <w:tc>
                <w:tcPr>
                  <w:tcW w:w="797" w:type="pct"/>
                  <w:vAlign w:val="center"/>
                </w:tcPr>
                <w:p w14:paraId="23D8E1A0" w14:textId="56684000" w:rsidR="00E11BBE" w:rsidRPr="0068046C" w:rsidRDefault="00E11BBE" w:rsidP="00E11BBE">
                  <w:pPr>
                    <w:spacing w:after="0"/>
                    <w:ind w:right="203"/>
                    <w:jc w:val="center"/>
                    <w:rPr>
                      <w:rFonts w:cstheme="minorHAnsi"/>
                      <w:sz w:val="18"/>
                      <w:szCs w:val="18"/>
                      <w:lang w:val="es-ES"/>
                    </w:rPr>
                  </w:pPr>
                  <w:r>
                    <w:rPr>
                      <w:rFonts w:cstheme="minorHAnsi"/>
                      <w:sz w:val="18"/>
                      <w:szCs w:val="18"/>
                      <w:lang w:val="es-ES"/>
                    </w:rPr>
                    <w:t>12-08-2019</w:t>
                  </w:r>
                </w:p>
              </w:tc>
              <w:tc>
                <w:tcPr>
                  <w:tcW w:w="648" w:type="pct"/>
                  <w:vAlign w:val="center"/>
                </w:tcPr>
                <w:p w14:paraId="52548D4B" w14:textId="7F0477EC" w:rsidR="00E11BBE" w:rsidRPr="0068046C" w:rsidRDefault="00E11BBE" w:rsidP="00E11BBE">
                  <w:pPr>
                    <w:spacing w:after="0"/>
                    <w:jc w:val="center"/>
                    <w:rPr>
                      <w:rFonts w:cstheme="minorHAnsi"/>
                      <w:sz w:val="18"/>
                      <w:szCs w:val="18"/>
                      <w:lang w:val="es-ES"/>
                    </w:rPr>
                  </w:pPr>
                  <w:r>
                    <w:rPr>
                      <w:rFonts w:cstheme="minorHAnsi"/>
                      <w:sz w:val="18"/>
                      <w:szCs w:val="18"/>
                      <w:lang w:val="es-ES"/>
                    </w:rPr>
                    <w:t>12-08-2019</w:t>
                  </w:r>
                </w:p>
              </w:tc>
              <w:tc>
                <w:tcPr>
                  <w:tcW w:w="713" w:type="pct"/>
                  <w:vAlign w:val="center"/>
                </w:tcPr>
                <w:p w14:paraId="10BD4BBE" w14:textId="77777777" w:rsidR="00E11BBE" w:rsidRPr="0068046C" w:rsidRDefault="00E11BBE" w:rsidP="00E11BBE">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90F752A" w14:textId="77777777" w:rsidR="00E11BBE" w:rsidRPr="0068046C" w:rsidRDefault="00E11BBE" w:rsidP="00E11BBE">
                  <w:pPr>
                    <w:spacing w:after="0"/>
                    <w:jc w:val="center"/>
                    <w:rPr>
                      <w:rFonts w:cstheme="minorHAnsi"/>
                      <w:sz w:val="18"/>
                      <w:szCs w:val="18"/>
                      <w:lang w:val="es-ES"/>
                    </w:rPr>
                  </w:pPr>
                  <w:r w:rsidRPr="0068046C">
                    <w:rPr>
                      <w:rFonts w:cstheme="minorHAnsi"/>
                      <w:sz w:val="18"/>
                      <w:szCs w:val="18"/>
                      <w:lang w:val="es-ES"/>
                    </w:rPr>
                    <w:t>N/A</w:t>
                  </w:r>
                </w:p>
              </w:tc>
            </w:tr>
            <w:tr w:rsidR="00E11BBE" w:rsidRPr="00204FC9" w14:paraId="1A9C0500" w14:textId="77777777" w:rsidTr="00E11BBE">
              <w:trPr>
                <w:trHeight w:val="178"/>
                <w:jc w:val="center"/>
              </w:trPr>
              <w:tc>
                <w:tcPr>
                  <w:tcW w:w="598" w:type="pct"/>
                  <w:vAlign w:val="center"/>
                </w:tcPr>
                <w:p w14:paraId="5B48D045" w14:textId="6D807D27" w:rsidR="00E11BBE" w:rsidRPr="0068046C" w:rsidRDefault="00E11BBE" w:rsidP="00E11BBE">
                  <w:pPr>
                    <w:spacing w:after="0"/>
                    <w:jc w:val="center"/>
                    <w:rPr>
                      <w:rFonts w:cstheme="minorHAnsi"/>
                      <w:sz w:val="18"/>
                      <w:szCs w:val="18"/>
                    </w:rPr>
                  </w:pPr>
                  <w:r w:rsidRPr="00F00E91">
                    <w:rPr>
                      <w:rFonts w:cs="Times New Roman"/>
                      <w:sz w:val="18"/>
                      <w:szCs w:val="18"/>
                    </w:rPr>
                    <w:t>PR-6580</w:t>
                  </w:r>
                </w:p>
              </w:tc>
              <w:tc>
                <w:tcPr>
                  <w:tcW w:w="474" w:type="pct"/>
                  <w:vAlign w:val="center"/>
                </w:tcPr>
                <w:p w14:paraId="136ABF69" w14:textId="77777777" w:rsidR="00E11BBE" w:rsidRPr="0068046C" w:rsidRDefault="00E11BBE" w:rsidP="00E11BBE">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601" w:type="pct"/>
                  <w:vAlign w:val="center"/>
                </w:tcPr>
                <w:p w14:paraId="013DD88B" w14:textId="0C5CD33D" w:rsidR="00E11BBE" w:rsidRPr="0068046C" w:rsidRDefault="00E11BBE" w:rsidP="00E11BBE">
                  <w:pPr>
                    <w:spacing w:after="0"/>
                    <w:ind w:right="203"/>
                    <w:jc w:val="center"/>
                    <w:rPr>
                      <w:rFonts w:cstheme="minorHAnsi"/>
                      <w:sz w:val="18"/>
                      <w:szCs w:val="18"/>
                      <w:lang w:val="es-ES"/>
                    </w:rPr>
                  </w:pPr>
                  <w:r>
                    <w:rPr>
                      <w:rFonts w:cstheme="minorHAnsi"/>
                      <w:sz w:val="18"/>
                      <w:szCs w:val="18"/>
                      <w:lang w:val="es-ES"/>
                    </w:rPr>
                    <w:t>2848-19/2849-19A/2849-19B</w:t>
                  </w:r>
                </w:p>
              </w:tc>
              <w:tc>
                <w:tcPr>
                  <w:tcW w:w="546" w:type="pct"/>
                  <w:vAlign w:val="center"/>
                </w:tcPr>
                <w:p w14:paraId="3CA90538" w14:textId="29AF0193" w:rsidR="00E11BBE" w:rsidRPr="0068046C" w:rsidRDefault="00E11BBE" w:rsidP="00E11BBE">
                  <w:pPr>
                    <w:spacing w:after="0"/>
                    <w:ind w:right="203"/>
                    <w:jc w:val="center"/>
                    <w:rPr>
                      <w:rFonts w:cstheme="minorHAnsi"/>
                      <w:sz w:val="18"/>
                      <w:szCs w:val="18"/>
                      <w:lang w:val="es-ES"/>
                    </w:rPr>
                  </w:pPr>
                  <w:r>
                    <w:rPr>
                      <w:rFonts w:cstheme="minorHAnsi"/>
                      <w:sz w:val="18"/>
                      <w:szCs w:val="18"/>
                      <w:lang w:val="es-ES"/>
                    </w:rPr>
                    <w:t>2.391</w:t>
                  </w:r>
                </w:p>
              </w:tc>
              <w:tc>
                <w:tcPr>
                  <w:tcW w:w="797" w:type="pct"/>
                  <w:vAlign w:val="center"/>
                </w:tcPr>
                <w:p w14:paraId="3B39FC14" w14:textId="786C1A4E" w:rsidR="00E11BBE" w:rsidRPr="0068046C" w:rsidRDefault="00E11BBE" w:rsidP="00E11BBE">
                  <w:pPr>
                    <w:spacing w:after="0"/>
                    <w:ind w:right="203"/>
                    <w:jc w:val="center"/>
                    <w:rPr>
                      <w:rFonts w:cstheme="minorHAnsi"/>
                      <w:sz w:val="18"/>
                      <w:szCs w:val="18"/>
                      <w:highlight w:val="yellow"/>
                      <w:lang w:val="es-ES"/>
                    </w:rPr>
                  </w:pPr>
                  <w:r>
                    <w:rPr>
                      <w:rFonts w:cstheme="minorHAnsi"/>
                      <w:sz w:val="18"/>
                      <w:szCs w:val="18"/>
                      <w:lang w:val="es-ES"/>
                    </w:rPr>
                    <w:t>23-07-2019</w:t>
                  </w:r>
                </w:p>
              </w:tc>
              <w:tc>
                <w:tcPr>
                  <w:tcW w:w="648" w:type="pct"/>
                  <w:vAlign w:val="center"/>
                </w:tcPr>
                <w:p w14:paraId="3A885C30" w14:textId="69798C7F" w:rsidR="00E11BBE" w:rsidRPr="0068046C" w:rsidRDefault="00E11BBE" w:rsidP="00E11BBE">
                  <w:pPr>
                    <w:spacing w:after="0"/>
                    <w:jc w:val="center"/>
                    <w:rPr>
                      <w:rFonts w:cstheme="minorHAnsi"/>
                      <w:sz w:val="18"/>
                      <w:szCs w:val="18"/>
                      <w:highlight w:val="yellow"/>
                      <w:lang w:val="es-ES"/>
                    </w:rPr>
                  </w:pPr>
                  <w:r>
                    <w:rPr>
                      <w:rFonts w:cstheme="minorHAnsi"/>
                      <w:sz w:val="18"/>
                      <w:szCs w:val="18"/>
                      <w:lang w:val="es-ES"/>
                    </w:rPr>
                    <w:t>23-07-2019</w:t>
                  </w:r>
                </w:p>
              </w:tc>
              <w:tc>
                <w:tcPr>
                  <w:tcW w:w="713" w:type="pct"/>
                  <w:vAlign w:val="center"/>
                </w:tcPr>
                <w:p w14:paraId="1C457DDF" w14:textId="77777777" w:rsidR="00E11BBE" w:rsidRPr="0068046C" w:rsidRDefault="00E11BBE" w:rsidP="00E11BBE">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30FAA516" w14:textId="77777777" w:rsidR="00E11BBE" w:rsidRPr="0068046C" w:rsidRDefault="00E11BBE" w:rsidP="00E11BBE">
                  <w:pPr>
                    <w:spacing w:after="0"/>
                    <w:jc w:val="center"/>
                    <w:rPr>
                      <w:rFonts w:cstheme="minorHAnsi"/>
                      <w:sz w:val="18"/>
                      <w:szCs w:val="18"/>
                      <w:lang w:val="es-ES"/>
                    </w:rPr>
                  </w:pPr>
                  <w:r w:rsidRPr="0068046C">
                    <w:rPr>
                      <w:rFonts w:cstheme="minorHAnsi"/>
                      <w:sz w:val="18"/>
                      <w:szCs w:val="18"/>
                      <w:lang w:val="es-ES"/>
                    </w:rPr>
                    <w:t>N/A</w:t>
                  </w:r>
                </w:p>
              </w:tc>
            </w:tr>
          </w:tbl>
          <w:p w14:paraId="11AB430E" w14:textId="77777777" w:rsidR="0046640D" w:rsidRDefault="0046640D" w:rsidP="0032616D">
            <w:pPr>
              <w:jc w:val="both"/>
              <w:rPr>
                <w:sz w:val="18"/>
              </w:rPr>
            </w:pPr>
          </w:p>
          <w:p w14:paraId="72381B77" w14:textId="77777777" w:rsidR="0046640D" w:rsidRDefault="0046640D" w:rsidP="0032616D">
            <w:pPr>
              <w:jc w:val="both"/>
              <w:rPr>
                <w:sz w:val="18"/>
              </w:rPr>
            </w:pPr>
          </w:p>
          <w:p w14:paraId="4671EA05" w14:textId="0B5DD6E3" w:rsidR="009B5242" w:rsidRPr="00E11BBE" w:rsidRDefault="009B5242" w:rsidP="009B5242">
            <w:pPr>
              <w:widowControl w:val="0"/>
              <w:ind w:right="57"/>
              <w:rPr>
                <w:rFonts w:cstheme="minorHAnsi"/>
              </w:rPr>
            </w:pPr>
            <w:r w:rsidRPr="00E11BBE">
              <w:rPr>
                <w:rFonts w:cstheme="minorHAnsi"/>
              </w:rPr>
              <w:t>Los informes de muestreo de material particulado fueron realizados bajo el método de referencia CH-5</w:t>
            </w:r>
            <w:r w:rsidRPr="00E11BBE">
              <w:t xml:space="preserve"> “Determinación de las emisiones de partículas desde fuentes estacionarias”, y por la Entidad de Fiscalización Ambiental (ETFA) </w:t>
            </w:r>
            <w:r w:rsidR="00E11BBE" w:rsidRPr="00E11BBE">
              <w:rPr>
                <w:rFonts w:cstheme="minorHAnsi"/>
              </w:rPr>
              <w:t>AEEG EMISSIONS SPA. (Código ETFA 007-01).</w:t>
            </w:r>
          </w:p>
          <w:p w14:paraId="597A5DEB" w14:textId="77777777" w:rsidR="009B5242" w:rsidRPr="00DF1537" w:rsidRDefault="009B5242" w:rsidP="0032616D">
            <w:pPr>
              <w:jc w:val="both"/>
              <w:rPr>
                <w:sz w:val="18"/>
                <w:highlight w:val="yellow"/>
              </w:rPr>
            </w:pPr>
          </w:p>
          <w:p w14:paraId="7494B673" w14:textId="2EB63BC1" w:rsidR="00CC7C89" w:rsidRPr="00E11BBE" w:rsidRDefault="00CC7C89" w:rsidP="00CC7C89">
            <w:pPr>
              <w:ind w:right="57"/>
              <w:jc w:val="both"/>
              <w:rPr>
                <w:rFonts w:asciiTheme="minorHAnsi" w:hAnsiTheme="minorHAnsi"/>
              </w:rPr>
            </w:pPr>
            <w:r w:rsidRPr="00E11BBE">
              <w:rPr>
                <w:rFonts w:asciiTheme="minorHAnsi" w:hAnsiTheme="minorHAnsi"/>
              </w:rPr>
              <w:t>Considerando que las fuentes estacionarias PR-</w:t>
            </w:r>
            <w:r w:rsidR="00E11BBE" w:rsidRPr="00E11BBE">
              <w:rPr>
                <w:rFonts w:asciiTheme="minorHAnsi" w:hAnsiTheme="minorHAnsi"/>
              </w:rPr>
              <w:t>4764</w:t>
            </w:r>
            <w:r w:rsidRPr="00E11BBE">
              <w:rPr>
                <w:rFonts w:asciiTheme="minorHAnsi" w:hAnsiTheme="minorHAnsi"/>
              </w:rPr>
              <w:t xml:space="preserve"> y PR-</w:t>
            </w:r>
            <w:r w:rsidR="00E11BBE" w:rsidRPr="00E11BBE">
              <w:rPr>
                <w:rFonts w:asciiTheme="minorHAnsi" w:hAnsiTheme="minorHAnsi"/>
              </w:rPr>
              <w:t>6580</w:t>
            </w:r>
            <w:r w:rsidRPr="00E11BBE">
              <w:rPr>
                <w:rFonts w:asciiTheme="minorHAnsi" w:hAnsiTheme="minorHAnsi"/>
              </w:rPr>
              <w:t xml:space="preserve"> registran un caudal de gases mayor a 1000 m</w:t>
            </w:r>
            <w:r w:rsidRPr="00E11BBE">
              <w:rPr>
                <w:rFonts w:asciiTheme="minorHAnsi" w:hAnsiTheme="minorHAnsi"/>
                <w:vertAlign w:val="superscript"/>
              </w:rPr>
              <w:t>3</w:t>
            </w:r>
            <w:r w:rsidRPr="00E11BBE">
              <w:rPr>
                <w:rFonts w:asciiTheme="minorHAnsi" w:hAnsiTheme="minorHAnsi"/>
              </w:rPr>
              <w:t xml:space="preserve">N/h, la frecuencia de muestreo correspondiente debe ser cada 12 meses, lo que de acuerdo con los informes analizados se verifica. </w:t>
            </w:r>
          </w:p>
          <w:p w14:paraId="08285078" w14:textId="77777777" w:rsidR="00CC7C89" w:rsidRPr="00DF1537" w:rsidRDefault="00CC7C89" w:rsidP="00CC7C89">
            <w:pPr>
              <w:ind w:right="57"/>
              <w:jc w:val="both"/>
              <w:rPr>
                <w:rFonts w:asciiTheme="minorHAnsi" w:hAnsiTheme="minorHAnsi"/>
                <w:highlight w:val="yellow"/>
              </w:rPr>
            </w:pPr>
          </w:p>
          <w:p w14:paraId="676439A0" w14:textId="0854B2E1" w:rsidR="0032616D" w:rsidRPr="00293D34" w:rsidRDefault="00CC7C89" w:rsidP="00293D34">
            <w:pPr>
              <w:ind w:right="57"/>
              <w:jc w:val="both"/>
              <w:rPr>
                <w:rFonts w:asciiTheme="minorHAnsi" w:hAnsiTheme="minorHAnsi"/>
              </w:rPr>
            </w:pPr>
            <w:r w:rsidRPr="00A171A8">
              <w:rPr>
                <w:rFonts w:asciiTheme="minorHAnsi" w:hAnsiTheme="minorHAnsi"/>
              </w:rPr>
              <w:t xml:space="preserve">De acuerdo a los antecedentes disponibles, las fuentes </w:t>
            </w:r>
            <w:r w:rsidR="00E11BBE" w:rsidRPr="00A171A8">
              <w:t xml:space="preserve">Cabina recubrimiento de accesorios” con número de registro PR-4764 y la fuente de nombre “Máquina gravilladora ducto A, B y C” con número de registro PR-6580, </w:t>
            </w:r>
            <w:r w:rsidRPr="00A171A8">
              <w:rPr>
                <w:rFonts w:asciiTheme="minorHAnsi" w:hAnsiTheme="minorHAnsi"/>
              </w:rPr>
              <w:t xml:space="preserve">presentaron sus últimos informe de muestreo de Material Particulado con método CH-5, con fecha </w:t>
            </w:r>
            <w:r w:rsidR="00A171A8" w:rsidRPr="00A171A8">
              <w:rPr>
                <w:rFonts w:asciiTheme="minorHAnsi" w:hAnsiTheme="minorHAnsi"/>
              </w:rPr>
              <w:t>12-08-2019</w:t>
            </w:r>
            <w:r w:rsidRPr="00A171A8">
              <w:rPr>
                <w:rFonts w:asciiTheme="minorHAnsi" w:hAnsiTheme="minorHAnsi"/>
              </w:rPr>
              <w:t xml:space="preserve"> y </w:t>
            </w:r>
            <w:r w:rsidR="00A171A8" w:rsidRPr="00A171A8">
              <w:rPr>
                <w:rFonts w:asciiTheme="minorHAnsi" w:hAnsiTheme="minorHAnsi"/>
              </w:rPr>
              <w:t>23-07</w:t>
            </w:r>
            <w:r w:rsidRPr="00A171A8">
              <w:rPr>
                <w:rFonts w:asciiTheme="minorHAnsi" w:hAnsiTheme="minorHAnsi"/>
              </w:rPr>
              <w:t>-202</w:t>
            </w:r>
            <w:r w:rsidR="00A171A8" w:rsidRPr="00A171A8">
              <w:rPr>
                <w:rFonts w:asciiTheme="minorHAnsi" w:hAnsiTheme="minorHAnsi"/>
              </w:rPr>
              <w:t>9</w:t>
            </w:r>
            <w:r w:rsidRPr="00A171A8">
              <w:rPr>
                <w:rFonts w:asciiTheme="minorHAnsi" w:hAnsiTheme="minorHAnsi"/>
              </w:rPr>
              <w:t>, respectivament</w:t>
            </w:r>
            <w:r w:rsidR="00A171A8" w:rsidRPr="00A171A8">
              <w:rPr>
                <w:rFonts w:asciiTheme="minorHAnsi" w:hAnsiTheme="minorHAnsi"/>
              </w:rPr>
              <w:t>e.</w:t>
            </w:r>
            <w:r w:rsidR="00293D34">
              <w:rPr>
                <w:rFonts w:asciiTheme="minorHAnsi" w:hAnsiTheme="minorHAnsi"/>
              </w:rPr>
              <w:t xml:space="preserve"> Encontrándose estos vigentes. </w:t>
            </w:r>
          </w:p>
        </w:tc>
      </w:tr>
    </w:tbl>
    <w:p w14:paraId="17547E19" w14:textId="5F12C495"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6199FC50" w14:textId="7DE4CC7E" w:rsidR="00D31A97" w:rsidRDefault="00195F73" w:rsidP="00D31A97">
      <w:pPr>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 xml:space="preserve">la actividad de fiscalización </w:t>
      </w:r>
      <w:r w:rsidRPr="000B481A">
        <w:rPr>
          <w:rFonts w:ascii="Calibri" w:hAnsi="Calibri" w:cs="Calibri"/>
          <w:sz w:val="20"/>
          <w:szCs w:val="20"/>
        </w:rPr>
        <w:t>realizada por</w:t>
      </w:r>
      <w:r w:rsidR="00713C5A" w:rsidRPr="000B481A">
        <w:rPr>
          <w:rFonts w:ascii="Calibri" w:hAnsi="Calibri" w:cs="Calibri"/>
          <w:sz w:val="20"/>
          <w:szCs w:val="20"/>
        </w:rPr>
        <w:t xml:space="preserve"> esta SMA</w:t>
      </w:r>
      <w:r w:rsidR="003D5574" w:rsidRPr="000B481A">
        <w:rPr>
          <w:rFonts w:ascii="Calibri" w:hAnsi="Calibri" w:cs="Calibri"/>
          <w:sz w:val="20"/>
          <w:szCs w:val="20"/>
        </w:rPr>
        <w:t xml:space="preserve"> y de</w:t>
      </w:r>
      <w:r w:rsidR="003D5574" w:rsidRPr="000B481A">
        <w:rPr>
          <w:rFonts w:ascii="Calibri" w:eastAsia="Calibri" w:hAnsi="Calibri" w:cs="Calibri"/>
          <w:sz w:val="20"/>
          <w:szCs w:val="20"/>
        </w:rPr>
        <w:t>l análisis posterior de la documentación requerida en el acta de fiscalización</w:t>
      </w:r>
      <w:r w:rsidR="003D5574" w:rsidRPr="000B481A">
        <w:rPr>
          <w:rFonts w:ascii="Calibri" w:hAnsi="Calibri" w:cs="Calibri"/>
          <w:sz w:val="20"/>
          <w:szCs w:val="20"/>
        </w:rPr>
        <w:t xml:space="preserve"> </w:t>
      </w:r>
      <w:r w:rsidRPr="000B481A">
        <w:rPr>
          <w:rFonts w:ascii="Calibri" w:hAnsi="Calibri" w:cs="Calibri"/>
          <w:sz w:val="20"/>
          <w:szCs w:val="20"/>
        </w:rPr>
        <w:t xml:space="preserve">asociada a los Instrumentos de Gestión Ambiental indicados en el punto 3, </w:t>
      </w:r>
      <w:r w:rsidR="007963B2" w:rsidRPr="000B481A">
        <w:rPr>
          <w:rFonts w:ascii="Calibri" w:hAnsi="Calibri" w:cs="Calibri"/>
          <w:sz w:val="20"/>
          <w:szCs w:val="20"/>
        </w:rPr>
        <w:t>s</w:t>
      </w:r>
      <w:r w:rsidRPr="000B481A">
        <w:rPr>
          <w:rFonts w:ascii="Calibri" w:hAnsi="Calibri" w:cs="Calibri"/>
          <w:sz w:val="20"/>
          <w:szCs w:val="20"/>
        </w:rPr>
        <w:t xml:space="preserve">e concluye </w:t>
      </w:r>
      <w:r w:rsidR="007331C4" w:rsidRPr="000B481A">
        <w:rPr>
          <w:rFonts w:ascii="Calibri" w:hAnsi="Calibri" w:cs="Calibri"/>
          <w:sz w:val="20"/>
          <w:szCs w:val="20"/>
        </w:rPr>
        <w:t xml:space="preserve"> que la fuente</w:t>
      </w:r>
      <w:r w:rsidR="00C46D7E" w:rsidRPr="000B481A">
        <w:rPr>
          <w:rFonts w:ascii="Calibri" w:hAnsi="Calibri" w:cs="Calibri"/>
          <w:sz w:val="20"/>
          <w:szCs w:val="20"/>
        </w:rPr>
        <w:t>s</w:t>
      </w:r>
      <w:r w:rsidR="007331C4" w:rsidRPr="000B481A">
        <w:rPr>
          <w:rFonts w:ascii="Calibri" w:hAnsi="Calibri" w:cs="Calibri"/>
          <w:sz w:val="20"/>
          <w:szCs w:val="20"/>
        </w:rPr>
        <w:t xml:space="preserve"> estacionaria tipo proceso</w:t>
      </w:r>
      <w:r w:rsidR="00C46D7E" w:rsidRPr="000B481A">
        <w:rPr>
          <w:rFonts w:ascii="Calibri" w:hAnsi="Calibri" w:cs="Calibri"/>
          <w:sz w:val="20"/>
          <w:szCs w:val="20"/>
        </w:rPr>
        <w:t>s</w:t>
      </w:r>
      <w:r w:rsidR="007331C4" w:rsidRPr="000B481A">
        <w:rPr>
          <w:rFonts w:ascii="Calibri" w:hAnsi="Calibri" w:cs="Calibri"/>
          <w:sz w:val="20"/>
          <w:szCs w:val="20"/>
        </w:rPr>
        <w:t xml:space="preserve"> sin combustión </w:t>
      </w:r>
      <w:r w:rsidR="007331C4" w:rsidRPr="000B481A">
        <w:rPr>
          <w:rFonts w:cs="Times New Roman"/>
          <w:sz w:val="20"/>
          <w:szCs w:val="20"/>
        </w:rPr>
        <w:t>de nombre</w:t>
      </w:r>
      <w:r w:rsidR="000B481A" w:rsidRPr="000B481A">
        <w:rPr>
          <w:rFonts w:cs="Times New Roman"/>
          <w:sz w:val="20"/>
          <w:szCs w:val="20"/>
        </w:rPr>
        <w:t xml:space="preserve"> </w:t>
      </w:r>
      <w:r w:rsidR="000B481A">
        <w:rPr>
          <w:rFonts w:cs="Times New Roman"/>
          <w:sz w:val="20"/>
          <w:szCs w:val="20"/>
        </w:rPr>
        <w:t>“</w:t>
      </w:r>
      <w:r w:rsidR="000B481A" w:rsidRPr="000B481A">
        <w:rPr>
          <w:sz w:val="20"/>
          <w:szCs w:val="20"/>
        </w:rPr>
        <w:t xml:space="preserve">Cabina recubrimiento de accesorios” con </w:t>
      </w:r>
      <w:r w:rsidR="000C4F1C">
        <w:rPr>
          <w:sz w:val="20"/>
          <w:szCs w:val="20"/>
        </w:rPr>
        <w:t xml:space="preserve">número de registro PR-4764 </w:t>
      </w:r>
      <w:r w:rsidR="000C4F1C">
        <w:rPr>
          <w:rFonts w:cs="Times New Roman"/>
          <w:sz w:val="20"/>
          <w:szCs w:val="20"/>
        </w:rPr>
        <w:t>cumple</w:t>
      </w:r>
      <w:r w:rsidR="00D31A97" w:rsidRPr="00123A1B">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D31A97" w:rsidRPr="00123A1B">
        <w:rPr>
          <w:sz w:val="20"/>
          <w:szCs w:val="20"/>
        </w:rPr>
        <w:t>36 y 51, D.S. N°31/2016 MMA, respectivamente.</w:t>
      </w:r>
    </w:p>
    <w:p w14:paraId="15A92C30" w14:textId="1497FB20" w:rsidR="000C4F1C" w:rsidRDefault="000C4F1C" w:rsidP="000C4F1C">
      <w:pPr>
        <w:jc w:val="both"/>
        <w:rPr>
          <w:rFonts w:cs="Times New Roman"/>
          <w:sz w:val="20"/>
          <w:szCs w:val="20"/>
        </w:rPr>
      </w:pPr>
      <w:r>
        <w:rPr>
          <w:sz w:val="20"/>
          <w:szCs w:val="20"/>
        </w:rPr>
        <w:t xml:space="preserve">Para </w:t>
      </w:r>
      <w:r w:rsidRPr="000C4F1C">
        <w:rPr>
          <w:sz w:val="20"/>
          <w:szCs w:val="20"/>
        </w:rPr>
        <w:t>la fuente estacionaria tipo proceso sin combustión de nombre “Máquina gravilladora ducto A, B y C” con número de registro PR-6580</w:t>
      </w:r>
      <w:r>
        <w:rPr>
          <w:sz w:val="20"/>
          <w:szCs w:val="20"/>
        </w:rPr>
        <w:t>, presenta el siguiente hallazgo:</w:t>
      </w:r>
    </w:p>
    <w:p w14:paraId="242ED90A" w14:textId="5264ABEA" w:rsidR="000C4F1C" w:rsidRPr="000C4F1C" w:rsidRDefault="000C4F1C" w:rsidP="000C4F1C">
      <w:pPr>
        <w:pStyle w:val="Prrafodelista"/>
        <w:numPr>
          <w:ilvl w:val="0"/>
          <w:numId w:val="29"/>
        </w:numPr>
        <w:rPr>
          <w:sz w:val="20"/>
          <w:szCs w:val="20"/>
        </w:rPr>
      </w:pPr>
      <w:r w:rsidRPr="007331C4">
        <w:rPr>
          <w:sz w:val="20"/>
          <w:szCs w:val="20"/>
        </w:rPr>
        <w:t>La fuente fija tipo proceso sin combustión, no cumple con el límite de emisión para material particulado según lo establecido en el artículo 36,</w:t>
      </w:r>
      <w:r w:rsidRPr="007331C4">
        <w:rPr>
          <w:sz w:val="20"/>
        </w:rPr>
        <w:t xml:space="preserve"> D.S. N°31/</w:t>
      </w:r>
      <w:r w:rsidRPr="00BC3634">
        <w:rPr>
          <w:sz w:val="20"/>
        </w:rPr>
        <w:t>2016 MMA.</w:t>
      </w:r>
      <w:r>
        <w:rPr>
          <w:sz w:val="20"/>
        </w:rPr>
        <w:t xml:space="preserve"> El</w:t>
      </w:r>
      <w:r w:rsidRPr="000C4F1C">
        <w:rPr>
          <w:sz w:val="20"/>
          <w:szCs w:val="20"/>
        </w:rPr>
        <w:t xml:space="preserve"> mues</w:t>
      </w:r>
      <w:r>
        <w:rPr>
          <w:sz w:val="20"/>
          <w:szCs w:val="20"/>
        </w:rPr>
        <w:t xml:space="preserve">treo de Material Particulado se </w:t>
      </w:r>
      <w:r w:rsidRPr="000C4F1C">
        <w:rPr>
          <w:sz w:val="20"/>
          <w:szCs w:val="20"/>
        </w:rPr>
        <w:t>encuentra vigente al momento de la inspección, según lo establecido en el Artículo 51, D.S. N°31/2016 MMA.</w:t>
      </w:r>
    </w:p>
    <w:p w14:paraId="3CAC3E59" w14:textId="77777777" w:rsidR="000C4F1C" w:rsidRDefault="000C4F1C" w:rsidP="005C46D0">
      <w:pPr>
        <w:spacing w:after="0" w:line="240" w:lineRule="auto"/>
        <w:jc w:val="both"/>
        <w:rPr>
          <w:rFonts w:ascii="Calibri" w:hAnsi="Calibri" w:cs="Calibri"/>
          <w:sz w:val="20"/>
          <w:szCs w:val="20"/>
        </w:rPr>
      </w:pPr>
    </w:p>
    <w:p w14:paraId="36E0B5A6" w14:textId="77777777" w:rsidR="000C4F1C" w:rsidRDefault="000C4F1C"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82F2" w14:textId="77777777" w:rsidR="00072937" w:rsidRDefault="00072937" w:rsidP="00E56524">
      <w:pPr>
        <w:spacing w:after="0" w:line="240" w:lineRule="auto"/>
      </w:pPr>
      <w:r>
        <w:separator/>
      </w:r>
    </w:p>
  </w:endnote>
  <w:endnote w:type="continuationSeparator" w:id="0">
    <w:p w14:paraId="6ECEF230" w14:textId="77777777" w:rsidR="00072937" w:rsidRDefault="0007293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F00E91" w:rsidRDefault="00F00E91">
        <w:pPr>
          <w:pStyle w:val="Piedepgina"/>
          <w:jc w:val="right"/>
        </w:pPr>
        <w:r>
          <w:fldChar w:fldCharType="begin"/>
        </w:r>
        <w:r>
          <w:instrText>PAGE   \* MERGEFORMAT</w:instrText>
        </w:r>
        <w:r>
          <w:fldChar w:fldCharType="separate"/>
        </w:r>
        <w:r w:rsidR="00EC26A6" w:rsidRPr="00EC26A6">
          <w:rPr>
            <w:noProof/>
            <w:lang w:val="es-ES"/>
          </w:rPr>
          <w:t>2</w:t>
        </w:r>
        <w:r>
          <w:fldChar w:fldCharType="end"/>
        </w:r>
      </w:p>
    </w:sdtContent>
  </w:sdt>
  <w:p w14:paraId="5E0A8A2A" w14:textId="77777777" w:rsidR="00F00E91" w:rsidRPr="00E56524" w:rsidRDefault="00F00E9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F00E91" w:rsidRPr="00E56524" w:rsidRDefault="00F00E9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F00E91" w:rsidRDefault="00F00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F00E91" w:rsidRDefault="00F00E91">
        <w:pPr>
          <w:pStyle w:val="Piedepgina"/>
          <w:jc w:val="right"/>
        </w:pPr>
        <w:r>
          <w:fldChar w:fldCharType="begin"/>
        </w:r>
        <w:r>
          <w:instrText>PAGE   \* MERGEFORMAT</w:instrText>
        </w:r>
        <w:r>
          <w:fldChar w:fldCharType="separate"/>
        </w:r>
        <w:r w:rsidR="00EC26A6" w:rsidRPr="00EC26A6">
          <w:rPr>
            <w:noProof/>
            <w:lang w:val="es-ES"/>
          </w:rPr>
          <w:t>1</w:t>
        </w:r>
        <w:r>
          <w:fldChar w:fldCharType="end"/>
        </w:r>
      </w:p>
    </w:sdtContent>
  </w:sdt>
  <w:p w14:paraId="3F54AEE6" w14:textId="77777777" w:rsidR="00F00E91" w:rsidRPr="00E56524" w:rsidRDefault="00F00E91"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F00E91" w:rsidRPr="00E56524" w:rsidRDefault="00F00E91"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F00E91" w:rsidRDefault="00F00E91"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D858C" w14:textId="77777777" w:rsidR="00072937" w:rsidRDefault="00072937" w:rsidP="00E56524">
      <w:pPr>
        <w:spacing w:after="0" w:line="240" w:lineRule="auto"/>
      </w:pPr>
      <w:r>
        <w:separator/>
      </w:r>
    </w:p>
  </w:footnote>
  <w:footnote w:type="continuationSeparator" w:id="0">
    <w:p w14:paraId="428CBBA7" w14:textId="77777777" w:rsidR="00072937" w:rsidRDefault="00072937"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168C"/>
    <w:rsid w:val="00054732"/>
    <w:rsid w:val="0005706D"/>
    <w:rsid w:val="00063D1E"/>
    <w:rsid w:val="0006491F"/>
    <w:rsid w:val="00072937"/>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B481A"/>
    <w:rsid w:val="000C05D1"/>
    <w:rsid w:val="000C1292"/>
    <w:rsid w:val="000C1FC9"/>
    <w:rsid w:val="000C4F1C"/>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2A36"/>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08E2"/>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3D34"/>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96D1A"/>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1797D"/>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47CD"/>
    <w:rsid w:val="0071558D"/>
    <w:rsid w:val="007210DB"/>
    <w:rsid w:val="00723743"/>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1A8"/>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0410"/>
    <w:rsid w:val="00D210EC"/>
    <w:rsid w:val="00D31A97"/>
    <w:rsid w:val="00D34618"/>
    <w:rsid w:val="00D3469D"/>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C330A"/>
    <w:rsid w:val="00DD0A8E"/>
    <w:rsid w:val="00DD28A5"/>
    <w:rsid w:val="00DD4DD8"/>
    <w:rsid w:val="00DD7F19"/>
    <w:rsid w:val="00DE0F3E"/>
    <w:rsid w:val="00DE0F74"/>
    <w:rsid w:val="00DE2E06"/>
    <w:rsid w:val="00DE3930"/>
    <w:rsid w:val="00DF0FC3"/>
    <w:rsid w:val="00DF1537"/>
    <w:rsid w:val="00DF71B9"/>
    <w:rsid w:val="00E1059D"/>
    <w:rsid w:val="00E11BBE"/>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6A6"/>
    <w:rsid w:val="00EC2E69"/>
    <w:rsid w:val="00EC32C9"/>
    <w:rsid w:val="00EC5539"/>
    <w:rsid w:val="00ED0942"/>
    <w:rsid w:val="00ED21AD"/>
    <w:rsid w:val="00ED6CEA"/>
    <w:rsid w:val="00ED740B"/>
    <w:rsid w:val="00ED76CA"/>
    <w:rsid w:val="00EE3DD6"/>
    <w:rsid w:val="00EE3E79"/>
    <w:rsid w:val="00EE6641"/>
    <w:rsid w:val="00EF25D3"/>
    <w:rsid w:val="00EF46BF"/>
    <w:rsid w:val="00F00E91"/>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los.castro@inpp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Iok7VZxUl8eHpiZhUyJHoxLKadXw5jjpfz+Rl1mWgdk=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JXI/47wnJYTMKIjgSvRbbnhD2NK77tXbEvAuuyFcJy0=</DigestValue>
    </Reference>
    <Reference Type="http://www.w3.org/2000/09/xmldsig#Object" URI="#idValidSigLnImg">
      <DigestMethod Algorithm="http://www.w3.org/2001/04/xmlenc#sha256"/>
      <DigestValue>0ItAtSy1ZHzsz7kTZj/mr3Pr6JohZ6ms5I35bQ6gWxw=</DigestValue>
    </Reference>
    <Reference Type="http://www.w3.org/2000/09/xmldsig#Object" URI="#idInvalidSigLnImg">
      <DigestMethod Algorithm="http://www.w3.org/2001/04/xmlenc#sha256"/>
      <DigestValue>LupFc15QE5sXOxgAApnmjvKmwfVguQL3Vk4JlAHnM7k=</DigestValue>
    </Reference>
  </SignedInfo>
  <SignatureValue>VcxHznFabm8O0+fV8DIcJ6V14e6XB1DN4jn9zOQMqum2WRP+YRwF0cYkKQ+0WSOePvaWNs3m0RGU
9ED94n4EHngkHbX0Zm+ut+kM3aiknp77TQ2MuMB8fa/GpJAo2a34U0+MAjqYXMTZ6PWZwlm2NaOR
pKhUV81r+ADgxVu0bJLaGN0cyMI1xeX+vHwSKNshkRhznLn8Yxsgs1ezqb7CFjovmLCP/VWg/JpU
HrkCMBuXfjKt1u48fPg697tiCkmZMh1WOf1ImgIM5hxmbvygrRUwVxmZoG8OxFZcKGIrudsjrRe8
x5T1pRmswwAbUnTvSM18weljKA9KW1Ir0FnZ+g==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WtO8grSUuDZXCy8XqEVFI1eaBHBAEekzxFZYN8RbK4o=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NBHJm72hlxXh+MhJG4M1fNxM67y2matn/sbpY1WF2y4=</DigestValue>
      </Reference>
      <Reference URI="/word/endnotes.xml?ContentType=application/vnd.openxmlformats-officedocument.wordprocessingml.endnotes+xml">
        <DigestMethod Algorithm="http://www.w3.org/2001/04/xmlenc#sha256"/>
        <DigestValue>mNFEgMAWj4Rb+cy84C5MLeu/pX/rXqHr8MMc7rEYK00=</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tkcPvcoZ20DOaDybprWEeutDujJYEfP+G3fKCZ4M6SI=</DigestValue>
      </Reference>
      <Reference URI="/word/footer2.xml?ContentType=application/vnd.openxmlformats-officedocument.wordprocessingml.footer+xml">
        <DigestMethod Algorithm="http://www.w3.org/2001/04/xmlenc#sha256"/>
        <DigestValue>eOJgombmhr0Gw/Qr76WOd9pS+si6IYR8DKk7bX8mmgY=</DigestValue>
      </Reference>
      <Reference URI="/word/footnotes.xml?ContentType=application/vnd.openxmlformats-officedocument.wordprocessingml.footnotes+xml">
        <DigestMethod Algorithm="http://www.w3.org/2001/04/xmlenc#sha256"/>
        <DigestValue>K6NcRI4OvHdEHYmLXoEA2eyTxEB8FwdMUuT40saEsI4=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2kk3n8mf8GIUyid7gF/SFR0InhTwSJnYUxFTcO4Wqrc=</DigestValue>
      </Reference>
      <Reference URI="/word/media/image3.emf?ContentType=image/x-emf">
        <DigestMethod Algorithm="http://www.w3.org/2001/04/xmlenc#sha256"/>
        <DigestValue>dBxAOWrchKBjLrxBCqseBH5MduX/XjUk+knZguslXMA=</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KAcz7ZwG+jRI5w2a8wCdi2N1EjNk8dQ+MehGsBetM0w=</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2020-08-18T16:01:42Z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2020-08-18T16:01:42Z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g4wgToTEwAAQAAAOD6iAkAAAAAyNhkCQMAAADoTEwAoFb4BAAAAADI2GQJO/xsAgMAAABE/GwCAQAAABBk9QTIcqQC/7lpAog9OACAATR2DVwvdt9bL3aIPTgAZAEAAL5mbXe+Zm13IDvnBAAIAAAAAgAAAAAAAKg9OABRbm13AAAAAAAAAADcPjgABgAAANA+OAAGAAAAAAAAAAAAAADQPjgA4D04ALbtbHcAAAAAAAIAAAAAOAAGAAAA0D44AAYAAABMEm53AAAAAAAAAADQPjgABgAAAAAAAAAMPjgAmDBsdwAAAAAAAgAA0D44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td75mbXdPBAAAAAgAAAACAAAAAAAAwNA4AFFubXcAAAAAAAAAAPbROAAHAAAA6NE4AAcAAAAAAAAAAAAAAOjROAD40DgAtu1sdwAAAAAAAgAAAAA4AAcAAADo0TgABwAAAEwSbncAAAAAAAAAAOjROAAHAAAAAAAAACTROACYMGx3AAAAAAACAADo0T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gABqVtAg8gS2FTIEthtQR8AuB2XwkoyPkELCr2BPMcIToiAIoBVGY4AChmOABgVPgEIA0AhOxoOACEBXwCIA0AhAAAAADgdl8J+MJbANhnOADAn6QCLir2BAAAAADAn6QCIA0AACwq9gQBAAAAAAAAAAcAAAAsKvYEAAAAAAAAAABcZjgAYNlsAiAAAAD/////AAAAAAAAAAAVAAAAAAAAAHAAAAABAAAAAQAAACQAAAAkAAAAEAAAAAAAAAAAAF8J+MJbAAFmAQD/////BhAKSBxnOAAcZzgAWtF7AgAAAABMaTgA4HZfCWrRewIGEApIUFavBNxmOABWOT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kd8l5YWr878wDmJPMA///AAAAAJB2floAAGyZOAAUAAAAAAAAACgjUADAmDgAaPORdgAAAAAAAENoYXJVcHBlclcAikwAUItMAJDSYAngkkwAGJk4AIABNHYNXC9231svdhiZOABkAQAAvmZtd75mbXeI7aQFAAgAAAACAAAAAAAAOJk4AFFubXcAAAAAAAAAAHKaOAAJAAAAYJo4AAkAAAAAAAAAAAAAAGCaOABwmTgAtu1sdwAAAAAAAgAAAAA4AAkAAABgmjgACQAAAEwSbncAAAAAAAAAAGCaOAAJAAAAAAAAAJyZOACYMGx3AAAAAAACAABgmj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R3yXlhavzvzAOYk8wD//8AAAAAkHZ+WgAAbJk4ABQAAAAAAAAAKCNQAMCYOABo85F2AAAAAAAAQ2hhclVwcGVyVwCKTABQi0wAkNJgCeCSTAAYmTgAgAE0dg1cL3bfWy92GJk4AGQBAAC+Zm13vmZtd4jtpAUACAAAAAIAAAAAAAA4mTgAUW5tdwAAAAAAAAAAcpo4AAkAAABgmjgACQAAAAAAAAAAAAAAYJo4AHCZOAC27Wx3AAAAAAACAAAAADgACQAAAGCaOAAJAAAATBJudwAAAAAAAAAAYJo4AAkAAAAAAAAAnJk4AJgwbHcAAAAAAAIAAGCa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13vmZtd08EAAAACAAAAAIAAAAAAADA0DgAUW5tdwAAAAAAAAAA9tE4AAcAAADo0TgABwAAAAAAAAAAAAAA6NE4APjQOAC27Wx3AAAAAAACAAAAADgABwAAAOjROAAHAAAATBJudwAAAAAAAAAA6NE4AAcAAAAAAAAAJNE4AJgwbHcAAAAAAAIAAOjR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g4wgToTEwAAQAAAOD6iAkAAAAAyNhkCQMAAADoTEwAoFb4BAAAAADI2GQJO/xsAgMAAABE/GwCAQAAABBk9QTIcqQC/7lpAog9OACAATR2DVwvdt9bL3aIPTgAZAEAAL5mbXe+Zm13IDvnBAAIAAAAAgAAAAAAAKg9OABRbm13AAAAAAAAAADcPjgABgAAANA+OAAGAAAAAAAAAAAAAADQPjgA4D04ALbtbHcAAAAAAAIAAAAAOAAGAAAA0D44AAYAAABMEm53AAAAAAAAAADQPjgABgAAAAAAAAAMPjgAmDBsdwAAAAAAAgAA0D44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fCfAlqhYDoy92VFrCAuwaAa8AAAAAKMj5BMBnOABrGyEmIgCKAR9fwgKAZjgAAAAAAOB2XwnAZzgAJIiAEshmOACvXsICUwBlAGcAbwBlACAAVQBJAAAAAADLXsICmGc4AOEAAABAZjgAYH18AgCA+gThAAAAAQAAAA4mqhYAADgAA318AgQAAAAFAAAAAAAAAAAAAAAAAAAADiaqFkxoOAD7XcIC+JXcBAQAAADgdl8JAAAAAB9ewgIAAAAAAABlAGcAbwBlACAAVQBJAAAACkwcZzgAHGc4AOEAAAC4ZjgAAAAAAPAlqhYAAAAAAQAAAAAAAADcZjg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SBVKsDSNLB8D8Mkw0+kGpB7uw8vLAk6nvxhxcVEfR9g=</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2Ya/ZJfMXhXuVsPwQ66XJPxRjoVPqzLNaGPBWfQPiJ0=</DigestValue>
    </Reference>
    <Reference Type="http://www.w3.org/2000/09/xmldsig#Object" URI="#idValidSigLnImg">
      <DigestMethod Algorithm="http://www.w3.org/2001/04/xmlenc#sha256"/>
      <DigestValue>gqB7RVBPuDaHiwmlKAGO576SQS7pK/pFw5iji524M8E=</DigestValue>
    </Reference>
    <Reference Type="http://www.w3.org/2000/09/xmldsig#Object" URI="#idInvalidSigLnImg">
      <DigestMethod Algorithm="http://www.w3.org/2001/04/xmlenc#sha256"/>
      <DigestValue>BY2k5xp7qGh2U96oSz5gw+Y4tott+Ps+nw5r10GTG7Q=</DigestValue>
    </Reference>
  </SignedInfo>
  <SignatureValue>moti/vk3WRwTwVNUsb/bDwAqWlNpagsPg1DX/7cW6MNvKfVfxyYA5rGDb1LYE8D0eC098UIjLYuQ
aJqIZYMWWeiP7hB+MsPJGMV0AVr3T4tp8opI9CEzOjVWZiSDB5b7Tz8eBjWtM27EX05R7Pme18p5
7mXZOx4PHMbJD5+qsgHD46B9nE/5z8niz2Rk8k8vzPdyG4hCtGj57sHsf+1JxdLhqdwwLT1JYI8+
khN56N0pB9iixUCyT7Qp8OouhjX/TYNmuiNaG4mwTTUAL5S5vrWIAAMA15FWwqHtrWbBqUy6ZEJP
ogmlpgwSF6Sua8Cd6+0/BCDn7AnIwtunQzfB7w==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WtO8grSUuDZXCy8XqEVFI1eaBHBAEekzxFZYN8RbK4o=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NBHJm72hlxXh+MhJG4M1fNxM67y2matn/sbpY1WF2y4=</DigestValue>
      </Reference>
      <Reference URI="/word/endnotes.xml?ContentType=application/vnd.openxmlformats-officedocument.wordprocessingml.endnotes+xml">
        <DigestMethod Algorithm="http://www.w3.org/2001/04/xmlenc#sha256"/>
        <DigestValue>mNFEgMAWj4Rb+cy84C5MLeu/pX/rXqHr8MMc7rEYK00=</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tkcPvcoZ20DOaDybprWEeutDujJYEfP+G3fKCZ4M6SI=</DigestValue>
      </Reference>
      <Reference URI="/word/footer2.xml?ContentType=application/vnd.openxmlformats-officedocument.wordprocessingml.footer+xml">
        <DigestMethod Algorithm="http://www.w3.org/2001/04/xmlenc#sha256"/>
        <DigestValue>eOJgombmhr0Gw/Qr76WOd9pS+si6IYR8DKk7bX8mmgY=</DigestValue>
      </Reference>
      <Reference URI="/word/footnotes.xml?ContentType=application/vnd.openxmlformats-officedocument.wordprocessingml.footnotes+xml">
        <DigestMethod Algorithm="http://www.w3.org/2001/04/xmlenc#sha256"/>
        <DigestValue>K6NcRI4OvHdEHYmLXoEA2eyTxEB8FwdMUuT40saEsI4=</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2kk3n8mf8GIUyid7gF/SFR0InhTwSJnYUxFTcO4Wqrc=</DigestValue>
      </Reference>
      <Reference URI="/word/media/image3.emf?ContentType=image/x-emf">
        <DigestMethod Algorithm="http://www.w3.org/2001/04/xmlenc#sha256"/>
        <DigestValue>dBxAOWrchKBjLrxBCqseBH5MduX/XjUk+knZguslXMA=</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KAcz7ZwG+jRI5w2a8wCdi2N1EjNk8dQ+MehGsBetM0w=</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2020-08-18T16:12:18Z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2020-08-18T16:12:18Z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9fq4gwEAAGjL5fD8fwAA8PX6uIMBAABInvHw/H8AAAAAAAAAAAAAAAAAAAAAAADQhq2mgwEAAAEAAACDAQAAAAAAAAAAAAAAAAAAAAAAAKmcsP1UVAAAAAAAAAAAAADgboK0gwEAAOD///8AAAAAIGXcpoMBAAD4S9hhAAAAAAAAAAAAAAAABgAAAAAAAAAAAAAAAAAAABxL2GFgAAAAWUvYYWAAAAAhFM7w/H8AAAIAAAAAAAAAKAAAAAAAAAB5cdkpgQwAADDCvKSDAQAAHEvYYWAAAAAGAAAA/H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vl8Px/AAAVAAAAAAAAAEie8fD8fwAAAAAAAAAAAAAAAAAAAAAAAAjg2GFgAAAAAAAAAAAAAAAAAAAAAAAAAAAAAAAAAAAAWQmw/VRUAAAAAOOkgwEAAAAAAAAAAAAAegCKAgAAAAAgZdymgwEAAFDh2GEAAAAAgMTZpoMBAAAHAAAAAAAAAAAAAAAAAAAAjODYYWAAAADJ4NhhYAAAACEUzvD8fwAAAAAAAAAAAAA2TNHwAAAAANFijocFIAAAQNHV8vx/AACM4NhhY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ICBYuIMBAAD+/////////2Bn2GFgAAAAYz68ofx/AAAGAAAAAAAAAPgB9bWDAQAAAAAAAAAAAAABAAAAAAAAAAYAAAAAAAAAAAAAAAAAAAAGAAAAAAAAAAUAAQAAAAAACGTYYWAAAAAQZdhhYAAAAMISAwAAAAAAEhIIAAAAAAAwXLSmgwEAAAAAAAAAAAAAICBYuIMBAAD+/////////8ACqqSDAQAAoBGWw4MBAAAAaNhhYAAAAFANqqQAAAAAQAAAACcAAAAAADcAAAAAACAAAAAAAAAAAAAAAAAAAAAwAAAAAAAAAAAAAAAAAAAADQAAAFMAAACW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XvH8fwAAaMvl8Px/AAAQY2Dx/H8AAEie8fD8fwAAAAAAAAAAAAAAAAAAAAAAAAAAXvH8fwAAqTurp/x/AAAAAAAAAAAAAAAAAAAAAAAAaUOw/VRUAAA8tSSo/H8AAEgAAAAAAAAA9f///wAAAAAgZdymgwEAADib2GEAAAAAAAAAAAAAAAAJAAAAAAAAAAAAAAAAAAAAXJrYYWAAAACZmthhYAAAACEUzvD8fwAAIJrYYWAAAAD1////AAAAACBl3KaDAQAAOJvYYWAAAABcmthhYAAAAAkAAAAAAAAAAAAAAAAAAAAAAAAAAAAAAAAAAAAAAAAAHzKrp2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e8fx/AABoy+Xw/H8AABBjYPH8fwAASJ7x8Px/AAAAAAAAAAAAAAAAAAAAAAAAAABe8fx/AACpO6un/H8AAAAAAAAAAAAAAAAAAAAAAABpQ7D9VFQAADy1JKj8fwAASAAAAAAAAAD1////AAAAACBl3KaDAQAAOJvYYQAAAAAAAAAAAAAAAAkAAAAAAAAAAAAAAAAAAABcmthhYAAAAJma2GFgAAAAIRTO8Px/AAAgmthhYAAAAPX///8AAAAAIGXcpoMBAAA4m9hhYAAAAFya2GFgAAAACQAAAAAAAAAAAAAAAAAAAAAAAAAAAAAAAAAAAAAAAAAfMqun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w/H8AABUAAAAAAAAASJ7x8Px/AAAAAAAAAAAAAAAAAAAAAAAACODYYWAAAAAAAAAAAAAAAAAAAAAAAAAAAAAAAAAAAABZCbD9VFQAAAAA46SDAQAAAAAAAAAAAAB6AIoCAAAAACBl3KaDAQAAUOHYYQAAAACAxNmmgwEAAAcAAAAAAAAAAAAAAAAAAACM4NhhYAAAAMng2GFgAAAAIRTO8Px/AAAAAAAAAAAAADZM0fAAAAAA0WKOhwUgAABA0dXy/H8AAIzg2GFg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w9fq4gwEAAGjL5fD8fwAA8PX6uIMBAABInvHw/H8AAAAAAAAAAAAAAAAAAAAAAADQhq2mgwEAAAEAAACDAQAAAAAAAAAAAAAAAAAAAAAAAKmcsP1UVAAAAAAAAAAAAADgboK0gwEAAOD///8AAAAAIGXcpoMBAAD4S9hhAAAAAAAAAAAAAAAABgAAAAAAAAAAAAAAAAAAABxL2GFgAAAAWUvYYWAAAAAhFM7w/H8AAAIAAAAAAAAAKAAAAAAAAAB5cdkpgQwAADDCvKSDAQAAHEvYYWAAAAAGAAAA/H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DAQAAtKEypfx/AAAgAAAAAAAAAAAAAAAAAAAAAAAAAAAAAAADAAAAAAAAAND9AADv/QAAuWTYYWAAAAABAAAAAAAAABNIM6X8fwAAAAAAAAAAAAAEAAAAAAAAAOEAgBIAAAAALgGFw4MBAAAPAAAAAAAAAAQAAAAAAAAAAAAAAAAAAAAVfjml/H8AAC4BhcODAQAAAAAAAAAAAABwZdhhYAAAAAAAAAD8fwAA+GTYYWAAAAAwZdhhAAAAAOACCrmDAQAAAACqpIMBAACwAqqkgwEAAD/E7fL8fwAAQAAAAAAAAAAgDaqkgwEAAIALXbSD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41CD-1594-4291-804F-6CF1236D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2656</Words>
  <Characters>14608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69</cp:revision>
  <dcterms:created xsi:type="dcterms:W3CDTF">2020-06-30T15:47:00Z</dcterms:created>
  <dcterms:modified xsi:type="dcterms:W3CDTF">2020-08-18T16:01:00Z</dcterms:modified>
</cp:coreProperties>
</file>