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B3B5D0" w14:textId="77777777" w:rsidR="00D870B9" w:rsidRPr="001029E5" w:rsidRDefault="00B32B3B" w:rsidP="00B32B3B">
      <w:pPr>
        <w:jc w:val="center"/>
        <w:rPr>
          <w:sz w:val="28"/>
          <w:szCs w:val="28"/>
        </w:rPr>
      </w:pPr>
      <w:r>
        <w:rPr>
          <w:noProof/>
          <w:lang w:eastAsia="es-CL"/>
        </w:rPr>
        <w:drawing>
          <wp:inline distT="0" distB="0" distL="0" distR="0" wp14:anchorId="47CE6461" wp14:editId="53EDB846">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552EC9D" w14:textId="77777777" w:rsidR="00B32B3B" w:rsidRPr="001029E5" w:rsidRDefault="00B32B3B" w:rsidP="00B32B3B">
      <w:pPr>
        <w:jc w:val="center"/>
        <w:rPr>
          <w:sz w:val="28"/>
          <w:szCs w:val="28"/>
        </w:rPr>
      </w:pPr>
    </w:p>
    <w:p w14:paraId="781B8386" w14:textId="77777777" w:rsidR="00FE4442" w:rsidRPr="00FE4442" w:rsidRDefault="00FE4442" w:rsidP="00FE4442">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FE4442">
        <w:rPr>
          <w:rFonts w:ascii="Calibri" w:eastAsia="Calibri" w:hAnsi="Calibri" w:cs="Times New Roman"/>
          <w:b/>
          <w:sz w:val="24"/>
          <w:szCs w:val="24"/>
        </w:rPr>
        <w:t>INFORME TÉCNICO DE FISCALIZACIÓN AMBIENTAL</w:t>
      </w:r>
    </w:p>
    <w:p w14:paraId="5291A12B" w14:textId="77777777" w:rsidR="00FE4442" w:rsidRPr="00FE4442" w:rsidRDefault="00FE4442" w:rsidP="00FE4442">
      <w:pPr>
        <w:spacing w:after="0" w:line="240" w:lineRule="auto"/>
        <w:jc w:val="center"/>
        <w:rPr>
          <w:rFonts w:ascii="Calibri" w:eastAsia="Calibri" w:hAnsi="Calibri" w:cs="Times New Roman"/>
          <w:b/>
          <w:sz w:val="24"/>
          <w:szCs w:val="24"/>
        </w:rPr>
      </w:pPr>
    </w:p>
    <w:p w14:paraId="7BF118A2" w14:textId="369C64B7" w:rsidR="003B171A" w:rsidRDefault="003B171A" w:rsidP="00FE4442">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CONSORCIO INDUSTRIAL DE ALIMENTOS S.A.</w:t>
      </w:r>
    </w:p>
    <w:p w14:paraId="446334F4" w14:textId="2288FA25" w:rsidR="00FE4442" w:rsidRPr="00FE4442" w:rsidRDefault="003B171A" w:rsidP="00FE4442">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CIAL ALIMENTOS</w:t>
      </w:r>
    </w:p>
    <w:p w14:paraId="0E202825" w14:textId="4B401E71" w:rsidR="002D479A" w:rsidRPr="002D479A" w:rsidRDefault="002D479A" w:rsidP="00FE4442">
      <w:pPr>
        <w:spacing w:after="0" w:line="240" w:lineRule="auto"/>
        <w:jc w:val="center"/>
        <w:rPr>
          <w:rFonts w:ascii="Calibri" w:eastAsia="Calibri" w:hAnsi="Calibri" w:cs="Times New Roman"/>
          <w:b/>
          <w:sz w:val="24"/>
          <w:szCs w:val="24"/>
        </w:rPr>
      </w:pPr>
      <w:r w:rsidRPr="002D479A">
        <w:rPr>
          <w:rFonts w:ascii="Calibri" w:eastAsia="Calibri" w:hAnsi="Calibri" w:cs="Times New Roman"/>
          <w:b/>
          <w:sz w:val="24"/>
          <w:szCs w:val="24"/>
        </w:rPr>
        <w:t>DFZ-2020-</w:t>
      </w:r>
      <w:r w:rsidR="00302C14" w:rsidRPr="00302C14">
        <w:rPr>
          <w:rFonts w:ascii="Calibri" w:eastAsia="Calibri" w:hAnsi="Calibri" w:cs="Times New Roman"/>
          <w:b/>
          <w:sz w:val="24"/>
          <w:szCs w:val="24"/>
        </w:rPr>
        <w:t>3469</w:t>
      </w:r>
      <w:r w:rsidRPr="002D479A">
        <w:rPr>
          <w:rFonts w:ascii="Calibri" w:eastAsia="Calibri" w:hAnsi="Calibri" w:cs="Times New Roman"/>
          <w:b/>
          <w:sz w:val="24"/>
          <w:szCs w:val="24"/>
        </w:rPr>
        <w:t>-XIII-RCA</w:t>
      </w:r>
    </w:p>
    <w:p w14:paraId="0CEEAD9D" w14:textId="3640F6D6" w:rsidR="00FE4442" w:rsidRPr="00FE4442" w:rsidRDefault="00C4127D" w:rsidP="00FE4442">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OCTUBRE</w:t>
      </w:r>
      <w:r w:rsidRPr="00FE4442">
        <w:rPr>
          <w:rFonts w:ascii="Calibri" w:eastAsia="Calibri" w:hAnsi="Calibri" w:cs="Times New Roman"/>
          <w:b/>
          <w:sz w:val="24"/>
          <w:szCs w:val="24"/>
        </w:rPr>
        <w:t xml:space="preserve">  </w:t>
      </w:r>
      <w:r w:rsidR="00FE4442" w:rsidRPr="00FE4442">
        <w:rPr>
          <w:rFonts w:ascii="Calibri" w:eastAsia="Calibri" w:hAnsi="Calibri" w:cs="Times New Roman"/>
          <w:b/>
          <w:sz w:val="24"/>
          <w:szCs w:val="24"/>
        </w:rPr>
        <w:t>2020</w:t>
      </w:r>
    </w:p>
    <w:p w14:paraId="3B871B3B" w14:textId="77777777" w:rsidR="00FE4442" w:rsidRPr="00FE4442" w:rsidRDefault="00FE4442" w:rsidP="00FE4442">
      <w:pPr>
        <w:spacing w:after="0" w:line="240" w:lineRule="auto"/>
        <w:jc w:val="center"/>
        <w:rPr>
          <w:rFonts w:ascii="Calibri" w:eastAsia="Calibri" w:hAnsi="Calibri" w:cs="Times New Roman"/>
          <w:b/>
          <w:sz w:val="24"/>
          <w:szCs w:val="24"/>
        </w:rPr>
      </w:pPr>
    </w:p>
    <w:p w14:paraId="492C6CF1" w14:textId="0D27DF52" w:rsidR="00FE4442" w:rsidRDefault="00FE4442" w:rsidP="00FE4442">
      <w:pPr>
        <w:spacing w:after="0" w:line="240" w:lineRule="auto"/>
        <w:jc w:val="center"/>
        <w:rPr>
          <w:rFonts w:ascii="Calibri" w:eastAsia="Calibri" w:hAnsi="Calibri" w:cs="Times New Roman"/>
          <w:b/>
          <w:sz w:val="24"/>
          <w:szCs w:val="24"/>
        </w:rPr>
      </w:pPr>
    </w:p>
    <w:p w14:paraId="3FEB3EEB" w14:textId="5DEEA5CB" w:rsidR="00FE4442" w:rsidRPr="00FE4442" w:rsidRDefault="005D6CB8" w:rsidP="00FE4442">
      <w:pPr>
        <w:spacing w:after="0" w:line="240" w:lineRule="auto"/>
        <w:jc w:val="center"/>
        <w:rPr>
          <w:rFonts w:ascii="Calibri" w:eastAsia="Calibri" w:hAnsi="Calibri" w:cs="Times New Roman"/>
          <w:b/>
          <w:sz w:val="24"/>
          <w:szCs w:val="24"/>
        </w:rPr>
      </w:pPr>
      <w:r>
        <w:rPr>
          <w:noProof/>
        </w:rPr>
        <w:drawing>
          <wp:inline distT="0" distB="0" distL="0" distR="0" wp14:anchorId="275B4BCB" wp14:editId="74776590">
            <wp:extent cx="3954145" cy="1691640"/>
            <wp:effectExtent l="0" t="0" r="8255" b="381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9"/>
                    <a:srcRect l="28853" t="34716" r="31093" b="34796"/>
                    <a:stretch/>
                  </pic:blipFill>
                  <pic:spPr bwMode="auto">
                    <a:xfrm>
                      <a:off x="0" y="0"/>
                      <a:ext cx="3954145" cy="1691640"/>
                    </a:xfrm>
                    <a:prstGeom prst="rect">
                      <a:avLst/>
                    </a:prstGeom>
                    <a:ln>
                      <a:noFill/>
                    </a:ln>
                    <a:extLst>
                      <a:ext uri="{53640926-AAD7-44D8-BBD7-CCE9431645EC}">
                        <a14:shadowObscured xmlns:a14="http://schemas.microsoft.com/office/drawing/2010/main"/>
                      </a:ext>
                    </a:extLst>
                  </pic:spPr>
                </pic:pic>
              </a:graphicData>
            </a:graphic>
          </wp:inline>
        </w:drawing>
      </w:r>
    </w:p>
    <w:p w14:paraId="370B98A8" w14:textId="5A9399F3" w:rsidR="00FE4442" w:rsidRPr="00FE4442" w:rsidRDefault="00FE4442" w:rsidP="00FE4442">
      <w:pPr>
        <w:spacing w:after="0" w:line="240" w:lineRule="auto"/>
        <w:jc w:val="center"/>
        <w:rPr>
          <w:rFonts w:ascii="Calibri" w:eastAsia="Calibri" w:hAnsi="Calibri" w:cs="Times New Roman"/>
          <w:b/>
          <w:sz w:val="24"/>
          <w:szCs w:val="24"/>
        </w:rPr>
      </w:pPr>
      <w:r w:rsidRPr="00FE4442">
        <w:rPr>
          <w:rFonts w:ascii="Calibri" w:eastAsia="Calibri" w:hAnsi="Calibri" w:cs="Times New Roman"/>
          <w:b/>
          <w:sz w:val="24"/>
          <w:szCs w:val="24"/>
        </w:rPr>
        <w:tab/>
        <w:t xml:space="preserve"> </w:t>
      </w:r>
    </w:p>
    <w:p w14:paraId="52EC24A5" w14:textId="40FDAC73" w:rsidR="00FE4442" w:rsidRPr="00FE4442" w:rsidRDefault="00FE4442" w:rsidP="00FE4442">
      <w:pPr>
        <w:spacing w:after="0" w:line="240" w:lineRule="auto"/>
        <w:jc w:val="center"/>
        <w:rPr>
          <w:rFonts w:ascii="Calibri" w:eastAsia="Calibri" w:hAnsi="Calibri" w:cs="Times New Roman"/>
          <w:b/>
          <w:sz w:val="24"/>
          <w:szCs w:val="24"/>
        </w:rPr>
      </w:pPr>
    </w:p>
    <w:p w14:paraId="16A24723" w14:textId="4EC666DD" w:rsidR="00FE4442" w:rsidRDefault="00FE4442" w:rsidP="007A7DEB">
      <w:pPr>
        <w:spacing w:after="0" w:line="240" w:lineRule="auto"/>
        <w:ind w:left="705" w:hanging="705"/>
        <w:contextualSpacing/>
        <w:outlineLvl w:val="0"/>
        <w:rPr>
          <w:rFonts w:ascii="Calibri" w:eastAsia="Calibri" w:hAnsi="Calibri" w:cs="Times New Roman"/>
          <w:b/>
          <w:sz w:val="24"/>
          <w:szCs w:val="24"/>
        </w:rPr>
      </w:pPr>
      <w:r w:rsidRPr="00FE4442">
        <w:rPr>
          <w:rFonts w:ascii="Calibri" w:eastAsia="Calibri" w:hAnsi="Calibri" w:cs="Times New Roman"/>
          <w:b/>
          <w:sz w:val="24"/>
          <w:szCs w:val="24"/>
        </w:rPr>
        <w:t xml:space="preserve"> </w:t>
      </w:r>
      <w:bookmarkStart w:id="4" w:name="_Toc449106078"/>
      <w:bookmarkEnd w:id="0"/>
      <w:bookmarkEnd w:id="1"/>
      <w:bookmarkEnd w:id="2"/>
      <w:bookmarkEnd w:id="3"/>
    </w:p>
    <w:p w14:paraId="7ECAB784" w14:textId="77777777" w:rsidR="00FE4442" w:rsidRDefault="00FE4442">
      <w:pPr>
        <w:rPr>
          <w:rFonts w:ascii="Calibri" w:eastAsia="Calibri" w:hAnsi="Calibri" w:cs="Times New Roman"/>
          <w:b/>
          <w:sz w:val="24"/>
          <w:szCs w:val="24"/>
        </w:rPr>
      </w:pPr>
      <w:r>
        <w:rPr>
          <w:rFonts w:ascii="Calibri" w:eastAsia="Calibri" w:hAnsi="Calibri" w:cs="Times New Roman"/>
          <w:b/>
          <w:sz w:val="24"/>
          <w:szCs w:val="24"/>
        </w:rPr>
        <w:br w:type="page"/>
      </w:r>
    </w:p>
    <w:p w14:paraId="5340CE4E" w14:textId="77777777" w:rsidR="00FE4442" w:rsidRDefault="00FE4442" w:rsidP="007A7DEB">
      <w:pPr>
        <w:spacing w:after="0" w:line="240" w:lineRule="auto"/>
        <w:ind w:left="705" w:hanging="705"/>
        <w:contextualSpacing/>
        <w:outlineLvl w:val="0"/>
        <w:rPr>
          <w:rFonts w:ascii="Calibri" w:eastAsia="Calibri" w:hAnsi="Calibri" w:cs="Times New Roman"/>
          <w:b/>
          <w:sz w:val="24"/>
          <w:szCs w:val="24"/>
        </w:rPr>
      </w:pPr>
    </w:p>
    <w:sdt>
      <w:sdtPr>
        <w:rPr>
          <w:lang w:val="es-ES"/>
        </w:rPr>
        <w:id w:val="-818871519"/>
        <w:docPartObj>
          <w:docPartGallery w:val="Table of Contents"/>
          <w:docPartUnique/>
        </w:docPartObj>
      </w:sdtPr>
      <w:sdtEndPr>
        <w:rPr>
          <w:bCs/>
        </w:rPr>
      </w:sdtEndPr>
      <w:sdtContent>
        <w:p w14:paraId="05E2B6D5" w14:textId="3446AE8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4"/>
        </w:p>
        <w:p w14:paraId="658CCCAA" w14:textId="77777777" w:rsidR="006F4870" w:rsidRPr="006F4870" w:rsidRDefault="007A7DEB" w:rsidP="007A7DEB">
          <w:pPr>
            <w:spacing w:after="0" w:line="240" w:lineRule="auto"/>
            <w:ind w:left="705" w:hanging="705"/>
            <w:contextualSpacing/>
            <w:outlineLvl w:val="0"/>
            <w:rPr>
              <w:noProof/>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659473F1" w14:textId="4C50A02E" w:rsidR="006F4870" w:rsidRPr="006F4870" w:rsidRDefault="00906F07">
          <w:pPr>
            <w:pStyle w:val="TDC1"/>
            <w:tabs>
              <w:tab w:val="left" w:pos="440"/>
              <w:tab w:val="right" w:leader="dot" w:pos="9962"/>
            </w:tabs>
            <w:rPr>
              <w:rFonts w:eastAsiaTheme="minorEastAsia"/>
              <w:noProof/>
              <w:lang w:eastAsia="es-CL"/>
            </w:rPr>
          </w:pPr>
          <w:hyperlink w:anchor="_Toc449106079" w:history="1">
            <w:r w:rsidR="006F4870" w:rsidRPr="006F4870">
              <w:rPr>
                <w:rStyle w:val="Hipervnculo"/>
                <w:rFonts w:ascii="Calibri" w:eastAsia="Calibri" w:hAnsi="Calibri" w:cs="Calibri"/>
                <w:noProof/>
              </w:rPr>
              <w:t>1</w:t>
            </w:r>
            <w:r w:rsidR="006F4870" w:rsidRPr="006F4870">
              <w:rPr>
                <w:rFonts w:eastAsiaTheme="minorEastAsia"/>
                <w:noProof/>
                <w:lang w:eastAsia="es-CL"/>
              </w:rPr>
              <w:tab/>
            </w:r>
            <w:r w:rsidR="006F4870" w:rsidRPr="006F4870">
              <w:rPr>
                <w:rStyle w:val="Hipervnculo"/>
                <w:rFonts w:ascii="Calibri" w:eastAsia="Calibri" w:hAnsi="Calibri" w:cs="Calibri"/>
                <w:noProof/>
              </w:rPr>
              <w:t>RESUMEN</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_Toc449106079 \h </w:instrText>
            </w:r>
            <w:r w:rsidR="006F4870" w:rsidRPr="006F4870">
              <w:rPr>
                <w:noProof/>
                <w:webHidden/>
              </w:rPr>
            </w:r>
            <w:r w:rsidR="006F4870" w:rsidRPr="006F4870">
              <w:rPr>
                <w:noProof/>
                <w:webHidden/>
              </w:rPr>
              <w:fldChar w:fldCharType="separate"/>
            </w:r>
            <w:r w:rsidR="00EA7298">
              <w:rPr>
                <w:noProof/>
                <w:webHidden/>
              </w:rPr>
              <w:t>3</w:t>
            </w:r>
            <w:r w:rsidR="006F4870" w:rsidRPr="006F4870">
              <w:rPr>
                <w:noProof/>
                <w:webHidden/>
              </w:rPr>
              <w:fldChar w:fldCharType="end"/>
            </w:r>
          </w:hyperlink>
        </w:p>
        <w:p w14:paraId="0B30CAC2" w14:textId="201C5A71" w:rsidR="006F4870" w:rsidRPr="006F4870" w:rsidRDefault="00906F07">
          <w:pPr>
            <w:pStyle w:val="TDC1"/>
            <w:tabs>
              <w:tab w:val="left" w:pos="440"/>
              <w:tab w:val="right" w:leader="dot" w:pos="9962"/>
            </w:tabs>
            <w:rPr>
              <w:rFonts w:eastAsiaTheme="minorEastAsia"/>
              <w:noProof/>
              <w:lang w:eastAsia="es-CL"/>
            </w:rPr>
          </w:pPr>
          <w:hyperlink w:anchor="_Toc449106080" w:history="1">
            <w:r w:rsidR="006F4870" w:rsidRPr="006F4870">
              <w:rPr>
                <w:rStyle w:val="Hipervnculo"/>
                <w:rFonts w:ascii="Calibri" w:eastAsia="Calibri" w:hAnsi="Calibri" w:cs="Calibri"/>
                <w:noProof/>
              </w:rPr>
              <w:t>2</w:t>
            </w:r>
            <w:r w:rsidR="006F4870" w:rsidRPr="006F4870">
              <w:rPr>
                <w:rFonts w:eastAsiaTheme="minorEastAsia"/>
                <w:noProof/>
                <w:lang w:eastAsia="es-CL"/>
              </w:rPr>
              <w:tab/>
            </w:r>
            <w:r w:rsidR="006F4870" w:rsidRPr="006F4870">
              <w:rPr>
                <w:rStyle w:val="Hipervnculo"/>
                <w:rFonts w:ascii="Calibri" w:eastAsia="Calibri" w:hAnsi="Calibri" w:cs="Calibri"/>
                <w:noProof/>
              </w:rPr>
              <w:t>IDENTIFICACIÓN DE LA UNIDAD FISCALIZABLE</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_Toc449106080 \h </w:instrText>
            </w:r>
            <w:r w:rsidR="006F4870" w:rsidRPr="006F4870">
              <w:rPr>
                <w:noProof/>
                <w:webHidden/>
              </w:rPr>
            </w:r>
            <w:r w:rsidR="006F4870" w:rsidRPr="006F4870">
              <w:rPr>
                <w:noProof/>
                <w:webHidden/>
              </w:rPr>
              <w:fldChar w:fldCharType="separate"/>
            </w:r>
            <w:r w:rsidR="00EA7298">
              <w:rPr>
                <w:noProof/>
                <w:webHidden/>
              </w:rPr>
              <w:t>4</w:t>
            </w:r>
            <w:r w:rsidR="006F4870" w:rsidRPr="006F4870">
              <w:rPr>
                <w:noProof/>
                <w:webHidden/>
              </w:rPr>
              <w:fldChar w:fldCharType="end"/>
            </w:r>
          </w:hyperlink>
        </w:p>
        <w:p w14:paraId="69DF1EA9" w14:textId="067E1849" w:rsidR="006F4870" w:rsidRPr="006F4870" w:rsidRDefault="00906F07">
          <w:pPr>
            <w:pStyle w:val="TDC1"/>
            <w:tabs>
              <w:tab w:val="left" w:pos="440"/>
              <w:tab w:val="right" w:leader="dot" w:pos="9962"/>
            </w:tabs>
            <w:rPr>
              <w:rFonts w:eastAsiaTheme="minorEastAsia"/>
              <w:noProof/>
              <w:lang w:eastAsia="es-CL"/>
            </w:rPr>
          </w:pPr>
          <w:hyperlink w:anchor="_Toc449106083" w:history="1">
            <w:r w:rsidR="006F4870" w:rsidRPr="006F4870">
              <w:rPr>
                <w:rStyle w:val="Hipervnculo"/>
                <w:rFonts w:ascii="Calibri" w:eastAsia="Calibri" w:hAnsi="Calibri" w:cs="Calibri"/>
                <w:noProof/>
              </w:rPr>
              <w:t>3</w:t>
            </w:r>
            <w:r w:rsidR="006F4870" w:rsidRPr="006F4870">
              <w:rPr>
                <w:rFonts w:eastAsiaTheme="minorEastAsia"/>
                <w:noProof/>
                <w:lang w:eastAsia="es-CL"/>
              </w:rPr>
              <w:tab/>
            </w:r>
            <w:r w:rsidR="006F4870" w:rsidRPr="006F4870">
              <w:rPr>
                <w:rStyle w:val="Hipervnculo"/>
                <w:rFonts w:ascii="Calibri" w:eastAsia="Calibri" w:hAnsi="Calibri" w:cs="Calibri"/>
                <w:noProof/>
              </w:rPr>
              <w:t>INSTRUMENTOS DE CARÁCTER AMBIENTAL FISCALIZADOS</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_Toc449106083 \h </w:instrText>
            </w:r>
            <w:r w:rsidR="006F4870" w:rsidRPr="006F4870">
              <w:rPr>
                <w:noProof/>
                <w:webHidden/>
              </w:rPr>
            </w:r>
            <w:r w:rsidR="006F4870" w:rsidRPr="006F4870">
              <w:rPr>
                <w:noProof/>
                <w:webHidden/>
              </w:rPr>
              <w:fldChar w:fldCharType="separate"/>
            </w:r>
            <w:r w:rsidR="00EA7298">
              <w:rPr>
                <w:noProof/>
                <w:webHidden/>
              </w:rPr>
              <w:t>5</w:t>
            </w:r>
            <w:r w:rsidR="006F4870" w:rsidRPr="006F4870">
              <w:rPr>
                <w:noProof/>
                <w:webHidden/>
              </w:rPr>
              <w:fldChar w:fldCharType="end"/>
            </w:r>
          </w:hyperlink>
        </w:p>
        <w:p w14:paraId="2FA81D5A" w14:textId="5B0D10F1" w:rsidR="006F4870" w:rsidRPr="006F4870" w:rsidRDefault="00906F07">
          <w:pPr>
            <w:pStyle w:val="TDC1"/>
            <w:tabs>
              <w:tab w:val="left" w:pos="440"/>
              <w:tab w:val="right" w:leader="dot" w:pos="9962"/>
            </w:tabs>
            <w:rPr>
              <w:rFonts w:eastAsiaTheme="minorEastAsia"/>
              <w:noProof/>
              <w:lang w:eastAsia="es-CL"/>
            </w:rPr>
          </w:pPr>
          <w:hyperlink w:anchor="_Toc449106084" w:history="1">
            <w:r w:rsidR="006F4870" w:rsidRPr="006F4870">
              <w:rPr>
                <w:rStyle w:val="Hipervnculo"/>
                <w:rFonts w:ascii="Calibri" w:eastAsia="Calibri" w:hAnsi="Calibri" w:cs="Calibri"/>
                <w:noProof/>
              </w:rPr>
              <w:t>4</w:t>
            </w:r>
            <w:r w:rsidR="006F4870" w:rsidRPr="006F4870">
              <w:rPr>
                <w:rFonts w:eastAsiaTheme="minorEastAsia"/>
                <w:noProof/>
                <w:lang w:eastAsia="es-CL"/>
              </w:rPr>
              <w:tab/>
            </w:r>
            <w:r w:rsidR="006F4870" w:rsidRPr="006F4870">
              <w:rPr>
                <w:rStyle w:val="Hipervnculo"/>
                <w:rFonts w:ascii="Calibri" w:eastAsia="Calibri" w:hAnsi="Calibri" w:cs="Calibri"/>
                <w:noProof/>
              </w:rPr>
              <w:t>ANTECEDENTES DE LA ACTIVIDAD DE FISCALIZACIÓN</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_Toc449106084 \h </w:instrText>
            </w:r>
            <w:r w:rsidR="006F4870" w:rsidRPr="006F4870">
              <w:rPr>
                <w:noProof/>
                <w:webHidden/>
              </w:rPr>
            </w:r>
            <w:r w:rsidR="006F4870" w:rsidRPr="006F4870">
              <w:rPr>
                <w:noProof/>
                <w:webHidden/>
              </w:rPr>
              <w:fldChar w:fldCharType="separate"/>
            </w:r>
            <w:r w:rsidR="00EA7298">
              <w:rPr>
                <w:noProof/>
                <w:webHidden/>
              </w:rPr>
              <w:t>5</w:t>
            </w:r>
            <w:r w:rsidR="006F4870" w:rsidRPr="006F4870">
              <w:rPr>
                <w:noProof/>
                <w:webHidden/>
              </w:rPr>
              <w:fldChar w:fldCharType="end"/>
            </w:r>
          </w:hyperlink>
        </w:p>
        <w:p w14:paraId="5F7AC502" w14:textId="10E47EA6" w:rsidR="006F4870" w:rsidRPr="006F4870" w:rsidRDefault="00906F07">
          <w:pPr>
            <w:pStyle w:val="TDC1"/>
            <w:tabs>
              <w:tab w:val="left" w:pos="440"/>
              <w:tab w:val="right" w:leader="dot" w:pos="9962"/>
            </w:tabs>
            <w:rPr>
              <w:rFonts w:eastAsiaTheme="minorEastAsia"/>
              <w:noProof/>
              <w:lang w:eastAsia="es-CL"/>
            </w:rPr>
          </w:pPr>
          <w:hyperlink w:anchor="_Toc449106093" w:history="1">
            <w:r w:rsidR="006F4870" w:rsidRPr="006F4870">
              <w:rPr>
                <w:rStyle w:val="Hipervnculo"/>
                <w:rFonts w:ascii="Calibri" w:eastAsia="Calibri" w:hAnsi="Calibri" w:cs="Calibri"/>
                <w:noProof/>
              </w:rPr>
              <w:t>5</w:t>
            </w:r>
            <w:r w:rsidR="006F4870" w:rsidRPr="006F4870">
              <w:rPr>
                <w:rFonts w:eastAsiaTheme="minorEastAsia"/>
                <w:noProof/>
                <w:lang w:eastAsia="es-CL"/>
              </w:rPr>
              <w:tab/>
            </w:r>
            <w:r w:rsidR="006F4870" w:rsidRPr="006F4870">
              <w:rPr>
                <w:rStyle w:val="Hipervnculo"/>
                <w:rFonts w:ascii="Calibri" w:eastAsia="Calibri" w:hAnsi="Calibri" w:cs="Calibri"/>
                <w:noProof/>
              </w:rPr>
              <w:t>HECHOS CONSTATADOS.</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_Toc449106093 \h </w:instrText>
            </w:r>
            <w:r w:rsidR="006F4870" w:rsidRPr="006F4870">
              <w:rPr>
                <w:noProof/>
                <w:webHidden/>
              </w:rPr>
            </w:r>
            <w:r w:rsidR="006F4870" w:rsidRPr="006F4870">
              <w:rPr>
                <w:noProof/>
                <w:webHidden/>
              </w:rPr>
              <w:fldChar w:fldCharType="separate"/>
            </w:r>
            <w:r w:rsidR="00EA7298">
              <w:rPr>
                <w:noProof/>
                <w:webHidden/>
              </w:rPr>
              <w:t>6</w:t>
            </w:r>
            <w:r w:rsidR="006F4870" w:rsidRPr="006F4870">
              <w:rPr>
                <w:noProof/>
                <w:webHidden/>
              </w:rPr>
              <w:fldChar w:fldCharType="end"/>
            </w:r>
          </w:hyperlink>
        </w:p>
        <w:p w14:paraId="03E4CA3A" w14:textId="14229F1D" w:rsidR="006F4870" w:rsidRPr="006F4870" w:rsidRDefault="00906F07">
          <w:pPr>
            <w:pStyle w:val="TDC1"/>
            <w:tabs>
              <w:tab w:val="left" w:pos="440"/>
              <w:tab w:val="right" w:leader="dot" w:pos="9962"/>
            </w:tabs>
            <w:rPr>
              <w:rFonts w:eastAsiaTheme="minorEastAsia"/>
              <w:noProof/>
              <w:lang w:eastAsia="es-CL"/>
            </w:rPr>
          </w:pPr>
          <w:hyperlink w:anchor="_Toc449106105" w:history="1">
            <w:r w:rsidR="006F4870" w:rsidRPr="006F4870">
              <w:rPr>
                <w:rStyle w:val="Hipervnculo"/>
                <w:rFonts w:ascii="Calibri" w:eastAsia="Calibri" w:hAnsi="Calibri" w:cs="Calibri"/>
                <w:noProof/>
              </w:rPr>
              <w:t>7</w:t>
            </w:r>
            <w:r w:rsidR="006F4870" w:rsidRPr="006F4870">
              <w:rPr>
                <w:rFonts w:eastAsiaTheme="minorEastAsia"/>
                <w:noProof/>
                <w:lang w:eastAsia="es-CL"/>
              </w:rPr>
              <w:tab/>
            </w:r>
            <w:r w:rsidR="006F4870" w:rsidRPr="006F4870">
              <w:rPr>
                <w:rStyle w:val="Hipervnculo"/>
                <w:rFonts w:ascii="Calibri" w:eastAsia="Calibri" w:hAnsi="Calibri" w:cs="Calibri"/>
                <w:noProof/>
              </w:rPr>
              <w:t>CONCLUSIONES</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_Toc449106105 \h </w:instrText>
            </w:r>
            <w:r w:rsidR="006F4870" w:rsidRPr="006F4870">
              <w:rPr>
                <w:noProof/>
                <w:webHidden/>
              </w:rPr>
            </w:r>
            <w:r w:rsidR="006F4870" w:rsidRPr="006F4870">
              <w:rPr>
                <w:noProof/>
                <w:webHidden/>
              </w:rPr>
              <w:fldChar w:fldCharType="separate"/>
            </w:r>
            <w:r w:rsidR="00EA7298">
              <w:rPr>
                <w:noProof/>
                <w:webHidden/>
              </w:rPr>
              <w:t>8</w:t>
            </w:r>
            <w:r w:rsidR="006F4870" w:rsidRPr="006F4870">
              <w:rPr>
                <w:noProof/>
                <w:webHidden/>
              </w:rPr>
              <w:fldChar w:fldCharType="end"/>
            </w:r>
          </w:hyperlink>
        </w:p>
        <w:p w14:paraId="7B2EC724" w14:textId="14EB4581" w:rsidR="006F4870" w:rsidRDefault="00906F07">
          <w:pPr>
            <w:pStyle w:val="TDC1"/>
            <w:tabs>
              <w:tab w:val="left" w:pos="440"/>
              <w:tab w:val="right" w:leader="dot" w:pos="9962"/>
            </w:tabs>
            <w:rPr>
              <w:rFonts w:eastAsiaTheme="minorEastAsia"/>
              <w:noProof/>
              <w:lang w:eastAsia="es-CL"/>
            </w:rPr>
          </w:pPr>
          <w:hyperlink w:anchor="_Toc449106106" w:history="1">
            <w:r w:rsidR="006F4870" w:rsidRPr="006F4870">
              <w:rPr>
                <w:rStyle w:val="Hipervnculo"/>
                <w:rFonts w:ascii="Calibri" w:eastAsia="Calibri" w:hAnsi="Calibri" w:cs="Calibri"/>
                <w:noProof/>
              </w:rPr>
              <w:t>8</w:t>
            </w:r>
            <w:r w:rsidR="006F4870" w:rsidRPr="006F4870">
              <w:rPr>
                <w:rFonts w:eastAsiaTheme="minorEastAsia"/>
                <w:noProof/>
                <w:lang w:eastAsia="es-CL"/>
              </w:rPr>
              <w:tab/>
            </w:r>
            <w:r w:rsidR="006F4870" w:rsidRPr="006F4870">
              <w:rPr>
                <w:rStyle w:val="Hipervnculo"/>
                <w:rFonts w:ascii="Calibri" w:eastAsia="Calibri" w:hAnsi="Calibri" w:cs="Calibri"/>
                <w:noProof/>
              </w:rPr>
              <w:t>ANEXOS</w:t>
            </w:r>
            <w:r w:rsidR="006F4870" w:rsidRPr="006F4870">
              <w:rPr>
                <w:noProof/>
                <w:webHidden/>
              </w:rPr>
              <w:tab/>
            </w:r>
            <w:r w:rsidR="006F4870" w:rsidRPr="006F4870">
              <w:rPr>
                <w:noProof/>
                <w:webHidden/>
              </w:rPr>
              <w:fldChar w:fldCharType="begin"/>
            </w:r>
            <w:r w:rsidR="006F4870" w:rsidRPr="006F4870">
              <w:rPr>
                <w:noProof/>
                <w:webHidden/>
              </w:rPr>
              <w:instrText xml:space="preserve"> PAGEREF _Toc449106106 \h </w:instrText>
            </w:r>
            <w:r w:rsidR="006F4870" w:rsidRPr="006F4870">
              <w:rPr>
                <w:noProof/>
                <w:webHidden/>
              </w:rPr>
            </w:r>
            <w:r w:rsidR="006F4870" w:rsidRPr="006F4870">
              <w:rPr>
                <w:noProof/>
                <w:webHidden/>
              </w:rPr>
              <w:fldChar w:fldCharType="separate"/>
            </w:r>
            <w:r w:rsidR="00EA7298">
              <w:rPr>
                <w:noProof/>
                <w:webHidden/>
              </w:rPr>
              <w:t>11</w:t>
            </w:r>
            <w:r w:rsidR="006F4870" w:rsidRPr="006F4870">
              <w:rPr>
                <w:noProof/>
                <w:webHidden/>
              </w:rPr>
              <w:fldChar w:fldCharType="end"/>
            </w:r>
          </w:hyperlink>
        </w:p>
        <w:p w14:paraId="4C9AB97F" w14:textId="0C82BC29" w:rsidR="007A7DEB" w:rsidRPr="007A7DEB" w:rsidRDefault="007A7DEB" w:rsidP="007A7DEB">
          <w:pPr>
            <w:spacing w:line="240" w:lineRule="auto"/>
          </w:pPr>
          <w:r w:rsidRPr="007A7DEB">
            <w:rPr>
              <w:b/>
              <w:bCs/>
              <w:lang w:val="es-ES"/>
            </w:rPr>
            <w:fldChar w:fldCharType="end"/>
          </w:r>
        </w:p>
      </w:sdtContent>
    </w:sdt>
    <w:p w14:paraId="66CB1C12" w14:textId="77777777" w:rsidR="007A7DEB" w:rsidRPr="004438A3" w:rsidRDefault="007A7DEB" w:rsidP="007A7DEB">
      <w:pPr>
        <w:spacing w:after="0" w:line="240" w:lineRule="auto"/>
        <w:jc w:val="center"/>
        <w:rPr>
          <w:rFonts w:ascii="Calibri" w:eastAsia="Calibri" w:hAnsi="Calibri" w:cs="Calibri"/>
          <w:b/>
          <w:sz w:val="20"/>
          <w:szCs w:val="20"/>
        </w:rPr>
      </w:pPr>
    </w:p>
    <w:p w14:paraId="1900BDB3" w14:textId="77777777" w:rsidR="00D14AAD" w:rsidRPr="004438A3" w:rsidRDefault="00D14AAD" w:rsidP="007A7DEB">
      <w:pPr>
        <w:spacing w:after="0" w:line="240" w:lineRule="auto"/>
        <w:jc w:val="center"/>
        <w:rPr>
          <w:rFonts w:ascii="Calibri" w:eastAsia="Calibri" w:hAnsi="Calibri" w:cs="Calibri"/>
          <w:b/>
          <w:sz w:val="20"/>
          <w:szCs w:val="20"/>
        </w:rPr>
      </w:pPr>
    </w:p>
    <w:p w14:paraId="4C7A49BA" w14:textId="77777777" w:rsidR="00D14AAD" w:rsidRPr="004438A3" w:rsidRDefault="00D14AAD" w:rsidP="007A7DEB">
      <w:pPr>
        <w:spacing w:after="0" w:line="240" w:lineRule="auto"/>
        <w:jc w:val="center"/>
        <w:rPr>
          <w:rFonts w:ascii="Calibri" w:eastAsia="Calibri" w:hAnsi="Calibri" w:cs="Calibri"/>
          <w:b/>
          <w:sz w:val="20"/>
          <w:szCs w:val="20"/>
        </w:rPr>
      </w:pPr>
    </w:p>
    <w:p w14:paraId="0A6B4C46" w14:textId="77777777" w:rsidR="00D14AAD" w:rsidRPr="004438A3" w:rsidRDefault="00D14AAD" w:rsidP="007A7DEB">
      <w:pPr>
        <w:spacing w:after="0" w:line="240" w:lineRule="auto"/>
        <w:jc w:val="center"/>
        <w:rPr>
          <w:rFonts w:ascii="Calibri" w:eastAsia="Calibri" w:hAnsi="Calibri" w:cs="Calibri"/>
          <w:b/>
          <w:sz w:val="20"/>
          <w:szCs w:val="20"/>
        </w:rPr>
      </w:pPr>
    </w:p>
    <w:p w14:paraId="5159DBE4" w14:textId="77777777" w:rsidR="00D14AAD" w:rsidRPr="004438A3" w:rsidRDefault="00D14AAD" w:rsidP="007A7DEB">
      <w:pPr>
        <w:spacing w:after="0" w:line="240" w:lineRule="auto"/>
        <w:jc w:val="center"/>
        <w:rPr>
          <w:rFonts w:ascii="Calibri" w:eastAsia="Calibri" w:hAnsi="Calibri" w:cs="Calibri"/>
          <w:b/>
          <w:sz w:val="20"/>
          <w:szCs w:val="20"/>
        </w:rPr>
      </w:pPr>
    </w:p>
    <w:p w14:paraId="7F559816" w14:textId="77777777" w:rsidR="00D14AAD" w:rsidRPr="004438A3" w:rsidRDefault="00D14AAD" w:rsidP="007A7DEB">
      <w:pPr>
        <w:spacing w:after="0" w:line="240" w:lineRule="auto"/>
        <w:jc w:val="center"/>
        <w:rPr>
          <w:rFonts w:ascii="Calibri" w:eastAsia="Calibri" w:hAnsi="Calibri" w:cs="Calibri"/>
          <w:b/>
          <w:sz w:val="20"/>
          <w:szCs w:val="20"/>
        </w:rPr>
      </w:pPr>
    </w:p>
    <w:p w14:paraId="11B8712A" w14:textId="77777777" w:rsidR="00D14AAD" w:rsidRDefault="00D14AAD" w:rsidP="007A7DEB">
      <w:pPr>
        <w:spacing w:after="0" w:line="240" w:lineRule="auto"/>
        <w:jc w:val="center"/>
        <w:rPr>
          <w:rFonts w:ascii="Calibri" w:eastAsia="Calibri" w:hAnsi="Calibri" w:cs="Calibri"/>
          <w:b/>
          <w:sz w:val="20"/>
          <w:szCs w:val="20"/>
        </w:rPr>
      </w:pPr>
    </w:p>
    <w:p w14:paraId="6BDA24C2" w14:textId="77777777" w:rsidR="004438A3" w:rsidRDefault="004438A3" w:rsidP="007A7DEB">
      <w:pPr>
        <w:spacing w:after="0" w:line="240" w:lineRule="auto"/>
        <w:jc w:val="center"/>
        <w:rPr>
          <w:rFonts w:ascii="Calibri" w:eastAsia="Calibri" w:hAnsi="Calibri" w:cs="Calibri"/>
          <w:b/>
          <w:sz w:val="20"/>
          <w:szCs w:val="20"/>
        </w:rPr>
      </w:pPr>
    </w:p>
    <w:p w14:paraId="2AC111C7" w14:textId="77777777" w:rsidR="004438A3" w:rsidRDefault="004438A3" w:rsidP="007A7DEB">
      <w:pPr>
        <w:spacing w:after="0" w:line="240" w:lineRule="auto"/>
        <w:jc w:val="center"/>
        <w:rPr>
          <w:rFonts w:ascii="Calibri" w:eastAsia="Calibri" w:hAnsi="Calibri" w:cs="Calibri"/>
          <w:b/>
          <w:sz w:val="20"/>
          <w:szCs w:val="20"/>
        </w:rPr>
      </w:pPr>
    </w:p>
    <w:p w14:paraId="4BD3B6F7" w14:textId="77777777" w:rsidR="004438A3" w:rsidRDefault="004438A3" w:rsidP="007A7DEB">
      <w:pPr>
        <w:spacing w:after="0" w:line="240" w:lineRule="auto"/>
        <w:jc w:val="center"/>
        <w:rPr>
          <w:rFonts w:ascii="Calibri" w:eastAsia="Calibri" w:hAnsi="Calibri" w:cs="Calibri"/>
          <w:b/>
          <w:sz w:val="20"/>
          <w:szCs w:val="20"/>
        </w:rPr>
      </w:pPr>
    </w:p>
    <w:p w14:paraId="141EFA00" w14:textId="77777777" w:rsidR="004438A3" w:rsidRDefault="004438A3" w:rsidP="007A7DEB">
      <w:pPr>
        <w:spacing w:after="0" w:line="240" w:lineRule="auto"/>
        <w:jc w:val="center"/>
        <w:rPr>
          <w:rFonts w:ascii="Calibri" w:eastAsia="Calibri" w:hAnsi="Calibri" w:cs="Calibri"/>
          <w:b/>
          <w:sz w:val="20"/>
          <w:szCs w:val="20"/>
        </w:rPr>
      </w:pPr>
    </w:p>
    <w:p w14:paraId="0369846E" w14:textId="77777777" w:rsidR="004438A3" w:rsidRDefault="004438A3" w:rsidP="007A7DEB">
      <w:pPr>
        <w:spacing w:after="0" w:line="240" w:lineRule="auto"/>
        <w:jc w:val="center"/>
        <w:rPr>
          <w:rFonts w:ascii="Calibri" w:eastAsia="Calibri" w:hAnsi="Calibri" w:cs="Calibri"/>
          <w:b/>
          <w:sz w:val="20"/>
          <w:szCs w:val="20"/>
        </w:rPr>
      </w:pPr>
    </w:p>
    <w:p w14:paraId="020A2CCF" w14:textId="77777777" w:rsidR="004438A3" w:rsidRDefault="004438A3" w:rsidP="007A7DEB">
      <w:pPr>
        <w:spacing w:after="0" w:line="240" w:lineRule="auto"/>
        <w:jc w:val="center"/>
        <w:rPr>
          <w:rFonts w:ascii="Calibri" w:eastAsia="Calibri" w:hAnsi="Calibri" w:cs="Calibri"/>
          <w:b/>
          <w:sz w:val="20"/>
          <w:szCs w:val="20"/>
        </w:rPr>
      </w:pPr>
    </w:p>
    <w:p w14:paraId="5B65A131" w14:textId="77777777" w:rsidR="004438A3" w:rsidRDefault="004438A3" w:rsidP="007A7DEB">
      <w:pPr>
        <w:spacing w:after="0" w:line="240" w:lineRule="auto"/>
        <w:jc w:val="center"/>
        <w:rPr>
          <w:rFonts w:ascii="Calibri" w:eastAsia="Calibri" w:hAnsi="Calibri" w:cs="Calibri"/>
          <w:b/>
          <w:sz w:val="20"/>
          <w:szCs w:val="20"/>
        </w:rPr>
      </w:pPr>
    </w:p>
    <w:p w14:paraId="64E5C425" w14:textId="77777777" w:rsidR="004438A3" w:rsidRDefault="004438A3" w:rsidP="007A7DEB">
      <w:pPr>
        <w:spacing w:after="0" w:line="240" w:lineRule="auto"/>
        <w:jc w:val="center"/>
        <w:rPr>
          <w:rFonts w:ascii="Calibri" w:eastAsia="Calibri" w:hAnsi="Calibri" w:cs="Calibri"/>
          <w:b/>
          <w:sz w:val="20"/>
          <w:szCs w:val="20"/>
        </w:rPr>
      </w:pPr>
    </w:p>
    <w:p w14:paraId="5DA2AD23" w14:textId="77777777" w:rsidR="0024533E" w:rsidRDefault="0024533E" w:rsidP="007A7DEB">
      <w:pPr>
        <w:spacing w:after="0" w:line="240" w:lineRule="auto"/>
        <w:jc w:val="center"/>
        <w:rPr>
          <w:rFonts w:ascii="Calibri" w:eastAsia="Calibri" w:hAnsi="Calibri" w:cs="Calibri"/>
          <w:b/>
          <w:sz w:val="20"/>
          <w:szCs w:val="20"/>
        </w:rPr>
      </w:pPr>
    </w:p>
    <w:p w14:paraId="44D8EE8F" w14:textId="77777777" w:rsidR="0024533E" w:rsidRDefault="0024533E" w:rsidP="007A7DEB">
      <w:pPr>
        <w:spacing w:after="0" w:line="240" w:lineRule="auto"/>
        <w:jc w:val="center"/>
        <w:rPr>
          <w:rFonts w:ascii="Calibri" w:eastAsia="Calibri" w:hAnsi="Calibri" w:cs="Calibri"/>
          <w:b/>
          <w:sz w:val="20"/>
          <w:szCs w:val="20"/>
        </w:rPr>
      </w:pPr>
    </w:p>
    <w:p w14:paraId="5144AB6E" w14:textId="77777777" w:rsidR="0024533E" w:rsidRDefault="0024533E" w:rsidP="007A7DEB">
      <w:pPr>
        <w:spacing w:after="0" w:line="240" w:lineRule="auto"/>
        <w:jc w:val="center"/>
        <w:rPr>
          <w:rFonts w:ascii="Calibri" w:eastAsia="Calibri" w:hAnsi="Calibri" w:cs="Calibri"/>
          <w:b/>
          <w:sz w:val="20"/>
          <w:szCs w:val="20"/>
        </w:rPr>
      </w:pPr>
    </w:p>
    <w:p w14:paraId="52717FBD" w14:textId="77777777" w:rsidR="0024533E" w:rsidRDefault="0024533E" w:rsidP="007A7DEB">
      <w:pPr>
        <w:spacing w:after="0" w:line="240" w:lineRule="auto"/>
        <w:jc w:val="center"/>
        <w:rPr>
          <w:rFonts w:ascii="Calibri" w:eastAsia="Calibri" w:hAnsi="Calibri" w:cs="Calibri"/>
          <w:b/>
          <w:sz w:val="20"/>
          <w:szCs w:val="20"/>
        </w:rPr>
      </w:pPr>
    </w:p>
    <w:p w14:paraId="673E5B43" w14:textId="77777777" w:rsidR="0024533E" w:rsidRDefault="0024533E" w:rsidP="007A7DEB">
      <w:pPr>
        <w:spacing w:after="0" w:line="240" w:lineRule="auto"/>
        <w:jc w:val="center"/>
        <w:rPr>
          <w:rFonts w:ascii="Calibri" w:eastAsia="Calibri" w:hAnsi="Calibri" w:cs="Calibri"/>
          <w:b/>
          <w:sz w:val="20"/>
          <w:szCs w:val="20"/>
        </w:rPr>
      </w:pPr>
    </w:p>
    <w:p w14:paraId="5E3FFEDE" w14:textId="77777777" w:rsidR="0024533E" w:rsidRDefault="0024533E" w:rsidP="007A7DEB">
      <w:pPr>
        <w:spacing w:after="0" w:line="240" w:lineRule="auto"/>
        <w:jc w:val="center"/>
        <w:rPr>
          <w:rFonts w:ascii="Calibri" w:eastAsia="Calibri" w:hAnsi="Calibri" w:cs="Calibri"/>
          <w:b/>
          <w:sz w:val="20"/>
          <w:szCs w:val="20"/>
        </w:rPr>
      </w:pPr>
    </w:p>
    <w:p w14:paraId="58216935" w14:textId="77777777" w:rsidR="0024533E" w:rsidRDefault="0024533E" w:rsidP="007A7DEB">
      <w:pPr>
        <w:spacing w:after="0" w:line="240" w:lineRule="auto"/>
        <w:jc w:val="center"/>
        <w:rPr>
          <w:rFonts w:ascii="Calibri" w:eastAsia="Calibri" w:hAnsi="Calibri" w:cs="Calibri"/>
          <w:b/>
          <w:sz w:val="20"/>
          <w:szCs w:val="20"/>
        </w:rPr>
      </w:pPr>
    </w:p>
    <w:p w14:paraId="14CDF8F0" w14:textId="77777777" w:rsidR="0024533E" w:rsidRDefault="0024533E" w:rsidP="007A7DEB">
      <w:pPr>
        <w:spacing w:after="0" w:line="240" w:lineRule="auto"/>
        <w:jc w:val="center"/>
        <w:rPr>
          <w:rFonts w:ascii="Calibri" w:eastAsia="Calibri" w:hAnsi="Calibri" w:cs="Calibri"/>
          <w:b/>
          <w:sz w:val="20"/>
          <w:szCs w:val="20"/>
        </w:rPr>
      </w:pPr>
    </w:p>
    <w:p w14:paraId="3CD3CB21" w14:textId="77777777" w:rsidR="0024533E" w:rsidRDefault="0024533E" w:rsidP="007A7DEB">
      <w:pPr>
        <w:spacing w:after="0" w:line="240" w:lineRule="auto"/>
        <w:jc w:val="center"/>
        <w:rPr>
          <w:rFonts w:ascii="Calibri" w:eastAsia="Calibri" w:hAnsi="Calibri" w:cs="Calibri"/>
          <w:b/>
          <w:sz w:val="20"/>
          <w:szCs w:val="20"/>
        </w:rPr>
      </w:pPr>
    </w:p>
    <w:p w14:paraId="242496D1" w14:textId="77777777" w:rsidR="0024533E" w:rsidRDefault="0024533E" w:rsidP="007A7DEB">
      <w:pPr>
        <w:spacing w:after="0" w:line="240" w:lineRule="auto"/>
        <w:jc w:val="center"/>
        <w:rPr>
          <w:rFonts w:ascii="Calibri" w:eastAsia="Calibri" w:hAnsi="Calibri" w:cs="Calibri"/>
          <w:b/>
          <w:sz w:val="20"/>
          <w:szCs w:val="20"/>
        </w:rPr>
      </w:pPr>
    </w:p>
    <w:p w14:paraId="2ABAA3FF" w14:textId="77777777" w:rsidR="0024533E" w:rsidRDefault="0024533E" w:rsidP="007A7DEB">
      <w:pPr>
        <w:spacing w:after="0" w:line="240" w:lineRule="auto"/>
        <w:jc w:val="center"/>
        <w:rPr>
          <w:rFonts w:ascii="Calibri" w:eastAsia="Calibri" w:hAnsi="Calibri" w:cs="Calibri"/>
          <w:b/>
          <w:sz w:val="20"/>
          <w:szCs w:val="20"/>
        </w:rPr>
      </w:pPr>
    </w:p>
    <w:p w14:paraId="55323FD5" w14:textId="77777777" w:rsidR="0024533E" w:rsidRDefault="0024533E" w:rsidP="007A7DEB">
      <w:pPr>
        <w:spacing w:after="0" w:line="240" w:lineRule="auto"/>
        <w:jc w:val="center"/>
        <w:rPr>
          <w:rFonts w:ascii="Calibri" w:eastAsia="Calibri" w:hAnsi="Calibri" w:cs="Calibri"/>
          <w:b/>
          <w:sz w:val="20"/>
          <w:szCs w:val="20"/>
        </w:rPr>
      </w:pPr>
    </w:p>
    <w:p w14:paraId="03C7B230" w14:textId="77777777" w:rsidR="0024533E" w:rsidRDefault="0024533E" w:rsidP="007A7DEB">
      <w:pPr>
        <w:spacing w:after="0" w:line="240" w:lineRule="auto"/>
        <w:jc w:val="center"/>
        <w:rPr>
          <w:rFonts w:ascii="Calibri" w:eastAsia="Calibri" w:hAnsi="Calibri" w:cs="Calibri"/>
          <w:b/>
          <w:sz w:val="20"/>
          <w:szCs w:val="20"/>
        </w:rPr>
      </w:pPr>
    </w:p>
    <w:p w14:paraId="1F0B8CD1" w14:textId="77777777" w:rsidR="0024533E" w:rsidRDefault="0024533E" w:rsidP="007A7DEB">
      <w:pPr>
        <w:spacing w:after="0" w:line="240" w:lineRule="auto"/>
        <w:jc w:val="center"/>
        <w:rPr>
          <w:rFonts w:ascii="Calibri" w:eastAsia="Calibri" w:hAnsi="Calibri" w:cs="Calibri"/>
          <w:b/>
          <w:sz w:val="20"/>
          <w:szCs w:val="20"/>
        </w:rPr>
      </w:pPr>
    </w:p>
    <w:p w14:paraId="1925FC4E" w14:textId="77777777" w:rsidR="0024533E" w:rsidRDefault="0024533E" w:rsidP="007A7DEB">
      <w:pPr>
        <w:spacing w:after="0" w:line="240" w:lineRule="auto"/>
        <w:jc w:val="center"/>
        <w:rPr>
          <w:rFonts w:ascii="Calibri" w:eastAsia="Calibri" w:hAnsi="Calibri" w:cs="Calibri"/>
          <w:b/>
          <w:sz w:val="20"/>
          <w:szCs w:val="20"/>
        </w:rPr>
      </w:pPr>
    </w:p>
    <w:p w14:paraId="614CEFA9" w14:textId="77777777" w:rsidR="0024533E" w:rsidRDefault="0024533E" w:rsidP="007A7DEB">
      <w:pPr>
        <w:spacing w:after="0" w:line="240" w:lineRule="auto"/>
        <w:jc w:val="center"/>
        <w:rPr>
          <w:rFonts w:ascii="Calibri" w:eastAsia="Calibri" w:hAnsi="Calibri" w:cs="Calibri"/>
          <w:b/>
          <w:sz w:val="20"/>
          <w:szCs w:val="20"/>
        </w:rPr>
      </w:pPr>
    </w:p>
    <w:p w14:paraId="5F93107E" w14:textId="77777777" w:rsidR="0024533E" w:rsidRDefault="0024533E" w:rsidP="007A7DEB">
      <w:pPr>
        <w:spacing w:after="0" w:line="240" w:lineRule="auto"/>
        <w:jc w:val="center"/>
        <w:rPr>
          <w:rFonts w:ascii="Calibri" w:eastAsia="Calibri" w:hAnsi="Calibri" w:cs="Calibri"/>
          <w:b/>
          <w:sz w:val="20"/>
          <w:szCs w:val="20"/>
        </w:rPr>
      </w:pPr>
    </w:p>
    <w:p w14:paraId="27EC9368" w14:textId="77777777" w:rsidR="0024533E" w:rsidRDefault="0024533E" w:rsidP="007A7DEB">
      <w:pPr>
        <w:spacing w:after="0" w:line="240" w:lineRule="auto"/>
        <w:jc w:val="center"/>
        <w:rPr>
          <w:rFonts w:ascii="Calibri" w:eastAsia="Calibri" w:hAnsi="Calibri" w:cs="Calibri"/>
          <w:b/>
          <w:sz w:val="20"/>
          <w:szCs w:val="20"/>
        </w:rPr>
      </w:pPr>
    </w:p>
    <w:p w14:paraId="39DFCA42" w14:textId="77777777" w:rsidR="0024533E" w:rsidRDefault="0024533E" w:rsidP="007A7DEB">
      <w:pPr>
        <w:spacing w:after="0" w:line="240" w:lineRule="auto"/>
        <w:jc w:val="center"/>
        <w:rPr>
          <w:rFonts w:ascii="Calibri" w:eastAsia="Calibri" w:hAnsi="Calibri" w:cs="Calibri"/>
          <w:b/>
          <w:sz w:val="20"/>
          <w:szCs w:val="20"/>
        </w:rPr>
      </w:pPr>
    </w:p>
    <w:p w14:paraId="595F18C5" w14:textId="77777777" w:rsidR="0024533E" w:rsidRDefault="0024533E" w:rsidP="007A7DEB">
      <w:pPr>
        <w:spacing w:after="0" w:line="240" w:lineRule="auto"/>
        <w:jc w:val="center"/>
        <w:rPr>
          <w:rFonts w:ascii="Calibri" w:eastAsia="Calibri" w:hAnsi="Calibri" w:cs="Calibri"/>
          <w:b/>
          <w:sz w:val="20"/>
          <w:szCs w:val="20"/>
        </w:rPr>
      </w:pPr>
    </w:p>
    <w:p w14:paraId="304632C1" w14:textId="77777777" w:rsidR="0024533E" w:rsidRDefault="0024533E" w:rsidP="007A7DEB">
      <w:pPr>
        <w:spacing w:after="0" w:line="240" w:lineRule="auto"/>
        <w:jc w:val="center"/>
        <w:rPr>
          <w:rFonts w:ascii="Calibri" w:eastAsia="Calibri" w:hAnsi="Calibri" w:cs="Calibri"/>
          <w:b/>
          <w:sz w:val="20"/>
          <w:szCs w:val="20"/>
        </w:rPr>
      </w:pPr>
    </w:p>
    <w:p w14:paraId="1015F341" w14:textId="77777777" w:rsidR="0024533E" w:rsidRDefault="0024533E" w:rsidP="007A7DEB">
      <w:pPr>
        <w:spacing w:after="0" w:line="240" w:lineRule="auto"/>
        <w:jc w:val="center"/>
        <w:rPr>
          <w:rFonts w:ascii="Calibri" w:eastAsia="Calibri" w:hAnsi="Calibri" w:cs="Calibri"/>
          <w:b/>
          <w:sz w:val="20"/>
          <w:szCs w:val="20"/>
        </w:rPr>
      </w:pPr>
    </w:p>
    <w:p w14:paraId="114B544A" w14:textId="77777777" w:rsidR="00D42470" w:rsidRPr="00D42470" w:rsidRDefault="00D42470" w:rsidP="00987770">
      <w:pPr>
        <w:pStyle w:val="Ttulo1"/>
      </w:pPr>
      <w:bookmarkStart w:id="5" w:name="_Toc449085405"/>
      <w:bookmarkStart w:id="6" w:name="_Toc449106079"/>
      <w:r w:rsidRPr="00D42470">
        <w:lastRenderedPageBreak/>
        <w:t>RESUMEN</w:t>
      </w:r>
      <w:bookmarkEnd w:id="5"/>
      <w:bookmarkEnd w:id="6"/>
    </w:p>
    <w:p w14:paraId="3BDA3596" w14:textId="77777777" w:rsidR="002D03F8" w:rsidRDefault="002D03F8" w:rsidP="00351D25">
      <w:pPr>
        <w:pStyle w:val="Default"/>
        <w:jc w:val="both"/>
        <w:rPr>
          <w:rFonts w:ascii="Calibri" w:eastAsia="Calibri" w:hAnsi="Calibri" w:cs="Calibri"/>
          <w:sz w:val="18"/>
          <w:szCs w:val="18"/>
        </w:rPr>
      </w:pPr>
    </w:p>
    <w:p w14:paraId="2B40DD56" w14:textId="29AFC88B" w:rsidR="00351D25" w:rsidRPr="002D03F8" w:rsidRDefault="00FE4442" w:rsidP="00351D25">
      <w:pPr>
        <w:pStyle w:val="Default"/>
        <w:jc w:val="both"/>
        <w:rPr>
          <w:rFonts w:ascii="Calibri" w:eastAsia="Calibri" w:hAnsi="Calibri" w:cs="Calibri"/>
          <w:sz w:val="18"/>
          <w:szCs w:val="18"/>
        </w:rPr>
      </w:pPr>
      <w:r w:rsidRPr="002D03F8">
        <w:rPr>
          <w:rFonts w:ascii="Calibri" w:eastAsia="Calibri" w:hAnsi="Calibri" w:cs="Calibri"/>
          <w:sz w:val="18"/>
          <w:szCs w:val="18"/>
        </w:rPr>
        <w:t>El presente documento da cuenta de los resultados de la actividad de fiscalización ambiental realizada por la Superintendencia del Medio Ambiente, a la unidad fiscalizable “</w:t>
      </w:r>
      <w:r w:rsidR="003B171A" w:rsidRPr="002D03F8">
        <w:rPr>
          <w:rFonts w:ascii="Calibri" w:eastAsia="Calibri" w:hAnsi="Calibri" w:cs="Calibri"/>
          <w:sz w:val="18"/>
          <w:szCs w:val="18"/>
        </w:rPr>
        <w:t>Consorcio Industrial de Alimentos S.A.</w:t>
      </w:r>
      <w:r w:rsidR="00FA48A8" w:rsidRPr="002D03F8">
        <w:rPr>
          <w:rFonts w:ascii="Calibri" w:eastAsia="Calibri" w:hAnsi="Calibri" w:cs="Calibri"/>
          <w:sz w:val="18"/>
          <w:szCs w:val="18"/>
        </w:rPr>
        <w:t>”</w:t>
      </w:r>
      <w:r w:rsidR="003B171A" w:rsidRPr="002D03F8">
        <w:rPr>
          <w:rFonts w:ascii="Calibri" w:eastAsia="Calibri" w:hAnsi="Calibri" w:cs="Calibri"/>
          <w:sz w:val="18"/>
          <w:szCs w:val="18"/>
        </w:rPr>
        <w:t xml:space="preserve"> en adelante “CIAL </w:t>
      </w:r>
      <w:r w:rsidR="00351D25" w:rsidRPr="002D03F8">
        <w:rPr>
          <w:rFonts w:ascii="Calibri" w:eastAsia="Calibri" w:hAnsi="Calibri" w:cs="Calibri"/>
          <w:sz w:val="18"/>
          <w:szCs w:val="18"/>
        </w:rPr>
        <w:t>ALIMENTOS S.A.</w:t>
      </w:r>
      <w:r w:rsidR="003B171A" w:rsidRPr="002D03F8">
        <w:rPr>
          <w:rFonts w:ascii="Calibri" w:eastAsia="Calibri" w:hAnsi="Calibri" w:cs="Calibri"/>
          <w:sz w:val="18"/>
          <w:szCs w:val="18"/>
        </w:rPr>
        <w:t>”</w:t>
      </w:r>
      <w:r w:rsidRPr="002D03F8">
        <w:rPr>
          <w:rFonts w:ascii="Calibri" w:eastAsia="Calibri" w:hAnsi="Calibri" w:cs="Calibri"/>
          <w:sz w:val="18"/>
          <w:szCs w:val="18"/>
        </w:rPr>
        <w:t xml:space="preserve">, </w:t>
      </w:r>
      <w:r w:rsidR="00C4127D">
        <w:rPr>
          <w:rFonts w:ascii="Calibri" w:eastAsia="Calibri" w:hAnsi="Calibri" w:cs="Calibri"/>
          <w:sz w:val="18"/>
          <w:szCs w:val="18"/>
        </w:rPr>
        <w:t xml:space="preserve">dueña de Cecinas San Jorge y </w:t>
      </w:r>
      <w:r w:rsidR="00FA48A8" w:rsidRPr="002D03F8">
        <w:rPr>
          <w:rFonts w:ascii="Calibri" w:eastAsia="Calibri" w:hAnsi="Calibri" w:cs="Calibri"/>
          <w:sz w:val="18"/>
          <w:szCs w:val="18"/>
        </w:rPr>
        <w:t xml:space="preserve">que se emplaza </w:t>
      </w:r>
      <w:r w:rsidR="003B171A" w:rsidRPr="002D03F8">
        <w:rPr>
          <w:rFonts w:ascii="Calibri" w:eastAsia="Calibri" w:hAnsi="Calibri" w:cs="Calibri"/>
          <w:sz w:val="18"/>
          <w:szCs w:val="18"/>
        </w:rPr>
        <w:t>en Av. Américo Vespucio Nº 2341, comuna de Pudahuel, Santiago, Región</w:t>
      </w:r>
      <w:r w:rsidR="00FA48A8" w:rsidRPr="002D03F8">
        <w:rPr>
          <w:rFonts w:ascii="Calibri" w:eastAsia="Calibri" w:hAnsi="Calibri" w:cs="Calibri"/>
          <w:sz w:val="18"/>
          <w:szCs w:val="18"/>
        </w:rPr>
        <w:t xml:space="preserve"> Metropolitana</w:t>
      </w:r>
      <w:r w:rsidR="003B171A" w:rsidRPr="002D03F8">
        <w:rPr>
          <w:rFonts w:ascii="Calibri" w:eastAsia="Calibri" w:hAnsi="Calibri" w:cs="Calibri"/>
          <w:sz w:val="18"/>
          <w:szCs w:val="18"/>
        </w:rPr>
        <w:t>.</w:t>
      </w:r>
      <w:r w:rsidR="00FA48A8" w:rsidRPr="002D03F8">
        <w:rPr>
          <w:rFonts w:ascii="Calibri" w:eastAsia="Calibri" w:hAnsi="Calibri" w:cs="Calibri"/>
          <w:sz w:val="18"/>
          <w:szCs w:val="18"/>
        </w:rPr>
        <w:t xml:space="preserve">  </w:t>
      </w:r>
      <w:r w:rsidRPr="002D03F8">
        <w:rPr>
          <w:rFonts w:ascii="Calibri" w:eastAsia="Calibri" w:hAnsi="Calibri" w:cs="Calibri"/>
          <w:sz w:val="18"/>
          <w:szCs w:val="18"/>
        </w:rPr>
        <w:t xml:space="preserve">La actividad </w:t>
      </w:r>
      <w:r w:rsidR="00A419F4" w:rsidRPr="002D03F8">
        <w:rPr>
          <w:rFonts w:ascii="Calibri" w:eastAsia="Calibri" w:hAnsi="Calibri" w:cs="Calibri"/>
          <w:sz w:val="18"/>
          <w:szCs w:val="18"/>
        </w:rPr>
        <w:t xml:space="preserve">de fiscalización </w:t>
      </w:r>
      <w:r w:rsidR="00351D25" w:rsidRPr="002D03F8">
        <w:rPr>
          <w:rFonts w:ascii="Calibri" w:eastAsia="Calibri" w:hAnsi="Calibri" w:cs="Calibri"/>
          <w:sz w:val="18"/>
          <w:szCs w:val="18"/>
        </w:rPr>
        <w:t>fue originada</w:t>
      </w:r>
      <w:r w:rsidR="003B171A" w:rsidRPr="002D03F8">
        <w:rPr>
          <w:rFonts w:ascii="Calibri" w:eastAsia="Calibri" w:hAnsi="Calibri" w:cs="Calibri"/>
          <w:sz w:val="18"/>
          <w:szCs w:val="18"/>
        </w:rPr>
        <w:t xml:space="preserve"> a raíz de una denuncia ingresada a esta Superintendencia </w:t>
      </w:r>
      <w:r w:rsidR="00351D25" w:rsidRPr="002D03F8">
        <w:rPr>
          <w:rFonts w:ascii="Calibri" w:eastAsia="Calibri" w:hAnsi="Calibri" w:cs="Calibri"/>
          <w:sz w:val="18"/>
          <w:szCs w:val="18"/>
        </w:rPr>
        <w:t xml:space="preserve">con motivo de la generación de malos olores provenientes de la planta de cecinas San Jorge, ubicada en la dirección anteriormente señalada la cual estaría afectando la calidad de vida de las poblaciones aledañas. </w:t>
      </w:r>
      <w:r w:rsidRPr="002D03F8">
        <w:rPr>
          <w:rFonts w:ascii="Calibri" w:eastAsia="Calibri" w:hAnsi="Calibri" w:cs="Calibri"/>
          <w:sz w:val="18"/>
          <w:szCs w:val="18"/>
        </w:rPr>
        <w:t xml:space="preserve"> </w:t>
      </w:r>
    </w:p>
    <w:p w14:paraId="5837AB69" w14:textId="77777777" w:rsidR="002D03F8" w:rsidRDefault="002D03F8" w:rsidP="00351D25">
      <w:pPr>
        <w:pStyle w:val="Default"/>
        <w:jc w:val="both"/>
        <w:rPr>
          <w:rFonts w:ascii="Calibri" w:eastAsia="Calibri" w:hAnsi="Calibri" w:cs="Calibri"/>
          <w:sz w:val="18"/>
          <w:szCs w:val="18"/>
        </w:rPr>
      </w:pPr>
    </w:p>
    <w:p w14:paraId="7DF36ED0" w14:textId="135C5818" w:rsidR="00351D25" w:rsidRPr="002D03F8" w:rsidRDefault="00351D25" w:rsidP="00351D25">
      <w:pPr>
        <w:pStyle w:val="Default"/>
        <w:jc w:val="both"/>
        <w:rPr>
          <w:rFonts w:ascii="Calibri" w:eastAsia="Calibri" w:hAnsi="Calibri" w:cs="Calibri"/>
          <w:sz w:val="18"/>
          <w:szCs w:val="18"/>
        </w:rPr>
      </w:pPr>
      <w:r w:rsidRPr="002D03F8">
        <w:rPr>
          <w:rFonts w:ascii="Calibri" w:eastAsia="Calibri" w:hAnsi="Calibri" w:cs="Calibri"/>
          <w:sz w:val="18"/>
          <w:szCs w:val="18"/>
        </w:rPr>
        <w:t xml:space="preserve">CIAL ALIMENTOS S.A., es titular del proyecto “Planta CIAL N°3”, calificado ambientalmente favorable a través de la Resolución Exenta N°160, de fecha 13 de abril de 2012 (en adelante “RCA N°160/2012”), de la Comisión de Evaluación Región Metropolitana. El proyecto consta </w:t>
      </w:r>
      <w:r w:rsidR="0044047E">
        <w:rPr>
          <w:rFonts w:ascii="Calibri" w:eastAsia="Calibri" w:hAnsi="Calibri" w:cs="Calibri"/>
          <w:sz w:val="18"/>
          <w:szCs w:val="18"/>
        </w:rPr>
        <w:t xml:space="preserve">como Etapa 1, </w:t>
      </w:r>
      <w:r w:rsidRPr="002D03F8">
        <w:rPr>
          <w:rFonts w:ascii="Calibri" w:eastAsia="Calibri" w:hAnsi="Calibri" w:cs="Calibri"/>
          <w:sz w:val="18"/>
          <w:szCs w:val="18"/>
        </w:rPr>
        <w:t xml:space="preserve">de </w:t>
      </w:r>
      <w:r w:rsidR="0044047E" w:rsidRPr="002D03F8">
        <w:rPr>
          <w:rFonts w:ascii="Calibri" w:eastAsia="Calibri" w:hAnsi="Calibri" w:cs="Calibri"/>
          <w:sz w:val="18"/>
          <w:szCs w:val="18"/>
        </w:rPr>
        <w:t xml:space="preserve">la construcción y operación de un centro de distribución, el cual </w:t>
      </w:r>
      <w:r w:rsidR="0044047E">
        <w:rPr>
          <w:rFonts w:ascii="Calibri" w:eastAsia="Calibri" w:hAnsi="Calibri" w:cs="Calibri"/>
          <w:sz w:val="18"/>
          <w:szCs w:val="18"/>
        </w:rPr>
        <w:t>gestionara el despacho de los</w:t>
      </w:r>
      <w:r w:rsidR="0044047E" w:rsidRPr="002D03F8">
        <w:rPr>
          <w:rFonts w:ascii="Calibri" w:eastAsia="Calibri" w:hAnsi="Calibri" w:cs="Calibri"/>
          <w:sz w:val="18"/>
          <w:szCs w:val="18"/>
        </w:rPr>
        <w:t xml:space="preserve"> productos terminados</w:t>
      </w:r>
      <w:r w:rsidR="0044047E">
        <w:rPr>
          <w:rFonts w:ascii="Calibri" w:eastAsia="Calibri" w:hAnsi="Calibri" w:cs="Calibri"/>
          <w:sz w:val="18"/>
          <w:szCs w:val="18"/>
        </w:rPr>
        <w:t xml:space="preserve"> y como Etapa </w:t>
      </w:r>
      <w:r w:rsidR="005D6CB8">
        <w:rPr>
          <w:rFonts w:ascii="Calibri" w:eastAsia="Calibri" w:hAnsi="Calibri" w:cs="Calibri"/>
          <w:sz w:val="18"/>
          <w:szCs w:val="18"/>
        </w:rPr>
        <w:t xml:space="preserve">2, </w:t>
      </w:r>
      <w:r w:rsidR="005D6CB8" w:rsidRPr="002D03F8">
        <w:rPr>
          <w:rFonts w:ascii="Calibri" w:eastAsia="Calibri" w:hAnsi="Calibri" w:cs="Calibri"/>
          <w:sz w:val="18"/>
          <w:szCs w:val="18"/>
        </w:rPr>
        <w:t>la</w:t>
      </w:r>
      <w:r w:rsidRPr="002D03F8">
        <w:rPr>
          <w:rFonts w:ascii="Calibri" w:eastAsia="Calibri" w:hAnsi="Calibri" w:cs="Calibri"/>
          <w:sz w:val="18"/>
          <w:szCs w:val="18"/>
        </w:rPr>
        <w:t xml:space="preserve"> instalación de una </w:t>
      </w:r>
      <w:r w:rsidR="0044047E">
        <w:rPr>
          <w:rFonts w:ascii="Calibri" w:eastAsia="Calibri" w:hAnsi="Calibri" w:cs="Calibri"/>
          <w:sz w:val="18"/>
          <w:szCs w:val="18"/>
        </w:rPr>
        <w:t xml:space="preserve">nueva </w:t>
      </w:r>
      <w:r w:rsidRPr="002D03F8">
        <w:rPr>
          <w:rFonts w:ascii="Calibri" w:eastAsia="Calibri" w:hAnsi="Calibri" w:cs="Calibri"/>
          <w:sz w:val="18"/>
          <w:szCs w:val="18"/>
        </w:rPr>
        <w:t xml:space="preserve">fábrica de alimentos para la elaboración de distintos productos, </w:t>
      </w:r>
      <w:r w:rsidR="0044047E">
        <w:rPr>
          <w:rFonts w:ascii="Calibri" w:eastAsia="Calibri" w:hAnsi="Calibri" w:cs="Calibri"/>
          <w:sz w:val="18"/>
          <w:szCs w:val="18"/>
        </w:rPr>
        <w:t xml:space="preserve">el que </w:t>
      </w:r>
      <w:r w:rsidRPr="002D03F8">
        <w:rPr>
          <w:rFonts w:ascii="Calibri" w:eastAsia="Calibri" w:hAnsi="Calibri" w:cs="Calibri"/>
          <w:sz w:val="18"/>
          <w:szCs w:val="18"/>
        </w:rPr>
        <w:t xml:space="preserve">considera la instalación de </w:t>
      </w:r>
      <w:r w:rsidR="00DD2792" w:rsidRPr="002D03F8">
        <w:rPr>
          <w:rFonts w:ascii="Calibri" w:eastAsia="Calibri" w:hAnsi="Calibri" w:cs="Calibri"/>
          <w:sz w:val="18"/>
          <w:szCs w:val="18"/>
        </w:rPr>
        <w:t>un sistema</w:t>
      </w:r>
      <w:r w:rsidRPr="002D03F8">
        <w:rPr>
          <w:rFonts w:ascii="Calibri" w:eastAsia="Calibri" w:hAnsi="Calibri" w:cs="Calibri"/>
          <w:sz w:val="18"/>
          <w:szCs w:val="18"/>
        </w:rPr>
        <w:t xml:space="preserve"> </w:t>
      </w:r>
      <w:r w:rsidR="00DD2792" w:rsidRPr="002D03F8">
        <w:rPr>
          <w:rFonts w:ascii="Calibri" w:eastAsia="Calibri" w:hAnsi="Calibri" w:cs="Calibri"/>
          <w:sz w:val="18"/>
          <w:szCs w:val="18"/>
        </w:rPr>
        <w:t xml:space="preserve">de </w:t>
      </w:r>
      <w:r w:rsidRPr="002D03F8">
        <w:rPr>
          <w:rFonts w:ascii="Calibri" w:eastAsia="Calibri" w:hAnsi="Calibri" w:cs="Calibri"/>
          <w:sz w:val="18"/>
          <w:szCs w:val="18"/>
        </w:rPr>
        <w:t>tratamiento de RILes diseñado para satisfacer el caudal generado por el proyecto</w:t>
      </w:r>
      <w:r w:rsidR="0044047E">
        <w:rPr>
          <w:rFonts w:ascii="Calibri" w:eastAsia="Calibri" w:hAnsi="Calibri" w:cs="Calibri"/>
          <w:sz w:val="18"/>
          <w:szCs w:val="18"/>
        </w:rPr>
        <w:t xml:space="preserve"> y la construcción de nuevas salas de basura</w:t>
      </w:r>
      <w:r w:rsidRPr="002D03F8">
        <w:rPr>
          <w:rFonts w:ascii="Calibri" w:eastAsia="Calibri" w:hAnsi="Calibri" w:cs="Calibri"/>
          <w:sz w:val="18"/>
          <w:szCs w:val="18"/>
        </w:rPr>
        <w:t>.</w:t>
      </w:r>
    </w:p>
    <w:p w14:paraId="27D194C0" w14:textId="77777777" w:rsidR="002D03F8" w:rsidRPr="00097C1D" w:rsidRDefault="002D03F8" w:rsidP="00351D25">
      <w:pPr>
        <w:pStyle w:val="Default"/>
        <w:jc w:val="both"/>
        <w:rPr>
          <w:rFonts w:ascii="Calibri" w:eastAsia="Calibri" w:hAnsi="Calibri" w:cs="Calibri"/>
          <w:sz w:val="14"/>
          <w:szCs w:val="14"/>
        </w:rPr>
      </w:pPr>
    </w:p>
    <w:p w14:paraId="576437E2" w14:textId="611D9F36" w:rsidR="00FE4442" w:rsidRPr="002D03F8" w:rsidRDefault="00DD2792" w:rsidP="00351D25">
      <w:pPr>
        <w:pStyle w:val="Default"/>
        <w:jc w:val="both"/>
        <w:rPr>
          <w:rFonts w:ascii="Calibri" w:eastAsia="Calibri" w:hAnsi="Calibri" w:cs="Calibri"/>
          <w:sz w:val="18"/>
          <w:szCs w:val="18"/>
        </w:rPr>
      </w:pPr>
      <w:r w:rsidRPr="002D03F8">
        <w:rPr>
          <w:rFonts w:ascii="Calibri" w:eastAsia="Calibri" w:hAnsi="Calibri" w:cs="Calibri"/>
          <w:sz w:val="18"/>
          <w:szCs w:val="18"/>
        </w:rPr>
        <w:t xml:space="preserve">En base a lo anterior, esta Superintendencia a través de la </w:t>
      </w:r>
      <w:r w:rsidR="005D6CB8" w:rsidRPr="002D03F8">
        <w:rPr>
          <w:rFonts w:ascii="Calibri" w:eastAsia="Calibri" w:hAnsi="Calibri" w:cs="Calibri"/>
          <w:sz w:val="18"/>
          <w:szCs w:val="18"/>
        </w:rPr>
        <w:t>Res.Ex. N</w:t>
      </w:r>
      <w:r w:rsidRPr="002D03F8">
        <w:rPr>
          <w:rFonts w:ascii="Calibri" w:eastAsia="Calibri" w:hAnsi="Calibri" w:cs="Calibri"/>
          <w:sz w:val="18"/>
          <w:szCs w:val="18"/>
        </w:rPr>
        <w:t>°1182/2020 realiz</w:t>
      </w:r>
      <w:r w:rsidR="00BF2507">
        <w:rPr>
          <w:rFonts w:ascii="Calibri" w:eastAsia="Calibri" w:hAnsi="Calibri" w:cs="Calibri"/>
          <w:sz w:val="18"/>
          <w:szCs w:val="18"/>
        </w:rPr>
        <w:t>ó</w:t>
      </w:r>
      <w:r w:rsidRPr="002D03F8">
        <w:rPr>
          <w:rFonts w:ascii="Calibri" w:eastAsia="Calibri" w:hAnsi="Calibri" w:cs="Calibri"/>
          <w:sz w:val="18"/>
          <w:szCs w:val="18"/>
        </w:rPr>
        <w:t xml:space="preserve"> un requerimiento de información a CIAL ALIMENTOS S.A. solicitando una serie de antecedentes </w:t>
      </w:r>
      <w:r w:rsidR="00BD56B1" w:rsidRPr="002D03F8">
        <w:rPr>
          <w:rFonts w:ascii="Calibri" w:eastAsia="Calibri" w:hAnsi="Calibri" w:cs="Calibri"/>
          <w:sz w:val="18"/>
          <w:szCs w:val="18"/>
        </w:rPr>
        <w:t xml:space="preserve">que permitan dar cuenta de la adecuada implementación de las actividades </w:t>
      </w:r>
      <w:r w:rsidR="0001688A" w:rsidRPr="002D03F8">
        <w:rPr>
          <w:rFonts w:ascii="Calibri" w:eastAsia="Calibri" w:hAnsi="Calibri" w:cs="Calibri"/>
          <w:sz w:val="18"/>
          <w:szCs w:val="18"/>
        </w:rPr>
        <w:t>relacionadas</w:t>
      </w:r>
      <w:r w:rsidR="00BD56B1" w:rsidRPr="002D03F8">
        <w:rPr>
          <w:rFonts w:ascii="Calibri" w:eastAsia="Calibri" w:hAnsi="Calibri" w:cs="Calibri"/>
          <w:sz w:val="18"/>
          <w:szCs w:val="18"/>
        </w:rPr>
        <w:t xml:space="preserve"> al proyecto aprobado bajo la RCA N</w:t>
      </w:r>
      <w:r w:rsidR="0001688A" w:rsidRPr="002D03F8">
        <w:rPr>
          <w:rFonts w:ascii="Calibri" w:eastAsia="Calibri" w:hAnsi="Calibri" w:cs="Calibri"/>
          <w:sz w:val="18"/>
          <w:szCs w:val="18"/>
        </w:rPr>
        <w:t xml:space="preserve">°160/2012, </w:t>
      </w:r>
      <w:r w:rsidR="0044047E">
        <w:rPr>
          <w:rFonts w:ascii="Calibri" w:eastAsia="Calibri" w:hAnsi="Calibri" w:cs="Calibri"/>
          <w:sz w:val="18"/>
          <w:szCs w:val="18"/>
        </w:rPr>
        <w:t>c</w:t>
      </w:r>
      <w:r w:rsidR="00A419F4" w:rsidRPr="002D03F8">
        <w:rPr>
          <w:rFonts w:ascii="Calibri" w:eastAsia="Calibri" w:hAnsi="Calibri" w:cs="Calibri"/>
          <w:sz w:val="18"/>
          <w:szCs w:val="18"/>
        </w:rPr>
        <w:t>on el objet</w:t>
      </w:r>
      <w:r w:rsidR="0041071E" w:rsidRPr="002D03F8">
        <w:rPr>
          <w:rFonts w:ascii="Calibri" w:eastAsia="Calibri" w:hAnsi="Calibri" w:cs="Calibri"/>
          <w:sz w:val="18"/>
          <w:szCs w:val="18"/>
        </w:rPr>
        <w:t xml:space="preserve">ivo de </w:t>
      </w:r>
      <w:r w:rsidR="00A419F4" w:rsidRPr="002D03F8">
        <w:rPr>
          <w:rFonts w:ascii="Calibri" w:eastAsia="Calibri" w:hAnsi="Calibri" w:cs="Calibri"/>
          <w:sz w:val="18"/>
          <w:szCs w:val="18"/>
        </w:rPr>
        <w:t>verificar</w:t>
      </w:r>
      <w:r w:rsidR="00A419F4" w:rsidRPr="002D03F8">
        <w:rPr>
          <w:rFonts w:ascii="Calibri" w:eastAsia="Calibri" w:hAnsi="Calibri" w:cs="Calibri"/>
          <w:sz w:val="18"/>
          <w:szCs w:val="18"/>
          <w:lang w:val="es-ES"/>
        </w:rPr>
        <w:t xml:space="preserve"> el cumplimiento de las diferentes medidas establecidas </w:t>
      </w:r>
      <w:r w:rsidR="0001688A" w:rsidRPr="002D03F8">
        <w:rPr>
          <w:rFonts w:ascii="Calibri" w:eastAsia="Calibri" w:hAnsi="Calibri" w:cs="Calibri"/>
          <w:sz w:val="18"/>
          <w:szCs w:val="18"/>
          <w:lang w:val="es-ES"/>
        </w:rPr>
        <w:t xml:space="preserve">por </w:t>
      </w:r>
      <w:r w:rsidR="00A419F4" w:rsidRPr="002D03F8">
        <w:rPr>
          <w:rFonts w:ascii="Calibri" w:eastAsia="Calibri" w:hAnsi="Calibri" w:cs="Calibri"/>
          <w:sz w:val="18"/>
          <w:szCs w:val="18"/>
          <w:lang w:val="es-ES"/>
        </w:rPr>
        <w:t xml:space="preserve">la RCA </w:t>
      </w:r>
      <w:r w:rsidR="0001688A" w:rsidRPr="002D03F8">
        <w:rPr>
          <w:rFonts w:ascii="Calibri" w:eastAsia="Calibri" w:hAnsi="Calibri" w:cs="Calibri"/>
          <w:sz w:val="18"/>
          <w:szCs w:val="18"/>
          <w:lang w:val="es-ES"/>
        </w:rPr>
        <w:t>citada</w:t>
      </w:r>
      <w:r w:rsidR="00EA7298" w:rsidRPr="002D03F8">
        <w:rPr>
          <w:rFonts w:ascii="Calibri" w:eastAsia="Calibri" w:hAnsi="Calibri" w:cs="Calibri"/>
          <w:sz w:val="18"/>
          <w:szCs w:val="18"/>
          <w:lang w:val="es-ES"/>
        </w:rPr>
        <w:t xml:space="preserve"> </w:t>
      </w:r>
      <w:r w:rsidR="00996F27">
        <w:rPr>
          <w:rFonts w:ascii="Calibri" w:eastAsia="Calibri" w:hAnsi="Calibri" w:cs="Calibri"/>
          <w:sz w:val="18"/>
          <w:szCs w:val="18"/>
          <w:lang w:val="es-ES"/>
        </w:rPr>
        <w:t xml:space="preserve">y que se vinculen con la </w:t>
      </w:r>
      <w:r w:rsidR="00F82F2A" w:rsidRPr="002D03F8">
        <w:rPr>
          <w:rFonts w:ascii="Calibri" w:eastAsia="Calibri" w:hAnsi="Calibri" w:cs="Calibri"/>
          <w:sz w:val="18"/>
          <w:szCs w:val="18"/>
          <w:lang w:val="es-ES"/>
        </w:rPr>
        <w:t>generación de</w:t>
      </w:r>
      <w:r w:rsidR="00EA7298" w:rsidRPr="002D03F8">
        <w:rPr>
          <w:rFonts w:ascii="Calibri" w:eastAsia="Calibri" w:hAnsi="Calibri" w:cs="Calibri"/>
          <w:sz w:val="18"/>
          <w:szCs w:val="18"/>
          <w:lang w:val="es-ES"/>
        </w:rPr>
        <w:t xml:space="preserve"> olores molestos</w:t>
      </w:r>
      <w:r w:rsidR="0001688A" w:rsidRPr="002D03F8">
        <w:rPr>
          <w:rFonts w:ascii="Calibri" w:eastAsia="Calibri" w:hAnsi="Calibri" w:cs="Calibri"/>
          <w:sz w:val="18"/>
          <w:szCs w:val="18"/>
          <w:lang w:val="es-ES"/>
        </w:rPr>
        <w:t>.</w:t>
      </w:r>
      <w:r w:rsidR="00FE4442" w:rsidRPr="002D03F8">
        <w:rPr>
          <w:rFonts w:ascii="Calibri" w:eastAsia="Calibri" w:hAnsi="Calibri" w:cs="Calibri"/>
          <w:sz w:val="18"/>
          <w:szCs w:val="18"/>
        </w:rPr>
        <w:t xml:space="preserve"> </w:t>
      </w:r>
    </w:p>
    <w:p w14:paraId="0EECFDB5" w14:textId="77777777" w:rsidR="002D03F8" w:rsidRPr="00097C1D" w:rsidRDefault="002D03F8" w:rsidP="00FE4442">
      <w:pPr>
        <w:spacing w:after="0" w:line="240" w:lineRule="auto"/>
        <w:jc w:val="both"/>
        <w:rPr>
          <w:rFonts w:ascii="Calibri" w:eastAsia="Calibri" w:hAnsi="Calibri" w:cs="Calibri"/>
          <w:sz w:val="14"/>
          <w:szCs w:val="14"/>
        </w:rPr>
      </w:pPr>
    </w:p>
    <w:p w14:paraId="5F347E6F" w14:textId="37AB5591" w:rsidR="00DC1893" w:rsidRPr="002D03F8" w:rsidRDefault="00FE4442" w:rsidP="00FE4442">
      <w:pPr>
        <w:spacing w:after="0" w:line="240" w:lineRule="auto"/>
        <w:jc w:val="both"/>
        <w:rPr>
          <w:rFonts w:ascii="Calibri" w:eastAsia="Calibri" w:hAnsi="Calibri" w:cs="Calibri"/>
          <w:sz w:val="18"/>
          <w:szCs w:val="18"/>
        </w:rPr>
      </w:pPr>
      <w:r w:rsidRPr="002D03F8">
        <w:rPr>
          <w:rFonts w:ascii="Calibri" w:eastAsia="Calibri" w:hAnsi="Calibri" w:cs="Calibri"/>
          <w:sz w:val="18"/>
          <w:szCs w:val="18"/>
        </w:rPr>
        <w:t>La</w:t>
      </w:r>
      <w:r w:rsidR="0041071E" w:rsidRPr="002D03F8">
        <w:rPr>
          <w:rFonts w:ascii="Calibri" w:eastAsia="Calibri" w:hAnsi="Calibri" w:cs="Calibri"/>
          <w:sz w:val="18"/>
          <w:szCs w:val="18"/>
        </w:rPr>
        <w:t>s</w:t>
      </w:r>
      <w:r w:rsidRPr="002D03F8">
        <w:rPr>
          <w:rFonts w:ascii="Calibri" w:eastAsia="Calibri" w:hAnsi="Calibri" w:cs="Calibri"/>
          <w:sz w:val="18"/>
          <w:szCs w:val="18"/>
        </w:rPr>
        <w:t xml:space="preserve"> materia</w:t>
      </w:r>
      <w:r w:rsidR="0041071E" w:rsidRPr="002D03F8">
        <w:rPr>
          <w:rFonts w:ascii="Calibri" w:eastAsia="Calibri" w:hAnsi="Calibri" w:cs="Calibri"/>
          <w:sz w:val="18"/>
          <w:szCs w:val="18"/>
        </w:rPr>
        <w:t>s</w:t>
      </w:r>
      <w:r w:rsidRPr="002D03F8">
        <w:rPr>
          <w:rFonts w:ascii="Calibri" w:eastAsia="Calibri" w:hAnsi="Calibri" w:cs="Calibri"/>
          <w:sz w:val="18"/>
          <w:szCs w:val="18"/>
        </w:rPr>
        <w:t xml:space="preserve"> relevante</w:t>
      </w:r>
      <w:r w:rsidR="0041071E" w:rsidRPr="002D03F8">
        <w:rPr>
          <w:rFonts w:ascii="Calibri" w:eastAsia="Calibri" w:hAnsi="Calibri" w:cs="Calibri"/>
          <w:sz w:val="18"/>
          <w:szCs w:val="18"/>
        </w:rPr>
        <w:t>s</w:t>
      </w:r>
      <w:r w:rsidRPr="002D03F8">
        <w:rPr>
          <w:rFonts w:ascii="Calibri" w:eastAsia="Calibri" w:hAnsi="Calibri" w:cs="Calibri"/>
          <w:sz w:val="18"/>
          <w:szCs w:val="18"/>
        </w:rPr>
        <w:t xml:space="preserve"> objeto de la fiscalización</w:t>
      </w:r>
      <w:r w:rsidR="0041071E" w:rsidRPr="002D03F8">
        <w:rPr>
          <w:rFonts w:ascii="Calibri" w:eastAsia="Calibri" w:hAnsi="Calibri" w:cs="Calibri"/>
          <w:sz w:val="18"/>
          <w:szCs w:val="18"/>
        </w:rPr>
        <w:t>,</w:t>
      </w:r>
      <w:r w:rsidRPr="002D03F8">
        <w:rPr>
          <w:rFonts w:ascii="Calibri" w:eastAsia="Calibri" w:hAnsi="Calibri" w:cs="Calibri"/>
          <w:sz w:val="18"/>
          <w:szCs w:val="18"/>
        </w:rPr>
        <w:t xml:space="preserve"> incluyó la verificación del cumplimiento de las acciones y condiciones </w:t>
      </w:r>
      <w:r w:rsidR="00DC1893" w:rsidRPr="002D03F8">
        <w:rPr>
          <w:rFonts w:ascii="Calibri" w:eastAsia="Calibri" w:hAnsi="Calibri" w:cs="Calibri"/>
          <w:sz w:val="18"/>
          <w:szCs w:val="18"/>
        </w:rPr>
        <w:t>que permit</w:t>
      </w:r>
      <w:r w:rsidR="0041071E" w:rsidRPr="002D03F8">
        <w:rPr>
          <w:rFonts w:ascii="Calibri" w:eastAsia="Calibri" w:hAnsi="Calibri" w:cs="Calibri"/>
          <w:sz w:val="18"/>
          <w:szCs w:val="18"/>
        </w:rPr>
        <w:t xml:space="preserve">an </w:t>
      </w:r>
      <w:r w:rsidR="00DC1893" w:rsidRPr="002D03F8">
        <w:rPr>
          <w:rFonts w:ascii="Calibri" w:eastAsia="Calibri" w:hAnsi="Calibri" w:cs="Calibri"/>
          <w:sz w:val="18"/>
          <w:szCs w:val="18"/>
        </w:rPr>
        <w:t xml:space="preserve">verificar </w:t>
      </w:r>
      <w:r w:rsidR="00FA48A8" w:rsidRPr="002D03F8">
        <w:rPr>
          <w:rFonts w:ascii="Calibri" w:eastAsia="Calibri" w:hAnsi="Calibri" w:cs="Calibri"/>
          <w:sz w:val="18"/>
          <w:szCs w:val="18"/>
        </w:rPr>
        <w:t>las medidas</w:t>
      </w:r>
      <w:r w:rsidR="00DC1893" w:rsidRPr="002D03F8">
        <w:rPr>
          <w:rFonts w:ascii="Calibri" w:eastAsia="Calibri" w:hAnsi="Calibri" w:cs="Calibri"/>
          <w:sz w:val="18"/>
          <w:szCs w:val="18"/>
        </w:rPr>
        <w:t xml:space="preserve"> de control</w:t>
      </w:r>
      <w:r w:rsidR="00FA48A8" w:rsidRPr="002D03F8">
        <w:rPr>
          <w:rFonts w:ascii="Calibri" w:eastAsia="Calibri" w:hAnsi="Calibri" w:cs="Calibri"/>
          <w:sz w:val="18"/>
          <w:szCs w:val="18"/>
        </w:rPr>
        <w:t xml:space="preserve"> establecidas en la RCA anteriormente señalada y que </w:t>
      </w:r>
      <w:r w:rsidR="0041071E" w:rsidRPr="002D03F8">
        <w:rPr>
          <w:rFonts w:ascii="Calibri" w:eastAsia="Calibri" w:hAnsi="Calibri" w:cs="Calibri"/>
          <w:sz w:val="18"/>
          <w:szCs w:val="18"/>
        </w:rPr>
        <w:t>comprenden</w:t>
      </w:r>
      <w:r w:rsidR="00FA48A8" w:rsidRPr="002D03F8">
        <w:rPr>
          <w:rFonts w:ascii="Calibri" w:eastAsia="Calibri" w:hAnsi="Calibri" w:cs="Calibri"/>
          <w:sz w:val="18"/>
          <w:szCs w:val="18"/>
        </w:rPr>
        <w:t xml:space="preserve"> una serie de requisitos y condiciones asociados a las emisiones atmosféricas</w:t>
      </w:r>
      <w:r w:rsidR="00A45914" w:rsidRPr="002D03F8">
        <w:rPr>
          <w:rFonts w:ascii="Calibri" w:eastAsia="Calibri" w:hAnsi="Calibri" w:cs="Calibri"/>
          <w:sz w:val="18"/>
          <w:szCs w:val="18"/>
        </w:rPr>
        <w:t>, principalmente vinculadas a la generación de olores que se pueden generar a través de</w:t>
      </w:r>
      <w:r w:rsidR="00FA48A8" w:rsidRPr="002D03F8">
        <w:rPr>
          <w:rFonts w:ascii="Calibri" w:eastAsia="Calibri" w:hAnsi="Calibri" w:cs="Calibri"/>
          <w:sz w:val="18"/>
          <w:szCs w:val="18"/>
        </w:rPr>
        <w:t xml:space="preserve"> emisiones </w:t>
      </w:r>
      <w:r w:rsidR="00196B70">
        <w:rPr>
          <w:rFonts w:ascii="Calibri" w:eastAsia="Calibri" w:hAnsi="Calibri" w:cs="Calibri"/>
          <w:sz w:val="18"/>
          <w:szCs w:val="18"/>
        </w:rPr>
        <w:t xml:space="preserve">provenientes de la planta de tratamiento </w:t>
      </w:r>
      <w:r w:rsidR="00A45914" w:rsidRPr="002D03F8">
        <w:rPr>
          <w:rFonts w:ascii="Calibri" w:eastAsia="Calibri" w:hAnsi="Calibri" w:cs="Calibri"/>
          <w:sz w:val="18"/>
          <w:szCs w:val="18"/>
        </w:rPr>
        <w:t xml:space="preserve">de residuos líquidos y al </w:t>
      </w:r>
      <w:r w:rsidR="00FA48A8" w:rsidRPr="002D03F8">
        <w:rPr>
          <w:rFonts w:ascii="Calibri" w:eastAsia="Calibri" w:hAnsi="Calibri" w:cs="Calibri"/>
          <w:sz w:val="18"/>
          <w:szCs w:val="18"/>
        </w:rPr>
        <w:t>manejo y gestión de residuos no peligrosos</w:t>
      </w:r>
      <w:r w:rsidR="00F82F2A" w:rsidRPr="002D03F8">
        <w:rPr>
          <w:rFonts w:ascii="Calibri" w:eastAsia="Calibri" w:hAnsi="Calibri" w:cs="Calibri"/>
          <w:sz w:val="18"/>
          <w:szCs w:val="18"/>
        </w:rPr>
        <w:t xml:space="preserve"> (residuos orgánicos)</w:t>
      </w:r>
      <w:r w:rsidR="00FA48A8" w:rsidRPr="002D03F8">
        <w:rPr>
          <w:rFonts w:ascii="Calibri" w:eastAsia="Calibri" w:hAnsi="Calibri" w:cs="Calibri"/>
          <w:sz w:val="18"/>
          <w:szCs w:val="18"/>
        </w:rPr>
        <w:t xml:space="preserve"> </w:t>
      </w:r>
      <w:r w:rsidR="00081796" w:rsidRPr="002D03F8">
        <w:rPr>
          <w:rFonts w:ascii="Calibri" w:eastAsia="Calibri" w:hAnsi="Calibri" w:cs="Calibri"/>
          <w:sz w:val="18"/>
          <w:szCs w:val="18"/>
        </w:rPr>
        <w:t xml:space="preserve">durante la fase de </w:t>
      </w:r>
      <w:r w:rsidR="00A45914" w:rsidRPr="002D03F8">
        <w:rPr>
          <w:rFonts w:ascii="Calibri" w:eastAsia="Calibri" w:hAnsi="Calibri" w:cs="Calibri"/>
          <w:sz w:val="18"/>
          <w:szCs w:val="18"/>
        </w:rPr>
        <w:t xml:space="preserve">operación </w:t>
      </w:r>
      <w:r w:rsidR="00081796" w:rsidRPr="002D03F8">
        <w:rPr>
          <w:rFonts w:ascii="Calibri" w:eastAsia="Calibri" w:hAnsi="Calibri" w:cs="Calibri"/>
          <w:sz w:val="18"/>
          <w:szCs w:val="18"/>
        </w:rPr>
        <w:t>del proyecto.</w:t>
      </w:r>
    </w:p>
    <w:p w14:paraId="46982069" w14:textId="77777777" w:rsidR="002D03F8" w:rsidRPr="002D03F8" w:rsidRDefault="002D03F8" w:rsidP="00FE4442">
      <w:pPr>
        <w:spacing w:after="0" w:line="240" w:lineRule="auto"/>
        <w:jc w:val="both"/>
        <w:rPr>
          <w:rFonts w:ascii="Calibri" w:eastAsia="Calibri" w:hAnsi="Calibri" w:cs="Calibri"/>
          <w:sz w:val="14"/>
          <w:szCs w:val="14"/>
          <w:highlight w:val="yellow"/>
        </w:rPr>
      </w:pPr>
    </w:p>
    <w:p w14:paraId="37B2105D" w14:textId="77777777" w:rsidR="00196B70" w:rsidRDefault="0029136A" w:rsidP="00196B70">
      <w:pPr>
        <w:jc w:val="both"/>
        <w:rPr>
          <w:rFonts w:ascii="Calibri" w:eastAsia="Calibri" w:hAnsi="Calibri" w:cs="Calibri"/>
          <w:sz w:val="18"/>
          <w:szCs w:val="18"/>
        </w:rPr>
      </w:pPr>
      <w:r w:rsidRPr="002D03F8">
        <w:rPr>
          <w:rFonts w:ascii="Calibri" w:eastAsia="Calibri" w:hAnsi="Calibri" w:cs="Calibri"/>
          <w:sz w:val="18"/>
          <w:szCs w:val="18"/>
        </w:rPr>
        <w:t xml:space="preserve">A partir de la </w:t>
      </w:r>
      <w:r w:rsidR="005460F6" w:rsidRPr="002D03F8">
        <w:rPr>
          <w:rFonts w:ascii="Calibri" w:eastAsia="Calibri" w:hAnsi="Calibri" w:cs="Calibri"/>
          <w:sz w:val="18"/>
          <w:szCs w:val="18"/>
        </w:rPr>
        <w:t>documentación revisada, es posible establecer que:</w:t>
      </w:r>
    </w:p>
    <w:p w14:paraId="56AAFF44" w14:textId="178DBF71" w:rsidR="00A45914" w:rsidRPr="002D03F8" w:rsidRDefault="00A45914" w:rsidP="00196B70">
      <w:pPr>
        <w:pStyle w:val="Prrafodelista"/>
        <w:numPr>
          <w:ilvl w:val="0"/>
          <w:numId w:val="11"/>
        </w:numPr>
        <w:ind w:left="426"/>
        <w:rPr>
          <w:rFonts w:ascii="Calibri" w:hAnsi="Calibri" w:cs="Calibri"/>
          <w:sz w:val="18"/>
          <w:szCs w:val="18"/>
        </w:rPr>
      </w:pPr>
      <w:r w:rsidRPr="002D03F8">
        <w:rPr>
          <w:rFonts w:ascii="Calibri" w:hAnsi="Calibri" w:cs="Calibri"/>
          <w:sz w:val="18"/>
          <w:szCs w:val="18"/>
        </w:rPr>
        <w:t>A la fecha, solo se encuentra ejecutado y en</w:t>
      </w:r>
      <w:r w:rsidR="00196B70">
        <w:rPr>
          <w:rFonts w:ascii="Calibri" w:hAnsi="Calibri" w:cs="Calibri"/>
          <w:sz w:val="18"/>
          <w:szCs w:val="18"/>
        </w:rPr>
        <w:t xml:space="preserve"> fase de</w:t>
      </w:r>
      <w:r w:rsidRPr="002D03F8">
        <w:rPr>
          <w:rFonts w:ascii="Calibri" w:hAnsi="Calibri" w:cs="Calibri"/>
          <w:sz w:val="18"/>
          <w:szCs w:val="18"/>
        </w:rPr>
        <w:t xml:space="preserve"> operación la Etapa </w:t>
      </w:r>
      <w:r w:rsidR="00191CAC" w:rsidRPr="002D03F8">
        <w:rPr>
          <w:rFonts w:ascii="Calibri" w:hAnsi="Calibri" w:cs="Calibri"/>
          <w:sz w:val="18"/>
          <w:szCs w:val="18"/>
        </w:rPr>
        <w:t>1</w:t>
      </w:r>
      <w:r w:rsidRPr="002D03F8">
        <w:rPr>
          <w:rFonts w:ascii="Calibri" w:hAnsi="Calibri" w:cs="Calibri"/>
          <w:sz w:val="18"/>
          <w:szCs w:val="18"/>
        </w:rPr>
        <w:t xml:space="preserve"> </w:t>
      </w:r>
      <w:r w:rsidR="00BF2507" w:rsidRPr="002D03F8">
        <w:rPr>
          <w:rFonts w:ascii="Calibri" w:hAnsi="Calibri" w:cs="Calibri"/>
          <w:sz w:val="18"/>
          <w:szCs w:val="18"/>
        </w:rPr>
        <w:t xml:space="preserve">del proyecto </w:t>
      </w:r>
      <w:r w:rsidR="00BF2507">
        <w:rPr>
          <w:rFonts w:ascii="Calibri" w:hAnsi="Calibri" w:cs="Calibri"/>
          <w:sz w:val="18"/>
          <w:szCs w:val="18"/>
        </w:rPr>
        <w:t>“</w:t>
      </w:r>
      <w:r w:rsidR="00BF2507" w:rsidRPr="002D03F8">
        <w:rPr>
          <w:rFonts w:ascii="Calibri" w:hAnsi="Calibri" w:cs="Calibri"/>
          <w:sz w:val="18"/>
          <w:szCs w:val="18"/>
        </w:rPr>
        <w:t>Planta C</w:t>
      </w:r>
      <w:r w:rsidR="00BF2507">
        <w:rPr>
          <w:rFonts w:ascii="Calibri" w:hAnsi="Calibri" w:cs="Calibri"/>
          <w:sz w:val="18"/>
          <w:szCs w:val="18"/>
        </w:rPr>
        <w:t>IAL</w:t>
      </w:r>
      <w:r w:rsidR="00BF2507" w:rsidRPr="002D03F8">
        <w:rPr>
          <w:rFonts w:ascii="Calibri" w:hAnsi="Calibri" w:cs="Calibri"/>
          <w:sz w:val="18"/>
          <w:szCs w:val="18"/>
        </w:rPr>
        <w:t xml:space="preserve"> N°3</w:t>
      </w:r>
      <w:r w:rsidR="00BF2507">
        <w:rPr>
          <w:rFonts w:ascii="Calibri" w:hAnsi="Calibri" w:cs="Calibri"/>
          <w:sz w:val="18"/>
          <w:szCs w:val="18"/>
        </w:rPr>
        <w:t>”</w:t>
      </w:r>
      <w:r w:rsidR="00BF2507" w:rsidRPr="002D03F8">
        <w:rPr>
          <w:rFonts w:ascii="Calibri" w:hAnsi="Calibri" w:cs="Calibri"/>
          <w:sz w:val="18"/>
          <w:szCs w:val="18"/>
        </w:rPr>
        <w:t xml:space="preserve">, </w:t>
      </w:r>
      <w:r w:rsidRPr="002D03F8">
        <w:rPr>
          <w:rFonts w:ascii="Calibri" w:hAnsi="Calibri" w:cs="Calibri"/>
          <w:sz w:val="18"/>
          <w:szCs w:val="18"/>
        </w:rPr>
        <w:t xml:space="preserve">que comprende el Centro de </w:t>
      </w:r>
      <w:r w:rsidR="005A14E7" w:rsidRPr="002D03F8">
        <w:rPr>
          <w:rFonts w:ascii="Calibri" w:hAnsi="Calibri" w:cs="Calibri"/>
          <w:sz w:val="18"/>
          <w:szCs w:val="18"/>
        </w:rPr>
        <w:t>D</w:t>
      </w:r>
      <w:r w:rsidRPr="002D03F8">
        <w:rPr>
          <w:rFonts w:ascii="Calibri" w:hAnsi="Calibri" w:cs="Calibri"/>
          <w:sz w:val="18"/>
          <w:szCs w:val="18"/>
        </w:rPr>
        <w:t xml:space="preserve">istribución diseñado para despachar 15.000.000 kg/mes </w:t>
      </w:r>
      <w:r w:rsidR="005A14E7" w:rsidRPr="002D03F8">
        <w:rPr>
          <w:rFonts w:ascii="Calibri" w:hAnsi="Calibri" w:cs="Calibri"/>
          <w:sz w:val="18"/>
          <w:szCs w:val="18"/>
        </w:rPr>
        <w:t>empaque</w:t>
      </w:r>
      <w:r w:rsidR="00BF2507">
        <w:rPr>
          <w:rFonts w:ascii="Calibri" w:hAnsi="Calibri" w:cs="Calibri"/>
          <w:sz w:val="18"/>
          <w:szCs w:val="18"/>
        </w:rPr>
        <w:t>s</w:t>
      </w:r>
      <w:r w:rsidRPr="002D03F8">
        <w:rPr>
          <w:rFonts w:ascii="Calibri" w:hAnsi="Calibri" w:cs="Calibri"/>
          <w:sz w:val="18"/>
          <w:szCs w:val="18"/>
        </w:rPr>
        <w:t xml:space="preserve"> de los </w:t>
      </w:r>
      <w:r w:rsidR="00191CAC" w:rsidRPr="002D03F8">
        <w:rPr>
          <w:rFonts w:ascii="Calibri" w:hAnsi="Calibri" w:cs="Calibri"/>
          <w:sz w:val="18"/>
          <w:szCs w:val="18"/>
        </w:rPr>
        <w:t xml:space="preserve">diferentes </w:t>
      </w:r>
      <w:r w:rsidRPr="002D03F8">
        <w:rPr>
          <w:rFonts w:ascii="Calibri" w:hAnsi="Calibri" w:cs="Calibri"/>
          <w:sz w:val="18"/>
          <w:szCs w:val="18"/>
        </w:rPr>
        <w:t>productos</w:t>
      </w:r>
      <w:r w:rsidR="00191CAC" w:rsidRPr="002D03F8">
        <w:rPr>
          <w:rFonts w:ascii="Calibri" w:hAnsi="Calibri" w:cs="Calibri"/>
          <w:sz w:val="18"/>
          <w:szCs w:val="18"/>
        </w:rPr>
        <w:t xml:space="preserve"> elaborados</w:t>
      </w:r>
      <w:r w:rsidR="00F82F2A" w:rsidRPr="002D03F8">
        <w:rPr>
          <w:rFonts w:ascii="Calibri" w:hAnsi="Calibri" w:cs="Calibri"/>
          <w:sz w:val="18"/>
          <w:szCs w:val="18"/>
        </w:rPr>
        <w:t>. Dichas</w:t>
      </w:r>
      <w:r w:rsidRPr="002D03F8">
        <w:rPr>
          <w:rFonts w:ascii="Calibri" w:hAnsi="Calibri" w:cs="Calibri"/>
          <w:sz w:val="18"/>
          <w:szCs w:val="18"/>
        </w:rPr>
        <w:t xml:space="preserve"> </w:t>
      </w:r>
      <w:r w:rsidR="005A14E7" w:rsidRPr="002D03F8">
        <w:rPr>
          <w:rFonts w:ascii="Calibri" w:hAnsi="Calibri" w:cs="Calibri"/>
          <w:sz w:val="18"/>
          <w:szCs w:val="18"/>
        </w:rPr>
        <w:t xml:space="preserve">actividades </w:t>
      </w:r>
      <w:r w:rsidRPr="002D03F8">
        <w:rPr>
          <w:rFonts w:ascii="Calibri" w:hAnsi="Calibri" w:cs="Calibri"/>
          <w:sz w:val="18"/>
          <w:szCs w:val="18"/>
        </w:rPr>
        <w:t>no se relacionan con la generación de olores molestos.</w:t>
      </w:r>
    </w:p>
    <w:p w14:paraId="03DB0B82" w14:textId="40A2801E" w:rsidR="00A45914" w:rsidRPr="002D03F8" w:rsidRDefault="00191CAC" w:rsidP="005A14E7">
      <w:pPr>
        <w:pStyle w:val="Prrafodelista"/>
        <w:numPr>
          <w:ilvl w:val="0"/>
          <w:numId w:val="11"/>
        </w:numPr>
        <w:ind w:left="426"/>
        <w:rPr>
          <w:rFonts w:ascii="Calibri" w:hAnsi="Calibri" w:cs="Calibri"/>
          <w:sz w:val="18"/>
          <w:szCs w:val="18"/>
        </w:rPr>
      </w:pPr>
      <w:r w:rsidRPr="002D03F8">
        <w:rPr>
          <w:rFonts w:ascii="Calibri" w:hAnsi="Calibri" w:cs="Calibri"/>
          <w:sz w:val="18"/>
          <w:szCs w:val="18"/>
        </w:rPr>
        <w:t>En cuanto a l</w:t>
      </w:r>
      <w:r w:rsidR="00A45914" w:rsidRPr="002D03F8">
        <w:rPr>
          <w:rFonts w:ascii="Calibri" w:hAnsi="Calibri" w:cs="Calibri"/>
          <w:sz w:val="18"/>
          <w:szCs w:val="18"/>
        </w:rPr>
        <w:t xml:space="preserve">a Etapa 2 del proyecto </w:t>
      </w:r>
      <w:r w:rsidRPr="002D03F8">
        <w:rPr>
          <w:rFonts w:ascii="Calibri" w:hAnsi="Calibri" w:cs="Calibri"/>
          <w:sz w:val="18"/>
          <w:szCs w:val="18"/>
        </w:rPr>
        <w:t xml:space="preserve">que contempla la construcción y operación de una nueva </w:t>
      </w:r>
      <w:r w:rsidR="00A45914" w:rsidRPr="002D03F8">
        <w:rPr>
          <w:rFonts w:ascii="Calibri" w:hAnsi="Calibri" w:cs="Calibri"/>
          <w:sz w:val="18"/>
          <w:szCs w:val="18"/>
        </w:rPr>
        <w:t>planta</w:t>
      </w:r>
      <w:r w:rsidRPr="002D03F8">
        <w:rPr>
          <w:rFonts w:ascii="Calibri" w:hAnsi="Calibri" w:cs="Calibri"/>
          <w:sz w:val="18"/>
          <w:szCs w:val="18"/>
        </w:rPr>
        <w:t xml:space="preserve"> procesadora de alimentos, junto</w:t>
      </w:r>
      <w:r w:rsidR="00A45914" w:rsidRPr="002D03F8">
        <w:rPr>
          <w:rFonts w:ascii="Calibri" w:hAnsi="Calibri" w:cs="Calibri"/>
          <w:sz w:val="18"/>
          <w:szCs w:val="18"/>
        </w:rPr>
        <w:t xml:space="preserve"> a su</w:t>
      </w:r>
      <w:r w:rsidR="005A14E7" w:rsidRPr="002D03F8">
        <w:rPr>
          <w:rFonts w:ascii="Calibri" w:hAnsi="Calibri" w:cs="Calibri"/>
          <w:sz w:val="18"/>
          <w:szCs w:val="18"/>
        </w:rPr>
        <w:t>s respectivas salas de basura y su nueva</w:t>
      </w:r>
      <w:r w:rsidR="00A45914" w:rsidRPr="002D03F8">
        <w:rPr>
          <w:rFonts w:ascii="Calibri" w:hAnsi="Calibri" w:cs="Calibri"/>
          <w:sz w:val="18"/>
          <w:szCs w:val="18"/>
        </w:rPr>
        <w:t xml:space="preserve"> planta de tratamiento de </w:t>
      </w:r>
      <w:r w:rsidRPr="002D03F8">
        <w:rPr>
          <w:rFonts w:ascii="Calibri" w:hAnsi="Calibri" w:cs="Calibri"/>
          <w:sz w:val="18"/>
          <w:szCs w:val="18"/>
        </w:rPr>
        <w:t>residuos industriales líquidos, no han sido construidas a la fecha.</w:t>
      </w:r>
    </w:p>
    <w:p w14:paraId="4AE289DD" w14:textId="02EA6FAC" w:rsidR="00645456" w:rsidRPr="002D03F8" w:rsidRDefault="00191CAC" w:rsidP="005A14E7">
      <w:pPr>
        <w:pStyle w:val="Prrafodelista"/>
        <w:numPr>
          <w:ilvl w:val="0"/>
          <w:numId w:val="11"/>
        </w:numPr>
        <w:autoSpaceDE w:val="0"/>
        <w:autoSpaceDN w:val="0"/>
        <w:adjustRightInd w:val="0"/>
        <w:ind w:left="426"/>
        <w:rPr>
          <w:rFonts w:ascii="Calibri" w:hAnsi="Calibri" w:cs="Calibri"/>
          <w:sz w:val="18"/>
          <w:szCs w:val="18"/>
        </w:rPr>
      </w:pPr>
      <w:r w:rsidRPr="002D03F8">
        <w:rPr>
          <w:rFonts w:ascii="Calibri" w:hAnsi="Calibri" w:cs="Calibri"/>
          <w:sz w:val="18"/>
          <w:szCs w:val="18"/>
        </w:rPr>
        <w:t xml:space="preserve">Por su parte, la Planta </w:t>
      </w:r>
      <w:r w:rsidR="00844F72" w:rsidRPr="002D03F8">
        <w:rPr>
          <w:rFonts w:ascii="Calibri" w:hAnsi="Calibri" w:cs="Calibri"/>
          <w:sz w:val="18"/>
          <w:szCs w:val="18"/>
        </w:rPr>
        <w:t xml:space="preserve">N° </w:t>
      </w:r>
      <w:r w:rsidRPr="002D03F8">
        <w:rPr>
          <w:rFonts w:ascii="Calibri" w:hAnsi="Calibri" w:cs="Calibri"/>
          <w:sz w:val="18"/>
          <w:szCs w:val="18"/>
        </w:rPr>
        <w:t xml:space="preserve">1 </w:t>
      </w:r>
      <w:r w:rsidR="00844F72" w:rsidRPr="002D03F8">
        <w:rPr>
          <w:rFonts w:ascii="Calibri" w:hAnsi="Calibri" w:cs="Calibri"/>
          <w:sz w:val="18"/>
          <w:szCs w:val="18"/>
        </w:rPr>
        <w:t>con la cual opera actualmente Cecinas San Jorge,</w:t>
      </w:r>
      <w:r w:rsidR="00F82F2A" w:rsidRPr="002D03F8">
        <w:rPr>
          <w:rFonts w:ascii="Calibri" w:hAnsi="Calibri" w:cs="Calibri"/>
          <w:sz w:val="18"/>
          <w:szCs w:val="18"/>
        </w:rPr>
        <w:t xml:space="preserve"> y que no forma parte de la RCA N°160/2012, </w:t>
      </w:r>
      <w:r w:rsidRPr="002D03F8">
        <w:rPr>
          <w:rFonts w:ascii="Calibri" w:hAnsi="Calibri" w:cs="Calibri"/>
          <w:sz w:val="18"/>
          <w:szCs w:val="18"/>
        </w:rPr>
        <w:t>cuenta con un</w:t>
      </w:r>
      <w:r w:rsidR="00645456" w:rsidRPr="002D03F8">
        <w:rPr>
          <w:rFonts w:ascii="Calibri" w:hAnsi="Calibri" w:cs="Calibri"/>
          <w:sz w:val="18"/>
          <w:szCs w:val="18"/>
        </w:rPr>
        <w:t xml:space="preserve"> sistema</w:t>
      </w:r>
      <w:r w:rsidRPr="002D03F8">
        <w:rPr>
          <w:rFonts w:ascii="Calibri" w:hAnsi="Calibri" w:cs="Calibri"/>
          <w:sz w:val="18"/>
          <w:szCs w:val="18"/>
        </w:rPr>
        <w:t xml:space="preserve"> de tratamiento de residuos industriales líquidos desde el año 1996</w:t>
      </w:r>
      <w:r w:rsidR="00844F72" w:rsidRPr="002D03F8">
        <w:rPr>
          <w:rFonts w:ascii="Calibri" w:hAnsi="Calibri" w:cs="Calibri"/>
          <w:sz w:val="18"/>
          <w:szCs w:val="18"/>
        </w:rPr>
        <w:t xml:space="preserve"> aprobada por el MOP y que se encuentra regulada actualmente bajo la Resolución Sanitaria N°023298 con fecha 10 de octubre 2019. </w:t>
      </w:r>
      <w:r w:rsidR="00645456" w:rsidRPr="002D03F8">
        <w:rPr>
          <w:rFonts w:ascii="Calibri" w:hAnsi="Calibri" w:cs="Calibri"/>
          <w:sz w:val="18"/>
          <w:szCs w:val="18"/>
        </w:rPr>
        <w:t>Los residuos líquidos generados son previamente tratados y neutralizados para su posterior descarga en colectores públicos de aguas servidas</w:t>
      </w:r>
      <w:r w:rsidR="005A14E7" w:rsidRPr="002D03F8">
        <w:rPr>
          <w:rFonts w:ascii="Calibri" w:hAnsi="Calibri" w:cs="Calibri"/>
          <w:sz w:val="18"/>
          <w:szCs w:val="18"/>
        </w:rPr>
        <w:t>,</w:t>
      </w:r>
      <w:r w:rsidR="00645456" w:rsidRPr="002D03F8">
        <w:rPr>
          <w:rFonts w:ascii="Calibri" w:hAnsi="Calibri" w:cs="Calibri"/>
          <w:sz w:val="18"/>
          <w:szCs w:val="18"/>
        </w:rPr>
        <w:t xml:space="preserve"> mientras que l</w:t>
      </w:r>
      <w:r w:rsidR="00844F72" w:rsidRPr="002D03F8">
        <w:rPr>
          <w:rFonts w:ascii="Calibri" w:hAnsi="Calibri" w:cs="Calibri"/>
          <w:sz w:val="18"/>
          <w:szCs w:val="18"/>
        </w:rPr>
        <w:t>os lodos provenientes de este proceso no son deshidratados en este lugar, sino que son enviados a terceros para su disposición</w:t>
      </w:r>
      <w:r w:rsidR="00F82F2A" w:rsidRPr="002D03F8">
        <w:rPr>
          <w:rFonts w:ascii="Calibri" w:hAnsi="Calibri" w:cs="Calibri"/>
          <w:sz w:val="18"/>
          <w:szCs w:val="18"/>
        </w:rPr>
        <w:t xml:space="preserve"> final.</w:t>
      </w:r>
      <w:r w:rsidR="00844F72" w:rsidRPr="002D03F8">
        <w:rPr>
          <w:rFonts w:ascii="Calibri" w:hAnsi="Calibri" w:cs="Calibri"/>
          <w:sz w:val="18"/>
          <w:szCs w:val="18"/>
        </w:rPr>
        <w:t xml:space="preserve"> </w:t>
      </w:r>
    </w:p>
    <w:p w14:paraId="0E44B470" w14:textId="5B70DEB3" w:rsidR="005A14E7" w:rsidRPr="002D03F8" w:rsidRDefault="00844F72" w:rsidP="005A14E7">
      <w:pPr>
        <w:pStyle w:val="Prrafodelista"/>
        <w:numPr>
          <w:ilvl w:val="0"/>
          <w:numId w:val="11"/>
        </w:numPr>
        <w:autoSpaceDE w:val="0"/>
        <w:autoSpaceDN w:val="0"/>
        <w:adjustRightInd w:val="0"/>
        <w:ind w:left="426"/>
        <w:rPr>
          <w:rFonts w:ascii="Calibri" w:hAnsi="Calibri" w:cs="Calibri"/>
          <w:sz w:val="18"/>
          <w:szCs w:val="18"/>
        </w:rPr>
      </w:pPr>
      <w:r w:rsidRPr="002D03F8">
        <w:rPr>
          <w:rFonts w:ascii="Calibri" w:hAnsi="Calibri" w:cs="Calibri"/>
          <w:sz w:val="18"/>
          <w:szCs w:val="18"/>
        </w:rPr>
        <w:t>Finalmente, la</w:t>
      </w:r>
      <w:r w:rsidR="00191CAC" w:rsidRPr="002D03F8">
        <w:rPr>
          <w:rFonts w:ascii="Calibri" w:hAnsi="Calibri" w:cs="Calibri"/>
          <w:sz w:val="18"/>
          <w:szCs w:val="18"/>
        </w:rPr>
        <w:t xml:space="preserve"> </w:t>
      </w:r>
      <w:r w:rsidRPr="002D03F8">
        <w:rPr>
          <w:rFonts w:ascii="Calibri" w:hAnsi="Calibri" w:cs="Calibri"/>
          <w:sz w:val="18"/>
          <w:szCs w:val="18"/>
        </w:rPr>
        <w:t>s</w:t>
      </w:r>
      <w:r w:rsidR="00191CAC" w:rsidRPr="002D03F8">
        <w:rPr>
          <w:rFonts w:ascii="Calibri" w:hAnsi="Calibri" w:cs="Calibri"/>
          <w:sz w:val="18"/>
          <w:szCs w:val="18"/>
        </w:rPr>
        <w:t xml:space="preserve">ala de basuras que </w:t>
      </w:r>
      <w:r w:rsidR="00645456" w:rsidRPr="002D03F8">
        <w:rPr>
          <w:rFonts w:ascii="Calibri" w:hAnsi="Calibri" w:cs="Calibri"/>
          <w:sz w:val="18"/>
          <w:szCs w:val="18"/>
        </w:rPr>
        <w:t xml:space="preserve">se </w:t>
      </w:r>
      <w:r w:rsidRPr="002D03F8">
        <w:rPr>
          <w:rFonts w:ascii="Calibri" w:hAnsi="Calibri" w:cs="Calibri"/>
          <w:sz w:val="18"/>
          <w:szCs w:val="18"/>
        </w:rPr>
        <w:t xml:space="preserve">utiliza </w:t>
      </w:r>
      <w:r w:rsidR="00645456" w:rsidRPr="002D03F8">
        <w:rPr>
          <w:rFonts w:ascii="Calibri" w:hAnsi="Calibri" w:cs="Calibri"/>
          <w:sz w:val="18"/>
          <w:szCs w:val="18"/>
        </w:rPr>
        <w:t>para</w:t>
      </w:r>
      <w:r w:rsidRPr="002D03F8">
        <w:rPr>
          <w:rFonts w:ascii="Calibri" w:hAnsi="Calibri" w:cs="Calibri"/>
          <w:sz w:val="18"/>
          <w:szCs w:val="18"/>
        </w:rPr>
        <w:t xml:space="preserve"> la Planta N°1 se encuentra </w:t>
      </w:r>
      <w:r w:rsidR="00191CAC" w:rsidRPr="002D03F8">
        <w:rPr>
          <w:rFonts w:ascii="Calibri" w:hAnsi="Calibri" w:cs="Calibri"/>
          <w:sz w:val="18"/>
          <w:szCs w:val="18"/>
        </w:rPr>
        <w:t xml:space="preserve">aprobada </w:t>
      </w:r>
      <w:r w:rsidR="00645456" w:rsidRPr="002D03F8">
        <w:rPr>
          <w:rFonts w:ascii="Calibri" w:hAnsi="Calibri" w:cs="Calibri"/>
          <w:sz w:val="18"/>
          <w:szCs w:val="18"/>
        </w:rPr>
        <w:t xml:space="preserve">bajo </w:t>
      </w:r>
      <w:r w:rsidR="00191CAC" w:rsidRPr="002D03F8">
        <w:rPr>
          <w:rFonts w:ascii="Calibri" w:hAnsi="Calibri" w:cs="Calibri"/>
          <w:sz w:val="18"/>
          <w:szCs w:val="18"/>
        </w:rPr>
        <w:t xml:space="preserve">la Resolución </w:t>
      </w:r>
      <w:r w:rsidR="00F82F2A" w:rsidRPr="002D03F8">
        <w:rPr>
          <w:rFonts w:ascii="Calibri" w:hAnsi="Calibri" w:cs="Calibri"/>
          <w:sz w:val="18"/>
          <w:szCs w:val="18"/>
        </w:rPr>
        <w:t>S</w:t>
      </w:r>
      <w:r w:rsidR="00191CAC" w:rsidRPr="002D03F8">
        <w:rPr>
          <w:rFonts w:ascii="Calibri" w:hAnsi="Calibri" w:cs="Calibri"/>
          <w:sz w:val="18"/>
          <w:szCs w:val="18"/>
        </w:rPr>
        <w:t>anitaria N° 108034/2015</w:t>
      </w:r>
      <w:r w:rsidR="00645456" w:rsidRPr="002D03F8">
        <w:rPr>
          <w:rFonts w:ascii="Calibri" w:hAnsi="Calibri" w:cs="Calibri"/>
          <w:sz w:val="18"/>
          <w:szCs w:val="18"/>
        </w:rPr>
        <w:t>. Esta resolución autoriza dentro de un espacio determinado de la planta la recolección de la basura orgánica bajo una serie de requisitos especificados en la citada resolución</w:t>
      </w:r>
      <w:r w:rsidR="005A14E7" w:rsidRPr="002D03F8">
        <w:rPr>
          <w:rFonts w:ascii="Calibri" w:hAnsi="Calibri" w:cs="Calibri"/>
          <w:sz w:val="18"/>
          <w:szCs w:val="18"/>
        </w:rPr>
        <w:t>,</w:t>
      </w:r>
      <w:r w:rsidR="00645456" w:rsidRPr="002D03F8">
        <w:rPr>
          <w:rFonts w:ascii="Calibri" w:hAnsi="Calibri" w:cs="Calibri"/>
          <w:sz w:val="18"/>
          <w:szCs w:val="18"/>
        </w:rPr>
        <w:t xml:space="preserve"> la cual además regula su envío (cada 24 horas) a un relleno sanitario autorizado para su disposición final, o bien su almacenamiento en cámaras frigoríficas a la espera de su retiro con el objeto de evitar la generación de olores molestos. </w:t>
      </w:r>
    </w:p>
    <w:p w14:paraId="0972EC73" w14:textId="154196B7" w:rsidR="00645456" w:rsidRPr="002D03F8" w:rsidRDefault="00645456" w:rsidP="005A14E7">
      <w:pPr>
        <w:pStyle w:val="Prrafodelista"/>
        <w:numPr>
          <w:ilvl w:val="0"/>
          <w:numId w:val="11"/>
        </w:numPr>
        <w:autoSpaceDE w:val="0"/>
        <w:autoSpaceDN w:val="0"/>
        <w:adjustRightInd w:val="0"/>
        <w:ind w:left="426"/>
        <w:rPr>
          <w:rFonts w:ascii="Calibri" w:hAnsi="Calibri" w:cs="Calibri"/>
          <w:sz w:val="18"/>
          <w:szCs w:val="18"/>
        </w:rPr>
      </w:pPr>
      <w:r w:rsidRPr="002D03F8">
        <w:rPr>
          <w:rFonts w:ascii="Calibri" w:hAnsi="Calibri" w:cs="Calibri"/>
          <w:sz w:val="18"/>
          <w:szCs w:val="18"/>
        </w:rPr>
        <w:t xml:space="preserve">Cabe indicar </w:t>
      </w:r>
      <w:r w:rsidR="00F82F2A" w:rsidRPr="002D03F8">
        <w:rPr>
          <w:rFonts w:ascii="Calibri" w:hAnsi="Calibri" w:cs="Calibri"/>
          <w:sz w:val="18"/>
          <w:szCs w:val="18"/>
        </w:rPr>
        <w:t xml:space="preserve">en relación a la planta N°1, </w:t>
      </w:r>
      <w:r w:rsidRPr="002D03F8">
        <w:rPr>
          <w:rFonts w:ascii="Calibri" w:hAnsi="Calibri" w:cs="Calibri"/>
          <w:sz w:val="18"/>
          <w:szCs w:val="18"/>
        </w:rPr>
        <w:t>que la</w:t>
      </w:r>
      <w:r w:rsidR="001C4891">
        <w:rPr>
          <w:rFonts w:ascii="Calibri" w:hAnsi="Calibri" w:cs="Calibri"/>
          <w:sz w:val="18"/>
          <w:szCs w:val="18"/>
        </w:rPr>
        <w:t xml:space="preserve">s acciones y medidas establecidas en las Resoluciones Sanitarias citadas anteriormente </w:t>
      </w:r>
      <w:r w:rsidR="001C4891" w:rsidRPr="00097C1D">
        <w:rPr>
          <w:rFonts w:ascii="Calibri" w:hAnsi="Calibri" w:cs="Calibri"/>
          <w:sz w:val="18"/>
          <w:szCs w:val="18"/>
        </w:rPr>
        <w:t xml:space="preserve">son </w:t>
      </w:r>
      <w:r w:rsidR="001C4891">
        <w:rPr>
          <w:rFonts w:ascii="Calibri" w:hAnsi="Calibri" w:cs="Calibri"/>
          <w:sz w:val="18"/>
          <w:szCs w:val="18"/>
        </w:rPr>
        <w:t xml:space="preserve">de </w:t>
      </w:r>
      <w:r w:rsidRPr="002D03F8">
        <w:rPr>
          <w:rFonts w:ascii="Calibri" w:hAnsi="Calibri" w:cs="Calibri"/>
          <w:sz w:val="18"/>
          <w:szCs w:val="18"/>
        </w:rPr>
        <w:t xml:space="preserve">competencia de la Seremi de Salud, razón por la cual se deriva esta denuncia a dicho organismo </w:t>
      </w:r>
      <w:r w:rsidR="002D03F8" w:rsidRPr="002D03F8">
        <w:rPr>
          <w:rFonts w:ascii="Calibri" w:hAnsi="Calibri" w:cs="Calibri"/>
          <w:sz w:val="18"/>
          <w:szCs w:val="18"/>
        </w:rPr>
        <w:t xml:space="preserve">bajo el Ordinario N° </w:t>
      </w:r>
      <w:r w:rsidR="00097C1D" w:rsidRPr="00097C1D">
        <w:rPr>
          <w:rFonts w:ascii="Calibri" w:hAnsi="Calibri" w:cs="Calibri"/>
          <w:sz w:val="18"/>
          <w:szCs w:val="18"/>
        </w:rPr>
        <w:t>2704/2020 SMA para</w:t>
      </w:r>
      <w:r w:rsidRPr="002D03F8">
        <w:rPr>
          <w:rFonts w:ascii="Calibri" w:hAnsi="Calibri" w:cs="Calibri"/>
          <w:sz w:val="18"/>
          <w:szCs w:val="18"/>
        </w:rPr>
        <w:t xml:space="preserve"> que se pueda verificar</w:t>
      </w:r>
      <w:r w:rsidR="002D03F8" w:rsidRPr="002D03F8">
        <w:rPr>
          <w:rFonts w:ascii="Calibri" w:hAnsi="Calibri" w:cs="Calibri"/>
          <w:sz w:val="18"/>
          <w:szCs w:val="18"/>
        </w:rPr>
        <w:t xml:space="preserve"> el cumplimiento de</w:t>
      </w:r>
      <w:r w:rsidRPr="002D03F8">
        <w:rPr>
          <w:rFonts w:ascii="Calibri" w:hAnsi="Calibri" w:cs="Calibri"/>
          <w:sz w:val="18"/>
          <w:szCs w:val="18"/>
        </w:rPr>
        <w:t xml:space="preserve"> las diferentes </w:t>
      </w:r>
      <w:r w:rsidR="005A14E7" w:rsidRPr="002D03F8">
        <w:rPr>
          <w:rFonts w:ascii="Calibri" w:hAnsi="Calibri" w:cs="Calibri"/>
          <w:sz w:val="18"/>
          <w:szCs w:val="18"/>
        </w:rPr>
        <w:t>disposiciones</w:t>
      </w:r>
      <w:r w:rsidRPr="002D03F8">
        <w:rPr>
          <w:rFonts w:ascii="Calibri" w:hAnsi="Calibri" w:cs="Calibri"/>
          <w:sz w:val="18"/>
          <w:szCs w:val="18"/>
        </w:rPr>
        <w:t xml:space="preserve"> reguladas </w:t>
      </w:r>
      <w:r w:rsidR="005A14E7" w:rsidRPr="002D03F8">
        <w:rPr>
          <w:rFonts w:ascii="Calibri" w:hAnsi="Calibri" w:cs="Calibri"/>
          <w:sz w:val="18"/>
          <w:szCs w:val="18"/>
        </w:rPr>
        <w:t>por la citada resolución en materia de la generación de olores molestos.</w:t>
      </w:r>
    </w:p>
    <w:p w14:paraId="2CA9639A" w14:textId="77777777" w:rsidR="00097C1D" w:rsidRPr="00097C1D" w:rsidRDefault="00097C1D" w:rsidP="00C4127D">
      <w:pPr>
        <w:jc w:val="both"/>
        <w:rPr>
          <w:rFonts w:cs="Calibri"/>
          <w:sz w:val="10"/>
          <w:szCs w:val="10"/>
        </w:rPr>
      </w:pPr>
    </w:p>
    <w:p w14:paraId="4AF7C5ED" w14:textId="3BF121C5" w:rsidR="002D03F8" w:rsidRDefault="00B400B6" w:rsidP="00C4127D">
      <w:pPr>
        <w:jc w:val="both"/>
        <w:rPr>
          <w:rFonts w:eastAsia="Times New Roman" w:cs="Calibri"/>
          <w:sz w:val="18"/>
          <w:szCs w:val="18"/>
        </w:rPr>
      </w:pPr>
      <w:r w:rsidRPr="00F70104">
        <w:rPr>
          <w:rFonts w:cs="Calibri"/>
          <w:sz w:val="18"/>
          <w:szCs w:val="18"/>
        </w:rPr>
        <w:t>De</w:t>
      </w:r>
      <w:r w:rsidRPr="00F70104">
        <w:rPr>
          <w:rFonts w:cs="Calibri"/>
          <w:sz w:val="18"/>
          <w:szCs w:val="18"/>
          <w:lang w:val="es-ES"/>
        </w:rPr>
        <w:t xml:space="preserve"> lo anteriormente expuesto, es posible concluir, que la ejecución del proyecto Planta CIAL N°3 se encuentra implementada solo en la ETAPA 1, la cual se ajusta a los requisitos establecidos en la RCA N° 160/2012. Por lo tanto, no es posible atribuir la generación de malos olores a este proyecto en particular</w:t>
      </w:r>
      <w:r>
        <w:rPr>
          <w:rFonts w:cs="Calibri"/>
          <w:sz w:val="18"/>
          <w:szCs w:val="18"/>
          <w:lang w:val="es-ES"/>
        </w:rPr>
        <w:t>, por lo que se han derivado los antecedentes a la Seremi de Salud quien ha otorgado las autorizaciones de funcionamiento de la Planta N°1, que no cuenta con instrumento de calificación ambiental, de competencia de esta Superintendencia</w:t>
      </w:r>
      <w:r w:rsidRPr="00F70104">
        <w:rPr>
          <w:rFonts w:cs="Calibri"/>
          <w:sz w:val="18"/>
          <w:szCs w:val="18"/>
          <w:lang w:val="es-ES"/>
        </w:rPr>
        <w:t>.</w:t>
      </w:r>
    </w:p>
    <w:p w14:paraId="4DFCEBB2" w14:textId="7D3A91C9" w:rsidR="0041071E" w:rsidRPr="002D03F8" w:rsidRDefault="0041071E" w:rsidP="00C4127D">
      <w:pPr>
        <w:jc w:val="both"/>
        <w:rPr>
          <w:rFonts w:cs="Calibri"/>
          <w:sz w:val="18"/>
          <w:szCs w:val="18"/>
          <w:lang w:val="es-ES"/>
        </w:rPr>
      </w:pPr>
      <w:r w:rsidRPr="002D03F8">
        <w:rPr>
          <w:rFonts w:eastAsia="Times New Roman" w:cs="Calibri"/>
          <w:sz w:val="18"/>
          <w:szCs w:val="18"/>
        </w:rPr>
        <w:t xml:space="preserve">Dicho resultado </w:t>
      </w:r>
      <w:r w:rsidRPr="002D03F8">
        <w:rPr>
          <w:rFonts w:cs="Calibri"/>
          <w:sz w:val="18"/>
          <w:szCs w:val="18"/>
          <w:lang w:val="es-ES"/>
        </w:rPr>
        <w:t>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51593084" w14:textId="77777777" w:rsidR="00D42470" w:rsidRDefault="00D42470" w:rsidP="00987770">
      <w:pPr>
        <w:pStyle w:val="Ttulo1"/>
      </w:pPr>
      <w:bookmarkStart w:id="7" w:name="_Toc390777017"/>
      <w:bookmarkStart w:id="8" w:name="_Toc449085406"/>
      <w:bookmarkStart w:id="9" w:name="_Toc449106080"/>
      <w:r w:rsidRPr="00D42470">
        <w:lastRenderedPageBreak/>
        <w:t xml:space="preserve">IDENTIFICACIÓN </w:t>
      </w:r>
      <w:bookmarkEnd w:id="7"/>
      <w:r w:rsidRPr="00D42470">
        <w:t>DE LA UNIDAD FISCALIZABLE</w:t>
      </w:r>
      <w:bookmarkEnd w:id="8"/>
      <w:bookmarkEnd w:id="9"/>
    </w:p>
    <w:p w14:paraId="65A71A55" w14:textId="77777777" w:rsidR="0007552A" w:rsidRPr="0007552A" w:rsidRDefault="0007552A" w:rsidP="00987770">
      <w:pPr>
        <w:pStyle w:val="Ttulo1"/>
        <w:numPr>
          <w:ilvl w:val="0"/>
          <w:numId w:val="0"/>
        </w:numPr>
        <w:ind w:left="718"/>
      </w:pPr>
    </w:p>
    <w:p w14:paraId="56AA1BAC" w14:textId="72721DDF" w:rsidR="00D42470" w:rsidRDefault="00D42470" w:rsidP="00987770">
      <w:pPr>
        <w:pStyle w:val="Ttulo2"/>
      </w:pPr>
      <w:bookmarkStart w:id="10" w:name="_Toc449085407"/>
      <w:bookmarkStart w:id="11" w:name="_Toc449106081"/>
      <w:r w:rsidRPr="00D42470">
        <w:t>Antecedentes Generales</w:t>
      </w:r>
      <w:bookmarkEnd w:id="10"/>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FE4442" w:rsidRPr="00D42470" w14:paraId="27CC0D78" w14:textId="77777777" w:rsidTr="005A7AE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5C6926" w14:textId="77777777" w:rsidR="00FE4442" w:rsidRPr="00D42470" w:rsidRDefault="00FE4442" w:rsidP="005A7AE8">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6D0F8837" w14:textId="57CA915D" w:rsidR="00FE4442" w:rsidRPr="00D42470" w:rsidRDefault="0001688A" w:rsidP="0001688A">
            <w:pPr>
              <w:spacing w:after="0" w:line="240" w:lineRule="auto"/>
              <w:rPr>
                <w:rFonts w:ascii="Calibri" w:eastAsia="Calibri" w:hAnsi="Calibri" w:cs="Calibri"/>
                <w:b/>
                <w:sz w:val="20"/>
                <w:szCs w:val="20"/>
              </w:rPr>
            </w:pPr>
            <w:r w:rsidRPr="0001688A">
              <w:rPr>
                <w:rFonts w:ascii="Calibri" w:hAnsi="Calibri" w:cs="Calibri"/>
                <w:color w:val="000000"/>
                <w:sz w:val="24"/>
                <w:szCs w:val="24"/>
              </w:rPr>
              <w:t xml:space="preserve"> </w:t>
            </w:r>
            <w:r w:rsidR="00AD2F20">
              <w:rPr>
                <w:rFonts w:ascii="Calibri" w:hAnsi="Calibri" w:cs="Calibri"/>
                <w:color w:val="000000"/>
              </w:rPr>
              <w:t>Cecinas San Jorge</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7E98FC8" w14:textId="77777777" w:rsidR="00FE4442" w:rsidRDefault="00FE4442" w:rsidP="005A7AE8">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63DB16B" w14:textId="6B3DF25D" w:rsidR="00FE4442" w:rsidRPr="001061F6" w:rsidRDefault="00AD2F20" w:rsidP="00AD2F20">
            <w:pPr>
              <w:spacing w:after="0" w:line="240" w:lineRule="auto"/>
              <w:jc w:val="both"/>
              <w:rPr>
                <w:rFonts w:ascii="Calibri" w:eastAsia="Calibri" w:hAnsi="Calibri" w:cs="Calibri"/>
                <w:bCs/>
                <w:sz w:val="20"/>
                <w:szCs w:val="20"/>
                <w:lang w:eastAsia="es-ES"/>
              </w:rPr>
            </w:pPr>
            <w:r w:rsidRPr="00AD2F20">
              <w:rPr>
                <w:rFonts w:ascii="Calibri" w:hAnsi="Calibri" w:cs="Calibri"/>
                <w:color w:val="000000"/>
                <w:sz w:val="24"/>
                <w:szCs w:val="24"/>
              </w:rPr>
              <w:t xml:space="preserve"> E</w:t>
            </w:r>
            <w:r w:rsidRPr="00AD2F20">
              <w:rPr>
                <w:rFonts w:ascii="Calibri" w:hAnsi="Calibri" w:cs="Calibri"/>
                <w:color w:val="000000"/>
              </w:rPr>
              <w:t>jecutado y en operación solo respecto a la Etapa 1</w:t>
            </w:r>
            <w:r w:rsidR="005A14E7">
              <w:rPr>
                <w:rFonts w:ascii="Calibri" w:hAnsi="Calibri" w:cs="Calibri"/>
                <w:color w:val="000000"/>
              </w:rPr>
              <w:t xml:space="preserve"> del proyecto (Centro de distribución)</w:t>
            </w:r>
          </w:p>
        </w:tc>
      </w:tr>
      <w:tr w:rsidR="00FE4442" w:rsidRPr="001A526B" w14:paraId="1A372D7E" w14:textId="77777777" w:rsidTr="005A7AE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2D85E4" w14:textId="77777777" w:rsidR="00FE4442" w:rsidRPr="001A526B" w:rsidRDefault="00FE4442" w:rsidP="005A7AE8">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4C967590" w14:textId="77777777" w:rsidR="00FE4442" w:rsidRDefault="00FE4442" w:rsidP="005A7AE8">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2CF3E249" w14:textId="77777777" w:rsidR="00AD2F20" w:rsidRDefault="00AD2F20" w:rsidP="00AD2F20">
            <w:pPr>
              <w:spacing w:after="100" w:line="240" w:lineRule="auto"/>
              <w:ind w:left="46"/>
              <w:jc w:val="both"/>
              <w:rPr>
                <w:rFonts w:ascii="Calibri" w:hAnsi="Calibri" w:cs="Calibri"/>
                <w:color w:val="000000"/>
              </w:rPr>
            </w:pPr>
          </w:p>
          <w:p w14:paraId="1F7658BE" w14:textId="2D5EE7EB" w:rsidR="0029136A" w:rsidRPr="001A526B" w:rsidRDefault="00AD2F20" w:rsidP="00AD2F20">
            <w:pPr>
              <w:spacing w:after="100" w:line="240" w:lineRule="auto"/>
              <w:ind w:left="46"/>
              <w:jc w:val="both"/>
              <w:rPr>
                <w:rFonts w:ascii="Calibri" w:eastAsia="Calibri" w:hAnsi="Calibri" w:cs="Calibri"/>
                <w:sz w:val="20"/>
                <w:szCs w:val="20"/>
              </w:rPr>
            </w:pPr>
            <w:r w:rsidRPr="00AD2F20">
              <w:rPr>
                <w:rFonts w:ascii="Calibri" w:hAnsi="Calibri" w:cs="Calibri"/>
                <w:color w:val="000000"/>
              </w:rPr>
              <w:t>Av. Américo Vespucio Nº 2341</w:t>
            </w:r>
          </w:p>
        </w:tc>
      </w:tr>
      <w:tr w:rsidR="00FE4442" w:rsidRPr="001A526B" w14:paraId="0F0A8A6F" w14:textId="77777777" w:rsidTr="005A7AE8">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D904A7" w14:textId="03707B6B" w:rsidR="00FE4442" w:rsidRPr="001A526B" w:rsidRDefault="00FE4442" w:rsidP="005A7AE8">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Pr>
                <w:rFonts w:ascii="Calibri" w:eastAsia="Calibri" w:hAnsi="Calibri" w:cs="Calibri"/>
                <w:sz w:val="20"/>
                <w:szCs w:val="20"/>
              </w:rPr>
              <w:t>S</w:t>
            </w:r>
            <w:r w:rsidR="0029136A">
              <w:rPr>
                <w:rFonts w:ascii="Calibri" w:eastAsia="Calibri" w:hAnsi="Calibri" w:cs="Calibri"/>
                <w:sz w:val="20"/>
                <w:szCs w:val="20"/>
              </w:rPr>
              <w:t>antiago</w:t>
            </w:r>
          </w:p>
        </w:tc>
        <w:tc>
          <w:tcPr>
            <w:tcW w:w="2296" w:type="pct"/>
            <w:vMerge/>
            <w:tcBorders>
              <w:left w:val="single" w:sz="4" w:space="0" w:color="auto"/>
              <w:right w:val="single" w:sz="4" w:space="0" w:color="auto"/>
            </w:tcBorders>
            <w:shd w:val="clear" w:color="auto" w:fill="FFFFFF"/>
          </w:tcPr>
          <w:p w14:paraId="0D945842" w14:textId="77777777" w:rsidR="00FE4442" w:rsidRPr="001A526B" w:rsidRDefault="00FE4442" w:rsidP="005A7AE8">
            <w:pPr>
              <w:spacing w:after="0" w:line="240" w:lineRule="auto"/>
              <w:ind w:left="188"/>
              <w:jc w:val="both"/>
              <w:rPr>
                <w:rFonts w:ascii="Calibri" w:eastAsia="Calibri" w:hAnsi="Calibri" w:cs="Calibri"/>
                <w:b/>
                <w:sz w:val="20"/>
                <w:szCs w:val="20"/>
              </w:rPr>
            </w:pPr>
          </w:p>
        </w:tc>
      </w:tr>
      <w:tr w:rsidR="00FE4442" w:rsidRPr="001A526B" w14:paraId="3117AB48" w14:textId="77777777" w:rsidTr="005A7AE8">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26D8F7B" w14:textId="1A881F78" w:rsidR="00FE4442" w:rsidRPr="001A526B" w:rsidRDefault="00FE4442" w:rsidP="005A7AE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AD2F20">
              <w:rPr>
                <w:rFonts w:ascii="Calibri" w:eastAsia="Calibri" w:hAnsi="Calibri" w:cs="Calibri"/>
                <w:sz w:val="20"/>
                <w:szCs w:val="20"/>
              </w:rPr>
              <w:t>Pudahuel</w:t>
            </w:r>
          </w:p>
        </w:tc>
        <w:tc>
          <w:tcPr>
            <w:tcW w:w="2296" w:type="pct"/>
            <w:vMerge/>
            <w:tcBorders>
              <w:left w:val="single" w:sz="4" w:space="0" w:color="auto"/>
              <w:bottom w:val="single" w:sz="4" w:space="0" w:color="auto"/>
              <w:right w:val="single" w:sz="4" w:space="0" w:color="auto"/>
            </w:tcBorders>
            <w:shd w:val="clear" w:color="auto" w:fill="FFFFFF"/>
          </w:tcPr>
          <w:p w14:paraId="60261C47" w14:textId="77777777" w:rsidR="00FE4442" w:rsidRPr="001A526B" w:rsidRDefault="00FE4442" w:rsidP="005A7AE8">
            <w:pPr>
              <w:spacing w:after="0" w:line="240" w:lineRule="auto"/>
              <w:ind w:left="188"/>
              <w:jc w:val="both"/>
              <w:rPr>
                <w:rFonts w:ascii="Calibri" w:eastAsia="Calibri" w:hAnsi="Calibri" w:cs="Calibri"/>
                <w:b/>
                <w:sz w:val="20"/>
                <w:szCs w:val="20"/>
              </w:rPr>
            </w:pPr>
          </w:p>
        </w:tc>
      </w:tr>
      <w:tr w:rsidR="00FE4442" w:rsidRPr="001A526B" w14:paraId="460321F7" w14:textId="77777777" w:rsidTr="005A7AE8">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12BAAD" w14:textId="77777777" w:rsidR="00FE4442" w:rsidRDefault="00FE4442" w:rsidP="005A7AE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Pr>
                <w:rFonts w:ascii="Calibri" w:eastAsia="Calibri" w:hAnsi="Calibri" w:cs="Calibri"/>
                <w:b/>
                <w:sz w:val="20"/>
                <w:szCs w:val="20"/>
              </w:rPr>
              <w:t>(es)</w:t>
            </w:r>
            <w:r w:rsidRPr="001A526B">
              <w:rPr>
                <w:rFonts w:ascii="Calibri" w:eastAsia="Calibri" w:hAnsi="Calibri" w:cs="Calibri"/>
                <w:b/>
                <w:sz w:val="20"/>
                <w:szCs w:val="20"/>
              </w:rPr>
              <w:t xml:space="preserve"> de la unidad fiscalizable:</w:t>
            </w:r>
            <w:r w:rsidRPr="001A526B">
              <w:rPr>
                <w:rFonts w:ascii="Calibri" w:eastAsia="Calibri" w:hAnsi="Calibri" w:cs="Calibri"/>
                <w:sz w:val="20"/>
                <w:szCs w:val="20"/>
              </w:rPr>
              <w:t xml:space="preserve"> </w:t>
            </w:r>
          </w:p>
          <w:p w14:paraId="0D9070AB" w14:textId="13F2D525" w:rsidR="00FE4442" w:rsidRPr="001A526B" w:rsidRDefault="00AD2F20" w:rsidP="005A7AE8">
            <w:pPr>
              <w:spacing w:after="100" w:line="240" w:lineRule="auto"/>
              <w:rPr>
                <w:rFonts w:ascii="Calibri" w:eastAsia="Calibri" w:hAnsi="Calibri" w:cs="Calibri"/>
                <w:sz w:val="20"/>
                <w:szCs w:val="20"/>
                <w:lang w:eastAsia="es-ES"/>
              </w:rPr>
            </w:pPr>
            <w:r w:rsidRPr="0001688A">
              <w:rPr>
                <w:rFonts w:ascii="Calibri" w:hAnsi="Calibri" w:cs="Calibri"/>
                <w:color w:val="000000"/>
              </w:rPr>
              <w:t xml:space="preserve">Consorcio Industrial de Alimentos </w:t>
            </w:r>
            <w:r w:rsidR="00BA7264">
              <w:rPr>
                <w:rFonts w:ascii="Calibri" w:hAnsi="Calibri" w:cs="Calibri"/>
                <w:color w:val="000000"/>
              </w:rPr>
              <w:t xml:space="preserve">(CIAL) </w:t>
            </w:r>
            <w:r w:rsidRPr="0001688A">
              <w:rPr>
                <w:rFonts w:ascii="Calibri" w:hAnsi="Calibri" w:cs="Calibri"/>
                <w:color w:val="000000"/>
              </w:rPr>
              <w:t>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3F004C" w14:textId="77777777" w:rsidR="00FE4442" w:rsidRDefault="00FE4442" w:rsidP="005A7AE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00FB5BF3" w14:textId="5A206FE1" w:rsidR="00FE4442" w:rsidRPr="001A526B" w:rsidRDefault="00AD2F20" w:rsidP="00AD2F20">
            <w:pPr>
              <w:spacing w:after="100" w:line="240" w:lineRule="auto"/>
              <w:jc w:val="both"/>
              <w:rPr>
                <w:rFonts w:ascii="Calibri" w:eastAsia="Calibri" w:hAnsi="Calibri" w:cs="Calibri"/>
                <w:sz w:val="20"/>
                <w:szCs w:val="20"/>
                <w:lang w:val="es-ES" w:eastAsia="es-ES"/>
              </w:rPr>
            </w:pPr>
            <w:r w:rsidRPr="00AD2F20">
              <w:rPr>
                <w:rFonts w:ascii="Calibri" w:hAnsi="Calibri" w:cs="Calibri"/>
                <w:color w:val="000000"/>
                <w:sz w:val="24"/>
                <w:szCs w:val="24"/>
              </w:rPr>
              <w:t xml:space="preserve"> </w:t>
            </w:r>
            <w:r w:rsidRPr="00AD2F20">
              <w:rPr>
                <w:rFonts w:ascii="Calibri" w:hAnsi="Calibri" w:cs="Calibri"/>
                <w:color w:val="000000"/>
              </w:rPr>
              <w:t>80.186.300-0</w:t>
            </w:r>
          </w:p>
        </w:tc>
      </w:tr>
      <w:tr w:rsidR="00FE4442" w:rsidRPr="001A526B" w14:paraId="4E29AEDD" w14:textId="77777777" w:rsidTr="005A7AE8">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3ACC6A" w14:textId="77777777" w:rsidR="00FE4442" w:rsidRDefault="00FE4442" w:rsidP="005A7AE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47C0A89E" w14:textId="3AD1DC28" w:rsidR="00FE4442" w:rsidRPr="001A526B" w:rsidRDefault="00AD2F20" w:rsidP="005A7AE8">
            <w:pPr>
              <w:spacing w:after="100" w:line="240" w:lineRule="auto"/>
              <w:jc w:val="both"/>
              <w:rPr>
                <w:rFonts w:ascii="Calibri" w:eastAsia="Calibri" w:hAnsi="Calibri" w:cs="Calibri"/>
                <w:sz w:val="20"/>
                <w:szCs w:val="20"/>
              </w:rPr>
            </w:pPr>
            <w:r w:rsidRPr="00AD2F20">
              <w:rPr>
                <w:rFonts w:ascii="Calibri" w:hAnsi="Calibri" w:cs="Calibri"/>
                <w:color w:val="000000"/>
              </w:rPr>
              <w:t>Av. Américo Vespucio Nº 2341</w:t>
            </w:r>
            <w:r>
              <w:rPr>
                <w:rFonts w:ascii="Calibri" w:hAnsi="Calibri" w:cs="Calibri"/>
                <w:color w:val="000000"/>
              </w:rPr>
              <w:t>, Pudahuel,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E1DDB3" w14:textId="77777777" w:rsidR="00CA3749" w:rsidRDefault="00FE4442" w:rsidP="00AD2F20">
            <w:pPr>
              <w:spacing w:after="100" w:line="240" w:lineRule="auto"/>
              <w:rPr>
                <w:rFonts w:ascii="Calibri" w:eastAsia="Calibri" w:hAnsi="Calibri" w:cs="Calibri"/>
                <w:sz w:val="20"/>
                <w:szCs w:val="20"/>
              </w:rPr>
            </w:pPr>
            <w:r w:rsidRPr="001A526B">
              <w:rPr>
                <w:rFonts w:ascii="Calibri" w:eastAsia="Calibri" w:hAnsi="Calibri" w:cs="Calibri"/>
                <w:b/>
                <w:sz w:val="20"/>
                <w:szCs w:val="20"/>
              </w:rPr>
              <w:t>Correo</w:t>
            </w:r>
            <w:r w:rsidR="00AD2F20">
              <w:rPr>
                <w:rFonts w:ascii="Calibri" w:eastAsia="Calibri" w:hAnsi="Calibri" w:cs="Calibri"/>
                <w:b/>
                <w:sz w:val="20"/>
                <w:szCs w:val="20"/>
              </w:rPr>
              <w:t xml:space="preserve"> </w:t>
            </w:r>
            <w:r w:rsidRPr="001A526B">
              <w:rPr>
                <w:rFonts w:ascii="Calibri" w:eastAsia="Calibri" w:hAnsi="Calibri" w:cs="Calibri"/>
                <w:b/>
                <w:sz w:val="20"/>
                <w:szCs w:val="20"/>
              </w:rPr>
              <w:t>electrónico:</w:t>
            </w:r>
            <w:r w:rsidRPr="001A526B">
              <w:rPr>
                <w:rFonts w:ascii="Calibri" w:eastAsia="Calibri" w:hAnsi="Calibri" w:cs="Calibri"/>
                <w:sz w:val="20"/>
                <w:szCs w:val="20"/>
              </w:rPr>
              <w:t xml:space="preserve"> </w:t>
            </w:r>
          </w:p>
          <w:p w14:paraId="45119263" w14:textId="0F02F4AC" w:rsidR="00FE4442" w:rsidRPr="001A526B" w:rsidRDefault="00CA3749" w:rsidP="00CA3749">
            <w:pPr>
              <w:spacing w:after="100" w:line="240" w:lineRule="auto"/>
              <w:rPr>
                <w:rFonts w:ascii="Calibri" w:eastAsia="Calibri" w:hAnsi="Calibri" w:cs="Calibri"/>
                <w:sz w:val="20"/>
                <w:szCs w:val="20"/>
              </w:rPr>
            </w:pPr>
            <w:r>
              <w:rPr>
                <w:rFonts w:ascii="Calibri" w:hAnsi="Calibri" w:cs="Calibri"/>
                <w:color w:val="000000"/>
              </w:rPr>
              <w:t>contacto</w:t>
            </w:r>
            <w:r w:rsidR="00AD2F20" w:rsidRPr="00AD2F20">
              <w:rPr>
                <w:rFonts w:ascii="Calibri" w:hAnsi="Calibri" w:cs="Calibri"/>
                <w:color w:val="000000"/>
              </w:rPr>
              <w:t>@cial.cl</w:t>
            </w:r>
          </w:p>
        </w:tc>
      </w:tr>
      <w:tr w:rsidR="00FE4442" w:rsidRPr="001A526B" w14:paraId="616B0F05" w14:textId="77777777" w:rsidTr="005A7AE8">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0263864" w14:textId="77777777" w:rsidR="00FE4442" w:rsidRPr="001A526B" w:rsidRDefault="00FE4442" w:rsidP="005A7AE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54E2194" w14:textId="48FE454C" w:rsidR="00FE4442" w:rsidRPr="001A526B" w:rsidRDefault="00FE4442" w:rsidP="005A7AE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29136A" w:rsidRPr="0029136A">
              <w:rPr>
                <w:rFonts w:ascii="Calibri" w:eastAsia="Calibri" w:hAnsi="Calibri" w:cs="Calibri"/>
                <w:sz w:val="20"/>
                <w:szCs w:val="20"/>
                <w:lang w:eastAsia="es-ES"/>
              </w:rPr>
              <w:t>56 22</w:t>
            </w:r>
            <w:r w:rsidR="00CA3749">
              <w:rPr>
                <w:rFonts w:ascii="Calibri" w:eastAsia="Calibri" w:hAnsi="Calibri" w:cs="Calibri"/>
                <w:sz w:val="20"/>
                <w:szCs w:val="20"/>
                <w:lang w:eastAsia="es-ES"/>
              </w:rPr>
              <w:t xml:space="preserve"> </w:t>
            </w:r>
            <w:r w:rsidR="00AD2F20">
              <w:rPr>
                <w:rFonts w:ascii="Calibri" w:eastAsia="Calibri" w:hAnsi="Calibri" w:cs="Calibri"/>
                <w:sz w:val="20"/>
                <w:szCs w:val="20"/>
                <w:lang w:eastAsia="es-ES"/>
              </w:rPr>
              <w:t>677</w:t>
            </w:r>
            <w:r w:rsidR="00CA3749">
              <w:rPr>
                <w:rFonts w:ascii="Calibri" w:eastAsia="Calibri" w:hAnsi="Calibri" w:cs="Calibri"/>
                <w:sz w:val="20"/>
                <w:szCs w:val="20"/>
                <w:lang w:eastAsia="es-ES"/>
              </w:rPr>
              <w:t xml:space="preserve"> </w:t>
            </w:r>
            <w:r w:rsidR="00AD2F20">
              <w:rPr>
                <w:rFonts w:ascii="Calibri" w:eastAsia="Calibri" w:hAnsi="Calibri" w:cs="Calibri"/>
                <w:sz w:val="20"/>
                <w:szCs w:val="20"/>
                <w:lang w:eastAsia="es-ES"/>
              </w:rPr>
              <w:t xml:space="preserve">0000  </w:t>
            </w:r>
          </w:p>
        </w:tc>
      </w:tr>
      <w:tr w:rsidR="00FE4442" w:rsidRPr="001A526B" w14:paraId="70B1607E" w14:textId="77777777" w:rsidTr="005A7AE8">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2C0E01" w14:textId="77777777" w:rsidR="00FE4442" w:rsidRDefault="00FE4442" w:rsidP="005A7AE8">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Pr="001A526B">
              <w:rPr>
                <w:rFonts w:ascii="Calibri" w:eastAsia="Calibri" w:hAnsi="Calibri" w:cs="Calibri"/>
                <w:b/>
                <w:sz w:val="20"/>
                <w:szCs w:val="20"/>
              </w:rPr>
              <w:t>representante</w:t>
            </w:r>
            <w:r>
              <w:rPr>
                <w:rFonts w:ascii="Calibri" w:eastAsia="Calibri" w:hAnsi="Calibri" w:cs="Calibri"/>
                <w:b/>
                <w:sz w:val="20"/>
                <w:szCs w:val="20"/>
              </w:rPr>
              <w:t>(s)</w:t>
            </w:r>
            <w:r w:rsidRPr="001A526B">
              <w:rPr>
                <w:rFonts w:ascii="Calibri" w:eastAsia="Calibri" w:hAnsi="Calibri" w:cs="Calibri"/>
                <w:b/>
                <w:sz w:val="20"/>
                <w:szCs w:val="20"/>
              </w:rPr>
              <w:t xml:space="preserve"> legal</w:t>
            </w:r>
            <w:r>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2C221860" w14:textId="48D581F7" w:rsidR="00FE4442" w:rsidRPr="001A526B" w:rsidRDefault="00CA3749" w:rsidP="00CA3749">
            <w:pPr>
              <w:spacing w:after="100" w:line="240" w:lineRule="auto"/>
              <w:rPr>
                <w:rFonts w:ascii="Calibri" w:eastAsia="Calibri" w:hAnsi="Calibri" w:cs="Calibri"/>
                <w:sz w:val="20"/>
                <w:szCs w:val="20"/>
              </w:rPr>
            </w:pPr>
            <w:r w:rsidRPr="00CA3749">
              <w:rPr>
                <w:rFonts w:ascii="Calibri" w:hAnsi="Calibri" w:cs="Calibri"/>
                <w:color w:val="000000"/>
                <w:sz w:val="24"/>
                <w:szCs w:val="24"/>
              </w:rPr>
              <w:t xml:space="preserve"> </w:t>
            </w:r>
            <w:r w:rsidRPr="00CA3749">
              <w:rPr>
                <w:rFonts w:ascii="Calibri" w:hAnsi="Calibri" w:cs="Calibri"/>
                <w:color w:val="000000"/>
              </w:rPr>
              <w:t>Marcelo Alvarado Espinosa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0DF6D0" w14:textId="77777777" w:rsidR="00FE4442" w:rsidRDefault="00FE4442" w:rsidP="005A7AE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39C25E88" w14:textId="1ED3D1F6" w:rsidR="00FE4442" w:rsidRPr="001A526B" w:rsidRDefault="00CA3749" w:rsidP="00CA3749">
            <w:pPr>
              <w:spacing w:after="100" w:line="240" w:lineRule="auto"/>
              <w:jc w:val="both"/>
              <w:rPr>
                <w:rFonts w:ascii="Calibri" w:eastAsia="Calibri" w:hAnsi="Calibri" w:cs="Calibri"/>
                <w:sz w:val="20"/>
                <w:szCs w:val="20"/>
                <w:lang w:val="es-ES" w:eastAsia="es-ES"/>
              </w:rPr>
            </w:pPr>
            <w:r w:rsidRPr="00CA3749">
              <w:rPr>
                <w:rFonts w:ascii="Calibri" w:hAnsi="Calibri" w:cs="Calibri"/>
                <w:color w:val="000000"/>
                <w:sz w:val="24"/>
                <w:szCs w:val="24"/>
              </w:rPr>
              <w:t xml:space="preserve"> </w:t>
            </w:r>
            <w:r w:rsidRPr="00CA3749">
              <w:rPr>
                <w:rFonts w:ascii="Calibri" w:hAnsi="Calibri" w:cs="Calibri"/>
                <w:color w:val="000000"/>
              </w:rPr>
              <w:t>10.415.859-5</w:t>
            </w:r>
          </w:p>
        </w:tc>
      </w:tr>
      <w:tr w:rsidR="00FE4442" w:rsidRPr="001A526B" w14:paraId="6C5CA270" w14:textId="77777777" w:rsidTr="005A7AE8">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CFC0DA" w14:textId="77777777" w:rsidR="00FE4442" w:rsidRDefault="00FE4442" w:rsidP="005A7AE8">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representante</w:t>
            </w:r>
            <w:r>
              <w:rPr>
                <w:rFonts w:ascii="Calibri" w:eastAsia="Calibri" w:hAnsi="Calibri" w:cs="Calibri"/>
                <w:b/>
                <w:sz w:val="20"/>
                <w:szCs w:val="20"/>
              </w:rPr>
              <w:t>(s)</w:t>
            </w:r>
            <w:r w:rsidRPr="001A526B">
              <w:rPr>
                <w:rFonts w:ascii="Calibri" w:eastAsia="Calibri" w:hAnsi="Calibri" w:cs="Calibri"/>
                <w:b/>
                <w:sz w:val="20"/>
                <w:szCs w:val="20"/>
              </w:rPr>
              <w:t xml:space="preserve"> legal</w:t>
            </w:r>
            <w:r>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4026476F" w14:textId="69B9C0CF" w:rsidR="00FE4442" w:rsidRPr="001A526B" w:rsidRDefault="00CA3749" w:rsidP="005A7AE8">
            <w:pPr>
              <w:spacing w:after="100" w:line="240" w:lineRule="auto"/>
              <w:jc w:val="both"/>
              <w:rPr>
                <w:rFonts w:ascii="Calibri" w:eastAsia="Calibri" w:hAnsi="Calibri" w:cs="Calibri"/>
                <w:sz w:val="20"/>
                <w:szCs w:val="20"/>
                <w:lang w:val="es-ES" w:eastAsia="es-ES"/>
              </w:rPr>
            </w:pPr>
            <w:r w:rsidRPr="00AD2F20">
              <w:rPr>
                <w:rFonts w:ascii="Calibri" w:hAnsi="Calibri" w:cs="Calibri"/>
                <w:color w:val="000000"/>
              </w:rPr>
              <w:t>Av. Américo Vespucio Nº 2341</w:t>
            </w:r>
            <w:r>
              <w:rPr>
                <w:rFonts w:ascii="Calibri" w:hAnsi="Calibri" w:cs="Calibri"/>
                <w:color w:val="000000"/>
              </w:rPr>
              <w:t>, Pudahuel,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8F37CE" w14:textId="21E82875" w:rsidR="00FE4442" w:rsidRPr="001A526B" w:rsidRDefault="00FE4442" w:rsidP="00CA3749">
            <w:pPr>
              <w:spacing w:after="100" w:line="240" w:lineRule="auto"/>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CA3749" w:rsidRPr="00AD2F20">
              <w:rPr>
                <w:rFonts w:ascii="Calibri" w:hAnsi="Calibri" w:cs="Calibri"/>
                <w:color w:val="000000"/>
              </w:rPr>
              <w:t>marcelo.alvarado@cialalimentos.cl</w:t>
            </w:r>
          </w:p>
        </w:tc>
      </w:tr>
      <w:tr w:rsidR="00FE4442" w:rsidRPr="001A526B" w14:paraId="1D62D758" w14:textId="77777777" w:rsidTr="005A7AE8">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8D0A344" w14:textId="77777777" w:rsidR="00FE4442" w:rsidRPr="001A526B" w:rsidRDefault="00FE4442" w:rsidP="005A7AE8">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1435DB" w14:textId="61597076" w:rsidR="00FE4442" w:rsidRPr="001A526B" w:rsidRDefault="00FE4442" w:rsidP="005A7AE8">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CA3749" w:rsidRPr="0029136A">
              <w:rPr>
                <w:rFonts w:ascii="Calibri" w:eastAsia="Calibri" w:hAnsi="Calibri" w:cs="Calibri"/>
                <w:sz w:val="20"/>
                <w:szCs w:val="20"/>
                <w:lang w:eastAsia="es-ES"/>
              </w:rPr>
              <w:t>56 22</w:t>
            </w:r>
            <w:r w:rsidR="00CA3749">
              <w:rPr>
                <w:rFonts w:ascii="Calibri" w:eastAsia="Calibri" w:hAnsi="Calibri" w:cs="Calibri"/>
                <w:sz w:val="20"/>
                <w:szCs w:val="20"/>
                <w:lang w:eastAsia="es-ES"/>
              </w:rPr>
              <w:t xml:space="preserve"> 677 0000  </w:t>
            </w:r>
          </w:p>
        </w:tc>
      </w:tr>
    </w:tbl>
    <w:p w14:paraId="4F14806B" w14:textId="77777777" w:rsidR="00D42470" w:rsidRPr="00D42470" w:rsidRDefault="00D42470" w:rsidP="00D42470">
      <w:pPr>
        <w:jc w:val="center"/>
        <w:rPr>
          <w:rFonts w:ascii="Calibri" w:eastAsia="Calibri" w:hAnsi="Calibri" w:cs="Calibri"/>
          <w:sz w:val="28"/>
          <w:szCs w:val="32"/>
        </w:rPr>
      </w:pPr>
    </w:p>
    <w:p w14:paraId="608F6DCC" w14:textId="77777777" w:rsidR="00D42470" w:rsidRPr="00D42470" w:rsidRDefault="00D42470" w:rsidP="00D42470">
      <w:pPr>
        <w:jc w:val="center"/>
        <w:rPr>
          <w:rFonts w:ascii="Calibri" w:eastAsia="Calibri" w:hAnsi="Calibri" w:cs="Calibri"/>
          <w:sz w:val="28"/>
          <w:szCs w:val="32"/>
        </w:rPr>
      </w:pPr>
    </w:p>
    <w:p w14:paraId="79741EA5" w14:textId="77777777" w:rsidR="00D42470" w:rsidRPr="00D42470" w:rsidRDefault="00D42470" w:rsidP="00D42470">
      <w:pPr>
        <w:jc w:val="center"/>
        <w:rPr>
          <w:rFonts w:ascii="Calibri" w:eastAsia="Calibri" w:hAnsi="Calibri" w:cs="Calibri"/>
          <w:sz w:val="28"/>
          <w:szCs w:val="32"/>
        </w:rPr>
      </w:pPr>
    </w:p>
    <w:p w14:paraId="76C8A396" w14:textId="77777777" w:rsidR="00D42470" w:rsidRPr="00D42470" w:rsidRDefault="00D42470" w:rsidP="00D42470">
      <w:pPr>
        <w:jc w:val="center"/>
        <w:rPr>
          <w:rFonts w:ascii="Calibri" w:eastAsia="Calibri" w:hAnsi="Calibri" w:cs="Calibri"/>
          <w:sz w:val="28"/>
          <w:szCs w:val="32"/>
        </w:rPr>
      </w:pPr>
    </w:p>
    <w:p w14:paraId="0A38B73E" w14:textId="77777777" w:rsidR="00D42470" w:rsidRPr="00D42470" w:rsidRDefault="00D42470" w:rsidP="00DB6AF1">
      <w:pPr>
        <w:numPr>
          <w:ilvl w:val="1"/>
          <w:numId w:val="2"/>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footerReference w:type="default" r:id="rId10"/>
          <w:type w:val="nextColumn"/>
          <w:pgSz w:w="12240" w:h="15840" w:code="1"/>
          <w:pgMar w:top="1134" w:right="1134" w:bottom="1134" w:left="1134" w:header="708" w:footer="708" w:gutter="0"/>
          <w:pgNumType w:start="1"/>
          <w:cols w:space="708"/>
          <w:docGrid w:linePitch="360"/>
        </w:sectPr>
      </w:pPr>
      <w:bookmarkStart w:id="12" w:name="_Toc352840379"/>
      <w:bookmarkStart w:id="13" w:name="_Toc352841439"/>
      <w:bookmarkStart w:id="14" w:name="_Toc353998106"/>
      <w:bookmarkStart w:id="15" w:name="_Toc353998179"/>
      <w:bookmarkStart w:id="16" w:name="_Toc382383533"/>
      <w:bookmarkStart w:id="17" w:name="_Toc382472355"/>
      <w:bookmarkStart w:id="18" w:name="_Toc390184267"/>
      <w:bookmarkStart w:id="19" w:name="_Toc390359998"/>
      <w:bookmarkStart w:id="20" w:name="_Toc390777019"/>
    </w:p>
    <w:p w14:paraId="08785377" w14:textId="77777777" w:rsidR="00D42470" w:rsidRDefault="00D42470" w:rsidP="00987770">
      <w:pPr>
        <w:pStyle w:val="Ttulo1"/>
      </w:pPr>
      <w:bookmarkStart w:id="21" w:name="_Toc390777020"/>
      <w:bookmarkStart w:id="22" w:name="_Toc449085409"/>
      <w:bookmarkStart w:id="23" w:name="_Toc449106083"/>
      <w:bookmarkEnd w:id="12"/>
      <w:bookmarkEnd w:id="13"/>
      <w:bookmarkEnd w:id="14"/>
      <w:bookmarkEnd w:id="15"/>
      <w:bookmarkEnd w:id="16"/>
      <w:bookmarkEnd w:id="17"/>
      <w:bookmarkEnd w:id="18"/>
      <w:bookmarkEnd w:id="19"/>
      <w:bookmarkEnd w:id="20"/>
      <w:r w:rsidRPr="00D42470">
        <w:lastRenderedPageBreak/>
        <w:t>INSTRUMENTOS DE CARÁCTER AMBIENTAL FISCALIZADOS</w:t>
      </w:r>
      <w:bookmarkEnd w:id="21"/>
      <w:bookmarkEnd w:id="22"/>
      <w:bookmarkEnd w:id="23"/>
    </w:p>
    <w:p w14:paraId="1FD963D6" w14:textId="72D09356" w:rsidR="00FE4442" w:rsidRDefault="00FE4442"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5"/>
        <w:gridCol w:w="1416"/>
        <w:gridCol w:w="1419"/>
        <w:gridCol w:w="849"/>
        <w:gridCol w:w="2411"/>
        <w:gridCol w:w="6762"/>
      </w:tblGrid>
      <w:tr w:rsidR="007D3684" w:rsidRPr="007D3684" w14:paraId="70D347F9" w14:textId="77777777" w:rsidTr="00EC7D99">
        <w:trPr>
          <w:trHeight w:val="498"/>
        </w:trPr>
        <w:tc>
          <w:tcPr>
            <w:tcW w:w="5000" w:type="pct"/>
            <w:gridSpan w:val="6"/>
            <w:shd w:val="clear" w:color="000000" w:fill="D9D9D9"/>
            <w:noWrap/>
          </w:tcPr>
          <w:p w14:paraId="2178B377" w14:textId="77777777" w:rsidR="007D3684" w:rsidRPr="007D3684" w:rsidRDefault="007D3684" w:rsidP="007D3684">
            <w:pPr>
              <w:spacing w:after="0" w:line="240" w:lineRule="auto"/>
              <w:ind w:left="567"/>
              <w:contextualSpacing/>
              <w:outlineLvl w:val="0"/>
              <w:rPr>
                <w:rFonts w:ascii="Calibri" w:eastAsia="Calibri" w:hAnsi="Calibri" w:cs="Calibri"/>
                <w:b/>
                <w:bCs/>
                <w:sz w:val="24"/>
                <w:szCs w:val="20"/>
              </w:rPr>
            </w:pPr>
            <w:r w:rsidRPr="007D3684">
              <w:rPr>
                <w:rFonts w:ascii="Calibri" w:eastAsia="Calibri" w:hAnsi="Calibri" w:cs="Calibri"/>
                <w:b/>
                <w:bCs/>
                <w:sz w:val="24"/>
                <w:szCs w:val="20"/>
              </w:rPr>
              <w:t>Identificación de Instrumentos de Carácter Ambiental fiscalizados.</w:t>
            </w:r>
          </w:p>
          <w:p w14:paraId="2E89A031" w14:textId="77777777" w:rsidR="007D3684" w:rsidRPr="007D3684" w:rsidRDefault="007D3684" w:rsidP="007D3684">
            <w:pPr>
              <w:spacing w:after="0" w:line="240" w:lineRule="auto"/>
              <w:ind w:left="567"/>
              <w:contextualSpacing/>
              <w:outlineLvl w:val="0"/>
              <w:rPr>
                <w:rFonts w:ascii="Calibri" w:eastAsia="Calibri" w:hAnsi="Calibri" w:cs="Calibri"/>
                <w:b/>
                <w:bCs/>
                <w:sz w:val="24"/>
                <w:szCs w:val="20"/>
              </w:rPr>
            </w:pPr>
          </w:p>
        </w:tc>
      </w:tr>
      <w:tr w:rsidR="00081796" w:rsidRPr="007D3684" w14:paraId="746FDB5A" w14:textId="77777777" w:rsidTr="00081796">
        <w:trPr>
          <w:trHeight w:val="498"/>
        </w:trPr>
        <w:tc>
          <w:tcPr>
            <w:tcW w:w="260" w:type="pct"/>
            <w:shd w:val="clear" w:color="auto" w:fill="auto"/>
            <w:vAlign w:val="center"/>
            <w:hideMark/>
          </w:tcPr>
          <w:p w14:paraId="747D02EE" w14:textId="77777777" w:rsidR="007D3684" w:rsidRPr="007D3684" w:rsidRDefault="007D3684" w:rsidP="00EC7D99">
            <w:pPr>
              <w:tabs>
                <w:tab w:val="left" w:pos="67"/>
              </w:tabs>
              <w:spacing w:after="0" w:line="240" w:lineRule="auto"/>
              <w:ind w:left="67"/>
              <w:contextualSpacing/>
              <w:jc w:val="center"/>
              <w:outlineLvl w:val="0"/>
              <w:rPr>
                <w:rFonts w:ascii="Calibri" w:eastAsia="Calibri" w:hAnsi="Calibri" w:cs="Calibri"/>
                <w:b/>
                <w:bCs/>
                <w:sz w:val="20"/>
                <w:szCs w:val="20"/>
              </w:rPr>
            </w:pPr>
            <w:r w:rsidRPr="007D3684">
              <w:rPr>
                <w:rFonts w:ascii="Calibri" w:eastAsia="Calibri" w:hAnsi="Calibri" w:cs="Calibri"/>
                <w:b/>
                <w:bCs/>
                <w:sz w:val="20"/>
                <w:szCs w:val="20"/>
              </w:rPr>
              <w:t>N°</w:t>
            </w:r>
          </w:p>
        </w:tc>
        <w:tc>
          <w:tcPr>
            <w:tcW w:w="522" w:type="pct"/>
            <w:shd w:val="clear" w:color="auto" w:fill="auto"/>
            <w:vAlign w:val="center"/>
            <w:hideMark/>
          </w:tcPr>
          <w:p w14:paraId="7AE65ED1" w14:textId="77777777" w:rsidR="007D3684" w:rsidRPr="007D3684" w:rsidRDefault="007D3684" w:rsidP="007D3684">
            <w:pPr>
              <w:spacing w:after="0" w:line="240" w:lineRule="auto"/>
              <w:ind w:left="145"/>
              <w:contextualSpacing/>
              <w:outlineLvl w:val="0"/>
              <w:rPr>
                <w:rFonts w:ascii="Calibri" w:eastAsia="Calibri" w:hAnsi="Calibri" w:cs="Calibri"/>
                <w:b/>
                <w:bCs/>
                <w:sz w:val="20"/>
                <w:szCs w:val="20"/>
              </w:rPr>
            </w:pPr>
            <w:r w:rsidRPr="007D3684">
              <w:rPr>
                <w:rFonts w:ascii="Calibri" w:eastAsia="Calibri" w:hAnsi="Calibri" w:cs="Calibri"/>
                <w:b/>
                <w:bCs/>
                <w:sz w:val="20"/>
                <w:szCs w:val="20"/>
              </w:rPr>
              <w:t>Tipo de instrumento</w:t>
            </w:r>
          </w:p>
        </w:tc>
        <w:tc>
          <w:tcPr>
            <w:tcW w:w="523" w:type="pct"/>
            <w:shd w:val="clear" w:color="auto" w:fill="auto"/>
            <w:vAlign w:val="center"/>
            <w:hideMark/>
          </w:tcPr>
          <w:p w14:paraId="406FB4D3" w14:textId="730B99DE" w:rsidR="007D3684" w:rsidRPr="007D3684" w:rsidRDefault="007D3684" w:rsidP="00081796">
            <w:pPr>
              <w:spacing w:after="0" w:line="240" w:lineRule="auto"/>
              <w:ind w:left="547" w:hanging="587"/>
              <w:contextualSpacing/>
              <w:jc w:val="center"/>
              <w:outlineLvl w:val="0"/>
              <w:rPr>
                <w:rFonts w:ascii="Calibri" w:eastAsia="Calibri" w:hAnsi="Calibri" w:cs="Calibri"/>
                <w:b/>
                <w:bCs/>
                <w:sz w:val="20"/>
                <w:szCs w:val="20"/>
              </w:rPr>
            </w:pPr>
            <w:r w:rsidRPr="007D3684">
              <w:rPr>
                <w:rFonts w:ascii="Calibri" w:eastAsia="Calibri" w:hAnsi="Calibri" w:cs="Calibri"/>
                <w:b/>
                <w:bCs/>
                <w:sz w:val="20"/>
                <w:szCs w:val="20"/>
              </w:rPr>
              <w:t>N°/Descripción</w:t>
            </w:r>
          </w:p>
        </w:tc>
        <w:tc>
          <w:tcPr>
            <w:tcW w:w="313" w:type="pct"/>
            <w:vAlign w:val="center"/>
          </w:tcPr>
          <w:p w14:paraId="1878DCF2" w14:textId="77777777" w:rsidR="007D3684" w:rsidRPr="007D3684" w:rsidRDefault="007D3684" w:rsidP="00B166BF">
            <w:pPr>
              <w:spacing w:after="0" w:line="240" w:lineRule="auto"/>
              <w:ind w:left="79" w:firstLine="15"/>
              <w:contextualSpacing/>
              <w:outlineLvl w:val="0"/>
              <w:rPr>
                <w:rFonts w:ascii="Calibri" w:eastAsia="Calibri" w:hAnsi="Calibri" w:cs="Calibri"/>
                <w:b/>
                <w:bCs/>
                <w:sz w:val="20"/>
                <w:szCs w:val="20"/>
              </w:rPr>
            </w:pPr>
            <w:r w:rsidRPr="007D3684">
              <w:rPr>
                <w:rFonts w:ascii="Calibri" w:eastAsia="Calibri" w:hAnsi="Calibri" w:cs="Calibri"/>
                <w:b/>
                <w:bCs/>
                <w:sz w:val="20"/>
                <w:szCs w:val="20"/>
              </w:rPr>
              <w:t>Fecha</w:t>
            </w:r>
          </w:p>
        </w:tc>
        <w:tc>
          <w:tcPr>
            <w:tcW w:w="889" w:type="pct"/>
            <w:shd w:val="clear" w:color="auto" w:fill="auto"/>
            <w:vAlign w:val="center"/>
            <w:hideMark/>
          </w:tcPr>
          <w:p w14:paraId="6FC0DEAB" w14:textId="77777777" w:rsidR="007D3684" w:rsidRPr="007D3684" w:rsidRDefault="007D3684" w:rsidP="007D3684">
            <w:pPr>
              <w:spacing w:after="0" w:line="240" w:lineRule="auto"/>
              <w:ind w:left="567" w:hanging="298"/>
              <w:contextualSpacing/>
              <w:outlineLvl w:val="0"/>
              <w:rPr>
                <w:rFonts w:ascii="Calibri" w:eastAsia="Calibri" w:hAnsi="Calibri" w:cs="Calibri"/>
                <w:b/>
                <w:bCs/>
                <w:sz w:val="20"/>
                <w:szCs w:val="20"/>
              </w:rPr>
            </w:pPr>
            <w:r w:rsidRPr="007D3684">
              <w:rPr>
                <w:rFonts w:ascii="Calibri" w:eastAsia="Calibri" w:hAnsi="Calibri" w:cs="Calibri"/>
                <w:b/>
                <w:bCs/>
                <w:sz w:val="20"/>
                <w:szCs w:val="20"/>
              </w:rPr>
              <w:t>Comisión/ Institución</w:t>
            </w:r>
          </w:p>
        </w:tc>
        <w:tc>
          <w:tcPr>
            <w:tcW w:w="2493" w:type="pct"/>
            <w:shd w:val="clear" w:color="auto" w:fill="auto"/>
            <w:vAlign w:val="center"/>
            <w:hideMark/>
          </w:tcPr>
          <w:p w14:paraId="552B2D26" w14:textId="77777777" w:rsidR="007D3684" w:rsidRPr="007D3684" w:rsidRDefault="007D3684" w:rsidP="00785E2F">
            <w:pPr>
              <w:spacing w:after="0" w:line="240" w:lineRule="auto"/>
              <w:ind w:left="567"/>
              <w:contextualSpacing/>
              <w:jc w:val="center"/>
              <w:outlineLvl w:val="0"/>
              <w:rPr>
                <w:rFonts w:ascii="Calibri" w:eastAsia="Calibri" w:hAnsi="Calibri" w:cs="Calibri"/>
                <w:b/>
                <w:bCs/>
                <w:sz w:val="20"/>
                <w:szCs w:val="20"/>
              </w:rPr>
            </w:pPr>
            <w:r w:rsidRPr="007D3684">
              <w:rPr>
                <w:rFonts w:ascii="Calibri" w:eastAsia="Calibri" w:hAnsi="Calibri" w:cs="Calibri"/>
                <w:b/>
                <w:bCs/>
                <w:sz w:val="20"/>
                <w:szCs w:val="20"/>
              </w:rPr>
              <w:t>Título</w:t>
            </w:r>
          </w:p>
        </w:tc>
      </w:tr>
      <w:tr w:rsidR="00081796" w:rsidRPr="007D3684" w14:paraId="25BE3FDB" w14:textId="77777777" w:rsidTr="00081796">
        <w:trPr>
          <w:trHeight w:val="498"/>
        </w:trPr>
        <w:tc>
          <w:tcPr>
            <w:tcW w:w="260" w:type="pct"/>
            <w:shd w:val="clear" w:color="auto" w:fill="auto"/>
            <w:noWrap/>
            <w:vAlign w:val="center"/>
            <w:hideMark/>
          </w:tcPr>
          <w:p w14:paraId="023EEFA7" w14:textId="77777777" w:rsidR="007D3684" w:rsidRPr="007D3684" w:rsidRDefault="007D3684" w:rsidP="00EC7D99">
            <w:pPr>
              <w:spacing w:after="0" w:line="240" w:lineRule="auto"/>
              <w:ind w:left="67" w:hanging="67"/>
              <w:contextualSpacing/>
              <w:jc w:val="center"/>
              <w:outlineLvl w:val="0"/>
              <w:rPr>
                <w:rFonts w:ascii="Calibri" w:eastAsia="Calibri" w:hAnsi="Calibri" w:cs="Calibri"/>
                <w:b/>
                <w:sz w:val="20"/>
                <w:szCs w:val="20"/>
              </w:rPr>
            </w:pPr>
            <w:r w:rsidRPr="007D3684">
              <w:rPr>
                <w:rFonts w:ascii="Calibri" w:eastAsia="Calibri" w:hAnsi="Calibri" w:cs="Calibri"/>
                <w:b/>
                <w:sz w:val="20"/>
                <w:szCs w:val="20"/>
              </w:rPr>
              <w:t>1</w:t>
            </w:r>
          </w:p>
        </w:tc>
        <w:tc>
          <w:tcPr>
            <w:tcW w:w="522" w:type="pct"/>
            <w:shd w:val="clear" w:color="auto" w:fill="auto"/>
            <w:noWrap/>
            <w:vAlign w:val="center"/>
          </w:tcPr>
          <w:p w14:paraId="437C9922" w14:textId="77777777" w:rsidR="007D3684" w:rsidRPr="007D3684" w:rsidRDefault="007D3684" w:rsidP="007D3684">
            <w:pPr>
              <w:spacing w:after="0" w:line="240" w:lineRule="auto"/>
              <w:ind w:left="567"/>
              <w:contextualSpacing/>
              <w:outlineLvl w:val="0"/>
              <w:rPr>
                <w:rFonts w:ascii="Calibri" w:eastAsia="Calibri" w:hAnsi="Calibri" w:cs="Times New Roman"/>
                <w:color w:val="000000"/>
                <w:sz w:val="20"/>
                <w:szCs w:val="20"/>
              </w:rPr>
            </w:pPr>
            <w:r w:rsidRPr="007D3684">
              <w:rPr>
                <w:rFonts w:ascii="Calibri" w:eastAsia="Calibri" w:hAnsi="Calibri" w:cs="Times New Roman"/>
                <w:color w:val="000000"/>
                <w:sz w:val="20"/>
                <w:szCs w:val="20"/>
              </w:rPr>
              <w:t>RCA</w:t>
            </w:r>
          </w:p>
        </w:tc>
        <w:tc>
          <w:tcPr>
            <w:tcW w:w="523" w:type="pct"/>
            <w:shd w:val="clear" w:color="auto" w:fill="auto"/>
            <w:noWrap/>
            <w:vAlign w:val="center"/>
          </w:tcPr>
          <w:p w14:paraId="1E0B816D" w14:textId="59315DA7" w:rsidR="007D3684" w:rsidRPr="007D3684" w:rsidRDefault="00413FF6" w:rsidP="00785E2F">
            <w:pPr>
              <w:spacing w:after="0" w:line="240" w:lineRule="auto"/>
              <w:ind w:left="176" w:hanging="142"/>
              <w:contextualSpacing/>
              <w:jc w:val="center"/>
              <w:outlineLvl w:val="0"/>
              <w:rPr>
                <w:rFonts w:ascii="Calibri" w:eastAsia="Calibri" w:hAnsi="Calibri" w:cs="Times New Roman"/>
                <w:color w:val="000000"/>
                <w:sz w:val="20"/>
                <w:szCs w:val="20"/>
              </w:rPr>
            </w:pPr>
            <w:r>
              <w:rPr>
                <w:rFonts w:ascii="Calibri" w:eastAsia="Calibri" w:hAnsi="Calibri" w:cs="Times New Roman"/>
                <w:color w:val="000000"/>
                <w:sz w:val="20"/>
                <w:szCs w:val="20"/>
              </w:rPr>
              <w:t>160</w:t>
            </w:r>
          </w:p>
        </w:tc>
        <w:tc>
          <w:tcPr>
            <w:tcW w:w="313" w:type="pct"/>
            <w:vAlign w:val="center"/>
          </w:tcPr>
          <w:p w14:paraId="3A70F56F" w14:textId="74AD24F7" w:rsidR="007D3684" w:rsidRPr="007D3684" w:rsidRDefault="007D3684" w:rsidP="00081796">
            <w:pPr>
              <w:spacing w:after="0" w:line="240" w:lineRule="auto"/>
              <w:contextualSpacing/>
              <w:jc w:val="center"/>
              <w:outlineLvl w:val="0"/>
              <w:rPr>
                <w:rFonts w:ascii="Calibri" w:eastAsia="Calibri" w:hAnsi="Calibri" w:cs="Times New Roman"/>
                <w:color w:val="000000"/>
                <w:sz w:val="20"/>
                <w:szCs w:val="20"/>
              </w:rPr>
            </w:pPr>
            <w:r w:rsidRPr="007D3684">
              <w:rPr>
                <w:rFonts w:ascii="Calibri" w:eastAsia="Calibri" w:hAnsi="Calibri" w:cs="Times New Roman"/>
                <w:color w:val="000000"/>
                <w:sz w:val="20"/>
                <w:szCs w:val="20"/>
              </w:rPr>
              <w:t>201</w:t>
            </w:r>
            <w:r w:rsidR="00413FF6">
              <w:rPr>
                <w:rFonts w:ascii="Calibri" w:eastAsia="Calibri" w:hAnsi="Calibri" w:cs="Times New Roman"/>
                <w:color w:val="000000"/>
                <w:sz w:val="20"/>
                <w:szCs w:val="20"/>
              </w:rPr>
              <w:t>2</w:t>
            </w:r>
          </w:p>
        </w:tc>
        <w:tc>
          <w:tcPr>
            <w:tcW w:w="889" w:type="pct"/>
            <w:shd w:val="clear" w:color="auto" w:fill="auto"/>
            <w:noWrap/>
            <w:vAlign w:val="center"/>
          </w:tcPr>
          <w:p w14:paraId="1A847E11" w14:textId="77777777" w:rsidR="007D3684" w:rsidRPr="007D3684" w:rsidRDefault="007D3684" w:rsidP="00B166BF">
            <w:pPr>
              <w:spacing w:after="0" w:line="240" w:lineRule="auto"/>
              <w:ind w:left="567" w:hanging="411"/>
              <w:contextualSpacing/>
              <w:outlineLvl w:val="0"/>
              <w:rPr>
                <w:rFonts w:ascii="Calibri" w:eastAsia="Calibri" w:hAnsi="Calibri" w:cs="Times New Roman"/>
                <w:color w:val="000000"/>
                <w:sz w:val="20"/>
                <w:szCs w:val="20"/>
              </w:rPr>
            </w:pPr>
            <w:r w:rsidRPr="007D3684">
              <w:rPr>
                <w:rFonts w:ascii="Calibri" w:eastAsia="Calibri" w:hAnsi="Calibri" w:cs="Times New Roman"/>
                <w:color w:val="000000"/>
                <w:sz w:val="20"/>
                <w:szCs w:val="20"/>
              </w:rPr>
              <w:t>Comisión de Evaluación RM</w:t>
            </w:r>
          </w:p>
        </w:tc>
        <w:tc>
          <w:tcPr>
            <w:tcW w:w="2493" w:type="pct"/>
            <w:shd w:val="clear" w:color="auto" w:fill="auto"/>
            <w:noWrap/>
            <w:vAlign w:val="center"/>
          </w:tcPr>
          <w:p w14:paraId="57E5CB8A" w14:textId="36EAF6EA" w:rsidR="007D3684" w:rsidRPr="007D3684" w:rsidRDefault="00081796" w:rsidP="00081796">
            <w:pPr>
              <w:autoSpaceDE w:val="0"/>
              <w:autoSpaceDN w:val="0"/>
              <w:adjustRightInd w:val="0"/>
              <w:spacing w:after="0" w:line="240" w:lineRule="auto"/>
              <w:rPr>
                <w:rFonts w:ascii="Calibri" w:eastAsia="Calibri" w:hAnsi="Calibri" w:cs="Times New Roman"/>
                <w:color w:val="000000"/>
                <w:sz w:val="20"/>
                <w:szCs w:val="20"/>
              </w:rPr>
            </w:pPr>
            <w:r w:rsidRPr="00081796">
              <w:rPr>
                <w:rFonts w:ascii="Calibri" w:eastAsia="Calibri" w:hAnsi="Calibri" w:cs="Times New Roman"/>
                <w:color w:val="000000"/>
                <w:sz w:val="20"/>
                <w:szCs w:val="20"/>
              </w:rPr>
              <w:t>Califica Ambientalmente el proyecto "</w:t>
            </w:r>
            <w:r w:rsidR="00413FF6">
              <w:rPr>
                <w:rFonts w:ascii="Calibri" w:eastAsia="Calibri" w:hAnsi="Calibri" w:cs="Times New Roman"/>
                <w:color w:val="000000"/>
                <w:sz w:val="20"/>
                <w:szCs w:val="20"/>
              </w:rPr>
              <w:t>Planta CIAL N°3</w:t>
            </w:r>
            <w:r w:rsidRPr="00081796">
              <w:rPr>
                <w:rFonts w:ascii="Calibri" w:eastAsia="Calibri" w:hAnsi="Calibri" w:cs="Times New Roman"/>
                <w:color w:val="000000"/>
                <w:sz w:val="20"/>
                <w:szCs w:val="20"/>
              </w:rPr>
              <w:t>"</w:t>
            </w:r>
          </w:p>
        </w:tc>
      </w:tr>
    </w:tbl>
    <w:p w14:paraId="23D27AFD" w14:textId="77777777" w:rsidR="00D42470" w:rsidRDefault="00D42470" w:rsidP="00E22786">
      <w:pPr>
        <w:contextualSpacing/>
        <w:rPr>
          <w:sz w:val="24"/>
          <w:szCs w:val="24"/>
        </w:rPr>
      </w:pPr>
    </w:p>
    <w:p w14:paraId="5CC502A4" w14:textId="77777777" w:rsidR="00D42470" w:rsidRDefault="00D42470" w:rsidP="00987770">
      <w:pPr>
        <w:pStyle w:val="Ttulo1"/>
      </w:pPr>
      <w:bookmarkStart w:id="24" w:name="_Toc352840385"/>
      <w:bookmarkStart w:id="25" w:name="_Toc352841445"/>
      <w:bookmarkStart w:id="26" w:name="_Toc447875232"/>
      <w:bookmarkStart w:id="27" w:name="_Toc449085410"/>
      <w:bookmarkStart w:id="28" w:name="_Toc449106084"/>
      <w:r w:rsidRPr="00D42470">
        <w:t>ANTECEDENTES DE LA ACTIVIDAD DE FISCALIZACIÓN</w:t>
      </w:r>
      <w:bookmarkEnd w:id="24"/>
      <w:bookmarkEnd w:id="25"/>
      <w:bookmarkEnd w:id="26"/>
      <w:bookmarkEnd w:id="27"/>
      <w:bookmarkEnd w:id="28"/>
    </w:p>
    <w:p w14:paraId="0D033967"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4FBDE681" w14:textId="77777777" w:rsidR="00D42470" w:rsidRDefault="00D42470" w:rsidP="00987770">
      <w:pPr>
        <w:pStyle w:val="Ttulo2"/>
      </w:pPr>
      <w:bookmarkStart w:id="29" w:name="_Toc352840386"/>
      <w:bookmarkStart w:id="30" w:name="_Toc352841446"/>
      <w:bookmarkStart w:id="31" w:name="_Toc353998112"/>
      <w:bookmarkStart w:id="32" w:name="_Toc353998185"/>
      <w:bookmarkStart w:id="33" w:name="_Toc382383537"/>
      <w:bookmarkStart w:id="34" w:name="_Toc382472359"/>
      <w:bookmarkStart w:id="35" w:name="_Toc390184270"/>
      <w:bookmarkStart w:id="36" w:name="_Toc390360001"/>
      <w:bookmarkStart w:id="37" w:name="_Toc390777022"/>
      <w:bookmarkStart w:id="38" w:name="_Toc447875233"/>
      <w:bookmarkStart w:id="39" w:name="_Toc449085411"/>
      <w:bookmarkStart w:id="40" w:name="_Toc449106085"/>
      <w:r w:rsidRPr="00D42470">
        <w:t>Motivo de la Actividad de Fiscalización</w:t>
      </w:r>
      <w:bookmarkEnd w:id="29"/>
      <w:bookmarkEnd w:id="30"/>
      <w:bookmarkEnd w:id="31"/>
      <w:bookmarkEnd w:id="32"/>
      <w:bookmarkEnd w:id="33"/>
      <w:bookmarkEnd w:id="34"/>
      <w:bookmarkEnd w:id="35"/>
      <w:bookmarkEnd w:id="36"/>
      <w:bookmarkEnd w:id="37"/>
      <w:bookmarkEnd w:id="38"/>
      <w:bookmarkEnd w:id="39"/>
      <w:bookmarkEnd w:id="40"/>
    </w:p>
    <w:p w14:paraId="4340C4A5"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668"/>
        <w:gridCol w:w="2615"/>
        <w:gridCol w:w="721"/>
        <w:gridCol w:w="9558"/>
      </w:tblGrid>
      <w:tr w:rsidR="00D42470" w:rsidRPr="00D42470" w14:paraId="0FD2C09D" w14:textId="77777777" w:rsidTr="0031512B">
        <w:trPr>
          <w:trHeight w:val="350"/>
        </w:trPr>
        <w:tc>
          <w:tcPr>
            <w:tcW w:w="1210" w:type="pct"/>
            <w:gridSpan w:val="2"/>
            <w:vAlign w:val="center"/>
          </w:tcPr>
          <w:p w14:paraId="26C4C95B" w14:textId="77777777" w:rsidR="00D42470" w:rsidRPr="00D42470" w:rsidRDefault="00D42470" w:rsidP="00D42470">
            <w:pPr>
              <w:rPr>
                <w:b/>
              </w:rPr>
            </w:pPr>
            <w:r w:rsidRPr="00D42470">
              <w:rPr>
                <w:b/>
              </w:rPr>
              <w:t>Motivo</w:t>
            </w:r>
          </w:p>
        </w:tc>
        <w:tc>
          <w:tcPr>
            <w:tcW w:w="3790" w:type="pct"/>
            <w:gridSpan w:val="2"/>
            <w:vAlign w:val="center"/>
          </w:tcPr>
          <w:p w14:paraId="666D729C" w14:textId="77777777" w:rsidR="00D42470" w:rsidRPr="00D42470" w:rsidRDefault="00D42470" w:rsidP="00D42470">
            <w:pPr>
              <w:rPr>
                <w:b/>
              </w:rPr>
            </w:pPr>
            <w:r w:rsidRPr="00D42470">
              <w:rPr>
                <w:b/>
              </w:rPr>
              <w:t>Descripción</w:t>
            </w:r>
          </w:p>
        </w:tc>
      </w:tr>
      <w:tr w:rsidR="00D42470" w:rsidRPr="00D42470" w14:paraId="1F7FF6EC" w14:textId="77777777" w:rsidTr="0031512B">
        <w:trPr>
          <w:trHeight w:val="350"/>
        </w:trPr>
        <w:tc>
          <w:tcPr>
            <w:tcW w:w="246" w:type="pct"/>
            <w:vMerge w:val="restart"/>
            <w:vAlign w:val="center"/>
          </w:tcPr>
          <w:p w14:paraId="56047832" w14:textId="77777777" w:rsidR="00D42470" w:rsidRPr="00D42470" w:rsidRDefault="00D42470" w:rsidP="00D42470">
            <w:pPr>
              <w:jc w:val="center"/>
            </w:pPr>
          </w:p>
        </w:tc>
        <w:tc>
          <w:tcPr>
            <w:tcW w:w="964" w:type="pct"/>
            <w:vMerge w:val="restart"/>
            <w:vAlign w:val="center"/>
          </w:tcPr>
          <w:p w14:paraId="048402F7" w14:textId="77777777" w:rsidR="00D42470" w:rsidRPr="00D42470" w:rsidRDefault="00D42470" w:rsidP="00D42470">
            <w:r w:rsidRPr="00D42470">
              <w:t>No programada</w:t>
            </w:r>
          </w:p>
        </w:tc>
        <w:tc>
          <w:tcPr>
            <w:tcW w:w="266" w:type="pct"/>
            <w:vAlign w:val="center"/>
          </w:tcPr>
          <w:p w14:paraId="57726751" w14:textId="79CF4D8A" w:rsidR="00D42470" w:rsidRPr="00D42470" w:rsidRDefault="00BC6DEB" w:rsidP="00D42470">
            <w:pPr>
              <w:jc w:val="center"/>
            </w:pPr>
            <w:r>
              <w:t>X</w:t>
            </w:r>
          </w:p>
        </w:tc>
        <w:tc>
          <w:tcPr>
            <w:tcW w:w="3524" w:type="pct"/>
            <w:vAlign w:val="center"/>
          </w:tcPr>
          <w:p w14:paraId="5AF260FF" w14:textId="77777777" w:rsidR="00D42470" w:rsidRPr="00D42470" w:rsidRDefault="00D42470" w:rsidP="00D42470">
            <w:r w:rsidRPr="00D42470">
              <w:t>Denuncia</w:t>
            </w:r>
          </w:p>
        </w:tc>
      </w:tr>
      <w:tr w:rsidR="00D42470" w:rsidRPr="00D42470" w14:paraId="3AADA7FB" w14:textId="77777777" w:rsidTr="0031512B">
        <w:trPr>
          <w:trHeight w:val="372"/>
        </w:trPr>
        <w:tc>
          <w:tcPr>
            <w:tcW w:w="246" w:type="pct"/>
            <w:vMerge/>
          </w:tcPr>
          <w:p w14:paraId="0B307EE0" w14:textId="77777777" w:rsidR="00D42470" w:rsidRPr="00D42470" w:rsidRDefault="00D42470" w:rsidP="00D42470"/>
        </w:tc>
        <w:tc>
          <w:tcPr>
            <w:tcW w:w="964" w:type="pct"/>
            <w:vMerge/>
          </w:tcPr>
          <w:p w14:paraId="5E800142" w14:textId="77777777" w:rsidR="00D42470" w:rsidRPr="00D42470" w:rsidRDefault="00D42470" w:rsidP="00D42470"/>
        </w:tc>
        <w:tc>
          <w:tcPr>
            <w:tcW w:w="266" w:type="pct"/>
            <w:vAlign w:val="center"/>
          </w:tcPr>
          <w:p w14:paraId="6FBD2F6B" w14:textId="3A30B652" w:rsidR="00D42470" w:rsidRPr="00D42470" w:rsidRDefault="00D42470" w:rsidP="00D42470">
            <w:pPr>
              <w:jc w:val="center"/>
            </w:pPr>
          </w:p>
        </w:tc>
        <w:tc>
          <w:tcPr>
            <w:tcW w:w="3524" w:type="pct"/>
            <w:vAlign w:val="center"/>
          </w:tcPr>
          <w:p w14:paraId="47D11208" w14:textId="77777777" w:rsidR="00D42470" w:rsidRPr="00D42470" w:rsidRDefault="00D42470" w:rsidP="00D42470">
            <w:r w:rsidRPr="00D42470">
              <w:t>Autodenuncia</w:t>
            </w:r>
          </w:p>
        </w:tc>
      </w:tr>
      <w:tr w:rsidR="00D42470" w:rsidRPr="00D42470" w14:paraId="2B76E450" w14:textId="77777777" w:rsidTr="0031512B">
        <w:trPr>
          <w:trHeight w:val="372"/>
        </w:trPr>
        <w:tc>
          <w:tcPr>
            <w:tcW w:w="246" w:type="pct"/>
            <w:vMerge/>
          </w:tcPr>
          <w:p w14:paraId="33121151" w14:textId="77777777" w:rsidR="00D42470" w:rsidRPr="00D42470" w:rsidRDefault="00D42470" w:rsidP="00D42470"/>
        </w:tc>
        <w:tc>
          <w:tcPr>
            <w:tcW w:w="964" w:type="pct"/>
            <w:vMerge/>
          </w:tcPr>
          <w:p w14:paraId="572F0EB1" w14:textId="77777777" w:rsidR="00D42470" w:rsidRPr="00D42470" w:rsidRDefault="00D42470" w:rsidP="00D42470"/>
        </w:tc>
        <w:tc>
          <w:tcPr>
            <w:tcW w:w="266" w:type="pct"/>
            <w:vAlign w:val="center"/>
          </w:tcPr>
          <w:p w14:paraId="435373F8" w14:textId="38E8F8D0" w:rsidR="00D42470" w:rsidRPr="00D42470" w:rsidRDefault="00D42470" w:rsidP="00D42470">
            <w:pPr>
              <w:jc w:val="center"/>
            </w:pPr>
          </w:p>
        </w:tc>
        <w:tc>
          <w:tcPr>
            <w:tcW w:w="3524" w:type="pct"/>
            <w:vAlign w:val="center"/>
          </w:tcPr>
          <w:p w14:paraId="7394B87F" w14:textId="77777777" w:rsidR="00D42470" w:rsidRPr="00D42470" w:rsidRDefault="00D42470" w:rsidP="00D42470">
            <w:r w:rsidRPr="00D42470">
              <w:t>De Oficio</w:t>
            </w:r>
          </w:p>
        </w:tc>
      </w:tr>
      <w:tr w:rsidR="00D42470" w:rsidRPr="00D42470" w14:paraId="76776396" w14:textId="77777777" w:rsidTr="0031512B">
        <w:trPr>
          <w:trHeight w:val="372"/>
        </w:trPr>
        <w:tc>
          <w:tcPr>
            <w:tcW w:w="246" w:type="pct"/>
            <w:vMerge/>
          </w:tcPr>
          <w:p w14:paraId="0B21946D" w14:textId="77777777" w:rsidR="00D42470" w:rsidRPr="00D42470" w:rsidRDefault="00D42470" w:rsidP="00D42470"/>
        </w:tc>
        <w:tc>
          <w:tcPr>
            <w:tcW w:w="964" w:type="pct"/>
            <w:vMerge/>
          </w:tcPr>
          <w:p w14:paraId="2247D864" w14:textId="77777777" w:rsidR="00D42470" w:rsidRPr="00D42470" w:rsidRDefault="00D42470" w:rsidP="00D42470"/>
        </w:tc>
        <w:tc>
          <w:tcPr>
            <w:tcW w:w="266" w:type="pct"/>
            <w:vAlign w:val="center"/>
          </w:tcPr>
          <w:p w14:paraId="3945300C" w14:textId="77777777" w:rsidR="00D42470" w:rsidRPr="00D42470" w:rsidRDefault="00D42470" w:rsidP="00D42470">
            <w:pPr>
              <w:jc w:val="center"/>
              <w:rPr>
                <w:color w:val="FF0000"/>
              </w:rPr>
            </w:pPr>
          </w:p>
        </w:tc>
        <w:tc>
          <w:tcPr>
            <w:tcW w:w="3524" w:type="pct"/>
            <w:vAlign w:val="center"/>
          </w:tcPr>
          <w:p w14:paraId="2E510D49" w14:textId="77777777" w:rsidR="00D42470" w:rsidRPr="00D42470" w:rsidRDefault="00D42470" w:rsidP="00D42470">
            <w:r w:rsidRPr="00D42470">
              <w:t>Otro</w:t>
            </w:r>
          </w:p>
        </w:tc>
      </w:tr>
      <w:tr w:rsidR="00D42470" w:rsidRPr="00D42470" w14:paraId="0968B023" w14:textId="77777777" w:rsidTr="0031512B">
        <w:trPr>
          <w:trHeight w:val="372"/>
        </w:trPr>
        <w:tc>
          <w:tcPr>
            <w:tcW w:w="246" w:type="pct"/>
            <w:vMerge/>
          </w:tcPr>
          <w:p w14:paraId="5D3468ED" w14:textId="77777777" w:rsidR="00D42470" w:rsidRPr="00D42470" w:rsidRDefault="00D42470" w:rsidP="00D42470"/>
        </w:tc>
        <w:tc>
          <w:tcPr>
            <w:tcW w:w="964" w:type="pct"/>
            <w:vMerge/>
          </w:tcPr>
          <w:p w14:paraId="3EAA3A9E" w14:textId="77777777" w:rsidR="00D42470" w:rsidRPr="00D42470" w:rsidRDefault="00D42470" w:rsidP="00D42470"/>
        </w:tc>
        <w:tc>
          <w:tcPr>
            <w:tcW w:w="3790" w:type="pct"/>
            <w:gridSpan w:val="2"/>
            <w:vAlign w:val="center"/>
          </w:tcPr>
          <w:p w14:paraId="2397962B" w14:textId="77777777" w:rsidR="00D42470" w:rsidRPr="00D42470" w:rsidRDefault="00E53682" w:rsidP="00D42470">
            <w:r>
              <w:t>Detalles</w:t>
            </w:r>
            <w:r w:rsidR="00D42470" w:rsidRPr="00D42470">
              <w:t>:</w:t>
            </w:r>
          </w:p>
        </w:tc>
      </w:tr>
    </w:tbl>
    <w:p w14:paraId="1039F141"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41" w:name="_Toc352840387"/>
      <w:bookmarkStart w:id="42" w:name="_Toc352841447"/>
      <w:bookmarkStart w:id="43" w:name="_Toc353998113"/>
      <w:bookmarkStart w:id="44" w:name="_Toc353998186"/>
      <w:bookmarkStart w:id="45" w:name="_Toc382383538"/>
      <w:bookmarkStart w:id="46" w:name="_Toc382472360"/>
      <w:bookmarkStart w:id="47" w:name="_Toc390184271"/>
      <w:bookmarkStart w:id="48" w:name="_Toc390360002"/>
      <w:bookmarkStart w:id="49" w:name="_Toc390777023"/>
      <w:bookmarkStart w:id="50" w:name="_Toc447875234"/>
      <w:bookmarkStart w:id="51" w:name="_Toc449085412"/>
      <w:bookmarkStart w:id="52" w:name="_Toc449106086"/>
    </w:p>
    <w:p w14:paraId="19E9097B" w14:textId="77777777" w:rsidR="00D42470" w:rsidRDefault="00D42470" w:rsidP="00987770">
      <w:pPr>
        <w:pStyle w:val="Ttulo2"/>
      </w:pPr>
      <w:r w:rsidRPr="00D42470">
        <w:t>Materia Específica Objeto de la Fiscalización Ambiental</w:t>
      </w:r>
      <w:bookmarkEnd w:id="41"/>
      <w:bookmarkEnd w:id="42"/>
      <w:bookmarkEnd w:id="43"/>
      <w:bookmarkEnd w:id="44"/>
      <w:bookmarkEnd w:id="45"/>
      <w:bookmarkEnd w:id="46"/>
      <w:bookmarkEnd w:id="47"/>
      <w:bookmarkEnd w:id="48"/>
      <w:bookmarkEnd w:id="49"/>
      <w:bookmarkEnd w:id="50"/>
      <w:bookmarkEnd w:id="51"/>
      <w:bookmarkEnd w:id="52"/>
    </w:p>
    <w:p w14:paraId="1C1D765F"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2"/>
      </w:tblGrid>
      <w:tr w:rsidR="00C85BC4" w:rsidRPr="00C85BC4" w14:paraId="6C4BA01E"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7C01CE13" w14:textId="18CC6463" w:rsidR="00C85BC4" w:rsidRPr="00081796" w:rsidRDefault="00B166BF" w:rsidP="00DB6AF1">
            <w:pPr>
              <w:pStyle w:val="Prrafodelista"/>
              <w:numPr>
                <w:ilvl w:val="0"/>
                <w:numId w:val="4"/>
              </w:numPr>
              <w:spacing w:line="276" w:lineRule="auto"/>
              <w:ind w:left="454"/>
              <w:rPr>
                <w:rFonts w:ascii="Calibri" w:eastAsia="Times New Roman" w:hAnsi="Calibri" w:cs="Calibri"/>
                <w:lang w:eastAsia="es-CL"/>
              </w:rPr>
            </w:pPr>
            <w:r>
              <w:rPr>
                <w:rFonts w:ascii="Calibri" w:eastAsia="Times New Roman" w:hAnsi="Calibri" w:cs="Calibri"/>
                <w:sz w:val="20"/>
                <w:szCs w:val="20"/>
                <w:lang w:eastAsia="es-CL"/>
              </w:rPr>
              <w:t xml:space="preserve">Implementación de </w:t>
            </w:r>
            <w:r w:rsidR="00F0570E">
              <w:rPr>
                <w:rFonts w:ascii="Calibri" w:eastAsia="Times New Roman" w:hAnsi="Calibri" w:cs="Calibri"/>
                <w:sz w:val="20"/>
                <w:szCs w:val="20"/>
                <w:lang w:eastAsia="es-CL"/>
              </w:rPr>
              <w:t xml:space="preserve">las </w:t>
            </w:r>
            <w:r>
              <w:rPr>
                <w:rFonts w:ascii="Calibri" w:eastAsia="Times New Roman" w:hAnsi="Calibri" w:cs="Calibri"/>
                <w:sz w:val="20"/>
                <w:szCs w:val="20"/>
                <w:lang w:eastAsia="es-CL"/>
              </w:rPr>
              <w:t>medidas</w:t>
            </w:r>
            <w:r w:rsidR="00081796">
              <w:rPr>
                <w:rFonts w:ascii="Calibri" w:eastAsia="Times New Roman" w:hAnsi="Calibri" w:cs="Calibri"/>
                <w:sz w:val="20"/>
                <w:szCs w:val="20"/>
                <w:lang w:eastAsia="es-CL"/>
              </w:rPr>
              <w:t xml:space="preserve"> requeridas por la RCA</w:t>
            </w:r>
            <w:r w:rsidR="00F0570E">
              <w:rPr>
                <w:rFonts w:ascii="Calibri" w:eastAsia="Times New Roman" w:hAnsi="Calibri" w:cs="Calibri"/>
                <w:sz w:val="20"/>
                <w:szCs w:val="20"/>
                <w:lang w:eastAsia="es-CL"/>
              </w:rPr>
              <w:t xml:space="preserve"> N°160/2012</w:t>
            </w:r>
            <w:r w:rsidR="00081796">
              <w:rPr>
                <w:rFonts w:ascii="Calibri" w:eastAsia="Times New Roman" w:hAnsi="Calibri" w:cs="Calibri"/>
                <w:sz w:val="20"/>
                <w:szCs w:val="20"/>
                <w:lang w:eastAsia="es-CL"/>
              </w:rPr>
              <w:t xml:space="preserve"> asociadas a la </w:t>
            </w:r>
            <w:r>
              <w:rPr>
                <w:rFonts w:ascii="Calibri" w:eastAsia="Times New Roman" w:hAnsi="Calibri" w:cs="Calibri"/>
                <w:sz w:val="20"/>
                <w:szCs w:val="20"/>
                <w:lang w:eastAsia="es-CL"/>
              </w:rPr>
              <w:t xml:space="preserve">mitigación de </w:t>
            </w:r>
            <w:r w:rsidR="005A14E7">
              <w:rPr>
                <w:rFonts w:ascii="Calibri" w:eastAsia="Times New Roman" w:hAnsi="Calibri" w:cs="Calibri"/>
                <w:sz w:val="20"/>
                <w:szCs w:val="20"/>
                <w:lang w:eastAsia="es-CL"/>
              </w:rPr>
              <w:t xml:space="preserve">olores molestos que se puedan generar </w:t>
            </w:r>
            <w:r w:rsidR="00081796">
              <w:rPr>
                <w:rFonts w:ascii="Calibri" w:eastAsia="Times New Roman" w:hAnsi="Calibri" w:cs="Calibri"/>
                <w:sz w:val="20"/>
                <w:szCs w:val="20"/>
                <w:lang w:eastAsia="es-CL"/>
              </w:rPr>
              <w:t xml:space="preserve">durante la fase de construcción </w:t>
            </w:r>
            <w:r w:rsidR="00413FF6">
              <w:rPr>
                <w:rFonts w:ascii="Calibri" w:eastAsia="Times New Roman" w:hAnsi="Calibri" w:cs="Calibri"/>
                <w:sz w:val="20"/>
                <w:szCs w:val="20"/>
                <w:lang w:eastAsia="es-CL"/>
              </w:rPr>
              <w:t xml:space="preserve">y operación </w:t>
            </w:r>
            <w:r w:rsidR="00081796">
              <w:rPr>
                <w:rFonts w:ascii="Calibri" w:eastAsia="Times New Roman" w:hAnsi="Calibri" w:cs="Calibri"/>
                <w:sz w:val="20"/>
                <w:szCs w:val="20"/>
                <w:lang w:eastAsia="es-CL"/>
              </w:rPr>
              <w:t>del proyecto.</w:t>
            </w:r>
          </w:p>
        </w:tc>
      </w:tr>
    </w:tbl>
    <w:p w14:paraId="2C4A8A6C" w14:textId="7EC4CB46" w:rsidR="00D42470" w:rsidRDefault="00D42470" w:rsidP="00D42470">
      <w:pPr>
        <w:spacing w:after="0" w:line="240" w:lineRule="auto"/>
        <w:jc w:val="both"/>
        <w:rPr>
          <w:rFonts w:ascii="Calibri" w:eastAsia="Calibri" w:hAnsi="Calibri" w:cs="Times New Roman"/>
        </w:rPr>
      </w:pPr>
    </w:p>
    <w:p w14:paraId="5EB745B2" w14:textId="57CFD384" w:rsidR="005C0ADC" w:rsidRDefault="00081796" w:rsidP="00D42470">
      <w:pPr>
        <w:spacing w:after="0" w:line="240" w:lineRule="auto"/>
        <w:jc w:val="both"/>
        <w:rPr>
          <w:rFonts w:ascii="Calibri" w:eastAsia="Calibri" w:hAnsi="Calibri" w:cs="Times New Roman"/>
        </w:rPr>
      </w:pPr>
      <w:r>
        <w:rPr>
          <w:rFonts w:ascii="Calibri" w:eastAsia="Calibri" w:hAnsi="Calibri" w:cs="Times New Roman"/>
        </w:rPr>
        <w:t xml:space="preserve"> </w:t>
      </w:r>
    </w:p>
    <w:p w14:paraId="019CCED8" w14:textId="7886CC16" w:rsidR="005C0ADC" w:rsidRDefault="005C0ADC" w:rsidP="00D42470">
      <w:pPr>
        <w:spacing w:after="0" w:line="240" w:lineRule="auto"/>
        <w:jc w:val="both"/>
        <w:rPr>
          <w:rFonts w:ascii="Calibri" w:eastAsia="Calibri" w:hAnsi="Calibri" w:cs="Times New Roman"/>
        </w:rPr>
      </w:pPr>
    </w:p>
    <w:p w14:paraId="665051A4" w14:textId="3258DEEA" w:rsidR="00081796" w:rsidRDefault="00081796" w:rsidP="00D42470">
      <w:pPr>
        <w:spacing w:after="0" w:line="240" w:lineRule="auto"/>
        <w:jc w:val="both"/>
        <w:rPr>
          <w:rFonts w:ascii="Calibri" w:eastAsia="Calibri" w:hAnsi="Calibri" w:cs="Times New Roman"/>
        </w:rPr>
      </w:pPr>
    </w:p>
    <w:p w14:paraId="166C84C9" w14:textId="77777777" w:rsidR="00081796" w:rsidRDefault="00081796" w:rsidP="00D42470">
      <w:pPr>
        <w:spacing w:after="0" w:line="240" w:lineRule="auto"/>
        <w:jc w:val="both"/>
        <w:rPr>
          <w:rFonts w:ascii="Calibri" w:eastAsia="Calibri" w:hAnsi="Calibri" w:cs="Times New Roman"/>
        </w:rPr>
      </w:pPr>
    </w:p>
    <w:p w14:paraId="13AF12D8" w14:textId="77777777" w:rsidR="005C0ADC" w:rsidRPr="00C85BC4" w:rsidRDefault="005C0ADC" w:rsidP="00D42470">
      <w:pPr>
        <w:spacing w:after="0" w:line="240" w:lineRule="auto"/>
        <w:jc w:val="both"/>
        <w:rPr>
          <w:rFonts w:ascii="Calibri" w:eastAsia="Calibri" w:hAnsi="Calibri" w:cs="Times New Roman"/>
        </w:rPr>
      </w:pPr>
    </w:p>
    <w:p w14:paraId="56E56BE5" w14:textId="77777777" w:rsidR="005933B2" w:rsidRPr="00C85BC4" w:rsidRDefault="005933B2" w:rsidP="005933B2">
      <w:pPr>
        <w:spacing w:after="0" w:line="240" w:lineRule="auto"/>
        <w:ind w:left="720"/>
        <w:contextualSpacing/>
        <w:jc w:val="both"/>
        <w:outlineLvl w:val="1"/>
        <w:rPr>
          <w:rFonts w:ascii="Calibri" w:eastAsia="Calibri" w:hAnsi="Calibri" w:cs="Calibri"/>
          <w:b/>
        </w:rPr>
      </w:pPr>
      <w:bookmarkStart w:id="53" w:name="_Toc390184274"/>
      <w:bookmarkStart w:id="54" w:name="_Toc390360005"/>
      <w:bookmarkStart w:id="55" w:name="_Toc390777026"/>
      <w:bookmarkStart w:id="56" w:name="_Toc447875237"/>
      <w:bookmarkStart w:id="57" w:name="_Toc449085415"/>
      <w:bookmarkStart w:id="58" w:name="_Toc449106089"/>
      <w:bookmarkStart w:id="59" w:name="_Toc352840390"/>
      <w:bookmarkStart w:id="60" w:name="_Toc352841450"/>
      <w:bookmarkStart w:id="61" w:name="_Toc353998117"/>
      <w:bookmarkStart w:id="62" w:name="_Toc353998190"/>
      <w:bookmarkStart w:id="63" w:name="_Toc382383541"/>
      <w:bookmarkStart w:id="64" w:name="_Toc382472363"/>
    </w:p>
    <w:p w14:paraId="29316C77" w14:textId="17AC8378" w:rsidR="00D42470" w:rsidRDefault="00D42470" w:rsidP="005863D4">
      <w:pPr>
        <w:pStyle w:val="Ttulo1"/>
      </w:pPr>
      <w:bookmarkStart w:id="65" w:name="_Toc390777030"/>
      <w:bookmarkStart w:id="66" w:name="_Toc449085419"/>
      <w:bookmarkStart w:id="67" w:name="_Toc449106093"/>
      <w:bookmarkEnd w:id="53"/>
      <w:bookmarkEnd w:id="54"/>
      <w:bookmarkEnd w:id="55"/>
      <w:bookmarkEnd w:id="56"/>
      <w:bookmarkEnd w:id="57"/>
      <w:bookmarkEnd w:id="58"/>
      <w:bookmarkEnd w:id="59"/>
      <w:bookmarkEnd w:id="60"/>
      <w:bookmarkEnd w:id="61"/>
      <w:bookmarkEnd w:id="62"/>
      <w:bookmarkEnd w:id="63"/>
      <w:bookmarkEnd w:id="64"/>
      <w:r w:rsidRPr="00D42470">
        <w:lastRenderedPageBreak/>
        <w:t>HECHOS CONSTATADOS.</w:t>
      </w:r>
      <w:bookmarkStart w:id="68" w:name="_Ref352922216"/>
      <w:bookmarkStart w:id="69" w:name="_Toc353998120"/>
      <w:bookmarkStart w:id="70" w:name="_Toc353998193"/>
      <w:bookmarkStart w:id="71" w:name="_Toc382383547"/>
      <w:bookmarkStart w:id="72" w:name="_Toc382472369"/>
      <w:bookmarkStart w:id="73" w:name="_Toc390184279"/>
      <w:bookmarkStart w:id="74" w:name="_Toc390360010"/>
      <w:bookmarkStart w:id="75" w:name="_Toc390777031"/>
      <w:bookmarkEnd w:id="65"/>
      <w:bookmarkEnd w:id="66"/>
      <w:bookmarkEnd w:id="67"/>
    </w:p>
    <w:p w14:paraId="0D2F2DE2" w14:textId="77777777" w:rsidR="00B166BF" w:rsidRPr="006D18FD" w:rsidRDefault="00B166BF" w:rsidP="005C0ADC">
      <w:pPr>
        <w:pStyle w:val="Ttulo1"/>
        <w:numPr>
          <w:ilvl w:val="0"/>
          <w:numId w:val="0"/>
        </w:numPr>
        <w:ind w:left="432"/>
        <w:rPr>
          <w:sz w:val="18"/>
          <w:szCs w:val="14"/>
        </w:rPr>
      </w:pPr>
    </w:p>
    <w:p w14:paraId="6EF9DFDC" w14:textId="24241A79" w:rsidR="00EA6CB1" w:rsidRPr="00EA6CB1" w:rsidRDefault="00157F93" w:rsidP="00104B06">
      <w:pPr>
        <w:pStyle w:val="Ttulo2"/>
      </w:pPr>
      <w:bookmarkStart w:id="76" w:name="_Hlk42161900"/>
      <w:r>
        <w:t>Olores</w:t>
      </w:r>
    </w:p>
    <w:bookmarkEnd w:id="68"/>
    <w:bookmarkEnd w:id="69"/>
    <w:bookmarkEnd w:id="70"/>
    <w:bookmarkEnd w:id="71"/>
    <w:bookmarkEnd w:id="72"/>
    <w:bookmarkEnd w:id="73"/>
    <w:bookmarkEnd w:id="74"/>
    <w:bookmarkEnd w:id="75"/>
    <w:p w14:paraId="681ACC59" w14:textId="221D246C" w:rsidR="00D14AAD" w:rsidRPr="006D18FD" w:rsidRDefault="00D14AAD" w:rsidP="00436FA7">
      <w:pPr>
        <w:pStyle w:val="Ttulo2"/>
        <w:numPr>
          <w:ilvl w:val="0"/>
          <w:numId w:val="0"/>
        </w:numPr>
        <w:rPr>
          <w:color w:val="FF0000"/>
          <w:sz w:val="12"/>
          <w:szCs w:val="8"/>
        </w:rPr>
      </w:pPr>
    </w:p>
    <w:tbl>
      <w:tblPr>
        <w:tblStyle w:val="Tablaconcuadrcula"/>
        <w:tblW w:w="5001" w:type="pct"/>
        <w:tblLook w:val="04A0" w:firstRow="1" w:lastRow="0" w:firstColumn="1" w:lastColumn="0" w:noHBand="0" w:noVBand="1"/>
      </w:tblPr>
      <w:tblGrid>
        <w:gridCol w:w="13712"/>
      </w:tblGrid>
      <w:tr w:rsidR="00B166BF" w:rsidRPr="008643A6" w14:paraId="3B0F36A4" w14:textId="77777777" w:rsidTr="00B166BF">
        <w:trPr>
          <w:trHeight w:val="142"/>
        </w:trPr>
        <w:tc>
          <w:tcPr>
            <w:tcW w:w="5000" w:type="pct"/>
          </w:tcPr>
          <w:p w14:paraId="3EC23244" w14:textId="4613A765" w:rsidR="00B166BF" w:rsidRPr="008643A6" w:rsidRDefault="00B166BF" w:rsidP="005A7AE8">
            <w:pPr>
              <w:rPr>
                <w:color w:val="000000" w:themeColor="text1"/>
              </w:rPr>
            </w:pPr>
            <w:r w:rsidRPr="008643A6">
              <w:rPr>
                <w:rFonts w:eastAsia="Times New Roman"/>
                <w:b/>
                <w:bCs/>
                <w:color w:val="000000" w:themeColor="text1"/>
                <w:lang w:eastAsia="es-CL"/>
              </w:rPr>
              <w:t xml:space="preserve">Número de hecho constatado: </w:t>
            </w:r>
            <w:r w:rsidR="00093252">
              <w:rPr>
                <w:rFonts w:eastAsia="Times New Roman"/>
                <w:b/>
                <w:bCs/>
                <w:color w:val="000000" w:themeColor="text1"/>
                <w:lang w:eastAsia="es-CL"/>
              </w:rPr>
              <w:t>1</w:t>
            </w:r>
          </w:p>
        </w:tc>
      </w:tr>
      <w:tr w:rsidR="00B166BF" w:rsidRPr="008643A6" w14:paraId="0D6F9FFF" w14:textId="77777777" w:rsidTr="00B166BF">
        <w:trPr>
          <w:trHeight w:val="319"/>
        </w:trPr>
        <w:tc>
          <w:tcPr>
            <w:tcW w:w="5000" w:type="pct"/>
          </w:tcPr>
          <w:p w14:paraId="51B0068C" w14:textId="77777777" w:rsidR="00B166BF" w:rsidRPr="008643A6" w:rsidRDefault="00B166BF" w:rsidP="005A7AE8">
            <w:pPr>
              <w:rPr>
                <w:b/>
                <w:color w:val="000000" w:themeColor="text1"/>
              </w:rPr>
            </w:pPr>
            <w:r w:rsidRPr="008643A6">
              <w:rPr>
                <w:b/>
                <w:color w:val="000000" w:themeColor="text1"/>
              </w:rPr>
              <w:t xml:space="preserve">Exigencias: </w:t>
            </w:r>
          </w:p>
          <w:p w14:paraId="50F9E87A" w14:textId="77777777" w:rsidR="00F0570E" w:rsidRPr="00CE6149" w:rsidRDefault="00F0570E" w:rsidP="009C30E6">
            <w:pPr>
              <w:autoSpaceDE w:val="0"/>
              <w:autoSpaceDN w:val="0"/>
              <w:adjustRightInd w:val="0"/>
              <w:rPr>
                <w:sz w:val="10"/>
                <w:szCs w:val="10"/>
              </w:rPr>
            </w:pPr>
          </w:p>
          <w:p w14:paraId="6CC80F61" w14:textId="7EFC065A" w:rsidR="00CC0A64" w:rsidRDefault="00F0570E" w:rsidP="009C30E6">
            <w:pPr>
              <w:autoSpaceDE w:val="0"/>
              <w:autoSpaceDN w:val="0"/>
              <w:adjustRightInd w:val="0"/>
              <w:rPr>
                <w:rFonts w:ascii="CIDFont+F1" w:hAnsi="CIDFont+F1" w:cs="CIDFont+F1"/>
              </w:rPr>
            </w:pPr>
            <w:r>
              <w:rPr>
                <w:rFonts w:ascii="CIDFont+F1" w:hAnsi="CIDFont+F1" w:cs="CIDFont+F1"/>
              </w:rPr>
              <w:t>A</w:t>
            </w:r>
            <w:r w:rsidR="00E136E6">
              <w:rPr>
                <w:rFonts w:ascii="CIDFont+F1" w:hAnsi="CIDFont+F1" w:cs="CIDFont+F1"/>
              </w:rPr>
              <w:t>ntecedentes solicitados en</w:t>
            </w:r>
            <w:r w:rsidR="006A1E98">
              <w:rPr>
                <w:rFonts w:ascii="CIDFont+F1" w:hAnsi="CIDFont+F1" w:cs="CIDFont+F1"/>
              </w:rPr>
              <w:t xml:space="preserve"> los puntos I, II y III</w:t>
            </w:r>
            <w:r w:rsidR="00E136E6">
              <w:rPr>
                <w:rFonts w:ascii="CIDFont+F1" w:hAnsi="CIDFont+F1" w:cs="CIDFont+F1"/>
              </w:rPr>
              <w:t xml:space="preserve"> </w:t>
            </w:r>
            <w:r w:rsidR="006A1E98">
              <w:rPr>
                <w:rFonts w:ascii="CIDFont+F1" w:hAnsi="CIDFont+F1" w:cs="CIDFont+F1"/>
              </w:rPr>
              <w:t>d</w:t>
            </w:r>
            <w:r w:rsidR="00E136E6">
              <w:rPr>
                <w:rFonts w:ascii="CIDFont+F1" w:hAnsi="CIDFont+F1" w:cs="CIDFont+F1"/>
              </w:rPr>
              <w:t xml:space="preserve">el </w:t>
            </w:r>
            <w:r>
              <w:rPr>
                <w:rFonts w:ascii="CIDFont+F1" w:hAnsi="CIDFont+F1" w:cs="CIDFont+F1"/>
              </w:rPr>
              <w:t>r</w:t>
            </w:r>
            <w:r w:rsidR="001C25A7">
              <w:rPr>
                <w:rFonts w:ascii="CIDFont+F1" w:hAnsi="CIDFont+F1" w:cs="CIDFont+F1"/>
              </w:rPr>
              <w:t>esuelvo</w:t>
            </w:r>
            <w:r w:rsidR="00CC0A64">
              <w:rPr>
                <w:rFonts w:ascii="CIDFont+F1" w:hAnsi="CIDFont+F1" w:cs="CIDFont+F1"/>
              </w:rPr>
              <w:t xml:space="preserve"> </w:t>
            </w:r>
            <w:r w:rsidR="006B1017">
              <w:rPr>
                <w:rFonts w:ascii="CIDFont+F1" w:hAnsi="CIDFont+F1" w:cs="CIDFont+F1"/>
              </w:rPr>
              <w:t>primero</w:t>
            </w:r>
            <w:r w:rsidR="00CC0A64">
              <w:rPr>
                <w:rFonts w:ascii="CIDFont+F1" w:hAnsi="CIDFont+F1" w:cs="CIDFont+F1"/>
              </w:rPr>
              <w:t xml:space="preserve"> de</w:t>
            </w:r>
            <w:r>
              <w:rPr>
                <w:rFonts w:ascii="CIDFont+F1" w:hAnsi="CIDFont+F1" w:cs="CIDFont+F1"/>
              </w:rPr>
              <w:t>l requerimiento de información realizado al titular del proyecto a través de</w:t>
            </w:r>
            <w:r w:rsidR="00CC0A64">
              <w:rPr>
                <w:rFonts w:ascii="CIDFont+F1" w:hAnsi="CIDFont+F1" w:cs="CIDFont+F1"/>
              </w:rPr>
              <w:t xml:space="preserve"> la Resolución Exenta N°</w:t>
            </w:r>
            <w:r w:rsidR="00140A15">
              <w:rPr>
                <w:rFonts w:ascii="CIDFont+F1" w:hAnsi="CIDFont+F1" w:cs="CIDFont+F1"/>
              </w:rPr>
              <w:t>1182</w:t>
            </w:r>
            <w:r w:rsidR="00BC2152">
              <w:rPr>
                <w:rFonts w:ascii="CIDFont+F1" w:hAnsi="CIDFont+F1" w:cs="CIDFont+F1"/>
              </w:rPr>
              <w:t>/</w:t>
            </w:r>
            <w:r w:rsidR="001C25A7">
              <w:rPr>
                <w:rFonts w:ascii="CIDFont+F1" w:hAnsi="CIDFont+F1" w:cs="CIDFont+F1"/>
              </w:rPr>
              <w:t>2020</w:t>
            </w:r>
            <w:r w:rsidR="00BC2152">
              <w:rPr>
                <w:rFonts w:ascii="CIDFont+F1" w:hAnsi="CIDFont+F1" w:cs="CIDFont+F1"/>
              </w:rPr>
              <w:t xml:space="preserve"> SMA</w:t>
            </w:r>
            <w:r w:rsidR="001C25A7">
              <w:rPr>
                <w:rFonts w:ascii="CIDFont+F1" w:hAnsi="CIDFont+F1" w:cs="CIDFont+F1"/>
              </w:rPr>
              <w:t xml:space="preserve">, </w:t>
            </w:r>
            <w:r w:rsidR="00A452ED">
              <w:rPr>
                <w:rFonts w:ascii="CIDFont+F1" w:hAnsi="CIDFont+F1" w:cs="CIDFont+F1"/>
              </w:rPr>
              <w:t>donde se</w:t>
            </w:r>
            <w:r w:rsidR="001C25A7">
              <w:rPr>
                <w:rFonts w:ascii="CIDFont+F1" w:hAnsi="CIDFont+F1" w:cs="CIDFont+F1"/>
              </w:rPr>
              <w:t xml:space="preserve"> </w:t>
            </w:r>
            <w:r>
              <w:rPr>
                <w:rFonts w:ascii="CIDFont+F1" w:hAnsi="CIDFont+F1" w:cs="CIDFont+F1"/>
              </w:rPr>
              <w:t xml:space="preserve">solicita </w:t>
            </w:r>
            <w:r w:rsidR="0088758E">
              <w:rPr>
                <w:rFonts w:ascii="CIDFont+F1" w:hAnsi="CIDFont+F1" w:cs="CIDFont+F1"/>
              </w:rPr>
              <w:t xml:space="preserve">para la planta CIAL N°3, </w:t>
            </w:r>
            <w:r>
              <w:rPr>
                <w:rFonts w:ascii="CIDFont+F1" w:hAnsi="CIDFont+F1" w:cs="CIDFont+F1"/>
              </w:rPr>
              <w:t>l</w:t>
            </w:r>
            <w:r w:rsidR="0088758E">
              <w:rPr>
                <w:rFonts w:ascii="CIDFont+F1" w:hAnsi="CIDFont+F1" w:cs="CIDFont+F1"/>
              </w:rPr>
              <w:t>a</w:t>
            </w:r>
            <w:r>
              <w:rPr>
                <w:rFonts w:ascii="CIDFont+F1" w:hAnsi="CIDFont+F1" w:cs="CIDFont+F1"/>
              </w:rPr>
              <w:t xml:space="preserve"> siguiente</w:t>
            </w:r>
            <w:r w:rsidR="0088758E">
              <w:rPr>
                <w:rFonts w:ascii="CIDFont+F1" w:hAnsi="CIDFont+F1" w:cs="CIDFont+F1"/>
              </w:rPr>
              <w:t xml:space="preserve"> información</w:t>
            </w:r>
            <w:r w:rsidR="001C25A7">
              <w:rPr>
                <w:rFonts w:ascii="CIDFont+F1" w:hAnsi="CIDFont+F1" w:cs="CIDFont+F1"/>
              </w:rPr>
              <w:t>:</w:t>
            </w:r>
            <w:r>
              <w:rPr>
                <w:rFonts w:ascii="CIDFont+F1" w:hAnsi="CIDFont+F1" w:cs="CIDFont+F1"/>
              </w:rPr>
              <w:t xml:space="preserve"> </w:t>
            </w:r>
          </w:p>
          <w:p w14:paraId="6496718A" w14:textId="77777777" w:rsidR="00CC0A64" w:rsidRPr="006D18FD" w:rsidRDefault="00CC0A64" w:rsidP="009C30E6">
            <w:pPr>
              <w:autoSpaceDE w:val="0"/>
              <w:autoSpaceDN w:val="0"/>
              <w:adjustRightInd w:val="0"/>
              <w:rPr>
                <w:rFonts w:ascii="CIDFont+F1" w:hAnsi="CIDFont+F1" w:cs="CIDFont+F1"/>
                <w:sz w:val="16"/>
                <w:szCs w:val="16"/>
              </w:rPr>
            </w:pPr>
          </w:p>
          <w:p w14:paraId="5B959DDA" w14:textId="5872912D" w:rsidR="00E136E6" w:rsidRDefault="00E136E6" w:rsidP="00C5670B">
            <w:pPr>
              <w:pStyle w:val="Prrafodelista"/>
              <w:numPr>
                <w:ilvl w:val="1"/>
                <w:numId w:val="8"/>
              </w:numPr>
              <w:autoSpaceDE w:val="0"/>
              <w:autoSpaceDN w:val="0"/>
              <w:adjustRightInd w:val="0"/>
              <w:ind w:left="738"/>
              <w:rPr>
                <w:rFonts w:cs="Calibri"/>
                <w:color w:val="000000"/>
              </w:rPr>
            </w:pPr>
            <w:r w:rsidRPr="00E136E6">
              <w:rPr>
                <w:rFonts w:cs="Calibri"/>
                <w:color w:val="000000"/>
              </w:rPr>
              <w:t>Un listado de los puntos críticos de control de aquellas actividades y/o instalaciones donde se generen malos olores</w:t>
            </w:r>
            <w:r>
              <w:rPr>
                <w:rFonts w:cs="Calibri"/>
                <w:color w:val="000000"/>
              </w:rPr>
              <w:t>.</w:t>
            </w:r>
          </w:p>
          <w:p w14:paraId="6CBE8056" w14:textId="4EE78242" w:rsidR="00E136E6" w:rsidRDefault="00E136E6" w:rsidP="00C5670B">
            <w:pPr>
              <w:pStyle w:val="Prrafodelista"/>
              <w:numPr>
                <w:ilvl w:val="1"/>
                <w:numId w:val="8"/>
              </w:numPr>
              <w:autoSpaceDE w:val="0"/>
              <w:autoSpaceDN w:val="0"/>
              <w:adjustRightInd w:val="0"/>
              <w:ind w:left="738"/>
              <w:rPr>
                <w:rFonts w:cs="Calibri"/>
                <w:color w:val="000000"/>
              </w:rPr>
            </w:pPr>
            <w:r w:rsidRPr="00E136E6">
              <w:rPr>
                <w:rFonts w:cs="Calibri"/>
                <w:color w:val="000000"/>
              </w:rPr>
              <w:t>Un plano (layout) de planta donde se indiquen y destaquen aquellas instalaciones que, formando o no parte del proceso, se consideren como puntos críticos de control para la generación de olores</w:t>
            </w:r>
            <w:r w:rsidR="006A1E98">
              <w:rPr>
                <w:rFonts w:cs="Calibri"/>
                <w:color w:val="000000"/>
              </w:rPr>
              <w:t>.</w:t>
            </w:r>
          </w:p>
          <w:p w14:paraId="68F801F2" w14:textId="2DE28392" w:rsidR="008C113E" w:rsidRPr="006A1E98" w:rsidRDefault="006A1E98" w:rsidP="00CE6149">
            <w:pPr>
              <w:pStyle w:val="Prrafodelista"/>
              <w:numPr>
                <w:ilvl w:val="1"/>
                <w:numId w:val="8"/>
              </w:numPr>
              <w:autoSpaceDE w:val="0"/>
              <w:autoSpaceDN w:val="0"/>
              <w:adjustRightInd w:val="0"/>
              <w:ind w:left="738"/>
              <w:rPr>
                <w:rFonts w:ascii="CIDFont+F1" w:hAnsi="CIDFont+F1" w:cs="CIDFont+F1"/>
              </w:rPr>
            </w:pPr>
            <w:r w:rsidRPr="006A1E98">
              <w:rPr>
                <w:rFonts w:cs="Calibri"/>
                <w:color w:val="000000"/>
              </w:rPr>
              <w:t xml:space="preserve">Las gestiones realizadas por la empresa para evitar, o en su defecto minimizar la generación de olores para cada uno de los puntos críticos de control anteriormente identificados. </w:t>
            </w:r>
          </w:p>
        </w:tc>
      </w:tr>
      <w:tr w:rsidR="00B166BF" w:rsidRPr="008643A6" w14:paraId="6A01D535" w14:textId="77777777" w:rsidTr="005B2A4F">
        <w:trPr>
          <w:trHeight w:val="3817"/>
        </w:trPr>
        <w:tc>
          <w:tcPr>
            <w:tcW w:w="5000" w:type="pct"/>
          </w:tcPr>
          <w:p w14:paraId="21AEFF12" w14:textId="16360395" w:rsidR="00B166BF" w:rsidRPr="00BA7264" w:rsidRDefault="00785E2F" w:rsidP="00785E2F">
            <w:pPr>
              <w:rPr>
                <w:rFonts w:ascii="CIDFont+F1" w:hAnsi="CIDFont+F1" w:cs="CIDFont+F1"/>
                <w:b/>
                <w:bCs/>
              </w:rPr>
            </w:pPr>
            <w:r w:rsidRPr="00BA7264">
              <w:rPr>
                <w:rFonts w:ascii="CIDFont+F1" w:hAnsi="CIDFont+F1" w:cs="CIDFont+F1"/>
                <w:b/>
                <w:bCs/>
              </w:rPr>
              <w:t xml:space="preserve">Resultados </w:t>
            </w:r>
            <w:r w:rsidR="00EE6E62" w:rsidRPr="00BA7264">
              <w:rPr>
                <w:rFonts w:ascii="CIDFont+F1" w:hAnsi="CIDFont+F1" w:cs="CIDFont+F1"/>
                <w:b/>
                <w:bCs/>
              </w:rPr>
              <w:t xml:space="preserve">del </w:t>
            </w:r>
            <w:r w:rsidRPr="00BA7264">
              <w:rPr>
                <w:rFonts w:ascii="CIDFont+F1" w:hAnsi="CIDFont+F1" w:cs="CIDFont+F1"/>
                <w:b/>
                <w:bCs/>
              </w:rPr>
              <w:t>examen de información.</w:t>
            </w:r>
          </w:p>
          <w:p w14:paraId="407601DF" w14:textId="77777777" w:rsidR="00785E2F" w:rsidRPr="00CE6149" w:rsidRDefault="00785E2F" w:rsidP="00785E2F">
            <w:pPr>
              <w:jc w:val="both"/>
              <w:rPr>
                <w:rFonts w:ascii="CIDFont+F1" w:hAnsi="CIDFont+F1" w:cs="CIDFont+F1"/>
                <w:sz w:val="12"/>
                <w:szCs w:val="12"/>
              </w:rPr>
            </w:pPr>
          </w:p>
          <w:p w14:paraId="0A3291BF" w14:textId="20C16883" w:rsidR="00785E2F" w:rsidRPr="00157F93" w:rsidRDefault="00A452ED" w:rsidP="00785E2F">
            <w:pPr>
              <w:jc w:val="both"/>
              <w:rPr>
                <w:rFonts w:ascii="CIDFont+F1" w:hAnsi="CIDFont+F1" w:cs="CIDFont+F1"/>
              </w:rPr>
            </w:pPr>
            <w:r w:rsidRPr="00157F93">
              <w:rPr>
                <w:rFonts w:ascii="CIDFont+F1" w:hAnsi="CIDFont+F1" w:cs="CIDFont+F1"/>
              </w:rPr>
              <w:t>E</w:t>
            </w:r>
            <w:r w:rsidR="00785E2F" w:rsidRPr="00157F93">
              <w:rPr>
                <w:rFonts w:ascii="CIDFont+F1" w:hAnsi="CIDFont+F1" w:cs="CIDFont+F1"/>
              </w:rPr>
              <w:t>n respuesta a los antecedentes requeridos por esta Superintendencia</w:t>
            </w:r>
            <w:r w:rsidRPr="00157F93">
              <w:rPr>
                <w:rFonts w:ascii="CIDFont+F1" w:hAnsi="CIDFont+F1" w:cs="CIDFont+F1"/>
              </w:rPr>
              <w:t xml:space="preserve"> bajo la Resolución Exenta N°</w:t>
            </w:r>
            <w:r w:rsidR="00B815E3" w:rsidRPr="00157F93">
              <w:rPr>
                <w:rFonts w:ascii="CIDFont+F1" w:hAnsi="CIDFont+F1" w:cs="CIDFont+F1"/>
              </w:rPr>
              <w:t>1182</w:t>
            </w:r>
            <w:r w:rsidRPr="00157F93">
              <w:rPr>
                <w:rFonts w:ascii="CIDFont+F1" w:hAnsi="CIDFont+F1" w:cs="CIDFont+F1"/>
              </w:rPr>
              <w:t>/2020</w:t>
            </w:r>
            <w:r w:rsidR="00B815E3" w:rsidRPr="00157F93">
              <w:rPr>
                <w:rFonts w:ascii="CIDFont+F1" w:hAnsi="CIDFont+F1" w:cs="CIDFont+F1"/>
              </w:rPr>
              <w:t xml:space="preserve"> SMA</w:t>
            </w:r>
            <w:r w:rsidR="00785E2F" w:rsidRPr="00157F93">
              <w:rPr>
                <w:rFonts w:ascii="CIDFont+F1" w:hAnsi="CIDFont+F1" w:cs="CIDFont+F1"/>
              </w:rPr>
              <w:t xml:space="preserve">, </w:t>
            </w:r>
            <w:r w:rsidRPr="00157F93">
              <w:rPr>
                <w:rFonts w:ascii="CIDFont+F1" w:hAnsi="CIDFont+F1" w:cs="CIDFont+F1"/>
              </w:rPr>
              <w:t xml:space="preserve">el titular ingresa </w:t>
            </w:r>
            <w:r w:rsidR="00785E2F" w:rsidRPr="00157F93">
              <w:rPr>
                <w:rFonts w:ascii="CIDFont+F1" w:hAnsi="CIDFont+F1" w:cs="CIDFont+F1"/>
              </w:rPr>
              <w:t xml:space="preserve">a través de su carta de fecha </w:t>
            </w:r>
            <w:r w:rsidR="00B815E3" w:rsidRPr="00157F93">
              <w:rPr>
                <w:rFonts w:ascii="CIDFont+F1" w:hAnsi="CIDFont+F1" w:cs="CIDFont+F1"/>
              </w:rPr>
              <w:t>30</w:t>
            </w:r>
            <w:r w:rsidR="00785E2F" w:rsidRPr="00157F93">
              <w:rPr>
                <w:rFonts w:ascii="CIDFont+F1" w:hAnsi="CIDFont+F1" w:cs="CIDFont+F1"/>
              </w:rPr>
              <w:t xml:space="preserve"> de </w:t>
            </w:r>
            <w:r w:rsidRPr="00157F93">
              <w:rPr>
                <w:rFonts w:ascii="CIDFont+F1" w:hAnsi="CIDFont+F1" w:cs="CIDFont+F1"/>
              </w:rPr>
              <w:t>ju</w:t>
            </w:r>
            <w:r w:rsidR="00B815E3" w:rsidRPr="00157F93">
              <w:rPr>
                <w:rFonts w:ascii="CIDFont+F1" w:hAnsi="CIDFont+F1" w:cs="CIDFont+F1"/>
              </w:rPr>
              <w:t>l</w:t>
            </w:r>
            <w:r w:rsidRPr="00157F93">
              <w:rPr>
                <w:rFonts w:ascii="CIDFont+F1" w:hAnsi="CIDFont+F1" w:cs="CIDFont+F1"/>
              </w:rPr>
              <w:t>io 2020,</w:t>
            </w:r>
            <w:r w:rsidR="00785E2F" w:rsidRPr="00157F93">
              <w:rPr>
                <w:rFonts w:ascii="CIDFont+F1" w:hAnsi="CIDFont+F1" w:cs="CIDFont+F1"/>
              </w:rPr>
              <w:t xml:space="preserve"> los antecedentes solicitados </w:t>
            </w:r>
            <w:r w:rsidRPr="00157F93">
              <w:rPr>
                <w:rFonts w:ascii="CIDFont+F1" w:hAnsi="CIDFont+F1" w:cs="CIDFont+F1"/>
              </w:rPr>
              <w:t>para cada uno de los puntos requeridos</w:t>
            </w:r>
            <w:r w:rsidR="0088758E">
              <w:rPr>
                <w:rFonts w:ascii="CIDFont+F1" w:hAnsi="CIDFont+F1" w:cs="CIDFont+F1"/>
              </w:rPr>
              <w:t>.</w:t>
            </w:r>
          </w:p>
          <w:p w14:paraId="009E14AD" w14:textId="77777777" w:rsidR="0024385A" w:rsidRPr="00CE6149" w:rsidRDefault="0024385A" w:rsidP="00785E2F">
            <w:pPr>
              <w:jc w:val="both"/>
              <w:rPr>
                <w:rFonts w:ascii="CIDFont+F1" w:hAnsi="CIDFont+F1" w:cs="CIDFont+F1"/>
                <w:sz w:val="12"/>
                <w:szCs w:val="12"/>
              </w:rPr>
            </w:pPr>
          </w:p>
          <w:p w14:paraId="604A2638" w14:textId="3B13FC9E" w:rsidR="00A452ED" w:rsidRPr="00BA7264" w:rsidRDefault="00A452ED" w:rsidP="00BA7264">
            <w:pPr>
              <w:rPr>
                <w:rFonts w:ascii="CIDFont+F1" w:hAnsi="CIDFont+F1" w:cs="CIDFont+F1"/>
              </w:rPr>
            </w:pPr>
            <w:r w:rsidRPr="00BA7264">
              <w:rPr>
                <w:rFonts w:ascii="CIDFont+F1" w:hAnsi="CIDFont+F1" w:cs="CIDFont+F1"/>
              </w:rPr>
              <w:t>De</w:t>
            </w:r>
            <w:r w:rsidR="00DE5AC0" w:rsidRPr="00BA7264">
              <w:rPr>
                <w:rFonts w:ascii="CIDFont+F1" w:hAnsi="CIDFont+F1" w:cs="CIDFont+F1"/>
              </w:rPr>
              <w:t xml:space="preserve">l requerimiento establecido en </w:t>
            </w:r>
            <w:r w:rsidR="00B815E3" w:rsidRPr="00BA7264">
              <w:rPr>
                <w:rFonts w:ascii="CIDFont+F1" w:hAnsi="CIDFont+F1" w:cs="CIDFont+F1"/>
              </w:rPr>
              <w:t>el punto I, II y III,</w:t>
            </w:r>
            <w:r w:rsidR="00EF63A8" w:rsidRPr="00BA7264">
              <w:rPr>
                <w:rFonts w:ascii="CIDFont+F1" w:hAnsi="CIDFont+F1" w:cs="CIDFont+F1"/>
              </w:rPr>
              <w:t xml:space="preserve"> </w:t>
            </w:r>
            <w:r w:rsidR="00B815E3" w:rsidRPr="00BA7264">
              <w:rPr>
                <w:rFonts w:ascii="CIDFont+F1" w:hAnsi="CIDFont+F1" w:cs="CIDFont+F1"/>
              </w:rPr>
              <w:t>del Resuelvo primero de la Resolución Exenta N° 1182/2020 SMA e</w:t>
            </w:r>
            <w:r w:rsidR="00EF63A8" w:rsidRPr="00BA7264">
              <w:rPr>
                <w:rFonts w:ascii="CIDFont+F1" w:hAnsi="CIDFont+F1" w:cs="CIDFont+F1"/>
              </w:rPr>
              <w:t>l titular indica en su carta</w:t>
            </w:r>
            <w:r w:rsidR="002E7694" w:rsidRPr="00BA7264">
              <w:rPr>
                <w:rFonts w:ascii="CIDFont+F1" w:hAnsi="CIDFont+F1" w:cs="CIDFont+F1"/>
              </w:rPr>
              <w:t xml:space="preserve"> lo siguiente</w:t>
            </w:r>
            <w:r w:rsidR="00EF63A8" w:rsidRPr="00BA7264">
              <w:rPr>
                <w:rFonts w:ascii="CIDFont+F1" w:hAnsi="CIDFont+F1" w:cs="CIDFont+F1"/>
              </w:rPr>
              <w:t>:</w:t>
            </w:r>
          </w:p>
          <w:p w14:paraId="4E784764" w14:textId="77777777" w:rsidR="00DE5AC0" w:rsidRPr="00CE6149" w:rsidRDefault="00DE5AC0" w:rsidP="00DE5AC0">
            <w:pPr>
              <w:pStyle w:val="Prrafodelista"/>
              <w:ind w:left="880"/>
              <w:rPr>
                <w:rFonts w:ascii="CIDFont+F1" w:hAnsi="CIDFont+F1" w:cs="CIDFont+F1"/>
                <w:sz w:val="14"/>
                <w:szCs w:val="14"/>
              </w:rPr>
            </w:pPr>
          </w:p>
          <w:p w14:paraId="7CC62CB2" w14:textId="36D3392A" w:rsidR="00B815E3" w:rsidRPr="00BA7264" w:rsidRDefault="00B815E3" w:rsidP="002E7694">
            <w:pPr>
              <w:ind w:left="454"/>
              <w:rPr>
                <w:rFonts w:ascii="CIDFont+F1" w:hAnsi="CIDFont+F1" w:cs="CIDFont+F1"/>
                <w:i/>
                <w:iCs/>
              </w:rPr>
            </w:pPr>
            <w:r w:rsidRPr="00BA7264">
              <w:rPr>
                <w:rFonts w:ascii="CIDFont+F1" w:hAnsi="CIDFont+F1" w:cs="CIDFont+F1"/>
                <w:i/>
                <w:iCs/>
              </w:rPr>
              <w:t xml:space="preserve">El proyecto “Planta CIAL N°3”, calificado ambientalmente favorable a través de Resolución de Calificación Ambiental N°160/2012, se encuentra ejecutado y en operación solo respecto a la Etapa 1, que consiste en la construcción de un Centro de Distribución diseñado para despachar 15.000.000 kg/mes. </w:t>
            </w:r>
          </w:p>
          <w:p w14:paraId="05D24533" w14:textId="6044D659" w:rsidR="00EF63A8" w:rsidRPr="00BA7264" w:rsidRDefault="00B815E3" w:rsidP="002E7694">
            <w:pPr>
              <w:ind w:left="454"/>
              <w:rPr>
                <w:rFonts w:ascii="CIDFont+F1" w:hAnsi="CIDFont+F1" w:cs="CIDFont+F1"/>
                <w:i/>
                <w:iCs/>
              </w:rPr>
            </w:pPr>
            <w:r w:rsidRPr="00BA7264">
              <w:rPr>
                <w:rFonts w:ascii="CIDFont+F1" w:hAnsi="CIDFont+F1" w:cs="CIDFont+F1"/>
                <w:i/>
                <w:iCs/>
              </w:rPr>
              <w:t>La Etapa 2 del proyecto, denominada Planta 3, la cual consiste en la construcción y operación de una nueva Planta procesadora de alimentos, diseñada para producir 6.000.000 kg/mes, junto con la instalación de una Planta de Tratamiento de Residuos Industriales Líquidos (RILes), a la fecha no ha sido construida. Por consiguiente y de acuerdo a lo solicitado en los puntos I, II y III mencionados, dicha información no existe.</w:t>
            </w:r>
          </w:p>
          <w:p w14:paraId="773AED39" w14:textId="2AABA39C" w:rsidR="00B815E3" w:rsidRPr="00157F93" w:rsidRDefault="00B815E3" w:rsidP="00B815E3">
            <w:pPr>
              <w:ind w:left="520"/>
              <w:rPr>
                <w:rFonts w:ascii="CIDFont+F1" w:hAnsi="CIDFont+F1" w:cs="CIDFont+F1"/>
              </w:rPr>
            </w:pPr>
          </w:p>
          <w:p w14:paraId="3E8BE480" w14:textId="545F371D" w:rsidR="00EF63A8" w:rsidRDefault="00EF63A8" w:rsidP="002E7694">
            <w:pPr>
              <w:ind w:left="454"/>
              <w:rPr>
                <w:rFonts w:ascii="CIDFont+F1" w:hAnsi="CIDFont+F1" w:cs="CIDFont+F1"/>
              </w:rPr>
            </w:pPr>
            <w:r w:rsidRPr="00157F93">
              <w:rPr>
                <w:rFonts w:ascii="CIDFont+F1" w:hAnsi="CIDFont+F1" w:cs="CIDFont+F1"/>
              </w:rPr>
              <w:t xml:space="preserve">De la información </w:t>
            </w:r>
            <w:r w:rsidR="002E7694" w:rsidRPr="00157F93">
              <w:rPr>
                <w:rFonts w:ascii="CIDFont+F1" w:hAnsi="CIDFont+F1" w:cs="CIDFont+F1"/>
              </w:rPr>
              <w:t>entregada</w:t>
            </w:r>
            <w:r w:rsidRPr="00157F93">
              <w:rPr>
                <w:rFonts w:ascii="CIDFont+F1" w:hAnsi="CIDFont+F1" w:cs="CIDFont+F1"/>
              </w:rPr>
              <w:t xml:space="preserve"> por el titular es posible constatar</w:t>
            </w:r>
            <w:r w:rsidR="002E7694" w:rsidRPr="00157F93">
              <w:rPr>
                <w:rFonts w:ascii="CIDFont+F1" w:hAnsi="CIDFont+F1" w:cs="CIDFont+F1"/>
              </w:rPr>
              <w:t xml:space="preserve"> </w:t>
            </w:r>
            <w:r w:rsidR="00BA7264" w:rsidRPr="00157F93">
              <w:rPr>
                <w:rFonts w:ascii="CIDFont+F1" w:hAnsi="CIDFont+F1" w:cs="CIDFont+F1"/>
              </w:rPr>
              <w:t>que,</w:t>
            </w:r>
            <w:r w:rsidR="002E7694" w:rsidRPr="00157F93">
              <w:rPr>
                <w:rFonts w:ascii="CIDFont+F1" w:hAnsi="CIDFont+F1" w:cs="CIDFont+F1"/>
              </w:rPr>
              <w:t xml:space="preserve"> a la fecha</w:t>
            </w:r>
            <w:r w:rsidR="0022532C" w:rsidRPr="00157F93">
              <w:rPr>
                <w:rFonts w:ascii="CIDFont+F1" w:hAnsi="CIDFont+F1" w:cs="CIDFont+F1"/>
              </w:rPr>
              <w:t>,</w:t>
            </w:r>
            <w:r w:rsidR="002E7694" w:rsidRPr="00157F93">
              <w:rPr>
                <w:rFonts w:ascii="CIDFont+F1" w:hAnsi="CIDFont+F1" w:cs="CIDFont+F1"/>
              </w:rPr>
              <w:t xml:space="preserve"> </w:t>
            </w:r>
            <w:r w:rsidR="0022532C" w:rsidRPr="00157F93">
              <w:rPr>
                <w:rFonts w:ascii="CIDFont+F1" w:hAnsi="CIDFont+F1" w:cs="CIDFont+F1"/>
              </w:rPr>
              <w:t>d</w:t>
            </w:r>
            <w:r w:rsidR="002E7694" w:rsidRPr="00157F93">
              <w:rPr>
                <w:rFonts w:ascii="CIDFont+F1" w:hAnsi="CIDFont+F1" w:cs="CIDFont+F1"/>
              </w:rPr>
              <w:t>el proyecto</w:t>
            </w:r>
            <w:r w:rsidR="0022532C" w:rsidRPr="00157F93">
              <w:rPr>
                <w:rFonts w:ascii="CIDFont+F1" w:hAnsi="CIDFont+F1" w:cs="CIDFont+F1"/>
              </w:rPr>
              <w:t xml:space="preserve"> “Planta CIAL N°3” solo se ha construido el “Centro de Distribución” el cual solamente permite </w:t>
            </w:r>
            <w:r w:rsidR="00BF6A1C" w:rsidRPr="00157F93">
              <w:rPr>
                <w:rFonts w:ascii="CIDFont+F1" w:hAnsi="CIDFont+F1" w:cs="CIDFont+F1"/>
              </w:rPr>
              <w:t>gestionar de manera automatizada el despacho de los alimentos producidos. En esta etapa los alimentos son empacados y almacenados en cámaras frigoríficas</w:t>
            </w:r>
            <w:r w:rsidR="00585D01">
              <w:rPr>
                <w:rFonts w:ascii="CIDFont+F1" w:hAnsi="CIDFont+F1" w:cs="CIDFont+F1"/>
              </w:rPr>
              <w:t xml:space="preserve"> (-25°C)</w:t>
            </w:r>
            <w:r w:rsidR="00BF6A1C" w:rsidRPr="00157F93">
              <w:rPr>
                <w:rFonts w:ascii="CIDFont+F1" w:hAnsi="CIDFont+F1" w:cs="CIDFont+F1"/>
              </w:rPr>
              <w:t xml:space="preserve"> para</w:t>
            </w:r>
            <w:r w:rsidR="0022532C" w:rsidRPr="00157F93">
              <w:rPr>
                <w:rFonts w:ascii="CIDFont+F1" w:hAnsi="CIDFont+F1" w:cs="CIDFont+F1"/>
              </w:rPr>
              <w:t xml:space="preserve"> su posterior despacho. En esta instalación no se generan malos olores toda vez que los alimentos ya se encuentran envasados, </w:t>
            </w:r>
            <w:r w:rsidR="00BF6A1C" w:rsidRPr="00157F93">
              <w:rPr>
                <w:rFonts w:ascii="CIDFont+F1" w:hAnsi="CIDFont+F1" w:cs="CIDFont+F1"/>
              </w:rPr>
              <w:t>(</w:t>
            </w:r>
            <w:r w:rsidR="0022532C" w:rsidRPr="00157F93">
              <w:rPr>
                <w:rFonts w:ascii="CIDFont+F1" w:hAnsi="CIDFont+F1" w:cs="CIDFont+F1"/>
              </w:rPr>
              <w:t xml:space="preserve">sellados al </w:t>
            </w:r>
            <w:r w:rsidR="00BA7264" w:rsidRPr="00157F93">
              <w:rPr>
                <w:rFonts w:ascii="CIDFont+F1" w:hAnsi="CIDFont+F1" w:cs="CIDFont+F1"/>
              </w:rPr>
              <w:t>vacío</w:t>
            </w:r>
            <w:r w:rsidR="00BF6A1C" w:rsidRPr="00157F93">
              <w:rPr>
                <w:rFonts w:ascii="CIDFont+F1" w:hAnsi="CIDFont+F1" w:cs="CIDFont+F1"/>
              </w:rPr>
              <w:t>)</w:t>
            </w:r>
            <w:r w:rsidR="0022532C" w:rsidRPr="00157F93">
              <w:rPr>
                <w:rFonts w:ascii="CIDFont+F1" w:hAnsi="CIDFont+F1" w:cs="CIDFont+F1"/>
              </w:rPr>
              <w:t xml:space="preserve"> y</w:t>
            </w:r>
            <w:r w:rsidR="00BF6A1C" w:rsidRPr="00157F93">
              <w:rPr>
                <w:rFonts w:ascii="CIDFont+F1" w:hAnsi="CIDFont+F1" w:cs="CIDFont+F1"/>
              </w:rPr>
              <w:t xml:space="preserve"> mantenidos a bajas temperaturas (refrigerados).</w:t>
            </w:r>
          </w:p>
          <w:p w14:paraId="25DA2849" w14:textId="3D4849AB" w:rsidR="00171CBF" w:rsidRDefault="00171CBF" w:rsidP="002E7694">
            <w:pPr>
              <w:ind w:left="454"/>
              <w:rPr>
                <w:rFonts w:ascii="CIDFont+F1" w:hAnsi="CIDFont+F1" w:cs="CIDFont+F1"/>
              </w:rPr>
            </w:pPr>
          </w:p>
          <w:p w14:paraId="5221181B" w14:textId="2120AE56" w:rsidR="00522AA0" w:rsidRPr="0071162C" w:rsidRDefault="00585D01" w:rsidP="0071162C">
            <w:pPr>
              <w:ind w:left="454"/>
              <w:jc w:val="both"/>
              <w:rPr>
                <w:rFonts w:ascii="CIDFont+F1" w:hAnsi="CIDFont+F1" w:cs="CIDFont+F1"/>
              </w:rPr>
            </w:pPr>
            <w:r>
              <w:rPr>
                <w:rFonts w:ascii="CIDFont+F1" w:hAnsi="CIDFont+F1" w:cs="CIDFont+F1"/>
              </w:rPr>
              <w:t xml:space="preserve">Con el objetivo de poder dar respuesta </w:t>
            </w:r>
            <w:r w:rsidR="00171CBF">
              <w:rPr>
                <w:rFonts w:ascii="CIDFont+F1" w:hAnsi="CIDFont+F1" w:cs="CIDFont+F1"/>
              </w:rPr>
              <w:t xml:space="preserve">al punto II, </w:t>
            </w:r>
            <w:r>
              <w:rPr>
                <w:rFonts w:ascii="CIDFont+F1" w:hAnsi="CIDFont+F1" w:cs="CIDFont+F1"/>
              </w:rPr>
              <w:t xml:space="preserve">el titular adjunta </w:t>
            </w:r>
            <w:r w:rsidR="00171CBF">
              <w:rPr>
                <w:rFonts w:ascii="CIDFont+F1" w:hAnsi="CIDFont+F1" w:cs="CIDFont+F1"/>
              </w:rPr>
              <w:t xml:space="preserve">un </w:t>
            </w:r>
            <w:r w:rsidR="00171CBF" w:rsidRPr="0071162C">
              <w:rPr>
                <w:rFonts w:ascii="CIDFont+F1" w:hAnsi="CIDFont+F1" w:cs="CIDFont+F1"/>
              </w:rPr>
              <w:t xml:space="preserve">Layout de la Planta </w:t>
            </w:r>
            <w:r w:rsidR="00AD5CF6">
              <w:rPr>
                <w:rFonts w:ascii="CIDFont+F1" w:hAnsi="CIDFont+F1" w:cs="CIDFont+F1"/>
              </w:rPr>
              <w:t>N°</w:t>
            </w:r>
            <w:r w:rsidR="00171CBF" w:rsidRPr="0071162C">
              <w:rPr>
                <w:rFonts w:ascii="CIDFont+F1" w:hAnsi="CIDFont+F1" w:cs="CIDFont+F1"/>
              </w:rPr>
              <w:t xml:space="preserve">3, en el cual se indican cada uno de los edificios y componentes aprobados a través de la RCA 160/2012, destacando en color celeste todo lo que se encuentra </w:t>
            </w:r>
            <w:r w:rsidR="00CE6149" w:rsidRPr="0071162C">
              <w:rPr>
                <w:rFonts w:ascii="CIDFont+F1" w:hAnsi="CIDFont+F1" w:cs="CIDFont+F1"/>
              </w:rPr>
              <w:t xml:space="preserve">actualmente </w:t>
            </w:r>
            <w:r w:rsidR="00171CBF" w:rsidRPr="0071162C">
              <w:rPr>
                <w:rFonts w:ascii="CIDFont+F1" w:hAnsi="CIDFont+F1" w:cs="CIDFont+F1"/>
              </w:rPr>
              <w:t>construido</w:t>
            </w:r>
            <w:r w:rsidR="00522AA0" w:rsidRPr="0071162C">
              <w:rPr>
                <w:rFonts w:ascii="CIDFont+F1" w:hAnsi="CIDFont+F1" w:cs="CIDFont+F1"/>
              </w:rPr>
              <w:t xml:space="preserve"> de la planta N° </w:t>
            </w:r>
            <w:r w:rsidR="00AD5CF6" w:rsidRPr="0071162C">
              <w:rPr>
                <w:rFonts w:ascii="CIDFont+F1" w:hAnsi="CIDFont+F1" w:cs="CIDFont+F1"/>
              </w:rPr>
              <w:t>3</w:t>
            </w:r>
            <w:r w:rsidR="00AD5CF6">
              <w:rPr>
                <w:rFonts w:ascii="CIDFont+F1" w:hAnsi="CIDFont+F1" w:cs="CIDFont+F1"/>
              </w:rPr>
              <w:t xml:space="preserve"> y en rojo </w:t>
            </w:r>
            <w:r>
              <w:rPr>
                <w:rFonts w:ascii="CIDFont+F1" w:hAnsi="CIDFont+F1" w:cs="CIDFont+F1"/>
              </w:rPr>
              <w:t>aquellos</w:t>
            </w:r>
            <w:r w:rsidR="00AD5CF6">
              <w:rPr>
                <w:rFonts w:ascii="CIDFont+F1" w:hAnsi="CIDFont+F1" w:cs="CIDFont+F1"/>
              </w:rPr>
              <w:t xml:space="preserve"> que no han sido construido.</w:t>
            </w:r>
          </w:p>
          <w:p w14:paraId="2B0F11C5" w14:textId="6BAB9BCD" w:rsidR="00171CBF" w:rsidRDefault="00171CBF" w:rsidP="0071162C">
            <w:pPr>
              <w:ind w:left="454"/>
              <w:jc w:val="both"/>
              <w:rPr>
                <w:rFonts w:ascii="CIDFont+F1" w:hAnsi="CIDFont+F1" w:cs="CIDFont+F1"/>
              </w:rPr>
            </w:pPr>
          </w:p>
          <w:p w14:paraId="3185019B" w14:textId="569B7425" w:rsidR="0071162C" w:rsidRDefault="0071162C" w:rsidP="0071162C">
            <w:pPr>
              <w:ind w:left="454"/>
              <w:jc w:val="both"/>
              <w:rPr>
                <w:rFonts w:ascii="CIDFont+F1" w:hAnsi="CIDFont+F1" w:cs="CIDFont+F1"/>
              </w:rPr>
            </w:pPr>
          </w:p>
          <w:p w14:paraId="24C38B4E" w14:textId="7CC3FD55" w:rsidR="0071162C" w:rsidRDefault="0071162C" w:rsidP="0071162C">
            <w:pPr>
              <w:ind w:left="454"/>
              <w:jc w:val="both"/>
              <w:rPr>
                <w:rFonts w:ascii="CIDFont+F1" w:hAnsi="CIDFont+F1" w:cs="CIDFont+F1"/>
              </w:rPr>
            </w:pPr>
          </w:p>
          <w:p w14:paraId="05DAA975" w14:textId="77777777" w:rsidR="0071162C" w:rsidRPr="0071162C" w:rsidRDefault="0071162C" w:rsidP="0071162C">
            <w:pPr>
              <w:ind w:left="454"/>
              <w:jc w:val="both"/>
              <w:rPr>
                <w:rFonts w:ascii="CIDFont+F1" w:hAnsi="CIDFont+F1" w:cs="CIDFont+F1"/>
              </w:rPr>
            </w:pPr>
          </w:p>
          <w:p w14:paraId="5DC068B3" w14:textId="397D722B" w:rsidR="00171CBF" w:rsidRPr="0071162C" w:rsidRDefault="00171CBF" w:rsidP="0071162C">
            <w:pPr>
              <w:ind w:left="454"/>
              <w:jc w:val="both"/>
              <w:rPr>
                <w:rFonts w:ascii="CIDFont+F1" w:hAnsi="CIDFont+F1" w:cs="CIDFont+F1"/>
              </w:rPr>
            </w:pPr>
          </w:p>
          <w:tbl>
            <w:tblPr>
              <w:tblpPr w:leftFromText="141" w:rightFromText="141" w:vertAnchor="text" w:tblpY="139"/>
              <w:tblW w:w="13486" w:type="dxa"/>
              <w:tblCellMar>
                <w:left w:w="70" w:type="dxa"/>
                <w:right w:w="70" w:type="dxa"/>
              </w:tblCellMar>
              <w:tblLook w:val="04A0" w:firstRow="1" w:lastRow="0" w:firstColumn="1" w:lastColumn="0" w:noHBand="0" w:noVBand="1"/>
            </w:tblPr>
            <w:tblGrid>
              <w:gridCol w:w="6743"/>
              <w:gridCol w:w="6743"/>
            </w:tblGrid>
            <w:tr w:rsidR="00171CBF" w:rsidRPr="00D42470" w14:paraId="58E1906B" w14:textId="77777777" w:rsidTr="00A45914">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2F7D2B" w14:textId="13C3B4A4" w:rsidR="00171CBF" w:rsidRPr="00B62392" w:rsidRDefault="00171CBF" w:rsidP="00171CBF">
                  <w:pPr>
                    <w:spacing w:after="0" w:line="240" w:lineRule="auto"/>
                    <w:jc w:val="center"/>
                    <w:rPr>
                      <w:rFonts w:ascii="Calibri" w:eastAsia="Times New Roman" w:hAnsi="Calibri" w:cs="Times New Roman"/>
                      <w:b/>
                      <w:bCs/>
                      <w:color w:val="000000"/>
                      <w:sz w:val="20"/>
                      <w:szCs w:val="20"/>
                      <w:lang w:eastAsia="es-CL"/>
                    </w:rPr>
                  </w:pPr>
                  <w:r w:rsidRPr="00B62392">
                    <w:rPr>
                      <w:rFonts w:ascii="Calibri" w:eastAsia="Times New Roman" w:hAnsi="Calibri" w:cs="Times New Roman"/>
                      <w:b/>
                      <w:bCs/>
                      <w:sz w:val="20"/>
                      <w:szCs w:val="20"/>
                      <w:lang w:eastAsia="es-CL"/>
                    </w:rPr>
                    <w:lastRenderedPageBreak/>
                    <w:t xml:space="preserve">Registros </w:t>
                  </w:r>
                  <w:r>
                    <w:rPr>
                      <w:rFonts w:ascii="Calibri" w:eastAsia="Times New Roman" w:hAnsi="Calibri" w:cs="Times New Roman"/>
                      <w:b/>
                      <w:bCs/>
                      <w:sz w:val="20"/>
                      <w:szCs w:val="20"/>
                      <w:lang w:eastAsia="es-CL"/>
                    </w:rPr>
                    <w:t>enviados por el titular</w:t>
                  </w:r>
                </w:p>
              </w:tc>
            </w:tr>
            <w:tr w:rsidR="00171CBF" w:rsidRPr="00D42470" w14:paraId="02BCA24E" w14:textId="77777777" w:rsidTr="00A45914">
              <w:trPr>
                <w:trHeight w:val="2805"/>
              </w:trPr>
              <w:tc>
                <w:tcPr>
                  <w:tcW w:w="5000" w:type="pct"/>
                  <w:gridSpan w:val="2"/>
                  <w:tcBorders>
                    <w:top w:val="nil"/>
                    <w:left w:val="single" w:sz="4" w:space="0" w:color="auto"/>
                    <w:right w:val="single" w:sz="4" w:space="0" w:color="auto"/>
                  </w:tcBorders>
                  <w:shd w:val="clear" w:color="auto" w:fill="auto"/>
                  <w:noWrap/>
                  <w:vAlign w:val="center"/>
                  <w:hideMark/>
                </w:tcPr>
                <w:p w14:paraId="4E1D1955" w14:textId="77777777" w:rsidR="00171CBF" w:rsidRDefault="00171CBF" w:rsidP="00171CBF">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0B36C8C" wp14:editId="4BA32DC9">
                        <wp:extent cx="5233917" cy="3715664"/>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619" t="23805" r="22396" b="5507"/>
                                <a:stretch/>
                              </pic:blipFill>
                              <pic:spPr bwMode="auto">
                                <a:xfrm>
                                  <a:off x="0" y="0"/>
                                  <a:ext cx="5266403" cy="3738727"/>
                                </a:xfrm>
                                <a:prstGeom prst="rect">
                                  <a:avLst/>
                                </a:prstGeom>
                                <a:ln>
                                  <a:noFill/>
                                </a:ln>
                                <a:extLst>
                                  <a:ext uri="{53640926-AAD7-44D8-BBD7-CCE9431645EC}">
                                    <a14:shadowObscured xmlns:a14="http://schemas.microsoft.com/office/drawing/2010/main"/>
                                  </a:ext>
                                </a:extLst>
                              </pic:spPr>
                            </pic:pic>
                          </a:graphicData>
                        </a:graphic>
                      </wp:inline>
                    </w:drawing>
                  </w:r>
                </w:p>
                <w:p w14:paraId="606E4E3F" w14:textId="6772EB64" w:rsidR="00171CBF" w:rsidRPr="00D42470" w:rsidRDefault="00171CBF" w:rsidP="00171CBF">
                  <w:pPr>
                    <w:spacing w:after="0" w:line="240" w:lineRule="auto"/>
                    <w:rPr>
                      <w:rFonts w:ascii="Calibri" w:eastAsia="Times New Roman" w:hAnsi="Calibri" w:cs="Times New Roman"/>
                      <w:color w:val="000000"/>
                      <w:sz w:val="20"/>
                      <w:szCs w:val="20"/>
                      <w:lang w:eastAsia="es-CL"/>
                    </w:rPr>
                  </w:pPr>
                </w:p>
              </w:tc>
            </w:tr>
            <w:tr w:rsidR="00171CBF" w:rsidRPr="00D42470" w14:paraId="1345D2AC" w14:textId="77777777" w:rsidTr="00171CBF">
              <w:trPr>
                <w:trHeight w:val="300"/>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14:paraId="19AB2E87" w14:textId="122ED5EC" w:rsidR="00171CBF" w:rsidRPr="005D589D" w:rsidRDefault="00171CBF" w:rsidP="00171CBF">
                  <w:pPr>
                    <w:spacing w:after="0" w:line="240" w:lineRule="auto"/>
                    <w:contextualSpacing/>
                    <w:outlineLvl w:val="1"/>
                    <w:rPr>
                      <w:rFonts w:ascii="Calibri" w:eastAsia="Times New Roman" w:hAnsi="Calibri" w:cs="Calibri"/>
                      <w:b/>
                      <w:sz w:val="18"/>
                      <w:szCs w:val="18"/>
                      <w:lang w:eastAsia="es-CL"/>
                    </w:rPr>
                  </w:pPr>
                  <w:r>
                    <w:rPr>
                      <w:rFonts w:ascii="Calibri" w:eastAsia="Times New Roman" w:hAnsi="Calibri" w:cs="Calibri"/>
                      <w:b/>
                      <w:sz w:val="18"/>
                      <w:szCs w:val="18"/>
                      <w:lang w:eastAsia="es-CL"/>
                    </w:rPr>
                    <w:t>Layout de</w:t>
                  </w:r>
                  <w:r w:rsidR="00173F57">
                    <w:rPr>
                      <w:rFonts w:ascii="Calibri" w:eastAsia="Times New Roman" w:hAnsi="Calibri" w:cs="Calibri"/>
                      <w:b/>
                      <w:sz w:val="18"/>
                      <w:szCs w:val="18"/>
                      <w:lang w:eastAsia="es-CL"/>
                    </w:rPr>
                    <w:t>l proyecto de</w:t>
                  </w:r>
                  <w:r>
                    <w:rPr>
                      <w:rFonts w:ascii="Calibri" w:eastAsia="Times New Roman" w:hAnsi="Calibri" w:cs="Calibri"/>
                      <w:b/>
                      <w:sz w:val="18"/>
                      <w:szCs w:val="18"/>
                      <w:lang w:eastAsia="es-CL"/>
                    </w:rPr>
                    <w:t xml:space="preserve"> la Planta</w:t>
                  </w:r>
                  <w:r w:rsidR="00173F57">
                    <w:rPr>
                      <w:rFonts w:ascii="Calibri" w:eastAsia="Times New Roman" w:hAnsi="Calibri" w:cs="Calibri"/>
                      <w:b/>
                      <w:sz w:val="18"/>
                      <w:szCs w:val="18"/>
                      <w:lang w:eastAsia="es-CL"/>
                    </w:rPr>
                    <w:t xml:space="preserve"> CIAL N°</w:t>
                  </w:r>
                  <w:r>
                    <w:rPr>
                      <w:rFonts w:ascii="Calibri" w:eastAsia="Times New Roman" w:hAnsi="Calibri" w:cs="Calibri"/>
                      <w:b/>
                      <w:sz w:val="18"/>
                      <w:szCs w:val="18"/>
                      <w:lang w:eastAsia="es-CL"/>
                    </w:rPr>
                    <w:t>3</w:t>
                  </w:r>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E27F99" w14:textId="3196F5A8" w:rsidR="00171CBF" w:rsidRPr="005D589D" w:rsidRDefault="00171CBF" w:rsidP="00171CBF">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Fecha:</w:t>
                  </w:r>
                  <w:r w:rsidRPr="005D589D">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30/07/2020</w:t>
                  </w:r>
                </w:p>
              </w:tc>
            </w:tr>
            <w:tr w:rsidR="009D067B" w:rsidRPr="00D42470" w14:paraId="0733DF70" w14:textId="77777777" w:rsidTr="009D067B">
              <w:trPr>
                <w:trHeight w:val="363"/>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B2E3856" w14:textId="49FC06C6" w:rsidR="009D067B" w:rsidRPr="005D589D" w:rsidRDefault="009D067B" w:rsidP="00171CBF">
                  <w:pPr>
                    <w:spacing w:after="0" w:line="240" w:lineRule="auto"/>
                    <w:rPr>
                      <w:rFonts w:ascii="Calibri" w:eastAsia="Times New Roman" w:hAnsi="Calibri" w:cs="Times New Roman"/>
                      <w:b/>
                      <w:sz w:val="18"/>
                      <w:szCs w:val="18"/>
                      <w:lang w:eastAsia="es-CL"/>
                    </w:rPr>
                  </w:pPr>
                  <w:r w:rsidRPr="005D589D">
                    <w:rPr>
                      <w:rFonts w:ascii="Calibri" w:eastAsia="Times New Roman" w:hAnsi="Calibri" w:cs="Times New Roman"/>
                      <w:b/>
                      <w:sz w:val="18"/>
                      <w:szCs w:val="18"/>
                      <w:lang w:eastAsia="es-CL"/>
                    </w:rPr>
                    <w:t>Descripción del medio de prueba:</w:t>
                  </w:r>
                  <w:r w:rsidRPr="005D589D">
                    <w:rPr>
                      <w:rFonts w:ascii="Calibri" w:eastAsia="Times New Roman" w:hAnsi="Calibri" w:cs="Times New Roman"/>
                      <w:sz w:val="18"/>
                      <w:szCs w:val="18"/>
                      <w:lang w:eastAsia="es-CL"/>
                    </w:rPr>
                    <w:t xml:space="preserve"> </w:t>
                  </w:r>
                  <w:r>
                    <w:rPr>
                      <w:rFonts w:ascii="Calibri" w:eastAsia="Times New Roman" w:hAnsi="Calibri" w:cs="Times New Roman"/>
                      <w:sz w:val="18"/>
                      <w:szCs w:val="18"/>
                      <w:lang w:eastAsia="es-CL"/>
                    </w:rPr>
                    <w:t>Plano proporcionado por el titular, donde se presenta en color celeste todo lo que se encuentra construido a la fecha del proyecto planta CIAL N°3 y que corresponde a la ETAPA 1 del proyecto que consiste en el centro de distribución el cual se encuentra actualmente en operación. Lo destacado en color rojo corresponden a la Etapa 2</w:t>
                  </w:r>
                  <w:r w:rsidR="00173F57">
                    <w:rPr>
                      <w:rFonts w:ascii="Calibri" w:eastAsia="Times New Roman" w:hAnsi="Calibri" w:cs="Times New Roman"/>
                      <w:sz w:val="18"/>
                      <w:szCs w:val="18"/>
                      <w:lang w:eastAsia="es-CL"/>
                    </w:rPr>
                    <w:t xml:space="preserve"> del proyecto las cuales, </w:t>
                  </w:r>
                  <w:r w:rsidR="00AD5CF6">
                    <w:rPr>
                      <w:rFonts w:ascii="Calibri" w:eastAsia="Times New Roman" w:hAnsi="Calibri" w:cs="Times New Roman"/>
                      <w:sz w:val="18"/>
                      <w:szCs w:val="18"/>
                      <w:lang w:eastAsia="es-CL"/>
                    </w:rPr>
                    <w:t xml:space="preserve">corresponden a la nueva planta procesadora de alimentos, las salas de basura y la nueva planta de tratamiento de RILes, las que </w:t>
                  </w:r>
                  <w:r w:rsidR="00173F57">
                    <w:rPr>
                      <w:rFonts w:ascii="Calibri" w:eastAsia="Times New Roman" w:hAnsi="Calibri" w:cs="Times New Roman"/>
                      <w:sz w:val="18"/>
                      <w:szCs w:val="18"/>
                      <w:lang w:eastAsia="es-CL"/>
                    </w:rPr>
                    <w:t>a la fecha no han sido construidas.</w:t>
                  </w:r>
                </w:p>
              </w:tc>
            </w:tr>
          </w:tbl>
          <w:p w14:paraId="275459B2" w14:textId="48A18B8F" w:rsidR="00180002" w:rsidRPr="00157F93" w:rsidRDefault="00180002" w:rsidP="005B2A4F">
            <w:pPr>
              <w:rPr>
                <w:rFonts w:ascii="CIDFont+F1" w:hAnsi="CIDFont+F1" w:cs="CIDFont+F1"/>
              </w:rPr>
            </w:pPr>
          </w:p>
        </w:tc>
      </w:tr>
    </w:tbl>
    <w:p w14:paraId="0A8E340A" w14:textId="77777777" w:rsidR="001F4723" w:rsidRPr="001F4723" w:rsidRDefault="001F4723" w:rsidP="001F4723">
      <w:pPr>
        <w:pStyle w:val="Listaconnmeros"/>
        <w:ind w:left="360" w:hanging="360"/>
      </w:pPr>
      <w:bookmarkStart w:id="77" w:name="_Toc352840404"/>
      <w:bookmarkStart w:id="78" w:name="_Toc352841464"/>
      <w:bookmarkStart w:id="79" w:name="_Toc447875253"/>
      <w:bookmarkStart w:id="80" w:name="_Toc449085431"/>
      <w:bookmarkStart w:id="81" w:name="_Toc449106105"/>
      <w:bookmarkEnd w:id="76"/>
    </w:p>
    <w:p w14:paraId="510073BF" w14:textId="5D96BC18" w:rsidR="006C65B9" w:rsidRPr="006C65B9" w:rsidRDefault="006C65B9" w:rsidP="00104B06">
      <w:pPr>
        <w:pStyle w:val="Ttulo2"/>
      </w:pPr>
      <w:r>
        <w:br w:type="page"/>
      </w:r>
      <w:r w:rsidR="007F2008">
        <w:lastRenderedPageBreak/>
        <w:t xml:space="preserve">Control de Emisiones Liquidas o Efluentes </w:t>
      </w:r>
    </w:p>
    <w:p w14:paraId="19655163" w14:textId="77777777" w:rsidR="006C65B9" w:rsidRPr="006C65B9" w:rsidRDefault="006C65B9" w:rsidP="006C65B9">
      <w:pPr>
        <w:pStyle w:val="Listaconnmeros"/>
        <w:rPr>
          <w:b/>
        </w:rPr>
      </w:pPr>
    </w:p>
    <w:tbl>
      <w:tblPr>
        <w:tblStyle w:val="Tablaconcuadrcula"/>
        <w:tblW w:w="5055" w:type="pct"/>
        <w:tblLook w:val="04A0" w:firstRow="1" w:lastRow="0" w:firstColumn="1" w:lastColumn="0" w:noHBand="0" w:noVBand="1"/>
      </w:tblPr>
      <w:tblGrid>
        <w:gridCol w:w="13711"/>
      </w:tblGrid>
      <w:tr w:rsidR="006C65B9" w:rsidRPr="006C65B9" w14:paraId="39018560" w14:textId="77777777" w:rsidTr="00140017">
        <w:trPr>
          <w:trHeight w:val="142"/>
        </w:trPr>
        <w:tc>
          <w:tcPr>
            <w:tcW w:w="5000" w:type="pct"/>
          </w:tcPr>
          <w:p w14:paraId="5EF00520" w14:textId="778F5E34" w:rsidR="006C65B9" w:rsidRPr="006C65B9" w:rsidRDefault="006C65B9" w:rsidP="00A90F19">
            <w:pPr>
              <w:pStyle w:val="Listaconnmeros"/>
              <w:rPr>
                <w:rFonts w:asciiTheme="minorHAnsi" w:eastAsiaTheme="minorHAnsi" w:hAnsiTheme="minorHAnsi" w:cstheme="minorBidi"/>
                <w:sz w:val="22"/>
                <w:szCs w:val="22"/>
                <w:lang w:val="es-CL" w:eastAsia="en-US"/>
              </w:rPr>
            </w:pPr>
            <w:r w:rsidRPr="006C65B9">
              <w:rPr>
                <w:rFonts w:asciiTheme="minorHAnsi" w:eastAsiaTheme="minorHAnsi" w:hAnsiTheme="minorHAnsi" w:cstheme="minorBidi"/>
                <w:b/>
                <w:bCs/>
                <w:sz w:val="22"/>
                <w:szCs w:val="22"/>
                <w:lang w:val="es-CL" w:eastAsia="en-US"/>
              </w:rPr>
              <w:t xml:space="preserve">Número de hecho constatado: </w:t>
            </w:r>
            <w:r w:rsidR="00D87FE0">
              <w:rPr>
                <w:rFonts w:asciiTheme="minorHAnsi" w:eastAsiaTheme="minorHAnsi" w:hAnsiTheme="minorHAnsi" w:cstheme="minorBidi"/>
                <w:b/>
                <w:bCs/>
                <w:sz w:val="22"/>
                <w:szCs w:val="22"/>
                <w:lang w:val="es-CL" w:eastAsia="en-US"/>
              </w:rPr>
              <w:t>2</w:t>
            </w:r>
          </w:p>
        </w:tc>
      </w:tr>
      <w:tr w:rsidR="006C65B9" w:rsidRPr="006C65B9" w14:paraId="06239A3A" w14:textId="77777777" w:rsidTr="00570215">
        <w:trPr>
          <w:trHeight w:val="4254"/>
        </w:trPr>
        <w:tc>
          <w:tcPr>
            <w:tcW w:w="5000" w:type="pct"/>
          </w:tcPr>
          <w:p w14:paraId="15C64C1F" w14:textId="362DB2DD" w:rsidR="007F2008" w:rsidRPr="00C34ADE" w:rsidRDefault="007F2008" w:rsidP="007F2008">
            <w:pPr>
              <w:rPr>
                <w:b/>
                <w:color w:val="000000" w:themeColor="text1"/>
                <w:sz w:val="18"/>
                <w:szCs w:val="18"/>
              </w:rPr>
            </w:pPr>
            <w:r w:rsidRPr="00C34ADE">
              <w:rPr>
                <w:b/>
                <w:color w:val="000000" w:themeColor="text1"/>
                <w:sz w:val="18"/>
                <w:szCs w:val="18"/>
              </w:rPr>
              <w:t xml:space="preserve">Exigencias: </w:t>
            </w:r>
          </w:p>
          <w:p w14:paraId="7363116F" w14:textId="77777777" w:rsidR="007F2008" w:rsidRPr="00C34ADE" w:rsidRDefault="007F2008" w:rsidP="007F2008">
            <w:pPr>
              <w:spacing w:line="0" w:lineRule="atLeast"/>
              <w:jc w:val="both"/>
              <w:rPr>
                <w:b/>
                <w:bCs/>
                <w:color w:val="000000" w:themeColor="text1"/>
                <w:sz w:val="18"/>
                <w:szCs w:val="18"/>
                <w:lang w:eastAsia="es-CL"/>
              </w:rPr>
            </w:pPr>
          </w:p>
          <w:p w14:paraId="3AA0B6CD" w14:textId="4B8D6FD2" w:rsidR="007F2008" w:rsidRPr="00C34ADE" w:rsidRDefault="0088758E" w:rsidP="007F2008">
            <w:pPr>
              <w:autoSpaceDE w:val="0"/>
              <w:autoSpaceDN w:val="0"/>
              <w:adjustRightInd w:val="0"/>
              <w:rPr>
                <w:rFonts w:ascii="CIDFont+F1" w:hAnsi="CIDFont+F1" w:cs="CIDFont+F1"/>
                <w:sz w:val="18"/>
                <w:szCs w:val="18"/>
              </w:rPr>
            </w:pPr>
            <w:r w:rsidRPr="00C34ADE">
              <w:rPr>
                <w:rFonts w:ascii="CIDFont+F1" w:hAnsi="CIDFont+F1" w:cs="CIDFont+F1"/>
                <w:sz w:val="18"/>
                <w:szCs w:val="18"/>
              </w:rPr>
              <w:t>A</w:t>
            </w:r>
            <w:r w:rsidR="00201CD2" w:rsidRPr="00C34ADE">
              <w:rPr>
                <w:rFonts w:ascii="CIDFont+F1" w:hAnsi="CIDFont+F1" w:cs="CIDFont+F1"/>
                <w:sz w:val="18"/>
                <w:szCs w:val="18"/>
              </w:rPr>
              <w:t xml:space="preserve">ntecedentes solicitados en el punto </w:t>
            </w:r>
            <w:r w:rsidR="00BC2152" w:rsidRPr="00C34ADE">
              <w:rPr>
                <w:rFonts w:ascii="CIDFont+F1" w:hAnsi="CIDFont+F1" w:cs="CIDFont+F1"/>
                <w:sz w:val="18"/>
                <w:szCs w:val="18"/>
              </w:rPr>
              <w:t>IV</w:t>
            </w:r>
            <w:r w:rsidR="007F2008" w:rsidRPr="00C34ADE">
              <w:rPr>
                <w:rFonts w:ascii="CIDFont+F1" w:hAnsi="CIDFont+F1" w:cs="CIDFont+F1"/>
                <w:sz w:val="18"/>
                <w:szCs w:val="18"/>
              </w:rPr>
              <w:t xml:space="preserve"> del </w:t>
            </w:r>
            <w:r w:rsidR="005E5378" w:rsidRPr="00C34ADE">
              <w:rPr>
                <w:rFonts w:ascii="CIDFont+F1" w:hAnsi="CIDFont+F1" w:cs="CIDFont+F1"/>
                <w:sz w:val="18"/>
                <w:szCs w:val="18"/>
              </w:rPr>
              <w:t>r</w:t>
            </w:r>
            <w:r w:rsidR="007F2008" w:rsidRPr="00C34ADE">
              <w:rPr>
                <w:rFonts w:ascii="CIDFont+F1" w:hAnsi="CIDFont+F1" w:cs="CIDFont+F1"/>
                <w:sz w:val="18"/>
                <w:szCs w:val="18"/>
              </w:rPr>
              <w:t xml:space="preserve">esuelvo </w:t>
            </w:r>
            <w:r w:rsidR="00BC2152" w:rsidRPr="00C34ADE">
              <w:rPr>
                <w:rFonts w:ascii="CIDFont+F1" w:hAnsi="CIDFont+F1" w:cs="CIDFont+F1"/>
                <w:sz w:val="18"/>
                <w:szCs w:val="18"/>
              </w:rPr>
              <w:t>primero</w:t>
            </w:r>
            <w:r w:rsidR="007F2008" w:rsidRPr="00C34ADE">
              <w:rPr>
                <w:rFonts w:ascii="CIDFont+F1" w:hAnsi="CIDFont+F1" w:cs="CIDFont+F1"/>
                <w:sz w:val="18"/>
                <w:szCs w:val="18"/>
              </w:rPr>
              <w:t xml:space="preserve"> </w:t>
            </w:r>
            <w:r w:rsidR="005E5378" w:rsidRPr="00C34ADE">
              <w:rPr>
                <w:rFonts w:ascii="CIDFont+F1" w:hAnsi="CIDFont+F1" w:cs="CIDFont+F1"/>
                <w:sz w:val="18"/>
                <w:szCs w:val="18"/>
              </w:rPr>
              <w:t xml:space="preserve">del requerimiento de información realizado al titular del proyecto a través de </w:t>
            </w:r>
            <w:r w:rsidR="007F2008" w:rsidRPr="00C34ADE">
              <w:rPr>
                <w:rFonts w:ascii="CIDFont+F1" w:hAnsi="CIDFont+F1" w:cs="CIDFont+F1"/>
                <w:sz w:val="18"/>
                <w:szCs w:val="18"/>
              </w:rPr>
              <w:t xml:space="preserve">la </w:t>
            </w:r>
            <w:r w:rsidR="00BC2152" w:rsidRPr="00C34ADE">
              <w:rPr>
                <w:rFonts w:ascii="CIDFont+F1" w:hAnsi="CIDFont+F1" w:cs="CIDFont+F1"/>
                <w:sz w:val="18"/>
                <w:szCs w:val="18"/>
              </w:rPr>
              <w:t>Resolución Exenta N°1182/2020 SMA</w:t>
            </w:r>
            <w:r w:rsidR="007F2008" w:rsidRPr="00C34ADE">
              <w:rPr>
                <w:rFonts w:ascii="CIDFont+F1" w:hAnsi="CIDFont+F1" w:cs="CIDFont+F1"/>
                <w:sz w:val="18"/>
                <w:szCs w:val="18"/>
              </w:rPr>
              <w:t xml:space="preserve">, </w:t>
            </w:r>
            <w:r w:rsidR="005E5378" w:rsidRPr="00C34ADE">
              <w:rPr>
                <w:rFonts w:ascii="CIDFont+F1" w:hAnsi="CIDFont+F1" w:cs="CIDFont+F1"/>
                <w:sz w:val="18"/>
                <w:szCs w:val="18"/>
              </w:rPr>
              <w:t>donde se solicita para la planta CIAL N°3, la siguiente información:</w:t>
            </w:r>
          </w:p>
          <w:p w14:paraId="61E5714B" w14:textId="77777777" w:rsidR="00BC2152" w:rsidRPr="00C34ADE" w:rsidRDefault="00BC2152" w:rsidP="00BC2152">
            <w:pPr>
              <w:autoSpaceDE w:val="0"/>
              <w:autoSpaceDN w:val="0"/>
              <w:adjustRightInd w:val="0"/>
              <w:rPr>
                <w:rFonts w:cs="Calibri"/>
                <w:color w:val="000000"/>
                <w:sz w:val="18"/>
                <w:szCs w:val="18"/>
              </w:rPr>
            </w:pPr>
          </w:p>
          <w:p w14:paraId="3A3838EA" w14:textId="7016FE2E" w:rsidR="00BC2152" w:rsidRPr="00C34ADE" w:rsidRDefault="00201CD2" w:rsidP="00C5670B">
            <w:pPr>
              <w:pStyle w:val="Prrafodelista"/>
              <w:numPr>
                <w:ilvl w:val="1"/>
                <w:numId w:val="8"/>
              </w:numPr>
              <w:autoSpaceDE w:val="0"/>
              <w:autoSpaceDN w:val="0"/>
              <w:adjustRightInd w:val="0"/>
              <w:ind w:left="738"/>
              <w:rPr>
                <w:rFonts w:cs="Calibri"/>
                <w:color w:val="000000"/>
                <w:sz w:val="18"/>
                <w:szCs w:val="18"/>
              </w:rPr>
            </w:pPr>
            <w:r w:rsidRPr="00C34ADE">
              <w:rPr>
                <w:rFonts w:cs="Calibri"/>
                <w:color w:val="000000"/>
                <w:sz w:val="18"/>
                <w:szCs w:val="18"/>
              </w:rPr>
              <w:t>Respe</w:t>
            </w:r>
            <w:r w:rsidR="00BC2152" w:rsidRPr="00C34ADE">
              <w:rPr>
                <w:rFonts w:cs="Calibri"/>
                <w:color w:val="000000"/>
                <w:sz w:val="18"/>
                <w:szCs w:val="18"/>
              </w:rPr>
              <w:t xml:space="preserve">cto de la letra e) del punto 3.11 de la RCA 160/2012, sobre el “Sistema de deshidratado de lodos”, de la Planta de tratamiento de Riles, se indica que </w:t>
            </w:r>
            <w:r w:rsidR="00BC2152" w:rsidRPr="00C34ADE">
              <w:rPr>
                <w:rFonts w:cs="Calibri"/>
                <w:i/>
                <w:iCs/>
                <w:color w:val="000000"/>
                <w:sz w:val="18"/>
                <w:szCs w:val="18"/>
              </w:rPr>
              <w:t xml:space="preserve">“Los lodos producidos en el sistema DAF y en el tratamiento de lodos activados, serán bombeados a un estanque de acumulación, que se dimensiona para 2 a 3 horas de retención hidráulica. Este se fabricará en plástico reforzado (FRP), su fondo será cónico y contará con una tubería para el despiche y otra para la succión de lodos en la parte inferior del mismo. </w:t>
            </w:r>
          </w:p>
          <w:p w14:paraId="3C58C723" w14:textId="77777777" w:rsidR="00BC2152" w:rsidRPr="00C34ADE" w:rsidRDefault="00BC2152" w:rsidP="00BC2152">
            <w:pPr>
              <w:pStyle w:val="Prrafodelista"/>
              <w:autoSpaceDE w:val="0"/>
              <w:autoSpaceDN w:val="0"/>
              <w:adjustRightInd w:val="0"/>
              <w:ind w:left="738"/>
              <w:rPr>
                <w:sz w:val="18"/>
                <w:szCs w:val="18"/>
              </w:rPr>
            </w:pPr>
          </w:p>
          <w:p w14:paraId="2C7230C0" w14:textId="2DAA5C6A" w:rsidR="00BC2152" w:rsidRPr="00C34ADE" w:rsidRDefault="00BC2152" w:rsidP="00BC2152">
            <w:pPr>
              <w:pStyle w:val="Prrafodelista"/>
              <w:autoSpaceDE w:val="0"/>
              <w:autoSpaceDN w:val="0"/>
              <w:adjustRightInd w:val="0"/>
              <w:ind w:left="738"/>
              <w:rPr>
                <w:rFonts w:cs="Calibri"/>
                <w:color w:val="000000"/>
                <w:sz w:val="18"/>
                <w:szCs w:val="18"/>
              </w:rPr>
            </w:pPr>
            <w:r w:rsidRPr="00C34ADE">
              <w:rPr>
                <w:rFonts w:cs="Calibri"/>
                <w:color w:val="000000"/>
                <w:sz w:val="18"/>
                <w:szCs w:val="18"/>
              </w:rPr>
              <w:t>Del punto anterior, se solicita</w:t>
            </w:r>
            <w:r w:rsidR="002E33DD" w:rsidRPr="00C34ADE">
              <w:rPr>
                <w:rFonts w:cs="Calibri"/>
                <w:color w:val="000000"/>
                <w:sz w:val="18"/>
                <w:szCs w:val="18"/>
              </w:rPr>
              <w:t xml:space="preserve"> al titular</w:t>
            </w:r>
            <w:r w:rsidRPr="00C34ADE">
              <w:rPr>
                <w:rFonts w:cs="Calibri"/>
                <w:color w:val="000000"/>
                <w:sz w:val="18"/>
                <w:szCs w:val="18"/>
              </w:rPr>
              <w:t>:</w:t>
            </w:r>
          </w:p>
          <w:p w14:paraId="6C1804FC" w14:textId="77777777" w:rsidR="00BC2152" w:rsidRPr="00C34ADE" w:rsidRDefault="00BC2152" w:rsidP="00BC2152">
            <w:pPr>
              <w:autoSpaceDE w:val="0"/>
              <w:autoSpaceDN w:val="0"/>
              <w:adjustRightInd w:val="0"/>
              <w:rPr>
                <w:rFonts w:cs="Calibri"/>
                <w:color w:val="000000"/>
                <w:sz w:val="18"/>
                <w:szCs w:val="18"/>
              </w:rPr>
            </w:pPr>
          </w:p>
          <w:p w14:paraId="70842CA8" w14:textId="77777777" w:rsidR="00BC2152" w:rsidRPr="00C34ADE" w:rsidRDefault="00BC2152" w:rsidP="00C5670B">
            <w:pPr>
              <w:pStyle w:val="Prrafodelista"/>
              <w:numPr>
                <w:ilvl w:val="0"/>
                <w:numId w:val="9"/>
              </w:numPr>
              <w:autoSpaceDE w:val="0"/>
              <w:autoSpaceDN w:val="0"/>
              <w:adjustRightInd w:val="0"/>
              <w:ind w:left="1163"/>
              <w:rPr>
                <w:rFonts w:cs="Calibri"/>
                <w:color w:val="000000"/>
                <w:sz w:val="18"/>
                <w:szCs w:val="18"/>
              </w:rPr>
            </w:pPr>
            <w:r w:rsidRPr="00C34ADE">
              <w:rPr>
                <w:rFonts w:cs="Calibri"/>
                <w:color w:val="000000"/>
                <w:sz w:val="18"/>
                <w:szCs w:val="18"/>
              </w:rPr>
              <w:t xml:space="preserve">Indicar, (con medios de prueba) si el estanque mencionado es hermético o no </w:t>
            </w:r>
          </w:p>
          <w:p w14:paraId="75A9F9E6" w14:textId="20C470A1" w:rsidR="00BC2152" w:rsidRPr="00C34ADE" w:rsidRDefault="00BC2152" w:rsidP="00C5670B">
            <w:pPr>
              <w:pStyle w:val="Prrafodelista"/>
              <w:numPr>
                <w:ilvl w:val="0"/>
                <w:numId w:val="9"/>
              </w:numPr>
              <w:autoSpaceDE w:val="0"/>
              <w:autoSpaceDN w:val="0"/>
              <w:adjustRightInd w:val="0"/>
              <w:ind w:left="1163"/>
              <w:rPr>
                <w:rFonts w:cs="Calibri"/>
                <w:color w:val="000000"/>
                <w:sz w:val="18"/>
                <w:szCs w:val="18"/>
              </w:rPr>
            </w:pPr>
            <w:r w:rsidRPr="00C34ADE">
              <w:rPr>
                <w:rFonts w:cs="Calibri"/>
                <w:color w:val="000000"/>
                <w:sz w:val="18"/>
                <w:szCs w:val="18"/>
              </w:rPr>
              <w:t xml:space="preserve">Indicar la frecuencia de las mantenciones realizadas a este estanque (si incluyen lavado u otras actividades relacionadas). Se deberá enviar los registros que den cuenta de las ultimas 3 mantenciones realizadas al Estanque de acumulación mencionado, indicando para cada una de ellas las fechas, actividades realizadas y personal a cargo de la mantención. Si la mantención es realizada por terceros, indicar la empresa a cargo de esta. </w:t>
            </w:r>
          </w:p>
          <w:p w14:paraId="60B11FF3" w14:textId="0EF80A2E" w:rsidR="005E5378" w:rsidRPr="00C34ADE" w:rsidRDefault="00BC2152" w:rsidP="0071162C">
            <w:pPr>
              <w:pStyle w:val="Prrafodelista"/>
              <w:numPr>
                <w:ilvl w:val="0"/>
                <w:numId w:val="9"/>
              </w:numPr>
              <w:autoSpaceDE w:val="0"/>
              <w:autoSpaceDN w:val="0"/>
              <w:adjustRightInd w:val="0"/>
              <w:ind w:left="1163"/>
              <w:rPr>
                <w:rFonts w:cs="Calibri"/>
                <w:color w:val="000000"/>
                <w:sz w:val="18"/>
                <w:szCs w:val="18"/>
              </w:rPr>
            </w:pPr>
            <w:r w:rsidRPr="00C34ADE">
              <w:rPr>
                <w:rFonts w:cs="Calibri"/>
                <w:color w:val="000000"/>
                <w:sz w:val="18"/>
                <w:szCs w:val="18"/>
              </w:rPr>
              <w:t xml:space="preserve">Indicar, además, los registros para el mes de junio de 2020 que den cuenta del cumplimiento de las 2 o 3 horas de retención hidráulica a las que hace referencia la RCA. </w:t>
            </w:r>
          </w:p>
        </w:tc>
      </w:tr>
      <w:tr w:rsidR="002E33DD" w:rsidRPr="006C65B9" w14:paraId="7AA45F9D" w14:textId="77777777" w:rsidTr="00140017">
        <w:trPr>
          <w:trHeight w:val="3795"/>
        </w:trPr>
        <w:tc>
          <w:tcPr>
            <w:tcW w:w="5000" w:type="pct"/>
          </w:tcPr>
          <w:p w14:paraId="528987E8" w14:textId="21697CE2" w:rsidR="002E33DD" w:rsidRDefault="002E33DD" w:rsidP="0071162C">
            <w:pPr>
              <w:pStyle w:val="Listaconnmeros"/>
              <w:jc w:val="both"/>
              <w:rPr>
                <w:rFonts w:asciiTheme="minorHAnsi" w:eastAsiaTheme="minorHAnsi" w:hAnsiTheme="minorHAnsi" w:cstheme="minorBidi"/>
                <w:b/>
                <w:sz w:val="22"/>
                <w:szCs w:val="22"/>
                <w:lang w:val="es-CL" w:eastAsia="en-US"/>
              </w:rPr>
            </w:pPr>
            <w:r w:rsidRPr="006C65B9">
              <w:rPr>
                <w:rFonts w:asciiTheme="minorHAnsi" w:eastAsiaTheme="minorHAnsi" w:hAnsiTheme="minorHAnsi" w:cstheme="minorBidi"/>
                <w:b/>
                <w:sz w:val="22"/>
                <w:szCs w:val="22"/>
                <w:lang w:val="es-CL" w:eastAsia="en-US"/>
              </w:rPr>
              <w:t xml:space="preserve">Resultados </w:t>
            </w:r>
            <w:r>
              <w:rPr>
                <w:rFonts w:asciiTheme="minorHAnsi" w:eastAsiaTheme="minorHAnsi" w:hAnsiTheme="minorHAnsi" w:cstheme="minorBidi"/>
                <w:b/>
                <w:sz w:val="22"/>
                <w:szCs w:val="22"/>
                <w:lang w:val="es-CL" w:eastAsia="en-US"/>
              </w:rPr>
              <w:t xml:space="preserve">del </w:t>
            </w:r>
            <w:r w:rsidRPr="006C65B9">
              <w:rPr>
                <w:rFonts w:asciiTheme="minorHAnsi" w:eastAsiaTheme="minorHAnsi" w:hAnsiTheme="minorHAnsi" w:cstheme="minorBidi"/>
                <w:b/>
                <w:sz w:val="22"/>
                <w:szCs w:val="22"/>
                <w:lang w:val="es-CL" w:eastAsia="en-US"/>
              </w:rPr>
              <w:t>examen de información.</w:t>
            </w:r>
          </w:p>
          <w:p w14:paraId="012FAA40" w14:textId="77777777" w:rsidR="002E33DD" w:rsidRPr="0071162C" w:rsidRDefault="002E33DD" w:rsidP="0071162C">
            <w:pPr>
              <w:pStyle w:val="Listaconnmeros"/>
              <w:jc w:val="both"/>
              <w:rPr>
                <w:rFonts w:asciiTheme="minorHAnsi" w:eastAsiaTheme="minorHAnsi" w:hAnsiTheme="minorHAnsi" w:cstheme="minorBidi"/>
                <w:b/>
                <w:sz w:val="10"/>
                <w:szCs w:val="10"/>
                <w:lang w:val="es-CL" w:eastAsia="en-US"/>
              </w:rPr>
            </w:pPr>
          </w:p>
          <w:p w14:paraId="1CA2F9FF" w14:textId="2A03145E" w:rsidR="002E33DD" w:rsidRPr="00C34ADE" w:rsidRDefault="002E33DD" w:rsidP="0071162C">
            <w:pPr>
              <w:pStyle w:val="Listaconnmeros"/>
              <w:jc w:val="both"/>
              <w:rPr>
                <w:color w:val="000000" w:themeColor="text1"/>
                <w:sz w:val="18"/>
                <w:szCs w:val="18"/>
              </w:rPr>
            </w:pPr>
            <w:r w:rsidRPr="00C34ADE">
              <w:rPr>
                <w:color w:val="000000" w:themeColor="text1"/>
                <w:sz w:val="18"/>
                <w:szCs w:val="18"/>
              </w:rPr>
              <w:t xml:space="preserve">En respuesta a los antecedentes requeridos por esta Superintendencia bajo la </w:t>
            </w:r>
            <w:r w:rsidRPr="00C34ADE">
              <w:rPr>
                <w:rFonts w:ascii="CIDFont+F1" w:hAnsi="CIDFont+F1" w:cs="CIDFont+F1"/>
                <w:sz w:val="18"/>
                <w:szCs w:val="18"/>
              </w:rPr>
              <w:t>Resolución Exenta N°1182/2020 SMA</w:t>
            </w:r>
            <w:r w:rsidRPr="00C34ADE">
              <w:rPr>
                <w:color w:val="000000" w:themeColor="text1"/>
                <w:sz w:val="18"/>
                <w:szCs w:val="18"/>
              </w:rPr>
              <w:t xml:space="preserve">, el titular indica a través de </w:t>
            </w:r>
            <w:r w:rsidR="005E5378" w:rsidRPr="00C34ADE">
              <w:rPr>
                <w:color w:val="000000" w:themeColor="text1"/>
                <w:sz w:val="18"/>
                <w:szCs w:val="18"/>
              </w:rPr>
              <w:t>su</w:t>
            </w:r>
            <w:r w:rsidRPr="00C34ADE">
              <w:rPr>
                <w:color w:val="000000" w:themeColor="text1"/>
                <w:sz w:val="18"/>
                <w:szCs w:val="18"/>
              </w:rPr>
              <w:t xml:space="preserve"> carta de fecha 30 de julio 2020, lo siguiente:</w:t>
            </w:r>
          </w:p>
          <w:p w14:paraId="335D6D93" w14:textId="77777777" w:rsidR="002E33DD" w:rsidRPr="00C34ADE" w:rsidRDefault="002E33DD" w:rsidP="0071162C">
            <w:pPr>
              <w:pStyle w:val="Listaconnmeros"/>
              <w:jc w:val="both"/>
              <w:rPr>
                <w:color w:val="000000" w:themeColor="text1"/>
                <w:sz w:val="18"/>
                <w:szCs w:val="18"/>
              </w:rPr>
            </w:pPr>
          </w:p>
          <w:p w14:paraId="22417FC0" w14:textId="1FB8B8B3" w:rsidR="002E33DD" w:rsidRPr="00C34ADE" w:rsidRDefault="002E33DD" w:rsidP="0071162C">
            <w:pPr>
              <w:ind w:left="454"/>
              <w:jc w:val="both"/>
              <w:rPr>
                <w:rFonts w:cs="Calibri"/>
                <w:i/>
                <w:iCs/>
                <w:color w:val="000000"/>
                <w:sz w:val="18"/>
                <w:szCs w:val="18"/>
              </w:rPr>
            </w:pPr>
            <w:r w:rsidRPr="00C34ADE">
              <w:rPr>
                <w:rFonts w:cs="Calibri"/>
                <w:i/>
                <w:iCs/>
                <w:color w:val="000000"/>
                <w:sz w:val="18"/>
                <w:szCs w:val="18"/>
              </w:rPr>
              <w:t>Respecto de la solicitud de información realizada en el numeral IV, donde se solicitan medios de prueba, registros de frecuencia de mantenciones o retiros asociados a la Planta de RILes, se indica que estos componentes son necesarios sólo para la operación de la Planta Procesadora de Alimentos, que como se dijo anteriormente no ha sido construida a esta fecha y, por ende, ninguno de sus componentes. Es por esta razón, que no es posible acompañar los antecedentes solicitados a estas consultas; toda vez que la denominada Planta 3 Procesadora de Alimentos aún no se ha construido.</w:t>
            </w:r>
          </w:p>
          <w:p w14:paraId="45CEB4B1" w14:textId="77777777" w:rsidR="002E33DD" w:rsidRPr="00C34ADE" w:rsidRDefault="002E33DD" w:rsidP="0071162C">
            <w:pPr>
              <w:ind w:left="520"/>
              <w:jc w:val="both"/>
              <w:rPr>
                <w:rFonts w:cs="Calibri"/>
                <w:i/>
                <w:iCs/>
                <w:color w:val="000000"/>
                <w:sz w:val="18"/>
                <w:szCs w:val="18"/>
              </w:rPr>
            </w:pPr>
          </w:p>
          <w:p w14:paraId="5DB1151B" w14:textId="6D83897E" w:rsidR="0071162C" w:rsidRPr="00C34ADE" w:rsidRDefault="0071162C" w:rsidP="0071162C">
            <w:pPr>
              <w:pStyle w:val="Listaconnmeros"/>
              <w:jc w:val="both"/>
              <w:rPr>
                <w:rFonts w:ascii="CIDFont+F1" w:hAnsi="CIDFont+F1" w:cs="CIDFont+F1"/>
                <w:sz w:val="18"/>
                <w:szCs w:val="18"/>
              </w:rPr>
            </w:pPr>
            <w:r w:rsidRPr="00C34ADE">
              <w:rPr>
                <w:rFonts w:ascii="CIDFont+F1" w:hAnsi="CIDFont+F1" w:cs="CIDFont+F1"/>
                <w:sz w:val="18"/>
                <w:szCs w:val="18"/>
              </w:rPr>
              <w:t>De la información entregada por el titular es posible constatar que, a la fecha, no ha sido construida la planta de tratamiento de RILes requerida para la planta N°3 por lo tanto no es posible atribuir la generación de malos olores a esta parte del proceso.</w:t>
            </w:r>
          </w:p>
          <w:p w14:paraId="6A3E9B0F" w14:textId="77777777" w:rsidR="0071162C" w:rsidRPr="00C34ADE" w:rsidRDefault="0071162C" w:rsidP="0071162C">
            <w:pPr>
              <w:pStyle w:val="Listaconnmeros"/>
              <w:jc w:val="both"/>
              <w:rPr>
                <w:rFonts w:ascii="CIDFont+F1" w:hAnsi="CIDFont+F1" w:cs="CIDFont+F1"/>
                <w:sz w:val="18"/>
                <w:szCs w:val="18"/>
              </w:rPr>
            </w:pPr>
          </w:p>
          <w:p w14:paraId="56535903" w14:textId="5033AA5F" w:rsidR="0071162C" w:rsidRDefault="00BE593E" w:rsidP="00585D01">
            <w:pPr>
              <w:pStyle w:val="Listaconnmeros"/>
              <w:jc w:val="both"/>
              <w:rPr>
                <w:rFonts w:ascii="CIDFont+F1" w:hAnsi="CIDFont+F1" w:cs="CIDFont+F1"/>
                <w:sz w:val="18"/>
                <w:szCs w:val="18"/>
              </w:rPr>
            </w:pPr>
            <w:r>
              <w:rPr>
                <w:rFonts w:ascii="CIDFont+F1" w:hAnsi="CIDFont+F1" w:cs="CIDFont+F1"/>
                <w:sz w:val="18"/>
                <w:szCs w:val="18"/>
              </w:rPr>
              <w:t>Cabe señalar que e</w:t>
            </w:r>
            <w:r w:rsidR="0071162C" w:rsidRPr="00C34ADE">
              <w:rPr>
                <w:rFonts w:ascii="CIDFont+F1" w:hAnsi="CIDFont+F1" w:cs="CIDFont+F1"/>
                <w:sz w:val="18"/>
                <w:szCs w:val="18"/>
              </w:rPr>
              <w:t xml:space="preserve">l titular indica </w:t>
            </w:r>
            <w:r w:rsidR="00A445FD">
              <w:rPr>
                <w:rFonts w:ascii="CIDFont+F1" w:hAnsi="CIDFont+F1" w:cs="CIDFont+F1"/>
                <w:sz w:val="18"/>
                <w:szCs w:val="18"/>
              </w:rPr>
              <w:t xml:space="preserve">adicionalmente </w:t>
            </w:r>
            <w:r w:rsidR="0071162C" w:rsidRPr="00C34ADE">
              <w:rPr>
                <w:rFonts w:ascii="CIDFont+F1" w:hAnsi="CIDFont+F1" w:cs="CIDFont+F1"/>
                <w:sz w:val="18"/>
                <w:szCs w:val="18"/>
              </w:rPr>
              <w:t xml:space="preserve">en relación a la planta N°1 </w:t>
            </w:r>
            <w:r w:rsidR="00585D01">
              <w:rPr>
                <w:rFonts w:ascii="CIDFont+F1" w:hAnsi="CIDFont+F1" w:cs="CIDFont+F1"/>
                <w:sz w:val="18"/>
                <w:szCs w:val="18"/>
              </w:rPr>
              <w:t xml:space="preserve">(planta procesadora de alimentos antigua que opera en la actualidad y que </w:t>
            </w:r>
            <w:r w:rsidR="006207C9">
              <w:rPr>
                <w:rFonts w:ascii="CIDFont+F1" w:hAnsi="CIDFont+F1" w:cs="CIDFont+F1"/>
                <w:sz w:val="18"/>
                <w:szCs w:val="18"/>
              </w:rPr>
              <w:t xml:space="preserve">no forma parte de la </w:t>
            </w:r>
            <w:r w:rsidR="00585D01">
              <w:rPr>
                <w:rFonts w:ascii="CIDFont+F1" w:hAnsi="CIDFont+F1" w:cs="CIDFont+F1"/>
                <w:sz w:val="18"/>
                <w:szCs w:val="18"/>
              </w:rPr>
              <w:t xml:space="preserve">RCA N°160/2012) </w:t>
            </w:r>
            <w:r w:rsidR="0071162C" w:rsidRPr="00C34ADE">
              <w:rPr>
                <w:rFonts w:ascii="CIDFont+F1" w:hAnsi="CIDFont+F1" w:cs="CIDFont+F1"/>
                <w:sz w:val="18"/>
                <w:szCs w:val="18"/>
              </w:rPr>
              <w:t>que</w:t>
            </w:r>
            <w:r w:rsidR="00DC5E25">
              <w:rPr>
                <w:rFonts w:ascii="CIDFont+F1" w:hAnsi="CIDFont+F1" w:cs="CIDFont+F1"/>
                <w:sz w:val="18"/>
                <w:szCs w:val="18"/>
              </w:rPr>
              <w:t xml:space="preserve"> </w:t>
            </w:r>
            <w:r w:rsidR="0071162C" w:rsidRPr="00C34ADE">
              <w:rPr>
                <w:rFonts w:ascii="CIDFont+F1" w:hAnsi="CIDFont+F1" w:cs="CIDFont+F1"/>
                <w:sz w:val="18"/>
                <w:szCs w:val="18"/>
              </w:rPr>
              <w:t xml:space="preserve">esta planta cuenta </w:t>
            </w:r>
            <w:r w:rsidR="00DC5E25">
              <w:rPr>
                <w:rFonts w:ascii="CIDFont+F1" w:hAnsi="CIDFont+F1" w:cs="CIDFont+F1"/>
                <w:sz w:val="18"/>
                <w:szCs w:val="18"/>
              </w:rPr>
              <w:t xml:space="preserve">con un sistema de tratamiento </w:t>
            </w:r>
            <w:r w:rsidR="0071162C" w:rsidRPr="00C34ADE">
              <w:rPr>
                <w:rFonts w:ascii="CIDFont+F1" w:hAnsi="CIDFont+F1" w:cs="CIDFont+F1"/>
                <w:sz w:val="18"/>
                <w:szCs w:val="18"/>
              </w:rPr>
              <w:t>de residuos</w:t>
            </w:r>
            <w:r w:rsidR="00DC5E25">
              <w:rPr>
                <w:rFonts w:ascii="CIDFont+F1" w:hAnsi="CIDFont+F1" w:cs="CIDFont+F1"/>
                <w:sz w:val="18"/>
                <w:szCs w:val="18"/>
              </w:rPr>
              <w:t xml:space="preserve"> líquidos</w:t>
            </w:r>
            <w:r w:rsidR="0071162C" w:rsidRPr="00C34ADE">
              <w:rPr>
                <w:rFonts w:ascii="CIDFont+F1" w:hAnsi="CIDFont+F1" w:cs="CIDFont+F1"/>
                <w:sz w:val="18"/>
                <w:szCs w:val="18"/>
              </w:rPr>
              <w:t xml:space="preserve"> industriales, construida en el año 1996</w:t>
            </w:r>
            <w:r w:rsidR="00A445FD">
              <w:rPr>
                <w:rFonts w:ascii="CIDFont+F1" w:hAnsi="CIDFont+F1" w:cs="CIDFont+F1"/>
                <w:sz w:val="18"/>
                <w:szCs w:val="18"/>
              </w:rPr>
              <w:t xml:space="preserve"> y autorizada por el MOP bajo resolución 1053/1996</w:t>
            </w:r>
            <w:r w:rsidR="00585D01">
              <w:rPr>
                <w:rFonts w:ascii="CIDFont+F1" w:hAnsi="CIDFont+F1" w:cs="CIDFont+F1"/>
                <w:sz w:val="18"/>
                <w:szCs w:val="18"/>
              </w:rPr>
              <w:t>,</w:t>
            </w:r>
            <w:r w:rsidR="00DC5E25">
              <w:rPr>
                <w:rFonts w:ascii="CIDFont+F1" w:hAnsi="CIDFont+F1" w:cs="CIDFont+F1"/>
                <w:sz w:val="18"/>
                <w:szCs w:val="18"/>
              </w:rPr>
              <w:t xml:space="preserve"> donde los </w:t>
            </w:r>
            <w:r w:rsidR="00645456">
              <w:rPr>
                <w:rFonts w:ascii="CIDFont+F1" w:hAnsi="CIDFont+F1" w:cs="CIDFont+F1"/>
                <w:sz w:val="18"/>
                <w:szCs w:val="18"/>
              </w:rPr>
              <w:t xml:space="preserve">residuos </w:t>
            </w:r>
            <w:r w:rsidR="00DC5E25">
              <w:rPr>
                <w:rFonts w:ascii="CIDFont+F1" w:hAnsi="CIDFont+F1" w:cs="CIDFont+F1"/>
                <w:sz w:val="18"/>
                <w:szCs w:val="18"/>
              </w:rPr>
              <w:t xml:space="preserve">líquidos son </w:t>
            </w:r>
            <w:r w:rsidR="00585D01">
              <w:rPr>
                <w:rFonts w:ascii="CIDFont+F1" w:hAnsi="CIDFont+F1" w:cs="CIDFont+F1"/>
                <w:sz w:val="18"/>
                <w:szCs w:val="18"/>
              </w:rPr>
              <w:t xml:space="preserve">previamente </w:t>
            </w:r>
            <w:r w:rsidR="00DC5E25">
              <w:rPr>
                <w:rFonts w:ascii="CIDFont+F1" w:hAnsi="CIDFont+F1" w:cs="CIDFont+F1"/>
                <w:sz w:val="18"/>
                <w:szCs w:val="18"/>
              </w:rPr>
              <w:t>tratados y neutralizados para su posterior descarga en colectores públicos de aguas servidas y que</w:t>
            </w:r>
            <w:r w:rsidR="0071162C" w:rsidRPr="00C34ADE">
              <w:rPr>
                <w:rFonts w:ascii="CIDFont+F1" w:hAnsi="CIDFont+F1" w:cs="CIDFont+F1"/>
                <w:sz w:val="18"/>
                <w:szCs w:val="18"/>
              </w:rPr>
              <w:t xml:space="preserve"> los lodos provenientes de este proceso no son tratados ni deshidratados en este lugar, sino que son enviados periódicamente a terceros</w:t>
            </w:r>
            <w:r w:rsidR="00585D01">
              <w:rPr>
                <w:rFonts w:ascii="CIDFont+F1" w:hAnsi="CIDFont+F1" w:cs="CIDFont+F1"/>
                <w:sz w:val="18"/>
                <w:szCs w:val="18"/>
              </w:rPr>
              <w:t>,</w:t>
            </w:r>
            <w:r w:rsidR="0071162C" w:rsidRPr="00C34ADE">
              <w:rPr>
                <w:rFonts w:ascii="CIDFont+F1" w:hAnsi="CIDFont+F1" w:cs="CIDFont+F1"/>
                <w:sz w:val="18"/>
                <w:szCs w:val="18"/>
              </w:rPr>
              <w:t xml:space="preserve"> </w:t>
            </w:r>
            <w:r w:rsidR="00C406A7">
              <w:rPr>
                <w:rFonts w:ascii="CIDFont+F1" w:hAnsi="CIDFont+F1" w:cs="CIDFont+F1"/>
                <w:sz w:val="18"/>
                <w:szCs w:val="18"/>
              </w:rPr>
              <w:t xml:space="preserve">las gestiones asociadas a esta actividad </w:t>
            </w:r>
            <w:r w:rsidR="0071162C" w:rsidRPr="00C34ADE">
              <w:rPr>
                <w:rFonts w:ascii="CIDFont+F1" w:hAnsi="CIDFont+F1" w:cs="CIDFont+F1"/>
                <w:sz w:val="18"/>
                <w:szCs w:val="18"/>
              </w:rPr>
              <w:t>se acredita</w:t>
            </w:r>
            <w:r w:rsidR="00C406A7">
              <w:rPr>
                <w:rFonts w:ascii="CIDFont+F1" w:hAnsi="CIDFont+F1" w:cs="CIDFont+F1"/>
                <w:sz w:val="18"/>
                <w:szCs w:val="18"/>
              </w:rPr>
              <w:t>n</w:t>
            </w:r>
            <w:r w:rsidR="0071162C" w:rsidRPr="00C34ADE">
              <w:rPr>
                <w:rFonts w:ascii="CIDFont+F1" w:hAnsi="CIDFont+F1" w:cs="CIDFont+F1"/>
                <w:sz w:val="18"/>
                <w:szCs w:val="18"/>
              </w:rPr>
              <w:t xml:space="preserve"> con</w:t>
            </w:r>
            <w:r w:rsidR="00A445FD">
              <w:rPr>
                <w:rFonts w:ascii="CIDFont+F1" w:hAnsi="CIDFont+F1" w:cs="CIDFont+F1"/>
                <w:sz w:val="18"/>
                <w:szCs w:val="18"/>
              </w:rPr>
              <w:t xml:space="preserve"> la </w:t>
            </w:r>
            <w:r w:rsidR="0071162C" w:rsidRPr="00C34ADE">
              <w:rPr>
                <w:rFonts w:ascii="CIDFont+F1" w:hAnsi="CIDFont+F1" w:cs="CIDFont+F1"/>
                <w:sz w:val="18"/>
                <w:szCs w:val="18"/>
              </w:rPr>
              <w:t>Resolución Sanitaria N°023298 con fecha 10 de octubre 2019.</w:t>
            </w:r>
            <w:r w:rsidR="00C406A7">
              <w:rPr>
                <w:rFonts w:ascii="CIDFont+F1" w:hAnsi="CIDFont+F1" w:cs="CIDFont+F1"/>
                <w:sz w:val="18"/>
                <w:szCs w:val="18"/>
              </w:rPr>
              <w:t>, de la Seremi de Salud.</w:t>
            </w:r>
          </w:p>
          <w:p w14:paraId="447C9672" w14:textId="608E8363" w:rsidR="00585D01" w:rsidRPr="00570215" w:rsidRDefault="00585D01" w:rsidP="00585D01">
            <w:pPr>
              <w:pStyle w:val="Listaconnmeros"/>
              <w:jc w:val="both"/>
              <w:rPr>
                <w:rFonts w:ascii="CIDFont+F1" w:hAnsi="CIDFont+F1" w:cs="CIDFont+F1"/>
              </w:rPr>
            </w:pPr>
          </w:p>
        </w:tc>
      </w:tr>
    </w:tbl>
    <w:p w14:paraId="1F05BE0D" w14:textId="203C015C" w:rsidR="00585D01" w:rsidRDefault="00585D01" w:rsidP="00585D01">
      <w:pPr>
        <w:pStyle w:val="Ttulo2"/>
        <w:numPr>
          <w:ilvl w:val="0"/>
          <w:numId w:val="0"/>
        </w:numPr>
        <w:ind w:left="576" w:hanging="576"/>
      </w:pPr>
    </w:p>
    <w:p w14:paraId="4DED667D" w14:textId="568A9F15" w:rsidR="007E18E5" w:rsidRPr="006C65B9" w:rsidRDefault="00140017" w:rsidP="00104B06">
      <w:pPr>
        <w:pStyle w:val="Ttulo2"/>
      </w:pPr>
      <w:r>
        <w:lastRenderedPageBreak/>
        <w:t xml:space="preserve">Control de </w:t>
      </w:r>
      <w:r w:rsidR="0055577B">
        <w:t>Residuos Solidos</w:t>
      </w:r>
    </w:p>
    <w:p w14:paraId="2781AB58" w14:textId="77777777" w:rsidR="007E18E5" w:rsidRPr="005E5378" w:rsidRDefault="007E18E5" w:rsidP="007E18E5">
      <w:pPr>
        <w:pStyle w:val="Listaconnmeros"/>
        <w:rPr>
          <w:b/>
          <w:sz w:val="16"/>
          <w:szCs w:val="16"/>
        </w:rPr>
      </w:pPr>
    </w:p>
    <w:tbl>
      <w:tblPr>
        <w:tblStyle w:val="Tablaconcuadrcula"/>
        <w:tblW w:w="5135" w:type="pct"/>
        <w:tblLook w:val="04A0" w:firstRow="1" w:lastRow="0" w:firstColumn="1" w:lastColumn="0" w:noHBand="0" w:noVBand="1"/>
      </w:tblPr>
      <w:tblGrid>
        <w:gridCol w:w="13928"/>
      </w:tblGrid>
      <w:tr w:rsidR="007E18E5" w:rsidRPr="006C65B9" w14:paraId="2298A651" w14:textId="77777777" w:rsidTr="00104B06">
        <w:trPr>
          <w:trHeight w:val="142"/>
        </w:trPr>
        <w:tc>
          <w:tcPr>
            <w:tcW w:w="5000" w:type="pct"/>
          </w:tcPr>
          <w:p w14:paraId="349711F5" w14:textId="5A8A6B05" w:rsidR="007E18E5" w:rsidRPr="008D19FD" w:rsidRDefault="007E18E5" w:rsidP="002D479A">
            <w:pPr>
              <w:pStyle w:val="Listaconnmeros"/>
              <w:rPr>
                <w:rFonts w:asciiTheme="minorHAnsi" w:eastAsiaTheme="minorHAnsi" w:hAnsiTheme="minorHAnsi" w:cstheme="minorBidi"/>
                <w:lang w:val="es-CL" w:eastAsia="en-US"/>
              </w:rPr>
            </w:pPr>
            <w:r w:rsidRPr="008D19FD">
              <w:rPr>
                <w:rFonts w:asciiTheme="minorHAnsi" w:eastAsiaTheme="minorHAnsi" w:hAnsiTheme="minorHAnsi" w:cstheme="minorBidi"/>
                <w:b/>
                <w:bCs/>
                <w:lang w:val="es-CL" w:eastAsia="en-US"/>
              </w:rPr>
              <w:t xml:space="preserve">Número de hecho constatado: </w:t>
            </w:r>
            <w:r w:rsidR="008646B0" w:rsidRPr="008D19FD">
              <w:rPr>
                <w:rFonts w:asciiTheme="minorHAnsi" w:eastAsiaTheme="minorHAnsi" w:hAnsiTheme="minorHAnsi" w:cstheme="minorBidi"/>
                <w:b/>
                <w:bCs/>
                <w:lang w:val="es-CL" w:eastAsia="en-US"/>
              </w:rPr>
              <w:t>3</w:t>
            </w:r>
          </w:p>
        </w:tc>
      </w:tr>
      <w:tr w:rsidR="007E18E5" w:rsidRPr="006C65B9" w14:paraId="731C5379" w14:textId="77777777" w:rsidTr="00C34ADE">
        <w:trPr>
          <w:trHeight w:val="5202"/>
        </w:trPr>
        <w:tc>
          <w:tcPr>
            <w:tcW w:w="5000" w:type="pct"/>
          </w:tcPr>
          <w:p w14:paraId="4A1F1875" w14:textId="77777777" w:rsidR="00140017" w:rsidRPr="00C34ADE" w:rsidRDefault="00140017" w:rsidP="00140017">
            <w:pPr>
              <w:rPr>
                <w:b/>
                <w:color w:val="000000" w:themeColor="text1"/>
                <w:sz w:val="18"/>
                <w:szCs w:val="18"/>
              </w:rPr>
            </w:pPr>
            <w:r w:rsidRPr="00C34ADE">
              <w:rPr>
                <w:rFonts w:asciiTheme="minorHAnsi" w:eastAsiaTheme="minorHAnsi" w:hAnsiTheme="minorHAnsi" w:cstheme="minorBidi"/>
                <w:b/>
                <w:sz w:val="18"/>
                <w:szCs w:val="18"/>
                <w:lang w:val="es-CL" w:eastAsia="en-US"/>
              </w:rPr>
              <w:t xml:space="preserve"> </w:t>
            </w:r>
            <w:r w:rsidRPr="00C34ADE">
              <w:rPr>
                <w:b/>
                <w:color w:val="000000" w:themeColor="text1"/>
                <w:sz w:val="18"/>
                <w:szCs w:val="18"/>
              </w:rPr>
              <w:t xml:space="preserve">Exigencias: </w:t>
            </w:r>
          </w:p>
          <w:p w14:paraId="137F8574" w14:textId="77777777" w:rsidR="00176A57" w:rsidRPr="00C34ADE" w:rsidRDefault="00176A57" w:rsidP="00140017">
            <w:pPr>
              <w:autoSpaceDE w:val="0"/>
              <w:autoSpaceDN w:val="0"/>
              <w:adjustRightInd w:val="0"/>
              <w:rPr>
                <w:rFonts w:ascii="CIDFont+F1" w:hAnsi="CIDFont+F1" w:cs="CIDFont+F1"/>
                <w:sz w:val="8"/>
                <w:szCs w:val="8"/>
              </w:rPr>
            </w:pPr>
          </w:p>
          <w:p w14:paraId="07C5C8A7" w14:textId="3ED514F8" w:rsidR="00140017" w:rsidRPr="00C34ADE" w:rsidRDefault="005E5378" w:rsidP="00140017">
            <w:pPr>
              <w:autoSpaceDE w:val="0"/>
              <w:autoSpaceDN w:val="0"/>
              <w:adjustRightInd w:val="0"/>
              <w:rPr>
                <w:rFonts w:ascii="CIDFont+F1" w:hAnsi="CIDFont+F1" w:cs="CIDFont+F1"/>
                <w:sz w:val="18"/>
                <w:szCs w:val="18"/>
              </w:rPr>
            </w:pPr>
            <w:r w:rsidRPr="00C34ADE">
              <w:rPr>
                <w:rFonts w:ascii="CIDFont+F1" w:hAnsi="CIDFont+F1" w:cs="CIDFont+F1"/>
                <w:sz w:val="18"/>
                <w:szCs w:val="18"/>
              </w:rPr>
              <w:t>A</w:t>
            </w:r>
            <w:r w:rsidR="002573BB" w:rsidRPr="00C34ADE">
              <w:rPr>
                <w:rFonts w:ascii="CIDFont+F1" w:hAnsi="CIDFont+F1" w:cs="CIDFont+F1"/>
                <w:sz w:val="18"/>
                <w:szCs w:val="18"/>
              </w:rPr>
              <w:t>ntecedentes solicitados en los p</w:t>
            </w:r>
            <w:r w:rsidR="00140017" w:rsidRPr="00C34ADE">
              <w:rPr>
                <w:rFonts w:ascii="CIDFont+F1" w:hAnsi="CIDFont+F1" w:cs="CIDFont+F1"/>
                <w:sz w:val="18"/>
                <w:szCs w:val="18"/>
              </w:rPr>
              <w:t>unto</w:t>
            </w:r>
            <w:r w:rsidR="0055577B" w:rsidRPr="00C34ADE">
              <w:rPr>
                <w:rFonts w:ascii="CIDFont+F1" w:hAnsi="CIDFont+F1" w:cs="CIDFont+F1"/>
                <w:sz w:val="18"/>
                <w:szCs w:val="18"/>
              </w:rPr>
              <w:t>s</w:t>
            </w:r>
            <w:r w:rsidR="00140017" w:rsidRPr="00C34ADE">
              <w:rPr>
                <w:rFonts w:ascii="CIDFont+F1" w:hAnsi="CIDFont+F1" w:cs="CIDFont+F1"/>
                <w:sz w:val="18"/>
                <w:szCs w:val="18"/>
              </w:rPr>
              <w:t xml:space="preserve"> </w:t>
            </w:r>
            <w:r w:rsidR="0055577B" w:rsidRPr="00C34ADE">
              <w:rPr>
                <w:rFonts w:ascii="CIDFont+F1" w:hAnsi="CIDFont+F1" w:cs="CIDFont+F1"/>
                <w:sz w:val="18"/>
                <w:szCs w:val="18"/>
              </w:rPr>
              <w:t xml:space="preserve">V y VI </w:t>
            </w:r>
            <w:r w:rsidR="00140017" w:rsidRPr="00C34ADE">
              <w:rPr>
                <w:rFonts w:ascii="CIDFont+F1" w:hAnsi="CIDFont+F1" w:cs="CIDFont+F1"/>
                <w:sz w:val="18"/>
                <w:szCs w:val="18"/>
              </w:rPr>
              <w:t xml:space="preserve">del Resuelvo </w:t>
            </w:r>
            <w:r w:rsidR="0055577B" w:rsidRPr="00C34ADE">
              <w:rPr>
                <w:rFonts w:ascii="CIDFont+F1" w:hAnsi="CIDFont+F1" w:cs="CIDFont+F1"/>
                <w:sz w:val="18"/>
                <w:szCs w:val="18"/>
              </w:rPr>
              <w:t>primero</w:t>
            </w:r>
            <w:r w:rsidR="00140017" w:rsidRPr="00C34ADE">
              <w:rPr>
                <w:rFonts w:ascii="CIDFont+F1" w:hAnsi="CIDFont+F1" w:cs="CIDFont+F1"/>
                <w:sz w:val="18"/>
                <w:szCs w:val="18"/>
              </w:rPr>
              <w:t xml:space="preserve"> </w:t>
            </w:r>
            <w:r w:rsidRPr="00C34ADE">
              <w:rPr>
                <w:rFonts w:ascii="CIDFont+F1" w:hAnsi="CIDFont+F1" w:cs="CIDFont+F1"/>
                <w:sz w:val="18"/>
                <w:szCs w:val="18"/>
              </w:rPr>
              <w:t xml:space="preserve">del requerimiento de información realizado al titular del proyecto a través de </w:t>
            </w:r>
            <w:r w:rsidR="00140017" w:rsidRPr="00C34ADE">
              <w:rPr>
                <w:rFonts w:ascii="CIDFont+F1" w:hAnsi="CIDFont+F1" w:cs="CIDFont+F1"/>
                <w:sz w:val="18"/>
                <w:szCs w:val="18"/>
              </w:rPr>
              <w:t>la Resolución Exenta N°</w:t>
            </w:r>
            <w:r w:rsidR="0055577B" w:rsidRPr="00C34ADE">
              <w:rPr>
                <w:rFonts w:ascii="CIDFont+F1" w:hAnsi="CIDFont+F1" w:cs="CIDFont+F1"/>
                <w:sz w:val="18"/>
                <w:szCs w:val="18"/>
              </w:rPr>
              <w:t>1182/</w:t>
            </w:r>
            <w:r w:rsidR="00140017" w:rsidRPr="00C34ADE">
              <w:rPr>
                <w:rFonts w:ascii="CIDFont+F1" w:hAnsi="CIDFont+F1" w:cs="CIDFont+F1"/>
                <w:sz w:val="18"/>
                <w:szCs w:val="18"/>
              </w:rPr>
              <w:t>2020</w:t>
            </w:r>
            <w:r w:rsidR="0055577B" w:rsidRPr="00C34ADE">
              <w:rPr>
                <w:rFonts w:ascii="CIDFont+F1" w:hAnsi="CIDFont+F1" w:cs="CIDFont+F1"/>
                <w:sz w:val="18"/>
                <w:szCs w:val="18"/>
              </w:rPr>
              <w:t xml:space="preserve"> SMA</w:t>
            </w:r>
            <w:r w:rsidR="00140017" w:rsidRPr="00C34ADE">
              <w:rPr>
                <w:rFonts w:ascii="CIDFont+F1" w:hAnsi="CIDFont+F1" w:cs="CIDFont+F1"/>
                <w:sz w:val="18"/>
                <w:szCs w:val="18"/>
              </w:rPr>
              <w:t xml:space="preserve">, </w:t>
            </w:r>
            <w:r w:rsidRPr="00C34ADE">
              <w:rPr>
                <w:rFonts w:ascii="CIDFont+F1" w:hAnsi="CIDFont+F1" w:cs="CIDFont+F1"/>
                <w:sz w:val="18"/>
                <w:szCs w:val="18"/>
              </w:rPr>
              <w:t>donde se solicita para la planta CIAL N°3, la siguiente información</w:t>
            </w:r>
            <w:r w:rsidR="00140017" w:rsidRPr="00C34ADE">
              <w:rPr>
                <w:rFonts w:ascii="CIDFont+F1" w:hAnsi="CIDFont+F1" w:cs="CIDFont+F1"/>
                <w:sz w:val="18"/>
                <w:szCs w:val="18"/>
              </w:rPr>
              <w:t>:</w:t>
            </w:r>
          </w:p>
          <w:p w14:paraId="49AF5CAC" w14:textId="77777777" w:rsidR="00140017" w:rsidRPr="00C34ADE" w:rsidRDefault="00140017" w:rsidP="00140017">
            <w:pPr>
              <w:autoSpaceDE w:val="0"/>
              <w:autoSpaceDN w:val="0"/>
              <w:adjustRightInd w:val="0"/>
              <w:rPr>
                <w:rFonts w:ascii="CIDFont+F1" w:hAnsi="CIDFont+F1" w:cs="CIDFont+F1"/>
                <w:sz w:val="18"/>
                <w:szCs w:val="18"/>
              </w:rPr>
            </w:pPr>
          </w:p>
          <w:p w14:paraId="5E7C09C5" w14:textId="319C203A" w:rsidR="0055577B" w:rsidRPr="00C34ADE" w:rsidRDefault="0055577B" w:rsidP="00C5670B">
            <w:pPr>
              <w:pStyle w:val="Prrafodelista"/>
              <w:numPr>
                <w:ilvl w:val="1"/>
                <w:numId w:val="8"/>
              </w:numPr>
              <w:autoSpaceDE w:val="0"/>
              <w:autoSpaceDN w:val="0"/>
              <w:adjustRightInd w:val="0"/>
              <w:ind w:left="738"/>
              <w:rPr>
                <w:rFonts w:ascii="CIDFont+F1" w:hAnsi="CIDFont+F1" w:cs="CIDFont+F1"/>
                <w:sz w:val="18"/>
                <w:szCs w:val="18"/>
              </w:rPr>
            </w:pPr>
            <w:r w:rsidRPr="00C34ADE">
              <w:rPr>
                <w:rFonts w:ascii="CIDFont+F1" w:hAnsi="CIDFont+F1" w:cs="CIDFont+F1"/>
                <w:sz w:val="18"/>
                <w:szCs w:val="18"/>
              </w:rPr>
              <w:t>Respecto del punto 3.12 de la RCA 160/2012, sobre la “Sala de Basuras”, se indica que “Corresponde a una sala donde se habilitará las siguientes áreas para la acumulación de basuras: (i) Residuos Cárnicos, (ii) Residuos Inorgánicos y (iii) Residuos Asimilables a Domésticos. La sala de basuras se encontrará divid</w:t>
            </w:r>
            <w:r w:rsidR="002573BB" w:rsidRPr="00C34ADE">
              <w:rPr>
                <w:rFonts w:ascii="CIDFont+F1" w:hAnsi="CIDFont+F1" w:cs="CIDFont+F1"/>
                <w:sz w:val="18"/>
                <w:szCs w:val="18"/>
              </w:rPr>
              <w:t>id</w:t>
            </w:r>
            <w:r w:rsidRPr="00C34ADE">
              <w:rPr>
                <w:rFonts w:ascii="CIDFont+F1" w:hAnsi="CIDFont+F1" w:cs="CIDFont+F1"/>
                <w:sz w:val="18"/>
                <w:szCs w:val="18"/>
              </w:rPr>
              <w:t xml:space="preserve">a de acuerdo al tipo de residuos; donde en una sala se disponen los residuos orgánicos, en otra sólo papeles y cartones denominados como inorgánicos, y en una tercera sala el resto de los residuos asimilables a domésticos. Todos los residuos se dispondrán en contenedores adecuados para cada tipo de residuo.” </w:t>
            </w:r>
          </w:p>
          <w:p w14:paraId="559C2173" w14:textId="77777777" w:rsidR="0055577B" w:rsidRPr="00C34ADE" w:rsidRDefault="0055577B" w:rsidP="0055577B">
            <w:pPr>
              <w:pStyle w:val="Listaconnmeros"/>
              <w:ind w:left="738"/>
              <w:rPr>
                <w:rFonts w:ascii="CIDFont+F1" w:hAnsi="CIDFont+F1" w:cs="CIDFont+F1"/>
                <w:sz w:val="18"/>
                <w:szCs w:val="18"/>
              </w:rPr>
            </w:pPr>
          </w:p>
          <w:p w14:paraId="694D08CA" w14:textId="707D696E" w:rsidR="00140017" w:rsidRPr="00C34ADE" w:rsidRDefault="0055577B" w:rsidP="0055577B">
            <w:pPr>
              <w:pStyle w:val="Listaconnmeros"/>
              <w:ind w:left="738"/>
              <w:rPr>
                <w:rFonts w:ascii="CIDFont+F1" w:hAnsi="CIDFont+F1" w:cs="CIDFont+F1"/>
                <w:sz w:val="18"/>
                <w:szCs w:val="18"/>
              </w:rPr>
            </w:pPr>
            <w:r w:rsidRPr="00C34ADE">
              <w:rPr>
                <w:rFonts w:ascii="CIDFont+F1" w:hAnsi="CIDFont+F1" w:cs="CIDFont+F1"/>
                <w:sz w:val="18"/>
                <w:szCs w:val="18"/>
              </w:rPr>
              <w:t>Del punto anterior, se solicita</w:t>
            </w:r>
            <w:r w:rsidR="005A191E" w:rsidRPr="00C34ADE">
              <w:rPr>
                <w:rFonts w:ascii="CIDFont+F1" w:hAnsi="CIDFont+F1" w:cs="CIDFont+F1"/>
                <w:sz w:val="18"/>
                <w:szCs w:val="18"/>
              </w:rPr>
              <w:t xml:space="preserve"> al titular</w:t>
            </w:r>
            <w:r w:rsidRPr="00C34ADE">
              <w:rPr>
                <w:rFonts w:ascii="CIDFont+F1" w:hAnsi="CIDFont+F1" w:cs="CIDFont+F1"/>
                <w:sz w:val="18"/>
                <w:szCs w:val="18"/>
              </w:rPr>
              <w:t>:</w:t>
            </w:r>
          </w:p>
          <w:p w14:paraId="4378BA87" w14:textId="0998A1F1" w:rsidR="0055577B" w:rsidRPr="00C34ADE" w:rsidRDefault="0055577B" w:rsidP="00140017">
            <w:pPr>
              <w:pStyle w:val="Listaconnmeros"/>
              <w:rPr>
                <w:rFonts w:asciiTheme="minorHAnsi" w:eastAsiaTheme="minorHAnsi" w:hAnsiTheme="minorHAnsi" w:cstheme="minorBidi"/>
                <w:b/>
                <w:sz w:val="18"/>
                <w:szCs w:val="18"/>
                <w:lang w:val="es-CL" w:eastAsia="en-US"/>
              </w:rPr>
            </w:pPr>
          </w:p>
          <w:p w14:paraId="43BEE34B" w14:textId="77777777" w:rsidR="0055577B" w:rsidRPr="00C34ADE" w:rsidRDefault="0055577B" w:rsidP="00C5670B">
            <w:pPr>
              <w:pStyle w:val="Prrafodelista"/>
              <w:numPr>
                <w:ilvl w:val="0"/>
                <w:numId w:val="10"/>
              </w:numPr>
              <w:autoSpaceDE w:val="0"/>
              <w:autoSpaceDN w:val="0"/>
              <w:adjustRightInd w:val="0"/>
              <w:ind w:left="1163"/>
              <w:rPr>
                <w:rFonts w:cs="Calibri"/>
                <w:color w:val="000000"/>
                <w:sz w:val="18"/>
                <w:szCs w:val="18"/>
              </w:rPr>
            </w:pPr>
            <w:r w:rsidRPr="00C34ADE">
              <w:rPr>
                <w:rFonts w:cs="Calibri"/>
                <w:color w:val="000000"/>
                <w:sz w:val="18"/>
                <w:szCs w:val="18"/>
              </w:rPr>
              <w:t xml:space="preserve">Registros y fotografías que den cuenta de las características y dimensiones de sala de basuras, específicamente de aquella destinada a “residuos cárnicos”, indicando entre otros, dimensiones, sistemas de ventilación (si se dispone), etc. </w:t>
            </w:r>
          </w:p>
          <w:p w14:paraId="66F022A4" w14:textId="77777777" w:rsidR="0055577B" w:rsidRPr="00C34ADE" w:rsidRDefault="0055577B" w:rsidP="00C5670B">
            <w:pPr>
              <w:pStyle w:val="Prrafodelista"/>
              <w:numPr>
                <w:ilvl w:val="0"/>
                <w:numId w:val="10"/>
              </w:numPr>
              <w:autoSpaceDE w:val="0"/>
              <w:autoSpaceDN w:val="0"/>
              <w:adjustRightInd w:val="0"/>
              <w:ind w:left="1163"/>
              <w:rPr>
                <w:rFonts w:cs="Calibri"/>
                <w:color w:val="000000"/>
                <w:sz w:val="18"/>
                <w:szCs w:val="18"/>
              </w:rPr>
            </w:pPr>
            <w:r w:rsidRPr="00C34ADE">
              <w:rPr>
                <w:rFonts w:cs="Calibri"/>
                <w:color w:val="000000"/>
                <w:sz w:val="18"/>
                <w:szCs w:val="18"/>
              </w:rPr>
              <w:t xml:space="preserve">Fotografías y características descriptivas del contenedor donde se dispone de los residuos cárnicos, precisando su hermeticidad. </w:t>
            </w:r>
          </w:p>
          <w:p w14:paraId="145F63CC" w14:textId="77777777" w:rsidR="0055577B" w:rsidRPr="00C34ADE" w:rsidRDefault="0055577B" w:rsidP="00C5670B">
            <w:pPr>
              <w:pStyle w:val="Prrafodelista"/>
              <w:numPr>
                <w:ilvl w:val="0"/>
                <w:numId w:val="10"/>
              </w:numPr>
              <w:autoSpaceDE w:val="0"/>
              <w:autoSpaceDN w:val="0"/>
              <w:adjustRightInd w:val="0"/>
              <w:ind w:left="1163"/>
              <w:rPr>
                <w:rFonts w:cs="Calibri"/>
                <w:color w:val="000000"/>
                <w:sz w:val="18"/>
                <w:szCs w:val="18"/>
              </w:rPr>
            </w:pPr>
            <w:r w:rsidRPr="00C34ADE">
              <w:rPr>
                <w:rFonts w:cs="Calibri"/>
                <w:color w:val="000000"/>
                <w:sz w:val="18"/>
                <w:szCs w:val="18"/>
              </w:rPr>
              <w:t xml:space="preserve">Registros que den cuenta de las ultimas 3 mantenciones realizadas a esta sala y al contenedor señalado. </w:t>
            </w:r>
          </w:p>
          <w:p w14:paraId="7D644208" w14:textId="77777777" w:rsidR="0055577B" w:rsidRPr="00C34ADE" w:rsidRDefault="0055577B" w:rsidP="0055577B">
            <w:pPr>
              <w:pStyle w:val="Listaconnmeros"/>
              <w:ind w:left="1163"/>
              <w:rPr>
                <w:rFonts w:asciiTheme="minorHAnsi" w:eastAsiaTheme="minorHAnsi" w:hAnsiTheme="minorHAnsi" w:cstheme="minorBidi"/>
                <w:b/>
                <w:sz w:val="18"/>
                <w:szCs w:val="18"/>
                <w:lang w:val="es-CL" w:eastAsia="en-US"/>
              </w:rPr>
            </w:pPr>
          </w:p>
          <w:p w14:paraId="76E3F2DA" w14:textId="77777777" w:rsidR="0055577B" w:rsidRPr="00C34ADE" w:rsidRDefault="0055577B" w:rsidP="00C5670B">
            <w:pPr>
              <w:pStyle w:val="Prrafodelista"/>
              <w:numPr>
                <w:ilvl w:val="1"/>
                <w:numId w:val="8"/>
              </w:numPr>
              <w:autoSpaceDE w:val="0"/>
              <w:autoSpaceDN w:val="0"/>
              <w:adjustRightInd w:val="0"/>
              <w:ind w:left="738"/>
              <w:rPr>
                <w:rFonts w:ascii="CIDFont+F1" w:hAnsi="CIDFont+F1" w:cs="CIDFont+F1"/>
                <w:sz w:val="18"/>
                <w:szCs w:val="18"/>
              </w:rPr>
            </w:pPr>
            <w:r w:rsidRPr="00C34ADE">
              <w:rPr>
                <w:rFonts w:ascii="CIDFont+F1" w:hAnsi="CIDFont+F1" w:cs="CIDFont+F1"/>
                <w:sz w:val="18"/>
                <w:szCs w:val="18"/>
              </w:rPr>
              <w:t xml:space="preserve">Respecto del punto 5.5.17 de la RCA 160/2012, se indica que “Los sólidos deshidratados provenientes del equipo deshidratado de la planta de RILes, serán trasladados mediante un transportador de tornillo a un contenedor de lodos”. </w:t>
            </w:r>
          </w:p>
          <w:p w14:paraId="69668D3D" w14:textId="77777777" w:rsidR="0055577B" w:rsidRPr="00C34ADE" w:rsidRDefault="0055577B" w:rsidP="0055577B">
            <w:pPr>
              <w:pStyle w:val="Listaconnmeros"/>
              <w:ind w:left="738"/>
              <w:rPr>
                <w:rFonts w:ascii="CIDFont+F1" w:hAnsi="CIDFont+F1" w:cs="CIDFont+F1"/>
                <w:sz w:val="18"/>
                <w:szCs w:val="18"/>
              </w:rPr>
            </w:pPr>
          </w:p>
          <w:p w14:paraId="132260A2" w14:textId="13E04614" w:rsidR="0055577B" w:rsidRPr="00C34ADE" w:rsidRDefault="0055577B" w:rsidP="0055577B">
            <w:pPr>
              <w:pStyle w:val="Listaconnmeros"/>
              <w:ind w:left="738"/>
              <w:rPr>
                <w:rFonts w:ascii="CIDFont+F1" w:hAnsi="CIDFont+F1" w:cs="CIDFont+F1"/>
                <w:sz w:val="18"/>
                <w:szCs w:val="18"/>
              </w:rPr>
            </w:pPr>
            <w:r w:rsidRPr="00C34ADE">
              <w:rPr>
                <w:rFonts w:ascii="CIDFont+F1" w:hAnsi="CIDFont+F1" w:cs="CIDFont+F1"/>
                <w:sz w:val="18"/>
                <w:szCs w:val="18"/>
              </w:rPr>
              <w:t>Del punto anterior, se solicita</w:t>
            </w:r>
            <w:r w:rsidR="005A191E" w:rsidRPr="00C34ADE">
              <w:rPr>
                <w:rFonts w:ascii="CIDFont+F1" w:hAnsi="CIDFont+F1" w:cs="CIDFont+F1"/>
                <w:sz w:val="18"/>
                <w:szCs w:val="18"/>
              </w:rPr>
              <w:t xml:space="preserve"> al titular</w:t>
            </w:r>
            <w:r w:rsidRPr="00C34ADE">
              <w:rPr>
                <w:rFonts w:ascii="CIDFont+F1" w:hAnsi="CIDFont+F1" w:cs="CIDFont+F1"/>
                <w:sz w:val="18"/>
                <w:szCs w:val="18"/>
              </w:rPr>
              <w:t>:</w:t>
            </w:r>
          </w:p>
          <w:p w14:paraId="0AB51FF3" w14:textId="61975A28" w:rsidR="0055577B" w:rsidRPr="00C34ADE" w:rsidRDefault="0055577B" w:rsidP="00140017">
            <w:pPr>
              <w:pStyle w:val="Listaconnmeros"/>
              <w:rPr>
                <w:rFonts w:asciiTheme="minorHAnsi" w:eastAsiaTheme="minorHAnsi" w:hAnsiTheme="minorHAnsi" w:cstheme="minorBidi"/>
                <w:b/>
                <w:sz w:val="18"/>
                <w:szCs w:val="18"/>
                <w:lang w:val="es-CL" w:eastAsia="en-US"/>
              </w:rPr>
            </w:pPr>
          </w:p>
          <w:p w14:paraId="59C20DA2" w14:textId="77777777" w:rsidR="0055577B" w:rsidRPr="00C34ADE" w:rsidRDefault="0055577B" w:rsidP="00C5670B">
            <w:pPr>
              <w:pStyle w:val="Prrafodelista"/>
              <w:numPr>
                <w:ilvl w:val="0"/>
                <w:numId w:val="10"/>
              </w:numPr>
              <w:autoSpaceDE w:val="0"/>
              <w:autoSpaceDN w:val="0"/>
              <w:adjustRightInd w:val="0"/>
              <w:ind w:left="1163"/>
              <w:rPr>
                <w:rFonts w:cs="Calibri"/>
                <w:color w:val="000000"/>
                <w:sz w:val="18"/>
                <w:szCs w:val="18"/>
              </w:rPr>
            </w:pPr>
            <w:r w:rsidRPr="00C34ADE">
              <w:rPr>
                <w:rFonts w:cs="Calibri"/>
                <w:color w:val="000000"/>
                <w:sz w:val="18"/>
                <w:szCs w:val="18"/>
              </w:rPr>
              <w:t xml:space="preserve">Fotografías y características descriptivas del transportador de tornillo y del contenedor donde se disponen los lodos. </w:t>
            </w:r>
          </w:p>
          <w:p w14:paraId="76854E5E" w14:textId="18F447FB" w:rsidR="005E5378" w:rsidRPr="00C34ADE" w:rsidRDefault="0055577B" w:rsidP="0071162C">
            <w:pPr>
              <w:pStyle w:val="Prrafodelista"/>
              <w:numPr>
                <w:ilvl w:val="0"/>
                <w:numId w:val="10"/>
              </w:numPr>
              <w:autoSpaceDE w:val="0"/>
              <w:autoSpaceDN w:val="0"/>
              <w:adjustRightInd w:val="0"/>
              <w:ind w:left="1163"/>
              <w:rPr>
                <w:rFonts w:asciiTheme="minorHAnsi" w:eastAsiaTheme="minorHAnsi" w:hAnsiTheme="minorHAnsi" w:cstheme="minorBidi"/>
                <w:sz w:val="18"/>
                <w:szCs w:val="18"/>
                <w:lang w:val="es-CL" w:eastAsia="en-US"/>
              </w:rPr>
            </w:pPr>
            <w:r w:rsidRPr="00C34ADE">
              <w:rPr>
                <w:rFonts w:cs="Calibri"/>
                <w:color w:val="000000"/>
                <w:sz w:val="18"/>
                <w:szCs w:val="18"/>
              </w:rPr>
              <w:t>Registros que den cuenta de las ultimas 3 mantenciones realizadas al tornillo y al contenedor señalado.</w:t>
            </w:r>
          </w:p>
        </w:tc>
      </w:tr>
      <w:tr w:rsidR="002573BB" w:rsidRPr="006C65B9" w14:paraId="1E0961B7" w14:textId="77777777" w:rsidTr="00C34ADE">
        <w:trPr>
          <w:trHeight w:val="840"/>
        </w:trPr>
        <w:tc>
          <w:tcPr>
            <w:tcW w:w="5000" w:type="pct"/>
            <w:tcBorders>
              <w:bottom w:val="single" w:sz="4" w:space="0" w:color="auto"/>
            </w:tcBorders>
          </w:tcPr>
          <w:p w14:paraId="279D532E" w14:textId="77777777" w:rsidR="002573BB" w:rsidRDefault="002573BB" w:rsidP="002573BB">
            <w:pPr>
              <w:pStyle w:val="Listaconnmeros"/>
              <w:rPr>
                <w:rFonts w:asciiTheme="minorHAnsi" w:eastAsiaTheme="minorHAnsi" w:hAnsiTheme="minorHAnsi" w:cstheme="minorBidi"/>
                <w:b/>
                <w:sz w:val="22"/>
                <w:szCs w:val="22"/>
                <w:lang w:val="es-CL" w:eastAsia="en-US"/>
              </w:rPr>
            </w:pPr>
            <w:r w:rsidRPr="006C65B9">
              <w:rPr>
                <w:rFonts w:asciiTheme="minorHAnsi" w:eastAsiaTheme="minorHAnsi" w:hAnsiTheme="minorHAnsi" w:cstheme="minorBidi"/>
                <w:b/>
                <w:sz w:val="22"/>
                <w:szCs w:val="22"/>
                <w:lang w:val="es-CL" w:eastAsia="en-US"/>
              </w:rPr>
              <w:t>Resultados examen de información.</w:t>
            </w:r>
          </w:p>
          <w:p w14:paraId="598CD49D" w14:textId="77777777" w:rsidR="002573BB" w:rsidRPr="00DA4294" w:rsidRDefault="002573BB" w:rsidP="002573BB">
            <w:pPr>
              <w:pStyle w:val="Listaconnmeros"/>
              <w:rPr>
                <w:rFonts w:asciiTheme="minorHAnsi" w:eastAsiaTheme="minorHAnsi" w:hAnsiTheme="minorHAnsi" w:cstheme="minorBidi"/>
                <w:b/>
                <w:sz w:val="12"/>
                <w:szCs w:val="12"/>
                <w:lang w:val="es-CL" w:eastAsia="en-US"/>
              </w:rPr>
            </w:pPr>
          </w:p>
          <w:p w14:paraId="0AC58120" w14:textId="204A45A0" w:rsidR="002573BB" w:rsidRPr="00C34ADE" w:rsidRDefault="002573BB" w:rsidP="002573BB">
            <w:pPr>
              <w:pStyle w:val="Listaconnmeros"/>
              <w:rPr>
                <w:color w:val="000000" w:themeColor="text1"/>
                <w:sz w:val="18"/>
                <w:szCs w:val="18"/>
              </w:rPr>
            </w:pPr>
            <w:r w:rsidRPr="00C34ADE">
              <w:rPr>
                <w:color w:val="000000" w:themeColor="text1"/>
                <w:sz w:val="18"/>
                <w:szCs w:val="18"/>
              </w:rPr>
              <w:t>En respuesta a los antecedentes requeridos por esta Superintendencia bajo la Resolución Exenta N°1182/2020 SMA, el titular indica a través de su carta de fecha 30 de julio 2020, lo siguiente:</w:t>
            </w:r>
          </w:p>
          <w:p w14:paraId="55F7664A" w14:textId="77777777" w:rsidR="002573BB" w:rsidRPr="00DA4294" w:rsidRDefault="002573BB" w:rsidP="002573BB">
            <w:pPr>
              <w:pStyle w:val="Listaconnmeros"/>
              <w:rPr>
                <w:color w:val="000000" w:themeColor="text1"/>
                <w:sz w:val="12"/>
                <w:szCs w:val="12"/>
              </w:rPr>
            </w:pPr>
          </w:p>
          <w:p w14:paraId="0F1C1188" w14:textId="77777777" w:rsidR="002573BB" w:rsidRPr="00C34ADE" w:rsidRDefault="002573BB" w:rsidP="002573BB">
            <w:pPr>
              <w:autoSpaceDE w:val="0"/>
              <w:autoSpaceDN w:val="0"/>
              <w:adjustRightInd w:val="0"/>
              <w:rPr>
                <w:rFonts w:cs="Calibri"/>
                <w:i/>
                <w:iCs/>
                <w:color w:val="000000"/>
                <w:sz w:val="18"/>
                <w:szCs w:val="18"/>
              </w:rPr>
            </w:pPr>
            <w:r w:rsidRPr="00C34ADE">
              <w:rPr>
                <w:rFonts w:cs="Calibri"/>
                <w:i/>
                <w:iCs/>
                <w:color w:val="000000"/>
                <w:sz w:val="18"/>
                <w:szCs w:val="18"/>
              </w:rPr>
              <w:t xml:space="preserve">Respecto de la solicitud de información realizada en los numerales V y VI, en los cuales se solicitan medios de prueba, registros de frecuencia de mantenciones o retiros asociados a la Planta de RILes, Sala de Basura y Deshidratador de Lodos, se indica que estos componentes son necesarios sólo para la operación de la Planta Procesadora de Alimentos, que como se dijo anteriormente no ha sido construida a esta fecha y, por ende, ninguno de sus componentes. </w:t>
            </w:r>
          </w:p>
          <w:p w14:paraId="6D39AE03" w14:textId="269B0715" w:rsidR="002573BB" w:rsidRPr="00C34ADE" w:rsidRDefault="002573BB" w:rsidP="002573BB">
            <w:pPr>
              <w:pStyle w:val="Listaconnmeros"/>
              <w:rPr>
                <w:rFonts w:cs="Calibri"/>
                <w:i/>
                <w:iCs/>
                <w:color w:val="000000"/>
                <w:sz w:val="18"/>
                <w:szCs w:val="18"/>
              </w:rPr>
            </w:pPr>
            <w:r w:rsidRPr="00C34ADE">
              <w:rPr>
                <w:rFonts w:cs="Calibri"/>
                <w:i/>
                <w:iCs/>
                <w:color w:val="000000"/>
                <w:sz w:val="18"/>
                <w:szCs w:val="18"/>
              </w:rPr>
              <w:t>Es por esta razón, que no es posible acompañar los antecedentes solicitados a estas consultas; toda vez que la denominada Planta 3 Procesadora de Alimentos aún no se ha construido.</w:t>
            </w:r>
          </w:p>
          <w:p w14:paraId="246B89B8" w14:textId="4C8F308F" w:rsidR="00C34ADE" w:rsidRPr="00C34ADE" w:rsidRDefault="00C34ADE" w:rsidP="002573BB">
            <w:pPr>
              <w:pStyle w:val="Listaconnmeros"/>
              <w:rPr>
                <w:rFonts w:cs="Calibri"/>
                <w:i/>
                <w:iCs/>
                <w:color w:val="000000"/>
                <w:sz w:val="18"/>
                <w:szCs w:val="18"/>
              </w:rPr>
            </w:pPr>
          </w:p>
          <w:p w14:paraId="056C125E" w14:textId="368DE983" w:rsidR="005E5378" w:rsidRPr="00C34ADE" w:rsidRDefault="00C34ADE" w:rsidP="00585D01">
            <w:pPr>
              <w:pStyle w:val="Listaconnmeros"/>
              <w:rPr>
                <w:b/>
                <w:sz w:val="18"/>
                <w:szCs w:val="18"/>
              </w:rPr>
            </w:pPr>
            <w:r w:rsidRPr="00C34ADE">
              <w:rPr>
                <w:color w:val="000000" w:themeColor="text1"/>
                <w:sz w:val="18"/>
                <w:szCs w:val="18"/>
              </w:rPr>
              <w:t xml:space="preserve">De la información entregada por el titular es posible constatar que, a la fecha, no ha sido construida la planta procesadora de alimentos por lo tanto no es posible atribuir la generación de malos olores a esta parte del proceso. Cabe mencionar que el titular </w:t>
            </w:r>
            <w:r w:rsidR="00EB5CAC">
              <w:rPr>
                <w:color w:val="000000" w:themeColor="text1"/>
                <w:sz w:val="18"/>
                <w:szCs w:val="18"/>
              </w:rPr>
              <w:t>señala</w:t>
            </w:r>
            <w:r>
              <w:rPr>
                <w:color w:val="000000" w:themeColor="text1"/>
                <w:sz w:val="18"/>
                <w:szCs w:val="18"/>
              </w:rPr>
              <w:t xml:space="preserve"> </w:t>
            </w:r>
            <w:r w:rsidR="00A445FD">
              <w:rPr>
                <w:color w:val="000000" w:themeColor="text1"/>
                <w:sz w:val="18"/>
                <w:szCs w:val="18"/>
              </w:rPr>
              <w:t xml:space="preserve">adicionalmente </w:t>
            </w:r>
            <w:r>
              <w:rPr>
                <w:color w:val="000000" w:themeColor="text1"/>
                <w:sz w:val="18"/>
                <w:szCs w:val="18"/>
              </w:rPr>
              <w:t>en su carta</w:t>
            </w:r>
            <w:r w:rsidR="00A445FD">
              <w:rPr>
                <w:color w:val="000000" w:themeColor="text1"/>
                <w:sz w:val="18"/>
                <w:szCs w:val="18"/>
              </w:rPr>
              <w:t xml:space="preserve"> </w:t>
            </w:r>
            <w:r w:rsidRPr="00C34ADE">
              <w:rPr>
                <w:color w:val="000000" w:themeColor="text1"/>
                <w:sz w:val="18"/>
                <w:szCs w:val="18"/>
              </w:rPr>
              <w:t>que</w:t>
            </w:r>
            <w:r w:rsidR="00A445FD">
              <w:rPr>
                <w:color w:val="000000" w:themeColor="text1"/>
                <w:sz w:val="18"/>
                <w:szCs w:val="18"/>
              </w:rPr>
              <w:t>, para</w:t>
            </w:r>
            <w:r w:rsidRPr="00C34ADE">
              <w:rPr>
                <w:color w:val="000000" w:themeColor="text1"/>
                <w:sz w:val="18"/>
                <w:szCs w:val="18"/>
              </w:rPr>
              <w:t xml:space="preserve"> la planta N°1 </w:t>
            </w:r>
            <w:r w:rsidR="00A445FD">
              <w:rPr>
                <w:color w:val="000000" w:themeColor="text1"/>
                <w:sz w:val="18"/>
                <w:szCs w:val="18"/>
              </w:rPr>
              <w:t xml:space="preserve">se cuenta </w:t>
            </w:r>
            <w:r>
              <w:rPr>
                <w:color w:val="000000" w:themeColor="text1"/>
                <w:sz w:val="18"/>
                <w:szCs w:val="18"/>
              </w:rPr>
              <w:t xml:space="preserve">con </w:t>
            </w:r>
            <w:r w:rsidR="0071162C" w:rsidRPr="00C34ADE">
              <w:rPr>
                <w:color w:val="000000" w:themeColor="text1"/>
                <w:sz w:val="18"/>
                <w:szCs w:val="18"/>
              </w:rPr>
              <w:t xml:space="preserve">una sala de basuras, </w:t>
            </w:r>
            <w:r w:rsidR="00A445FD">
              <w:rPr>
                <w:color w:val="000000" w:themeColor="text1"/>
                <w:sz w:val="18"/>
                <w:szCs w:val="18"/>
              </w:rPr>
              <w:t xml:space="preserve">autorizada bajo </w:t>
            </w:r>
            <w:r w:rsidR="0071162C" w:rsidRPr="00C34ADE">
              <w:rPr>
                <w:color w:val="000000" w:themeColor="text1"/>
                <w:sz w:val="18"/>
                <w:szCs w:val="18"/>
              </w:rPr>
              <w:t>Resolución Sanitaria N° 108034 de fecha 25 de diciembre 2015, otorgada por la Seremi de Salud</w:t>
            </w:r>
            <w:r w:rsidR="00EB5CAC">
              <w:rPr>
                <w:color w:val="000000" w:themeColor="text1"/>
                <w:sz w:val="18"/>
                <w:szCs w:val="18"/>
              </w:rPr>
              <w:t xml:space="preserve">. Esta resolución </w:t>
            </w:r>
            <w:r w:rsidR="005A4389">
              <w:rPr>
                <w:color w:val="000000" w:themeColor="text1"/>
                <w:sz w:val="18"/>
                <w:szCs w:val="18"/>
              </w:rPr>
              <w:t xml:space="preserve">autoriza </w:t>
            </w:r>
            <w:r w:rsidR="0092588C">
              <w:rPr>
                <w:color w:val="000000" w:themeColor="text1"/>
                <w:sz w:val="18"/>
                <w:szCs w:val="18"/>
              </w:rPr>
              <w:t>dentro de</w:t>
            </w:r>
            <w:r w:rsidR="005A4389">
              <w:rPr>
                <w:color w:val="000000" w:themeColor="text1"/>
                <w:sz w:val="18"/>
                <w:szCs w:val="18"/>
              </w:rPr>
              <w:t xml:space="preserve"> un espacio determinado </w:t>
            </w:r>
            <w:r w:rsidR="0092588C">
              <w:rPr>
                <w:color w:val="000000" w:themeColor="text1"/>
                <w:sz w:val="18"/>
                <w:szCs w:val="18"/>
              </w:rPr>
              <w:t xml:space="preserve">de la planta </w:t>
            </w:r>
            <w:r w:rsidR="005A4389">
              <w:rPr>
                <w:color w:val="000000" w:themeColor="text1"/>
                <w:sz w:val="18"/>
                <w:szCs w:val="18"/>
              </w:rPr>
              <w:t>la recolección</w:t>
            </w:r>
            <w:r w:rsidR="0092588C">
              <w:rPr>
                <w:color w:val="000000" w:themeColor="text1"/>
                <w:sz w:val="18"/>
                <w:szCs w:val="18"/>
              </w:rPr>
              <w:t xml:space="preserve"> de la basura orgánica</w:t>
            </w:r>
            <w:r w:rsidR="005A4389">
              <w:rPr>
                <w:color w:val="000000" w:themeColor="text1"/>
                <w:sz w:val="18"/>
                <w:szCs w:val="18"/>
              </w:rPr>
              <w:t xml:space="preserve"> bajo una serie de requisitos especificados en la citada resolución </w:t>
            </w:r>
            <w:r w:rsidR="005A4389" w:rsidRPr="00C34ADE">
              <w:rPr>
                <w:color w:val="000000" w:themeColor="text1"/>
                <w:sz w:val="18"/>
                <w:szCs w:val="18"/>
              </w:rPr>
              <w:t>y</w:t>
            </w:r>
            <w:r w:rsidR="005A4389">
              <w:rPr>
                <w:color w:val="000000" w:themeColor="text1"/>
                <w:sz w:val="18"/>
                <w:szCs w:val="18"/>
              </w:rPr>
              <w:t xml:space="preserve"> </w:t>
            </w:r>
            <w:r w:rsidR="00EB5CAC">
              <w:rPr>
                <w:color w:val="000000" w:themeColor="text1"/>
                <w:sz w:val="18"/>
                <w:szCs w:val="18"/>
              </w:rPr>
              <w:t xml:space="preserve">regula </w:t>
            </w:r>
            <w:r w:rsidR="005A4389">
              <w:rPr>
                <w:color w:val="000000" w:themeColor="text1"/>
                <w:sz w:val="18"/>
                <w:szCs w:val="18"/>
              </w:rPr>
              <w:t>su envío (cada 24 horas)</w:t>
            </w:r>
            <w:r w:rsidR="0071162C" w:rsidRPr="00C34ADE">
              <w:rPr>
                <w:color w:val="000000" w:themeColor="text1"/>
                <w:sz w:val="18"/>
                <w:szCs w:val="18"/>
              </w:rPr>
              <w:t xml:space="preserve"> a un relleno sanitario </w:t>
            </w:r>
            <w:r w:rsidR="00A445FD">
              <w:rPr>
                <w:color w:val="000000" w:themeColor="text1"/>
                <w:sz w:val="18"/>
                <w:szCs w:val="18"/>
              </w:rPr>
              <w:t xml:space="preserve">autorizado </w:t>
            </w:r>
            <w:r w:rsidR="0071162C" w:rsidRPr="00C34ADE">
              <w:rPr>
                <w:color w:val="000000" w:themeColor="text1"/>
                <w:sz w:val="18"/>
                <w:szCs w:val="18"/>
              </w:rPr>
              <w:t>para su disposición final,</w:t>
            </w:r>
            <w:r w:rsidR="005A4389">
              <w:rPr>
                <w:color w:val="000000" w:themeColor="text1"/>
                <w:sz w:val="18"/>
                <w:szCs w:val="18"/>
              </w:rPr>
              <w:t xml:space="preserve"> o bien </w:t>
            </w:r>
            <w:r w:rsidR="0092588C">
              <w:rPr>
                <w:color w:val="000000" w:themeColor="text1"/>
                <w:sz w:val="18"/>
                <w:szCs w:val="18"/>
              </w:rPr>
              <w:t>su</w:t>
            </w:r>
            <w:r w:rsidR="005A4389">
              <w:rPr>
                <w:color w:val="000000" w:themeColor="text1"/>
                <w:sz w:val="18"/>
                <w:szCs w:val="18"/>
              </w:rPr>
              <w:t xml:space="preserve"> </w:t>
            </w:r>
            <w:r w:rsidR="00EB5CAC">
              <w:rPr>
                <w:color w:val="000000" w:themeColor="text1"/>
                <w:sz w:val="18"/>
                <w:szCs w:val="18"/>
              </w:rPr>
              <w:t>almacenamiento</w:t>
            </w:r>
            <w:r w:rsidR="005A4389">
              <w:rPr>
                <w:color w:val="000000" w:themeColor="text1"/>
                <w:sz w:val="18"/>
                <w:szCs w:val="18"/>
              </w:rPr>
              <w:t xml:space="preserve"> en cámaras frigoríficas a la espera de su retiro</w:t>
            </w:r>
            <w:r w:rsidR="00585D01">
              <w:rPr>
                <w:color w:val="000000" w:themeColor="text1"/>
                <w:sz w:val="18"/>
                <w:szCs w:val="18"/>
              </w:rPr>
              <w:t xml:space="preserve"> con el objeto de evitar la generación de malos olores</w:t>
            </w:r>
            <w:r w:rsidR="005A4389">
              <w:rPr>
                <w:color w:val="000000" w:themeColor="text1"/>
                <w:sz w:val="18"/>
                <w:szCs w:val="18"/>
              </w:rPr>
              <w:t>.</w:t>
            </w:r>
            <w:r w:rsidR="0071162C" w:rsidRPr="00C34ADE">
              <w:rPr>
                <w:color w:val="000000" w:themeColor="text1"/>
                <w:sz w:val="18"/>
                <w:szCs w:val="18"/>
              </w:rPr>
              <w:t xml:space="preserve"> </w:t>
            </w:r>
            <w:r w:rsidR="0092588C">
              <w:rPr>
                <w:color w:val="000000" w:themeColor="text1"/>
                <w:sz w:val="18"/>
                <w:szCs w:val="18"/>
              </w:rPr>
              <w:t xml:space="preserve"> Cabe indicar que </w:t>
            </w:r>
            <w:r w:rsidR="00A445FD">
              <w:rPr>
                <w:color w:val="000000" w:themeColor="text1"/>
                <w:sz w:val="18"/>
                <w:szCs w:val="18"/>
              </w:rPr>
              <w:t>la fiscalización del cumplimiento de estas medidas es</w:t>
            </w:r>
            <w:r w:rsidR="00EB5CAC">
              <w:rPr>
                <w:color w:val="000000" w:themeColor="text1"/>
                <w:sz w:val="18"/>
                <w:szCs w:val="18"/>
              </w:rPr>
              <w:t xml:space="preserve"> de</w:t>
            </w:r>
            <w:r w:rsidR="0092588C">
              <w:rPr>
                <w:color w:val="000000" w:themeColor="text1"/>
                <w:sz w:val="18"/>
                <w:szCs w:val="18"/>
              </w:rPr>
              <w:t xml:space="preserve"> competencia de la Seremi de Salud, quienes </w:t>
            </w:r>
            <w:r w:rsidR="00EB5CAC">
              <w:rPr>
                <w:color w:val="000000" w:themeColor="text1"/>
                <w:sz w:val="18"/>
                <w:szCs w:val="18"/>
              </w:rPr>
              <w:t>la ejecutan frecuentemente.</w:t>
            </w:r>
          </w:p>
        </w:tc>
      </w:tr>
    </w:tbl>
    <w:p w14:paraId="64195345" w14:textId="00CA316E" w:rsidR="00D42470" w:rsidRPr="00D42470" w:rsidRDefault="00D42470" w:rsidP="005863D4">
      <w:pPr>
        <w:pStyle w:val="Ttulo1"/>
      </w:pPr>
      <w:r w:rsidRPr="00D42470">
        <w:lastRenderedPageBreak/>
        <w:t>CONCLUSIONES</w:t>
      </w:r>
      <w:bookmarkEnd w:id="77"/>
      <w:bookmarkEnd w:id="78"/>
      <w:bookmarkEnd w:id="79"/>
      <w:bookmarkEnd w:id="80"/>
      <w:bookmarkEnd w:id="81"/>
    </w:p>
    <w:p w14:paraId="3A9C756E" w14:textId="77777777" w:rsidR="00D42470" w:rsidRPr="00CE56B9" w:rsidRDefault="00D42470" w:rsidP="00D42470">
      <w:pPr>
        <w:spacing w:after="0" w:line="240" w:lineRule="auto"/>
        <w:contextualSpacing/>
        <w:jc w:val="both"/>
        <w:rPr>
          <w:rFonts w:eastAsia="Calibri" w:cs="Calibri"/>
          <w:b/>
          <w:sz w:val="20"/>
          <w:szCs w:val="20"/>
        </w:rPr>
      </w:pPr>
    </w:p>
    <w:p w14:paraId="073668B1" w14:textId="34F38A32" w:rsidR="0051577E" w:rsidRPr="00F70104" w:rsidRDefault="0051577E" w:rsidP="0051577E">
      <w:pPr>
        <w:spacing w:after="0" w:line="240" w:lineRule="auto"/>
        <w:jc w:val="both"/>
        <w:rPr>
          <w:rFonts w:eastAsia="Calibri" w:cs="Calibri"/>
          <w:sz w:val="18"/>
          <w:szCs w:val="18"/>
        </w:rPr>
      </w:pPr>
      <w:r w:rsidRPr="00F70104">
        <w:rPr>
          <w:rFonts w:eastAsia="Calibri" w:cs="Calibri"/>
          <w:sz w:val="18"/>
          <w:szCs w:val="18"/>
        </w:rPr>
        <w:t xml:space="preserve">Con la documentación revisada es posible </w:t>
      </w:r>
      <w:r w:rsidR="00A45DB5" w:rsidRPr="00F70104">
        <w:rPr>
          <w:rFonts w:eastAsia="Calibri" w:cs="Calibri"/>
          <w:sz w:val="18"/>
          <w:szCs w:val="18"/>
        </w:rPr>
        <w:t>concluir</w:t>
      </w:r>
      <w:r w:rsidR="00D70279" w:rsidRPr="00F70104">
        <w:rPr>
          <w:rFonts w:eastAsia="Calibri" w:cs="Calibri"/>
          <w:sz w:val="18"/>
          <w:szCs w:val="18"/>
        </w:rPr>
        <w:t xml:space="preserve"> lo siguiente:</w:t>
      </w:r>
    </w:p>
    <w:p w14:paraId="56FB72F9" w14:textId="77777777" w:rsidR="0051577E" w:rsidRPr="00F70104" w:rsidRDefault="0051577E" w:rsidP="0051577E">
      <w:pPr>
        <w:spacing w:after="0" w:line="240" w:lineRule="auto"/>
        <w:jc w:val="both"/>
        <w:rPr>
          <w:rFonts w:eastAsia="Calibri" w:cs="Calibri"/>
          <w:sz w:val="18"/>
          <w:szCs w:val="18"/>
        </w:rPr>
      </w:pPr>
    </w:p>
    <w:p w14:paraId="39ADF304" w14:textId="4AC4AC21" w:rsidR="00F66576" w:rsidRPr="00F70104" w:rsidRDefault="00530E03" w:rsidP="00C5670B">
      <w:pPr>
        <w:pStyle w:val="Prrafodelista"/>
        <w:numPr>
          <w:ilvl w:val="0"/>
          <w:numId w:val="6"/>
        </w:numPr>
        <w:ind w:left="426" w:hanging="426"/>
        <w:rPr>
          <w:rFonts w:cs="Calibri"/>
          <w:sz w:val="18"/>
          <w:szCs w:val="18"/>
        </w:rPr>
      </w:pPr>
      <w:r w:rsidRPr="00F70104">
        <w:rPr>
          <w:rFonts w:cs="Calibri"/>
          <w:sz w:val="18"/>
          <w:szCs w:val="18"/>
        </w:rPr>
        <w:t xml:space="preserve">En relación </w:t>
      </w:r>
      <w:r w:rsidR="0051076A" w:rsidRPr="00F70104">
        <w:rPr>
          <w:rFonts w:cs="Calibri"/>
          <w:sz w:val="18"/>
          <w:szCs w:val="18"/>
        </w:rPr>
        <w:t>a</w:t>
      </w:r>
      <w:r w:rsidRPr="00F70104">
        <w:rPr>
          <w:rFonts w:cs="Calibri"/>
          <w:sz w:val="18"/>
          <w:szCs w:val="18"/>
        </w:rPr>
        <w:t xml:space="preserve">l proyecto “Planta CIAL N°3” aprobado bajo la RCA N°160/2012 y contempla la construcción de </w:t>
      </w:r>
      <w:r w:rsidRPr="00F70104">
        <w:rPr>
          <w:rFonts w:cs="Calibri"/>
          <w:sz w:val="18"/>
          <w:szCs w:val="18"/>
          <w:lang w:val="es-MX"/>
        </w:rPr>
        <w:t xml:space="preserve">un Centro de Distribución (Etapa 1) y la construcción de una </w:t>
      </w:r>
      <w:r w:rsidR="001F4376" w:rsidRPr="00F70104">
        <w:rPr>
          <w:rFonts w:cs="Calibri"/>
          <w:sz w:val="18"/>
          <w:szCs w:val="18"/>
          <w:lang w:val="es-MX"/>
        </w:rPr>
        <w:t xml:space="preserve">nueva </w:t>
      </w:r>
      <w:r w:rsidRPr="00F70104">
        <w:rPr>
          <w:rFonts w:cs="Calibri"/>
          <w:sz w:val="18"/>
          <w:szCs w:val="18"/>
          <w:lang w:val="es-MX"/>
        </w:rPr>
        <w:t xml:space="preserve">Planta de </w:t>
      </w:r>
      <w:r w:rsidR="00F70104">
        <w:rPr>
          <w:rFonts w:cs="Calibri"/>
          <w:sz w:val="18"/>
          <w:szCs w:val="18"/>
          <w:lang w:val="es-MX"/>
        </w:rPr>
        <w:t>Procesadora de Alimentos, junto con la construcción de nuevas salas de basura y una  nueva planta de tratamiento de residuos industriales líquidos</w:t>
      </w:r>
      <w:r w:rsidRPr="00F70104">
        <w:rPr>
          <w:rFonts w:cs="Calibri"/>
          <w:sz w:val="18"/>
          <w:szCs w:val="18"/>
          <w:lang w:val="es-MX"/>
        </w:rPr>
        <w:t xml:space="preserve"> (Etapa 2) es posible concluir </w:t>
      </w:r>
      <w:r w:rsidR="00D60733" w:rsidRPr="00F70104">
        <w:rPr>
          <w:rFonts w:cs="Calibri"/>
          <w:sz w:val="18"/>
          <w:szCs w:val="18"/>
          <w:lang w:val="es-MX"/>
        </w:rPr>
        <w:t>que,</w:t>
      </w:r>
      <w:r w:rsidRPr="00F70104">
        <w:rPr>
          <w:rFonts w:cs="Calibri"/>
          <w:sz w:val="18"/>
          <w:szCs w:val="18"/>
          <w:lang w:val="es-MX"/>
        </w:rPr>
        <w:t xml:space="preserve"> de estas 2 etapas, a la fecha solo se encuentra construida y en fase de operación la Etapa 1, que</w:t>
      </w:r>
      <w:r w:rsidR="00F66576" w:rsidRPr="00F70104">
        <w:rPr>
          <w:rFonts w:cs="Calibri"/>
          <w:sz w:val="18"/>
          <w:szCs w:val="18"/>
          <w:lang w:val="es-MX"/>
        </w:rPr>
        <w:t xml:space="preserve"> corresponde al Centro de Distribución.</w:t>
      </w:r>
    </w:p>
    <w:p w14:paraId="70A02592" w14:textId="77777777" w:rsidR="00F66576" w:rsidRPr="00F70104" w:rsidRDefault="00F66576" w:rsidP="00F66576">
      <w:pPr>
        <w:pStyle w:val="Prrafodelista"/>
        <w:ind w:left="426"/>
        <w:rPr>
          <w:rFonts w:cs="Calibri"/>
          <w:sz w:val="18"/>
          <w:szCs w:val="18"/>
        </w:rPr>
      </w:pPr>
    </w:p>
    <w:p w14:paraId="7303D2A3" w14:textId="28E015B7" w:rsidR="00530E03" w:rsidRPr="00F70104" w:rsidRDefault="00D60733" w:rsidP="00C5670B">
      <w:pPr>
        <w:pStyle w:val="Prrafodelista"/>
        <w:numPr>
          <w:ilvl w:val="0"/>
          <w:numId w:val="6"/>
        </w:numPr>
        <w:ind w:left="426" w:hanging="426"/>
        <w:rPr>
          <w:rFonts w:cs="Calibri"/>
          <w:sz w:val="18"/>
          <w:szCs w:val="18"/>
        </w:rPr>
      </w:pPr>
      <w:r w:rsidRPr="00F70104">
        <w:rPr>
          <w:rFonts w:cs="Calibri"/>
          <w:sz w:val="18"/>
          <w:szCs w:val="18"/>
        </w:rPr>
        <w:t xml:space="preserve">Las actividades que se desarrollan </w:t>
      </w:r>
      <w:r w:rsidR="001F4376" w:rsidRPr="00F70104">
        <w:rPr>
          <w:rFonts w:cs="Calibri"/>
          <w:sz w:val="18"/>
          <w:szCs w:val="18"/>
        </w:rPr>
        <w:t xml:space="preserve">actualmente </w:t>
      </w:r>
      <w:r w:rsidRPr="00F70104">
        <w:rPr>
          <w:rFonts w:cs="Calibri"/>
          <w:sz w:val="18"/>
          <w:szCs w:val="18"/>
        </w:rPr>
        <w:t>en el</w:t>
      </w:r>
      <w:r w:rsidR="00F66576" w:rsidRPr="00F70104">
        <w:rPr>
          <w:rFonts w:cs="Calibri"/>
          <w:sz w:val="18"/>
          <w:szCs w:val="18"/>
        </w:rPr>
        <w:t xml:space="preserve"> </w:t>
      </w:r>
      <w:r w:rsidR="001F4376" w:rsidRPr="00F70104">
        <w:rPr>
          <w:rFonts w:cs="Calibri"/>
          <w:sz w:val="18"/>
          <w:szCs w:val="18"/>
        </w:rPr>
        <w:t xml:space="preserve">nuevo </w:t>
      </w:r>
      <w:r w:rsidRPr="00F70104">
        <w:rPr>
          <w:rFonts w:cs="Calibri"/>
          <w:sz w:val="18"/>
          <w:szCs w:val="18"/>
        </w:rPr>
        <w:t>C</w:t>
      </w:r>
      <w:r w:rsidR="00F66576" w:rsidRPr="00F70104">
        <w:rPr>
          <w:rFonts w:cs="Calibri"/>
          <w:sz w:val="18"/>
          <w:szCs w:val="18"/>
        </w:rPr>
        <w:t xml:space="preserve">entro de </w:t>
      </w:r>
      <w:r w:rsidRPr="00F70104">
        <w:rPr>
          <w:rFonts w:cs="Calibri"/>
          <w:sz w:val="18"/>
          <w:szCs w:val="18"/>
        </w:rPr>
        <w:t>D</w:t>
      </w:r>
      <w:r w:rsidR="00F66576" w:rsidRPr="00F70104">
        <w:rPr>
          <w:rFonts w:cs="Calibri"/>
          <w:sz w:val="18"/>
          <w:szCs w:val="18"/>
        </w:rPr>
        <w:t xml:space="preserve">istribución </w:t>
      </w:r>
      <w:r w:rsidR="00F70104">
        <w:rPr>
          <w:rFonts w:cs="Calibri"/>
          <w:sz w:val="18"/>
          <w:szCs w:val="18"/>
        </w:rPr>
        <w:t xml:space="preserve">(ETAPA 1) </w:t>
      </w:r>
      <w:r w:rsidR="00F66576" w:rsidRPr="00F70104">
        <w:rPr>
          <w:rFonts w:cs="Calibri"/>
          <w:sz w:val="18"/>
          <w:szCs w:val="18"/>
        </w:rPr>
        <w:t>contempla</w:t>
      </w:r>
      <w:r w:rsidRPr="00F70104">
        <w:rPr>
          <w:rFonts w:cs="Calibri"/>
          <w:sz w:val="18"/>
          <w:szCs w:val="18"/>
        </w:rPr>
        <w:t xml:space="preserve">n principalmente </w:t>
      </w:r>
      <w:r w:rsidR="00F66576" w:rsidRPr="00F70104">
        <w:rPr>
          <w:rFonts w:cs="Calibri"/>
          <w:sz w:val="18"/>
          <w:szCs w:val="18"/>
        </w:rPr>
        <w:t>embalaje y almacenamiento temporal de los distintos productos elaborados por Cecinas San Jorge, las cuales llegan empacados al vacío y permanecen a temperaturas de refrigeración (-25°C) a la espera de su posterior despacho, por lo cual las actividades desarrolladas por est</w:t>
      </w:r>
      <w:r w:rsidR="0051076A" w:rsidRPr="00F70104">
        <w:rPr>
          <w:rFonts w:cs="Calibri"/>
          <w:sz w:val="18"/>
          <w:szCs w:val="18"/>
        </w:rPr>
        <w:t>e centro</w:t>
      </w:r>
      <w:r w:rsidR="00F66576" w:rsidRPr="00F70104">
        <w:rPr>
          <w:rFonts w:cs="Calibri"/>
          <w:sz w:val="18"/>
          <w:szCs w:val="18"/>
        </w:rPr>
        <w:t xml:space="preserve"> no se vinculan con la generación de olores molestos. </w:t>
      </w:r>
    </w:p>
    <w:p w14:paraId="34D9CE89" w14:textId="77777777" w:rsidR="00F66576" w:rsidRPr="00F70104" w:rsidRDefault="00F66576" w:rsidP="00F66576">
      <w:pPr>
        <w:pStyle w:val="Prrafodelista"/>
        <w:rPr>
          <w:rFonts w:cs="Calibri"/>
          <w:sz w:val="18"/>
          <w:szCs w:val="18"/>
        </w:rPr>
      </w:pPr>
    </w:p>
    <w:p w14:paraId="70DEF7EA" w14:textId="0491985C" w:rsidR="00F66576" w:rsidRPr="00F70104" w:rsidRDefault="00F66576" w:rsidP="00C5670B">
      <w:pPr>
        <w:pStyle w:val="Prrafodelista"/>
        <w:numPr>
          <w:ilvl w:val="0"/>
          <w:numId w:val="6"/>
        </w:numPr>
        <w:ind w:left="426" w:hanging="426"/>
        <w:rPr>
          <w:rFonts w:cs="Calibri"/>
          <w:sz w:val="18"/>
          <w:szCs w:val="18"/>
        </w:rPr>
      </w:pPr>
      <w:r w:rsidRPr="00F70104">
        <w:rPr>
          <w:rFonts w:cs="Calibri"/>
          <w:sz w:val="18"/>
          <w:szCs w:val="18"/>
        </w:rPr>
        <w:t>De las diferentes actividades contempladas en la RCA N°160/2012 y que se pueden vincular a la generación de olores</w:t>
      </w:r>
      <w:r w:rsidR="0051076A" w:rsidRPr="00F70104">
        <w:rPr>
          <w:rFonts w:cs="Calibri"/>
          <w:sz w:val="18"/>
          <w:szCs w:val="18"/>
        </w:rPr>
        <w:t xml:space="preserve"> molestos</w:t>
      </w:r>
      <w:r w:rsidRPr="00F70104">
        <w:rPr>
          <w:rFonts w:cs="Calibri"/>
          <w:sz w:val="18"/>
          <w:szCs w:val="18"/>
        </w:rPr>
        <w:t xml:space="preserve">, tales como la planta de tratamiento de Riles, el sistema de deshidratado de lodos, las salas de basura, donde se almacenaran residuos cárnicos, residuos inorgánicos y residuos asimilables a domésticos, no han sido construidas a la fecha, luego no es </w:t>
      </w:r>
      <w:r w:rsidR="00D60733" w:rsidRPr="00F70104">
        <w:rPr>
          <w:rFonts w:cs="Calibri"/>
          <w:sz w:val="18"/>
          <w:szCs w:val="18"/>
        </w:rPr>
        <w:t>posible</w:t>
      </w:r>
      <w:r w:rsidRPr="00F70104">
        <w:rPr>
          <w:rFonts w:cs="Calibri"/>
          <w:sz w:val="18"/>
          <w:szCs w:val="18"/>
        </w:rPr>
        <w:t xml:space="preserve"> atribuir los olores molestos a estas actividades.</w:t>
      </w:r>
    </w:p>
    <w:p w14:paraId="5F681A16" w14:textId="77777777" w:rsidR="00DA4294" w:rsidRPr="00F70104" w:rsidRDefault="00DA4294" w:rsidP="00DA4294">
      <w:pPr>
        <w:pStyle w:val="Prrafodelista"/>
        <w:rPr>
          <w:rFonts w:cs="Calibri"/>
          <w:sz w:val="18"/>
          <w:szCs w:val="18"/>
        </w:rPr>
      </w:pPr>
    </w:p>
    <w:p w14:paraId="68F8FE8A" w14:textId="16D4AAB1" w:rsidR="00DA4294" w:rsidRPr="00F70104" w:rsidRDefault="00F70104" w:rsidP="00DA4294">
      <w:pPr>
        <w:pStyle w:val="Prrafodelista"/>
        <w:numPr>
          <w:ilvl w:val="0"/>
          <w:numId w:val="6"/>
        </w:numPr>
        <w:ind w:left="426" w:hanging="426"/>
        <w:rPr>
          <w:rFonts w:cs="Calibri"/>
          <w:sz w:val="18"/>
          <w:szCs w:val="18"/>
        </w:rPr>
      </w:pPr>
      <w:r>
        <w:rPr>
          <w:rFonts w:cs="Calibri"/>
          <w:sz w:val="18"/>
          <w:szCs w:val="18"/>
        </w:rPr>
        <w:t>L</w:t>
      </w:r>
      <w:r w:rsidR="00DA4294" w:rsidRPr="00F70104">
        <w:rPr>
          <w:rFonts w:cs="Calibri"/>
          <w:sz w:val="18"/>
          <w:szCs w:val="18"/>
        </w:rPr>
        <w:t xml:space="preserve">a planta de tratamiento de </w:t>
      </w:r>
      <w:r>
        <w:rPr>
          <w:rFonts w:cs="Calibri"/>
          <w:sz w:val="18"/>
          <w:szCs w:val="18"/>
        </w:rPr>
        <w:t>RILes</w:t>
      </w:r>
      <w:r w:rsidR="00DA4294" w:rsidRPr="00F70104">
        <w:rPr>
          <w:rFonts w:cs="Calibri"/>
          <w:sz w:val="18"/>
          <w:szCs w:val="18"/>
        </w:rPr>
        <w:t xml:space="preserve"> asociada a la Planta N°1 que opera </w:t>
      </w:r>
      <w:r>
        <w:rPr>
          <w:rFonts w:cs="Calibri"/>
          <w:sz w:val="18"/>
          <w:szCs w:val="18"/>
        </w:rPr>
        <w:t>en la actualidad</w:t>
      </w:r>
      <w:r w:rsidR="00DA4294" w:rsidRPr="00F70104">
        <w:rPr>
          <w:rFonts w:cs="Calibri"/>
          <w:sz w:val="18"/>
          <w:szCs w:val="18"/>
        </w:rPr>
        <w:t>, no realiza tratamiento ni deshidratación de lodos en esta área, siendo estos retirados frecuentemente por terceros, lo cual se encuentra regulado por la Resolución Sanitaria N° 023298 del 10 de octubre de 2019</w:t>
      </w:r>
      <w:r>
        <w:rPr>
          <w:rFonts w:cs="Calibri"/>
          <w:sz w:val="18"/>
          <w:szCs w:val="18"/>
        </w:rPr>
        <w:t>, de la Seremi de Salud.</w:t>
      </w:r>
    </w:p>
    <w:p w14:paraId="4F4B96A2" w14:textId="77777777" w:rsidR="003F0322" w:rsidRPr="00F70104" w:rsidRDefault="003F0322" w:rsidP="003F0322">
      <w:pPr>
        <w:pStyle w:val="Prrafodelista"/>
        <w:rPr>
          <w:rFonts w:cs="Calibri"/>
          <w:sz w:val="18"/>
          <w:szCs w:val="18"/>
        </w:rPr>
      </w:pPr>
    </w:p>
    <w:p w14:paraId="3DB4A0AC" w14:textId="66B361D1" w:rsidR="00F70104" w:rsidRDefault="003F0322" w:rsidP="0026138D">
      <w:pPr>
        <w:pStyle w:val="Prrafodelista"/>
        <w:numPr>
          <w:ilvl w:val="0"/>
          <w:numId w:val="6"/>
        </w:numPr>
        <w:ind w:left="426" w:hanging="426"/>
        <w:rPr>
          <w:rFonts w:cs="Calibri"/>
          <w:sz w:val="18"/>
          <w:szCs w:val="18"/>
        </w:rPr>
      </w:pPr>
      <w:r w:rsidRPr="00F70104">
        <w:rPr>
          <w:rFonts w:cs="Calibri"/>
          <w:sz w:val="18"/>
          <w:szCs w:val="18"/>
        </w:rPr>
        <w:t xml:space="preserve">Por su parte, para la sala de basura que opera actualmente para la planta N°1, se realiza la recolección y retiro </w:t>
      </w:r>
      <w:r w:rsidR="001F4376" w:rsidRPr="00F70104">
        <w:rPr>
          <w:rFonts w:cs="Calibri"/>
          <w:sz w:val="18"/>
          <w:szCs w:val="18"/>
        </w:rPr>
        <w:t>en forma periódica (cada 24 horas)</w:t>
      </w:r>
      <w:r w:rsidRPr="00F70104">
        <w:rPr>
          <w:rFonts w:cs="Calibri"/>
          <w:sz w:val="18"/>
          <w:szCs w:val="18"/>
        </w:rPr>
        <w:t xml:space="preserve"> para su envío a un relleno sanitario </w:t>
      </w:r>
      <w:r w:rsidR="00F70104" w:rsidRPr="00F70104">
        <w:rPr>
          <w:rFonts w:cs="Calibri"/>
          <w:sz w:val="18"/>
          <w:szCs w:val="18"/>
        </w:rPr>
        <w:t xml:space="preserve">autorizado </w:t>
      </w:r>
      <w:r w:rsidRPr="00F70104">
        <w:rPr>
          <w:rFonts w:cs="Calibri"/>
          <w:sz w:val="18"/>
          <w:szCs w:val="18"/>
        </w:rPr>
        <w:t>para su disposición final</w:t>
      </w:r>
      <w:r w:rsidR="001F4376" w:rsidRPr="00F70104">
        <w:rPr>
          <w:rFonts w:cs="Calibri"/>
          <w:sz w:val="18"/>
          <w:szCs w:val="18"/>
        </w:rPr>
        <w:t>, o en su defecto son almacenados en cámaras frigoríficas a la espera de su retiro</w:t>
      </w:r>
      <w:r w:rsidR="00E865C7" w:rsidRPr="00F70104">
        <w:rPr>
          <w:rFonts w:cs="Calibri"/>
          <w:sz w:val="18"/>
          <w:szCs w:val="18"/>
        </w:rPr>
        <w:t xml:space="preserve"> para evitar la generación de malos olores</w:t>
      </w:r>
      <w:r w:rsidR="001F4376" w:rsidRPr="00F70104">
        <w:rPr>
          <w:rFonts w:cs="Calibri"/>
          <w:sz w:val="18"/>
          <w:szCs w:val="18"/>
        </w:rPr>
        <w:t xml:space="preserve">. </w:t>
      </w:r>
      <w:r w:rsidRPr="00F70104">
        <w:rPr>
          <w:rFonts w:cs="Calibri"/>
          <w:sz w:val="18"/>
          <w:szCs w:val="18"/>
        </w:rPr>
        <w:t>La</w:t>
      </w:r>
      <w:r w:rsidR="00F70104" w:rsidRPr="00F70104">
        <w:rPr>
          <w:rFonts w:cs="Calibri"/>
          <w:sz w:val="18"/>
          <w:szCs w:val="18"/>
        </w:rPr>
        <w:t>s acciones y actividades relacionadas a la</w:t>
      </w:r>
      <w:r w:rsidRPr="00F70104">
        <w:rPr>
          <w:rFonts w:cs="Calibri"/>
          <w:sz w:val="18"/>
          <w:szCs w:val="18"/>
        </w:rPr>
        <w:t xml:space="preserve"> sala</w:t>
      </w:r>
      <w:r w:rsidR="00F70104" w:rsidRPr="00F70104">
        <w:rPr>
          <w:rFonts w:cs="Calibri"/>
          <w:sz w:val="18"/>
          <w:szCs w:val="18"/>
        </w:rPr>
        <w:t xml:space="preserve"> de basura se encuentran reguladas bajo la </w:t>
      </w:r>
      <w:r w:rsidRPr="00F70104">
        <w:rPr>
          <w:rFonts w:cs="Calibri"/>
          <w:sz w:val="18"/>
          <w:szCs w:val="18"/>
        </w:rPr>
        <w:t>Resolución Sanitaria N° 108034 de fecha 25 de diciembre 2015, otorgada por la Seremi de Salud</w:t>
      </w:r>
      <w:r w:rsidR="00F70104">
        <w:rPr>
          <w:rFonts w:cs="Calibri"/>
          <w:sz w:val="18"/>
          <w:szCs w:val="18"/>
        </w:rPr>
        <w:t>.</w:t>
      </w:r>
    </w:p>
    <w:p w14:paraId="5584BC34" w14:textId="77777777" w:rsidR="00F70104" w:rsidRPr="00F70104" w:rsidRDefault="00F70104" w:rsidP="00F70104">
      <w:pPr>
        <w:pStyle w:val="Prrafodelista"/>
        <w:rPr>
          <w:rFonts w:cs="Calibri"/>
          <w:sz w:val="18"/>
          <w:szCs w:val="18"/>
        </w:rPr>
      </w:pPr>
    </w:p>
    <w:p w14:paraId="0EA86669" w14:textId="2E25485D" w:rsidR="00E865C7" w:rsidRPr="00F70104" w:rsidRDefault="00F70104" w:rsidP="0026138D">
      <w:pPr>
        <w:pStyle w:val="Prrafodelista"/>
        <w:numPr>
          <w:ilvl w:val="0"/>
          <w:numId w:val="6"/>
        </w:numPr>
        <w:ind w:left="426" w:hanging="426"/>
        <w:rPr>
          <w:rFonts w:cs="Calibri"/>
          <w:sz w:val="18"/>
          <w:szCs w:val="18"/>
        </w:rPr>
      </w:pPr>
      <w:r>
        <w:rPr>
          <w:rFonts w:cs="Calibri"/>
          <w:sz w:val="18"/>
          <w:szCs w:val="18"/>
        </w:rPr>
        <w:t>C</w:t>
      </w:r>
      <w:r w:rsidR="00E865C7" w:rsidRPr="00F70104">
        <w:rPr>
          <w:rFonts w:cs="Calibri"/>
          <w:sz w:val="18"/>
          <w:szCs w:val="18"/>
        </w:rPr>
        <w:t xml:space="preserve">onsiderando las diferentes actividades realizadas en la Planta N°1 (planta antigua que no está afecta a la RCA </w:t>
      </w:r>
      <w:r w:rsidR="00B21223" w:rsidRPr="00F70104">
        <w:rPr>
          <w:rFonts w:cs="Calibri"/>
          <w:sz w:val="18"/>
          <w:szCs w:val="18"/>
        </w:rPr>
        <w:t xml:space="preserve">N°160/2012 </w:t>
      </w:r>
      <w:r w:rsidR="00E865C7" w:rsidRPr="00F70104">
        <w:rPr>
          <w:rFonts w:cs="Calibri"/>
          <w:sz w:val="18"/>
          <w:szCs w:val="18"/>
        </w:rPr>
        <w:t>fiscalizada) y que involucran la sala de basuras y la planta de tratamiento de RILes que actualmente operan en la fuente y que se encuentran reguladas por la Seremi de Salud, es que se deriva la denuncia al citado servicio con el objetivo de que se pueda verificar el cumplimiento de las diferentes medidas adoptadas por la regulación</w:t>
      </w:r>
      <w:r w:rsidR="0023377A">
        <w:rPr>
          <w:rFonts w:cs="Calibri"/>
          <w:sz w:val="18"/>
          <w:szCs w:val="18"/>
        </w:rPr>
        <w:t xml:space="preserve"> anteriormente</w:t>
      </w:r>
      <w:r w:rsidR="00E865C7" w:rsidRPr="00F70104">
        <w:rPr>
          <w:rFonts w:cs="Calibri"/>
          <w:sz w:val="18"/>
          <w:szCs w:val="18"/>
        </w:rPr>
        <w:t xml:space="preserve"> </w:t>
      </w:r>
      <w:r w:rsidR="0023377A">
        <w:rPr>
          <w:rFonts w:cs="Calibri"/>
          <w:sz w:val="18"/>
          <w:szCs w:val="18"/>
        </w:rPr>
        <w:t>citada.</w:t>
      </w:r>
    </w:p>
    <w:p w14:paraId="075F2AC8" w14:textId="77777777" w:rsidR="00DA4294" w:rsidRPr="00F70104" w:rsidRDefault="00DA4294" w:rsidP="00A45DB5">
      <w:pPr>
        <w:pStyle w:val="Prrafodelista"/>
        <w:ind w:left="426"/>
        <w:rPr>
          <w:rFonts w:cs="Calibri"/>
          <w:sz w:val="18"/>
          <w:szCs w:val="18"/>
        </w:rPr>
      </w:pPr>
    </w:p>
    <w:p w14:paraId="0B9055DC" w14:textId="02CAFAA7" w:rsidR="00074D0A" w:rsidRPr="00F70104" w:rsidRDefault="00D70279" w:rsidP="0066590E">
      <w:pPr>
        <w:pStyle w:val="Prrafodelista"/>
        <w:numPr>
          <w:ilvl w:val="0"/>
          <w:numId w:val="6"/>
        </w:numPr>
        <w:ind w:left="426" w:hanging="426"/>
        <w:rPr>
          <w:rFonts w:cs="Calibri"/>
          <w:sz w:val="18"/>
          <w:szCs w:val="18"/>
          <w:lang w:val="es-ES"/>
        </w:rPr>
      </w:pPr>
      <w:r w:rsidRPr="00F70104">
        <w:rPr>
          <w:rFonts w:cs="Calibri"/>
          <w:sz w:val="18"/>
          <w:szCs w:val="18"/>
        </w:rPr>
        <w:t>De</w:t>
      </w:r>
      <w:r w:rsidRPr="00F70104">
        <w:rPr>
          <w:rFonts w:cs="Calibri"/>
          <w:sz w:val="18"/>
          <w:szCs w:val="18"/>
          <w:lang w:val="es-ES"/>
        </w:rPr>
        <w:t xml:space="preserve"> lo anteriormente expuesto, es posible concluir, que la ejecución del proyecto </w:t>
      </w:r>
      <w:r w:rsidR="002E646D" w:rsidRPr="00F70104">
        <w:rPr>
          <w:rFonts w:cs="Calibri"/>
          <w:sz w:val="18"/>
          <w:szCs w:val="18"/>
          <w:lang w:val="es-ES"/>
        </w:rPr>
        <w:t xml:space="preserve">Planta CIAL N°3 se encuentra implementada solo en la ETAPA 1, la cual </w:t>
      </w:r>
      <w:r w:rsidRPr="00F70104">
        <w:rPr>
          <w:rFonts w:cs="Calibri"/>
          <w:sz w:val="18"/>
          <w:szCs w:val="18"/>
          <w:lang w:val="es-ES"/>
        </w:rPr>
        <w:t xml:space="preserve">se ajusta a los requisitos establecidos en la </w:t>
      </w:r>
      <w:r w:rsidR="0051076A" w:rsidRPr="00F70104">
        <w:rPr>
          <w:rFonts w:cs="Calibri"/>
          <w:sz w:val="18"/>
          <w:szCs w:val="18"/>
          <w:lang w:val="es-ES"/>
        </w:rPr>
        <w:t>RCA N</w:t>
      </w:r>
      <w:r w:rsidRPr="00F70104">
        <w:rPr>
          <w:rFonts w:cs="Calibri"/>
          <w:sz w:val="18"/>
          <w:szCs w:val="18"/>
          <w:lang w:val="es-ES"/>
        </w:rPr>
        <w:t xml:space="preserve">° </w:t>
      </w:r>
      <w:r w:rsidR="002E646D" w:rsidRPr="00F70104">
        <w:rPr>
          <w:rFonts w:cs="Calibri"/>
          <w:sz w:val="18"/>
          <w:szCs w:val="18"/>
          <w:lang w:val="es-ES"/>
        </w:rPr>
        <w:t>160</w:t>
      </w:r>
      <w:r w:rsidRPr="00F70104">
        <w:rPr>
          <w:rFonts w:cs="Calibri"/>
          <w:sz w:val="18"/>
          <w:szCs w:val="18"/>
          <w:lang w:val="es-ES"/>
        </w:rPr>
        <w:t>/201</w:t>
      </w:r>
      <w:r w:rsidR="002E646D" w:rsidRPr="00F70104">
        <w:rPr>
          <w:rFonts w:cs="Calibri"/>
          <w:sz w:val="18"/>
          <w:szCs w:val="18"/>
          <w:lang w:val="es-ES"/>
        </w:rPr>
        <w:t>2</w:t>
      </w:r>
      <w:r w:rsidRPr="00F70104">
        <w:rPr>
          <w:rFonts w:cs="Calibri"/>
          <w:sz w:val="18"/>
          <w:szCs w:val="18"/>
          <w:lang w:val="es-ES"/>
        </w:rPr>
        <w:t>.</w:t>
      </w:r>
      <w:r w:rsidR="00B05E08" w:rsidRPr="00F70104">
        <w:rPr>
          <w:rFonts w:cs="Calibri"/>
          <w:sz w:val="18"/>
          <w:szCs w:val="18"/>
          <w:lang w:val="es-ES"/>
        </w:rPr>
        <w:t xml:space="preserve"> </w:t>
      </w:r>
      <w:r w:rsidR="003F0322" w:rsidRPr="00F70104">
        <w:rPr>
          <w:rFonts w:cs="Calibri"/>
          <w:sz w:val="18"/>
          <w:szCs w:val="18"/>
          <w:lang w:val="es-ES"/>
        </w:rPr>
        <w:t xml:space="preserve">Por lo </w:t>
      </w:r>
      <w:r w:rsidR="0023377A" w:rsidRPr="00F70104">
        <w:rPr>
          <w:rFonts w:cs="Calibri"/>
          <w:sz w:val="18"/>
          <w:szCs w:val="18"/>
          <w:lang w:val="es-ES"/>
        </w:rPr>
        <w:t>tanto,</w:t>
      </w:r>
      <w:r w:rsidR="003F0322" w:rsidRPr="00F70104">
        <w:rPr>
          <w:rFonts w:cs="Calibri"/>
          <w:sz w:val="18"/>
          <w:szCs w:val="18"/>
          <w:lang w:val="es-ES"/>
        </w:rPr>
        <w:t xml:space="preserve"> no es posible atribuir la generación de malos olores a este proyecto en particular. </w:t>
      </w:r>
      <w:r w:rsidR="00B05E08" w:rsidRPr="00F70104">
        <w:rPr>
          <w:rFonts w:eastAsia="Times New Roman" w:cs="Calibri"/>
          <w:sz w:val="18"/>
          <w:szCs w:val="18"/>
        </w:rPr>
        <w:t xml:space="preserve">Dicho resultado </w:t>
      </w:r>
      <w:r w:rsidR="00B05E08" w:rsidRPr="00F70104">
        <w:rPr>
          <w:rFonts w:cs="Calibri"/>
          <w:sz w:val="18"/>
          <w:szCs w:val="18"/>
          <w:lang w:val="es-ES"/>
        </w:rPr>
        <w:t>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5B0F2C68" w14:textId="77777777" w:rsidR="00133864" w:rsidRPr="00F70104" w:rsidRDefault="00133864" w:rsidP="00A45DB5">
      <w:pPr>
        <w:pStyle w:val="Prrafodelista"/>
        <w:ind w:left="426"/>
        <w:rPr>
          <w:rFonts w:cs="Calibri"/>
          <w:sz w:val="18"/>
          <w:szCs w:val="18"/>
          <w:lang w:val="es-ES"/>
        </w:rPr>
      </w:pPr>
    </w:p>
    <w:p w14:paraId="017D229F" w14:textId="07FD38F0" w:rsidR="00B400B6" w:rsidRDefault="00B400B6" w:rsidP="00C4127D">
      <w:pPr>
        <w:pStyle w:val="Prrafodelista"/>
        <w:numPr>
          <w:ilvl w:val="0"/>
          <w:numId w:val="6"/>
        </w:numPr>
        <w:ind w:left="426" w:hanging="426"/>
        <w:rPr>
          <w:rFonts w:eastAsia="Times New Roman" w:cs="Calibri"/>
          <w:sz w:val="18"/>
          <w:szCs w:val="18"/>
        </w:rPr>
      </w:pPr>
      <w:r>
        <w:rPr>
          <w:rFonts w:cs="Calibri"/>
          <w:sz w:val="18"/>
          <w:szCs w:val="18"/>
          <w:lang w:val="es-ES"/>
        </w:rPr>
        <w:t>Se han derivado</w:t>
      </w:r>
      <w:r w:rsidR="00097C1D">
        <w:rPr>
          <w:rFonts w:cs="Calibri"/>
          <w:sz w:val="18"/>
          <w:szCs w:val="18"/>
          <w:lang w:val="es-ES"/>
        </w:rPr>
        <w:t xml:space="preserve"> bajo el Ord.</w:t>
      </w:r>
      <w:r w:rsidR="00D52996">
        <w:rPr>
          <w:rFonts w:cs="Calibri"/>
          <w:sz w:val="18"/>
          <w:szCs w:val="18"/>
          <w:lang w:val="es-ES"/>
        </w:rPr>
        <w:t xml:space="preserve"> </w:t>
      </w:r>
      <w:r w:rsidR="00097C1D">
        <w:rPr>
          <w:rFonts w:cs="Calibri"/>
          <w:sz w:val="18"/>
          <w:szCs w:val="18"/>
          <w:lang w:val="es-ES"/>
        </w:rPr>
        <w:t>N°2704/2020</w:t>
      </w:r>
      <w:r>
        <w:rPr>
          <w:rFonts w:cs="Calibri"/>
          <w:sz w:val="18"/>
          <w:szCs w:val="18"/>
          <w:lang w:val="es-ES"/>
        </w:rPr>
        <w:t xml:space="preserve"> los antecedentes a la Seremi de Salud quien ha otorgado las autorizaciones de funcionamiento de la Planta N°1, que no cuenta con instrumento de calificación ambiental, de competencia de esta Superintendencia</w:t>
      </w:r>
      <w:r w:rsidRPr="00F70104">
        <w:rPr>
          <w:rFonts w:cs="Calibri"/>
          <w:sz w:val="18"/>
          <w:szCs w:val="18"/>
          <w:lang w:val="es-ES"/>
        </w:rPr>
        <w:t>.</w:t>
      </w:r>
    </w:p>
    <w:p w14:paraId="1F51BE00" w14:textId="50D17103" w:rsidR="00D42470" w:rsidRPr="00F70104" w:rsidRDefault="00D42470" w:rsidP="0051577E">
      <w:pPr>
        <w:spacing w:after="0" w:line="240" w:lineRule="auto"/>
        <w:jc w:val="both"/>
        <w:rPr>
          <w:rFonts w:eastAsia="Calibri" w:cs="Calibri"/>
          <w:sz w:val="18"/>
          <w:szCs w:val="18"/>
          <w:lang w:val="es-ES"/>
        </w:rPr>
      </w:pPr>
    </w:p>
    <w:p w14:paraId="1DF2D2F4" w14:textId="77777777" w:rsidR="00D42470" w:rsidRPr="00F70104" w:rsidRDefault="00D42470" w:rsidP="00D42470">
      <w:pPr>
        <w:spacing w:after="0" w:line="240" w:lineRule="auto"/>
        <w:contextualSpacing/>
        <w:jc w:val="both"/>
        <w:rPr>
          <w:rFonts w:eastAsia="Calibri" w:cs="Calibri"/>
          <w:sz w:val="18"/>
          <w:szCs w:val="18"/>
          <w:lang w:val="es-ES"/>
        </w:rPr>
      </w:pPr>
    </w:p>
    <w:p w14:paraId="0793A306" w14:textId="77777777" w:rsidR="00D42470" w:rsidRPr="00F70104" w:rsidRDefault="00D42470" w:rsidP="00D42470">
      <w:pPr>
        <w:rPr>
          <w:rFonts w:eastAsia="Calibri" w:cs="Calibri"/>
          <w:sz w:val="18"/>
          <w:szCs w:val="18"/>
          <w:lang w:val="es-ES"/>
        </w:rPr>
      </w:pPr>
    </w:p>
    <w:p w14:paraId="45E1E27D" w14:textId="77777777" w:rsidR="00D42470" w:rsidRPr="00F7456A" w:rsidRDefault="00D42470" w:rsidP="00D42470">
      <w:pPr>
        <w:rPr>
          <w:rFonts w:eastAsia="Calibri" w:cs="Calibri"/>
          <w:sz w:val="20"/>
          <w:szCs w:val="20"/>
        </w:rPr>
      </w:pPr>
    </w:p>
    <w:p w14:paraId="496CE6E3" w14:textId="77777777" w:rsidR="00D42470" w:rsidRPr="00F7456A" w:rsidRDefault="00D42470" w:rsidP="00D42470">
      <w:pPr>
        <w:spacing w:after="0" w:line="240" w:lineRule="auto"/>
        <w:ind w:left="3409"/>
        <w:contextualSpacing/>
        <w:outlineLvl w:val="0"/>
        <w:rPr>
          <w:rFonts w:eastAsia="Calibri" w:cs="Calibri"/>
          <w:b/>
          <w:sz w:val="20"/>
          <w:szCs w:val="20"/>
        </w:rPr>
      </w:pPr>
    </w:p>
    <w:p w14:paraId="71E261F6"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14D50FDC" w14:textId="77777777" w:rsidR="00D42470" w:rsidRPr="00D42470" w:rsidRDefault="00D42470" w:rsidP="00DB6AF1">
      <w:pPr>
        <w:numPr>
          <w:ilvl w:val="0"/>
          <w:numId w:val="2"/>
        </w:numPr>
        <w:spacing w:after="0" w:line="240" w:lineRule="auto"/>
        <w:ind w:left="567" w:hanging="567"/>
        <w:contextualSpacing/>
        <w:outlineLvl w:val="0"/>
        <w:rPr>
          <w:rFonts w:ascii="Calibri" w:eastAsia="Calibri" w:hAnsi="Calibri" w:cs="Calibri"/>
          <w:b/>
          <w:sz w:val="24"/>
          <w:szCs w:val="20"/>
        </w:rPr>
        <w:sectPr w:rsidR="00D42470" w:rsidRPr="00D42470" w:rsidSect="0092588C">
          <w:type w:val="nextColumn"/>
          <w:pgSz w:w="15840" w:h="12240" w:orient="landscape" w:code="1"/>
          <w:pgMar w:top="993" w:right="1134" w:bottom="1134" w:left="1134" w:header="709" w:footer="709" w:gutter="0"/>
          <w:cols w:space="708"/>
          <w:docGrid w:linePitch="360"/>
        </w:sectPr>
      </w:pPr>
    </w:p>
    <w:p w14:paraId="4CCE1734" w14:textId="77777777" w:rsidR="00D42470" w:rsidRPr="00D42470" w:rsidRDefault="00D42470" w:rsidP="005863D4">
      <w:pPr>
        <w:pStyle w:val="Ttulo1"/>
      </w:pPr>
      <w:bookmarkStart w:id="82" w:name="_Toc449085432"/>
      <w:bookmarkStart w:id="83" w:name="_Toc449106106"/>
      <w:r w:rsidRPr="00D42470">
        <w:lastRenderedPageBreak/>
        <w:t>ANEXOS</w:t>
      </w:r>
      <w:bookmarkEnd w:id="82"/>
      <w:bookmarkEnd w:id="83"/>
    </w:p>
    <w:p w14:paraId="195D0D25" w14:textId="77777777" w:rsidR="00D42470" w:rsidRPr="00D42470" w:rsidRDefault="00D42470" w:rsidP="00D42470">
      <w:pPr>
        <w:spacing w:after="0" w:line="240" w:lineRule="auto"/>
        <w:jc w:val="both"/>
        <w:rPr>
          <w:rFonts w:ascii="Calibri" w:eastAsia="Calibri" w:hAnsi="Calibri" w:cs="Times New Roman"/>
          <w:sz w:val="20"/>
          <w:szCs w:val="20"/>
        </w:rPr>
      </w:pPr>
    </w:p>
    <w:p w14:paraId="21CE0375"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3F7BEA7E" w14:textId="77777777" w:rsidTr="0031512B">
        <w:trPr>
          <w:trHeight w:val="286"/>
          <w:jc w:val="center"/>
        </w:trPr>
        <w:tc>
          <w:tcPr>
            <w:tcW w:w="1038" w:type="pct"/>
            <w:shd w:val="clear" w:color="auto" w:fill="D9D9D9"/>
          </w:tcPr>
          <w:p w14:paraId="77677020"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14:paraId="5645668C"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42470" w:rsidRPr="00EC7D99" w14:paraId="713E162E" w14:textId="77777777" w:rsidTr="0031512B">
        <w:trPr>
          <w:trHeight w:val="286"/>
          <w:jc w:val="center"/>
        </w:trPr>
        <w:tc>
          <w:tcPr>
            <w:tcW w:w="1038" w:type="pct"/>
            <w:vAlign w:val="center"/>
          </w:tcPr>
          <w:p w14:paraId="0FDFB141" w14:textId="77777777" w:rsidR="00D42470" w:rsidRPr="00EC7D99" w:rsidRDefault="00D42470" w:rsidP="00D42470">
            <w:pPr>
              <w:jc w:val="center"/>
              <w:rPr>
                <w:rFonts w:cs="Calibri"/>
                <w:highlight w:val="yellow"/>
                <w:lang w:val="es-CL" w:eastAsia="en-US"/>
              </w:rPr>
            </w:pPr>
            <w:r w:rsidRPr="00EC7D99">
              <w:rPr>
                <w:rFonts w:cs="Calibri"/>
                <w:lang w:val="es-CL" w:eastAsia="en-US"/>
              </w:rPr>
              <w:t>1</w:t>
            </w:r>
          </w:p>
        </w:tc>
        <w:tc>
          <w:tcPr>
            <w:tcW w:w="3962" w:type="pct"/>
            <w:vAlign w:val="center"/>
          </w:tcPr>
          <w:p w14:paraId="139FB70C" w14:textId="27BC5EB7" w:rsidR="00D42470" w:rsidRPr="00F0570E" w:rsidRDefault="00F0570E" w:rsidP="00D42470">
            <w:pPr>
              <w:jc w:val="both"/>
              <w:rPr>
                <w:rFonts w:cs="Calibri"/>
                <w:color w:val="FF0000"/>
                <w:lang w:val="es-CL" w:eastAsia="en-US"/>
              </w:rPr>
            </w:pPr>
            <w:r w:rsidRPr="00F0570E">
              <w:rPr>
                <w:rFonts w:cs="Calibri"/>
                <w:lang w:val="es-CL" w:eastAsia="en-US"/>
              </w:rPr>
              <w:t>Denuncia</w:t>
            </w:r>
            <w:r>
              <w:rPr>
                <w:rFonts w:cs="Calibri"/>
                <w:lang w:val="es-CL" w:eastAsia="en-US"/>
              </w:rPr>
              <w:t xml:space="preserve"> ingresada a la SMA</w:t>
            </w:r>
          </w:p>
        </w:tc>
      </w:tr>
      <w:tr w:rsidR="00A45DB5" w:rsidRPr="00EC7D99" w14:paraId="5C468E07" w14:textId="77777777" w:rsidTr="0031512B">
        <w:trPr>
          <w:trHeight w:val="286"/>
          <w:jc w:val="center"/>
        </w:trPr>
        <w:tc>
          <w:tcPr>
            <w:tcW w:w="1038" w:type="pct"/>
            <w:vAlign w:val="center"/>
          </w:tcPr>
          <w:p w14:paraId="2ABC2115" w14:textId="19C39BB4" w:rsidR="00A45DB5" w:rsidRPr="00EC7D99" w:rsidRDefault="00A45DB5" w:rsidP="00D42470">
            <w:pPr>
              <w:jc w:val="center"/>
              <w:rPr>
                <w:rFonts w:cs="Calibri"/>
              </w:rPr>
            </w:pPr>
            <w:r>
              <w:rPr>
                <w:rFonts w:cs="Calibri"/>
              </w:rPr>
              <w:t>2</w:t>
            </w:r>
          </w:p>
        </w:tc>
        <w:tc>
          <w:tcPr>
            <w:tcW w:w="3962" w:type="pct"/>
            <w:vAlign w:val="center"/>
          </w:tcPr>
          <w:p w14:paraId="0E4DDDE7" w14:textId="50CC8366" w:rsidR="00A45DB5" w:rsidRPr="00F0570E" w:rsidRDefault="00F0570E" w:rsidP="00D42470">
            <w:pPr>
              <w:jc w:val="both"/>
              <w:rPr>
                <w:rFonts w:cs="Calibri"/>
              </w:rPr>
            </w:pPr>
            <w:r>
              <w:rPr>
                <w:rFonts w:cs="Calibri"/>
              </w:rPr>
              <w:t>información proporcionada por el titular en respuesta al requerimiento de información realizado</w:t>
            </w:r>
          </w:p>
        </w:tc>
      </w:tr>
      <w:tr w:rsidR="00074D0A" w:rsidRPr="00EC7D99" w14:paraId="12B1C42B" w14:textId="77777777" w:rsidTr="0031512B">
        <w:trPr>
          <w:trHeight w:val="286"/>
          <w:jc w:val="center"/>
        </w:trPr>
        <w:tc>
          <w:tcPr>
            <w:tcW w:w="1038" w:type="pct"/>
            <w:vAlign w:val="center"/>
          </w:tcPr>
          <w:p w14:paraId="1134C793" w14:textId="48BF6CBA" w:rsidR="00074D0A" w:rsidRDefault="00074D0A" w:rsidP="00D42470">
            <w:pPr>
              <w:jc w:val="center"/>
              <w:rPr>
                <w:rFonts w:cs="Calibri"/>
              </w:rPr>
            </w:pPr>
            <w:r>
              <w:rPr>
                <w:rFonts w:cs="Calibri"/>
              </w:rPr>
              <w:t>3</w:t>
            </w:r>
          </w:p>
        </w:tc>
        <w:tc>
          <w:tcPr>
            <w:tcW w:w="3962" w:type="pct"/>
            <w:vAlign w:val="center"/>
          </w:tcPr>
          <w:p w14:paraId="30D912C4" w14:textId="2F4891D3" w:rsidR="00074D0A" w:rsidRDefault="00C4127D" w:rsidP="00D42470">
            <w:pPr>
              <w:jc w:val="both"/>
              <w:rPr>
                <w:rFonts w:cs="Calibri"/>
              </w:rPr>
            </w:pPr>
            <w:r>
              <w:rPr>
                <w:rFonts w:cs="Calibri"/>
              </w:rPr>
              <w:t xml:space="preserve">Ordinario de </w:t>
            </w:r>
            <w:r w:rsidR="00074D0A">
              <w:rPr>
                <w:rFonts w:cs="Calibri"/>
              </w:rPr>
              <w:t>Derivación de los antecedentes denunciados a la Seremi de Salud para su fiscalización.</w:t>
            </w:r>
          </w:p>
        </w:tc>
      </w:tr>
    </w:tbl>
    <w:p w14:paraId="265B45F4" w14:textId="77777777" w:rsidR="007A7DEB" w:rsidRPr="007A7DEB" w:rsidRDefault="007A7DEB" w:rsidP="007A7DEB">
      <w:pPr>
        <w:spacing w:line="240" w:lineRule="auto"/>
        <w:jc w:val="center"/>
        <w:rPr>
          <w:rFonts w:ascii="Calibri" w:eastAsia="Calibri" w:hAnsi="Calibri" w:cs="Calibri"/>
          <w:sz w:val="28"/>
          <w:szCs w:val="32"/>
        </w:rPr>
      </w:pPr>
    </w:p>
    <w:p w14:paraId="16975CC3"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12"/>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7AEB31" w14:textId="77777777" w:rsidR="00906F07" w:rsidRDefault="00906F07" w:rsidP="00E56524">
      <w:pPr>
        <w:spacing w:after="0" w:line="240" w:lineRule="auto"/>
      </w:pPr>
      <w:r>
        <w:separator/>
      </w:r>
    </w:p>
    <w:p w14:paraId="1C9D6795" w14:textId="77777777" w:rsidR="00906F07" w:rsidRDefault="00906F07"/>
  </w:endnote>
  <w:endnote w:type="continuationSeparator" w:id="0">
    <w:p w14:paraId="30F5858F" w14:textId="77777777" w:rsidR="00906F07" w:rsidRDefault="00906F07" w:rsidP="00E56524">
      <w:pPr>
        <w:spacing w:after="0" w:line="240" w:lineRule="auto"/>
      </w:pPr>
      <w:r>
        <w:continuationSeparator/>
      </w:r>
    </w:p>
    <w:p w14:paraId="56117FB0" w14:textId="77777777" w:rsidR="00906F07" w:rsidRDefault="00906F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IDFont+F1">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2426020"/>
      <w:docPartObj>
        <w:docPartGallery w:val="Page Numbers (Bottom of Page)"/>
        <w:docPartUnique/>
      </w:docPartObj>
    </w:sdtPr>
    <w:sdtEndPr/>
    <w:sdtContent>
      <w:p w14:paraId="5240DDB9" w14:textId="77777777" w:rsidR="00A45914" w:rsidRDefault="00A45914">
        <w:pPr>
          <w:pStyle w:val="Piedepgina"/>
          <w:jc w:val="right"/>
        </w:pPr>
        <w:r>
          <w:fldChar w:fldCharType="begin"/>
        </w:r>
        <w:r>
          <w:instrText>PAGE   \* MERGEFORMAT</w:instrText>
        </w:r>
        <w:r>
          <w:fldChar w:fldCharType="separate"/>
        </w:r>
        <w:r w:rsidRPr="007C3332">
          <w:rPr>
            <w:noProof/>
            <w:lang w:val="es-ES"/>
          </w:rPr>
          <w:t>36</w:t>
        </w:r>
        <w:r>
          <w:fldChar w:fldCharType="end"/>
        </w:r>
      </w:p>
    </w:sdtContent>
  </w:sdt>
  <w:p w14:paraId="1D86F3E0" w14:textId="77777777" w:rsidR="00A45914" w:rsidRPr="00E56524" w:rsidRDefault="00A4591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D46A0E7" w14:textId="77777777" w:rsidR="00A45914" w:rsidRPr="00E56524" w:rsidRDefault="00A4591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7997B786" w14:textId="77777777" w:rsidR="00A45914" w:rsidRDefault="00A4591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3222564"/>
      <w:docPartObj>
        <w:docPartGallery w:val="Page Numbers (Bottom of Page)"/>
        <w:docPartUnique/>
      </w:docPartObj>
    </w:sdtPr>
    <w:sdtEndPr/>
    <w:sdtContent>
      <w:p w14:paraId="61424FFC" w14:textId="77777777" w:rsidR="00A45914" w:rsidRDefault="00A45914">
        <w:pPr>
          <w:pStyle w:val="Piedepgina"/>
          <w:jc w:val="right"/>
        </w:pPr>
        <w:r>
          <w:fldChar w:fldCharType="begin"/>
        </w:r>
        <w:r>
          <w:instrText>PAGE   \* MERGEFORMAT</w:instrText>
        </w:r>
        <w:r>
          <w:fldChar w:fldCharType="separate"/>
        </w:r>
        <w:r w:rsidRPr="007C3332">
          <w:rPr>
            <w:noProof/>
            <w:lang w:val="es-ES"/>
          </w:rPr>
          <w:t>37</w:t>
        </w:r>
        <w:r>
          <w:fldChar w:fldCharType="end"/>
        </w:r>
      </w:p>
    </w:sdtContent>
  </w:sdt>
  <w:p w14:paraId="4803581A" w14:textId="77777777" w:rsidR="00A45914" w:rsidRPr="00E56524" w:rsidRDefault="00A4591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357CA51" w14:textId="77777777" w:rsidR="00A45914" w:rsidRPr="00E56524" w:rsidRDefault="00A4591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9F95C58" w14:textId="77777777" w:rsidR="00A45914" w:rsidRDefault="00A45914">
    <w:pPr>
      <w:pStyle w:val="Piedepgina"/>
    </w:pPr>
  </w:p>
  <w:p w14:paraId="0E586A6C" w14:textId="77777777" w:rsidR="00A45914" w:rsidRDefault="00A459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E8842E" w14:textId="77777777" w:rsidR="00906F07" w:rsidRDefault="00906F07" w:rsidP="00E56524">
      <w:pPr>
        <w:spacing w:after="0" w:line="240" w:lineRule="auto"/>
      </w:pPr>
      <w:r>
        <w:separator/>
      </w:r>
    </w:p>
    <w:p w14:paraId="6423A2D0" w14:textId="77777777" w:rsidR="00906F07" w:rsidRDefault="00906F07"/>
  </w:footnote>
  <w:footnote w:type="continuationSeparator" w:id="0">
    <w:p w14:paraId="531DF98A" w14:textId="77777777" w:rsidR="00906F07" w:rsidRDefault="00906F07" w:rsidP="00E56524">
      <w:pPr>
        <w:spacing w:after="0" w:line="240" w:lineRule="auto"/>
      </w:pPr>
      <w:r>
        <w:continuationSeparator/>
      </w:r>
    </w:p>
    <w:p w14:paraId="3FFB15C6" w14:textId="77777777" w:rsidR="00906F07" w:rsidRDefault="00906F0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119409F0"/>
    <w:multiLevelType w:val="hybridMultilevel"/>
    <w:tmpl w:val="1578E804"/>
    <w:lvl w:ilvl="0" w:tplc="340A0017">
      <w:start w:val="1"/>
      <w:numFmt w:val="lowerLetter"/>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3" w15:restartNumberingAfterBreak="0">
    <w:nsid w:val="2F230426"/>
    <w:multiLevelType w:val="hybridMultilevel"/>
    <w:tmpl w:val="074C5184"/>
    <w:lvl w:ilvl="0" w:tplc="BF080F02">
      <w:start w:val="1"/>
      <w:numFmt w:val="decimal"/>
      <w:lvlText w:val="%1."/>
      <w:lvlJc w:val="left"/>
      <w:pPr>
        <w:ind w:left="-375" w:hanging="705"/>
      </w:pPr>
      <w:rPr>
        <w:rFonts w:hint="default"/>
      </w:rPr>
    </w:lvl>
    <w:lvl w:ilvl="1" w:tplc="580A0019" w:tentative="1">
      <w:start w:val="1"/>
      <w:numFmt w:val="lowerLetter"/>
      <w:lvlText w:val="%2."/>
      <w:lvlJc w:val="left"/>
      <w:pPr>
        <w:ind w:left="0" w:hanging="360"/>
      </w:pPr>
    </w:lvl>
    <w:lvl w:ilvl="2" w:tplc="580A001B" w:tentative="1">
      <w:start w:val="1"/>
      <w:numFmt w:val="lowerRoman"/>
      <w:lvlText w:val="%3."/>
      <w:lvlJc w:val="right"/>
      <w:pPr>
        <w:ind w:left="720" w:hanging="180"/>
      </w:pPr>
    </w:lvl>
    <w:lvl w:ilvl="3" w:tplc="580A000F" w:tentative="1">
      <w:start w:val="1"/>
      <w:numFmt w:val="decimal"/>
      <w:lvlText w:val="%4."/>
      <w:lvlJc w:val="left"/>
      <w:pPr>
        <w:ind w:left="1440" w:hanging="360"/>
      </w:pPr>
    </w:lvl>
    <w:lvl w:ilvl="4" w:tplc="580A0019" w:tentative="1">
      <w:start w:val="1"/>
      <w:numFmt w:val="lowerLetter"/>
      <w:lvlText w:val="%5."/>
      <w:lvlJc w:val="left"/>
      <w:pPr>
        <w:ind w:left="2160" w:hanging="360"/>
      </w:pPr>
    </w:lvl>
    <w:lvl w:ilvl="5" w:tplc="580A001B" w:tentative="1">
      <w:start w:val="1"/>
      <w:numFmt w:val="lowerRoman"/>
      <w:lvlText w:val="%6."/>
      <w:lvlJc w:val="right"/>
      <w:pPr>
        <w:ind w:left="2880" w:hanging="180"/>
      </w:pPr>
    </w:lvl>
    <w:lvl w:ilvl="6" w:tplc="580A000F" w:tentative="1">
      <w:start w:val="1"/>
      <w:numFmt w:val="decimal"/>
      <w:lvlText w:val="%7."/>
      <w:lvlJc w:val="left"/>
      <w:pPr>
        <w:ind w:left="3600" w:hanging="360"/>
      </w:pPr>
    </w:lvl>
    <w:lvl w:ilvl="7" w:tplc="580A0019" w:tentative="1">
      <w:start w:val="1"/>
      <w:numFmt w:val="lowerLetter"/>
      <w:lvlText w:val="%8."/>
      <w:lvlJc w:val="left"/>
      <w:pPr>
        <w:ind w:left="4320" w:hanging="360"/>
      </w:pPr>
    </w:lvl>
    <w:lvl w:ilvl="8" w:tplc="580A001B" w:tentative="1">
      <w:start w:val="1"/>
      <w:numFmt w:val="lowerRoman"/>
      <w:lvlText w:val="%9."/>
      <w:lvlJc w:val="right"/>
      <w:pPr>
        <w:ind w:left="5040" w:hanging="180"/>
      </w:pPr>
    </w:lvl>
  </w:abstractNum>
  <w:abstractNum w:abstractNumId="4" w15:restartNumberingAfterBreak="0">
    <w:nsid w:val="35997033"/>
    <w:multiLevelType w:val="hybridMultilevel"/>
    <w:tmpl w:val="8A6A8874"/>
    <w:lvl w:ilvl="0" w:tplc="478E874E">
      <w:start w:val="1"/>
      <w:numFmt w:val="decimal"/>
      <w:lvlText w:val="%1."/>
      <w:lvlJc w:val="left"/>
      <w:pPr>
        <w:ind w:left="720" w:hanging="360"/>
      </w:pPr>
      <w:rPr>
        <w:rFonts w:hint="default"/>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E04394B"/>
    <w:multiLevelType w:val="hybridMultilevel"/>
    <w:tmpl w:val="6A825740"/>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56153D8F"/>
    <w:multiLevelType w:val="hybridMultilevel"/>
    <w:tmpl w:val="74CC1FA8"/>
    <w:lvl w:ilvl="0" w:tplc="340A000F">
      <w:start w:val="1"/>
      <w:numFmt w:val="decimal"/>
      <w:lvlText w:val="%1."/>
      <w:lvlJc w:val="left"/>
      <w:pPr>
        <w:ind w:left="1440" w:hanging="360"/>
      </w:pPr>
    </w:lvl>
    <w:lvl w:ilvl="1" w:tplc="E3BA169C">
      <w:start w:val="1"/>
      <w:numFmt w:val="lowerLetter"/>
      <w:lvlText w:val="%2)"/>
      <w:lvlJc w:val="left"/>
      <w:pPr>
        <w:ind w:left="2160" w:hanging="360"/>
      </w:pPr>
      <w:rPr>
        <w:rFonts w:hint="default"/>
      </w:r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8" w15:restartNumberingAfterBreak="0">
    <w:nsid w:val="5D8D2B91"/>
    <w:multiLevelType w:val="hybridMultilevel"/>
    <w:tmpl w:val="264C7FA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5C61C2A"/>
    <w:multiLevelType w:val="hybridMultilevel"/>
    <w:tmpl w:val="A9906B7A"/>
    <w:lvl w:ilvl="0" w:tplc="340A0017">
      <w:start w:val="1"/>
      <w:numFmt w:val="lowerLetter"/>
      <w:lvlText w:val="%1)"/>
      <w:lvlJc w:val="left"/>
      <w:pPr>
        <w:ind w:left="720" w:hanging="360"/>
      </w:pPr>
    </w:lvl>
    <w:lvl w:ilvl="1" w:tplc="C9704574">
      <w:start w:val="1"/>
      <w:numFmt w:val="upperRoman"/>
      <w:lvlText w:val="%2)"/>
      <w:lvlJc w:val="left"/>
      <w:pPr>
        <w:ind w:left="1440" w:hanging="360"/>
      </w:pPr>
      <w:rPr>
        <w:rFonts w:ascii="CIDFont+F1" w:eastAsia="Calibri" w:hAnsi="CIDFont+F1" w:cs="CIDFont+F1"/>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6FA72416"/>
    <w:multiLevelType w:val="hybridMultilevel"/>
    <w:tmpl w:val="1A2A370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7"/>
  </w:num>
  <w:num w:numId="5">
    <w:abstractNumId w:val="2"/>
  </w:num>
  <w:num w:numId="6">
    <w:abstractNumId w:val="4"/>
  </w:num>
  <w:num w:numId="7">
    <w:abstractNumId w:val="3"/>
  </w:num>
  <w:num w:numId="8">
    <w:abstractNumId w:val="9"/>
  </w:num>
  <w:num w:numId="9">
    <w:abstractNumId w:val="8"/>
  </w:num>
  <w:num w:numId="10">
    <w:abstractNumId w:val="6"/>
  </w:num>
  <w:num w:numId="1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11481"/>
    <w:rsid w:val="0001688A"/>
    <w:rsid w:val="000263AF"/>
    <w:rsid w:val="00031478"/>
    <w:rsid w:val="000556C1"/>
    <w:rsid w:val="00062C8D"/>
    <w:rsid w:val="00074D0A"/>
    <w:rsid w:val="0007552A"/>
    <w:rsid w:val="00081796"/>
    <w:rsid w:val="00084092"/>
    <w:rsid w:val="000858AA"/>
    <w:rsid w:val="00093252"/>
    <w:rsid w:val="00097C1D"/>
    <w:rsid w:val="000A28D4"/>
    <w:rsid w:val="000A4B5E"/>
    <w:rsid w:val="000D13D1"/>
    <w:rsid w:val="000D3064"/>
    <w:rsid w:val="000E52B7"/>
    <w:rsid w:val="001029E5"/>
    <w:rsid w:val="00104B06"/>
    <w:rsid w:val="00112C9B"/>
    <w:rsid w:val="00133864"/>
    <w:rsid w:val="00140017"/>
    <w:rsid w:val="00140A15"/>
    <w:rsid w:val="00145020"/>
    <w:rsid w:val="001520B1"/>
    <w:rsid w:val="00157F93"/>
    <w:rsid w:val="00167065"/>
    <w:rsid w:val="00171CBF"/>
    <w:rsid w:val="00173F57"/>
    <w:rsid w:val="00176A57"/>
    <w:rsid w:val="00180002"/>
    <w:rsid w:val="00184C93"/>
    <w:rsid w:val="001868A6"/>
    <w:rsid w:val="001874D3"/>
    <w:rsid w:val="00191CAC"/>
    <w:rsid w:val="00191FC0"/>
    <w:rsid w:val="00196B70"/>
    <w:rsid w:val="001A6602"/>
    <w:rsid w:val="001A7FD0"/>
    <w:rsid w:val="001C25A7"/>
    <w:rsid w:val="001C286B"/>
    <w:rsid w:val="001C2BC9"/>
    <w:rsid w:val="001C4891"/>
    <w:rsid w:val="001D4CF3"/>
    <w:rsid w:val="001E18BB"/>
    <w:rsid w:val="001F4376"/>
    <w:rsid w:val="001F4723"/>
    <w:rsid w:val="00201CD2"/>
    <w:rsid w:val="0021478F"/>
    <w:rsid w:val="00216294"/>
    <w:rsid w:val="00221D93"/>
    <w:rsid w:val="00223695"/>
    <w:rsid w:val="0022532C"/>
    <w:rsid w:val="0023377A"/>
    <w:rsid w:val="00236422"/>
    <w:rsid w:val="0024385A"/>
    <w:rsid w:val="0024533E"/>
    <w:rsid w:val="00255652"/>
    <w:rsid w:val="002561F7"/>
    <w:rsid w:val="002573BB"/>
    <w:rsid w:val="002613CB"/>
    <w:rsid w:val="0026230A"/>
    <w:rsid w:val="00262969"/>
    <w:rsid w:val="0029136A"/>
    <w:rsid w:val="002D03F8"/>
    <w:rsid w:val="002D3B77"/>
    <w:rsid w:val="002D479A"/>
    <w:rsid w:val="002D62C9"/>
    <w:rsid w:val="002E33DD"/>
    <w:rsid w:val="002E646D"/>
    <w:rsid w:val="002E7694"/>
    <w:rsid w:val="002E78C9"/>
    <w:rsid w:val="002F62F8"/>
    <w:rsid w:val="00302C14"/>
    <w:rsid w:val="00303DE0"/>
    <w:rsid w:val="00313B92"/>
    <w:rsid w:val="0031512B"/>
    <w:rsid w:val="00315504"/>
    <w:rsid w:val="00316833"/>
    <w:rsid w:val="00322A07"/>
    <w:rsid w:val="003437A1"/>
    <w:rsid w:val="00351D25"/>
    <w:rsid w:val="00362C8B"/>
    <w:rsid w:val="00370E90"/>
    <w:rsid w:val="00374E3B"/>
    <w:rsid w:val="003755A0"/>
    <w:rsid w:val="003B171A"/>
    <w:rsid w:val="003B5007"/>
    <w:rsid w:val="003C1349"/>
    <w:rsid w:val="003C1AF0"/>
    <w:rsid w:val="003E4783"/>
    <w:rsid w:val="003E5B15"/>
    <w:rsid w:val="003F0322"/>
    <w:rsid w:val="0041071E"/>
    <w:rsid w:val="00413FF6"/>
    <w:rsid w:val="00415026"/>
    <w:rsid w:val="00426C81"/>
    <w:rsid w:val="00436FA7"/>
    <w:rsid w:val="00437EE9"/>
    <w:rsid w:val="0044047E"/>
    <w:rsid w:val="004438A3"/>
    <w:rsid w:val="004438EF"/>
    <w:rsid w:val="0044610D"/>
    <w:rsid w:val="00453BE7"/>
    <w:rsid w:val="004619F1"/>
    <w:rsid w:val="004628B8"/>
    <w:rsid w:val="00484D2E"/>
    <w:rsid w:val="004B1B3A"/>
    <w:rsid w:val="004B4617"/>
    <w:rsid w:val="004B58F6"/>
    <w:rsid w:val="004C3A0B"/>
    <w:rsid w:val="004C53C4"/>
    <w:rsid w:val="004D0544"/>
    <w:rsid w:val="004D6D11"/>
    <w:rsid w:val="004E09F0"/>
    <w:rsid w:val="00502C1F"/>
    <w:rsid w:val="0051076A"/>
    <w:rsid w:val="00511ADB"/>
    <w:rsid w:val="00514544"/>
    <w:rsid w:val="0051577E"/>
    <w:rsid w:val="00522AA0"/>
    <w:rsid w:val="00530E03"/>
    <w:rsid w:val="00541E5B"/>
    <w:rsid w:val="00543332"/>
    <w:rsid w:val="0054584D"/>
    <w:rsid w:val="005460F6"/>
    <w:rsid w:val="0055577B"/>
    <w:rsid w:val="00556C92"/>
    <w:rsid w:val="0055773E"/>
    <w:rsid w:val="0056141F"/>
    <w:rsid w:val="00563557"/>
    <w:rsid w:val="005635C2"/>
    <w:rsid w:val="005677F4"/>
    <w:rsid w:val="00570215"/>
    <w:rsid w:val="005702CA"/>
    <w:rsid w:val="00585D01"/>
    <w:rsid w:val="005863D4"/>
    <w:rsid w:val="00592942"/>
    <w:rsid w:val="005933B2"/>
    <w:rsid w:val="00594DBA"/>
    <w:rsid w:val="005A14E7"/>
    <w:rsid w:val="005A191E"/>
    <w:rsid w:val="005A4389"/>
    <w:rsid w:val="005A4639"/>
    <w:rsid w:val="005A7AE8"/>
    <w:rsid w:val="005B2A4F"/>
    <w:rsid w:val="005B2B89"/>
    <w:rsid w:val="005B4820"/>
    <w:rsid w:val="005C0ADC"/>
    <w:rsid w:val="005D5432"/>
    <w:rsid w:val="005D589D"/>
    <w:rsid w:val="005D6CB8"/>
    <w:rsid w:val="005E00F1"/>
    <w:rsid w:val="005E0464"/>
    <w:rsid w:val="005E23DE"/>
    <w:rsid w:val="005E4D2A"/>
    <w:rsid w:val="005E5378"/>
    <w:rsid w:val="00610E5F"/>
    <w:rsid w:val="00612221"/>
    <w:rsid w:val="006207C9"/>
    <w:rsid w:val="006302FF"/>
    <w:rsid w:val="00641FD0"/>
    <w:rsid w:val="0064228A"/>
    <w:rsid w:val="00645456"/>
    <w:rsid w:val="00647CB6"/>
    <w:rsid w:val="00651504"/>
    <w:rsid w:val="00652853"/>
    <w:rsid w:val="00656ACE"/>
    <w:rsid w:val="00671478"/>
    <w:rsid w:val="00681C4D"/>
    <w:rsid w:val="0068210B"/>
    <w:rsid w:val="006874D4"/>
    <w:rsid w:val="006A1E98"/>
    <w:rsid w:val="006B03F9"/>
    <w:rsid w:val="006B1017"/>
    <w:rsid w:val="006C1281"/>
    <w:rsid w:val="006C65B9"/>
    <w:rsid w:val="006D18FD"/>
    <w:rsid w:val="006F4870"/>
    <w:rsid w:val="006F4EA6"/>
    <w:rsid w:val="006F6901"/>
    <w:rsid w:val="0071162C"/>
    <w:rsid w:val="00716012"/>
    <w:rsid w:val="007173F4"/>
    <w:rsid w:val="00717C51"/>
    <w:rsid w:val="00724607"/>
    <w:rsid w:val="00736851"/>
    <w:rsid w:val="00742F86"/>
    <w:rsid w:val="00785E2F"/>
    <w:rsid w:val="007860EB"/>
    <w:rsid w:val="00791465"/>
    <w:rsid w:val="007A7DEB"/>
    <w:rsid w:val="007B23BC"/>
    <w:rsid w:val="007C1EB9"/>
    <w:rsid w:val="007C3332"/>
    <w:rsid w:val="007D15DD"/>
    <w:rsid w:val="007D3684"/>
    <w:rsid w:val="007D61F5"/>
    <w:rsid w:val="007E18E5"/>
    <w:rsid w:val="007F2008"/>
    <w:rsid w:val="008043E3"/>
    <w:rsid w:val="00810D59"/>
    <w:rsid w:val="00840742"/>
    <w:rsid w:val="00844F72"/>
    <w:rsid w:val="0085246F"/>
    <w:rsid w:val="00857117"/>
    <w:rsid w:val="008571DF"/>
    <w:rsid w:val="00863EE2"/>
    <w:rsid w:val="008646B0"/>
    <w:rsid w:val="00870C27"/>
    <w:rsid w:val="00870E5C"/>
    <w:rsid w:val="00874DBC"/>
    <w:rsid w:val="00876CB2"/>
    <w:rsid w:val="008779A1"/>
    <w:rsid w:val="0088758E"/>
    <w:rsid w:val="0089639F"/>
    <w:rsid w:val="008A0BB7"/>
    <w:rsid w:val="008A65AB"/>
    <w:rsid w:val="008C09B0"/>
    <w:rsid w:val="008C113E"/>
    <w:rsid w:val="008C1D1B"/>
    <w:rsid w:val="008D19FD"/>
    <w:rsid w:val="008E1D23"/>
    <w:rsid w:val="008E6DF3"/>
    <w:rsid w:val="00906F07"/>
    <w:rsid w:val="009076E5"/>
    <w:rsid w:val="009245F9"/>
    <w:rsid w:val="0092588C"/>
    <w:rsid w:val="0093042A"/>
    <w:rsid w:val="009331D7"/>
    <w:rsid w:val="00933D7F"/>
    <w:rsid w:val="0094228F"/>
    <w:rsid w:val="00945A14"/>
    <w:rsid w:val="00951209"/>
    <w:rsid w:val="0095256C"/>
    <w:rsid w:val="00956221"/>
    <w:rsid w:val="00986384"/>
    <w:rsid w:val="00987770"/>
    <w:rsid w:val="00987C39"/>
    <w:rsid w:val="00992B8C"/>
    <w:rsid w:val="00996F27"/>
    <w:rsid w:val="00997FF6"/>
    <w:rsid w:val="009A3990"/>
    <w:rsid w:val="009A62FE"/>
    <w:rsid w:val="009B2CEC"/>
    <w:rsid w:val="009C30E6"/>
    <w:rsid w:val="009C35F0"/>
    <w:rsid w:val="009D067B"/>
    <w:rsid w:val="009E0454"/>
    <w:rsid w:val="009E1493"/>
    <w:rsid w:val="009E53BA"/>
    <w:rsid w:val="009F1382"/>
    <w:rsid w:val="00A14C69"/>
    <w:rsid w:val="00A37206"/>
    <w:rsid w:val="00A419F4"/>
    <w:rsid w:val="00A425B7"/>
    <w:rsid w:val="00A445FD"/>
    <w:rsid w:val="00A452ED"/>
    <w:rsid w:val="00A45914"/>
    <w:rsid w:val="00A45DB5"/>
    <w:rsid w:val="00A6065A"/>
    <w:rsid w:val="00A63E37"/>
    <w:rsid w:val="00A728C0"/>
    <w:rsid w:val="00A80B86"/>
    <w:rsid w:val="00A857CA"/>
    <w:rsid w:val="00A858AE"/>
    <w:rsid w:val="00A90F19"/>
    <w:rsid w:val="00A94C50"/>
    <w:rsid w:val="00A9797F"/>
    <w:rsid w:val="00AA081B"/>
    <w:rsid w:val="00AA3553"/>
    <w:rsid w:val="00AA389A"/>
    <w:rsid w:val="00AB3D89"/>
    <w:rsid w:val="00AB3FE6"/>
    <w:rsid w:val="00AB4A8F"/>
    <w:rsid w:val="00AD2F20"/>
    <w:rsid w:val="00AD41A2"/>
    <w:rsid w:val="00AD5CF6"/>
    <w:rsid w:val="00AD6A8F"/>
    <w:rsid w:val="00AE013C"/>
    <w:rsid w:val="00AF5D0E"/>
    <w:rsid w:val="00B05E08"/>
    <w:rsid w:val="00B161C2"/>
    <w:rsid w:val="00B166BF"/>
    <w:rsid w:val="00B21223"/>
    <w:rsid w:val="00B240BD"/>
    <w:rsid w:val="00B32B3B"/>
    <w:rsid w:val="00B36889"/>
    <w:rsid w:val="00B400B6"/>
    <w:rsid w:val="00B4162E"/>
    <w:rsid w:val="00B423C6"/>
    <w:rsid w:val="00B4739B"/>
    <w:rsid w:val="00B51EA7"/>
    <w:rsid w:val="00B54A74"/>
    <w:rsid w:val="00B54A9E"/>
    <w:rsid w:val="00B5591A"/>
    <w:rsid w:val="00B604A1"/>
    <w:rsid w:val="00B62392"/>
    <w:rsid w:val="00B75D9D"/>
    <w:rsid w:val="00B767C7"/>
    <w:rsid w:val="00B77764"/>
    <w:rsid w:val="00B815E3"/>
    <w:rsid w:val="00BA1194"/>
    <w:rsid w:val="00BA6398"/>
    <w:rsid w:val="00BA7264"/>
    <w:rsid w:val="00BB6EC3"/>
    <w:rsid w:val="00BC2152"/>
    <w:rsid w:val="00BC6DEB"/>
    <w:rsid w:val="00BD56B1"/>
    <w:rsid w:val="00BE570C"/>
    <w:rsid w:val="00BE58A9"/>
    <w:rsid w:val="00BE593E"/>
    <w:rsid w:val="00BF2507"/>
    <w:rsid w:val="00BF33C7"/>
    <w:rsid w:val="00BF5ABA"/>
    <w:rsid w:val="00BF6A1C"/>
    <w:rsid w:val="00C02362"/>
    <w:rsid w:val="00C1005C"/>
    <w:rsid w:val="00C11245"/>
    <w:rsid w:val="00C34ADE"/>
    <w:rsid w:val="00C406A7"/>
    <w:rsid w:val="00C4127D"/>
    <w:rsid w:val="00C51423"/>
    <w:rsid w:val="00C5670B"/>
    <w:rsid w:val="00C65E11"/>
    <w:rsid w:val="00C703DB"/>
    <w:rsid w:val="00C7145F"/>
    <w:rsid w:val="00C80993"/>
    <w:rsid w:val="00C8528F"/>
    <w:rsid w:val="00C85BC4"/>
    <w:rsid w:val="00C96739"/>
    <w:rsid w:val="00CA3749"/>
    <w:rsid w:val="00CB09F4"/>
    <w:rsid w:val="00CB2172"/>
    <w:rsid w:val="00CC0A64"/>
    <w:rsid w:val="00CD0800"/>
    <w:rsid w:val="00CE29FB"/>
    <w:rsid w:val="00CE56B9"/>
    <w:rsid w:val="00CE6149"/>
    <w:rsid w:val="00D132F4"/>
    <w:rsid w:val="00D14AAD"/>
    <w:rsid w:val="00D200F9"/>
    <w:rsid w:val="00D22E71"/>
    <w:rsid w:val="00D2477F"/>
    <w:rsid w:val="00D275B6"/>
    <w:rsid w:val="00D35582"/>
    <w:rsid w:val="00D403F5"/>
    <w:rsid w:val="00D41CC0"/>
    <w:rsid w:val="00D42470"/>
    <w:rsid w:val="00D52996"/>
    <w:rsid w:val="00D53A1E"/>
    <w:rsid w:val="00D60733"/>
    <w:rsid w:val="00D659CC"/>
    <w:rsid w:val="00D70279"/>
    <w:rsid w:val="00D77C7B"/>
    <w:rsid w:val="00D8023C"/>
    <w:rsid w:val="00D870B9"/>
    <w:rsid w:val="00D87FE0"/>
    <w:rsid w:val="00DA4294"/>
    <w:rsid w:val="00DB1455"/>
    <w:rsid w:val="00DB6AF1"/>
    <w:rsid w:val="00DC1627"/>
    <w:rsid w:val="00DC1893"/>
    <w:rsid w:val="00DC5E25"/>
    <w:rsid w:val="00DC77BC"/>
    <w:rsid w:val="00DD0A8E"/>
    <w:rsid w:val="00DD2792"/>
    <w:rsid w:val="00DD6203"/>
    <w:rsid w:val="00DE5AC0"/>
    <w:rsid w:val="00DF3E74"/>
    <w:rsid w:val="00DF3ED4"/>
    <w:rsid w:val="00E04823"/>
    <w:rsid w:val="00E136E6"/>
    <w:rsid w:val="00E22786"/>
    <w:rsid w:val="00E2653B"/>
    <w:rsid w:val="00E3727C"/>
    <w:rsid w:val="00E46996"/>
    <w:rsid w:val="00E53682"/>
    <w:rsid w:val="00E55815"/>
    <w:rsid w:val="00E56524"/>
    <w:rsid w:val="00E63A9B"/>
    <w:rsid w:val="00E65EF9"/>
    <w:rsid w:val="00E71D23"/>
    <w:rsid w:val="00E7354B"/>
    <w:rsid w:val="00E865C7"/>
    <w:rsid w:val="00E93179"/>
    <w:rsid w:val="00E94EBC"/>
    <w:rsid w:val="00E970DC"/>
    <w:rsid w:val="00EA2F74"/>
    <w:rsid w:val="00EA6CB1"/>
    <w:rsid w:val="00EA7298"/>
    <w:rsid w:val="00EB5CAC"/>
    <w:rsid w:val="00EC08D0"/>
    <w:rsid w:val="00EC5A3F"/>
    <w:rsid w:val="00EC7D99"/>
    <w:rsid w:val="00EE41FF"/>
    <w:rsid w:val="00EE5ADF"/>
    <w:rsid w:val="00EE6E62"/>
    <w:rsid w:val="00EF1051"/>
    <w:rsid w:val="00EF4563"/>
    <w:rsid w:val="00EF63A8"/>
    <w:rsid w:val="00F03CD4"/>
    <w:rsid w:val="00F0570E"/>
    <w:rsid w:val="00F141B4"/>
    <w:rsid w:val="00F14D23"/>
    <w:rsid w:val="00F16D54"/>
    <w:rsid w:val="00F2162D"/>
    <w:rsid w:val="00F22859"/>
    <w:rsid w:val="00F37CB3"/>
    <w:rsid w:val="00F444C7"/>
    <w:rsid w:val="00F66576"/>
    <w:rsid w:val="00F67953"/>
    <w:rsid w:val="00F70104"/>
    <w:rsid w:val="00F72D4E"/>
    <w:rsid w:val="00F7456A"/>
    <w:rsid w:val="00F82F2A"/>
    <w:rsid w:val="00FA0BA5"/>
    <w:rsid w:val="00FA217C"/>
    <w:rsid w:val="00FA48A8"/>
    <w:rsid w:val="00FB0EF2"/>
    <w:rsid w:val="00FC5FD6"/>
    <w:rsid w:val="00FE4442"/>
    <w:rsid w:val="00FE61E3"/>
    <w:rsid w:val="00FF05A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5C57B"/>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5B9"/>
  </w:style>
  <w:style w:type="paragraph" w:styleId="Ttulo1">
    <w:name w:val="heading 1"/>
    <w:basedOn w:val="IFA1"/>
    <w:next w:val="Listaconnmeros"/>
    <w:link w:val="Ttulo1Car"/>
    <w:uiPriority w:val="9"/>
    <w:qFormat/>
    <w:rsid w:val="00987770"/>
    <w:pPr>
      <w:numPr>
        <w:numId w:val="3"/>
      </w:numPr>
    </w:pPr>
  </w:style>
  <w:style w:type="paragraph" w:styleId="Ttulo2">
    <w:name w:val="heading 2"/>
    <w:basedOn w:val="Normal"/>
    <w:next w:val="Normal"/>
    <w:link w:val="Ttulo2Car"/>
    <w:uiPriority w:val="9"/>
    <w:unhideWhenUsed/>
    <w:qFormat/>
    <w:rsid w:val="00987770"/>
    <w:pPr>
      <w:numPr>
        <w:ilvl w:val="1"/>
        <w:numId w:val="3"/>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3"/>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3"/>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2"/>
      </w:numPr>
      <w:outlineLvl w:val="9"/>
    </w:pPr>
    <w:rPr>
      <w:lang w:eastAsia="es-CL"/>
    </w:rPr>
  </w:style>
  <w:style w:type="paragraph" w:customStyle="1" w:styleId="IFA1">
    <w:name w:val="IFA1"/>
    <w:basedOn w:val="Normal"/>
    <w:next w:val="Ttulo1"/>
    <w:rsid w:val="0007552A"/>
    <w:pPr>
      <w:numPr>
        <w:numId w:val="2"/>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unhideWhenUsed/>
    <w:rsid w:val="00145020"/>
    <w:p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1"/>
      </w:numPr>
      <w:tabs>
        <w:tab w:val="clear" w:pos="643"/>
      </w:tabs>
      <w:ind w:left="360"/>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426C81"/>
    <w:rPr>
      <w:rFonts w:ascii="Times New Roman" w:hAnsi="Times New Roman"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D403F5"/>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403F5"/>
    <w:rPr>
      <w:rFonts w:eastAsia="Calibri" w:cs="Times New Roman"/>
      <w:b/>
      <w:bCs/>
      <w:sz w:val="20"/>
      <w:szCs w:val="20"/>
    </w:rPr>
  </w:style>
  <w:style w:type="character" w:customStyle="1" w:styleId="gi">
    <w:name w:val="gi"/>
    <w:basedOn w:val="Fuentedeprrafopredeter"/>
    <w:rsid w:val="0029136A"/>
  </w:style>
  <w:style w:type="paragraph" w:customStyle="1" w:styleId="Default">
    <w:name w:val="Default"/>
    <w:rsid w:val="00DE5AC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190623">
      <w:bodyDiv w:val="1"/>
      <w:marLeft w:val="0"/>
      <w:marRight w:val="0"/>
      <w:marTop w:val="0"/>
      <w:marBottom w:val="0"/>
      <w:divBdr>
        <w:top w:val="none" w:sz="0" w:space="0" w:color="auto"/>
        <w:left w:val="none" w:sz="0" w:space="0" w:color="auto"/>
        <w:bottom w:val="none" w:sz="0" w:space="0" w:color="auto"/>
        <w:right w:val="none" w:sz="0" w:space="0" w:color="auto"/>
      </w:divBdr>
      <w:divsChild>
        <w:div w:id="1172261195">
          <w:marLeft w:val="0"/>
          <w:marRight w:val="0"/>
          <w:marTop w:val="0"/>
          <w:marBottom w:val="0"/>
          <w:divBdr>
            <w:top w:val="none" w:sz="0" w:space="0" w:color="auto"/>
            <w:left w:val="none" w:sz="0" w:space="0" w:color="auto"/>
            <w:bottom w:val="none" w:sz="0" w:space="0" w:color="auto"/>
            <w:right w:val="none" w:sz="0" w:space="0" w:color="auto"/>
          </w:divBdr>
        </w:div>
        <w:div w:id="1498109765">
          <w:marLeft w:val="0"/>
          <w:marRight w:val="0"/>
          <w:marTop w:val="0"/>
          <w:marBottom w:val="0"/>
          <w:divBdr>
            <w:top w:val="none" w:sz="0" w:space="0" w:color="auto"/>
            <w:left w:val="none" w:sz="0" w:space="0" w:color="auto"/>
            <w:bottom w:val="none" w:sz="0" w:space="0" w:color="auto"/>
            <w:right w:val="none" w:sz="0" w:space="0" w:color="auto"/>
          </w:divBdr>
        </w:div>
      </w:divsChild>
    </w:div>
    <w:div w:id="309362364">
      <w:bodyDiv w:val="1"/>
      <w:marLeft w:val="0"/>
      <w:marRight w:val="0"/>
      <w:marTop w:val="0"/>
      <w:marBottom w:val="0"/>
      <w:divBdr>
        <w:top w:val="none" w:sz="0" w:space="0" w:color="auto"/>
        <w:left w:val="none" w:sz="0" w:space="0" w:color="auto"/>
        <w:bottom w:val="none" w:sz="0" w:space="0" w:color="auto"/>
        <w:right w:val="none" w:sz="0" w:space="0" w:color="auto"/>
      </w:divBdr>
    </w:div>
    <w:div w:id="333798671">
      <w:bodyDiv w:val="1"/>
      <w:marLeft w:val="0"/>
      <w:marRight w:val="0"/>
      <w:marTop w:val="0"/>
      <w:marBottom w:val="0"/>
      <w:divBdr>
        <w:top w:val="none" w:sz="0" w:space="0" w:color="auto"/>
        <w:left w:val="none" w:sz="0" w:space="0" w:color="auto"/>
        <w:bottom w:val="none" w:sz="0" w:space="0" w:color="auto"/>
        <w:right w:val="none" w:sz="0" w:space="0" w:color="auto"/>
      </w:divBdr>
    </w:div>
    <w:div w:id="1235235712">
      <w:bodyDiv w:val="1"/>
      <w:marLeft w:val="0"/>
      <w:marRight w:val="0"/>
      <w:marTop w:val="0"/>
      <w:marBottom w:val="0"/>
      <w:divBdr>
        <w:top w:val="none" w:sz="0" w:space="0" w:color="auto"/>
        <w:left w:val="none" w:sz="0" w:space="0" w:color="auto"/>
        <w:bottom w:val="none" w:sz="0" w:space="0" w:color="auto"/>
        <w:right w:val="none" w:sz="0" w:space="0" w:color="auto"/>
      </w:divBdr>
      <w:divsChild>
        <w:div w:id="2069062148">
          <w:marLeft w:val="0"/>
          <w:marRight w:val="0"/>
          <w:marTop w:val="0"/>
          <w:marBottom w:val="0"/>
          <w:divBdr>
            <w:top w:val="none" w:sz="0" w:space="0" w:color="auto"/>
            <w:left w:val="none" w:sz="0" w:space="0" w:color="auto"/>
            <w:bottom w:val="none" w:sz="0" w:space="0" w:color="auto"/>
            <w:right w:val="none" w:sz="0" w:space="0" w:color="auto"/>
          </w:divBdr>
        </w:div>
        <w:div w:id="1408922438">
          <w:marLeft w:val="0"/>
          <w:marRight w:val="0"/>
          <w:marTop w:val="0"/>
          <w:marBottom w:val="0"/>
          <w:divBdr>
            <w:top w:val="none" w:sz="0" w:space="0" w:color="auto"/>
            <w:left w:val="none" w:sz="0" w:space="0" w:color="auto"/>
            <w:bottom w:val="none" w:sz="0" w:space="0" w:color="auto"/>
            <w:right w:val="none" w:sz="0" w:space="0" w:color="auto"/>
          </w:divBdr>
        </w:div>
        <w:div w:id="11612217">
          <w:marLeft w:val="0"/>
          <w:marRight w:val="0"/>
          <w:marTop w:val="0"/>
          <w:marBottom w:val="0"/>
          <w:divBdr>
            <w:top w:val="none" w:sz="0" w:space="0" w:color="auto"/>
            <w:left w:val="none" w:sz="0" w:space="0" w:color="auto"/>
            <w:bottom w:val="none" w:sz="0" w:space="0" w:color="auto"/>
            <w:right w:val="none" w:sz="0" w:space="0" w:color="auto"/>
          </w:divBdr>
        </w:div>
        <w:div w:id="546451389">
          <w:marLeft w:val="0"/>
          <w:marRight w:val="0"/>
          <w:marTop w:val="0"/>
          <w:marBottom w:val="0"/>
          <w:divBdr>
            <w:top w:val="none" w:sz="0" w:space="0" w:color="auto"/>
            <w:left w:val="none" w:sz="0" w:space="0" w:color="auto"/>
            <w:bottom w:val="none" w:sz="0" w:space="0" w:color="auto"/>
            <w:right w:val="none" w:sz="0" w:space="0" w:color="auto"/>
          </w:divBdr>
        </w:div>
        <w:div w:id="72246789">
          <w:marLeft w:val="0"/>
          <w:marRight w:val="0"/>
          <w:marTop w:val="0"/>
          <w:marBottom w:val="0"/>
          <w:divBdr>
            <w:top w:val="none" w:sz="0" w:space="0" w:color="auto"/>
            <w:left w:val="none" w:sz="0" w:space="0" w:color="auto"/>
            <w:bottom w:val="none" w:sz="0" w:space="0" w:color="auto"/>
            <w:right w:val="none" w:sz="0" w:space="0" w:color="auto"/>
          </w:divBdr>
        </w:div>
        <w:div w:id="27924190">
          <w:marLeft w:val="0"/>
          <w:marRight w:val="0"/>
          <w:marTop w:val="0"/>
          <w:marBottom w:val="0"/>
          <w:divBdr>
            <w:top w:val="none" w:sz="0" w:space="0" w:color="auto"/>
            <w:left w:val="none" w:sz="0" w:space="0" w:color="auto"/>
            <w:bottom w:val="none" w:sz="0" w:space="0" w:color="auto"/>
            <w:right w:val="none" w:sz="0" w:space="0" w:color="auto"/>
          </w:divBdr>
        </w:div>
        <w:div w:id="1098790447">
          <w:marLeft w:val="0"/>
          <w:marRight w:val="0"/>
          <w:marTop w:val="0"/>
          <w:marBottom w:val="0"/>
          <w:divBdr>
            <w:top w:val="none" w:sz="0" w:space="0" w:color="auto"/>
            <w:left w:val="none" w:sz="0" w:space="0" w:color="auto"/>
            <w:bottom w:val="none" w:sz="0" w:space="0" w:color="auto"/>
            <w:right w:val="none" w:sz="0" w:space="0" w:color="auto"/>
          </w:divBdr>
        </w:div>
        <w:div w:id="1361083399">
          <w:marLeft w:val="0"/>
          <w:marRight w:val="0"/>
          <w:marTop w:val="0"/>
          <w:marBottom w:val="0"/>
          <w:divBdr>
            <w:top w:val="none" w:sz="0" w:space="0" w:color="auto"/>
            <w:left w:val="none" w:sz="0" w:space="0" w:color="auto"/>
            <w:bottom w:val="none" w:sz="0" w:space="0" w:color="auto"/>
            <w:right w:val="none" w:sz="0" w:space="0" w:color="auto"/>
          </w:divBdr>
        </w:div>
        <w:div w:id="904216465">
          <w:marLeft w:val="0"/>
          <w:marRight w:val="0"/>
          <w:marTop w:val="0"/>
          <w:marBottom w:val="0"/>
          <w:divBdr>
            <w:top w:val="none" w:sz="0" w:space="0" w:color="auto"/>
            <w:left w:val="none" w:sz="0" w:space="0" w:color="auto"/>
            <w:bottom w:val="none" w:sz="0" w:space="0" w:color="auto"/>
            <w:right w:val="none" w:sz="0" w:space="0" w:color="auto"/>
          </w:divBdr>
        </w:div>
        <w:div w:id="1146513863">
          <w:marLeft w:val="0"/>
          <w:marRight w:val="0"/>
          <w:marTop w:val="0"/>
          <w:marBottom w:val="0"/>
          <w:divBdr>
            <w:top w:val="none" w:sz="0" w:space="0" w:color="auto"/>
            <w:left w:val="none" w:sz="0" w:space="0" w:color="auto"/>
            <w:bottom w:val="none" w:sz="0" w:space="0" w:color="auto"/>
            <w:right w:val="none" w:sz="0" w:space="0" w:color="auto"/>
          </w:divBdr>
        </w:div>
        <w:div w:id="361512413">
          <w:marLeft w:val="0"/>
          <w:marRight w:val="0"/>
          <w:marTop w:val="0"/>
          <w:marBottom w:val="0"/>
          <w:divBdr>
            <w:top w:val="none" w:sz="0" w:space="0" w:color="auto"/>
            <w:left w:val="none" w:sz="0" w:space="0" w:color="auto"/>
            <w:bottom w:val="none" w:sz="0" w:space="0" w:color="auto"/>
            <w:right w:val="none" w:sz="0" w:space="0" w:color="auto"/>
          </w:divBdr>
        </w:div>
        <w:div w:id="1880701186">
          <w:marLeft w:val="0"/>
          <w:marRight w:val="0"/>
          <w:marTop w:val="0"/>
          <w:marBottom w:val="0"/>
          <w:divBdr>
            <w:top w:val="none" w:sz="0" w:space="0" w:color="auto"/>
            <w:left w:val="none" w:sz="0" w:space="0" w:color="auto"/>
            <w:bottom w:val="none" w:sz="0" w:space="0" w:color="auto"/>
            <w:right w:val="none" w:sz="0" w:space="0" w:color="auto"/>
          </w:divBdr>
        </w:div>
        <w:div w:id="448939591">
          <w:marLeft w:val="0"/>
          <w:marRight w:val="0"/>
          <w:marTop w:val="0"/>
          <w:marBottom w:val="0"/>
          <w:divBdr>
            <w:top w:val="none" w:sz="0" w:space="0" w:color="auto"/>
            <w:left w:val="none" w:sz="0" w:space="0" w:color="auto"/>
            <w:bottom w:val="none" w:sz="0" w:space="0" w:color="auto"/>
            <w:right w:val="none" w:sz="0" w:space="0" w:color="auto"/>
          </w:divBdr>
        </w:div>
        <w:div w:id="725958292">
          <w:marLeft w:val="0"/>
          <w:marRight w:val="0"/>
          <w:marTop w:val="0"/>
          <w:marBottom w:val="0"/>
          <w:divBdr>
            <w:top w:val="none" w:sz="0" w:space="0" w:color="auto"/>
            <w:left w:val="none" w:sz="0" w:space="0" w:color="auto"/>
            <w:bottom w:val="none" w:sz="0" w:space="0" w:color="auto"/>
            <w:right w:val="none" w:sz="0" w:space="0" w:color="auto"/>
          </w:divBdr>
        </w:div>
        <w:div w:id="1092973124">
          <w:marLeft w:val="0"/>
          <w:marRight w:val="0"/>
          <w:marTop w:val="0"/>
          <w:marBottom w:val="0"/>
          <w:divBdr>
            <w:top w:val="none" w:sz="0" w:space="0" w:color="auto"/>
            <w:left w:val="none" w:sz="0" w:space="0" w:color="auto"/>
            <w:bottom w:val="none" w:sz="0" w:space="0" w:color="auto"/>
            <w:right w:val="none" w:sz="0" w:space="0" w:color="auto"/>
          </w:divBdr>
        </w:div>
        <w:div w:id="1379356349">
          <w:marLeft w:val="0"/>
          <w:marRight w:val="0"/>
          <w:marTop w:val="0"/>
          <w:marBottom w:val="0"/>
          <w:divBdr>
            <w:top w:val="none" w:sz="0" w:space="0" w:color="auto"/>
            <w:left w:val="none" w:sz="0" w:space="0" w:color="auto"/>
            <w:bottom w:val="none" w:sz="0" w:space="0" w:color="auto"/>
            <w:right w:val="none" w:sz="0" w:space="0" w:color="auto"/>
          </w:divBdr>
        </w:div>
        <w:div w:id="1164855689">
          <w:marLeft w:val="0"/>
          <w:marRight w:val="0"/>
          <w:marTop w:val="0"/>
          <w:marBottom w:val="0"/>
          <w:divBdr>
            <w:top w:val="none" w:sz="0" w:space="0" w:color="auto"/>
            <w:left w:val="none" w:sz="0" w:space="0" w:color="auto"/>
            <w:bottom w:val="none" w:sz="0" w:space="0" w:color="auto"/>
            <w:right w:val="none" w:sz="0" w:space="0" w:color="auto"/>
          </w:divBdr>
        </w:div>
        <w:div w:id="534003480">
          <w:marLeft w:val="0"/>
          <w:marRight w:val="0"/>
          <w:marTop w:val="0"/>
          <w:marBottom w:val="0"/>
          <w:divBdr>
            <w:top w:val="none" w:sz="0" w:space="0" w:color="auto"/>
            <w:left w:val="none" w:sz="0" w:space="0" w:color="auto"/>
            <w:bottom w:val="none" w:sz="0" w:space="0" w:color="auto"/>
            <w:right w:val="none" w:sz="0" w:space="0" w:color="auto"/>
          </w:divBdr>
        </w:div>
        <w:div w:id="133179228">
          <w:marLeft w:val="0"/>
          <w:marRight w:val="0"/>
          <w:marTop w:val="0"/>
          <w:marBottom w:val="0"/>
          <w:divBdr>
            <w:top w:val="none" w:sz="0" w:space="0" w:color="auto"/>
            <w:left w:val="none" w:sz="0" w:space="0" w:color="auto"/>
            <w:bottom w:val="none" w:sz="0" w:space="0" w:color="auto"/>
            <w:right w:val="none" w:sz="0" w:space="0" w:color="auto"/>
          </w:divBdr>
        </w:div>
        <w:div w:id="2012368491">
          <w:marLeft w:val="0"/>
          <w:marRight w:val="0"/>
          <w:marTop w:val="0"/>
          <w:marBottom w:val="0"/>
          <w:divBdr>
            <w:top w:val="none" w:sz="0" w:space="0" w:color="auto"/>
            <w:left w:val="none" w:sz="0" w:space="0" w:color="auto"/>
            <w:bottom w:val="none" w:sz="0" w:space="0" w:color="auto"/>
            <w:right w:val="none" w:sz="0" w:space="0" w:color="auto"/>
          </w:divBdr>
        </w:div>
        <w:div w:id="89594239">
          <w:marLeft w:val="0"/>
          <w:marRight w:val="0"/>
          <w:marTop w:val="0"/>
          <w:marBottom w:val="0"/>
          <w:divBdr>
            <w:top w:val="none" w:sz="0" w:space="0" w:color="auto"/>
            <w:left w:val="none" w:sz="0" w:space="0" w:color="auto"/>
            <w:bottom w:val="none" w:sz="0" w:space="0" w:color="auto"/>
            <w:right w:val="none" w:sz="0" w:space="0" w:color="auto"/>
          </w:divBdr>
        </w:div>
        <w:div w:id="888616846">
          <w:marLeft w:val="0"/>
          <w:marRight w:val="0"/>
          <w:marTop w:val="0"/>
          <w:marBottom w:val="0"/>
          <w:divBdr>
            <w:top w:val="none" w:sz="0" w:space="0" w:color="auto"/>
            <w:left w:val="none" w:sz="0" w:space="0" w:color="auto"/>
            <w:bottom w:val="none" w:sz="0" w:space="0" w:color="auto"/>
            <w:right w:val="none" w:sz="0" w:space="0" w:color="auto"/>
          </w:divBdr>
        </w:div>
        <w:div w:id="1528905399">
          <w:marLeft w:val="0"/>
          <w:marRight w:val="0"/>
          <w:marTop w:val="0"/>
          <w:marBottom w:val="0"/>
          <w:divBdr>
            <w:top w:val="none" w:sz="0" w:space="0" w:color="auto"/>
            <w:left w:val="none" w:sz="0" w:space="0" w:color="auto"/>
            <w:bottom w:val="none" w:sz="0" w:space="0" w:color="auto"/>
            <w:right w:val="none" w:sz="0" w:space="0" w:color="auto"/>
          </w:divBdr>
        </w:div>
        <w:div w:id="2143886879">
          <w:marLeft w:val="0"/>
          <w:marRight w:val="0"/>
          <w:marTop w:val="0"/>
          <w:marBottom w:val="0"/>
          <w:divBdr>
            <w:top w:val="none" w:sz="0" w:space="0" w:color="auto"/>
            <w:left w:val="none" w:sz="0" w:space="0" w:color="auto"/>
            <w:bottom w:val="none" w:sz="0" w:space="0" w:color="auto"/>
            <w:right w:val="none" w:sz="0" w:space="0" w:color="auto"/>
          </w:divBdr>
        </w:div>
        <w:div w:id="458499645">
          <w:marLeft w:val="0"/>
          <w:marRight w:val="0"/>
          <w:marTop w:val="0"/>
          <w:marBottom w:val="0"/>
          <w:divBdr>
            <w:top w:val="none" w:sz="0" w:space="0" w:color="auto"/>
            <w:left w:val="none" w:sz="0" w:space="0" w:color="auto"/>
            <w:bottom w:val="none" w:sz="0" w:space="0" w:color="auto"/>
            <w:right w:val="none" w:sz="0" w:space="0" w:color="auto"/>
          </w:divBdr>
        </w:div>
        <w:div w:id="1993756097">
          <w:marLeft w:val="0"/>
          <w:marRight w:val="0"/>
          <w:marTop w:val="0"/>
          <w:marBottom w:val="0"/>
          <w:divBdr>
            <w:top w:val="none" w:sz="0" w:space="0" w:color="auto"/>
            <w:left w:val="none" w:sz="0" w:space="0" w:color="auto"/>
            <w:bottom w:val="none" w:sz="0" w:space="0" w:color="auto"/>
            <w:right w:val="none" w:sz="0" w:space="0" w:color="auto"/>
          </w:divBdr>
        </w:div>
        <w:div w:id="2054572852">
          <w:marLeft w:val="0"/>
          <w:marRight w:val="0"/>
          <w:marTop w:val="0"/>
          <w:marBottom w:val="0"/>
          <w:divBdr>
            <w:top w:val="none" w:sz="0" w:space="0" w:color="auto"/>
            <w:left w:val="none" w:sz="0" w:space="0" w:color="auto"/>
            <w:bottom w:val="none" w:sz="0" w:space="0" w:color="auto"/>
            <w:right w:val="none" w:sz="0" w:space="0" w:color="auto"/>
          </w:divBdr>
        </w:div>
        <w:div w:id="580258122">
          <w:marLeft w:val="0"/>
          <w:marRight w:val="0"/>
          <w:marTop w:val="0"/>
          <w:marBottom w:val="0"/>
          <w:divBdr>
            <w:top w:val="none" w:sz="0" w:space="0" w:color="auto"/>
            <w:left w:val="none" w:sz="0" w:space="0" w:color="auto"/>
            <w:bottom w:val="none" w:sz="0" w:space="0" w:color="auto"/>
            <w:right w:val="none" w:sz="0" w:space="0" w:color="auto"/>
          </w:divBdr>
        </w:div>
        <w:div w:id="1499617901">
          <w:marLeft w:val="0"/>
          <w:marRight w:val="0"/>
          <w:marTop w:val="0"/>
          <w:marBottom w:val="0"/>
          <w:divBdr>
            <w:top w:val="none" w:sz="0" w:space="0" w:color="auto"/>
            <w:left w:val="none" w:sz="0" w:space="0" w:color="auto"/>
            <w:bottom w:val="none" w:sz="0" w:space="0" w:color="auto"/>
            <w:right w:val="none" w:sz="0" w:space="0" w:color="auto"/>
          </w:divBdr>
        </w:div>
        <w:div w:id="499662467">
          <w:marLeft w:val="0"/>
          <w:marRight w:val="0"/>
          <w:marTop w:val="0"/>
          <w:marBottom w:val="0"/>
          <w:divBdr>
            <w:top w:val="none" w:sz="0" w:space="0" w:color="auto"/>
            <w:left w:val="none" w:sz="0" w:space="0" w:color="auto"/>
            <w:bottom w:val="none" w:sz="0" w:space="0" w:color="auto"/>
            <w:right w:val="none" w:sz="0" w:space="0" w:color="auto"/>
          </w:divBdr>
        </w:div>
      </w:divsChild>
    </w:div>
    <w:div w:id="1643579566">
      <w:bodyDiv w:val="1"/>
      <w:marLeft w:val="0"/>
      <w:marRight w:val="0"/>
      <w:marTop w:val="0"/>
      <w:marBottom w:val="0"/>
      <w:divBdr>
        <w:top w:val="none" w:sz="0" w:space="0" w:color="auto"/>
        <w:left w:val="none" w:sz="0" w:space="0" w:color="auto"/>
        <w:bottom w:val="none" w:sz="0" w:space="0" w:color="auto"/>
        <w:right w:val="none" w:sz="0" w:space="0" w:color="auto"/>
      </w:divBdr>
    </w:div>
    <w:div w:id="1781299123">
      <w:bodyDiv w:val="1"/>
      <w:marLeft w:val="0"/>
      <w:marRight w:val="0"/>
      <w:marTop w:val="0"/>
      <w:marBottom w:val="0"/>
      <w:divBdr>
        <w:top w:val="none" w:sz="0" w:space="0" w:color="auto"/>
        <w:left w:val="none" w:sz="0" w:space="0" w:color="auto"/>
        <w:bottom w:val="none" w:sz="0" w:space="0" w:color="auto"/>
        <w:right w:val="none" w:sz="0" w:space="0" w:color="auto"/>
      </w:divBdr>
    </w:div>
    <w:div w:id="178199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FDAA1-6209-44F0-AEF8-1D16227CE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3571</Words>
  <Characters>19644</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Francisco alegre</cp:lastModifiedBy>
  <cp:revision>6</cp:revision>
  <dcterms:created xsi:type="dcterms:W3CDTF">2020-10-01T16:56:00Z</dcterms:created>
  <dcterms:modified xsi:type="dcterms:W3CDTF">2020-10-01T20:39:00Z</dcterms:modified>
</cp:coreProperties>
</file>