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1A526B" w:rsidRDefault="001A526B" w:rsidP="005849CA">
      <w:pPr>
        <w:spacing w:after="0" w:line="240" w:lineRule="auto"/>
        <w:rPr>
          <w:rFonts w:ascii="Calibri" w:eastAsia="Calibri" w:hAnsi="Calibri" w:cs="Calibri"/>
          <w:b/>
          <w:sz w:val="24"/>
          <w:szCs w:val="24"/>
        </w:rPr>
      </w:pPr>
    </w:p>
    <w:p w14:paraId="717C593D" w14:textId="3B87148E" w:rsidR="001A526B" w:rsidRDefault="00B064F2"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BUSES YANGUAS SUCURSAL MIGUEL DE ATERO </w:t>
      </w:r>
    </w:p>
    <w:p w14:paraId="4A787ADC" w14:textId="77777777" w:rsidR="00A11692" w:rsidRPr="00F979DD" w:rsidRDefault="00A11692" w:rsidP="00373994">
      <w:pPr>
        <w:spacing w:after="0" w:line="240" w:lineRule="auto"/>
        <w:jc w:val="center"/>
        <w:rPr>
          <w:rFonts w:ascii="Calibri" w:eastAsia="Calibri" w:hAnsi="Calibri" w:cs="Calibri"/>
          <w:b/>
          <w:sz w:val="24"/>
          <w:szCs w:val="24"/>
        </w:rPr>
      </w:pPr>
    </w:p>
    <w:p w14:paraId="0B0E33F3" w14:textId="77777777" w:rsidR="00557B4D" w:rsidRPr="00F979DD" w:rsidRDefault="00557B4D" w:rsidP="00373994">
      <w:pPr>
        <w:spacing w:after="0" w:line="240" w:lineRule="auto"/>
        <w:jc w:val="center"/>
        <w:rPr>
          <w:rFonts w:ascii="Calibri" w:eastAsia="Calibri" w:hAnsi="Calibri" w:cs="Calibri"/>
          <w:b/>
          <w:sz w:val="24"/>
          <w:szCs w:val="24"/>
        </w:rPr>
      </w:pPr>
    </w:p>
    <w:p w14:paraId="4090EF43" w14:textId="60E7CFCA" w:rsidR="00602FAF" w:rsidRDefault="00564D59" w:rsidP="00373994">
      <w:pPr>
        <w:spacing w:after="0" w:line="240" w:lineRule="auto"/>
        <w:jc w:val="center"/>
        <w:rPr>
          <w:rFonts w:ascii="Calibri" w:eastAsia="Calibri" w:hAnsi="Calibri" w:cs="Times New Roman"/>
          <w:b/>
          <w:sz w:val="24"/>
          <w:szCs w:val="24"/>
        </w:rPr>
      </w:pPr>
      <w:r w:rsidRPr="00564D59">
        <w:rPr>
          <w:rFonts w:ascii="Calibri" w:eastAsia="Calibri" w:hAnsi="Calibri" w:cs="Times New Roman"/>
          <w:b/>
          <w:sz w:val="24"/>
          <w:szCs w:val="24"/>
        </w:rPr>
        <w:t>DFZ-2020-3480-XIII-NE</w:t>
      </w:r>
    </w:p>
    <w:p w14:paraId="381B6E05" w14:textId="77777777" w:rsidR="00564D59" w:rsidRDefault="00564D59"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565B27" w:rsidRDefault="00B064F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pt;height:57.0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6A3B48"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CE677F6" w:rsidR="006A3B48" w:rsidRPr="00565B27" w:rsidRDefault="006A3B48" w:rsidP="006A3B48">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71853B8C" w14:textId="64D66AF3" w:rsidR="006A3B48" w:rsidRPr="00565B27" w:rsidRDefault="006A3B48" w:rsidP="006A3B48">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Daniela Riquelme Zumaeta</w:t>
            </w:r>
          </w:p>
        </w:tc>
        <w:tc>
          <w:tcPr>
            <w:tcW w:w="2662" w:type="dxa"/>
            <w:tcBorders>
              <w:top w:val="single" w:sz="4" w:space="0" w:color="auto"/>
              <w:left w:val="single" w:sz="4" w:space="0" w:color="auto"/>
              <w:bottom w:val="single" w:sz="4" w:space="0" w:color="auto"/>
              <w:right w:val="single" w:sz="4" w:space="0" w:color="auto"/>
            </w:tcBorders>
            <w:vAlign w:val="center"/>
          </w:tcPr>
          <w:p w14:paraId="5F86E692" w14:textId="77777777" w:rsidR="006A3B48" w:rsidRPr="00565B27" w:rsidRDefault="006A3B48" w:rsidP="006A3B48">
            <w:pPr>
              <w:spacing w:after="0" w:line="240" w:lineRule="auto"/>
              <w:ind w:left="385"/>
              <w:rPr>
                <w:rFonts w:ascii="Calibri" w:eastAsia="Calibri" w:hAnsi="Calibri" w:cs="Calibri"/>
                <w:sz w:val="10"/>
                <w:szCs w:val="10"/>
              </w:rPr>
            </w:pPr>
            <w:r w:rsidRPr="00565B27">
              <w:rPr>
                <w:rFonts w:ascii="Calibri" w:eastAsia="Calibri" w:hAnsi="Calibri" w:cs="Calibri"/>
                <w:noProof/>
                <w:sz w:val="10"/>
                <w:szCs w:val="10"/>
              </w:rPr>
              <mc:AlternateContent>
                <mc:Choice Requires="wps">
                  <w:drawing>
                    <wp:anchor distT="4294967295" distB="4294967295" distL="114300" distR="114300" simplePos="0" relativeHeight="251664384" behindDoc="0" locked="0" layoutInCell="1" allowOverlap="1" wp14:anchorId="1B1965F8" wp14:editId="38699145">
                      <wp:simplePos x="0" y="0"/>
                      <wp:positionH relativeFrom="column">
                        <wp:posOffset>52070</wp:posOffset>
                      </wp:positionH>
                      <wp:positionV relativeFrom="paragraph">
                        <wp:posOffset>341629</wp:posOffset>
                      </wp:positionV>
                      <wp:extent cx="1466215"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83C88" id="Conector recto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" strokecolor="black [3200]">
                      <v:stroke joinstyle="miter"/>
                      <o:lock v:ext="edit" shapetype="f"/>
                    </v:line>
                  </w:pict>
                </mc:Fallback>
              </mc:AlternateContent>
            </w:r>
            <w:r w:rsidRPr="00565B27">
              <w:rPr>
                <w:rFonts w:ascii="Calibri" w:eastAsia="Calibri" w:hAnsi="Calibri" w:cs="Calibri"/>
                <w:noProof/>
                <w:sz w:val="10"/>
                <w:szCs w:val="10"/>
                <w:lang w:val="es-ES" w:eastAsia="es-ES"/>
              </w:rPr>
              <w:drawing>
                <wp:inline distT="0" distB="0" distL="0" distR="0" wp14:anchorId="44F6C40E" wp14:editId="49CC2B92">
                  <wp:extent cx="709574" cy="37343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l="5409" t="12251" r="7315" b="16013"/>
                          <a:stretch>
                            <a:fillRect/>
                          </a:stretch>
                        </pic:blipFill>
                        <pic:spPr bwMode="auto">
                          <a:xfrm>
                            <a:off x="0" y="0"/>
                            <a:ext cx="721990" cy="379967"/>
                          </a:xfrm>
                          <a:prstGeom prst="rect">
                            <a:avLst/>
                          </a:prstGeom>
                          <a:noFill/>
                          <a:ln>
                            <a:noFill/>
                          </a:ln>
                        </pic:spPr>
                      </pic:pic>
                    </a:graphicData>
                  </a:graphic>
                </wp:inline>
              </w:drawing>
            </w:r>
          </w:p>
          <w:p w14:paraId="55485B16" w14:textId="77777777" w:rsidR="006A3B48" w:rsidRPr="00565B27" w:rsidRDefault="006A3B48" w:rsidP="006A3B48">
            <w:pPr>
              <w:spacing w:after="0" w:line="240" w:lineRule="auto"/>
              <w:ind w:left="102"/>
              <w:rPr>
                <w:rFonts w:ascii="Calibri" w:eastAsia="Calibri" w:hAnsi="Calibri" w:cs="Calibri"/>
                <w:sz w:val="10"/>
                <w:szCs w:val="10"/>
              </w:rPr>
            </w:pPr>
            <w:r w:rsidRPr="00565B27">
              <w:rPr>
                <w:rFonts w:ascii="Calibri" w:eastAsia="Calibri" w:hAnsi="Calibri" w:cs="Calibri"/>
                <w:sz w:val="10"/>
                <w:szCs w:val="10"/>
              </w:rPr>
              <w:t>Daniela Riquelme Zumaeta</w:t>
            </w:r>
          </w:p>
          <w:p w14:paraId="1F4A57DB" w14:textId="53DB31FC" w:rsidR="006A3B48" w:rsidRPr="001A526B" w:rsidRDefault="006A3B48" w:rsidP="006A3B48">
            <w:pPr>
              <w:spacing w:after="0" w:line="240" w:lineRule="auto"/>
              <w:ind w:left="99"/>
              <w:rPr>
                <w:rFonts w:ascii="Calibri" w:eastAsia="Calibri" w:hAnsi="Calibri" w:cs="Calibri"/>
                <w:sz w:val="18"/>
                <w:szCs w:val="18"/>
              </w:rPr>
            </w:pPr>
            <w:r w:rsidRPr="00565B27">
              <w:rPr>
                <w:rFonts w:ascii="Calibri" w:eastAsia="Calibri" w:hAnsi="Calibri" w:cs="Calibri"/>
                <w:sz w:val="10"/>
                <w:szCs w:val="10"/>
              </w:rPr>
              <w:t>Fiscalizadora DFZ</w: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26119811" w:rsidR="008D3DB6" w:rsidRDefault="00B064F2"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2020</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77777777" w:rsidR="001A526B" w:rsidRDefault="001A526B" w:rsidP="00373994">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63CC0159" w:rsidR="00BF2225" w:rsidRPr="001A526B" w:rsidRDefault="00B064F2" w:rsidP="008D3DB6">
            <w:pPr>
              <w:spacing w:after="0" w:line="276" w:lineRule="auto"/>
              <w:rPr>
                <w:rFonts w:ascii="Calibri" w:eastAsia="Calibri" w:hAnsi="Calibri" w:cs="Calibri"/>
                <w:sz w:val="20"/>
                <w:szCs w:val="20"/>
              </w:rPr>
            </w:pPr>
            <w:r w:rsidRPr="00B064F2">
              <w:rPr>
                <w:rFonts w:ascii="Calibri" w:eastAsia="Calibri" w:hAnsi="Calibri" w:cs="Calibri"/>
                <w:sz w:val="20"/>
                <w:szCs w:val="20"/>
              </w:rPr>
              <w:t xml:space="preserve">Buses Yanguas Sucursal Miguel </w:t>
            </w:r>
            <w:r>
              <w:rPr>
                <w:rFonts w:ascii="Calibri" w:eastAsia="Calibri" w:hAnsi="Calibri" w:cs="Calibri"/>
                <w:sz w:val="20"/>
                <w:szCs w:val="20"/>
              </w:rPr>
              <w:t>de</w:t>
            </w:r>
            <w:r w:rsidRPr="00B064F2">
              <w:rPr>
                <w:rFonts w:ascii="Calibri" w:eastAsia="Calibri" w:hAnsi="Calibri" w:cs="Calibri"/>
                <w:sz w:val="20"/>
                <w:szCs w:val="20"/>
              </w:rPr>
              <w:t xml:space="preserve"> </w:t>
            </w:r>
            <w:proofErr w:type="spellStart"/>
            <w:r w:rsidRPr="00B064F2">
              <w:rPr>
                <w:rFonts w:ascii="Calibri" w:eastAsia="Calibri" w:hAnsi="Calibri" w:cs="Calibri"/>
                <w:sz w:val="20"/>
                <w:szCs w:val="20"/>
              </w:rPr>
              <w:t>Atero</w:t>
            </w:r>
            <w:proofErr w:type="spellEnd"/>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14:paraId="58D2DB5E" w14:textId="19EEA77D" w:rsidR="001A526B" w:rsidRPr="001A526B" w:rsidRDefault="002811DF" w:rsidP="008D3DB6">
            <w:pPr>
              <w:spacing w:after="0" w:line="276" w:lineRule="auto"/>
              <w:rPr>
                <w:rFonts w:ascii="Calibri" w:eastAsia="Calibri" w:hAnsi="Calibri" w:cs="Calibri"/>
                <w:b/>
                <w:sz w:val="20"/>
                <w:szCs w:val="20"/>
              </w:rPr>
            </w:pPr>
            <w:r w:rsidRPr="00B064F2">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F786DB9" w14:textId="77777777" w:rsidR="00CD0E64" w:rsidRDefault="00CD0E64" w:rsidP="0086459B">
            <w:pPr>
              <w:spacing w:after="0" w:line="276" w:lineRule="auto"/>
              <w:ind w:left="46" w:right="38"/>
              <w:rPr>
                <w:rFonts w:ascii="Calibri" w:eastAsia="Calibri" w:hAnsi="Calibri" w:cs="Calibri"/>
                <w:b/>
                <w:sz w:val="20"/>
                <w:szCs w:val="20"/>
              </w:rPr>
            </w:pPr>
          </w:p>
          <w:p w14:paraId="40CC8BEE" w14:textId="3511F310" w:rsidR="00CD0E64" w:rsidRPr="00D03F04" w:rsidRDefault="00B064F2" w:rsidP="00D03F04">
            <w:pPr>
              <w:spacing w:after="0" w:line="276" w:lineRule="auto"/>
              <w:ind w:left="46"/>
              <w:rPr>
                <w:rFonts w:ascii="Calibri" w:eastAsia="Calibri" w:hAnsi="Calibri" w:cs="Calibri"/>
                <w:sz w:val="20"/>
                <w:szCs w:val="20"/>
                <w:highlight w:val="yellow"/>
              </w:rPr>
            </w:pPr>
            <w:r w:rsidRPr="00B064F2">
              <w:rPr>
                <w:rFonts w:ascii="Calibri" w:eastAsia="Calibri" w:hAnsi="Calibri" w:cs="Calibri"/>
                <w:sz w:val="20"/>
                <w:szCs w:val="20"/>
              </w:rPr>
              <w:t xml:space="preserve">Miguel de </w:t>
            </w:r>
            <w:proofErr w:type="spellStart"/>
            <w:r w:rsidRPr="00B064F2">
              <w:rPr>
                <w:rFonts w:ascii="Calibri" w:eastAsia="Calibri" w:hAnsi="Calibri" w:cs="Calibri"/>
                <w:sz w:val="20"/>
                <w:szCs w:val="20"/>
              </w:rPr>
              <w:t>Atero</w:t>
            </w:r>
            <w:proofErr w:type="spellEnd"/>
            <w:r w:rsidRPr="00B064F2">
              <w:rPr>
                <w:rFonts w:ascii="Calibri" w:eastAsia="Calibri" w:hAnsi="Calibri" w:cs="Calibri"/>
                <w:sz w:val="20"/>
                <w:szCs w:val="20"/>
              </w:rPr>
              <w:t xml:space="preserve"> 2459, Quinta Normal</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14:paraId="45214E52" w14:textId="20A92B57" w:rsidR="001A526B" w:rsidRPr="001A526B" w:rsidRDefault="0086459B" w:rsidP="008D3DB6">
            <w:pPr>
              <w:spacing w:after="0" w:line="276" w:lineRule="auto"/>
              <w:rPr>
                <w:rFonts w:ascii="Calibri" w:eastAsia="Calibri" w:hAnsi="Calibri" w:cs="Calibri"/>
                <w:sz w:val="20"/>
                <w:szCs w:val="20"/>
              </w:rPr>
            </w:pPr>
            <w:r w:rsidRPr="00B064F2">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070FF215" w:rsidR="001A526B" w:rsidRPr="001A526B" w:rsidRDefault="00B064F2" w:rsidP="008D3DB6">
            <w:pPr>
              <w:spacing w:after="0" w:line="276" w:lineRule="auto"/>
              <w:rPr>
                <w:rFonts w:ascii="Calibri" w:eastAsia="Calibri" w:hAnsi="Calibri" w:cs="Calibri"/>
                <w:sz w:val="20"/>
                <w:szCs w:val="20"/>
              </w:rPr>
            </w:pPr>
            <w:r>
              <w:rPr>
                <w:rFonts w:ascii="Calibri" w:eastAsia="Calibri" w:hAnsi="Calibri" w:cs="Calibri"/>
                <w:sz w:val="20"/>
                <w:szCs w:val="20"/>
              </w:rPr>
              <w:t>Quinta Normal</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0B45491C" w:rsidR="001A526B" w:rsidRPr="001A526B" w:rsidRDefault="00B064F2"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Transportes Rioja Ltda.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319E6141" w:rsidR="001A526B" w:rsidRPr="00214457" w:rsidRDefault="00B064F2"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rPr>
              <w:t>77.124.610-9</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0D464F05" w14:textId="77777777" w:rsidR="00B064F2" w:rsidRPr="00B064F2" w:rsidRDefault="00B064F2" w:rsidP="00CD0E64">
            <w:pPr>
              <w:spacing w:after="0" w:line="276" w:lineRule="auto"/>
              <w:rPr>
                <w:rFonts w:ascii="Calibri" w:eastAsia="Calibri" w:hAnsi="Calibri" w:cs="Calibri"/>
                <w:sz w:val="20"/>
                <w:szCs w:val="20"/>
              </w:rPr>
            </w:pPr>
            <w:r w:rsidRPr="00B064F2">
              <w:rPr>
                <w:rFonts w:ascii="Calibri" w:eastAsia="Calibri" w:hAnsi="Calibri" w:cs="Calibri"/>
                <w:sz w:val="20"/>
                <w:szCs w:val="20"/>
              </w:rPr>
              <w:t>Compañía 4551, Quinta Normal</w:t>
            </w:r>
          </w:p>
          <w:p w14:paraId="51E7B47F" w14:textId="78CFEDF2" w:rsidR="0086459B" w:rsidRPr="00B064F2" w:rsidRDefault="00B064F2" w:rsidP="00CD0E64">
            <w:pPr>
              <w:spacing w:after="0" w:line="276" w:lineRule="auto"/>
              <w:rPr>
                <w:rFonts w:ascii="Calibri" w:eastAsia="Calibri" w:hAnsi="Calibri" w:cs="Calibri"/>
                <w:sz w:val="20"/>
                <w:szCs w:val="20"/>
                <w:highlight w:val="yellow"/>
              </w:rPr>
            </w:pPr>
            <w:r w:rsidRPr="00B064F2">
              <w:rPr>
                <w:rFonts w:ascii="Calibri" w:eastAsia="Calibri" w:hAnsi="Calibri" w:cs="Calibri"/>
                <w:sz w:val="20"/>
                <w:szCs w:val="20"/>
              </w:rPr>
              <w:t>Santiago</w:t>
            </w:r>
            <w:r w:rsidR="0086459B" w:rsidRPr="00B064F2">
              <w:rPr>
                <w:rFonts w:ascii="Calibri" w:eastAsia="Calibri" w:hAnsi="Calibri" w:cs="Calibri"/>
                <w:sz w:val="20"/>
                <w:szCs w:val="20"/>
              </w:rPr>
              <w:t>,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7FBAEE23" w:rsidR="00020B75" w:rsidRPr="001A526B" w:rsidRDefault="00B064F2" w:rsidP="008D3DB6">
            <w:pPr>
              <w:spacing w:after="0" w:line="276" w:lineRule="auto"/>
              <w:rPr>
                <w:rFonts w:ascii="Calibri" w:eastAsia="Calibri" w:hAnsi="Calibri" w:cs="Calibri"/>
                <w:sz w:val="20"/>
                <w:szCs w:val="20"/>
              </w:rPr>
            </w:pPr>
            <w:r>
              <w:rPr>
                <w:rFonts w:ascii="Calibri" w:eastAsia="Calibri" w:hAnsi="Calibri" w:cs="Calibri"/>
                <w:sz w:val="20"/>
                <w:szCs w:val="20"/>
              </w:rPr>
              <w:t>jaime.yanguas@yanguas.cl</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0DC9DBCC" w:rsidR="00020B75" w:rsidRPr="00020B75" w:rsidRDefault="00B064F2" w:rsidP="008D3DB6">
            <w:pPr>
              <w:spacing w:after="0" w:line="276" w:lineRule="auto"/>
              <w:rPr>
                <w:rFonts w:ascii="Calibri" w:eastAsia="Calibri" w:hAnsi="Calibri" w:cs="Calibri"/>
                <w:sz w:val="20"/>
                <w:szCs w:val="20"/>
              </w:rPr>
            </w:pPr>
            <w:r>
              <w:rPr>
                <w:rFonts w:ascii="Calibri" w:eastAsia="Calibri" w:hAnsi="Calibri" w:cs="Calibri"/>
                <w:sz w:val="20"/>
                <w:szCs w:val="20"/>
              </w:rPr>
              <w:t>------------------------------</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32F6F991" w14:textId="272CA3A2" w:rsidR="007A5950" w:rsidRPr="004F51FF" w:rsidRDefault="007A5950" w:rsidP="004F51FF">
      <w:pPr>
        <w:pStyle w:val="IFA1"/>
        <w:rPr>
          <w:bCs/>
        </w:rPr>
      </w:pPr>
      <w:bookmarkStart w:id="20" w:name="_Toc38289050"/>
      <w:bookmarkEnd w:id="18"/>
      <w:bookmarkEnd w:id="19"/>
      <w:r w:rsidRPr="00787D32">
        <w:rPr>
          <w:rStyle w:val="Ttulo2Car"/>
          <w:b/>
          <w:bCs/>
        </w:rPr>
        <w:t>Revisión Documental</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6732"/>
        <w:gridCol w:w="3098"/>
        <w:gridCol w:w="3098"/>
      </w:tblGrid>
      <w:tr w:rsidR="007A5950" w:rsidRPr="008D7BE2" w14:paraId="7BBD6372" w14:textId="77777777" w:rsidTr="00AD1182">
        <w:trPr>
          <w:trHeight w:val="455"/>
        </w:trPr>
        <w:tc>
          <w:tcPr>
            <w:tcW w:w="234" w:type="pct"/>
            <w:shd w:val="clear" w:color="auto" w:fill="D9D9D9"/>
            <w:vAlign w:val="center"/>
          </w:tcPr>
          <w:p w14:paraId="380B0E46" w14:textId="77777777" w:rsidR="007A5950" w:rsidRPr="008D7BE2" w:rsidRDefault="007A5950" w:rsidP="00496A59">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2482" w:type="pct"/>
            <w:shd w:val="clear" w:color="auto" w:fill="D9D9D9"/>
            <w:tcMar>
              <w:top w:w="0" w:type="dxa"/>
              <w:left w:w="108" w:type="dxa"/>
              <w:bottom w:w="0" w:type="dxa"/>
              <w:right w:w="108" w:type="dxa"/>
            </w:tcMar>
            <w:vAlign w:val="center"/>
          </w:tcPr>
          <w:p w14:paraId="1B2F6CBF" w14:textId="77777777" w:rsidR="007A5950" w:rsidRPr="008D7BE2" w:rsidRDefault="007A5950" w:rsidP="00496A5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142" w:type="pct"/>
            <w:shd w:val="clear" w:color="auto" w:fill="D9D9D9"/>
            <w:vAlign w:val="center"/>
          </w:tcPr>
          <w:p w14:paraId="0D4B63D2" w14:textId="02B38AE0" w:rsidR="007A5950" w:rsidRPr="008D7BE2" w:rsidRDefault="007A5950" w:rsidP="007A595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142" w:type="pct"/>
            <w:shd w:val="clear" w:color="auto" w:fill="D9D9D9"/>
            <w:vAlign w:val="center"/>
          </w:tcPr>
          <w:p w14:paraId="20411488" w14:textId="7B5321C6" w:rsidR="007A5950" w:rsidRPr="008D7BE2" w:rsidRDefault="007A5950" w:rsidP="00496A59">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AD1182" w:rsidRPr="008D7BE2" w14:paraId="2828603E" w14:textId="77777777" w:rsidTr="00AD1182">
        <w:trPr>
          <w:trHeight w:val="409"/>
        </w:trPr>
        <w:tc>
          <w:tcPr>
            <w:tcW w:w="234" w:type="pct"/>
            <w:vAlign w:val="center"/>
          </w:tcPr>
          <w:p w14:paraId="2B9CF58A" w14:textId="1A82B899" w:rsidR="00AD1182" w:rsidRPr="008D7BE2" w:rsidRDefault="00AD1182" w:rsidP="00AD11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82" w:type="pct"/>
            <w:tcMar>
              <w:top w:w="0" w:type="dxa"/>
              <w:left w:w="108" w:type="dxa"/>
              <w:bottom w:w="0" w:type="dxa"/>
              <w:right w:w="108" w:type="dxa"/>
            </w:tcMar>
            <w:vAlign w:val="center"/>
          </w:tcPr>
          <w:p w14:paraId="3F8482FA" w14:textId="2F8B860C" w:rsidR="00AD1182" w:rsidRPr="00AD1182" w:rsidRDefault="00AD1182" w:rsidP="00AD1182">
            <w:pPr>
              <w:spacing w:after="0" w:line="240" w:lineRule="auto"/>
              <w:jc w:val="center"/>
              <w:rPr>
                <w:rFonts w:ascii="Calibri" w:eastAsia="Calibri" w:hAnsi="Calibri" w:cs="Times New Roman"/>
                <w:sz w:val="20"/>
                <w:szCs w:val="20"/>
                <w:lang w:val="es-ES"/>
              </w:rPr>
            </w:pPr>
            <w:r w:rsidRPr="00AD1182">
              <w:rPr>
                <w:rFonts w:cs="Calibri"/>
                <w:sz w:val="20"/>
                <w:szCs w:val="20"/>
              </w:rPr>
              <w:t>Carta del titular con fecha 01 de agosto de 2020, recibido por la Oficina de Partes con fecha 07 de agosto de 2020</w:t>
            </w:r>
          </w:p>
        </w:tc>
        <w:tc>
          <w:tcPr>
            <w:tcW w:w="1142" w:type="pct"/>
            <w:vAlign w:val="center"/>
          </w:tcPr>
          <w:p w14:paraId="59A19479" w14:textId="4609925B" w:rsidR="00AD1182" w:rsidRPr="008D7BE2" w:rsidRDefault="00AD1182" w:rsidP="00AD11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por el titular</w:t>
            </w:r>
          </w:p>
        </w:tc>
        <w:tc>
          <w:tcPr>
            <w:tcW w:w="1142" w:type="pct"/>
            <w:vAlign w:val="center"/>
          </w:tcPr>
          <w:p w14:paraId="26C9D620" w14:textId="71AC72DE" w:rsidR="00AD1182" w:rsidRPr="008D7BE2" w:rsidRDefault="00AD1182" w:rsidP="00AD118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w:t>
            </w:r>
          </w:p>
        </w:tc>
      </w:tr>
    </w:tbl>
    <w:p w14:paraId="6D1F876A" w14:textId="77777777" w:rsidR="00565B27" w:rsidRDefault="00565B27" w:rsidP="00565B27">
      <w:pPr>
        <w:pStyle w:val="IFA1"/>
      </w:pPr>
      <w:bookmarkStart w:id="21" w:name="_Ref352922216"/>
      <w:bookmarkStart w:id="22" w:name="_Toc353998120"/>
      <w:bookmarkStart w:id="23" w:name="_Toc353998193"/>
      <w:bookmarkStart w:id="24" w:name="_Toc382383547"/>
      <w:bookmarkStart w:id="25" w:name="_Toc382472369"/>
      <w:bookmarkStart w:id="26" w:name="_Toc390184279"/>
      <w:bookmarkStart w:id="27" w:name="_Toc390360010"/>
      <w:bookmarkStart w:id="28" w:name="_Toc390777031"/>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77777777"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3B4C5C">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2A3A1AD5" w14:textId="12241641" w:rsidR="00E8086A" w:rsidRDefault="00E8086A" w:rsidP="00E8086A">
            <w:pPr>
              <w:spacing w:before="120" w:after="120"/>
              <w:jc w:val="both"/>
              <w:rPr>
                <w:rFonts w:asciiTheme="minorHAnsi" w:hAnsiTheme="minorHAnsi"/>
              </w:rPr>
            </w:pPr>
            <w:r w:rsidRPr="00E8086A">
              <w:rPr>
                <w:rFonts w:asciiTheme="minorHAnsi" w:hAnsiTheme="minorHAnsi"/>
              </w:rPr>
              <w:t xml:space="preserve">Con fecha 11 de mayo de 2020 ingresa una denuncia, identificada con el ID 185-XIII-2020, en contra de los ruidos producidos por parte del lavado de buses de la unidad fiscalizable Buses Yanguas sucursal Miguel de </w:t>
            </w:r>
            <w:proofErr w:type="spellStart"/>
            <w:r w:rsidRPr="00E8086A">
              <w:rPr>
                <w:rFonts w:asciiTheme="minorHAnsi" w:hAnsiTheme="minorHAnsi"/>
              </w:rPr>
              <w:t>Atero</w:t>
            </w:r>
            <w:proofErr w:type="spellEnd"/>
            <w:r w:rsidRPr="00E8086A">
              <w:rPr>
                <w:rFonts w:asciiTheme="minorHAnsi" w:hAnsiTheme="minorHAnsi"/>
              </w:rPr>
              <w:t xml:space="preserve">. </w:t>
            </w:r>
          </w:p>
          <w:p w14:paraId="02E8E2BA" w14:textId="64D5E4EA" w:rsidR="00E8086A" w:rsidRPr="00E8086A" w:rsidRDefault="00E8086A" w:rsidP="00E8086A">
            <w:pPr>
              <w:spacing w:before="120" w:after="120"/>
              <w:jc w:val="both"/>
              <w:rPr>
                <w:rFonts w:asciiTheme="minorHAnsi" w:hAnsiTheme="minorHAnsi"/>
                <w:highlight w:val="yellow"/>
              </w:rPr>
            </w:pPr>
            <w:r w:rsidRPr="00E8086A">
              <w:rPr>
                <w:rFonts w:asciiTheme="minorHAnsi" w:hAnsiTheme="minorHAnsi"/>
              </w:rPr>
              <w:t>Luego, a través de la Resolución Exenta N°1297</w:t>
            </w:r>
            <w:r w:rsidR="007E5D33" w:rsidRPr="00E8086A">
              <w:rPr>
                <w:rFonts w:asciiTheme="minorHAnsi" w:hAnsiTheme="minorHAnsi"/>
              </w:rPr>
              <w:t xml:space="preserve"> </w:t>
            </w:r>
            <w:r w:rsidR="007E5D33" w:rsidRPr="00E8086A">
              <w:rPr>
                <w:rFonts w:asciiTheme="minorHAnsi" w:hAnsiTheme="minorHAnsi"/>
              </w:rPr>
              <w:t>con fecha 30 de julio de 2020</w:t>
            </w:r>
            <w:r w:rsidR="007E5D33">
              <w:rPr>
                <w:rFonts w:asciiTheme="minorHAnsi" w:hAnsiTheme="minorHAnsi"/>
              </w:rPr>
              <w:t xml:space="preserve"> –</w:t>
            </w:r>
            <w:r w:rsidR="007E5D33" w:rsidRPr="00E8086A">
              <w:rPr>
                <w:rFonts w:asciiTheme="minorHAnsi" w:hAnsiTheme="minorHAnsi"/>
              </w:rPr>
              <w:t>notificada exitosamente el 06 de agosto de 2020</w:t>
            </w:r>
            <w:r w:rsidR="007E5D33">
              <w:rPr>
                <w:rFonts w:asciiTheme="minorHAnsi" w:hAnsiTheme="minorHAnsi"/>
              </w:rPr>
              <w:t>–</w:t>
            </w:r>
            <w:r w:rsidR="007E5D33" w:rsidRPr="00E8086A">
              <w:rPr>
                <w:rFonts w:asciiTheme="minorHAnsi" w:hAnsiTheme="minorHAnsi"/>
              </w:rPr>
              <w:t xml:space="preserve"> se le solicita al titular</w:t>
            </w:r>
            <w:r w:rsidRPr="00E8086A">
              <w:rPr>
                <w:rFonts w:asciiTheme="minorHAnsi" w:hAnsiTheme="minorHAnsi"/>
              </w:rPr>
              <w:t xml:space="preserve"> que identifique lo siguiente:</w:t>
            </w:r>
          </w:p>
          <w:p w14:paraId="7680DFBA" w14:textId="1B35903C" w:rsidR="00E8086A" w:rsidRPr="00CF07B0" w:rsidRDefault="00E8086A" w:rsidP="00E8086A">
            <w:pPr>
              <w:pStyle w:val="Prrafodelista"/>
              <w:numPr>
                <w:ilvl w:val="0"/>
                <w:numId w:val="17"/>
              </w:numPr>
              <w:spacing w:before="120" w:after="120"/>
            </w:pPr>
            <w:r w:rsidRPr="00CF07B0">
              <w:t>Cronograma que incluya los horarios de entrada y salida de los buses,</w:t>
            </w:r>
          </w:p>
          <w:p w14:paraId="70EB0518" w14:textId="6F4038C2" w:rsidR="00E8086A" w:rsidRPr="00CF07B0" w:rsidRDefault="00E8086A" w:rsidP="00E8086A">
            <w:pPr>
              <w:pStyle w:val="Prrafodelista"/>
              <w:numPr>
                <w:ilvl w:val="0"/>
                <w:numId w:val="17"/>
              </w:numPr>
              <w:spacing w:before="120" w:after="120"/>
            </w:pPr>
            <w:r w:rsidRPr="00CF07B0">
              <w:t>Horarios de funcionamiento del lavado de buses y cantidad de buses que ingresan,</w:t>
            </w:r>
          </w:p>
          <w:p w14:paraId="3B4EBA3C" w14:textId="5FFCD158" w:rsidR="00E8086A" w:rsidRPr="00CF07B0" w:rsidRDefault="00E8086A" w:rsidP="00E8086A">
            <w:pPr>
              <w:pStyle w:val="Prrafodelista"/>
              <w:numPr>
                <w:ilvl w:val="0"/>
                <w:numId w:val="17"/>
              </w:numPr>
              <w:spacing w:before="120" w:after="120"/>
            </w:pPr>
            <w:r w:rsidRPr="00CF07B0">
              <w:t>Cantidad y descripción detallada de l</w:t>
            </w:r>
            <w:r w:rsidRPr="00CF07B0">
              <w:t>a</w:t>
            </w:r>
            <w:r w:rsidRPr="00CF07B0">
              <w:t>s</w:t>
            </w:r>
            <w:r w:rsidRPr="00CF07B0">
              <w:t xml:space="preserve"> máquinas o</w:t>
            </w:r>
            <w:r w:rsidRPr="00CF07B0">
              <w:t xml:space="preserve"> dispositivos que se encuentran </w:t>
            </w:r>
            <w:r w:rsidRPr="00CF07B0">
              <w:t>en su sucursal</w:t>
            </w:r>
            <w:r w:rsidRPr="00CF07B0">
              <w:t xml:space="preserve">, </w:t>
            </w:r>
          </w:p>
          <w:p w14:paraId="564B6045" w14:textId="00600596" w:rsidR="00E8086A" w:rsidRPr="00CF07B0" w:rsidRDefault="00E8086A" w:rsidP="00E8086A">
            <w:pPr>
              <w:pStyle w:val="Prrafodelista"/>
              <w:numPr>
                <w:ilvl w:val="0"/>
                <w:numId w:val="17"/>
              </w:numPr>
              <w:spacing w:before="120" w:after="120"/>
            </w:pPr>
            <w:r w:rsidRPr="00CF07B0">
              <w:t>Croquis que indique la ubicación de l</w:t>
            </w:r>
            <w:r w:rsidRPr="00CF07B0">
              <w:t>a</w:t>
            </w:r>
            <w:r w:rsidRPr="00CF07B0">
              <w:t>s</w:t>
            </w:r>
            <w:r w:rsidRPr="00CF07B0">
              <w:t xml:space="preserve"> máquinas o</w:t>
            </w:r>
            <w:r w:rsidRPr="00CF07B0">
              <w:t xml:space="preserve"> dispositivos, referenciando su ubicación espacial y calles aledañas y</w:t>
            </w:r>
          </w:p>
          <w:p w14:paraId="24B92B0F" w14:textId="624D777F" w:rsidR="00E8086A" w:rsidRPr="00CF07B0" w:rsidRDefault="00E8086A" w:rsidP="00E8086A">
            <w:pPr>
              <w:pStyle w:val="Prrafodelista"/>
              <w:numPr>
                <w:ilvl w:val="0"/>
                <w:numId w:val="17"/>
              </w:numPr>
              <w:spacing w:before="120" w:after="120"/>
            </w:pPr>
            <w:r w:rsidRPr="00CF07B0">
              <w:t>Medios verificadores que acrediten la implementación de medidas de control y acciones asociadas a la disminución del ruido producido por</w:t>
            </w:r>
            <w:r w:rsidR="00CF07B0" w:rsidRPr="00CF07B0">
              <w:t xml:space="preserve"> el ruido del lavado de buses.</w:t>
            </w:r>
          </w:p>
          <w:p w14:paraId="6EB598D1" w14:textId="4F101D64" w:rsidR="00E8086A" w:rsidRPr="00CF07B0" w:rsidRDefault="00E8086A" w:rsidP="00E8086A">
            <w:pPr>
              <w:spacing w:before="120" w:after="120"/>
              <w:jc w:val="both"/>
              <w:rPr>
                <w:rFonts w:asciiTheme="minorHAnsi" w:hAnsiTheme="minorHAnsi"/>
              </w:rPr>
            </w:pPr>
            <w:proofErr w:type="gramStart"/>
            <w:r w:rsidRPr="00CF07B0">
              <w:rPr>
                <w:rFonts w:asciiTheme="minorHAnsi" w:hAnsiTheme="minorHAnsi"/>
              </w:rPr>
              <w:t>De acuerdo a</w:t>
            </w:r>
            <w:proofErr w:type="gramEnd"/>
            <w:r w:rsidRPr="00CF07B0">
              <w:rPr>
                <w:rFonts w:asciiTheme="minorHAnsi" w:hAnsiTheme="minorHAnsi"/>
              </w:rPr>
              <w:t xml:space="preserve"> lo anterior, el titular dio respuesta en su carta sin número, con fecha </w:t>
            </w:r>
            <w:r w:rsidR="00CF07B0" w:rsidRPr="00CF07B0">
              <w:rPr>
                <w:rFonts w:asciiTheme="minorHAnsi" w:hAnsiTheme="minorHAnsi"/>
              </w:rPr>
              <w:t>01</w:t>
            </w:r>
            <w:r w:rsidRPr="00CF07B0">
              <w:rPr>
                <w:rFonts w:asciiTheme="minorHAnsi" w:hAnsiTheme="minorHAnsi"/>
              </w:rPr>
              <w:t xml:space="preserve"> de </w:t>
            </w:r>
            <w:r w:rsidR="00CF07B0" w:rsidRPr="00CF07B0">
              <w:rPr>
                <w:rFonts w:asciiTheme="minorHAnsi" w:hAnsiTheme="minorHAnsi"/>
              </w:rPr>
              <w:t>agosto</w:t>
            </w:r>
            <w:r w:rsidRPr="00CF07B0">
              <w:rPr>
                <w:rFonts w:asciiTheme="minorHAnsi" w:hAnsiTheme="minorHAnsi"/>
              </w:rPr>
              <w:t xml:space="preserve"> de 2020, recibid</w:t>
            </w:r>
            <w:r w:rsidR="007E5D33">
              <w:rPr>
                <w:rFonts w:asciiTheme="minorHAnsi" w:hAnsiTheme="minorHAnsi"/>
              </w:rPr>
              <w:t>a</w:t>
            </w:r>
            <w:r w:rsidRPr="00CF07B0">
              <w:rPr>
                <w:rFonts w:asciiTheme="minorHAnsi" w:hAnsiTheme="minorHAnsi"/>
              </w:rPr>
              <w:t xml:space="preserve"> por la Oficina de Partes de esta Superintendencia con fecha </w:t>
            </w:r>
            <w:r w:rsidR="00CF07B0" w:rsidRPr="00CF07B0">
              <w:rPr>
                <w:rFonts w:asciiTheme="minorHAnsi" w:hAnsiTheme="minorHAnsi"/>
              </w:rPr>
              <w:t>07</w:t>
            </w:r>
            <w:r w:rsidRPr="00CF07B0">
              <w:rPr>
                <w:rFonts w:asciiTheme="minorHAnsi" w:hAnsiTheme="minorHAnsi"/>
              </w:rPr>
              <w:t xml:space="preserve"> de </w:t>
            </w:r>
            <w:r w:rsidR="00CF07B0" w:rsidRPr="00CF07B0">
              <w:rPr>
                <w:rFonts w:asciiTheme="minorHAnsi" w:hAnsiTheme="minorHAnsi"/>
              </w:rPr>
              <w:t>agosto</w:t>
            </w:r>
            <w:r w:rsidRPr="00CF07B0">
              <w:rPr>
                <w:rFonts w:asciiTheme="minorHAnsi" w:hAnsiTheme="minorHAnsi"/>
              </w:rPr>
              <w:t xml:space="preserve"> de 2020, en la cual indica lo siguiente:</w:t>
            </w:r>
          </w:p>
          <w:p w14:paraId="40927516" w14:textId="11592AA7" w:rsidR="00CF07B0" w:rsidRPr="00CF07B0" w:rsidRDefault="007E5D33" w:rsidP="00E8086A">
            <w:pPr>
              <w:pStyle w:val="Prrafodelista"/>
              <w:numPr>
                <w:ilvl w:val="0"/>
                <w:numId w:val="19"/>
              </w:numPr>
              <w:autoSpaceDE w:val="0"/>
              <w:autoSpaceDN w:val="0"/>
              <w:adjustRightInd w:val="0"/>
              <w:rPr>
                <w:rFonts w:cs="Calibri"/>
              </w:rPr>
            </w:pPr>
            <w:r>
              <w:rPr>
                <w:rFonts w:cs="Calibri"/>
              </w:rPr>
              <w:t>S</w:t>
            </w:r>
            <w:r w:rsidR="00CF07B0">
              <w:rPr>
                <w:rFonts w:cs="Calibri"/>
              </w:rPr>
              <w:t>e indica a continuación el programa de lavado diario de su sucursal:</w:t>
            </w:r>
          </w:p>
          <w:p w14:paraId="3B8AADE1" w14:textId="097E1117" w:rsidR="00CF07B0" w:rsidRDefault="00CF07B0" w:rsidP="00CF07B0">
            <w:pPr>
              <w:pStyle w:val="Descripcin"/>
              <w:keepNext/>
              <w:jc w:val="center"/>
            </w:pPr>
            <w:r>
              <w:t xml:space="preserve">Figura </w:t>
            </w:r>
            <w:r>
              <w:fldChar w:fldCharType="begin"/>
            </w:r>
            <w:r>
              <w:instrText xml:space="preserve"> SEQ Figura \* ARABIC </w:instrText>
            </w:r>
            <w:r>
              <w:fldChar w:fldCharType="separate"/>
            </w:r>
            <w:r w:rsidR="00AA43F3">
              <w:rPr>
                <w:noProof/>
              </w:rPr>
              <w:t>1</w:t>
            </w:r>
            <w:r>
              <w:fldChar w:fldCharType="end"/>
            </w:r>
            <w:r>
              <w:t xml:space="preserve">. Programa de lavado diario Buses Yanguas Miguel de </w:t>
            </w:r>
            <w:proofErr w:type="spellStart"/>
            <w:r>
              <w:t>Atero</w:t>
            </w:r>
            <w:proofErr w:type="spellEnd"/>
            <w:r>
              <w:t xml:space="preserve">. </w:t>
            </w:r>
          </w:p>
          <w:p w14:paraId="3F22D17F" w14:textId="1A19F830" w:rsidR="00CF07B0" w:rsidRDefault="00CF07B0" w:rsidP="00CF07B0">
            <w:pPr>
              <w:autoSpaceDE w:val="0"/>
              <w:autoSpaceDN w:val="0"/>
              <w:adjustRightInd w:val="0"/>
              <w:jc w:val="center"/>
              <w:rPr>
                <w:rFonts w:cs="Calibri"/>
                <w:highlight w:val="yellow"/>
              </w:rPr>
            </w:pPr>
            <w:r w:rsidRPr="00CF07B0">
              <w:rPr>
                <w:rFonts w:cs="Calibri"/>
              </w:rPr>
              <w:drawing>
                <wp:inline distT="0" distB="0" distL="0" distR="0" wp14:anchorId="5E2FD426" wp14:editId="297F58C7">
                  <wp:extent cx="5965719" cy="17156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7003" cy="1721753"/>
                          </a:xfrm>
                          <a:prstGeom prst="rect">
                            <a:avLst/>
                          </a:prstGeom>
                        </pic:spPr>
                      </pic:pic>
                    </a:graphicData>
                  </a:graphic>
                </wp:inline>
              </w:drawing>
            </w:r>
          </w:p>
          <w:p w14:paraId="71530A2C" w14:textId="0CF221E6" w:rsidR="00DD66F2" w:rsidRDefault="00DD66F2" w:rsidP="00DD66F2">
            <w:pPr>
              <w:autoSpaceDE w:val="0"/>
              <w:autoSpaceDN w:val="0"/>
              <w:adjustRightInd w:val="0"/>
              <w:jc w:val="center"/>
              <w:rPr>
                <w:rFonts w:cs="Calibri"/>
              </w:rPr>
            </w:pPr>
            <w:r w:rsidRPr="00DD66F2">
              <w:rPr>
                <w:rFonts w:cs="Calibri"/>
              </w:rPr>
              <w:t>Excepcionalmente, se podrá agregar un dígito después de un día de lluvia.</w:t>
            </w:r>
          </w:p>
          <w:p w14:paraId="400B22F0" w14:textId="77777777" w:rsidR="00DD66F2" w:rsidRPr="00DD66F2" w:rsidRDefault="00DD66F2" w:rsidP="00DD66F2">
            <w:pPr>
              <w:autoSpaceDE w:val="0"/>
              <w:autoSpaceDN w:val="0"/>
              <w:adjustRightInd w:val="0"/>
              <w:jc w:val="center"/>
              <w:rPr>
                <w:rFonts w:cs="Calibri"/>
              </w:rPr>
            </w:pPr>
          </w:p>
          <w:p w14:paraId="682ECEB6" w14:textId="5F3B917C" w:rsidR="00CF07B0" w:rsidRPr="00CF07B0" w:rsidRDefault="00CF07B0" w:rsidP="00CF07B0">
            <w:pPr>
              <w:pStyle w:val="Prrafodelista"/>
              <w:numPr>
                <w:ilvl w:val="0"/>
                <w:numId w:val="19"/>
              </w:numPr>
              <w:autoSpaceDE w:val="0"/>
              <w:autoSpaceDN w:val="0"/>
              <w:adjustRightInd w:val="0"/>
              <w:rPr>
                <w:rFonts w:cs="Calibri"/>
              </w:rPr>
            </w:pPr>
            <w:proofErr w:type="gramStart"/>
            <w:r w:rsidRPr="00CF07B0">
              <w:rPr>
                <w:rFonts w:cs="Calibri"/>
              </w:rPr>
              <w:t>De acuerdo a</w:t>
            </w:r>
            <w:proofErr w:type="gramEnd"/>
            <w:r w:rsidRPr="00CF07B0">
              <w:rPr>
                <w:rFonts w:cs="Calibri"/>
              </w:rPr>
              <w:t xml:space="preserve"> los horarios de funcionamiento, se indica que estos son en horario diurno de acuerdo al Informe Sanitario N°</w:t>
            </w:r>
            <w:r w:rsidRPr="00CF07B0">
              <w:rPr>
                <w:rFonts w:cs="Calibri"/>
              </w:rPr>
              <w:t>201382785 de fecha 19 de marzo del 2020</w:t>
            </w:r>
            <w:r w:rsidRPr="00CF07B0">
              <w:rPr>
                <w:rFonts w:cs="Calibri"/>
              </w:rPr>
              <w:t>, de la SEREMI de Salud RM, de 09:00 a 19:00 horas, considerando el lavado de 10 vehículos por hora en dos horarios: mañana</w:t>
            </w:r>
            <w:r w:rsidR="009F75A0">
              <w:rPr>
                <w:rFonts w:cs="Calibri"/>
              </w:rPr>
              <w:t>,</w:t>
            </w:r>
            <w:r w:rsidRPr="00CF07B0">
              <w:rPr>
                <w:rFonts w:cs="Calibri"/>
              </w:rPr>
              <w:t xml:space="preserve"> de 09:00 a 13:00 horas, y </w:t>
            </w:r>
            <w:r w:rsidR="00D4274B">
              <w:rPr>
                <w:rFonts w:cs="Calibri"/>
              </w:rPr>
              <w:t xml:space="preserve">de </w:t>
            </w:r>
            <w:r w:rsidRPr="00CF07B0">
              <w:rPr>
                <w:rFonts w:cs="Calibri"/>
              </w:rPr>
              <w:t>tarde</w:t>
            </w:r>
            <w:r w:rsidR="009F75A0">
              <w:rPr>
                <w:rFonts w:cs="Calibri"/>
              </w:rPr>
              <w:t>,</w:t>
            </w:r>
            <w:r w:rsidRPr="00CF07B0">
              <w:rPr>
                <w:rFonts w:cs="Calibri"/>
              </w:rPr>
              <w:t xml:space="preserve"> de 14:00 a 17:00 horas, el horario de colación de los trabajadores es de 13:00 a 14:00 horas, donde no funciona el lavado de vehículos.</w:t>
            </w:r>
          </w:p>
          <w:p w14:paraId="2CA91848" w14:textId="77777777" w:rsidR="00CF07B0" w:rsidRPr="00CF07B0" w:rsidRDefault="00CF07B0" w:rsidP="00CF07B0">
            <w:pPr>
              <w:pStyle w:val="Prrafodelista"/>
              <w:autoSpaceDE w:val="0"/>
              <w:autoSpaceDN w:val="0"/>
              <w:adjustRightInd w:val="0"/>
              <w:ind w:left="1080"/>
              <w:rPr>
                <w:rFonts w:cs="Calibri"/>
                <w:highlight w:val="yellow"/>
              </w:rPr>
            </w:pPr>
          </w:p>
          <w:p w14:paraId="0F803C7A" w14:textId="77777777" w:rsidR="00D4274B" w:rsidRDefault="00D4274B" w:rsidP="00D4274B">
            <w:pPr>
              <w:pStyle w:val="Prrafodelista"/>
              <w:autoSpaceDE w:val="0"/>
              <w:autoSpaceDN w:val="0"/>
              <w:adjustRightInd w:val="0"/>
              <w:ind w:left="1080"/>
              <w:rPr>
                <w:rFonts w:cs="Calibri"/>
              </w:rPr>
            </w:pPr>
          </w:p>
          <w:p w14:paraId="4E41ADED" w14:textId="77777777" w:rsidR="00D4274B" w:rsidRDefault="00D4274B" w:rsidP="00D4274B">
            <w:pPr>
              <w:pStyle w:val="Prrafodelista"/>
              <w:autoSpaceDE w:val="0"/>
              <w:autoSpaceDN w:val="0"/>
              <w:adjustRightInd w:val="0"/>
              <w:ind w:left="1080"/>
              <w:rPr>
                <w:rFonts w:cs="Calibri"/>
              </w:rPr>
            </w:pPr>
          </w:p>
          <w:p w14:paraId="2B6D0044" w14:textId="77777777" w:rsidR="00D4274B" w:rsidRDefault="00D4274B" w:rsidP="00D4274B">
            <w:pPr>
              <w:pStyle w:val="Prrafodelista"/>
              <w:autoSpaceDE w:val="0"/>
              <w:autoSpaceDN w:val="0"/>
              <w:adjustRightInd w:val="0"/>
              <w:ind w:left="1080"/>
              <w:rPr>
                <w:rFonts w:cs="Calibri"/>
              </w:rPr>
            </w:pPr>
          </w:p>
          <w:p w14:paraId="77DA971F" w14:textId="48BA3AC2" w:rsidR="00E8086A" w:rsidRPr="00DD66F2" w:rsidRDefault="00E8086A" w:rsidP="00E8086A">
            <w:pPr>
              <w:pStyle w:val="Prrafodelista"/>
              <w:numPr>
                <w:ilvl w:val="0"/>
                <w:numId w:val="19"/>
              </w:numPr>
              <w:autoSpaceDE w:val="0"/>
              <w:autoSpaceDN w:val="0"/>
              <w:adjustRightInd w:val="0"/>
              <w:rPr>
                <w:rFonts w:cs="Calibri"/>
              </w:rPr>
            </w:pPr>
            <w:proofErr w:type="gramStart"/>
            <w:r w:rsidRPr="00DD66F2">
              <w:rPr>
                <w:rFonts w:cs="Calibri"/>
              </w:rPr>
              <w:lastRenderedPageBreak/>
              <w:t>En relación a</w:t>
            </w:r>
            <w:proofErr w:type="gramEnd"/>
            <w:r w:rsidRPr="00DD66F2">
              <w:rPr>
                <w:rFonts w:cs="Calibri"/>
              </w:rPr>
              <w:t xml:space="preserve"> la cantidad y descripción de los dispositivos que se encuentra</w:t>
            </w:r>
            <w:r w:rsidR="00DD66F2" w:rsidRPr="00DD66F2">
              <w:rPr>
                <w:rFonts w:cs="Calibri"/>
              </w:rPr>
              <w:t xml:space="preserve">n en su sucursal, se indican los </w:t>
            </w:r>
            <w:r w:rsidR="00DD66F2" w:rsidRPr="005D02A4">
              <w:rPr>
                <w:rFonts w:cs="Calibri"/>
              </w:rPr>
              <w:t>siguientes</w:t>
            </w:r>
            <w:r w:rsidR="00225AE5" w:rsidRPr="005D02A4">
              <w:rPr>
                <w:rFonts w:cs="Calibri"/>
              </w:rPr>
              <w:t xml:space="preserve"> (</w:t>
            </w:r>
            <w:r w:rsidR="005D02A4">
              <w:rPr>
                <w:rFonts w:cs="Calibri"/>
                <w:highlight w:val="yellow"/>
              </w:rPr>
              <w:fldChar w:fldCharType="begin"/>
            </w:r>
            <w:r w:rsidR="005D02A4">
              <w:rPr>
                <w:rFonts w:cs="Calibri"/>
                <w:highlight w:val="yellow"/>
              </w:rPr>
              <w:instrText xml:space="preserve"> REF _Ref52549309 \h </w:instrText>
            </w:r>
            <w:r w:rsidR="005D02A4">
              <w:rPr>
                <w:rFonts w:cs="Calibri"/>
                <w:highlight w:val="yellow"/>
              </w:rPr>
            </w:r>
            <w:r w:rsidR="005D02A4">
              <w:rPr>
                <w:rFonts w:cs="Calibri"/>
                <w:highlight w:val="yellow"/>
              </w:rPr>
              <w:fldChar w:fldCharType="separate"/>
            </w:r>
            <w:r w:rsidR="005D02A4">
              <w:t xml:space="preserve">Figura </w:t>
            </w:r>
            <w:r w:rsidR="005D02A4">
              <w:rPr>
                <w:noProof/>
              </w:rPr>
              <w:t>4</w:t>
            </w:r>
            <w:r w:rsidR="005D02A4">
              <w:rPr>
                <w:rFonts w:cs="Calibri"/>
                <w:highlight w:val="yellow"/>
              </w:rPr>
              <w:fldChar w:fldCharType="end"/>
            </w:r>
            <w:r w:rsidR="005D02A4">
              <w:rPr>
                <w:rFonts w:cs="Calibri"/>
              </w:rPr>
              <w:t>):</w:t>
            </w:r>
          </w:p>
          <w:p w14:paraId="63DC81CD" w14:textId="7503ECBA" w:rsidR="00225AE5" w:rsidRDefault="00225AE5" w:rsidP="00225AE5">
            <w:pPr>
              <w:pStyle w:val="Descripcin"/>
              <w:keepNext/>
              <w:jc w:val="center"/>
            </w:pPr>
            <w:r>
              <w:t xml:space="preserve">Figura </w:t>
            </w:r>
            <w:r>
              <w:fldChar w:fldCharType="begin"/>
            </w:r>
            <w:r>
              <w:instrText xml:space="preserve"> SEQ Figura \* ARABIC </w:instrText>
            </w:r>
            <w:r>
              <w:fldChar w:fldCharType="separate"/>
            </w:r>
            <w:r w:rsidR="00AA43F3">
              <w:rPr>
                <w:noProof/>
              </w:rPr>
              <w:t>2</w:t>
            </w:r>
            <w:r>
              <w:fldChar w:fldCharType="end"/>
            </w:r>
            <w:r>
              <w:t xml:space="preserve">. Descripción equipos sucursal Miguel de </w:t>
            </w:r>
            <w:proofErr w:type="spellStart"/>
            <w:r>
              <w:t>Atero</w:t>
            </w:r>
            <w:proofErr w:type="spellEnd"/>
            <w:r>
              <w:t>.</w:t>
            </w:r>
          </w:p>
          <w:p w14:paraId="5C1771B7" w14:textId="2DFB01B3" w:rsidR="00DD66F2" w:rsidRPr="00DD66F2" w:rsidRDefault="00DD66F2" w:rsidP="00DD66F2">
            <w:pPr>
              <w:pStyle w:val="Prrafodelista"/>
              <w:jc w:val="center"/>
              <w:rPr>
                <w:rFonts w:cs="Calibri"/>
                <w:highlight w:val="yellow"/>
              </w:rPr>
            </w:pPr>
            <w:r w:rsidRPr="00DD66F2">
              <w:rPr>
                <w:rFonts w:cs="Calibri"/>
              </w:rPr>
              <w:drawing>
                <wp:inline distT="0" distB="0" distL="0" distR="0" wp14:anchorId="117D0406" wp14:editId="04102569">
                  <wp:extent cx="4381725" cy="326724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725" cy="3267243"/>
                          </a:xfrm>
                          <a:prstGeom prst="rect">
                            <a:avLst/>
                          </a:prstGeom>
                        </pic:spPr>
                      </pic:pic>
                    </a:graphicData>
                  </a:graphic>
                </wp:inline>
              </w:drawing>
            </w:r>
          </w:p>
          <w:p w14:paraId="33EB11D2" w14:textId="3162FA55" w:rsidR="00DD66F2" w:rsidRDefault="00DD66F2" w:rsidP="00DD66F2">
            <w:pPr>
              <w:autoSpaceDE w:val="0"/>
              <w:autoSpaceDN w:val="0"/>
              <w:adjustRightInd w:val="0"/>
              <w:rPr>
                <w:rFonts w:cs="Calibri"/>
                <w:highlight w:val="yellow"/>
              </w:rPr>
            </w:pPr>
          </w:p>
          <w:p w14:paraId="3D2A4C9F" w14:textId="2E169332" w:rsidR="00DD66F2" w:rsidRDefault="0017539A" w:rsidP="0017539A">
            <w:pPr>
              <w:pStyle w:val="Prrafodelista"/>
              <w:numPr>
                <w:ilvl w:val="0"/>
                <w:numId w:val="19"/>
              </w:numPr>
              <w:autoSpaceDE w:val="0"/>
              <w:autoSpaceDN w:val="0"/>
              <w:adjustRightInd w:val="0"/>
              <w:rPr>
                <w:rFonts w:cs="Calibri"/>
              </w:rPr>
            </w:pPr>
            <w:r w:rsidRPr="0017539A">
              <w:rPr>
                <w:rFonts w:cs="Calibri"/>
              </w:rPr>
              <w:t>Se adjunta un croquis de la ubicación de sus maquinarias (</w:t>
            </w:r>
            <w:r w:rsidR="005D02A4">
              <w:rPr>
                <w:rFonts w:cs="Calibri"/>
              </w:rPr>
              <w:fldChar w:fldCharType="begin"/>
            </w:r>
            <w:r w:rsidR="005D02A4">
              <w:rPr>
                <w:rFonts w:cs="Calibri"/>
              </w:rPr>
              <w:instrText xml:space="preserve"> REF _Ref52549293 \h </w:instrText>
            </w:r>
            <w:r w:rsidR="005D02A4">
              <w:rPr>
                <w:rFonts w:cs="Calibri"/>
              </w:rPr>
            </w:r>
            <w:r w:rsidR="005D02A4">
              <w:rPr>
                <w:rFonts w:cs="Calibri"/>
              </w:rPr>
              <w:fldChar w:fldCharType="separate"/>
            </w:r>
            <w:r w:rsidR="005D02A4">
              <w:t xml:space="preserve">Figura </w:t>
            </w:r>
            <w:r w:rsidR="005D02A4">
              <w:rPr>
                <w:noProof/>
              </w:rPr>
              <w:t>5</w:t>
            </w:r>
            <w:r w:rsidR="005D02A4">
              <w:rPr>
                <w:rFonts w:cs="Calibri"/>
              </w:rPr>
              <w:fldChar w:fldCharType="end"/>
            </w:r>
            <w:r w:rsidRPr="0017539A">
              <w:rPr>
                <w:rFonts w:cs="Calibri"/>
              </w:rPr>
              <w:t>).</w:t>
            </w:r>
          </w:p>
          <w:p w14:paraId="58E289C9" w14:textId="77777777" w:rsidR="00BE0B24" w:rsidRPr="0017539A" w:rsidRDefault="00BE0B24" w:rsidP="00BE0B24">
            <w:pPr>
              <w:pStyle w:val="Prrafodelista"/>
              <w:autoSpaceDE w:val="0"/>
              <w:autoSpaceDN w:val="0"/>
              <w:adjustRightInd w:val="0"/>
              <w:ind w:left="1080"/>
              <w:rPr>
                <w:rFonts w:cs="Calibri"/>
              </w:rPr>
            </w:pPr>
          </w:p>
          <w:p w14:paraId="3B67076E" w14:textId="6CBFC8A0" w:rsidR="0017539A" w:rsidRPr="0017539A" w:rsidRDefault="0017539A" w:rsidP="0017539A">
            <w:pPr>
              <w:pStyle w:val="Prrafodelista"/>
              <w:numPr>
                <w:ilvl w:val="0"/>
                <w:numId w:val="19"/>
              </w:numPr>
              <w:autoSpaceDE w:val="0"/>
              <w:autoSpaceDN w:val="0"/>
              <w:adjustRightInd w:val="0"/>
              <w:rPr>
                <w:rFonts w:cs="Calibri"/>
              </w:rPr>
            </w:pPr>
            <w:r w:rsidRPr="0017539A">
              <w:rPr>
                <w:rFonts w:cs="Calibri"/>
              </w:rPr>
              <w:t>En cuanto a los medios verificadores que acrediten la implementación de medidas de control en el área de lavado de buses, se adjunta un informe técnic</w:t>
            </w:r>
            <w:r w:rsidR="00D4274B">
              <w:rPr>
                <w:rFonts w:cs="Calibri"/>
              </w:rPr>
              <w:t>o</w:t>
            </w:r>
            <w:r w:rsidRPr="0017539A">
              <w:rPr>
                <w:rFonts w:cs="Calibri"/>
              </w:rPr>
              <w:t xml:space="preserve"> efectuado por la empresa SIRAMBIENTAL, la cual no constituye una Entidad Técnica de Fiscalización Ambiental autorizada en el alcance medición de ruido a través del D.S. N°38/11 MMA, por lo tanto, no es posible efectuar su análisis, no obstante se indican sus resultados </w:t>
            </w:r>
            <w:r w:rsidR="00BE0B24">
              <w:rPr>
                <w:rFonts w:cs="Calibri"/>
              </w:rPr>
              <w:t xml:space="preserve">de manera referencial </w:t>
            </w:r>
            <w:r w:rsidRPr="0017539A">
              <w:rPr>
                <w:rFonts w:cs="Calibri"/>
              </w:rPr>
              <w:t>a continuación</w:t>
            </w:r>
            <w:r w:rsidR="00AA43F3">
              <w:rPr>
                <w:rFonts w:cs="Calibri"/>
              </w:rPr>
              <w:t xml:space="preserve"> (</w:t>
            </w:r>
            <w:r w:rsidR="00AA43F3">
              <w:rPr>
                <w:rFonts w:cs="Calibri"/>
              </w:rPr>
              <w:fldChar w:fldCharType="begin"/>
            </w:r>
            <w:r w:rsidR="00AA43F3">
              <w:rPr>
                <w:rFonts w:cs="Calibri"/>
              </w:rPr>
              <w:instrText xml:space="preserve"> REF _Ref52549556 \h </w:instrText>
            </w:r>
            <w:r w:rsidR="00AA43F3">
              <w:rPr>
                <w:rFonts w:cs="Calibri"/>
              </w:rPr>
            </w:r>
            <w:r w:rsidR="00AA43F3">
              <w:rPr>
                <w:rFonts w:cs="Calibri"/>
              </w:rPr>
              <w:fldChar w:fldCharType="separate"/>
            </w:r>
            <w:r w:rsidR="00AA43F3">
              <w:t xml:space="preserve">Figura </w:t>
            </w:r>
            <w:r w:rsidR="00AA43F3">
              <w:rPr>
                <w:noProof/>
              </w:rPr>
              <w:t>6</w:t>
            </w:r>
            <w:r w:rsidR="00AA43F3">
              <w:rPr>
                <w:rFonts w:cs="Calibri"/>
              </w:rPr>
              <w:fldChar w:fldCharType="end"/>
            </w:r>
            <w:r w:rsidR="00AA43F3">
              <w:rPr>
                <w:rFonts w:cs="Calibri"/>
              </w:rPr>
              <w:t>)</w:t>
            </w:r>
            <w:r w:rsidRPr="0017539A">
              <w:rPr>
                <w:rFonts w:cs="Calibri"/>
              </w:rPr>
              <w:t>:</w:t>
            </w:r>
          </w:p>
          <w:p w14:paraId="389A920B" w14:textId="77777777" w:rsidR="0017539A" w:rsidRPr="0017539A" w:rsidRDefault="0017539A" w:rsidP="0017539A">
            <w:pPr>
              <w:autoSpaceDE w:val="0"/>
              <w:autoSpaceDN w:val="0"/>
              <w:adjustRightInd w:val="0"/>
              <w:rPr>
                <w:rFonts w:cs="Calibri"/>
                <w:highlight w:val="yellow"/>
              </w:rPr>
            </w:pPr>
          </w:p>
          <w:p w14:paraId="44EE9FA0" w14:textId="54358AA6" w:rsidR="002061B1" w:rsidRDefault="002061B1" w:rsidP="002061B1">
            <w:pPr>
              <w:pStyle w:val="Descripcin"/>
              <w:keepNext/>
              <w:jc w:val="center"/>
            </w:pPr>
            <w:r>
              <w:lastRenderedPageBreak/>
              <w:t xml:space="preserve">Figura </w:t>
            </w:r>
            <w:r>
              <w:fldChar w:fldCharType="begin"/>
            </w:r>
            <w:r>
              <w:instrText xml:space="preserve"> SEQ Figura \* ARABIC </w:instrText>
            </w:r>
            <w:r>
              <w:fldChar w:fldCharType="separate"/>
            </w:r>
            <w:r w:rsidR="00AA43F3">
              <w:rPr>
                <w:noProof/>
              </w:rPr>
              <w:t>3</w:t>
            </w:r>
            <w:r>
              <w:fldChar w:fldCharType="end"/>
            </w:r>
            <w:r>
              <w:t xml:space="preserve">.  Niveles de presión sonora medidos por </w:t>
            </w:r>
            <w:r w:rsidR="005D02A4">
              <w:t xml:space="preserve">la consultora ambiental </w:t>
            </w:r>
            <w:r>
              <w:t>SIRAMBIENTAL.</w:t>
            </w:r>
          </w:p>
          <w:p w14:paraId="39542141" w14:textId="47C1CE37" w:rsidR="0017539A" w:rsidRPr="00DD66F2" w:rsidRDefault="00BE0B24" w:rsidP="00BE0B24">
            <w:pPr>
              <w:autoSpaceDE w:val="0"/>
              <w:autoSpaceDN w:val="0"/>
              <w:adjustRightInd w:val="0"/>
              <w:jc w:val="center"/>
              <w:rPr>
                <w:rFonts w:cs="Calibri"/>
                <w:highlight w:val="yellow"/>
              </w:rPr>
            </w:pPr>
            <w:r w:rsidRPr="00BE0B24">
              <w:rPr>
                <w:rFonts w:cs="Calibri"/>
              </w:rPr>
              <w:drawing>
                <wp:inline distT="0" distB="0" distL="0" distR="0" wp14:anchorId="7110F6EC" wp14:editId="40090289">
                  <wp:extent cx="4690966" cy="201357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3562" cy="2014689"/>
                          </a:xfrm>
                          <a:prstGeom prst="rect">
                            <a:avLst/>
                          </a:prstGeom>
                        </pic:spPr>
                      </pic:pic>
                    </a:graphicData>
                  </a:graphic>
                </wp:inline>
              </w:drawing>
            </w:r>
          </w:p>
          <w:p w14:paraId="54CCADE6" w14:textId="235E30BE" w:rsidR="00565B27" w:rsidRPr="00C42F57" w:rsidRDefault="00E8086A" w:rsidP="00EF7BF4">
            <w:pPr>
              <w:spacing w:before="60" w:after="60"/>
              <w:jc w:val="both"/>
              <w:rPr>
                <w:rFonts w:asciiTheme="minorHAnsi" w:hAnsiTheme="minorHAnsi"/>
              </w:rPr>
            </w:pPr>
            <w:r w:rsidRPr="00BE0B24">
              <w:rPr>
                <w:rFonts w:asciiTheme="minorHAnsi" w:hAnsiTheme="minorHAnsi"/>
              </w:rPr>
              <w:t xml:space="preserve">Posteriormente, dada la reiteración de la denuncia, con fecha </w:t>
            </w:r>
            <w:r w:rsidR="00BE0B24">
              <w:rPr>
                <w:rFonts w:asciiTheme="minorHAnsi" w:hAnsiTheme="minorHAnsi"/>
              </w:rPr>
              <w:t xml:space="preserve">31 de agosto de 2020, siendo las 10:50 horas, fiscalizadoras de esta </w:t>
            </w:r>
            <w:r w:rsidR="002D1DE4">
              <w:rPr>
                <w:rFonts w:asciiTheme="minorHAnsi" w:hAnsiTheme="minorHAnsi"/>
              </w:rPr>
              <w:t>Superintendencia se presentaron en el domicilio del afectado, realiza</w:t>
            </w:r>
            <w:r w:rsidR="00D4274B">
              <w:rPr>
                <w:rFonts w:asciiTheme="minorHAnsi" w:hAnsiTheme="minorHAnsi"/>
              </w:rPr>
              <w:t>n</w:t>
            </w:r>
            <w:r w:rsidR="002D1DE4">
              <w:rPr>
                <w:rFonts w:asciiTheme="minorHAnsi" w:hAnsiTheme="minorHAnsi"/>
              </w:rPr>
              <w:t>do</w:t>
            </w:r>
            <w:r w:rsidR="00565B27" w:rsidRPr="00C42F57">
              <w:rPr>
                <w:rFonts w:asciiTheme="minorHAnsi" w:hAnsiTheme="minorHAnsi"/>
              </w:rPr>
              <w:t xml:space="preserve"> </w:t>
            </w:r>
            <w:r w:rsidR="00565B27" w:rsidRPr="002D1DE4">
              <w:rPr>
                <w:rFonts w:asciiTheme="minorHAnsi" w:hAnsiTheme="minorHAnsi"/>
              </w:rPr>
              <w:t>exitosamente una (01) medición</w:t>
            </w:r>
            <w:r w:rsidR="00565B27" w:rsidRPr="00C42F57">
              <w:rPr>
                <w:rFonts w:asciiTheme="minorHAnsi" w:hAnsiTheme="minorHAnsi"/>
              </w:rPr>
              <w:t xml:space="preserve"> de nivel de presión sonora en </w:t>
            </w:r>
            <w:r w:rsidR="00565B27" w:rsidRPr="002D1DE4">
              <w:rPr>
                <w:rFonts w:asciiTheme="minorHAnsi" w:hAnsiTheme="minorHAnsi"/>
              </w:rPr>
              <w:t>periodo diurno,</w:t>
            </w:r>
            <w:r w:rsidR="00565B27" w:rsidRPr="00C42F57">
              <w:rPr>
                <w:rFonts w:asciiTheme="minorHAnsi" w:hAnsiTheme="minorHAnsi"/>
              </w:rPr>
              <w:t xml:space="preserve"> de acuerdo con el procedimiento indicado en la Norma de Emisión (D.S. N°38/11 MMA)</w:t>
            </w:r>
            <w:r w:rsidR="005C015C">
              <w:rPr>
                <w:rFonts w:asciiTheme="minorHAnsi" w:hAnsiTheme="minorHAnsi"/>
              </w:rPr>
              <w:t xml:space="preserve">, el ruido medido correspondió a </w:t>
            </w:r>
            <w:r w:rsidR="002D1DE4">
              <w:rPr>
                <w:rFonts w:asciiTheme="minorHAnsi" w:hAnsiTheme="minorHAnsi"/>
              </w:rPr>
              <w:t>la operación del lavado de autos ubicado al</w:t>
            </w:r>
            <w:r w:rsidR="005D684C">
              <w:rPr>
                <w:rFonts w:asciiTheme="minorHAnsi" w:hAnsiTheme="minorHAnsi"/>
              </w:rPr>
              <w:t xml:space="preserve"> final del predio de la unidad fiscalizable, detrás de</w:t>
            </w:r>
            <w:r w:rsidR="00D4274B">
              <w:rPr>
                <w:rFonts w:asciiTheme="minorHAnsi" w:hAnsiTheme="minorHAnsi"/>
              </w:rPr>
              <w:t xml:space="preserve">l deslinde </w:t>
            </w:r>
            <w:r w:rsidR="005D684C">
              <w:rPr>
                <w:rFonts w:asciiTheme="minorHAnsi" w:hAnsiTheme="minorHAnsi"/>
              </w:rPr>
              <w:t xml:space="preserve">del domicilio afectado. </w:t>
            </w:r>
            <w:r w:rsidR="00565B27" w:rsidRPr="00C42F57">
              <w:rPr>
                <w:rFonts w:asciiTheme="minorHAnsi" w:hAnsiTheme="minorHAnsi"/>
              </w:rPr>
              <w:t xml:space="preserve">La información acerca de la metodología de medición se encuentra en las Fichas del Reporte </w:t>
            </w:r>
            <w:r w:rsidR="00565B27" w:rsidRPr="005D02A4">
              <w:rPr>
                <w:rFonts w:asciiTheme="minorHAnsi" w:hAnsiTheme="minorHAnsi"/>
              </w:rPr>
              <w:t xml:space="preserve">Técnico (Anexo </w:t>
            </w:r>
            <w:r w:rsidR="005D02A4" w:rsidRPr="005D02A4">
              <w:rPr>
                <w:rFonts w:asciiTheme="minorHAnsi" w:hAnsiTheme="minorHAnsi"/>
              </w:rPr>
              <w:t>4</w:t>
            </w:r>
            <w:r w:rsidR="00565B27" w:rsidRPr="005D02A4">
              <w:rPr>
                <w:rFonts w:asciiTheme="minorHAnsi" w:hAnsiTheme="minorHAnsi"/>
              </w:rPr>
              <w:t>).</w:t>
            </w:r>
          </w:p>
          <w:p w14:paraId="4B295361" w14:textId="48F9508E" w:rsidR="00565B27" w:rsidRPr="00C42F57" w:rsidRDefault="00565B27" w:rsidP="00EF7BF4">
            <w:pPr>
              <w:spacing w:before="60" w:after="60"/>
              <w:jc w:val="both"/>
              <w:rPr>
                <w:rFonts w:asciiTheme="minorHAnsi" w:hAnsiTheme="minorHAnsi"/>
              </w:rPr>
            </w:pPr>
            <w:r w:rsidRPr="00C42F57">
              <w:rPr>
                <w:rFonts w:asciiTheme="minorHAnsi" w:hAnsiTheme="minorHAnsi"/>
              </w:rPr>
              <w:t xml:space="preserve">Con base a los límites que se deben cumplir para la </w:t>
            </w:r>
            <w:r w:rsidRPr="00DB0CD6">
              <w:rPr>
                <w:rFonts w:asciiTheme="minorHAnsi" w:hAnsiTheme="minorHAnsi"/>
              </w:rPr>
              <w:t xml:space="preserve">Zona </w:t>
            </w:r>
            <w:r w:rsidR="005D684C">
              <w:rPr>
                <w:rFonts w:asciiTheme="minorHAnsi" w:hAnsiTheme="minorHAnsi"/>
              </w:rPr>
              <w:t>A</w:t>
            </w:r>
            <w:r w:rsidRPr="00C42F57">
              <w:rPr>
                <w:rFonts w:asciiTheme="minorHAnsi" w:hAnsiTheme="minorHAnsi"/>
              </w:rPr>
              <w:t xml:space="preserve"> del Plan Regulador vigente de la comuna de </w:t>
            </w:r>
            <w:r w:rsidR="005D684C">
              <w:rPr>
                <w:rFonts w:asciiTheme="minorHAnsi" w:hAnsiTheme="minorHAnsi"/>
              </w:rPr>
              <w:t>Quinta Normal,</w:t>
            </w:r>
            <w:r w:rsidRPr="00C42F57">
              <w:rPr>
                <w:rFonts w:asciiTheme="minorHAnsi" w:hAnsiTheme="minorHAnsi"/>
              </w:rPr>
              <w:t xml:space="preserve"> homologable a </w:t>
            </w:r>
            <w:r w:rsidRPr="00DB0CD6">
              <w:rPr>
                <w:rFonts w:asciiTheme="minorHAnsi" w:hAnsiTheme="minorHAnsi"/>
              </w:rPr>
              <w:t xml:space="preserve">Zona </w:t>
            </w:r>
            <w:r w:rsidR="005D684C">
              <w:rPr>
                <w:rFonts w:asciiTheme="minorHAnsi" w:hAnsiTheme="minorHAnsi"/>
              </w:rPr>
              <w:t>II</w:t>
            </w:r>
            <w:r w:rsidRPr="00C42F57">
              <w:rPr>
                <w:rFonts w:asciiTheme="minorHAnsi" w:hAnsiTheme="minorHAnsi"/>
              </w:rPr>
              <w:t xml:space="preserve"> del D.S. N°38/11 MMA, donde se ubica el receptor </w:t>
            </w:r>
            <w:r w:rsidRPr="00DB0CD6">
              <w:rPr>
                <w:rFonts w:asciiTheme="minorHAnsi" w:hAnsiTheme="minorHAnsi"/>
              </w:rPr>
              <w:t>N°</w:t>
            </w:r>
            <w:r w:rsidR="005D684C">
              <w:rPr>
                <w:rFonts w:asciiTheme="minorHAnsi" w:hAnsiTheme="minorHAnsi"/>
              </w:rPr>
              <w:t>1</w:t>
            </w:r>
            <w:r w:rsidRPr="00DB0CD6">
              <w:rPr>
                <w:rFonts w:asciiTheme="minorHAnsi" w:hAnsiTheme="minorHAnsi"/>
              </w:rPr>
              <w:t>,</w:t>
            </w:r>
            <w:r w:rsidRPr="00C42F57">
              <w:rPr>
                <w:rFonts w:asciiTheme="minorHAnsi" w:hAnsiTheme="minorHAnsi"/>
              </w:rPr>
              <w:t xml:space="preserve"> se indica que </w:t>
            </w:r>
            <w:r w:rsidRPr="005D02A4">
              <w:rPr>
                <w:rFonts w:asciiTheme="minorHAnsi" w:hAnsiTheme="minorHAnsi"/>
              </w:rPr>
              <w:t>no existe superación</w:t>
            </w:r>
            <w:r w:rsidRPr="00C42F57">
              <w:rPr>
                <w:rFonts w:asciiTheme="minorHAnsi" w:hAnsiTheme="minorHAnsi"/>
              </w:rPr>
              <w:t xml:space="preserve">, no presentándose excedencia en periodo </w:t>
            </w:r>
            <w:r w:rsidRPr="005D684C">
              <w:rPr>
                <w:rFonts w:asciiTheme="minorHAnsi" w:hAnsiTheme="minorHAnsi"/>
              </w:rPr>
              <w:t>diurno</w:t>
            </w:r>
            <w:r w:rsidRPr="00C42F57">
              <w:rPr>
                <w:rFonts w:asciiTheme="minorHAnsi" w:hAnsiTheme="minorHAnsi"/>
              </w:rPr>
              <w:t xml:space="preserve">. </w:t>
            </w:r>
          </w:p>
        </w:tc>
      </w:tr>
      <w:tr w:rsidR="00565B27" w:rsidRPr="00C42F57" w14:paraId="11C1A31F" w14:textId="77777777" w:rsidTr="00D4274B">
        <w:trPr>
          <w:trHeight w:val="1511"/>
        </w:trPr>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lastRenderedPageBreak/>
              <w:t>Conclusiones</w:t>
            </w:r>
          </w:p>
        </w:tc>
        <w:tc>
          <w:tcPr>
            <w:tcW w:w="11724" w:type="dxa"/>
            <w:vAlign w:val="center"/>
          </w:tcPr>
          <w:p w14:paraId="44627F7C" w14:textId="05358C9F" w:rsidR="00565B27" w:rsidRPr="002D1DE4" w:rsidRDefault="00565B27" w:rsidP="00EF7BF4">
            <w:pPr>
              <w:spacing w:before="60" w:after="60"/>
              <w:jc w:val="both"/>
            </w:pPr>
            <w:r w:rsidRPr="005D02A4">
              <w:t>No existe superación</w:t>
            </w:r>
            <w:r w:rsidRPr="00C42F57">
              <w:t xml:space="preserve"> del límite establecido por la normativa </w:t>
            </w:r>
            <w:r w:rsidRPr="00FA65B7">
              <w:t xml:space="preserve">para Zona </w:t>
            </w:r>
            <w:r w:rsidR="00EC668E" w:rsidRPr="00FA65B7">
              <w:t>II</w:t>
            </w:r>
            <w:r w:rsidRPr="00FA65B7">
              <w:t xml:space="preserve"> en periodo diurno, no generándose una excedencia en la ubicación del Receptor N°</w:t>
            </w:r>
            <w:r w:rsidR="00EC668E" w:rsidRPr="00FA65B7">
              <w:t>1</w:t>
            </w:r>
            <w:r w:rsidRPr="00FA65B7">
              <w:t xml:space="preserve">, por parte de </w:t>
            </w:r>
            <w:r w:rsidR="00EC668E" w:rsidRPr="00FA65B7">
              <w:t xml:space="preserve">la actividad </w:t>
            </w:r>
            <w:r w:rsidRPr="00FA65B7">
              <w:t>que conforma la fuente de ruido identificada.</w:t>
            </w:r>
          </w:p>
        </w:tc>
      </w:tr>
    </w:tbl>
    <w:p w14:paraId="51BD7ADE" w14:textId="51AC5B9E" w:rsidR="00565B27" w:rsidRDefault="00565B27" w:rsidP="00565B27">
      <w:pPr>
        <w:pStyle w:val="Listaconnmeros"/>
        <w:numPr>
          <w:ilvl w:val="0"/>
          <w:numId w:val="0"/>
        </w:numPr>
        <w:ind w:left="360" w:hanging="360"/>
      </w:pPr>
    </w:p>
    <w:p w14:paraId="5C43908B" w14:textId="267E0362" w:rsidR="00565B27" w:rsidRDefault="00565B27" w:rsidP="00565B27">
      <w:pPr>
        <w:pStyle w:val="Listaconnmeros"/>
        <w:numPr>
          <w:ilvl w:val="0"/>
          <w:numId w:val="0"/>
        </w:numPr>
        <w:ind w:left="360" w:hanging="360"/>
      </w:pPr>
    </w:p>
    <w:p w14:paraId="44D8FAE8" w14:textId="131AEC19" w:rsidR="003B4C5C" w:rsidRPr="00565B27" w:rsidRDefault="003B4C5C" w:rsidP="00565B27">
      <w:pPr>
        <w:pStyle w:val="Listaconnmeros"/>
        <w:numPr>
          <w:ilvl w:val="0"/>
          <w:numId w:val="0"/>
        </w:numPr>
        <w:ind w:left="360" w:hanging="360"/>
      </w:pPr>
    </w:p>
    <w:bookmarkEnd w:id="21"/>
    <w:bookmarkEnd w:id="22"/>
    <w:bookmarkEnd w:id="23"/>
    <w:bookmarkEnd w:id="24"/>
    <w:bookmarkEnd w:id="25"/>
    <w:bookmarkEnd w:id="26"/>
    <w:bookmarkEnd w:id="27"/>
    <w:bookmarkEnd w:id="28"/>
    <w:p w14:paraId="1C004834" w14:textId="77777777" w:rsidR="003A1B6E" w:rsidRDefault="003A1B6E"/>
    <w:p w14:paraId="51DEBE91" w14:textId="2AD71839" w:rsidR="00AC613F" w:rsidRDefault="00AC613F">
      <w:pPr>
        <w:rPr>
          <w:rFonts w:ascii="Calibri" w:eastAsia="Calibri" w:hAnsi="Calibri" w:cs="Calibri"/>
          <w:b/>
          <w:caps/>
          <w:sz w:val="24"/>
          <w:szCs w:val="20"/>
        </w:rPr>
      </w:pPr>
      <w:bookmarkStart w:id="29" w:name="_Toc352840404"/>
      <w:bookmarkStart w:id="30" w:name="_Toc352841464"/>
      <w:bookmarkStart w:id="31" w:name="_Toc447875253"/>
      <w:r>
        <w:br w:type="page"/>
      </w:r>
    </w:p>
    <w:tbl>
      <w:tblPr>
        <w:tblW w:w="5029" w:type="pct"/>
        <w:jc w:val="center"/>
        <w:tblLayout w:type="fixed"/>
        <w:tblCellMar>
          <w:left w:w="70" w:type="dxa"/>
          <w:right w:w="70" w:type="dxa"/>
        </w:tblCellMar>
        <w:tblLook w:val="04A0" w:firstRow="1" w:lastRow="0" w:firstColumn="1" w:lastColumn="0" w:noHBand="0" w:noVBand="1"/>
      </w:tblPr>
      <w:tblGrid>
        <w:gridCol w:w="6821"/>
        <w:gridCol w:w="6744"/>
        <w:gridCol w:w="76"/>
      </w:tblGrid>
      <w:tr w:rsidR="00432729" w:rsidRPr="001A526B" w14:paraId="17722D5E" w14:textId="77777777" w:rsidTr="009F75A0">
        <w:trPr>
          <w:gridAfter w:val="1"/>
          <w:wAfter w:w="28" w:type="pct"/>
          <w:trHeight w:val="300"/>
          <w:jc w:val="center"/>
        </w:trPr>
        <w:tc>
          <w:tcPr>
            <w:tcW w:w="49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1AC0C" w14:textId="77777777" w:rsidR="00432729" w:rsidRPr="001A526B" w:rsidRDefault="00432729" w:rsidP="00ED217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9F75A0" w:rsidRPr="001A526B" w14:paraId="79917C61" w14:textId="77777777" w:rsidTr="009F75A0">
        <w:trPr>
          <w:trHeight w:val="793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98E8E6B" w14:textId="21FFAC76" w:rsidR="009F75A0" w:rsidRDefault="009F75A0" w:rsidP="00ED2177">
            <w:pPr>
              <w:spacing w:after="0" w:line="240" w:lineRule="auto"/>
              <w:jc w:val="center"/>
              <w:rPr>
                <w:rFonts w:ascii="Calibri" w:eastAsia="Times New Roman" w:hAnsi="Calibri" w:cs="Times New Roman"/>
                <w:b/>
                <w:bCs/>
                <w:color w:val="000000"/>
                <w:sz w:val="20"/>
                <w:szCs w:val="20"/>
                <w:lang w:eastAsia="es-CL"/>
              </w:rPr>
            </w:pPr>
            <w:r w:rsidRPr="009F75A0">
              <w:drawing>
                <wp:inline distT="0" distB="0" distL="0" distR="0" wp14:anchorId="6887ED1A" wp14:editId="0A910D1D">
                  <wp:extent cx="4229452" cy="223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9452" cy="2232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2E07FBF" w14:textId="67B2CF80" w:rsidR="009F75A0" w:rsidRDefault="009F75A0" w:rsidP="00ED2177">
            <w:pPr>
              <w:spacing w:after="0" w:line="240" w:lineRule="auto"/>
              <w:jc w:val="center"/>
              <w:rPr>
                <w:rFonts w:ascii="Calibri" w:eastAsia="Times New Roman" w:hAnsi="Calibri" w:cs="Times New Roman"/>
                <w:b/>
                <w:bCs/>
                <w:color w:val="000000"/>
                <w:sz w:val="20"/>
                <w:szCs w:val="20"/>
                <w:lang w:eastAsia="es-CL"/>
              </w:rPr>
            </w:pPr>
            <w:r w:rsidRPr="009F75A0">
              <w:drawing>
                <wp:inline distT="0" distB="0" distL="0" distR="0" wp14:anchorId="51CF5A82" wp14:editId="1DB4951D">
                  <wp:extent cx="3999922" cy="2232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9922" cy="2232000"/>
                          </a:xfrm>
                          <a:prstGeom prst="rect">
                            <a:avLst/>
                          </a:prstGeom>
                        </pic:spPr>
                      </pic:pic>
                    </a:graphicData>
                  </a:graphic>
                </wp:inline>
              </w:drawing>
            </w:r>
          </w:p>
        </w:tc>
      </w:tr>
      <w:tr w:rsidR="009F75A0" w:rsidRPr="001A526B" w14:paraId="363A998B" w14:textId="77777777" w:rsidTr="009F75A0">
        <w:trPr>
          <w:trHeight w:val="56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70B43F2" w14:textId="412C1A89" w:rsidR="009F75A0" w:rsidRPr="009F75A0" w:rsidRDefault="009F75A0" w:rsidP="009F75A0">
            <w:pPr>
              <w:pStyle w:val="Descripcin"/>
              <w:keepNext/>
              <w:jc w:val="center"/>
            </w:pPr>
            <w:bookmarkStart w:id="32" w:name="_Ref52549309"/>
            <w:r>
              <w:t xml:space="preserve">Figura </w:t>
            </w:r>
            <w:r>
              <w:fldChar w:fldCharType="begin"/>
            </w:r>
            <w:r>
              <w:instrText xml:space="preserve"> SEQ Figura \* ARABIC </w:instrText>
            </w:r>
            <w:r>
              <w:fldChar w:fldCharType="separate"/>
            </w:r>
            <w:r w:rsidR="00AA43F3">
              <w:rPr>
                <w:noProof/>
              </w:rPr>
              <w:t>4</w:t>
            </w:r>
            <w:r>
              <w:fldChar w:fldCharType="end"/>
            </w:r>
            <w:bookmarkEnd w:id="32"/>
            <w:r>
              <w:t>. Fotografías del lavado de vehículos.</w:t>
            </w:r>
          </w:p>
        </w:tc>
      </w:tr>
    </w:tbl>
    <w:p w14:paraId="79B0D7F8" w14:textId="77777777" w:rsidR="009F75A0" w:rsidRDefault="009F75A0"/>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5"/>
      </w:tblGrid>
      <w:tr w:rsidR="00432729" w:rsidRPr="001A526B" w14:paraId="3D54A63E" w14:textId="77777777" w:rsidTr="009F75A0">
        <w:trPr>
          <w:trHeight w:val="7937"/>
          <w:jc w:val="center"/>
        </w:trPr>
        <w:tc>
          <w:tcPr>
            <w:tcW w:w="5000" w:type="pct"/>
            <w:shd w:val="clear" w:color="auto" w:fill="auto"/>
            <w:noWrap/>
            <w:vAlign w:val="center"/>
            <w:hideMark/>
          </w:tcPr>
          <w:p w14:paraId="228B55D2" w14:textId="717319D4" w:rsidR="009F75A0" w:rsidRDefault="009F75A0" w:rsidP="00AD1182">
            <w:pPr>
              <w:pStyle w:val="Descripcin"/>
              <w:keepNext/>
              <w:jc w:val="center"/>
            </w:pPr>
          </w:p>
          <w:p w14:paraId="38520348" w14:textId="157795D8" w:rsidR="00432729" w:rsidRPr="001A526B" w:rsidRDefault="00AD1182" w:rsidP="00B265C5">
            <w:pPr>
              <w:spacing w:after="0" w:line="240" w:lineRule="auto"/>
              <w:jc w:val="center"/>
              <w:rPr>
                <w:rFonts w:ascii="Calibri" w:eastAsia="Times New Roman" w:hAnsi="Calibri" w:cs="Times New Roman"/>
                <w:color w:val="000000"/>
                <w:sz w:val="20"/>
                <w:szCs w:val="20"/>
                <w:lang w:eastAsia="es-CL"/>
              </w:rPr>
            </w:pPr>
            <w:r w:rsidRPr="00AD1182">
              <w:rPr>
                <w:rFonts w:ascii="Calibri" w:eastAsia="Times New Roman" w:hAnsi="Calibri" w:cs="Times New Roman"/>
                <w:color w:val="000000"/>
                <w:sz w:val="20"/>
                <w:szCs w:val="20"/>
                <w:lang w:eastAsia="es-CL"/>
              </w:rPr>
              <w:drawing>
                <wp:inline distT="0" distB="0" distL="0" distR="0" wp14:anchorId="27BC2C0E" wp14:editId="0C3F0EFF">
                  <wp:extent cx="6081514" cy="45916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3294" cy="4600559"/>
                          </a:xfrm>
                          <a:prstGeom prst="rect">
                            <a:avLst/>
                          </a:prstGeom>
                        </pic:spPr>
                      </pic:pic>
                    </a:graphicData>
                  </a:graphic>
                </wp:inline>
              </w:drawing>
            </w:r>
          </w:p>
        </w:tc>
      </w:tr>
      <w:tr w:rsidR="009F75A0" w:rsidRPr="001A526B" w14:paraId="07467812" w14:textId="77777777" w:rsidTr="009F75A0">
        <w:trPr>
          <w:trHeight w:val="567"/>
          <w:jc w:val="center"/>
        </w:trPr>
        <w:tc>
          <w:tcPr>
            <w:tcW w:w="5000" w:type="pct"/>
            <w:shd w:val="clear" w:color="auto" w:fill="auto"/>
            <w:noWrap/>
            <w:vAlign w:val="center"/>
          </w:tcPr>
          <w:p w14:paraId="27085F8D" w14:textId="2B1781B4" w:rsidR="009F75A0" w:rsidRDefault="009F75A0" w:rsidP="005D02A4">
            <w:pPr>
              <w:pStyle w:val="Descripcin"/>
              <w:keepNext/>
              <w:jc w:val="center"/>
            </w:pPr>
            <w:bookmarkStart w:id="33" w:name="_Ref52549293"/>
            <w:r>
              <w:t xml:space="preserve">Figura </w:t>
            </w:r>
            <w:r>
              <w:fldChar w:fldCharType="begin"/>
            </w:r>
            <w:r>
              <w:instrText xml:space="preserve"> SEQ Figura \* ARABIC </w:instrText>
            </w:r>
            <w:r>
              <w:fldChar w:fldCharType="separate"/>
            </w:r>
            <w:r w:rsidR="00AA43F3">
              <w:rPr>
                <w:noProof/>
              </w:rPr>
              <w:t>5</w:t>
            </w:r>
            <w:r>
              <w:fldChar w:fldCharType="end"/>
            </w:r>
            <w:bookmarkEnd w:id="33"/>
            <w:r>
              <w:t xml:space="preserve">. Croquis lavado de vehículos Miguel de </w:t>
            </w:r>
            <w:proofErr w:type="spellStart"/>
            <w:r>
              <w:t>Atero</w:t>
            </w:r>
            <w:proofErr w:type="spellEnd"/>
            <w:r>
              <w:t>.</w:t>
            </w:r>
          </w:p>
        </w:tc>
      </w:tr>
    </w:tbl>
    <w:p w14:paraId="4AE1C825" w14:textId="77777777" w:rsidR="00AA43F3" w:rsidRDefault="00AA43F3"/>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5"/>
      </w:tblGrid>
      <w:tr w:rsidR="00AA43F3" w:rsidRPr="001A526B" w14:paraId="467045B6" w14:textId="77777777" w:rsidTr="00AA43F3">
        <w:trPr>
          <w:trHeight w:val="7937"/>
          <w:jc w:val="center"/>
        </w:trPr>
        <w:tc>
          <w:tcPr>
            <w:tcW w:w="5000" w:type="pct"/>
            <w:shd w:val="clear" w:color="auto" w:fill="auto"/>
            <w:noWrap/>
            <w:vAlign w:val="center"/>
          </w:tcPr>
          <w:p w14:paraId="1813B0BF" w14:textId="530AA659" w:rsidR="00AA43F3" w:rsidRDefault="00AA43F3" w:rsidP="005D02A4">
            <w:pPr>
              <w:pStyle w:val="Descripcin"/>
              <w:keepNext/>
              <w:jc w:val="center"/>
            </w:pPr>
            <w:r w:rsidRPr="00AA43F3">
              <w:lastRenderedPageBreak/>
              <w:drawing>
                <wp:inline distT="0" distB="0" distL="0" distR="0" wp14:anchorId="5A9C8450" wp14:editId="45290CD6">
                  <wp:extent cx="7970767" cy="47861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97856" cy="4802450"/>
                          </a:xfrm>
                          <a:prstGeom prst="rect">
                            <a:avLst/>
                          </a:prstGeom>
                        </pic:spPr>
                      </pic:pic>
                    </a:graphicData>
                  </a:graphic>
                </wp:inline>
              </w:drawing>
            </w:r>
          </w:p>
        </w:tc>
      </w:tr>
      <w:tr w:rsidR="00AA43F3" w:rsidRPr="001A526B" w14:paraId="6016199F" w14:textId="77777777" w:rsidTr="009F75A0">
        <w:trPr>
          <w:trHeight w:val="567"/>
          <w:jc w:val="center"/>
        </w:trPr>
        <w:tc>
          <w:tcPr>
            <w:tcW w:w="5000" w:type="pct"/>
            <w:shd w:val="clear" w:color="auto" w:fill="auto"/>
            <w:noWrap/>
            <w:vAlign w:val="center"/>
          </w:tcPr>
          <w:p w14:paraId="17ACED3E" w14:textId="439B2877" w:rsidR="00AA43F3" w:rsidRDefault="00AA43F3" w:rsidP="00AA43F3">
            <w:pPr>
              <w:pStyle w:val="Descripcin"/>
              <w:keepNext/>
              <w:jc w:val="center"/>
            </w:pPr>
            <w:bookmarkStart w:id="34" w:name="_Ref52549556"/>
            <w:r>
              <w:t xml:space="preserve">Figura </w:t>
            </w:r>
            <w:r>
              <w:fldChar w:fldCharType="begin"/>
            </w:r>
            <w:r>
              <w:instrText xml:space="preserve"> SEQ Figura \* ARABIC </w:instrText>
            </w:r>
            <w:r>
              <w:fldChar w:fldCharType="separate"/>
            </w:r>
            <w:r>
              <w:rPr>
                <w:noProof/>
              </w:rPr>
              <w:t>6</w:t>
            </w:r>
            <w:r>
              <w:fldChar w:fldCharType="end"/>
            </w:r>
            <w:bookmarkEnd w:id="34"/>
            <w:r>
              <w:t xml:space="preserve">. </w:t>
            </w:r>
            <w:proofErr w:type="gramStart"/>
            <w:r>
              <w:t>Emplazamiento receptores</w:t>
            </w:r>
            <w:proofErr w:type="gramEnd"/>
            <w:r>
              <w:t xml:space="preserve"> SIRAMBIENTAL.</w:t>
            </w:r>
          </w:p>
        </w:tc>
      </w:tr>
    </w:tbl>
    <w:p w14:paraId="053DE0C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5" w:name="_Toc352840405"/>
      <w:bookmarkStart w:id="36" w:name="_Toc352841465"/>
      <w:bookmarkStart w:id="37" w:name="_Toc447875255"/>
      <w:bookmarkStart w:id="38" w:name="_Toc449519286"/>
      <w:bookmarkEnd w:id="29"/>
      <w:bookmarkEnd w:id="30"/>
      <w:bookmarkEnd w:id="31"/>
      <w:r w:rsidRPr="001A526B">
        <w:lastRenderedPageBreak/>
        <w:t>ANEXOS</w:t>
      </w:r>
      <w:bookmarkEnd w:id="35"/>
      <w:bookmarkEnd w:id="36"/>
      <w:bookmarkEnd w:id="37"/>
      <w:bookmarkEnd w:id="38"/>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B265C5" w:rsidRPr="001A526B" w14:paraId="402A899A" w14:textId="77777777" w:rsidTr="00AD1182">
        <w:trPr>
          <w:trHeight w:val="454"/>
          <w:jc w:val="center"/>
        </w:trPr>
        <w:tc>
          <w:tcPr>
            <w:tcW w:w="851" w:type="pct"/>
            <w:vAlign w:val="center"/>
          </w:tcPr>
          <w:p w14:paraId="119B540B" w14:textId="63B9EDA8" w:rsidR="00B265C5" w:rsidRDefault="00B265C5" w:rsidP="00B265C5">
            <w:pPr>
              <w:jc w:val="center"/>
              <w:rPr>
                <w:rFonts w:cs="Calibri"/>
              </w:rPr>
            </w:pPr>
            <w:r>
              <w:rPr>
                <w:rFonts w:cs="Calibri"/>
              </w:rPr>
              <w:t>1</w:t>
            </w:r>
          </w:p>
        </w:tc>
        <w:tc>
          <w:tcPr>
            <w:tcW w:w="4149" w:type="pct"/>
            <w:vAlign w:val="center"/>
          </w:tcPr>
          <w:p w14:paraId="0EF3F5D4" w14:textId="194CDC48" w:rsidR="00B265C5" w:rsidRDefault="00B265C5" w:rsidP="00B265C5">
            <w:pPr>
              <w:rPr>
                <w:rFonts w:cs="Calibri"/>
              </w:rPr>
            </w:pPr>
            <w:r>
              <w:rPr>
                <w:rFonts w:cs="Calibri"/>
              </w:rPr>
              <w:t>Res. Ex. N°</w:t>
            </w:r>
            <w:r w:rsidRPr="00B265C5">
              <w:rPr>
                <w:rFonts w:cs="Calibri"/>
              </w:rPr>
              <w:t>1297</w:t>
            </w:r>
            <w:r>
              <w:rPr>
                <w:rFonts w:cs="Calibri"/>
              </w:rPr>
              <w:t xml:space="preserve"> de </w:t>
            </w:r>
            <w:r w:rsidRPr="00B265C5">
              <w:rPr>
                <w:rFonts w:cs="Calibri"/>
              </w:rPr>
              <w:t xml:space="preserve">30 de julio de 2020, </w:t>
            </w:r>
            <w:r>
              <w:rPr>
                <w:rFonts w:cs="Calibri"/>
              </w:rPr>
              <w:t>de la Superintendencia del Medio Ambiente</w:t>
            </w:r>
          </w:p>
        </w:tc>
      </w:tr>
      <w:tr w:rsidR="00B265C5" w:rsidRPr="001A526B" w14:paraId="74F1B8F9" w14:textId="77777777" w:rsidTr="00AD1182">
        <w:trPr>
          <w:trHeight w:val="454"/>
          <w:jc w:val="center"/>
        </w:trPr>
        <w:tc>
          <w:tcPr>
            <w:tcW w:w="851" w:type="pct"/>
            <w:vAlign w:val="center"/>
          </w:tcPr>
          <w:p w14:paraId="7D5D3C03" w14:textId="6EDF2B08" w:rsidR="00B265C5" w:rsidRDefault="00B265C5" w:rsidP="00B265C5">
            <w:pPr>
              <w:jc w:val="center"/>
              <w:rPr>
                <w:rFonts w:cs="Calibri"/>
              </w:rPr>
            </w:pPr>
            <w:r w:rsidRPr="00B70D15">
              <w:rPr>
                <w:rFonts w:cs="Calibri"/>
                <w:lang w:val="es-CL" w:eastAsia="en-US"/>
              </w:rPr>
              <w:t>2</w:t>
            </w:r>
          </w:p>
        </w:tc>
        <w:tc>
          <w:tcPr>
            <w:tcW w:w="4149" w:type="pct"/>
            <w:vAlign w:val="center"/>
          </w:tcPr>
          <w:p w14:paraId="7CD43B3E" w14:textId="5D04D619" w:rsidR="00B265C5" w:rsidRDefault="00B265C5" w:rsidP="00AD1182">
            <w:pPr>
              <w:rPr>
                <w:rFonts w:cs="Calibri"/>
              </w:rPr>
            </w:pPr>
            <w:r>
              <w:rPr>
                <w:rFonts w:cs="Calibri"/>
              </w:rPr>
              <w:t xml:space="preserve">Carta del titular </w:t>
            </w:r>
            <w:r w:rsidR="00AD1182">
              <w:rPr>
                <w:rFonts w:cs="Calibri"/>
              </w:rPr>
              <w:t>con</w:t>
            </w:r>
            <w:r>
              <w:rPr>
                <w:rFonts w:cs="Calibri"/>
              </w:rPr>
              <w:t xml:space="preserve"> </w:t>
            </w:r>
            <w:r w:rsidRPr="00B265C5">
              <w:rPr>
                <w:rFonts w:cs="Calibri"/>
              </w:rPr>
              <w:t xml:space="preserve">fecha 01 de agosto de 2020, recibido por la Oficina de Partes </w:t>
            </w:r>
            <w:r w:rsidR="00AD1182">
              <w:rPr>
                <w:rFonts w:cs="Calibri"/>
              </w:rPr>
              <w:t>c</w:t>
            </w:r>
            <w:r w:rsidRPr="00B265C5">
              <w:rPr>
                <w:rFonts w:cs="Calibri"/>
              </w:rPr>
              <w:t>on fecha 07 de agosto de 2020</w:t>
            </w:r>
          </w:p>
        </w:tc>
      </w:tr>
      <w:tr w:rsidR="00B265C5" w:rsidRPr="001A526B" w14:paraId="06E8A4EA" w14:textId="77777777" w:rsidTr="00AD1182">
        <w:trPr>
          <w:trHeight w:val="454"/>
          <w:jc w:val="center"/>
        </w:trPr>
        <w:tc>
          <w:tcPr>
            <w:tcW w:w="851" w:type="pct"/>
            <w:vAlign w:val="center"/>
          </w:tcPr>
          <w:p w14:paraId="22AE0643" w14:textId="0282CC6B" w:rsidR="00B265C5" w:rsidRPr="00B265C5" w:rsidRDefault="00B265C5" w:rsidP="00B265C5">
            <w:pPr>
              <w:jc w:val="center"/>
              <w:rPr>
                <w:rFonts w:cs="Calibri"/>
              </w:rPr>
            </w:pPr>
            <w:r w:rsidRPr="00B265C5">
              <w:rPr>
                <w:rFonts w:cs="Calibri"/>
              </w:rPr>
              <w:t>3</w:t>
            </w:r>
          </w:p>
        </w:tc>
        <w:tc>
          <w:tcPr>
            <w:tcW w:w="4149" w:type="pct"/>
            <w:vAlign w:val="center"/>
          </w:tcPr>
          <w:p w14:paraId="09330F8F" w14:textId="7A777B7C" w:rsidR="00B265C5" w:rsidRPr="001A526B" w:rsidRDefault="00B265C5" w:rsidP="00B265C5">
            <w:pPr>
              <w:rPr>
                <w:rFonts w:cs="Calibri"/>
                <w:lang w:val="es-CL" w:eastAsia="en-US"/>
              </w:rPr>
            </w:pPr>
            <w:r>
              <w:rPr>
                <w:rFonts w:cs="Calibri"/>
                <w:lang w:val="es-CL" w:eastAsia="en-US"/>
              </w:rPr>
              <w:t xml:space="preserve">Acta de Inspección </w:t>
            </w:r>
            <w:r w:rsidRPr="00B70D15">
              <w:rPr>
                <w:rFonts w:cs="Calibri"/>
                <w:lang w:val="es-CL" w:eastAsia="en-US"/>
              </w:rPr>
              <w:t xml:space="preserve">de </w:t>
            </w:r>
            <w:r>
              <w:rPr>
                <w:rFonts w:cs="Calibri"/>
                <w:lang w:val="es-CL" w:eastAsia="en-US"/>
              </w:rPr>
              <w:t>31 de agosto de 2020</w:t>
            </w:r>
          </w:p>
        </w:tc>
      </w:tr>
      <w:tr w:rsidR="00B265C5" w:rsidRPr="00B70D15" w14:paraId="74193656" w14:textId="77777777" w:rsidTr="00AD1182">
        <w:trPr>
          <w:trHeight w:val="454"/>
          <w:jc w:val="center"/>
        </w:trPr>
        <w:tc>
          <w:tcPr>
            <w:tcW w:w="851" w:type="pct"/>
            <w:vAlign w:val="center"/>
          </w:tcPr>
          <w:p w14:paraId="260B4ED2" w14:textId="54C92FF2" w:rsidR="00B265C5" w:rsidRPr="00B265C5" w:rsidRDefault="00B265C5" w:rsidP="00B265C5">
            <w:pPr>
              <w:jc w:val="center"/>
              <w:rPr>
                <w:rFonts w:cs="Calibri"/>
                <w:lang w:val="es-CL" w:eastAsia="en-US"/>
              </w:rPr>
            </w:pPr>
            <w:r w:rsidRPr="00B265C5">
              <w:rPr>
                <w:rFonts w:cs="Calibri"/>
                <w:lang w:val="es-CL" w:eastAsia="en-US"/>
              </w:rPr>
              <w:t>4</w:t>
            </w:r>
          </w:p>
        </w:tc>
        <w:tc>
          <w:tcPr>
            <w:tcW w:w="4149" w:type="pct"/>
            <w:vAlign w:val="center"/>
          </w:tcPr>
          <w:p w14:paraId="1ADB8F68" w14:textId="63CCB3C8" w:rsidR="00B265C5" w:rsidRPr="00B70D15" w:rsidRDefault="00B265C5" w:rsidP="00B265C5">
            <w:pPr>
              <w:rPr>
                <w:rFonts w:cs="Calibri"/>
                <w:lang w:val="es-CL" w:eastAsia="en-US"/>
              </w:rPr>
            </w:pPr>
            <w:r w:rsidRPr="00B70D15">
              <w:rPr>
                <w:rFonts w:cs="Calibri"/>
                <w:lang w:val="es-CL" w:eastAsia="en-US"/>
              </w:rPr>
              <w:t xml:space="preserve">Fichas de Reporte Técnico de </w:t>
            </w:r>
            <w:r>
              <w:rPr>
                <w:rFonts w:cs="Calibri"/>
                <w:lang w:val="es-CL" w:eastAsia="en-US"/>
              </w:rPr>
              <w:t>31 de agosto de 2020</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970BB" w14:textId="77777777" w:rsidR="00931E5F" w:rsidRDefault="00931E5F" w:rsidP="00E56524">
      <w:pPr>
        <w:spacing w:after="0" w:line="240" w:lineRule="auto"/>
      </w:pPr>
      <w:r>
        <w:separator/>
      </w:r>
    </w:p>
  </w:endnote>
  <w:endnote w:type="continuationSeparator" w:id="0">
    <w:p w14:paraId="43ED696A" w14:textId="77777777" w:rsidR="00931E5F" w:rsidRDefault="00931E5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D8692" w14:textId="77777777" w:rsidR="00931E5F" w:rsidRDefault="00931E5F" w:rsidP="00E56524">
      <w:pPr>
        <w:spacing w:after="0" w:line="240" w:lineRule="auto"/>
      </w:pPr>
      <w:r>
        <w:separator/>
      </w:r>
    </w:p>
  </w:footnote>
  <w:footnote w:type="continuationSeparator" w:id="0">
    <w:p w14:paraId="6B8CBB1B" w14:textId="77777777" w:rsidR="00931E5F" w:rsidRDefault="00931E5F"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3812B33"/>
    <w:multiLevelType w:val="hybridMultilevel"/>
    <w:tmpl w:val="039A7A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82456B"/>
    <w:multiLevelType w:val="hybridMultilevel"/>
    <w:tmpl w:val="C30070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43E624D"/>
    <w:multiLevelType w:val="hybridMultilevel"/>
    <w:tmpl w:val="9794936C"/>
    <w:lvl w:ilvl="0" w:tplc="37066530">
      <w:start w:val="1"/>
      <w:numFmt w:val="lowerRoman"/>
      <w:lvlText w:val="%1."/>
      <w:lvlJc w:val="left"/>
      <w:pPr>
        <w:ind w:left="1080" w:hanging="720"/>
      </w:pPr>
      <w:rPr>
        <w:rFonts w:ascii="Calibri" w:eastAsia="Calibri" w:hAnsi="Calibri" w:cs="Calibri"/>
      </w:rPr>
    </w:lvl>
    <w:lvl w:ilvl="1" w:tplc="06228108">
      <w:numFmt w:val="bullet"/>
      <w:lvlText w:val="•"/>
      <w:lvlJc w:val="left"/>
      <w:pPr>
        <w:ind w:left="1440" w:hanging="360"/>
      </w:pPr>
      <w:rPr>
        <w:rFonts w:ascii="SymbolMT" w:eastAsia="Calibri" w:hAnsi="SymbolMT" w:cs="SymbolMT"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7B13FCF"/>
    <w:multiLevelType w:val="hybridMultilevel"/>
    <w:tmpl w:val="61AC9B70"/>
    <w:lvl w:ilvl="0" w:tplc="340A0001">
      <w:start w:val="1"/>
      <w:numFmt w:val="bullet"/>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 w15:restartNumberingAfterBreak="0">
    <w:nsid w:val="698D1F88"/>
    <w:multiLevelType w:val="hybridMultilevel"/>
    <w:tmpl w:val="5A0292E0"/>
    <w:lvl w:ilvl="0" w:tplc="340A0017">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FAA5E9D"/>
    <w:multiLevelType w:val="hybridMultilevel"/>
    <w:tmpl w:val="CF882C5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6"/>
  </w:num>
  <w:num w:numId="11">
    <w:abstractNumId w:val="17"/>
  </w:num>
  <w:num w:numId="12">
    <w:abstractNumId w:val="2"/>
  </w:num>
  <w:num w:numId="13">
    <w:abstractNumId w:val="1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1"/>
  </w:num>
  <w:num w:numId="17">
    <w:abstractNumId w:val="19"/>
  </w:num>
  <w:num w:numId="18">
    <w:abstractNumId w:val="5"/>
  </w:num>
  <w:num w:numId="19">
    <w:abstractNumId w:val="13"/>
  </w:num>
  <w:num w:numId="20">
    <w:abstractNumId w:val="14"/>
  </w:num>
  <w:num w:numId="21">
    <w:abstractNumId w:val="1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25339"/>
    <w:rsid w:val="00031478"/>
    <w:rsid w:val="00035D6C"/>
    <w:rsid w:val="00040110"/>
    <w:rsid w:val="00055D8B"/>
    <w:rsid w:val="00075088"/>
    <w:rsid w:val="000831D0"/>
    <w:rsid w:val="000875FB"/>
    <w:rsid w:val="0009093C"/>
    <w:rsid w:val="000949F8"/>
    <w:rsid w:val="000A28D4"/>
    <w:rsid w:val="000B400D"/>
    <w:rsid w:val="000B41A1"/>
    <w:rsid w:val="000B6D9C"/>
    <w:rsid w:val="000B737C"/>
    <w:rsid w:val="000D1791"/>
    <w:rsid w:val="000D2DA5"/>
    <w:rsid w:val="000E73E3"/>
    <w:rsid w:val="000F0BEF"/>
    <w:rsid w:val="000F741D"/>
    <w:rsid w:val="001029E5"/>
    <w:rsid w:val="00110C80"/>
    <w:rsid w:val="001119EA"/>
    <w:rsid w:val="00126F49"/>
    <w:rsid w:val="001435BD"/>
    <w:rsid w:val="00145020"/>
    <w:rsid w:val="001520B1"/>
    <w:rsid w:val="0017539A"/>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061B1"/>
    <w:rsid w:val="00214457"/>
    <w:rsid w:val="00217CB7"/>
    <w:rsid w:val="00222266"/>
    <w:rsid w:val="00225AE5"/>
    <w:rsid w:val="0023731E"/>
    <w:rsid w:val="00242300"/>
    <w:rsid w:val="00245BFA"/>
    <w:rsid w:val="00246E95"/>
    <w:rsid w:val="00252A8D"/>
    <w:rsid w:val="002546A4"/>
    <w:rsid w:val="00262413"/>
    <w:rsid w:val="00262969"/>
    <w:rsid w:val="002811DF"/>
    <w:rsid w:val="00281CD6"/>
    <w:rsid w:val="00283CC4"/>
    <w:rsid w:val="002A1CCA"/>
    <w:rsid w:val="002A2F83"/>
    <w:rsid w:val="002C2A1F"/>
    <w:rsid w:val="002D13AD"/>
    <w:rsid w:val="002D1DE4"/>
    <w:rsid w:val="002D28DB"/>
    <w:rsid w:val="002D6084"/>
    <w:rsid w:val="002E6B04"/>
    <w:rsid w:val="002E6EDE"/>
    <w:rsid w:val="002E78C9"/>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5C09"/>
    <w:rsid w:val="00485FA3"/>
    <w:rsid w:val="004A1CC6"/>
    <w:rsid w:val="004A51E4"/>
    <w:rsid w:val="004B58F6"/>
    <w:rsid w:val="004C005C"/>
    <w:rsid w:val="004D3EDB"/>
    <w:rsid w:val="004E3E15"/>
    <w:rsid w:val="004E5592"/>
    <w:rsid w:val="004F0F22"/>
    <w:rsid w:val="004F4B42"/>
    <w:rsid w:val="004F51FF"/>
    <w:rsid w:val="005023E1"/>
    <w:rsid w:val="005250C4"/>
    <w:rsid w:val="0052653A"/>
    <w:rsid w:val="00532356"/>
    <w:rsid w:val="005344C0"/>
    <w:rsid w:val="005379BE"/>
    <w:rsid w:val="00541F23"/>
    <w:rsid w:val="005450E3"/>
    <w:rsid w:val="00550A35"/>
    <w:rsid w:val="005545B7"/>
    <w:rsid w:val="00557B4D"/>
    <w:rsid w:val="00564D59"/>
    <w:rsid w:val="00565B27"/>
    <w:rsid w:val="005674CD"/>
    <w:rsid w:val="0057401F"/>
    <w:rsid w:val="00574FCA"/>
    <w:rsid w:val="005849CA"/>
    <w:rsid w:val="00586958"/>
    <w:rsid w:val="005A6796"/>
    <w:rsid w:val="005B29E1"/>
    <w:rsid w:val="005C015C"/>
    <w:rsid w:val="005C1EE4"/>
    <w:rsid w:val="005D02A4"/>
    <w:rsid w:val="005D4C8D"/>
    <w:rsid w:val="005D684C"/>
    <w:rsid w:val="005F15F8"/>
    <w:rsid w:val="00600B72"/>
    <w:rsid w:val="00602FAF"/>
    <w:rsid w:val="0061117A"/>
    <w:rsid w:val="00622D5A"/>
    <w:rsid w:val="0062340B"/>
    <w:rsid w:val="00627BDC"/>
    <w:rsid w:val="006521E8"/>
    <w:rsid w:val="00652670"/>
    <w:rsid w:val="00662D8F"/>
    <w:rsid w:val="006704AA"/>
    <w:rsid w:val="00694DB9"/>
    <w:rsid w:val="006A3B48"/>
    <w:rsid w:val="006A67BE"/>
    <w:rsid w:val="006A744A"/>
    <w:rsid w:val="006C0E12"/>
    <w:rsid w:val="006F4EA6"/>
    <w:rsid w:val="00703D09"/>
    <w:rsid w:val="00704E45"/>
    <w:rsid w:val="00731D1D"/>
    <w:rsid w:val="007342B0"/>
    <w:rsid w:val="00742F86"/>
    <w:rsid w:val="00762E5C"/>
    <w:rsid w:val="0079133A"/>
    <w:rsid w:val="00791465"/>
    <w:rsid w:val="0079303D"/>
    <w:rsid w:val="00797CE6"/>
    <w:rsid w:val="007A5950"/>
    <w:rsid w:val="007A603A"/>
    <w:rsid w:val="007B0047"/>
    <w:rsid w:val="007E1652"/>
    <w:rsid w:val="007E3832"/>
    <w:rsid w:val="007E4E5B"/>
    <w:rsid w:val="007E5D33"/>
    <w:rsid w:val="008043E3"/>
    <w:rsid w:val="00812741"/>
    <w:rsid w:val="008128E2"/>
    <w:rsid w:val="00821BBE"/>
    <w:rsid w:val="00822447"/>
    <w:rsid w:val="00856872"/>
    <w:rsid w:val="0086459B"/>
    <w:rsid w:val="00866FCB"/>
    <w:rsid w:val="00880D62"/>
    <w:rsid w:val="00883170"/>
    <w:rsid w:val="008858FF"/>
    <w:rsid w:val="00886996"/>
    <w:rsid w:val="008A37E4"/>
    <w:rsid w:val="008A7AC7"/>
    <w:rsid w:val="008C6F87"/>
    <w:rsid w:val="008D3DB6"/>
    <w:rsid w:val="008D43B6"/>
    <w:rsid w:val="008E0F88"/>
    <w:rsid w:val="009076E5"/>
    <w:rsid w:val="0091355D"/>
    <w:rsid w:val="0093042A"/>
    <w:rsid w:val="00930588"/>
    <w:rsid w:val="00931E5F"/>
    <w:rsid w:val="00932D89"/>
    <w:rsid w:val="00933D7F"/>
    <w:rsid w:val="00934B70"/>
    <w:rsid w:val="00943327"/>
    <w:rsid w:val="00947F02"/>
    <w:rsid w:val="0095256C"/>
    <w:rsid w:val="00960014"/>
    <w:rsid w:val="009642B6"/>
    <w:rsid w:val="00974804"/>
    <w:rsid w:val="00975761"/>
    <w:rsid w:val="00987035"/>
    <w:rsid w:val="009A164C"/>
    <w:rsid w:val="009A3990"/>
    <w:rsid w:val="009B1653"/>
    <w:rsid w:val="009B1DB6"/>
    <w:rsid w:val="009C417E"/>
    <w:rsid w:val="009D4B32"/>
    <w:rsid w:val="009F0427"/>
    <w:rsid w:val="009F75A0"/>
    <w:rsid w:val="00A0414A"/>
    <w:rsid w:val="00A10FA1"/>
    <w:rsid w:val="00A11692"/>
    <w:rsid w:val="00A25543"/>
    <w:rsid w:val="00A32786"/>
    <w:rsid w:val="00A37206"/>
    <w:rsid w:val="00A425B7"/>
    <w:rsid w:val="00A46D0B"/>
    <w:rsid w:val="00A6065A"/>
    <w:rsid w:val="00A62905"/>
    <w:rsid w:val="00A66D61"/>
    <w:rsid w:val="00A75580"/>
    <w:rsid w:val="00A8203A"/>
    <w:rsid w:val="00A84366"/>
    <w:rsid w:val="00A950F6"/>
    <w:rsid w:val="00AA081B"/>
    <w:rsid w:val="00AA4235"/>
    <w:rsid w:val="00AA43F3"/>
    <w:rsid w:val="00AB67AE"/>
    <w:rsid w:val="00AB6C4F"/>
    <w:rsid w:val="00AC27F0"/>
    <w:rsid w:val="00AC3423"/>
    <w:rsid w:val="00AC613F"/>
    <w:rsid w:val="00AD1182"/>
    <w:rsid w:val="00AD2E17"/>
    <w:rsid w:val="00AD5159"/>
    <w:rsid w:val="00AD6A8F"/>
    <w:rsid w:val="00AF5FDD"/>
    <w:rsid w:val="00AF68F9"/>
    <w:rsid w:val="00B050F2"/>
    <w:rsid w:val="00B053A1"/>
    <w:rsid w:val="00B064F2"/>
    <w:rsid w:val="00B265C5"/>
    <w:rsid w:val="00B3062A"/>
    <w:rsid w:val="00B32B3B"/>
    <w:rsid w:val="00B3429A"/>
    <w:rsid w:val="00B44D7A"/>
    <w:rsid w:val="00B50171"/>
    <w:rsid w:val="00B54A74"/>
    <w:rsid w:val="00B54A9E"/>
    <w:rsid w:val="00B5591A"/>
    <w:rsid w:val="00B57BF3"/>
    <w:rsid w:val="00B606DC"/>
    <w:rsid w:val="00B71C9C"/>
    <w:rsid w:val="00B75D9D"/>
    <w:rsid w:val="00B81222"/>
    <w:rsid w:val="00B83385"/>
    <w:rsid w:val="00B84311"/>
    <w:rsid w:val="00B90FD7"/>
    <w:rsid w:val="00BC14C4"/>
    <w:rsid w:val="00BD2BF8"/>
    <w:rsid w:val="00BD6C85"/>
    <w:rsid w:val="00BE0B24"/>
    <w:rsid w:val="00BE6D40"/>
    <w:rsid w:val="00BF2225"/>
    <w:rsid w:val="00BF4051"/>
    <w:rsid w:val="00C063C5"/>
    <w:rsid w:val="00C11245"/>
    <w:rsid w:val="00C147D8"/>
    <w:rsid w:val="00C2092E"/>
    <w:rsid w:val="00C26752"/>
    <w:rsid w:val="00C40499"/>
    <w:rsid w:val="00C42E42"/>
    <w:rsid w:val="00C47F7B"/>
    <w:rsid w:val="00C51EF6"/>
    <w:rsid w:val="00C5495B"/>
    <w:rsid w:val="00C55567"/>
    <w:rsid w:val="00C6077B"/>
    <w:rsid w:val="00C765B1"/>
    <w:rsid w:val="00C9264B"/>
    <w:rsid w:val="00CA469D"/>
    <w:rsid w:val="00CB07DC"/>
    <w:rsid w:val="00CB4AA0"/>
    <w:rsid w:val="00CC33DF"/>
    <w:rsid w:val="00CC60E7"/>
    <w:rsid w:val="00CD0E64"/>
    <w:rsid w:val="00CE0D11"/>
    <w:rsid w:val="00CE3600"/>
    <w:rsid w:val="00CE46B9"/>
    <w:rsid w:val="00CE4BED"/>
    <w:rsid w:val="00CF07B0"/>
    <w:rsid w:val="00D03F04"/>
    <w:rsid w:val="00D14619"/>
    <w:rsid w:val="00D15C75"/>
    <w:rsid w:val="00D200F9"/>
    <w:rsid w:val="00D34851"/>
    <w:rsid w:val="00D4274B"/>
    <w:rsid w:val="00D870B9"/>
    <w:rsid w:val="00D95123"/>
    <w:rsid w:val="00DA6C2A"/>
    <w:rsid w:val="00DB0482"/>
    <w:rsid w:val="00DB0CD6"/>
    <w:rsid w:val="00DB0CD9"/>
    <w:rsid w:val="00DB4225"/>
    <w:rsid w:val="00DD0A8E"/>
    <w:rsid w:val="00DD5614"/>
    <w:rsid w:val="00DD66F2"/>
    <w:rsid w:val="00DE5B14"/>
    <w:rsid w:val="00DF70E4"/>
    <w:rsid w:val="00E10176"/>
    <w:rsid w:val="00E31D63"/>
    <w:rsid w:val="00E322DA"/>
    <w:rsid w:val="00E32EED"/>
    <w:rsid w:val="00E33C1D"/>
    <w:rsid w:val="00E34B3C"/>
    <w:rsid w:val="00E41150"/>
    <w:rsid w:val="00E505B0"/>
    <w:rsid w:val="00E529E9"/>
    <w:rsid w:val="00E56524"/>
    <w:rsid w:val="00E613EC"/>
    <w:rsid w:val="00E7162E"/>
    <w:rsid w:val="00E71D23"/>
    <w:rsid w:val="00E72E74"/>
    <w:rsid w:val="00E8086A"/>
    <w:rsid w:val="00E93179"/>
    <w:rsid w:val="00EB4016"/>
    <w:rsid w:val="00EC10C2"/>
    <w:rsid w:val="00EC2933"/>
    <w:rsid w:val="00EC668E"/>
    <w:rsid w:val="00ED21AD"/>
    <w:rsid w:val="00ED740B"/>
    <w:rsid w:val="00ED76CA"/>
    <w:rsid w:val="00EE7C15"/>
    <w:rsid w:val="00EF07CE"/>
    <w:rsid w:val="00EF51FB"/>
    <w:rsid w:val="00F15068"/>
    <w:rsid w:val="00F37324"/>
    <w:rsid w:val="00F444C7"/>
    <w:rsid w:val="00F628DA"/>
    <w:rsid w:val="00F74B81"/>
    <w:rsid w:val="00F83970"/>
    <w:rsid w:val="00F8465A"/>
    <w:rsid w:val="00F85C72"/>
    <w:rsid w:val="00F9547B"/>
    <w:rsid w:val="00F961CC"/>
    <w:rsid w:val="00F979DD"/>
    <w:rsid w:val="00FA65B7"/>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2061B1"/>
    <w:pPr>
      <w:spacing w:before="60" w:after="6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Pages>
  <Words>1040</Words>
  <Characters>5722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 Zumaeta</cp:lastModifiedBy>
  <cp:revision>31</cp:revision>
  <dcterms:created xsi:type="dcterms:W3CDTF">2020-07-17T20:39:00Z</dcterms:created>
  <dcterms:modified xsi:type="dcterms:W3CDTF">2020-10-02T20:38:00Z</dcterms:modified>
</cp:coreProperties>
</file>