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f8c3d81b248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c77801d4ca9451e"/>
      <w:headerReference w:type="even" r:id="R8f1b423654384966"/>
      <w:headerReference w:type="first" r:id="R7c530720282d493b"/>
      <w:titlePg/>
      <w:footerReference w:type="default" r:id="R4b64e125c2464fa5"/>
      <w:footerReference w:type="even" r:id="R9c3e73d035644297"/>
      <w:footerReference w:type="first" r:id="Rb28c2c33b2b24b0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4d2db9c095d493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RECURSOS HIDROBIOLOGICOS Y CENTRO DE COSECHA EN QUEMCHI RNA: 100065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DFZ-2020-1196-X-NE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cc1740774bd4e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RECURSOS HIDROBIOLOGICOS Y CENTRO DE COSECHA EN QUEMCHI RNA: 100065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MAINSTREAM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77424630-4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RECURSOS HIDROBIOLOGICOS Y CENTRO DE COSECHA EN QUEMCHI RNA: 100065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W-15 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1004/2008</w:t>
            </w:r>
            <w:r>
              <w:br/>
            </w:r>
            <w:r>
              <w:t>- SMA N° 217/2019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PROSAL.QUEMCHI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QUEMCHI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PROSAL.QUEMCHI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QUEMCHI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DESCARGA 1 PROSAL.QUEMCHI en el período 04-2019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PROSAL.QUEMCHI en el período 03-2019</w:t>
            </w:r>
            <w:r>
              <w:br/>
            </w:r>
            <w:r>
              <w:t>- DESCARGA 1 PROSAL.QUEMCHI en el período 05-2019</w:t>
            </w:r>
            <w:r>
              <w:br/>
            </w:r>
            <w:r>
              <w:t>- DESCARGA 1 PROSAL.QUEMCHI en el período 06-2019</w:t>
            </w:r>
            <w:r>
              <w:br/>
            </w:r>
            <w:r>
              <w:t>- DESCARGA 1 PROSAL.QUEMCHI en el período 07-2019</w:t>
            </w:r>
            <w:r>
              <w:br/>
            </w:r>
            <w:r>
              <w:t>- DESCARGA 1 PROSAL.QUEMCHI en el período 08-2019</w:t>
            </w:r>
            <w:r>
              <w:br/>
            </w:r>
            <w:r>
              <w:t>- DESCARGA 1 PROSAL.QUEMCHI en el período 09-2019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PROSAL.QUEMCHI en el período 03-2019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PROSAL.QUEMCHI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DESCARGA 1 PROSAL.QUEMCHI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RECURSOS HIDROBIOLOGICOS Y CENTRO DE COSECHA EN QUEMCHI RNA: 100065.zip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RECURSOS HIDROBIOLOGICOS Y CENTRO DE COSECHA EN QUEMCHI RNA: 100065.zip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RECURSOS HIDROBIOLOGICOS Y CENTRO DE COSECHA EN QUEMCHI RNA: 100065.xlsx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ca319ef45b44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bb7b942083949c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3f6b44c88f45c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9935beb2894036" /><Relationship Type="http://schemas.openxmlformats.org/officeDocument/2006/relationships/numbering" Target="/word/numbering.xml" Id="Rb4edac8139c14a62" /><Relationship Type="http://schemas.openxmlformats.org/officeDocument/2006/relationships/settings" Target="/word/settings.xml" Id="R7b781fadf08641bb" /><Relationship Type="http://schemas.openxmlformats.org/officeDocument/2006/relationships/header" Target="/word/header1.xml" Id="Rdc77801d4ca9451e" /><Relationship Type="http://schemas.openxmlformats.org/officeDocument/2006/relationships/header" Target="/word/header2.xml" Id="R8f1b423654384966" /><Relationship Type="http://schemas.openxmlformats.org/officeDocument/2006/relationships/header" Target="/word/header3.xml" Id="R7c530720282d493b" /><Relationship Type="http://schemas.openxmlformats.org/officeDocument/2006/relationships/image" Target="/word/media/8dee7f48-577a-4270-ae83-75f10b687d60.png" Id="R9f2099fbd7424eef" /><Relationship Type="http://schemas.openxmlformats.org/officeDocument/2006/relationships/footer" Target="/word/footer1.xml" Id="R4b64e125c2464fa5" /><Relationship Type="http://schemas.openxmlformats.org/officeDocument/2006/relationships/footer" Target="/word/footer2.xml" Id="R9c3e73d035644297" /><Relationship Type="http://schemas.openxmlformats.org/officeDocument/2006/relationships/footer" Target="/word/footer3.xml" Id="Rb28c2c33b2b24b00" /><Relationship Type="http://schemas.openxmlformats.org/officeDocument/2006/relationships/image" Target="/word/media/6f6d9d75-c55d-4887-8405-effba3300765.png" Id="R75f72caa82cd40f3" /><Relationship Type="http://schemas.openxmlformats.org/officeDocument/2006/relationships/image" Target="/word/media/462702e4-b746-4ce2-b4e4-e36ef656d261.png" Id="R74d2db9c095d493d" /><Relationship Type="http://schemas.openxmlformats.org/officeDocument/2006/relationships/image" Target="/word/media/2448ec5a-03d9-4518-8001-2e277a842636.png" Id="Rfcc1740774bd4e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6d9d75-c55d-4887-8405-effba3300765.png" Id="R43ca319ef45b4467" /><Relationship Type="http://schemas.openxmlformats.org/officeDocument/2006/relationships/hyperlink" Target="http://www.sma.gob.cl" TargetMode="External" Id="R6bb7b942083949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ee7f48-577a-4270-ae83-75f10b687d60.png" Id="R803f6b44c88f45cb" /></Relationships>
</file>