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8BF54B" w14:textId="77777777" w:rsidR="00D870B9" w:rsidRPr="00E95543" w:rsidRDefault="00B32B3B" w:rsidP="00373994">
      <w:pPr>
        <w:spacing w:line="240" w:lineRule="auto"/>
        <w:jc w:val="center"/>
        <w:rPr>
          <w:sz w:val="28"/>
          <w:szCs w:val="28"/>
        </w:rPr>
      </w:pPr>
      <w:bookmarkStart w:id="0" w:name="_GoBack"/>
      <w:bookmarkEnd w:id="0"/>
      <w:r w:rsidRPr="00E95543">
        <w:rPr>
          <w:noProof/>
          <w:lang w:eastAsia="es-CL"/>
        </w:rPr>
        <w:drawing>
          <wp:inline distT="0" distB="0" distL="0" distR="0" wp14:anchorId="28DA9F0C" wp14:editId="661463B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A4DF9A9" w14:textId="77777777" w:rsidR="009878C5" w:rsidRPr="00E95543" w:rsidRDefault="009878C5"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p>
    <w:p w14:paraId="1C6FCA2C" w14:textId="77777777" w:rsidR="001A526B" w:rsidRPr="00E95543" w:rsidRDefault="001A526B" w:rsidP="00373994">
      <w:pPr>
        <w:spacing w:after="0" w:line="240" w:lineRule="auto"/>
        <w:jc w:val="center"/>
        <w:rPr>
          <w:rFonts w:ascii="Calibri" w:eastAsia="Calibri" w:hAnsi="Calibri" w:cs="Times New Roman"/>
          <w:b/>
          <w:sz w:val="24"/>
          <w:szCs w:val="24"/>
        </w:rPr>
      </w:pPr>
      <w:r w:rsidRPr="00E95543">
        <w:rPr>
          <w:rFonts w:ascii="Calibri" w:eastAsia="Calibri" w:hAnsi="Calibri" w:cs="Times New Roman"/>
          <w:b/>
          <w:sz w:val="24"/>
          <w:szCs w:val="24"/>
        </w:rPr>
        <w:t>INFORME TÉCNICO DE FISCALIZACIÓN AMBIENTAL</w:t>
      </w:r>
      <w:bookmarkEnd w:id="1"/>
      <w:bookmarkEnd w:id="2"/>
      <w:bookmarkEnd w:id="3"/>
      <w:bookmarkEnd w:id="4"/>
    </w:p>
    <w:p w14:paraId="07ABC48B" w14:textId="77777777" w:rsidR="001A526B" w:rsidRPr="00E95543" w:rsidRDefault="001A526B" w:rsidP="00373994">
      <w:pPr>
        <w:spacing w:after="0" w:line="240" w:lineRule="auto"/>
        <w:jc w:val="center"/>
        <w:rPr>
          <w:rFonts w:ascii="Calibri" w:eastAsia="Calibri" w:hAnsi="Calibri" w:cs="Times New Roman"/>
          <w:b/>
          <w:sz w:val="24"/>
          <w:szCs w:val="24"/>
        </w:rPr>
      </w:pPr>
    </w:p>
    <w:p w14:paraId="639FB1B4" w14:textId="77777777" w:rsidR="009878C5" w:rsidRPr="00E95543" w:rsidRDefault="009878C5" w:rsidP="00373994">
      <w:pPr>
        <w:spacing w:after="0" w:line="240" w:lineRule="auto"/>
        <w:jc w:val="center"/>
        <w:rPr>
          <w:rFonts w:ascii="Calibri" w:eastAsia="Calibri" w:hAnsi="Calibri" w:cs="Times New Roman"/>
          <w:b/>
          <w:sz w:val="24"/>
          <w:szCs w:val="24"/>
        </w:rPr>
      </w:pPr>
    </w:p>
    <w:p w14:paraId="007142DA" w14:textId="77777777" w:rsidR="001A526B" w:rsidRPr="00E95543" w:rsidRDefault="00FF5A19" w:rsidP="00373994">
      <w:pPr>
        <w:spacing w:after="0" w:line="240" w:lineRule="auto"/>
        <w:jc w:val="center"/>
        <w:rPr>
          <w:rFonts w:ascii="Calibri" w:eastAsia="Calibri" w:hAnsi="Calibri" w:cs="Times New Roman"/>
          <w:b/>
          <w:sz w:val="24"/>
          <w:szCs w:val="24"/>
        </w:rPr>
      </w:pPr>
      <w:r w:rsidRPr="00E95543">
        <w:rPr>
          <w:rFonts w:ascii="Calibri" w:eastAsia="Calibri" w:hAnsi="Calibri" w:cs="Times New Roman"/>
          <w:b/>
          <w:sz w:val="24"/>
          <w:szCs w:val="24"/>
        </w:rPr>
        <w:t>Informe Abreviado</w:t>
      </w:r>
    </w:p>
    <w:p w14:paraId="141E4D5C" w14:textId="77777777" w:rsidR="001A526B" w:rsidRPr="00E95543" w:rsidRDefault="001A526B" w:rsidP="00373994">
      <w:pPr>
        <w:spacing w:after="0" w:line="240" w:lineRule="auto"/>
        <w:jc w:val="center"/>
        <w:rPr>
          <w:rFonts w:ascii="Calibri" w:eastAsia="Calibri" w:hAnsi="Calibri" w:cs="Calibri"/>
          <w:b/>
          <w:sz w:val="24"/>
          <w:szCs w:val="24"/>
        </w:rPr>
      </w:pPr>
    </w:p>
    <w:p w14:paraId="698A83AF" w14:textId="77777777" w:rsidR="001A526B" w:rsidRPr="00E95543" w:rsidRDefault="001A526B" w:rsidP="00373994">
      <w:pPr>
        <w:spacing w:after="0" w:line="240" w:lineRule="auto"/>
        <w:jc w:val="center"/>
        <w:rPr>
          <w:rFonts w:ascii="Calibri" w:eastAsia="Calibri" w:hAnsi="Calibri" w:cs="Calibri"/>
          <w:b/>
          <w:sz w:val="24"/>
          <w:szCs w:val="24"/>
        </w:rPr>
      </w:pPr>
    </w:p>
    <w:p w14:paraId="01EABDF0" w14:textId="77777777" w:rsidR="001A526B" w:rsidRPr="00E95543" w:rsidRDefault="009878C5" w:rsidP="00373994">
      <w:pPr>
        <w:spacing w:after="0" w:line="240" w:lineRule="auto"/>
        <w:jc w:val="center"/>
        <w:rPr>
          <w:rFonts w:ascii="Calibri" w:eastAsia="Calibri" w:hAnsi="Calibri" w:cs="Times New Roman"/>
          <w:b/>
          <w:sz w:val="24"/>
          <w:szCs w:val="24"/>
        </w:rPr>
      </w:pPr>
      <w:r w:rsidRPr="00E95543">
        <w:rPr>
          <w:rFonts w:ascii="Calibri" w:eastAsia="Calibri" w:hAnsi="Calibri" w:cs="Times New Roman"/>
          <w:b/>
          <w:sz w:val="24"/>
          <w:szCs w:val="24"/>
        </w:rPr>
        <w:t>AGRÍCOLA SAN LEÓN</w:t>
      </w:r>
    </w:p>
    <w:p w14:paraId="25854474" w14:textId="77777777" w:rsidR="009878C5" w:rsidRPr="00E95543" w:rsidRDefault="009878C5" w:rsidP="00373994">
      <w:pPr>
        <w:spacing w:after="0" w:line="240" w:lineRule="auto"/>
        <w:jc w:val="center"/>
        <w:rPr>
          <w:rFonts w:ascii="Calibri" w:eastAsia="Calibri" w:hAnsi="Calibri" w:cs="Calibri"/>
          <w:b/>
          <w:sz w:val="24"/>
          <w:szCs w:val="24"/>
        </w:rPr>
      </w:pPr>
    </w:p>
    <w:p w14:paraId="049FECB0" w14:textId="77777777" w:rsidR="009878C5" w:rsidRPr="00E95543" w:rsidRDefault="009878C5" w:rsidP="00373994">
      <w:pPr>
        <w:spacing w:after="0" w:line="240" w:lineRule="auto"/>
        <w:jc w:val="center"/>
        <w:rPr>
          <w:rFonts w:ascii="Calibri" w:eastAsia="Calibri" w:hAnsi="Calibri" w:cs="Calibri"/>
          <w:b/>
          <w:sz w:val="24"/>
          <w:szCs w:val="24"/>
        </w:rPr>
      </w:pPr>
    </w:p>
    <w:p w14:paraId="0647DE8D" w14:textId="77777777" w:rsidR="007B59A9" w:rsidRPr="00E95543" w:rsidRDefault="009878C5" w:rsidP="007B59A9">
      <w:pPr>
        <w:spacing w:after="0" w:line="240" w:lineRule="auto"/>
        <w:jc w:val="center"/>
        <w:rPr>
          <w:rFonts w:ascii="Calibri" w:eastAsia="Calibri" w:hAnsi="Calibri" w:cs="Times New Roman"/>
          <w:b/>
          <w:sz w:val="24"/>
          <w:szCs w:val="24"/>
        </w:rPr>
      </w:pPr>
      <w:r w:rsidRPr="00E95543">
        <w:rPr>
          <w:rFonts w:ascii="Calibri" w:eastAsia="Calibri" w:hAnsi="Calibri" w:cs="Times New Roman"/>
          <w:b/>
          <w:sz w:val="24"/>
          <w:szCs w:val="24"/>
        </w:rPr>
        <w:t>DFZ-2020-3571-VII-NE</w:t>
      </w:r>
    </w:p>
    <w:p w14:paraId="0E318D0F" w14:textId="77777777" w:rsidR="009878C5" w:rsidRPr="00E95543" w:rsidRDefault="009878C5" w:rsidP="007B59A9">
      <w:pPr>
        <w:spacing w:after="0" w:line="240" w:lineRule="auto"/>
        <w:jc w:val="center"/>
        <w:rPr>
          <w:rFonts w:ascii="Calibri" w:eastAsia="Calibri" w:hAnsi="Calibri" w:cs="Times New Roman"/>
          <w:b/>
          <w:sz w:val="24"/>
          <w:szCs w:val="24"/>
        </w:rPr>
      </w:pPr>
    </w:p>
    <w:p w14:paraId="1DFD3704" w14:textId="77777777" w:rsidR="009878C5" w:rsidRPr="00E95543" w:rsidRDefault="009878C5" w:rsidP="007B59A9">
      <w:pPr>
        <w:spacing w:after="0" w:line="240" w:lineRule="auto"/>
        <w:jc w:val="center"/>
        <w:rPr>
          <w:rFonts w:ascii="Calibri" w:eastAsia="Calibri" w:hAnsi="Calibri" w:cs="Times New Roman"/>
          <w:b/>
          <w:sz w:val="24"/>
          <w:szCs w:val="24"/>
        </w:rPr>
      </w:pPr>
    </w:p>
    <w:p w14:paraId="163461A2" w14:textId="77777777" w:rsidR="007B59A9" w:rsidRPr="00E95543" w:rsidRDefault="009878C5" w:rsidP="007B59A9">
      <w:pPr>
        <w:spacing w:after="0" w:line="240" w:lineRule="auto"/>
        <w:jc w:val="center"/>
        <w:rPr>
          <w:rFonts w:ascii="Calibri" w:eastAsia="Calibri" w:hAnsi="Calibri" w:cs="Times New Roman"/>
          <w:b/>
          <w:sz w:val="24"/>
          <w:szCs w:val="24"/>
        </w:rPr>
      </w:pPr>
      <w:r w:rsidRPr="00E95543">
        <w:rPr>
          <w:rFonts w:ascii="Calibri" w:eastAsia="Calibri" w:hAnsi="Calibri" w:cs="Times New Roman"/>
          <w:b/>
          <w:sz w:val="24"/>
          <w:szCs w:val="24"/>
        </w:rPr>
        <w:t>OCTUBRE 2020</w:t>
      </w:r>
    </w:p>
    <w:p w14:paraId="72923AC5" w14:textId="77777777" w:rsidR="007B59A9" w:rsidRPr="00E95543" w:rsidRDefault="007B59A9" w:rsidP="007B59A9">
      <w:pPr>
        <w:spacing w:after="0" w:line="240" w:lineRule="auto"/>
        <w:jc w:val="center"/>
        <w:rPr>
          <w:rFonts w:ascii="Calibri" w:eastAsia="Calibri" w:hAnsi="Calibri" w:cs="Times New Roman"/>
          <w:b/>
        </w:rPr>
      </w:pPr>
    </w:p>
    <w:p w14:paraId="6EE59D3C" w14:textId="77777777" w:rsidR="001A526B" w:rsidRPr="00E95543" w:rsidRDefault="001A526B" w:rsidP="00373994">
      <w:pPr>
        <w:spacing w:after="0" w:line="240" w:lineRule="auto"/>
        <w:jc w:val="center"/>
        <w:rPr>
          <w:rFonts w:ascii="Calibri" w:eastAsia="Calibri" w:hAnsi="Calibri" w:cs="Times New Roman"/>
          <w:b/>
        </w:rPr>
      </w:pPr>
    </w:p>
    <w:p w14:paraId="79CE08CB" w14:textId="77777777" w:rsidR="009878C5" w:rsidRPr="00E95543" w:rsidRDefault="009878C5" w:rsidP="00373994">
      <w:pPr>
        <w:spacing w:after="0" w:line="240" w:lineRule="auto"/>
        <w:jc w:val="center"/>
        <w:rPr>
          <w:rFonts w:ascii="Calibri" w:eastAsia="Calibri" w:hAnsi="Calibri" w:cs="Times New Roman"/>
          <w:b/>
        </w:rPr>
      </w:pPr>
    </w:p>
    <w:p w14:paraId="703459A4" w14:textId="77777777" w:rsidR="009878C5" w:rsidRPr="00E95543" w:rsidRDefault="009878C5"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878C5" w:rsidRPr="00E95543" w14:paraId="72064738" w14:textId="77777777" w:rsidTr="0000460E">
        <w:trPr>
          <w:trHeight w:val="567"/>
          <w:jc w:val="center"/>
        </w:trPr>
        <w:tc>
          <w:tcPr>
            <w:tcW w:w="1210" w:type="dxa"/>
            <w:shd w:val="clear" w:color="auto" w:fill="D9D9D9"/>
            <w:vAlign w:val="center"/>
          </w:tcPr>
          <w:p w14:paraId="235FD933" w14:textId="77777777" w:rsidR="009878C5" w:rsidRPr="00E95543" w:rsidRDefault="009878C5" w:rsidP="0000460E">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2F1C2D4E" w14:textId="77777777" w:rsidR="009878C5" w:rsidRPr="00E95543" w:rsidRDefault="009878C5" w:rsidP="0000460E">
            <w:pPr>
              <w:spacing w:after="0" w:line="240" w:lineRule="auto"/>
              <w:jc w:val="center"/>
              <w:rPr>
                <w:rFonts w:ascii="Calibri" w:eastAsia="Calibri" w:hAnsi="Calibri" w:cs="Calibri"/>
                <w:b/>
                <w:sz w:val="18"/>
                <w:szCs w:val="18"/>
                <w:lang w:val="es-ES_tradnl"/>
              </w:rPr>
            </w:pPr>
            <w:r w:rsidRPr="00E95543">
              <w:rPr>
                <w:rFonts w:ascii="Calibri" w:eastAsia="Calibri" w:hAnsi="Calibri" w:cs="Calibri"/>
                <w:b/>
                <w:sz w:val="18"/>
                <w:szCs w:val="18"/>
                <w:lang w:val="es-ES_tradnl"/>
              </w:rPr>
              <w:t>Nombre</w:t>
            </w:r>
          </w:p>
        </w:tc>
        <w:tc>
          <w:tcPr>
            <w:tcW w:w="2662" w:type="dxa"/>
            <w:shd w:val="clear" w:color="auto" w:fill="D9D9D9"/>
            <w:vAlign w:val="center"/>
          </w:tcPr>
          <w:p w14:paraId="6702D084" w14:textId="77777777" w:rsidR="009878C5" w:rsidRPr="00E95543" w:rsidRDefault="009878C5" w:rsidP="0000460E">
            <w:pPr>
              <w:spacing w:after="0" w:line="240" w:lineRule="auto"/>
              <w:jc w:val="center"/>
              <w:rPr>
                <w:rFonts w:ascii="Calibri" w:eastAsia="Calibri" w:hAnsi="Calibri" w:cs="Calibri"/>
                <w:b/>
                <w:sz w:val="18"/>
                <w:szCs w:val="18"/>
                <w:lang w:val="es-ES_tradnl"/>
              </w:rPr>
            </w:pPr>
            <w:r w:rsidRPr="00E95543">
              <w:rPr>
                <w:rFonts w:ascii="Calibri" w:eastAsia="Calibri" w:hAnsi="Calibri" w:cs="Calibri"/>
                <w:b/>
                <w:sz w:val="18"/>
                <w:szCs w:val="18"/>
                <w:lang w:val="es-ES_tradnl"/>
              </w:rPr>
              <w:t>Firma</w:t>
            </w:r>
          </w:p>
        </w:tc>
      </w:tr>
      <w:tr w:rsidR="009878C5" w:rsidRPr="00E95543" w14:paraId="43FF1DD5" w14:textId="77777777" w:rsidTr="0000460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5E7256E" w14:textId="77777777" w:rsidR="009878C5" w:rsidRPr="00E95543" w:rsidRDefault="009878C5" w:rsidP="0000460E">
            <w:pPr>
              <w:spacing w:after="0" w:line="240" w:lineRule="auto"/>
              <w:jc w:val="center"/>
              <w:rPr>
                <w:rFonts w:ascii="Calibri" w:eastAsia="Calibri" w:hAnsi="Calibri" w:cs="Calibri"/>
                <w:sz w:val="18"/>
                <w:szCs w:val="18"/>
                <w:lang w:val="es-ES_tradnl"/>
              </w:rPr>
            </w:pPr>
            <w:r w:rsidRPr="00E95543">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F93D0FE" w14:textId="77777777" w:rsidR="009878C5" w:rsidRPr="00E95543" w:rsidRDefault="009878C5" w:rsidP="0000460E">
            <w:pPr>
              <w:spacing w:after="0" w:line="240" w:lineRule="auto"/>
              <w:jc w:val="center"/>
              <w:rPr>
                <w:rFonts w:ascii="Calibri" w:eastAsia="Calibri" w:hAnsi="Calibri" w:cs="Calibri"/>
                <w:b/>
                <w:sz w:val="18"/>
                <w:szCs w:val="18"/>
                <w:lang w:val="es-ES_tradnl"/>
              </w:rPr>
            </w:pPr>
            <w:r w:rsidRPr="00E95543">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24C566A2" w14:textId="77777777" w:rsidR="009878C5" w:rsidRPr="00E95543" w:rsidRDefault="009D3C47" w:rsidP="0000460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742C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75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9878C5" w:rsidRPr="00E95543" w14:paraId="42B55A41" w14:textId="77777777" w:rsidTr="0000460E">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284B13" w14:textId="77777777" w:rsidR="009878C5" w:rsidRPr="00E95543" w:rsidRDefault="009878C5" w:rsidP="0000460E">
            <w:pPr>
              <w:spacing w:after="0" w:line="240" w:lineRule="auto"/>
              <w:jc w:val="center"/>
              <w:rPr>
                <w:rFonts w:ascii="Calibri" w:eastAsia="Calibri" w:hAnsi="Calibri" w:cs="Calibri"/>
                <w:sz w:val="18"/>
                <w:szCs w:val="18"/>
                <w:lang w:val="es-ES_tradnl"/>
              </w:rPr>
            </w:pPr>
            <w:r w:rsidRPr="00E95543">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DD4D172" w14:textId="77777777" w:rsidR="009878C5" w:rsidRPr="00E95543" w:rsidRDefault="009878C5" w:rsidP="0000460E">
            <w:pPr>
              <w:spacing w:after="0" w:line="240" w:lineRule="auto"/>
              <w:jc w:val="center"/>
              <w:rPr>
                <w:rFonts w:ascii="Calibri" w:eastAsia="Calibri" w:hAnsi="Calibri" w:cs="Calibri"/>
                <w:b/>
                <w:sz w:val="18"/>
                <w:szCs w:val="18"/>
                <w:lang w:val="es-ES_tradnl"/>
              </w:rPr>
            </w:pPr>
            <w:r w:rsidRPr="00E95543">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6873EF6F" w14:textId="77777777" w:rsidR="009878C5" w:rsidRPr="00E95543" w:rsidRDefault="009D3C47" w:rsidP="0000460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77E9AE7">
                <v:shape id="_x0000_i1026" type="#_x0000_t75" alt="Línea de firma de Microsoft Office..." style="width:113.95pt;height:54.75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42543CCA" w14:textId="77777777" w:rsidR="001A526B" w:rsidRPr="00E95543" w:rsidRDefault="001A526B" w:rsidP="00373994">
      <w:pPr>
        <w:spacing w:after="0" w:line="240" w:lineRule="auto"/>
        <w:jc w:val="center"/>
        <w:rPr>
          <w:rFonts w:ascii="Calibri" w:eastAsia="Calibri" w:hAnsi="Calibri" w:cs="Times New Roman"/>
          <w:b/>
          <w:szCs w:val="28"/>
        </w:rPr>
      </w:pPr>
    </w:p>
    <w:p w14:paraId="34ACEEAB" w14:textId="77777777" w:rsidR="001A526B" w:rsidRPr="00E95543" w:rsidRDefault="001A526B" w:rsidP="00373994">
      <w:pPr>
        <w:spacing w:after="0" w:line="240" w:lineRule="auto"/>
        <w:jc w:val="center"/>
        <w:rPr>
          <w:rFonts w:ascii="Calibri" w:eastAsia="Calibri" w:hAnsi="Calibri" w:cs="Calibri"/>
          <w:b/>
          <w:sz w:val="28"/>
          <w:szCs w:val="32"/>
        </w:rPr>
        <w:sectPr w:rsidR="001A526B" w:rsidRPr="00E95543"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53671695" w:displacedByCustomXml="next"/>
    <w:bookmarkStart w:id="6" w:name="_Toc449519266" w:displacedByCustomXml="next"/>
    <w:sdt>
      <w:sdtPr>
        <w:rPr>
          <w:lang w:val="es-ES"/>
        </w:rPr>
        <w:id w:val="-818871519"/>
        <w:docPartObj>
          <w:docPartGallery w:val="Table of Contents"/>
          <w:docPartUnique/>
        </w:docPartObj>
      </w:sdtPr>
      <w:sdtEndPr>
        <w:rPr>
          <w:bCs/>
        </w:rPr>
      </w:sdtEndPr>
      <w:sdtContent>
        <w:p w14:paraId="694CF56D" w14:textId="77777777" w:rsidR="00CB07DC" w:rsidRPr="00E95543"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E95543">
            <w:rPr>
              <w:rFonts w:ascii="Calibri" w:eastAsia="Calibri" w:hAnsi="Calibri" w:cs="Calibri"/>
              <w:b/>
              <w:sz w:val="24"/>
              <w:szCs w:val="20"/>
              <w:lang w:val="es-ES"/>
            </w:rPr>
            <w:t>Contenido</w:t>
          </w:r>
          <w:bookmarkEnd w:id="6"/>
          <w:bookmarkEnd w:id="5"/>
        </w:p>
        <w:p w14:paraId="48705899" w14:textId="77777777" w:rsidR="00194159" w:rsidRDefault="001A526B" w:rsidP="00194159">
          <w:pPr>
            <w:pStyle w:val="TDC1"/>
            <w:rPr>
              <w:rFonts w:eastAsiaTheme="minorEastAsia"/>
              <w:lang w:eastAsia="es-CL"/>
            </w:rPr>
          </w:pPr>
          <w:r w:rsidRPr="00E95543">
            <w:rPr>
              <w:sz w:val="24"/>
              <w:szCs w:val="20"/>
            </w:rPr>
            <w:fldChar w:fldCharType="begin"/>
          </w:r>
          <w:r w:rsidRPr="00E95543">
            <w:rPr>
              <w:sz w:val="24"/>
              <w:szCs w:val="20"/>
            </w:rPr>
            <w:instrText xml:space="preserve"> TOC \o "1-3" \h \z \u </w:instrText>
          </w:r>
          <w:r w:rsidRPr="00E95543">
            <w:rPr>
              <w:sz w:val="24"/>
              <w:szCs w:val="20"/>
            </w:rPr>
            <w:fldChar w:fldCharType="separate"/>
          </w:r>
          <w:hyperlink w:anchor="_Toc53671695" w:history="1"/>
        </w:p>
        <w:p w14:paraId="1903C50B" w14:textId="77777777" w:rsidR="00194159" w:rsidRPr="00194159" w:rsidRDefault="008C5A10" w:rsidP="00194159">
          <w:pPr>
            <w:pStyle w:val="TDC1"/>
            <w:rPr>
              <w:rFonts w:eastAsiaTheme="minorEastAsia"/>
              <w:lang w:eastAsia="es-CL"/>
            </w:rPr>
          </w:pPr>
          <w:hyperlink w:anchor="_Toc53671696" w:history="1">
            <w:r w:rsidR="00194159" w:rsidRPr="00194159">
              <w:rPr>
                <w:rStyle w:val="Hipervnculo"/>
              </w:rPr>
              <w:t>1</w:t>
            </w:r>
            <w:r w:rsidR="00194159" w:rsidRPr="00194159">
              <w:rPr>
                <w:rFonts w:eastAsiaTheme="minorEastAsia"/>
                <w:lang w:eastAsia="es-CL"/>
              </w:rPr>
              <w:tab/>
            </w:r>
            <w:r w:rsidR="00194159" w:rsidRPr="00194159">
              <w:rPr>
                <w:rStyle w:val="Hipervnculo"/>
              </w:rPr>
              <w:t>RESUMEN</w:t>
            </w:r>
            <w:r w:rsidR="00194159" w:rsidRPr="00194159">
              <w:rPr>
                <w:webHidden/>
              </w:rPr>
              <w:tab/>
            </w:r>
            <w:r w:rsidR="00194159" w:rsidRPr="00194159">
              <w:rPr>
                <w:webHidden/>
              </w:rPr>
              <w:fldChar w:fldCharType="begin"/>
            </w:r>
            <w:r w:rsidR="00194159" w:rsidRPr="00194159">
              <w:rPr>
                <w:webHidden/>
              </w:rPr>
              <w:instrText xml:space="preserve"> PAGEREF _Toc53671696 \h </w:instrText>
            </w:r>
            <w:r w:rsidR="00194159" w:rsidRPr="00194159">
              <w:rPr>
                <w:webHidden/>
              </w:rPr>
            </w:r>
            <w:r w:rsidR="00194159" w:rsidRPr="00194159">
              <w:rPr>
                <w:webHidden/>
              </w:rPr>
              <w:fldChar w:fldCharType="separate"/>
            </w:r>
            <w:r w:rsidR="00194159" w:rsidRPr="00194159">
              <w:rPr>
                <w:webHidden/>
              </w:rPr>
              <w:t>1</w:t>
            </w:r>
            <w:r w:rsidR="00194159" w:rsidRPr="00194159">
              <w:rPr>
                <w:webHidden/>
              </w:rPr>
              <w:fldChar w:fldCharType="end"/>
            </w:r>
          </w:hyperlink>
        </w:p>
        <w:p w14:paraId="40AAFA35" w14:textId="77777777" w:rsidR="00194159" w:rsidRDefault="008C5A10" w:rsidP="00194159">
          <w:pPr>
            <w:pStyle w:val="TDC1"/>
            <w:rPr>
              <w:rFonts w:eastAsiaTheme="minorEastAsia"/>
              <w:lang w:eastAsia="es-CL"/>
            </w:rPr>
          </w:pPr>
          <w:hyperlink w:anchor="_Toc53671697" w:history="1">
            <w:r w:rsidR="00194159" w:rsidRPr="00DE062A">
              <w:rPr>
                <w:rStyle w:val="Hipervnculo"/>
              </w:rPr>
              <w:t>2</w:t>
            </w:r>
            <w:r w:rsidR="00194159">
              <w:rPr>
                <w:rFonts w:eastAsiaTheme="minorEastAsia"/>
                <w:lang w:eastAsia="es-CL"/>
              </w:rPr>
              <w:tab/>
            </w:r>
            <w:r w:rsidR="00194159" w:rsidRPr="00DE062A">
              <w:rPr>
                <w:rStyle w:val="Hipervnculo"/>
              </w:rPr>
              <w:t>IDENTIFICACIÓN DE LA UNIDAD FISCALIZABLE</w:t>
            </w:r>
            <w:r w:rsidR="00194159">
              <w:rPr>
                <w:webHidden/>
              </w:rPr>
              <w:tab/>
            </w:r>
            <w:r w:rsidR="00194159">
              <w:rPr>
                <w:webHidden/>
              </w:rPr>
              <w:fldChar w:fldCharType="begin"/>
            </w:r>
            <w:r w:rsidR="00194159">
              <w:rPr>
                <w:webHidden/>
              </w:rPr>
              <w:instrText xml:space="preserve"> PAGEREF _Toc53671697 \h </w:instrText>
            </w:r>
            <w:r w:rsidR="00194159">
              <w:rPr>
                <w:webHidden/>
              </w:rPr>
            </w:r>
            <w:r w:rsidR="00194159">
              <w:rPr>
                <w:webHidden/>
              </w:rPr>
              <w:fldChar w:fldCharType="separate"/>
            </w:r>
            <w:r w:rsidR="00194159">
              <w:rPr>
                <w:webHidden/>
              </w:rPr>
              <w:t>2</w:t>
            </w:r>
            <w:r w:rsidR="00194159">
              <w:rPr>
                <w:webHidden/>
              </w:rPr>
              <w:fldChar w:fldCharType="end"/>
            </w:r>
          </w:hyperlink>
        </w:p>
        <w:p w14:paraId="7A4D9A78" w14:textId="77777777" w:rsidR="00194159" w:rsidRDefault="008C5A10" w:rsidP="00194159">
          <w:pPr>
            <w:pStyle w:val="TDC1"/>
            <w:rPr>
              <w:rFonts w:eastAsiaTheme="minorEastAsia"/>
              <w:lang w:eastAsia="es-CL"/>
            </w:rPr>
          </w:pPr>
          <w:hyperlink w:anchor="_Toc53671698" w:history="1">
            <w:r w:rsidR="00194159" w:rsidRPr="00DE062A">
              <w:rPr>
                <w:rStyle w:val="Hipervnculo"/>
              </w:rPr>
              <w:t>2.1</w:t>
            </w:r>
            <w:r w:rsidR="00194159">
              <w:rPr>
                <w:rFonts w:eastAsiaTheme="minorEastAsia"/>
                <w:lang w:eastAsia="es-CL"/>
              </w:rPr>
              <w:tab/>
            </w:r>
            <w:r w:rsidR="00194159" w:rsidRPr="00DE062A">
              <w:rPr>
                <w:rStyle w:val="Hipervnculo"/>
              </w:rPr>
              <w:t>Antecedentes Generales</w:t>
            </w:r>
            <w:r w:rsidR="00194159">
              <w:rPr>
                <w:webHidden/>
              </w:rPr>
              <w:tab/>
            </w:r>
            <w:r w:rsidR="00194159">
              <w:rPr>
                <w:webHidden/>
              </w:rPr>
              <w:fldChar w:fldCharType="begin"/>
            </w:r>
            <w:r w:rsidR="00194159">
              <w:rPr>
                <w:webHidden/>
              </w:rPr>
              <w:instrText xml:space="preserve"> PAGEREF _Toc53671698 \h </w:instrText>
            </w:r>
            <w:r w:rsidR="00194159">
              <w:rPr>
                <w:webHidden/>
              </w:rPr>
            </w:r>
            <w:r w:rsidR="00194159">
              <w:rPr>
                <w:webHidden/>
              </w:rPr>
              <w:fldChar w:fldCharType="separate"/>
            </w:r>
            <w:r w:rsidR="00194159">
              <w:rPr>
                <w:webHidden/>
              </w:rPr>
              <w:t>2</w:t>
            </w:r>
            <w:r w:rsidR="00194159">
              <w:rPr>
                <w:webHidden/>
              </w:rPr>
              <w:fldChar w:fldCharType="end"/>
            </w:r>
          </w:hyperlink>
        </w:p>
        <w:p w14:paraId="0E2BD7EC" w14:textId="77777777" w:rsidR="00194159" w:rsidRDefault="008C5A10" w:rsidP="00194159">
          <w:pPr>
            <w:pStyle w:val="TDC1"/>
            <w:rPr>
              <w:rFonts w:eastAsiaTheme="minorEastAsia"/>
              <w:lang w:eastAsia="es-CL"/>
            </w:rPr>
          </w:pPr>
          <w:hyperlink w:anchor="_Toc53671699" w:history="1">
            <w:r w:rsidR="00194159" w:rsidRPr="00DE062A">
              <w:rPr>
                <w:rStyle w:val="Hipervnculo"/>
              </w:rPr>
              <w:t>3</w:t>
            </w:r>
            <w:r w:rsidR="00194159">
              <w:rPr>
                <w:rFonts w:eastAsiaTheme="minorEastAsia"/>
                <w:lang w:eastAsia="es-CL"/>
              </w:rPr>
              <w:tab/>
            </w:r>
            <w:r w:rsidR="00194159" w:rsidRPr="00DE062A">
              <w:rPr>
                <w:rStyle w:val="Hipervnculo"/>
              </w:rPr>
              <w:t>INSTRUMENTO DE CARÁCTER AMBIENTAL FISCALIZADO</w:t>
            </w:r>
            <w:r w:rsidR="00194159">
              <w:rPr>
                <w:webHidden/>
              </w:rPr>
              <w:tab/>
            </w:r>
            <w:r w:rsidR="00194159">
              <w:rPr>
                <w:webHidden/>
              </w:rPr>
              <w:fldChar w:fldCharType="begin"/>
            </w:r>
            <w:r w:rsidR="00194159">
              <w:rPr>
                <w:webHidden/>
              </w:rPr>
              <w:instrText xml:space="preserve"> PAGEREF _Toc53671699 \h </w:instrText>
            </w:r>
            <w:r w:rsidR="00194159">
              <w:rPr>
                <w:webHidden/>
              </w:rPr>
            </w:r>
            <w:r w:rsidR="00194159">
              <w:rPr>
                <w:webHidden/>
              </w:rPr>
              <w:fldChar w:fldCharType="separate"/>
            </w:r>
            <w:r w:rsidR="00194159">
              <w:rPr>
                <w:webHidden/>
              </w:rPr>
              <w:t>4</w:t>
            </w:r>
            <w:r w:rsidR="00194159">
              <w:rPr>
                <w:webHidden/>
              </w:rPr>
              <w:fldChar w:fldCharType="end"/>
            </w:r>
          </w:hyperlink>
        </w:p>
        <w:p w14:paraId="4307229F" w14:textId="77777777" w:rsidR="00194159" w:rsidRDefault="008C5A10" w:rsidP="00194159">
          <w:pPr>
            <w:pStyle w:val="TDC1"/>
            <w:rPr>
              <w:rFonts w:eastAsiaTheme="minorEastAsia"/>
              <w:lang w:eastAsia="es-CL"/>
            </w:rPr>
          </w:pPr>
          <w:hyperlink w:anchor="_Toc53671700" w:history="1">
            <w:r w:rsidR="00194159" w:rsidRPr="00DE062A">
              <w:rPr>
                <w:rStyle w:val="Hipervnculo"/>
              </w:rPr>
              <w:t>4</w:t>
            </w:r>
            <w:r w:rsidR="00194159">
              <w:rPr>
                <w:rFonts w:eastAsiaTheme="minorEastAsia"/>
                <w:lang w:eastAsia="es-CL"/>
              </w:rPr>
              <w:tab/>
            </w:r>
            <w:r w:rsidR="00194159" w:rsidRPr="00DE062A">
              <w:rPr>
                <w:rStyle w:val="Hipervnculo"/>
              </w:rPr>
              <w:t>Revisión Documental</w:t>
            </w:r>
            <w:r w:rsidR="00194159">
              <w:rPr>
                <w:webHidden/>
              </w:rPr>
              <w:tab/>
            </w:r>
            <w:r w:rsidR="00194159">
              <w:rPr>
                <w:webHidden/>
              </w:rPr>
              <w:fldChar w:fldCharType="begin"/>
            </w:r>
            <w:r w:rsidR="00194159">
              <w:rPr>
                <w:webHidden/>
              </w:rPr>
              <w:instrText xml:space="preserve"> PAGEREF _Toc53671700 \h </w:instrText>
            </w:r>
            <w:r w:rsidR="00194159">
              <w:rPr>
                <w:webHidden/>
              </w:rPr>
            </w:r>
            <w:r w:rsidR="00194159">
              <w:rPr>
                <w:webHidden/>
              </w:rPr>
              <w:fldChar w:fldCharType="separate"/>
            </w:r>
            <w:r w:rsidR="00194159">
              <w:rPr>
                <w:webHidden/>
              </w:rPr>
              <w:t>4</w:t>
            </w:r>
            <w:r w:rsidR="00194159">
              <w:rPr>
                <w:webHidden/>
              </w:rPr>
              <w:fldChar w:fldCharType="end"/>
            </w:r>
          </w:hyperlink>
        </w:p>
        <w:p w14:paraId="03C7F5D9" w14:textId="77777777" w:rsidR="00194159" w:rsidRDefault="008C5A10" w:rsidP="00194159">
          <w:pPr>
            <w:pStyle w:val="TDC1"/>
            <w:rPr>
              <w:rFonts w:eastAsiaTheme="minorEastAsia"/>
              <w:lang w:eastAsia="es-CL"/>
            </w:rPr>
          </w:pPr>
          <w:hyperlink w:anchor="_Toc53671701" w:history="1">
            <w:r w:rsidR="00194159" w:rsidRPr="00DE062A">
              <w:rPr>
                <w:rStyle w:val="Hipervnculo"/>
              </w:rPr>
              <w:t>4.1</w:t>
            </w:r>
            <w:r w:rsidR="00194159">
              <w:rPr>
                <w:rFonts w:eastAsiaTheme="minorEastAsia"/>
                <w:lang w:eastAsia="es-CL"/>
              </w:rPr>
              <w:tab/>
            </w:r>
            <w:r w:rsidR="00194159" w:rsidRPr="00DE062A">
              <w:rPr>
                <w:rStyle w:val="Hipervnculo"/>
              </w:rPr>
              <w:t>Documentos Revisados</w:t>
            </w:r>
            <w:r w:rsidR="00194159">
              <w:rPr>
                <w:webHidden/>
              </w:rPr>
              <w:tab/>
            </w:r>
            <w:r w:rsidR="00194159">
              <w:rPr>
                <w:webHidden/>
              </w:rPr>
              <w:fldChar w:fldCharType="begin"/>
            </w:r>
            <w:r w:rsidR="00194159">
              <w:rPr>
                <w:webHidden/>
              </w:rPr>
              <w:instrText xml:space="preserve"> PAGEREF _Toc53671701 \h </w:instrText>
            </w:r>
            <w:r w:rsidR="00194159">
              <w:rPr>
                <w:webHidden/>
              </w:rPr>
            </w:r>
            <w:r w:rsidR="00194159">
              <w:rPr>
                <w:webHidden/>
              </w:rPr>
              <w:fldChar w:fldCharType="separate"/>
            </w:r>
            <w:r w:rsidR="00194159">
              <w:rPr>
                <w:webHidden/>
              </w:rPr>
              <w:t>4</w:t>
            </w:r>
            <w:r w:rsidR="00194159">
              <w:rPr>
                <w:webHidden/>
              </w:rPr>
              <w:fldChar w:fldCharType="end"/>
            </w:r>
          </w:hyperlink>
        </w:p>
        <w:p w14:paraId="292F2F45" w14:textId="77777777" w:rsidR="00194159" w:rsidRDefault="008C5A10" w:rsidP="00194159">
          <w:pPr>
            <w:pStyle w:val="TDC1"/>
            <w:rPr>
              <w:rFonts w:eastAsiaTheme="minorEastAsia"/>
              <w:lang w:eastAsia="es-CL"/>
            </w:rPr>
          </w:pPr>
          <w:hyperlink w:anchor="_Toc53671702" w:history="1">
            <w:r w:rsidR="00194159" w:rsidRPr="00DE062A">
              <w:rPr>
                <w:rStyle w:val="Hipervnculo"/>
              </w:rPr>
              <w:t>5</w:t>
            </w:r>
            <w:r w:rsidR="00194159">
              <w:rPr>
                <w:rFonts w:eastAsiaTheme="minorEastAsia"/>
                <w:lang w:eastAsia="es-CL"/>
              </w:rPr>
              <w:tab/>
            </w:r>
            <w:r w:rsidR="00194159" w:rsidRPr="00DE062A">
              <w:rPr>
                <w:rStyle w:val="Hipervnculo"/>
              </w:rPr>
              <w:t>HALLAZGOS</w:t>
            </w:r>
            <w:r w:rsidR="00194159">
              <w:rPr>
                <w:webHidden/>
              </w:rPr>
              <w:tab/>
            </w:r>
            <w:r w:rsidR="00194159">
              <w:rPr>
                <w:webHidden/>
              </w:rPr>
              <w:fldChar w:fldCharType="begin"/>
            </w:r>
            <w:r w:rsidR="00194159">
              <w:rPr>
                <w:webHidden/>
              </w:rPr>
              <w:instrText xml:space="preserve"> PAGEREF _Toc53671702 \h </w:instrText>
            </w:r>
            <w:r w:rsidR="00194159">
              <w:rPr>
                <w:webHidden/>
              </w:rPr>
            </w:r>
            <w:r w:rsidR="00194159">
              <w:rPr>
                <w:webHidden/>
              </w:rPr>
              <w:fldChar w:fldCharType="separate"/>
            </w:r>
            <w:r w:rsidR="00194159">
              <w:rPr>
                <w:webHidden/>
              </w:rPr>
              <w:t>5</w:t>
            </w:r>
            <w:r w:rsidR="00194159">
              <w:rPr>
                <w:webHidden/>
              </w:rPr>
              <w:fldChar w:fldCharType="end"/>
            </w:r>
          </w:hyperlink>
        </w:p>
        <w:p w14:paraId="12352EB4" w14:textId="77777777" w:rsidR="00194159" w:rsidRDefault="008C5A10" w:rsidP="00194159">
          <w:pPr>
            <w:pStyle w:val="TDC1"/>
            <w:rPr>
              <w:rFonts w:eastAsiaTheme="minorEastAsia"/>
              <w:lang w:eastAsia="es-CL"/>
            </w:rPr>
          </w:pPr>
          <w:hyperlink w:anchor="_Toc53671703" w:history="1">
            <w:r w:rsidR="00194159" w:rsidRPr="00DE062A">
              <w:rPr>
                <w:rStyle w:val="Hipervnculo"/>
              </w:rPr>
              <w:t>6</w:t>
            </w:r>
            <w:r w:rsidR="00194159">
              <w:rPr>
                <w:rFonts w:eastAsiaTheme="minorEastAsia"/>
                <w:lang w:eastAsia="es-CL"/>
              </w:rPr>
              <w:tab/>
            </w:r>
            <w:r w:rsidR="00194159" w:rsidRPr="00DE062A">
              <w:rPr>
                <w:rStyle w:val="Hipervnculo"/>
              </w:rPr>
              <w:t>CONCLUSIONES</w:t>
            </w:r>
            <w:r w:rsidR="00194159">
              <w:rPr>
                <w:webHidden/>
              </w:rPr>
              <w:tab/>
            </w:r>
            <w:r w:rsidR="00194159">
              <w:rPr>
                <w:webHidden/>
              </w:rPr>
              <w:fldChar w:fldCharType="begin"/>
            </w:r>
            <w:r w:rsidR="00194159">
              <w:rPr>
                <w:webHidden/>
              </w:rPr>
              <w:instrText xml:space="preserve"> PAGEREF _Toc53671703 \h </w:instrText>
            </w:r>
            <w:r w:rsidR="00194159">
              <w:rPr>
                <w:webHidden/>
              </w:rPr>
            </w:r>
            <w:r w:rsidR="00194159">
              <w:rPr>
                <w:webHidden/>
              </w:rPr>
              <w:fldChar w:fldCharType="separate"/>
            </w:r>
            <w:r w:rsidR="00194159">
              <w:rPr>
                <w:webHidden/>
              </w:rPr>
              <w:t>11</w:t>
            </w:r>
            <w:r w:rsidR="00194159">
              <w:rPr>
                <w:webHidden/>
              </w:rPr>
              <w:fldChar w:fldCharType="end"/>
            </w:r>
          </w:hyperlink>
        </w:p>
        <w:p w14:paraId="1D4D718E" w14:textId="77777777" w:rsidR="00194159" w:rsidRDefault="008C5A10" w:rsidP="00194159">
          <w:pPr>
            <w:pStyle w:val="TDC1"/>
            <w:rPr>
              <w:rFonts w:eastAsiaTheme="minorEastAsia"/>
              <w:lang w:eastAsia="es-CL"/>
            </w:rPr>
          </w:pPr>
          <w:hyperlink w:anchor="_Toc53671704" w:history="1">
            <w:r w:rsidR="00194159" w:rsidRPr="00DE062A">
              <w:rPr>
                <w:rStyle w:val="Hipervnculo"/>
              </w:rPr>
              <w:t>7</w:t>
            </w:r>
            <w:r w:rsidR="00194159">
              <w:rPr>
                <w:rFonts w:eastAsiaTheme="minorEastAsia"/>
                <w:lang w:eastAsia="es-CL"/>
              </w:rPr>
              <w:tab/>
            </w:r>
            <w:r w:rsidR="00194159" w:rsidRPr="00DE062A">
              <w:rPr>
                <w:rStyle w:val="Hipervnculo"/>
              </w:rPr>
              <w:t>ANEXOS</w:t>
            </w:r>
            <w:r w:rsidR="00194159">
              <w:rPr>
                <w:webHidden/>
              </w:rPr>
              <w:tab/>
            </w:r>
            <w:r w:rsidR="00194159">
              <w:rPr>
                <w:webHidden/>
              </w:rPr>
              <w:fldChar w:fldCharType="begin"/>
            </w:r>
            <w:r w:rsidR="00194159">
              <w:rPr>
                <w:webHidden/>
              </w:rPr>
              <w:instrText xml:space="preserve"> PAGEREF _Toc53671704 \h </w:instrText>
            </w:r>
            <w:r w:rsidR="00194159">
              <w:rPr>
                <w:webHidden/>
              </w:rPr>
            </w:r>
            <w:r w:rsidR="00194159">
              <w:rPr>
                <w:webHidden/>
              </w:rPr>
              <w:fldChar w:fldCharType="separate"/>
            </w:r>
            <w:r w:rsidR="00194159">
              <w:rPr>
                <w:webHidden/>
              </w:rPr>
              <w:t>12</w:t>
            </w:r>
            <w:r w:rsidR="00194159">
              <w:rPr>
                <w:webHidden/>
              </w:rPr>
              <w:fldChar w:fldCharType="end"/>
            </w:r>
          </w:hyperlink>
        </w:p>
        <w:p w14:paraId="3F0A16F9" w14:textId="77777777" w:rsidR="001A526B" w:rsidRPr="00E95543" w:rsidRDefault="001A526B" w:rsidP="00373994">
          <w:pPr>
            <w:spacing w:line="240" w:lineRule="auto"/>
          </w:pPr>
          <w:r w:rsidRPr="00E95543">
            <w:rPr>
              <w:bCs/>
              <w:lang w:val="es-ES"/>
            </w:rPr>
            <w:fldChar w:fldCharType="end"/>
          </w:r>
        </w:p>
      </w:sdtContent>
    </w:sdt>
    <w:p w14:paraId="012025C1" w14:textId="77777777" w:rsidR="001A526B" w:rsidRPr="00E95543" w:rsidRDefault="001A526B" w:rsidP="00373994">
      <w:pPr>
        <w:spacing w:after="0" w:line="240" w:lineRule="auto"/>
        <w:jc w:val="center"/>
        <w:rPr>
          <w:rFonts w:ascii="Calibri" w:eastAsia="Calibri" w:hAnsi="Calibri" w:cs="Calibri"/>
          <w:b/>
          <w:sz w:val="20"/>
          <w:szCs w:val="20"/>
        </w:rPr>
      </w:pPr>
    </w:p>
    <w:p w14:paraId="495501AE" w14:textId="77777777" w:rsidR="001A526B" w:rsidRPr="00E95543" w:rsidRDefault="001A526B" w:rsidP="00373994">
      <w:pPr>
        <w:spacing w:after="0" w:line="240" w:lineRule="auto"/>
        <w:jc w:val="center"/>
        <w:rPr>
          <w:rFonts w:ascii="Calibri" w:eastAsia="Calibri" w:hAnsi="Calibri" w:cs="Calibri"/>
          <w:b/>
          <w:sz w:val="20"/>
          <w:szCs w:val="20"/>
        </w:rPr>
      </w:pPr>
    </w:p>
    <w:p w14:paraId="5D2E3C43" w14:textId="77777777" w:rsidR="001A526B" w:rsidRPr="00E95543" w:rsidRDefault="001A526B" w:rsidP="00373994">
      <w:pPr>
        <w:spacing w:after="0" w:line="240" w:lineRule="auto"/>
        <w:jc w:val="center"/>
        <w:rPr>
          <w:rFonts w:ascii="Calibri" w:eastAsia="Calibri" w:hAnsi="Calibri" w:cs="Calibri"/>
          <w:b/>
          <w:sz w:val="20"/>
          <w:szCs w:val="20"/>
        </w:rPr>
      </w:pPr>
    </w:p>
    <w:p w14:paraId="51CAC9A7" w14:textId="77777777" w:rsidR="001A526B" w:rsidRPr="00E95543" w:rsidRDefault="001A526B" w:rsidP="00373994">
      <w:pPr>
        <w:spacing w:after="0" w:line="240" w:lineRule="auto"/>
        <w:jc w:val="center"/>
        <w:rPr>
          <w:rFonts w:ascii="Calibri" w:eastAsia="Calibri" w:hAnsi="Calibri" w:cs="Calibri"/>
          <w:b/>
          <w:sz w:val="20"/>
          <w:szCs w:val="20"/>
        </w:rPr>
      </w:pPr>
    </w:p>
    <w:p w14:paraId="6BA6FA69" w14:textId="77777777" w:rsidR="001A526B" w:rsidRPr="00E95543" w:rsidRDefault="001A526B" w:rsidP="00373994">
      <w:pPr>
        <w:spacing w:after="0" w:line="240" w:lineRule="auto"/>
        <w:jc w:val="center"/>
        <w:rPr>
          <w:rFonts w:ascii="Calibri" w:eastAsia="Calibri" w:hAnsi="Calibri" w:cs="Calibri"/>
          <w:b/>
          <w:sz w:val="20"/>
          <w:szCs w:val="20"/>
        </w:rPr>
      </w:pPr>
    </w:p>
    <w:p w14:paraId="7FE179D0" w14:textId="77777777" w:rsidR="001A526B" w:rsidRPr="00E95543" w:rsidRDefault="001A526B" w:rsidP="00373994">
      <w:pPr>
        <w:spacing w:after="0" w:line="240" w:lineRule="auto"/>
        <w:jc w:val="center"/>
        <w:rPr>
          <w:rFonts w:ascii="Calibri" w:eastAsia="Calibri" w:hAnsi="Calibri" w:cs="Calibri"/>
          <w:b/>
          <w:sz w:val="20"/>
          <w:szCs w:val="20"/>
        </w:rPr>
      </w:pPr>
    </w:p>
    <w:p w14:paraId="080B2185" w14:textId="77777777" w:rsidR="001A526B" w:rsidRPr="00E95543" w:rsidRDefault="001A526B" w:rsidP="00373994">
      <w:pPr>
        <w:spacing w:after="0" w:line="240" w:lineRule="auto"/>
        <w:jc w:val="center"/>
        <w:rPr>
          <w:rFonts w:ascii="Calibri" w:eastAsia="Calibri" w:hAnsi="Calibri" w:cs="Calibri"/>
          <w:b/>
          <w:sz w:val="20"/>
          <w:szCs w:val="20"/>
        </w:rPr>
      </w:pPr>
    </w:p>
    <w:p w14:paraId="2E118FA8" w14:textId="77777777" w:rsidR="001A526B" w:rsidRPr="00E95543" w:rsidRDefault="001A526B" w:rsidP="00373994">
      <w:pPr>
        <w:spacing w:after="0" w:line="240" w:lineRule="auto"/>
        <w:jc w:val="center"/>
        <w:rPr>
          <w:rFonts w:ascii="Calibri" w:eastAsia="Calibri" w:hAnsi="Calibri" w:cs="Calibri"/>
          <w:b/>
          <w:sz w:val="20"/>
          <w:szCs w:val="20"/>
        </w:rPr>
      </w:pPr>
    </w:p>
    <w:p w14:paraId="72C0FD8A" w14:textId="77777777" w:rsidR="001A526B" w:rsidRPr="00E95543" w:rsidRDefault="001A526B" w:rsidP="00373994">
      <w:pPr>
        <w:spacing w:after="0" w:line="240" w:lineRule="auto"/>
        <w:jc w:val="center"/>
        <w:rPr>
          <w:rFonts w:ascii="Calibri" w:eastAsia="Calibri" w:hAnsi="Calibri" w:cs="Calibri"/>
          <w:b/>
          <w:sz w:val="20"/>
          <w:szCs w:val="20"/>
        </w:rPr>
      </w:pPr>
    </w:p>
    <w:p w14:paraId="70CB8B58" w14:textId="77777777" w:rsidR="00ED740B" w:rsidRPr="00E95543" w:rsidRDefault="00ED740B" w:rsidP="00373994">
      <w:pPr>
        <w:spacing w:after="0" w:line="240" w:lineRule="auto"/>
        <w:jc w:val="center"/>
        <w:rPr>
          <w:rFonts w:ascii="Calibri" w:eastAsia="Calibri" w:hAnsi="Calibri" w:cs="Calibri"/>
          <w:b/>
          <w:sz w:val="20"/>
          <w:szCs w:val="20"/>
        </w:rPr>
      </w:pPr>
    </w:p>
    <w:p w14:paraId="4BADA4AE" w14:textId="77777777" w:rsidR="00ED740B" w:rsidRPr="00E95543" w:rsidRDefault="00ED740B" w:rsidP="00373994">
      <w:pPr>
        <w:spacing w:after="0" w:line="240" w:lineRule="auto"/>
        <w:jc w:val="center"/>
        <w:rPr>
          <w:rFonts w:ascii="Calibri" w:eastAsia="Calibri" w:hAnsi="Calibri" w:cs="Calibri"/>
          <w:b/>
          <w:sz w:val="20"/>
          <w:szCs w:val="20"/>
        </w:rPr>
      </w:pPr>
    </w:p>
    <w:p w14:paraId="5F938ED6" w14:textId="77777777" w:rsidR="00ED740B" w:rsidRPr="00E95543" w:rsidRDefault="00ED740B" w:rsidP="00373994">
      <w:pPr>
        <w:spacing w:after="0" w:line="240" w:lineRule="auto"/>
        <w:jc w:val="center"/>
        <w:rPr>
          <w:rFonts w:ascii="Calibri" w:eastAsia="Calibri" w:hAnsi="Calibri" w:cs="Calibri"/>
          <w:b/>
          <w:sz w:val="20"/>
          <w:szCs w:val="20"/>
        </w:rPr>
      </w:pPr>
    </w:p>
    <w:p w14:paraId="3ADB8999" w14:textId="77777777" w:rsidR="0009093C" w:rsidRPr="00E95543" w:rsidRDefault="0009093C" w:rsidP="00373994">
      <w:pPr>
        <w:spacing w:after="0" w:line="240" w:lineRule="auto"/>
        <w:jc w:val="center"/>
        <w:rPr>
          <w:rFonts w:ascii="Calibri" w:eastAsia="Calibri" w:hAnsi="Calibri" w:cs="Calibri"/>
          <w:b/>
          <w:sz w:val="20"/>
          <w:szCs w:val="20"/>
        </w:rPr>
      </w:pPr>
    </w:p>
    <w:p w14:paraId="133A94F7" w14:textId="77777777" w:rsidR="0009093C" w:rsidRPr="00E95543" w:rsidRDefault="0009093C" w:rsidP="00373994">
      <w:pPr>
        <w:spacing w:after="0" w:line="240" w:lineRule="auto"/>
        <w:jc w:val="center"/>
        <w:rPr>
          <w:rFonts w:ascii="Calibri" w:eastAsia="Calibri" w:hAnsi="Calibri" w:cs="Calibri"/>
          <w:b/>
          <w:sz w:val="20"/>
          <w:szCs w:val="20"/>
        </w:rPr>
      </w:pPr>
    </w:p>
    <w:p w14:paraId="49718E2A" w14:textId="77777777" w:rsidR="0009093C" w:rsidRPr="00E95543" w:rsidRDefault="0009093C" w:rsidP="00373994">
      <w:pPr>
        <w:spacing w:after="0" w:line="240" w:lineRule="auto"/>
        <w:jc w:val="center"/>
        <w:rPr>
          <w:rFonts w:ascii="Calibri" w:eastAsia="Calibri" w:hAnsi="Calibri" w:cs="Calibri"/>
          <w:b/>
          <w:sz w:val="20"/>
          <w:szCs w:val="20"/>
        </w:rPr>
      </w:pPr>
    </w:p>
    <w:p w14:paraId="2467B135" w14:textId="77777777" w:rsidR="0009093C" w:rsidRPr="00E95543" w:rsidRDefault="0009093C" w:rsidP="00373994">
      <w:pPr>
        <w:spacing w:after="0" w:line="240" w:lineRule="auto"/>
        <w:jc w:val="center"/>
        <w:rPr>
          <w:rFonts w:ascii="Calibri" w:eastAsia="Calibri" w:hAnsi="Calibri" w:cs="Calibri"/>
          <w:b/>
          <w:sz w:val="20"/>
          <w:szCs w:val="20"/>
        </w:rPr>
      </w:pPr>
    </w:p>
    <w:p w14:paraId="390610D3" w14:textId="77777777" w:rsidR="0009093C" w:rsidRPr="00E95543" w:rsidRDefault="0009093C" w:rsidP="00373994">
      <w:pPr>
        <w:spacing w:after="0" w:line="240" w:lineRule="auto"/>
        <w:jc w:val="center"/>
        <w:rPr>
          <w:rFonts w:ascii="Calibri" w:eastAsia="Calibri" w:hAnsi="Calibri" w:cs="Calibri"/>
          <w:b/>
          <w:sz w:val="20"/>
          <w:szCs w:val="20"/>
        </w:rPr>
      </w:pPr>
    </w:p>
    <w:p w14:paraId="38C04EF0" w14:textId="77777777" w:rsidR="0009093C" w:rsidRPr="00E95543" w:rsidRDefault="0009093C" w:rsidP="00373994">
      <w:pPr>
        <w:spacing w:after="0" w:line="240" w:lineRule="auto"/>
        <w:jc w:val="center"/>
        <w:rPr>
          <w:rFonts w:ascii="Calibri" w:eastAsia="Calibri" w:hAnsi="Calibri" w:cs="Calibri"/>
          <w:b/>
          <w:sz w:val="20"/>
          <w:szCs w:val="20"/>
        </w:rPr>
      </w:pPr>
    </w:p>
    <w:p w14:paraId="44A11053" w14:textId="77777777" w:rsidR="0009093C" w:rsidRPr="00E95543" w:rsidRDefault="0009093C" w:rsidP="00373994">
      <w:pPr>
        <w:spacing w:after="0" w:line="240" w:lineRule="auto"/>
        <w:jc w:val="center"/>
        <w:rPr>
          <w:rFonts w:ascii="Calibri" w:eastAsia="Calibri" w:hAnsi="Calibri" w:cs="Calibri"/>
          <w:b/>
          <w:sz w:val="20"/>
          <w:szCs w:val="20"/>
        </w:rPr>
      </w:pPr>
    </w:p>
    <w:p w14:paraId="71FC1066" w14:textId="77777777" w:rsidR="00E33C1D" w:rsidRPr="00E95543" w:rsidRDefault="00E33C1D" w:rsidP="00373994">
      <w:pPr>
        <w:spacing w:after="0" w:line="240" w:lineRule="auto"/>
        <w:jc w:val="center"/>
        <w:rPr>
          <w:rFonts w:ascii="Calibri" w:eastAsia="Calibri" w:hAnsi="Calibri" w:cs="Calibri"/>
          <w:b/>
          <w:sz w:val="20"/>
          <w:szCs w:val="20"/>
        </w:rPr>
      </w:pPr>
    </w:p>
    <w:p w14:paraId="6E0E077F" w14:textId="77777777" w:rsidR="00E33C1D" w:rsidRPr="00E95543" w:rsidRDefault="00E33C1D" w:rsidP="00373994">
      <w:pPr>
        <w:spacing w:after="0" w:line="240" w:lineRule="auto"/>
        <w:jc w:val="center"/>
        <w:rPr>
          <w:rFonts w:ascii="Calibri" w:eastAsia="Calibri" w:hAnsi="Calibri" w:cs="Calibri"/>
          <w:b/>
          <w:sz w:val="20"/>
          <w:szCs w:val="20"/>
        </w:rPr>
      </w:pPr>
    </w:p>
    <w:p w14:paraId="2B428973" w14:textId="77777777" w:rsidR="0009093C" w:rsidRPr="00E95543" w:rsidRDefault="0009093C" w:rsidP="00373994">
      <w:pPr>
        <w:spacing w:after="0" w:line="240" w:lineRule="auto"/>
        <w:jc w:val="center"/>
        <w:rPr>
          <w:rFonts w:ascii="Calibri" w:eastAsia="Calibri" w:hAnsi="Calibri" w:cs="Calibri"/>
          <w:b/>
          <w:sz w:val="20"/>
          <w:szCs w:val="20"/>
        </w:rPr>
      </w:pPr>
    </w:p>
    <w:p w14:paraId="329FD36D" w14:textId="77777777" w:rsidR="00E33C1D" w:rsidRPr="00E95543" w:rsidRDefault="00E33C1D" w:rsidP="00373994">
      <w:pPr>
        <w:spacing w:after="0" w:line="240" w:lineRule="auto"/>
        <w:jc w:val="center"/>
        <w:rPr>
          <w:rFonts w:ascii="Calibri" w:eastAsia="Calibri" w:hAnsi="Calibri" w:cs="Calibri"/>
          <w:b/>
          <w:sz w:val="20"/>
          <w:szCs w:val="20"/>
        </w:rPr>
      </w:pPr>
    </w:p>
    <w:p w14:paraId="387EBD7D" w14:textId="77777777" w:rsidR="00E33C1D" w:rsidRPr="00E95543" w:rsidRDefault="00E33C1D" w:rsidP="00373994">
      <w:pPr>
        <w:spacing w:after="0" w:line="240" w:lineRule="auto"/>
        <w:jc w:val="center"/>
        <w:rPr>
          <w:rFonts w:ascii="Calibri" w:eastAsia="Calibri" w:hAnsi="Calibri" w:cs="Calibri"/>
          <w:b/>
          <w:sz w:val="20"/>
          <w:szCs w:val="20"/>
        </w:rPr>
      </w:pPr>
    </w:p>
    <w:p w14:paraId="7138236C" w14:textId="77777777" w:rsidR="00E33C1D" w:rsidRPr="00E95543" w:rsidRDefault="00E33C1D" w:rsidP="00373994">
      <w:pPr>
        <w:spacing w:after="0" w:line="240" w:lineRule="auto"/>
        <w:jc w:val="center"/>
        <w:rPr>
          <w:rFonts w:ascii="Calibri" w:eastAsia="Calibri" w:hAnsi="Calibri" w:cs="Calibri"/>
          <w:b/>
          <w:sz w:val="20"/>
          <w:szCs w:val="20"/>
        </w:rPr>
      </w:pPr>
    </w:p>
    <w:p w14:paraId="11B3DD39" w14:textId="77777777" w:rsidR="00E33C1D" w:rsidRPr="00E95543" w:rsidRDefault="00E33C1D" w:rsidP="00373994">
      <w:pPr>
        <w:spacing w:after="0" w:line="240" w:lineRule="auto"/>
        <w:jc w:val="center"/>
        <w:rPr>
          <w:rFonts w:ascii="Calibri" w:eastAsia="Calibri" w:hAnsi="Calibri" w:cs="Calibri"/>
          <w:b/>
          <w:sz w:val="20"/>
          <w:szCs w:val="20"/>
        </w:rPr>
      </w:pPr>
    </w:p>
    <w:p w14:paraId="3C3A9844" w14:textId="77777777" w:rsidR="00E33C1D" w:rsidRPr="00E95543" w:rsidRDefault="00E33C1D" w:rsidP="00373994">
      <w:pPr>
        <w:spacing w:after="0" w:line="240" w:lineRule="auto"/>
        <w:jc w:val="center"/>
        <w:rPr>
          <w:rFonts w:ascii="Calibri" w:eastAsia="Calibri" w:hAnsi="Calibri" w:cs="Calibri"/>
          <w:b/>
          <w:sz w:val="20"/>
          <w:szCs w:val="20"/>
        </w:rPr>
      </w:pPr>
    </w:p>
    <w:p w14:paraId="2EF04A43" w14:textId="77777777" w:rsidR="00E33C1D" w:rsidRDefault="00E33C1D" w:rsidP="00373994">
      <w:pPr>
        <w:spacing w:after="0" w:line="240" w:lineRule="auto"/>
        <w:jc w:val="center"/>
        <w:rPr>
          <w:rFonts w:ascii="Calibri" w:eastAsia="Calibri" w:hAnsi="Calibri" w:cs="Calibri"/>
          <w:b/>
          <w:sz w:val="20"/>
          <w:szCs w:val="20"/>
        </w:rPr>
      </w:pPr>
    </w:p>
    <w:p w14:paraId="535DB2D9" w14:textId="77777777" w:rsidR="00194159" w:rsidRDefault="00194159" w:rsidP="00373994">
      <w:pPr>
        <w:spacing w:after="0" w:line="240" w:lineRule="auto"/>
        <w:jc w:val="center"/>
        <w:rPr>
          <w:rFonts w:ascii="Calibri" w:eastAsia="Calibri" w:hAnsi="Calibri" w:cs="Calibri"/>
          <w:b/>
          <w:sz w:val="20"/>
          <w:szCs w:val="20"/>
        </w:rPr>
      </w:pPr>
    </w:p>
    <w:p w14:paraId="4CA305C0" w14:textId="77777777" w:rsidR="00194159" w:rsidRDefault="00194159" w:rsidP="00373994">
      <w:pPr>
        <w:spacing w:after="0" w:line="240" w:lineRule="auto"/>
        <w:jc w:val="center"/>
        <w:rPr>
          <w:rFonts w:ascii="Calibri" w:eastAsia="Calibri" w:hAnsi="Calibri" w:cs="Calibri"/>
          <w:b/>
          <w:sz w:val="20"/>
          <w:szCs w:val="20"/>
        </w:rPr>
      </w:pPr>
    </w:p>
    <w:p w14:paraId="25206534" w14:textId="77777777" w:rsidR="00194159" w:rsidRDefault="00194159" w:rsidP="00373994">
      <w:pPr>
        <w:spacing w:after="0" w:line="240" w:lineRule="auto"/>
        <w:jc w:val="center"/>
        <w:rPr>
          <w:rFonts w:ascii="Calibri" w:eastAsia="Calibri" w:hAnsi="Calibri" w:cs="Calibri"/>
          <w:b/>
          <w:sz w:val="20"/>
          <w:szCs w:val="20"/>
        </w:rPr>
      </w:pPr>
    </w:p>
    <w:p w14:paraId="66D7362F" w14:textId="77777777" w:rsidR="00194159" w:rsidRPr="00E95543" w:rsidRDefault="00194159" w:rsidP="00373994">
      <w:pPr>
        <w:spacing w:after="0" w:line="240" w:lineRule="auto"/>
        <w:jc w:val="center"/>
        <w:rPr>
          <w:rFonts w:ascii="Calibri" w:eastAsia="Calibri" w:hAnsi="Calibri" w:cs="Calibri"/>
          <w:b/>
          <w:sz w:val="20"/>
          <w:szCs w:val="20"/>
        </w:rPr>
      </w:pPr>
    </w:p>
    <w:p w14:paraId="69468F0D" w14:textId="77777777" w:rsidR="00E33C1D" w:rsidRPr="00E95543" w:rsidRDefault="00E33C1D" w:rsidP="00373994">
      <w:pPr>
        <w:spacing w:after="0" w:line="240" w:lineRule="auto"/>
        <w:jc w:val="center"/>
        <w:rPr>
          <w:rFonts w:ascii="Calibri" w:eastAsia="Calibri" w:hAnsi="Calibri" w:cs="Calibri"/>
          <w:b/>
          <w:sz w:val="20"/>
          <w:szCs w:val="20"/>
        </w:rPr>
      </w:pPr>
    </w:p>
    <w:p w14:paraId="52EAC7BA" w14:textId="77777777" w:rsidR="00E33C1D" w:rsidRPr="00E95543" w:rsidRDefault="00E33C1D" w:rsidP="00373994">
      <w:pPr>
        <w:spacing w:after="0" w:line="240" w:lineRule="auto"/>
        <w:jc w:val="center"/>
        <w:rPr>
          <w:rFonts w:ascii="Calibri" w:eastAsia="Calibri" w:hAnsi="Calibri" w:cs="Calibri"/>
          <w:b/>
          <w:sz w:val="20"/>
          <w:szCs w:val="20"/>
        </w:rPr>
      </w:pPr>
    </w:p>
    <w:p w14:paraId="13FD1AE4" w14:textId="77777777" w:rsidR="001A526B" w:rsidRPr="00E95543"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7" w:name="_Toc352840376"/>
      <w:bookmarkStart w:id="8" w:name="_Toc352841436"/>
      <w:bookmarkStart w:id="9" w:name="_Toc390777016"/>
      <w:bookmarkStart w:id="10" w:name="_Toc53671696"/>
      <w:r w:rsidRPr="00E95543">
        <w:rPr>
          <w:rFonts w:ascii="Calibri" w:eastAsia="Calibri" w:hAnsi="Calibri" w:cs="Calibri"/>
          <w:b/>
          <w:sz w:val="24"/>
          <w:szCs w:val="20"/>
        </w:rPr>
        <w:lastRenderedPageBreak/>
        <w:t>RESUMEN</w:t>
      </w:r>
      <w:bookmarkEnd w:id="7"/>
      <w:bookmarkEnd w:id="8"/>
      <w:bookmarkEnd w:id="9"/>
      <w:bookmarkEnd w:id="10"/>
    </w:p>
    <w:p w14:paraId="6FFD5B04" w14:textId="77777777" w:rsidR="009514E8" w:rsidRPr="00E95543" w:rsidRDefault="009514E8" w:rsidP="00373994">
      <w:pPr>
        <w:spacing w:after="0" w:line="240" w:lineRule="auto"/>
        <w:jc w:val="both"/>
        <w:rPr>
          <w:rFonts w:ascii="Calibri" w:eastAsia="Calibri" w:hAnsi="Calibri" w:cs="Calibri"/>
          <w:sz w:val="20"/>
          <w:szCs w:val="20"/>
        </w:rPr>
      </w:pPr>
    </w:p>
    <w:p w14:paraId="65999F83" w14:textId="77777777" w:rsidR="009514E8" w:rsidRPr="00E95543" w:rsidRDefault="001A526B" w:rsidP="009514E8">
      <w:pPr>
        <w:spacing w:after="0" w:line="240" w:lineRule="auto"/>
        <w:jc w:val="both"/>
        <w:rPr>
          <w:rFonts w:ascii="Calibri" w:eastAsia="Calibri" w:hAnsi="Calibri" w:cs="Calibri"/>
          <w:sz w:val="20"/>
          <w:szCs w:val="20"/>
        </w:rPr>
      </w:pPr>
      <w:r w:rsidRPr="00E95543">
        <w:rPr>
          <w:rFonts w:ascii="Calibri" w:eastAsia="Calibri" w:hAnsi="Calibri" w:cs="Calibri"/>
          <w:sz w:val="20"/>
          <w:szCs w:val="20"/>
        </w:rPr>
        <w:t>El presente documento da cuenta de los resultados de la</w:t>
      </w:r>
      <w:r w:rsidR="009514E8" w:rsidRPr="00E95543">
        <w:rPr>
          <w:rFonts w:ascii="Calibri" w:eastAsia="Calibri" w:hAnsi="Calibri" w:cs="Calibri"/>
          <w:sz w:val="20"/>
          <w:szCs w:val="20"/>
        </w:rPr>
        <w:t>s</w:t>
      </w:r>
      <w:r w:rsidRPr="00E95543">
        <w:rPr>
          <w:rFonts w:ascii="Calibri" w:eastAsia="Calibri" w:hAnsi="Calibri" w:cs="Calibri"/>
          <w:sz w:val="20"/>
          <w:szCs w:val="20"/>
        </w:rPr>
        <w:t xml:space="preserve"> actividades de </w:t>
      </w:r>
      <w:r w:rsidR="009514E8" w:rsidRPr="00E95543">
        <w:rPr>
          <w:rFonts w:ascii="Calibri" w:eastAsia="Calibri" w:hAnsi="Calibri" w:cs="Calibri"/>
          <w:sz w:val="20"/>
          <w:szCs w:val="20"/>
        </w:rPr>
        <w:t>inspección</w:t>
      </w:r>
      <w:r w:rsidRPr="00E95543">
        <w:rPr>
          <w:rFonts w:ascii="Calibri" w:eastAsia="Calibri" w:hAnsi="Calibri" w:cs="Calibri"/>
          <w:sz w:val="20"/>
          <w:szCs w:val="20"/>
        </w:rPr>
        <w:t xml:space="preserve"> ambiental realizada</w:t>
      </w:r>
      <w:r w:rsidR="009514E8" w:rsidRPr="00E95543">
        <w:rPr>
          <w:rFonts w:ascii="Calibri" w:eastAsia="Calibri" w:hAnsi="Calibri" w:cs="Calibri"/>
          <w:sz w:val="20"/>
          <w:szCs w:val="20"/>
        </w:rPr>
        <w:t>s</w:t>
      </w:r>
      <w:r w:rsidRPr="00E95543">
        <w:rPr>
          <w:rFonts w:ascii="Calibri" w:eastAsia="Calibri" w:hAnsi="Calibri" w:cs="Calibri"/>
          <w:sz w:val="20"/>
          <w:szCs w:val="20"/>
        </w:rPr>
        <w:t xml:space="preserve"> por</w:t>
      </w:r>
      <w:r w:rsidR="009514E8" w:rsidRPr="00E95543">
        <w:rPr>
          <w:rFonts w:ascii="Calibri" w:eastAsia="Calibri" w:hAnsi="Calibri" w:cs="Calibri"/>
          <w:sz w:val="20"/>
          <w:szCs w:val="20"/>
        </w:rPr>
        <w:t xml:space="preserve"> la Entidad Técnica de Fiscalización Ambiental (ETFA), </w:t>
      </w:r>
      <w:r w:rsidR="009514E8" w:rsidRPr="00E95543">
        <w:rPr>
          <w:rFonts w:ascii="Calibri" w:eastAsia="Calibri" w:hAnsi="Calibri" w:cs="Times New Roman"/>
          <w:sz w:val="20"/>
          <w:szCs w:val="20"/>
          <w:lang w:val="es-ES"/>
        </w:rPr>
        <w:t>FISAM Fiscalizaciones Ambientales SpA (ETFA 062-01)</w:t>
      </w:r>
      <w:r w:rsidR="009514E8" w:rsidRPr="00E95543">
        <w:rPr>
          <w:rFonts w:ascii="Calibri" w:eastAsia="Calibri" w:hAnsi="Calibri" w:cs="Calibri"/>
          <w:sz w:val="20"/>
          <w:szCs w:val="20"/>
        </w:rPr>
        <w:t xml:space="preserve"> y examen de la información realizado por la Superintendencia del Medio Ambiente (SMA)</w:t>
      </w:r>
      <w:r w:rsidRPr="00E95543">
        <w:rPr>
          <w:rFonts w:ascii="Calibri" w:eastAsia="Calibri" w:hAnsi="Calibri" w:cs="Calibri"/>
          <w:sz w:val="20"/>
          <w:szCs w:val="20"/>
        </w:rPr>
        <w:t xml:space="preserve"> a la unidad fiscalizable “</w:t>
      </w:r>
      <w:r w:rsidR="00732F72" w:rsidRPr="00E95543">
        <w:rPr>
          <w:rFonts w:ascii="Calibri" w:eastAsia="Calibri" w:hAnsi="Calibri" w:cs="Calibri"/>
          <w:sz w:val="20"/>
          <w:szCs w:val="20"/>
        </w:rPr>
        <w:t>Agrícola San León</w:t>
      </w:r>
      <w:r w:rsidRPr="00E95543">
        <w:rPr>
          <w:rFonts w:ascii="Calibri" w:eastAsia="Calibri" w:hAnsi="Calibri" w:cs="Calibri"/>
          <w:sz w:val="20"/>
          <w:szCs w:val="20"/>
        </w:rPr>
        <w:t>”</w:t>
      </w:r>
      <w:r w:rsidR="00CE3600" w:rsidRPr="00E95543">
        <w:rPr>
          <w:rFonts w:ascii="Calibri" w:eastAsia="Calibri" w:hAnsi="Calibri" w:cs="Calibri"/>
          <w:sz w:val="20"/>
          <w:szCs w:val="20"/>
        </w:rPr>
        <w:t xml:space="preserve">, localizada en </w:t>
      </w:r>
      <w:r w:rsidR="00732F72" w:rsidRPr="00E95543">
        <w:rPr>
          <w:rFonts w:ascii="Calibri" w:eastAsia="Calibri" w:hAnsi="Calibri" w:cs="Calibri"/>
          <w:sz w:val="20"/>
          <w:szCs w:val="20"/>
        </w:rPr>
        <w:t>el Fundo Morza, Sector San Guillermo de Morza, Comuna de Teno, Región del Maule</w:t>
      </w:r>
      <w:r w:rsidRPr="00E95543">
        <w:rPr>
          <w:rFonts w:ascii="Calibri" w:eastAsia="Calibri" w:hAnsi="Calibri" w:cs="Calibri"/>
          <w:sz w:val="20"/>
          <w:szCs w:val="20"/>
        </w:rPr>
        <w:t xml:space="preserve">. La actividad de inspección fue desarrollada durante </w:t>
      </w:r>
      <w:r w:rsidR="00732F72" w:rsidRPr="00E95543">
        <w:rPr>
          <w:rFonts w:ascii="Calibri" w:eastAsia="Calibri" w:hAnsi="Calibri" w:cs="Calibri"/>
          <w:sz w:val="20"/>
          <w:szCs w:val="20"/>
        </w:rPr>
        <w:t>el</w:t>
      </w:r>
      <w:r w:rsidRPr="00E95543">
        <w:rPr>
          <w:rFonts w:ascii="Calibri" w:eastAsia="Calibri" w:hAnsi="Calibri" w:cs="Calibri"/>
          <w:sz w:val="20"/>
          <w:szCs w:val="20"/>
        </w:rPr>
        <w:t xml:space="preserve"> </w:t>
      </w:r>
      <w:r w:rsidR="00732F72" w:rsidRPr="00E95543">
        <w:rPr>
          <w:rFonts w:ascii="Calibri" w:eastAsia="Calibri" w:hAnsi="Calibri" w:cs="Calibri"/>
          <w:sz w:val="20"/>
          <w:szCs w:val="20"/>
        </w:rPr>
        <w:t xml:space="preserve">10 de septiembre de 2020. </w:t>
      </w:r>
    </w:p>
    <w:p w14:paraId="5189568E" w14:textId="77777777" w:rsidR="009514E8" w:rsidRPr="00E95543" w:rsidRDefault="009514E8" w:rsidP="009514E8">
      <w:pPr>
        <w:spacing w:after="0" w:line="240" w:lineRule="auto"/>
        <w:jc w:val="both"/>
        <w:rPr>
          <w:rFonts w:ascii="Calibri" w:eastAsia="Calibri" w:hAnsi="Calibri" w:cs="Calibri"/>
          <w:sz w:val="20"/>
          <w:szCs w:val="20"/>
        </w:rPr>
      </w:pPr>
    </w:p>
    <w:p w14:paraId="1CCA69FE" w14:textId="77777777" w:rsidR="009514E8" w:rsidRPr="00E95543" w:rsidRDefault="004E0FF1" w:rsidP="004E0FF1">
      <w:pPr>
        <w:spacing w:after="0" w:line="240" w:lineRule="auto"/>
        <w:jc w:val="both"/>
        <w:rPr>
          <w:rFonts w:ascii="Calibri" w:eastAsia="Calibri" w:hAnsi="Calibri" w:cs="Calibri"/>
          <w:sz w:val="20"/>
          <w:szCs w:val="20"/>
        </w:rPr>
      </w:pPr>
      <w:r w:rsidRPr="00E95543">
        <w:rPr>
          <w:rFonts w:ascii="Calibri" w:eastAsia="Calibri" w:hAnsi="Calibri" w:cs="Calibri"/>
          <w:sz w:val="20"/>
          <w:szCs w:val="20"/>
        </w:rPr>
        <w:t>El motivo de la actividad de fiscalización ambiental correspondió a actividad no programada, por denuncia de ruidos.</w:t>
      </w:r>
    </w:p>
    <w:p w14:paraId="1C50F809" w14:textId="77777777" w:rsidR="009514E8" w:rsidRPr="00E95543" w:rsidRDefault="009514E8" w:rsidP="004E0FF1">
      <w:pPr>
        <w:spacing w:after="0" w:line="240" w:lineRule="auto"/>
        <w:jc w:val="both"/>
        <w:rPr>
          <w:rFonts w:ascii="Calibri" w:eastAsia="Calibri" w:hAnsi="Calibri" w:cs="Calibri"/>
          <w:sz w:val="20"/>
          <w:szCs w:val="20"/>
        </w:rPr>
      </w:pPr>
    </w:p>
    <w:p w14:paraId="6948450A" w14:textId="2E1A467F" w:rsidR="009514E8" w:rsidRPr="00E95543" w:rsidRDefault="00AC3423" w:rsidP="004E0FF1">
      <w:pPr>
        <w:spacing w:after="0" w:line="240" w:lineRule="auto"/>
        <w:jc w:val="both"/>
        <w:rPr>
          <w:rFonts w:ascii="Calibri" w:eastAsia="Calibri" w:hAnsi="Calibri" w:cs="Calibri"/>
          <w:sz w:val="20"/>
          <w:szCs w:val="20"/>
        </w:rPr>
      </w:pPr>
      <w:r w:rsidRPr="00E95543">
        <w:rPr>
          <w:rFonts w:ascii="Calibri" w:eastAsia="Calibri" w:hAnsi="Calibri" w:cs="Calibri"/>
          <w:sz w:val="20"/>
          <w:szCs w:val="20"/>
        </w:rPr>
        <w:t xml:space="preserve">El </w:t>
      </w:r>
      <w:r w:rsidR="001A526B" w:rsidRPr="00E95543">
        <w:rPr>
          <w:rFonts w:ascii="Calibri" w:eastAsia="Calibri" w:hAnsi="Calibri" w:cs="Calibri"/>
          <w:sz w:val="20"/>
          <w:szCs w:val="20"/>
        </w:rPr>
        <w:t>proyecto</w:t>
      </w:r>
      <w:r w:rsidR="004E0FF1" w:rsidRPr="00E95543">
        <w:rPr>
          <w:rFonts w:ascii="Calibri" w:eastAsia="Calibri" w:hAnsi="Calibri" w:cs="Calibri"/>
          <w:sz w:val="20"/>
          <w:szCs w:val="20"/>
        </w:rPr>
        <w:t xml:space="preserve"> </w:t>
      </w:r>
      <w:r w:rsidR="001A526B" w:rsidRPr="00E95543">
        <w:rPr>
          <w:rFonts w:ascii="Calibri" w:eastAsia="Calibri" w:hAnsi="Calibri" w:cs="Calibri"/>
          <w:sz w:val="20"/>
          <w:szCs w:val="20"/>
        </w:rPr>
        <w:t xml:space="preserve">que compone la unidad fiscalizable y que </w:t>
      </w:r>
      <w:r w:rsidRPr="00E95543">
        <w:rPr>
          <w:rFonts w:ascii="Calibri" w:eastAsia="Calibri" w:hAnsi="Calibri" w:cs="Calibri"/>
          <w:sz w:val="20"/>
          <w:szCs w:val="20"/>
        </w:rPr>
        <w:t>fue</w:t>
      </w:r>
      <w:r w:rsidR="001A526B" w:rsidRPr="00E95543">
        <w:rPr>
          <w:rFonts w:ascii="Calibri" w:eastAsia="Calibri" w:hAnsi="Calibri" w:cs="Calibri"/>
          <w:sz w:val="20"/>
          <w:szCs w:val="20"/>
        </w:rPr>
        <w:t xml:space="preserve"> fiscalizado durante el desarrollo de la actividad, consiste en </w:t>
      </w:r>
      <w:r w:rsidR="00732F72" w:rsidRPr="00E95543">
        <w:rPr>
          <w:rFonts w:ascii="Calibri" w:eastAsia="Calibri" w:hAnsi="Calibri" w:cs="Calibri"/>
          <w:sz w:val="20"/>
          <w:szCs w:val="20"/>
        </w:rPr>
        <w:t xml:space="preserve">un predio agrícola que posee </w:t>
      </w:r>
      <w:r w:rsidR="004E0FF1" w:rsidRPr="00E95543">
        <w:rPr>
          <w:rFonts w:ascii="Calibri" w:eastAsia="Calibri" w:hAnsi="Calibri" w:cs="Calibri"/>
          <w:sz w:val="20"/>
          <w:szCs w:val="20"/>
        </w:rPr>
        <w:t>huertos frutales, de los cuales se destacan 3 especies importantes:</w:t>
      </w:r>
      <w:r w:rsidR="00732F72" w:rsidRPr="00E95543">
        <w:rPr>
          <w:rFonts w:ascii="Calibri" w:eastAsia="Calibri" w:hAnsi="Calibri" w:cs="Calibri"/>
          <w:sz w:val="20"/>
          <w:szCs w:val="20"/>
        </w:rPr>
        <w:t xml:space="preserve"> m</w:t>
      </w:r>
      <w:r w:rsidR="004E0FF1" w:rsidRPr="00E95543">
        <w:rPr>
          <w:rFonts w:ascii="Calibri" w:eastAsia="Calibri" w:hAnsi="Calibri" w:cs="Calibri"/>
          <w:sz w:val="20"/>
          <w:szCs w:val="20"/>
        </w:rPr>
        <w:t>anzanos</w:t>
      </w:r>
      <w:r w:rsidR="00732F72" w:rsidRPr="00E95543">
        <w:rPr>
          <w:rFonts w:ascii="Calibri" w:eastAsia="Calibri" w:hAnsi="Calibri" w:cs="Calibri"/>
          <w:sz w:val="20"/>
          <w:szCs w:val="20"/>
        </w:rPr>
        <w:t xml:space="preserve"> (e</w:t>
      </w:r>
      <w:r w:rsidR="004E0FF1" w:rsidRPr="00E95543">
        <w:rPr>
          <w:rFonts w:ascii="Calibri" w:eastAsia="Calibri" w:hAnsi="Calibri" w:cs="Calibri"/>
          <w:sz w:val="20"/>
          <w:szCs w:val="20"/>
        </w:rPr>
        <w:t>n variedades Gala Brookfield, Pink Lady, Granny Smith y Rosy Glow</w:t>
      </w:r>
      <w:r w:rsidR="00732F72" w:rsidRPr="00E95543">
        <w:rPr>
          <w:rFonts w:ascii="Calibri" w:eastAsia="Calibri" w:hAnsi="Calibri" w:cs="Calibri"/>
          <w:sz w:val="20"/>
          <w:szCs w:val="20"/>
        </w:rPr>
        <w:t>), p</w:t>
      </w:r>
      <w:r w:rsidR="004E0FF1" w:rsidRPr="00E95543">
        <w:rPr>
          <w:rFonts w:ascii="Calibri" w:eastAsia="Calibri" w:hAnsi="Calibri" w:cs="Calibri"/>
          <w:sz w:val="20"/>
          <w:szCs w:val="20"/>
        </w:rPr>
        <w:t>erales</w:t>
      </w:r>
      <w:r w:rsidR="00732F72" w:rsidRPr="00E95543">
        <w:rPr>
          <w:rFonts w:ascii="Calibri" w:eastAsia="Calibri" w:hAnsi="Calibri" w:cs="Calibri"/>
          <w:sz w:val="20"/>
          <w:szCs w:val="20"/>
        </w:rPr>
        <w:t xml:space="preserve"> (e</w:t>
      </w:r>
      <w:r w:rsidR="004E0FF1" w:rsidRPr="00E95543">
        <w:rPr>
          <w:rFonts w:ascii="Calibri" w:eastAsia="Calibri" w:hAnsi="Calibri" w:cs="Calibri"/>
          <w:sz w:val="20"/>
          <w:szCs w:val="20"/>
        </w:rPr>
        <w:t>n variedades Abate Fetel y Forelle</w:t>
      </w:r>
      <w:r w:rsidR="00732F72" w:rsidRPr="00E95543">
        <w:rPr>
          <w:rFonts w:ascii="Calibri" w:eastAsia="Calibri" w:hAnsi="Calibri" w:cs="Calibri"/>
          <w:sz w:val="20"/>
          <w:szCs w:val="20"/>
        </w:rPr>
        <w:t>) y c</w:t>
      </w:r>
      <w:r w:rsidR="004E0FF1" w:rsidRPr="00E95543">
        <w:rPr>
          <w:rFonts w:ascii="Calibri" w:eastAsia="Calibri" w:hAnsi="Calibri" w:cs="Calibri"/>
          <w:sz w:val="20"/>
          <w:szCs w:val="20"/>
        </w:rPr>
        <w:t>erezos</w:t>
      </w:r>
      <w:r w:rsidR="00732F72" w:rsidRPr="00E95543">
        <w:rPr>
          <w:rFonts w:ascii="Calibri" w:eastAsia="Calibri" w:hAnsi="Calibri" w:cs="Calibri"/>
          <w:sz w:val="20"/>
          <w:szCs w:val="20"/>
        </w:rPr>
        <w:t xml:space="preserve"> (e</w:t>
      </w:r>
      <w:r w:rsidR="004E0FF1" w:rsidRPr="00E95543">
        <w:rPr>
          <w:rFonts w:ascii="Calibri" w:eastAsia="Calibri" w:hAnsi="Calibri" w:cs="Calibri"/>
          <w:sz w:val="20"/>
          <w:szCs w:val="20"/>
        </w:rPr>
        <w:t>n variedades Lapins, Bing, S. Heard y Regina</w:t>
      </w:r>
      <w:r w:rsidR="00732F72" w:rsidRPr="00E95543">
        <w:rPr>
          <w:rFonts w:ascii="Calibri" w:eastAsia="Calibri" w:hAnsi="Calibri" w:cs="Calibri"/>
          <w:sz w:val="20"/>
          <w:szCs w:val="20"/>
        </w:rPr>
        <w:t>)</w:t>
      </w:r>
      <w:r w:rsidR="004E0FF1" w:rsidRPr="00E95543">
        <w:rPr>
          <w:rFonts w:ascii="Calibri" w:eastAsia="Calibri" w:hAnsi="Calibri" w:cs="Calibri"/>
          <w:sz w:val="20"/>
          <w:szCs w:val="20"/>
        </w:rPr>
        <w:t xml:space="preserve">. </w:t>
      </w:r>
      <w:r w:rsidR="00732F72" w:rsidRPr="00E95543">
        <w:rPr>
          <w:rFonts w:ascii="Calibri" w:eastAsia="Calibri" w:hAnsi="Calibri" w:cs="Calibri"/>
          <w:sz w:val="20"/>
          <w:szCs w:val="20"/>
        </w:rPr>
        <w:t>Actualmente e</w:t>
      </w:r>
      <w:r w:rsidR="004E0FF1" w:rsidRPr="00E95543">
        <w:rPr>
          <w:rFonts w:ascii="Calibri" w:eastAsia="Calibri" w:hAnsi="Calibri" w:cs="Calibri"/>
          <w:sz w:val="20"/>
          <w:szCs w:val="20"/>
        </w:rPr>
        <w:t>l predio cuenta con 13 torres de viento (hélices)</w:t>
      </w:r>
      <w:r w:rsidR="00732F72" w:rsidRPr="00E95543">
        <w:rPr>
          <w:rFonts w:ascii="Calibri" w:eastAsia="Calibri" w:hAnsi="Calibri" w:cs="Calibri"/>
          <w:sz w:val="20"/>
          <w:szCs w:val="20"/>
        </w:rPr>
        <w:t>,</w:t>
      </w:r>
      <w:r w:rsidR="004E0FF1" w:rsidRPr="00E95543">
        <w:rPr>
          <w:rFonts w:ascii="Calibri" w:eastAsia="Calibri" w:hAnsi="Calibri" w:cs="Calibri"/>
          <w:sz w:val="20"/>
          <w:szCs w:val="20"/>
        </w:rPr>
        <w:t xml:space="preserve"> distribuidas en </w:t>
      </w:r>
      <w:r w:rsidR="00F84AD5" w:rsidRPr="00E95543">
        <w:rPr>
          <w:rFonts w:ascii="Calibri" w:eastAsia="Calibri" w:hAnsi="Calibri" w:cs="Calibri"/>
          <w:sz w:val="20"/>
          <w:szCs w:val="20"/>
        </w:rPr>
        <w:t>l</w:t>
      </w:r>
      <w:r w:rsidR="00F84AD5">
        <w:rPr>
          <w:rFonts w:ascii="Calibri" w:eastAsia="Calibri" w:hAnsi="Calibri" w:cs="Calibri"/>
          <w:sz w:val="20"/>
          <w:szCs w:val="20"/>
        </w:rPr>
        <w:t>o</w:t>
      </w:r>
      <w:r w:rsidR="00F84AD5" w:rsidRPr="00E95543">
        <w:rPr>
          <w:rFonts w:ascii="Calibri" w:eastAsia="Calibri" w:hAnsi="Calibri" w:cs="Calibri"/>
          <w:sz w:val="20"/>
          <w:szCs w:val="20"/>
        </w:rPr>
        <w:t xml:space="preserve">s </w:t>
      </w:r>
      <w:r w:rsidR="00F84AD5">
        <w:rPr>
          <w:rFonts w:ascii="Calibri" w:eastAsia="Calibri" w:hAnsi="Calibri" w:cs="Calibri"/>
          <w:sz w:val="20"/>
          <w:szCs w:val="20"/>
        </w:rPr>
        <w:t xml:space="preserve">sectores con las </w:t>
      </w:r>
      <w:r w:rsidR="004E0FF1" w:rsidRPr="00E95543">
        <w:rPr>
          <w:rFonts w:ascii="Calibri" w:eastAsia="Calibri" w:hAnsi="Calibri" w:cs="Calibri"/>
          <w:sz w:val="20"/>
          <w:szCs w:val="20"/>
        </w:rPr>
        <w:t xml:space="preserve">distintas especies </w:t>
      </w:r>
      <w:r w:rsidR="00F84AD5">
        <w:rPr>
          <w:rFonts w:ascii="Calibri" w:eastAsia="Calibri" w:hAnsi="Calibri" w:cs="Calibri"/>
          <w:sz w:val="20"/>
          <w:szCs w:val="20"/>
        </w:rPr>
        <w:t xml:space="preserve">frutales </w:t>
      </w:r>
      <w:r w:rsidR="004E0FF1" w:rsidRPr="00E95543">
        <w:rPr>
          <w:rFonts w:ascii="Calibri" w:eastAsia="Calibri" w:hAnsi="Calibri" w:cs="Calibri"/>
          <w:sz w:val="20"/>
          <w:szCs w:val="20"/>
        </w:rPr>
        <w:t xml:space="preserve">existentes y en las variedades más sensibles al daño de heladas. La distribución es de 5 torres de viento ubicadas en plantaciones de perales y 8 torres de viento ubicadas en plantaciones de cerezos, utilizándose entre 15 a 18 veces </w:t>
      </w:r>
      <w:r w:rsidR="00F84AD5">
        <w:rPr>
          <w:rFonts w:ascii="Calibri" w:eastAsia="Calibri" w:hAnsi="Calibri" w:cs="Calibri"/>
          <w:sz w:val="20"/>
          <w:szCs w:val="20"/>
        </w:rPr>
        <w:t xml:space="preserve">al año, </w:t>
      </w:r>
      <w:r w:rsidR="004E0FF1" w:rsidRPr="00E95543">
        <w:rPr>
          <w:rFonts w:ascii="Calibri" w:eastAsia="Calibri" w:hAnsi="Calibri" w:cs="Calibri"/>
          <w:sz w:val="20"/>
          <w:szCs w:val="20"/>
        </w:rPr>
        <w:t>en total (dependiendo de la necesidad)</w:t>
      </w:r>
      <w:r w:rsidR="00732F72" w:rsidRPr="00E95543">
        <w:rPr>
          <w:rFonts w:ascii="Calibri" w:eastAsia="Calibri" w:hAnsi="Calibri" w:cs="Calibri"/>
          <w:sz w:val="20"/>
          <w:szCs w:val="20"/>
        </w:rPr>
        <w:t>,</w:t>
      </w:r>
      <w:r w:rsidR="004E0FF1" w:rsidRPr="00E95543">
        <w:rPr>
          <w:rFonts w:ascii="Calibri" w:eastAsia="Calibri" w:hAnsi="Calibri" w:cs="Calibri"/>
          <w:sz w:val="20"/>
          <w:szCs w:val="20"/>
        </w:rPr>
        <w:t xml:space="preserve"> dentro de un periodo que media desde el 5 de agosto hasta el 25 de octubre de cada año. Los horarios de utilización son desde las 23:00 p.m. hasta las 8:00 a.m., </w:t>
      </w:r>
      <w:r w:rsidR="00732F72" w:rsidRPr="00E95543">
        <w:rPr>
          <w:rFonts w:ascii="Calibri" w:eastAsia="Calibri" w:hAnsi="Calibri" w:cs="Calibri"/>
          <w:sz w:val="20"/>
          <w:szCs w:val="20"/>
        </w:rPr>
        <w:t>siendo</w:t>
      </w:r>
      <w:r w:rsidR="004E0FF1" w:rsidRPr="00E95543">
        <w:rPr>
          <w:rFonts w:ascii="Calibri" w:eastAsia="Calibri" w:hAnsi="Calibri" w:cs="Calibri"/>
          <w:sz w:val="20"/>
          <w:szCs w:val="20"/>
        </w:rPr>
        <w:t xml:space="preserve"> el mayor porcentaje de uso en la madrugada, desde las 3:00 a.m. hasta las 8:00 a.m. Además, se controla</w:t>
      </w:r>
      <w:r w:rsidR="00F84AD5">
        <w:rPr>
          <w:rFonts w:ascii="Calibri" w:eastAsia="Calibri" w:hAnsi="Calibri" w:cs="Calibri"/>
          <w:sz w:val="20"/>
          <w:szCs w:val="20"/>
        </w:rPr>
        <w:t>n</w:t>
      </w:r>
      <w:r w:rsidR="004E0FF1" w:rsidRPr="00E95543">
        <w:rPr>
          <w:rFonts w:ascii="Calibri" w:eastAsia="Calibri" w:hAnsi="Calibri" w:cs="Calibri"/>
          <w:sz w:val="20"/>
          <w:szCs w:val="20"/>
        </w:rPr>
        <w:t xml:space="preserve"> heladas en otros sectores con aspersión de agua, </w:t>
      </w:r>
      <w:r w:rsidR="00732F72" w:rsidRPr="00E95543">
        <w:rPr>
          <w:rFonts w:ascii="Calibri" w:eastAsia="Calibri" w:hAnsi="Calibri" w:cs="Calibri"/>
          <w:sz w:val="20"/>
          <w:szCs w:val="20"/>
        </w:rPr>
        <w:t>la</w:t>
      </w:r>
      <w:r w:rsidR="004E0FF1" w:rsidRPr="00E95543">
        <w:rPr>
          <w:rFonts w:ascii="Calibri" w:eastAsia="Calibri" w:hAnsi="Calibri" w:cs="Calibri"/>
          <w:sz w:val="20"/>
          <w:szCs w:val="20"/>
        </w:rPr>
        <w:t xml:space="preserve"> cual se utiliza en especies como manzanas y peras.</w:t>
      </w:r>
    </w:p>
    <w:p w14:paraId="148D6D52" w14:textId="77777777" w:rsidR="009514E8" w:rsidRPr="00E95543" w:rsidRDefault="009514E8" w:rsidP="004E0FF1">
      <w:pPr>
        <w:spacing w:after="0" w:line="240" w:lineRule="auto"/>
        <w:jc w:val="both"/>
        <w:rPr>
          <w:rFonts w:ascii="Calibri" w:eastAsia="Calibri" w:hAnsi="Calibri" w:cs="Calibri"/>
          <w:sz w:val="20"/>
          <w:szCs w:val="20"/>
        </w:rPr>
      </w:pPr>
    </w:p>
    <w:p w14:paraId="10A7B0B8" w14:textId="77777777" w:rsidR="009514E8" w:rsidRPr="00E95543" w:rsidRDefault="004E0FF1" w:rsidP="00373994">
      <w:pPr>
        <w:spacing w:after="0" w:line="240" w:lineRule="auto"/>
        <w:jc w:val="both"/>
        <w:rPr>
          <w:rFonts w:ascii="Calibri" w:eastAsia="Calibri" w:hAnsi="Calibri" w:cs="Calibri"/>
          <w:sz w:val="20"/>
          <w:szCs w:val="20"/>
        </w:rPr>
      </w:pPr>
      <w:r w:rsidRPr="00E95543">
        <w:rPr>
          <w:rFonts w:ascii="Calibri" w:eastAsia="Calibri" w:hAnsi="Calibri" w:cs="Calibri"/>
          <w:sz w:val="20"/>
          <w:szCs w:val="20"/>
        </w:rPr>
        <w:t xml:space="preserve">La materia relevante objeto de la fiscalización fue el manejo de emisiones acústicas. </w:t>
      </w:r>
    </w:p>
    <w:p w14:paraId="0C3332BA" w14:textId="77777777" w:rsidR="009514E8" w:rsidRPr="00E95543" w:rsidRDefault="009514E8" w:rsidP="00373994">
      <w:pPr>
        <w:spacing w:after="0" w:line="240" w:lineRule="auto"/>
        <w:jc w:val="both"/>
        <w:rPr>
          <w:rFonts w:ascii="Calibri" w:eastAsia="Calibri" w:hAnsi="Calibri" w:cs="Calibri"/>
          <w:sz w:val="20"/>
          <w:szCs w:val="20"/>
        </w:rPr>
      </w:pPr>
    </w:p>
    <w:p w14:paraId="232DBFAC" w14:textId="77777777" w:rsidR="00232B18" w:rsidRPr="00E95543" w:rsidRDefault="00232B18" w:rsidP="00232B18">
      <w:pPr>
        <w:spacing w:after="0" w:line="240" w:lineRule="auto"/>
        <w:jc w:val="both"/>
        <w:rPr>
          <w:rFonts w:ascii="Calibri" w:eastAsia="Calibri" w:hAnsi="Calibri" w:cs="Calibri"/>
          <w:sz w:val="20"/>
          <w:szCs w:val="20"/>
        </w:rPr>
      </w:pPr>
      <w:r w:rsidRPr="00E95543">
        <w:rPr>
          <w:rFonts w:ascii="Calibri" w:eastAsia="Calibri" w:hAnsi="Calibri" w:cs="Calibri"/>
          <w:sz w:val="20"/>
          <w:szCs w:val="20"/>
        </w:rPr>
        <w:t xml:space="preserve">El </w:t>
      </w:r>
      <w:r w:rsidR="001A526B" w:rsidRPr="00E95543">
        <w:rPr>
          <w:rFonts w:ascii="Calibri" w:eastAsia="Calibri" w:hAnsi="Calibri" w:cs="Calibri"/>
          <w:sz w:val="20"/>
          <w:szCs w:val="20"/>
        </w:rPr>
        <w:t>hecho constatado que represent</w:t>
      </w:r>
      <w:r w:rsidRPr="00E95543">
        <w:rPr>
          <w:rFonts w:ascii="Calibri" w:eastAsia="Calibri" w:hAnsi="Calibri" w:cs="Calibri"/>
          <w:sz w:val="20"/>
          <w:szCs w:val="20"/>
        </w:rPr>
        <w:t>ó</w:t>
      </w:r>
      <w:r w:rsidR="001A526B" w:rsidRPr="00E95543">
        <w:rPr>
          <w:rFonts w:ascii="Calibri" w:eastAsia="Calibri" w:hAnsi="Calibri" w:cs="Calibri"/>
          <w:sz w:val="20"/>
          <w:szCs w:val="20"/>
        </w:rPr>
        <w:t xml:space="preserve"> hallazgo </w:t>
      </w:r>
      <w:r w:rsidRPr="00E95543">
        <w:rPr>
          <w:rFonts w:ascii="Calibri" w:eastAsia="Calibri" w:hAnsi="Calibri" w:cs="Calibri"/>
          <w:sz w:val="20"/>
          <w:szCs w:val="20"/>
        </w:rPr>
        <w:t>fue</w:t>
      </w:r>
      <w:r w:rsidR="001A526B" w:rsidRPr="00E95543">
        <w:rPr>
          <w:rFonts w:ascii="Calibri" w:eastAsia="Calibri" w:hAnsi="Calibri" w:cs="Calibri"/>
          <w:sz w:val="20"/>
          <w:szCs w:val="20"/>
        </w:rPr>
        <w:t xml:space="preserve">: </w:t>
      </w:r>
      <w:r w:rsidRPr="00E95543">
        <w:rPr>
          <w:rFonts w:ascii="Calibri" w:eastAsia="Calibri" w:hAnsi="Calibri" w:cs="Calibri"/>
          <w:sz w:val="20"/>
          <w:szCs w:val="20"/>
        </w:rPr>
        <w:t xml:space="preserve">según mediciones de ruidos realizadas </w:t>
      </w:r>
      <w:r w:rsidR="00A87BF6" w:rsidRPr="00E95543">
        <w:rPr>
          <w:rFonts w:ascii="Calibri" w:eastAsia="Calibri" w:hAnsi="Calibri" w:cs="Calibri"/>
          <w:sz w:val="20"/>
          <w:szCs w:val="20"/>
        </w:rPr>
        <w:t>en receptores sensibles</w:t>
      </w:r>
      <w:r w:rsidRPr="00E95543">
        <w:rPr>
          <w:rFonts w:ascii="Calibri" w:eastAsia="Calibri" w:hAnsi="Calibri" w:cs="Calibri"/>
          <w:sz w:val="20"/>
          <w:szCs w:val="20"/>
        </w:rPr>
        <w:t>, se superó los niveles de ruido permisibles en horario nocturno según la Norma de Emisión D.S. N°38/2011 “Establece Norma de Emisión de Ruidos Generados por Fuentes que Indica”, en los receptores R-1 y R-2.</w:t>
      </w:r>
    </w:p>
    <w:p w14:paraId="2D1EE282" w14:textId="77777777" w:rsidR="00232B18" w:rsidRPr="00E95543" w:rsidRDefault="00232B18" w:rsidP="00A87BF6">
      <w:pPr>
        <w:spacing w:line="240" w:lineRule="auto"/>
        <w:jc w:val="both"/>
        <w:rPr>
          <w:rFonts w:ascii="Calibri" w:eastAsia="Calibri" w:hAnsi="Calibri" w:cs="Calibri"/>
          <w:sz w:val="20"/>
          <w:szCs w:val="20"/>
        </w:rPr>
      </w:pPr>
    </w:p>
    <w:p w14:paraId="14E45179" w14:textId="77777777" w:rsidR="00232B18" w:rsidRPr="00E95543" w:rsidRDefault="00232B18" w:rsidP="00A87BF6">
      <w:pPr>
        <w:spacing w:line="240" w:lineRule="auto"/>
        <w:jc w:val="both"/>
        <w:rPr>
          <w:rFonts w:ascii="Calibri" w:eastAsia="Calibri" w:hAnsi="Calibri" w:cs="Calibri"/>
          <w:sz w:val="20"/>
          <w:szCs w:val="20"/>
        </w:rPr>
      </w:pPr>
    </w:p>
    <w:p w14:paraId="161643EF" w14:textId="77777777" w:rsidR="00232B18" w:rsidRPr="00E95543" w:rsidRDefault="00232B18" w:rsidP="00A87BF6">
      <w:pPr>
        <w:spacing w:line="240" w:lineRule="auto"/>
        <w:jc w:val="both"/>
        <w:rPr>
          <w:rFonts w:ascii="Calibri" w:eastAsia="Calibri" w:hAnsi="Calibri" w:cs="Calibri"/>
          <w:sz w:val="20"/>
          <w:szCs w:val="20"/>
        </w:rPr>
      </w:pPr>
    </w:p>
    <w:p w14:paraId="6F38EB68" w14:textId="77777777" w:rsidR="00232B18" w:rsidRPr="00E95543" w:rsidRDefault="00232B18" w:rsidP="00A87BF6">
      <w:pPr>
        <w:spacing w:line="240" w:lineRule="auto"/>
        <w:jc w:val="both"/>
        <w:rPr>
          <w:rFonts w:ascii="Calibri" w:eastAsia="Calibri" w:hAnsi="Calibri" w:cs="Calibri"/>
          <w:sz w:val="20"/>
          <w:szCs w:val="20"/>
        </w:rPr>
      </w:pPr>
    </w:p>
    <w:p w14:paraId="75ABEED6" w14:textId="77777777" w:rsidR="00232B18" w:rsidRPr="00E95543" w:rsidRDefault="00232B18" w:rsidP="00A87BF6">
      <w:pPr>
        <w:spacing w:line="240" w:lineRule="auto"/>
        <w:jc w:val="both"/>
        <w:rPr>
          <w:rFonts w:ascii="Calibri" w:eastAsia="Calibri" w:hAnsi="Calibri" w:cs="Calibri"/>
          <w:sz w:val="20"/>
          <w:szCs w:val="20"/>
        </w:rPr>
      </w:pPr>
    </w:p>
    <w:p w14:paraId="5FF683E6" w14:textId="77777777" w:rsidR="00232B18" w:rsidRPr="00E95543" w:rsidRDefault="00232B18" w:rsidP="00A87BF6">
      <w:pPr>
        <w:spacing w:line="240" w:lineRule="auto"/>
        <w:jc w:val="both"/>
        <w:rPr>
          <w:rFonts w:ascii="Calibri" w:eastAsia="Calibri" w:hAnsi="Calibri" w:cs="Calibri"/>
          <w:sz w:val="20"/>
          <w:szCs w:val="20"/>
        </w:rPr>
      </w:pPr>
    </w:p>
    <w:p w14:paraId="0F2EE7A6" w14:textId="77777777" w:rsidR="00232B18" w:rsidRPr="00E95543" w:rsidRDefault="00232B18" w:rsidP="00A87BF6">
      <w:pPr>
        <w:spacing w:line="240" w:lineRule="auto"/>
        <w:jc w:val="both"/>
        <w:rPr>
          <w:rFonts w:ascii="Calibri" w:eastAsia="Calibri" w:hAnsi="Calibri" w:cs="Calibri"/>
          <w:sz w:val="20"/>
          <w:szCs w:val="20"/>
        </w:rPr>
      </w:pPr>
    </w:p>
    <w:p w14:paraId="15797DA9" w14:textId="77777777" w:rsidR="00232B18" w:rsidRPr="00E95543" w:rsidRDefault="00232B18" w:rsidP="00A87BF6">
      <w:pPr>
        <w:spacing w:line="240" w:lineRule="auto"/>
        <w:jc w:val="both"/>
        <w:rPr>
          <w:rFonts w:ascii="Calibri" w:eastAsia="Calibri" w:hAnsi="Calibri" w:cs="Calibri"/>
          <w:sz w:val="20"/>
          <w:szCs w:val="20"/>
        </w:rPr>
      </w:pPr>
    </w:p>
    <w:p w14:paraId="70D67244" w14:textId="77777777" w:rsidR="00232B18" w:rsidRPr="00E95543" w:rsidRDefault="00232B18" w:rsidP="00A87BF6">
      <w:pPr>
        <w:spacing w:line="240" w:lineRule="auto"/>
        <w:jc w:val="both"/>
        <w:rPr>
          <w:rFonts w:ascii="Calibri" w:eastAsia="Calibri" w:hAnsi="Calibri" w:cs="Calibri"/>
          <w:sz w:val="20"/>
          <w:szCs w:val="20"/>
        </w:rPr>
      </w:pPr>
    </w:p>
    <w:p w14:paraId="6DEA8B8B" w14:textId="77777777" w:rsidR="00232B18" w:rsidRPr="00E95543" w:rsidRDefault="00232B18" w:rsidP="00A87BF6">
      <w:pPr>
        <w:spacing w:line="240" w:lineRule="auto"/>
        <w:jc w:val="both"/>
        <w:rPr>
          <w:rFonts w:ascii="Calibri" w:eastAsia="Calibri" w:hAnsi="Calibri" w:cs="Calibri"/>
          <w:sz w:val="20"/>
          <w:szCs w:val="20"/>
        </w:rPr>
      </w:pPr>
    </w:p>
    <w:p w14:paraId="59F8429D" w14:textId="77777777" w:rsidR="00232B18" w:rsidRPr="00E95543" w:rsidRDefault="00232B18" w:rsidP="00A87BF6">
      <w:pPr>
        <w:spacing w:line="240" w:lineRule="auto"/>
        <w:jc w:val="both"/>
        <w:rPr>
          <w:rFonts w:ascii="Calibri" w:eastAsia="Calibri" w:hAnsi="Calibri" w:cs="Calibri"/>
          <w:sz w:val="20"/>
          <w:szCs w:val="20"/>
        </w:rPr>
      </w:pPr>
    </w:p>
    <w:p w14:paraId="24206943" w14:textId="77777777" w:rsidR="00232B18" w:rsidRPr="00E95543" w:rsidRDefault="00232B18" w:rsidP="00A87BF6">
      <w:pPr>
        <w:spacing w:line="240" w:lineRule="auto"/>
        <w:jc w:val="both"/>
        <w:rPr>
          <w:rFonts w:ascii="Calibri" w:eastAsia="Calibri" w:hAnsi="Calibri" w:cs="Calibri"/>
          <w:sz w:val="20"/>
          <w:szCs w:val="20"/>
        </w:rPr>
      </w:pPr>
    </w:p>
    <w:p w14:paraId="0A72FC38" w14:textId="77777777" w:rsidR="00232B18" w:rsidRPr="00E95543" w:rsidRDefault="00232B18" w:rsidP="00A87BF6">
      <w:pPr>
        <w:spacing w:line="240" w:lineRule="auto"/>
        <w:jc w:val="both"/>
        <w:rPr>
          <w:rFonts w:ascii="Calibri" w:eastAsia="Calibri" w:hAnsi="Calibri" w:cs="Calibri"/>
          <w:sz w:val="20"/>
          <w:szCs w:val="20"/>
        </w:rPr>
      </w:pPr>
    </w:p>
    <w:p w14:paraId="7842B1C1" w14:textId="77777777" w:rsidR="00232B18" w:rsidRPr="00E95543" w:rsidRDefault="00232B18" w:rsidP="00A87BF6">
      <w:pPr>
        <w:spacing w:line="240" w:lineRule="auto"/>
        <w:jc w:val="both"/>
        <w:rPr>
          <w:rFonts w:ascii="Calibri" w:eastAsia="Calibri" w:hAnsi="Calibri" w:cs="Calibri"/>
          <w:sz w:val="20"/>
          <w:szCs w:val="20"/>
        </w:rPr>
      </w:pPr>
    </w:p>
    <w:p w14:paraId="31AA28E8" w14:textId="77777777" w:rsidR="00232B18" w:rsidRPr="00E95543" w:rsidRDefault="00232B18" w:rsidP="00A87BF6">
      <w:pPr>
        <w:spacing w:line="240" w:lineRule="auto"/>
        <w:jc w:val="both"/>
        <w:rPr>
          <w:rFonts w:ascii="Calibri" w:eastAsia="Calibri" w:hAnsi="Calibri" w:cs="Calibri"/>
          <w:sz w:val="20"/>
          <w:szCs w:val="20"/>
        </w:rPr>
      </w:pPr>
    </w:p>
    <w:p w14:paraId="67F0266B" w14:textId="77777777" w:rsidR="00232B18" w:rsidRPr="00E95543" w:rsidRDefault="00232B18" w:rsidP="00A87BF6">
      <w:pPr>
        <w:spacing w:line="240" w:lineRule="auto"/>
        <w:jc w:val="both"/>
        <w:rPr>
          <w:rFonts w:ascii="Calibri" w:eastAsia="Calibri" w:hAnsi="Calibri" w:cs="Calibri"/>
          <w:sz w:val="20"/>
          <w:szCs w:val="20"/>
        </w:rPr>
      </w:pPr>
    </w:p>
    <w:p w14:paraId="02FEC46C" w14:textId="77777777" w:rsidR="001A526B" w:rsidRPr="00E95543" w:rsidRDefault="001A526B" w:rsidP="00373994">
      <w:pPr>
        <w:pStyle w:val="IFA1"/>
      </w:pPr>
      <w:bookmarkStart w:id="11" w:name="_Toc390777017"/>
      <w:bookmarkStart w:id="12" w:name="_Toc53671697"/>
      <w:r w:rsidRPr="00E95543">
        <w:lastRenderedPageBreak/>
        <w:t xml:space="preserve">IDENTIFICACIÓN </w:t>
      </w:r>
      <w:bookmarkEnd w:id="11"/>
      <w:r w:rsidRPr="00E95543">
        <w:t>DE LA UNIDAD FISCALIZABLE</w:t>
      </w:r>
      <w:bookmarkEnd w:id="12"/>
    </w:p>
    <w:p w14:paraId="02C205C8" w14:textId="77777777" w:rsidR="001A526B" w:rsidRPr="00E95543" w:rsidRDefault="001A526B" w:rsidP="00ED21AD">
      <w:pPr>
        <w:pStyle w:val="Ttulo1"/>
        <w:numPr>
          <w:ilvl w:val="0"/>
          <w:numId w:val="0"/>
        </w:numPr>
        <w:ind w:left="567" w:hanging="567"/>
      </w:pPr>
    </w:p>
    <w:p w14:paraId="68647304" w14:textId="77777777" w:rsidR="001A526B" w:rsidRPr="00E95543" w:rsidRDefault="001A526B" w:rsidP="00373994">
      <w:pPr>
        <w:pStyle w:val="Ttulo1"/>
      </w:pPr>
      <w:bookmarkStart w:id="13" w:name="_Toc53671698"/>
      <w:r w:rsidRPr="00E95543">
        <w:t>Antecedentes Generales</w:t>
      </w:r>
      <w:bookmarkEnd w:id="13"/>
    </w:p>
    <w:p w14:paraId="709D5B7A" w14:textId="77777777" w:rsidR="00ED21AD" w:rsidRPr="00E95543"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E95543" w14:paraId="26CAA7E5" w14:textId="77777777" w:rsidTr="0000460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FCB599E" w14:textId="77777777" w:rsidR="00884A50" w:rsidRPr="00E95543" w:rsidRDefault="00884A50" w:rsidP="0000460E">
            <w:pPr>
              <w:spacing w:after="0" w:line="240" w:lineRule="auto"/>
              <w:jc w:val="both"/>
              <w:rPr>
                <w:rFonts w:ascii="Calibri" w:eastAsia="Calibri" w:hAnsi="Calibri" w:cs="Calibri"/>
                <w:sz w:val="20"/>
                <w:szCs w:val="20"/>
              </w:rPr>
            </w:pPr>
            <w:r w:rsidRPr="00E95543">
              <w:rPr>
                <w:rFonts w:ascii="Calibri" w:eastAsia="Calibri" w:hAnsi="Calibri" w:cs="Calibri"/>
                <w:b/>
                <w:sz w:val="20"/>
                <w:szCs w:val="20"/>
              </w:rPr>
              <w:t>Identificación de la Unidad Fiscalizable:</w:t>
            </w:r>
            <w:r w:rsidRPr="00E95543">
              <w:rPr>
                <w:rFonts w:ascii="Calibri" w:eastAsia="Calibri" w:hAnsi="Calibri" w:cs="Calibri"/>
                <w:sz w:val="20"/>
                <w:szCs w:val="20"/>
              </w:rPr>
              <w:t xml:space="preserve"> </w:t>
            </w:r>
            <w:r w:rsidR="009878C5" w:rsidRPr="00E95543">
              <w:rPr>
                <w:rFonts w:ascii="Calibri" w:eastAsia="Calibri" w:hAnsi="Calibri" w:cs="Calibri"/>
                <w:sz w:val="20"/>
                <w:szCs w:val="20"/>
              </w:rPr>
              <w:t>Agrícola San León.</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739FDCF" w14:textId="77777777" w:rsidR="00884A50" w:rsidRPr="00E95543" w:rsidRDefault="009878C5" w:rsidP="0000460E">
            <w:pPr>
              <w:spacing w:after="0" w:line="240" w:lineRule="auto"/>
              <w:jc w:val="both"/>
              <w:rPr>
                <w:rFonts w:ascii="Calibri" w:eastAsia="Calibri" w:hAnsi="Calibri" w:cs="Calibri"/>
                <w:b/>
                <w:sz w:val="20"/>
                <w:szCs w:val="20"/>
                <w:lang w:eastAsia="es-ES"/>
              </w:rPr>
            </w:pPr>
            <w:r w:rsidRPr="00E95543">
              <w:rPr>
                <w:rFonts w:ascii="Calibri" w:eastAsia="Calibri" w:hAnsi="Calibri" w:cs="Calibri"/>
                <w:b/>
                <w:sz w:val="20"/>
                <w:szCs w:val="20"/>
                <w:lang w:eastAsia="es-ES"/>
              </w:rPr>
              <w:t xml:space="preserve"> </w:t>
            </w:r>
            <w:r w:rsidR="00884A50" w:rsidRPr="00E95543">
              <w:rPr>
                <w:rFonts w:ascii="Calibri" w:eastAsia="Calibri" w:hAnsi="Calibri" w:cs="Calibri"/>
                <w:b/>
                <w:sz w:val="20"/>
                <w:szCs w:val="20"/>
                <w:lang w:eastAsia="es-ES"/>
              </w:rPr>
              <w:t>Estado operacional de la Unidad Fiscalizable:</w:t>
            </w:r>
            <w:r w:rsidRPr="00E95543">
              <w:rPr>
                <w:rFonts w:ascii="Calibri" w:eastAsia="Calibri" w:hAnsi="Calibri" w:cs="Calibri"/>
                <w:b/>
                <w:sz w:val="20"/>
                <w:szCs w:val="20"/>
                <w:lang w:eastAsia="es-ES"/>
              </w:rPr>
              <w:t xml:space="preserve"> </w:t>
            </w:r>
            <w:r w:rsidRPr="00E95543">
              <w:rPr>
                <w:rFonts w:ascii="Calibri" w:eastAsia="Calibri" w:hAnsi="Calibri" w:cs="Calibri"/>
                <w:bCs/>
                <w:sz w:val="20"/>
                <w:szCs w:val="20"/>
                <w:lang w:eastAsia="es-ES"/>
              </w:rPr>
              <w:t>operación.</w:t>
            </w:r>
          </w:p>
        </w:tc>
      </w:tr>
      <w:tr w:rsidR="001A526B" w:rsidRPr="00E95543" w14:paraId="3D14BB90"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97D0C9" w14:textId="77777777" w:rsidR="001A526B" w:rsidRPr="00E95543" w:rsidRDefault="001A526B" w:rsidP="00373994">
            <w:pPr>
              <w:spacing w:after="0" w:line="240" w:lineRule="auto"/>
              <w:jc w:val="both"/>
              <w:rPr>
                <w:rFonts w:ascii="Calibri" w:eastAsia="Calibri" w:hAnsi="Calibri" w:cs="Calibri"/>
                <w:b/>
                <w:sz w:val="20"/>
                <w:szCs w:val="20"/>
              </w:rPr>
            </w:pPr>
            <w:r w:rsidRPr="00E95543">
              <w:rPr>
                <w:rFonts w:ascii="Calibri" w:eastAsia="Calibri" w:hAnsi="Calibri" w:cs="Calibri"/>
                <w:b/>
                <w:sz w:val="20"/>
                <w:szCs w:val="20"/>
              </w:rPr>
              <w:t>Región:</w:t>
            </w:r>
            <w:r w:rsidRPr="00E95543">
              <w:rPr>
                <w:rFonts w:ascii="Calibri" w:eastAsia="Calibri" w:hAnsi="Calibri" w:cs="Calibri"/>
                <w:sz w:val="20"/>
                <w:szCs w:val="20"/>
              </w:rPr>
              <w:t xml:space="preserve"> </w:t>
            </w:r>
            <w:r w:rsidR="009878C5" w:rsidRPr="00E95543">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26318BA2" w14:textId="77777777" w:rsidR="00FF1CF5" w:rsidRPr="00E95543" w:rsidRDefault="001A526B" w:rsidP="00FF1CF5">
            <w:pPr>
              <w:spacing w:after="100" w:line="240" w:lineRule="auto"/>
              <w:ind w:left="46"/>
              <w:jc w:val="both"/>
              <w:rPr>
                <w:rFonts w:ascii="Calibri" w:eastAsia="Calibri" w:hAnsi="Calibri" w:cs="Calibri"/>
                <w:sz w:val="20"/>
                <w:szCs w:val="20"/>
              </w:rPr>
            </w:pPr>
            <w:r w:rsidRPr="00E95543">
              <w:rPr>
                <w:rFonts w:ascii="Calibri" w:eastAsia="Calibri" w:hAnsi="Calibri" w:cs="Calibri"/>
                <w:b/>
                <w:sz w:val="20"/>
                <w:szCs w:val="20"/>
              </w:rPr>
              <w:t>Ubicación específica de la unidad fiscalizable:</w:t>
            </w:r>
            <w:r w:rsidR="00FC55A1" w:rsidRPr="00E95543">
              <w:rPr>
                <w:rFonts w:ascii="Calibri" w:eastAsia="Calibri" w:hAnsi="Calibri" w:cs="Calibri"/>
                <w:b/>
                <w:sz w:val="20"/>
                <w:szCs w:val="20"/>
              </w:rPr>
              <w:t xml:space="preserve"> </w:t>
            </w:r>
            <w:r w:rsidR="00E61D76" w:rsidRPr="00E95543">
              <w:rPr>
                <w:rFonts w:ascii="Calibri" w:eastAsia="Calibri" w:hAnsi="Calibri" w:cs="Calibri"/>
                <w:sz w:val="20"/>
                <w:szCs w:val="20"/>
              </w:rPr>
              <w:t xml:space="preserve">Fundo Morza, </w:t>
            </w:r>
            <w:r w:rsidR="000910BE" w:rsidRPr="00E95543">
              <w:rPr>
                <w:rFonts w:ascii="Calibri" w:eastAsia="Calibri" w:hAnsi="Calibri" w:cs="Calibri"/>
                <w:sz w:val="20"/>
                <w:szCs w:val="20"/>
              </w:rPr>
              <w:t>Sector San Guillermo de Morza, Teno.</w:t>
            </w:r>
            <w:r w:rsidR="00FC55A1" w:rsidRPr="00E95543">
              <w:rPr>
                <w:rFonts w:ascii="Calibri" w:eastAsia="Calibri" w:hAnsi="Calibri" w:cs="Calibri"/>
                <w:sz w:val="20"/>
                <w:szCs w:val="20"/>
              </w:rPr>
              <w:t xml:space="preserve"> </w:t>
            </w:r>
            <w:r w:rsidR="00E61D76" w:rsidRPr="00E95543">
              <w:rPr>
                <w:rFonts w:ascii="Calibri" w:eastAsia="Calibri" w:hAnsi="Calibri" w:cs="Calibri"/>
                <w:sz w:val="20"/>
                <w:szCs w:val="20"/>
              </w:rPr>
              <w:t>Coordenadas UTM (WGS 84, H19): 6.142.892 N – 316.862 E</w:t>
            </w:r>
            <w:r w:rsidR="00FC55A1" w:rsidRPr="00E95543">
              <w:rPr>
                <w:rFonts w:ascii="Calibri" w:eastAsia="Calibri" w:hAnsi="Calibri" w:cs="Calibri"/>
                <w:sz w:val="20"/>
                <w:szCs w:val="20"/>
              </w:rPr>
              <w:t>.</w:t>
            </w:r>
          </w:p>
          <w:p w14:paraId="55C68CCF" w14:textId="1C473A76" w:rsidR="00FC55A1" w:rsidRPr="00E95543" w:rsidRDefault="0000460E" w:rsidP="00FF1CF5">
            <w:pPr>
              <w:spacing w:after="100" w:line="240" w:lineRule="auto"/>
              <w:ind w:left="46"/>
              <w:jc w:val="both"/>
              <w:rPr>
                <w:rFonts w:ascii="Calibri" w:eastAsia="Calibri" w:hAnsi="Calibri" w:cs="Calibri"/>
                <w:sz w:val="20"/>
                <w:szCs w:val="20"/>
              </w:rPr>
            </w:pPr>
            <w:r w:rsidRPr="00E95543">
              <w:rPr>
                <w:rFonts w:ascii="Calibri" w:eastAsia="Calibri" w:hAnsi="Calibri" w:cs="Calibri"/>
                <w:sz w:val="20"/>
                <w:szCs w:val="20"/>
              </w:rPr>
              <w:t>D</w:t>
            </w:r>
            <w:r w:rsidR="00FF1CF5" w:rsidRPr="00E95543">
              <w:rPr>
                <w:rFonts w:ascii="Calibri" w:eastAsia="Calibri" w:hAnsi="Calibri" w:cs="Calibri"/>
                <w:sz w:val="20"/>
                <w:szCs w:val="20"/>
              </w:rPr>
              <w:t xml:space="preserve">esde </w:t>
            </w:r>
            <w:r w:rsidRPr="00E95543">
              <w:rPr>
                <w:rFonts w:ascii="Calibri" w:eastAsia="Calibri" w:hAnsi="Calibri" w:cs="Calibri"/>
                <w:sz w:val="20"/>
                <w:szCs w:val="20"/>
              </w:rPr>
              <w:t xml:space="preserve">Teno se </w:t>
            </w:r>
            <w:r w:rsidR="00F84AD5">
              <w:rPr>
                <w:rFonts w:ascii="Calibri" w:eastAsia="Calibri" w:hAnsi="Calibri" w:cs="Calibri"/>
                <w:sz w:val="20"/>
                <w:szCs w:val="20"/>
              </w:rPr>
              <w:t xml:space="preserve">debe </w:t>
            </w:r>
            <w:r w:rsidRPr="00E95543">
              <w:rPr>
                <w:rFonts w:ascii="Calibri" w:eastAsia="Calibri" w:hAnsi="Calibri" w:cs="Calibri"/>
                <w:sz w:val="20"/>
                <w:szCs w:val="20"/>
              </w:rPr>
              <w:t xml:space="preserve">tomar la Ruta 5 Sur en dirección al Norte y </w:t>
            </w:r>
            <w:r w:rsidR="00FF1CF5" w:rsidRPr="00E95543">
              <w:rPr>
                <w:rFonts w:ascii="Calibri" w:eastAsia="Calibri" w:hAnsi="Calibri" w:cs="Calibri"/>
                <w:sz w:val="20"/>
                <w:szCs w:val="20"/>
              </w:rPr>
              <w:t>recorrerla</w:t>
            </w:r>
            <w:r w:rsidRPr="00E95543">
              <w:rPr>
                <w:rFonts w:ascii="Calibri" w:eastAsia="Calibri" w:hAnsi="Calibri" w:cs="Calibri"/>
                <w:sz w:val="20"/>
                <w:szCs w:val="20"/>
              </w:rPr>
              <w:t xml:space="preserve"> por </w:t>
            </w:r>
            <w:r w:rsidR="00FF1CF5" w:rsidRPr="00E95543">
              <w:rPr>
                <w:rFonts w:ascii="Calibri" w:eastAsia="Calibri" w:hAnsi="Calibri" w:cs="Calibri"/>
                <w:sz w:val="20"/>
                <w:szCs w:val="20"/>
              </w:rPr>
              <w:t>aproximadamente</w:t>
            </w:r>
            <w:r w:rsidRPr="00E95543">
              <w:rPr>
                <w:rFonts w:ascii="Calibri" w:eastAsia="Calibri" w:hAnsi="Calibri" w:cs="Calibri"/>
                <w:sz w:val="20"/>
                <w:szCs w:val="20"/>
              </w:rPr>
              <w:t xml:space="preserve"> 12 km, hasta empa</w:t>
            </w:r>
            <w:r w:rsidR="00FF1CF5" w:rsidRPr="00E95543">
              <w:rPr>
                <w:rFonts w:ascii="Calibri" w:eastAsia="Calibri" w:hAnsi="Calibri" w:cs="Calibri"/>
                <w:sz w:val="20"/>
                <w:szCs w:val="20"/>
              </w:rPr>
              <w:t>l</w:t>
            </w:r>
            <w:r w:rsidRPr="00E95543">
              <w:rPr>
                <w:rFonts w:ascii="Calibri" w:eastAsia="Calibri" w:hAnsi="Calibri" w:cs="Calibri"/>
                <w:sz w:val="20"/>
                <w:szCs w:val="20"/>
              </w:rPr>
              <w:t xml:space="preserve">mar a mano </w:t>
            </w:r>
            <w:r w:rsidR="00FF1CF5" w:rsidRPr="00E95543">
              <w:rPr>
                <w:rFonts w:ascii="Calibri" w:eastAsia="Calibri" w:hAnsi="Calibri" w:cs="Calibri"/>
                <w:sz w:val="20"/>
                <w:szCs w:val="20"/>
              </w:rPr>
              <w:t>derecha</w:t>
            </w:r>
            <w:r w:rsidRPr="00E95543">
              <w:rPr>
                <w:rFonts w:ascii="Calibri" w:eastAsia="Calibri" w:hAnsi="Calibri" w:cs="Calibri"/>
                <w:sz w:val="20"/>
                <w:szCs w:val="20"/>
              </w:rPr>
              <w:t xml:space="preserve"> con la </w:t>
            </w:r>
            <w:r w:rsidR="00FF1CF5" w:rsidRPr="00E95543">
              <w:rPr>
                <w:rFonts w:ascii="Calibri" w:eastAsia="Calibri" w:hAnsi="Calibri" w:cs="Calibri"/>
                <w:sz w:val="20"/>
                <w:szCs w:val="20"/>
              </w:rPr>
              <w:t>R</w:t>
            </w:r>
            <w:r w:rsidRPr="00E95543">
              <w:rPr>
                <w:rFonts w:ascii="Calibri" w:eastAsia="Calibri" w:hAnsi="Calibri" w:cs="Calibri"/>
                <w:sz w:val="20"/>
                <w:szCs w:val="20"/>
              </w:rPr>
              <w:t>uta J-109</w:t>
            </w:r>
            <w:r w:rsidR="00FF1CF5" w:rsidRPr="00E95543">
              <w:rPr>
                <w:rFonts w:ascii="Calibri" w:eastAsia="Calibri" w:hAnsi="Calibri" w:cs="Calibri"/>
                <w:sz w:val="20"/>
                <w:szCs w:val="20"/>
              </w:rPr>
              <w:t>, y recorrerla por unos 6 km, hasta llegar al Fundo Morza.</w:t>
            </w:r>
          </w:p>
        </w:tc>
      </w:tr>
      <w:tr w:rsidR="001A526B" w:rsidRPr="00E95543" w14:paraId="7208E436"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6C5F66" w14:textId="77777777" w:rsidR="001A526B" w:rsidRPr="00E95543" w:rsidRDefault="001A526B" w:rsidP="00373994">
            <w:pPr>
              <w:spacing w:after="0" w:line="240" w:lineRule="auto"/>
              <w:jc w:val="both"/>
              <w:rPr>
                <w:rFonts w:ascii="Calibri" w:eastAsia="Calibri" w:hAnsi="Calibri" w:cs="Calibri"/>
                <w:sz w:val="20"/>
                <w:szCs w:val="20"/>
              </w:rPr>
            </w:pPr>
            <w:r w:rsidRPr="00E95543">
              <w:rPr>
                <w:rFonts w:ascii="Calibri" w:eastAsia="Calibri" w:hAnsi="Calibri" w:cs="Calibri"/>
                <w:b/>
                <w:sz w:val="20"/>
                <w:szCs w:val="20"/>
              </w:rPr>
              <w:t>Provincia:</w:t>
            </w:r>
            <w:r w:rsidRPr="00E95543">
              <w:rPr>
                <w:rFonts w:ascii="Calibri" w:eastAsia="Calibri" w:hAnsi="Calibri" w:cs="Calibri"/>
                <w:sz w:val="20"/>
                <w:szCs w:val="20"/>
              </w:rPr>
              <w:t xml:space="preserve"> </w:t>
            </w:r>
            <w:r w:rsidR="009878C5" w:rsidRPr="00E95543">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5B94AEF5" w14:textId="77777777" w:rsidR="001A526B" w:rsidRPr="00E95543" w:rsidRDefault="001A526B" w:rsidP="00373994">
            <w:pPr>
              <w:spacing w:after="0" w:line="240" w:lineRule="auto"/>
              <w:ind w:left="188"/>
              <w:jc w:val="both"/>
              <w:rPr>
                <w:rFonts w:ascii="Calibri" w:eastAsia="Calibri" w:hAnsi="Calibri" w:cs="Calibri"/>
                <w:b/>
                <w:sz w:val="20"/>
                <w:szCs w:val="20"/>
              </w:rPr>
            </w:pPr>
          </w:p>
        </w:tc>
      </w:tr>
      <w:tr w:rsidR="001A526B" w:rsidRPr="00E95543" w14:paraId="7C9A6D0B"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27EB72" w14:textId="77777777" w:rsidR="001A526B" w:rsidRPr="00E95543" w:rsidRDefault="001A526B" w:rsidP="00373994">
            <w:pPr>
              <w:spacing w:after="100" w:line="240" w:lineRule="auto"/>
              <w:jc w:val="both"/>
              <w:rPr>
                <w:rFonts w:ascii="Calibri" w:eastAsia="Calibri" w:hAnsi="Calibri" w:cs="Calibri"/>
                <w:sz w:val="20"/>
                <w:szCs w:val="20"/>
              </w:rPr>
            </w:pPr>
            <w:r w:rsidRPr="00E95543">
              <w:rPr>
                <w:rFonts w:ascii="Calibri" w:eastAsia="Calibri" w:hAnsi="Calibri" w:cs="Calibri"/>
                <w:b/>
                <w:sz w:val="20"/>
                <w:szCs w:val="20"/>
              </w:rPr>
              <w:t>Comuna:</w:t>
            </w:r>
            <w:r w:rsidRPr="00E95543">
              <w:rPr>
                <w:rFonts w:ascii="Calibri" w:eastAsia="Calibri" w:hAnsi="Calibri" w:cs="Calibri"/>
                <w:sz w:val="20"/>
                <w:szCs w:val="20"/>
              </w:rPr>
              <w:t xml:space="preserve"> </w:t>
            </w:r>
            <w:r w:rsidR="009878C5" w:rsidRPr="00E95543">
              <w:rPr>
                <w:rFonts w:ascii="Calibri" w:eastAsia="Calibri" w:hAnsi="Calibri" w:cs="Calibr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14:paraId="488049C2" w14:textId="77777777" w:rsidR="001A526B" w:rsidRPr="00E95543" w:rsidRDefault="001A526B" w:rsidP="00373994">
            <w:pPr>
              <w:spacing w:after="0" w:line="240" w:lineRule="auto"/>
              <w:ind w:left="188"/>
              <w:jc w:val="both"/>
              <w:rPr>
                <w:rFonts w:ascii="Calibri" w:eastAsia="Calibri" w:hAnsi="Calibri" w:cs="Calibri"/>
                <w:b/>
                <w:sz w:val="20"/>
                <w:szCs w:val="20"/>
              </w:rPr>
            </w:pPr>
          </w:p>
        </w:tc>
      </w:tr>
      <w:tr w:rsidR="001A526B" w:rsidRPr="00E95543" w14:paraId="6380BE7E"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562978" w14:textId="77777777" w:rsidR="001A526B" w:rsidRPr="00E95543" w:rsidRDefault="001A526B" w:rsidP="00373994">
            <w:pPr>
              <w:spacing w:after="100" w:line="240" w:lineRule="auto"/>
              <w:jc w:val="both"/>
              <w:rPr>
                <w:rFonts w:ascii="Calibri" w:eastAsia="Calibri" w:hAnsi="Calibri" w:cs="Calibri"/>
                <w:sz w:val="20"/>
                <w:szCs w:val="20"/>
                <w:lang w:eastAsia="es-ES"/>
              </w:rPr>
            </w:pPr>
            <w:r w:rsidRPr="00E95543">
              <w:rPr>
                <w:rFonts w:ascii="Calibri" w:eastAsia="Calibri" w:hAnsi="Calibri" w:cs="Calibri"/>
                <w:b/>
                <w:sz w:val="20"/>
                <w:szCs w:val="20"/>
              </w:rPr>
              <w:t>Titular de la unidad fiscalizable:</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 xml:space="preserve">Sociedad Agrícola San León S.A.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81BEC7" w14:textId="77777777" w:rsidR="001A526B" w:rsidRPr="00E95543" w:rsidRDefault="001A526B" w:rsidP="00373994">
            <w:pPr>
              <w:spacing w:after="100" w:line="240" w:lineRule="auto"/>
              <w:jc w:val="both"/>
              <w:rPr>
                <w:rFonts w:ascii="Calibri" w:eastAsia="Calibri" w:hAnsi="Calibri" w:cs="Calibri"/>
                <w:sz w:val="20"/>
                <w:szCs w:val="20"/>
                <w:lang w:val="es-ES" w:eastAsia="es-ES"/>
              </w:rPr>
            </w:pPr>
            <w:r w:rsidRPr="00E95543">
              <w:rPr>
                <w:rFonts w:ascii="Calibri" w:eastAsia="Calibri" w:hAnsi="Calibri" w:cs="Calibri"/>
                <w:b/>
                <w:sz w:val="20"/>
                <w:szCs w:val="20"/>
              </w:rPr>
              <w:t>RUT o RUN:</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76.072.957-4</w:t>
            </w:r>
          </w:p>
        </w:tc>
      </w:tr>
      <w:tr w:rsidR="001A526B" w:rsidRPr="00E95543" w14:paraId="5D10F7B8"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18DEAF" w14:textId="77777777" w:rsidR="001A526B" w:rsidRPr="00E95543" w:rsidRDefault="001A526B" w:rsidP="000910BE">
            <w:pPr>
              <w:spacing w:after="100" w:line="240" w:lineRule="auto"/>
              <w:jc w:val="both"/>
              <w:rPr>
                <w:rFonts w:ascii="Calibri" w:eastAsia="Calibri" w:hAnsi="Calibri" w:cs="Calibri"/>
                <w:sz w:val="20"/>
                <w:szCs w:val="20"/>
              </w:rPr>
            </w:pPr>
            <w:r w:rsidRPr="00E95543">
              <w:rPr>
                <w:rFonts w:ascii="Calibri" w:eastAsia="Calibri" w:hAnsi="Calibri" w:cs="Calibri"/>
                <w:b/>
                <w:sz w:val="20"/>
                <w:szCs w:val="20"/>
              </w:rPr>
              <w:t>Domicilio titular:</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Fundo Marengo km. 5</w:t>
            </w:r>
            <w:r w:rsidR="00775C2A" w:rsidRPr="00E95543">
              <w:rPr>
                <w:rFonts w:ascii="Calibri" w:eastAsia="Calibri" w:hAnsi="Calibri" w:cs="Calibri"/>
                <w:sz w:val="20"/>
                <w:szCs w:val="20"/>
              </w:rPr>
              <w:t>.</w:t>
            </w:r>
            <w:r w:rsidR="000910BE" w:rsidRPr="00E95543">
              <w:rPr>
                <w:rFonts w:ascii="Calibri" w:eastAsia="Calibri" w:hAnsi="Calibri" w:cs="Calibri"/>
                <w:sz w:val="20"/>
                <w:szCs w:val="20"/>
              </w:rPr>
              <w:t>5</w:t>
            </w:r>
            <w:r w:rsidR="00775C2A" w:rsidRPr="00E95543">
              <w:rPr>
                <w:rFonts w:ascii="Calibri" w:eastAsia="Calibri" w:hAnsi="Calibri" w:cs="Calibri"/>
                <w:sz w:val="20"/>
                <w:szCs w:val="20"/>
              </w:rPr>
              <w:t xml:space="preserve">, </w:t>
            </w:r>
            <w:r w:rsidR="000910BE" w:rsidRPr="00E95543">
              <w:rPr>
                <w:rFonts w:ascii="Calibri" w:eastAsia="Calibri" w:hAnsi="Calibri" w:cs="Calibri"/>
                <w:sz w:val="20"/>
                <w:szCs w:val="20"/>
              </w:rPr>
              <w:t>Los Niches, Curicó</w:t>
            </w:r>
            <w:r w:rsidR="00775C2A" w:rsidRPr="00E95543">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23C388" w14:textId="77777777" w:rsidR="001A526B" w:rsidRPr="00E95543" w:rsidRDefault="001A526B" w:rsidP="00373994">
            <w:pPr>
              <w:spacing w:after="100" w:line="240" w:lineRule="auto"/>
              <w:jc w:val="both"/>
              <w:rPr>
                <w:rFonts w:ascii="Calibri" w:eastAsia="Calibri" w:hAnsi="Calibri" w:cs="Calibri"/>
                <w:sz w:val="20"/>
                <w:szCs w:val="20"/>
              </w:rPr>
            </w:pPr>
            <w:r w:rsidRPr="00E95543">
              <w:rPr>
                <w:rFonts w:ascii="Calibri" w:eastAsia="Calibri" w:hAnsi="Calibri" w:cs="Calibri"/>
                <w:b/>
                <w:sz w:val="20"/>
                <w:szCs w:val="20"/>
              </w:rPr>
              <w:t>Correo electrónico:</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aazocar@wapri.cl</w:t>
            </w:r>
          </w:p>
        </w:tc>
      </w:tr>
      <w:tr w:rsidR="001A526B" w:rsidRPr="00E95543" w14:paraId="6C29E720"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EFC3A56" w14:textId="77777777" w:rsidR="001A526B" w:rsidRPr="00E95543"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56F60B" w14:textId="77777777" w:rsidR="001A526B" w:rsidRPr="00E95543" w:rsidRDefault="001A526B" w:rsidP="00775C2A">
            <w:pPr>
              <w:spacing w:after="100" w:line="240" w:lineRule="auto"/>
              <w:jc w:val="both"/>
              <w:rPr>
                <w:rFonts w:ascii="Calibri" w:eastAsia="Calibri" w:hAnsi="Calibri" w:cs="Calibri"/>
                <w:sz w:val="20"/>
                <w:szCs w:val="20"/>
              </w:rPr>
            </w:pPr>
            <w:r w:rsidRPr="00E95543">
              <w:rPr>
                <w:rFonts w:ascii="Calibri" w:eastAsia="Calibri" w:hAnsi="Calibri" w:cs="Calibri"/>
                <w:b/>
                <w:sz w:val="20"/>
                <w:szCs w:val="20"/>
              </w:rPr>
              <w:t>Teléfono</w:t>
            </w:r>
            <w:r w:rsidR="000910BE" w:rsidRPr="00E95543">
              <w:rPr>
                <w:rFonts w:ascii="Calibri" w:eastAsia="Calibri" w:hAnsi="Calibri" w:cs="Calibri"/>
                <w:b/>
                <w:sz w:val="20"/>
                <w:szCs w:val="20"/>
              </w:rPr>
              <w:t>s</w:t>
            </w:r>
            <w:r w:rsidRPr="00E95543">
              <w:rPr>
                <w:rFonts w:ascii="Calibri" w:eastAsia="Calibri" w:hAnsi="Calibri" w:cs="Calibri"/>
                <w:b/>
                <w:sz w:val="20"/>
                <w:szCs w:val="20"/>
              </w:rPr>
              <w:t>:</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 xml:space="preserve">9 57485055 </w:t>
            </w:r>
            <w:r w:rsidR="00775C2A" w:rsidRPr="00E95543">
              <w:rPr>
                <w:rFonts w:ascii="Calibri" w:eastAsia="Calibri" w:hAnsi="Calibri" w:cs="Calibri"/>
                <w:sz w:val="20"/>
                <w:szCs w:val="20"/>
              </w:rPr>
              <w:t xml:space="preserve">- </w:t>
            </w:r>
            <w:r w:rsidR="000910BE" w:rsidRPr="00E95543">
              <w:rPr>
                <w:rFonts w:ascii="Calibri" w:eastAsia="Calibri" w:hAnsi="Calibri" w:cs="Calibri"/>
                <w:sz w:val="20"/>
                <w:szCs w:val="20"/>
              </w:rPr>
              <w:t>75 2371042</w:t>
            </w:r>
            <w:r w:rsidR="00775C2A" w:rsidRPr="00E95543">
              <w:rPr>
                <w:rFonts w:ascii="Calibri" w:eastAsia="Calibri" w:hAnsi="Calibri" w:cs="Calibri"/>
                <w:sz w:val="20"/>
                <w:szCs w:val="20"/>
              </w:rPr>
              <w:t xml:space="preserve"> - </w:t>
            </w:r>
            <w:r w:rsidR="000910BE" w:rsidRPr="00E95543">
              <w:rPr>
                <w:rFonts w:ascii="Calibri" w:eastAsia="Calibri" w:hAnsi="Calibri" w:cs="Calibri"/>
                <w:sz w:val="20"/>
                <w:szCs w:val="20"/>
              </w:rPr>
              <w:t>75 2371063</w:t>
            </w:r>
          </w:p>
        </w:tc>
      </w:tr>
      <w:tr w:rsidR="001A526B" w:rsidRPr="00E95543" w14:paraId="20AC59A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949C61" w14:textId="77777777" w:rsidR="001A526B" w:rsidRPr="00E95543" w:rsidRDefault="00217CB7" w:rsidP="00373994">
            <w:pPr>
              <w:spacing w:after="100" w:line="240" w:lineRule="auto"/>
              <w:jc w:val="both"/>
              <w:rPr>
                <w:rFonts w:ascii="Calibri" w:eastAsia="Calibri" w:hAnsi="Calibri" w:cs="Calibri"/>
                <w:sz w:val="20"/>
                <w:szCs w:val="20"/>
              </w:rPr>
            </w:pPr>
            <w:r w:rsidRPr="00E95543">
              <w:rPr>
                <w:rFonts w:ascii="Calibri" w:eastAsia="Calibri" w:hAnsi="Calibri" w:cs="Calibri"/>
                <w:b/>
                <w:sz w:val="20"/>
                <w:szCs w:val="20"/>
              </w:rPr>
              <w:t xml:space="preserve">Identificación </w:t>
            </w:r>
            <w:r w:rsidR="001A526B" w:rsidRPr="00E95543">
              <w:rPr>
                <w:rFonts w:ascii="Calibri" w:eastAsia="Calibri" w:hAnsi="Calibri" w:cs="Calibri"/>
                <w:b/>
                <w:sz w:val="20"/>
                <w:szCs w:val="20"/>
              </w:rPr>
              <w:t>representante legal:</w:t>
            </w:r>
            <w:r w:rsidR="001A526B" w:rsidRPr="00E95543">
              <w:rPr>
                <w:rFonts w:ascii="Calibri" w:eastAsia="Calibri" w:hAnsi="Calibri" w:cs="Calibri"/>
                <w:sz w:val="20"/>
                <w:szCs w:val="20"/>
              </w:rPr>
              <w:t xml:space="preserve"> </w:t>
            </w:r>
            <w:r w:rsidR="000910BE" w:rsidRPr="00E95543">
              <w:rPr>
                <w:rFonts w:ascii="Calibri" w:eastAsia="Calibri" w:hAnsi="Calibri" w:cs="Calibri"/>
                <w:sz w:val="20"/>
                <w:szCs w:val="20"/>
              </w:rPr>
              <w:t>Recaredo Ossa Vega.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40027D" w14:textId="77777777" w:rsidR="001A526B" w:rsidRPr="00E95543" w:rsidRDefault="001A526B" w:rsidP="00373994">
            <w:pPr>
              <w:spacing w:after="100" w:line="240" w:lineRule="auto"/>
              <w:jc w:val="both"/>
              <w:rPr>
                <w:rFonts w:ascii="Calibri" w:eastAsia="Calibri" w:hAnsi="Calibri" w:cs="Calibri"/>
                <w:sz w:val="20"/>
                <w:szCs w:val="20"/>
                <w:lang w:val="es-ES" w:eastAsia="es-ES"/>
              </w:rPr>
            </w:pPr>
            <w:r w:rsidRPr="00E95543">
              <w:rPr>
                <w:rFonts w:ascii="Calibri" w:eastAsia="Calibri" w:hAnsi="Calibri" w:cs="Calibri"/>
                <w:b/>
                <w:sz w:val="20"/>
                <w:szCs w:val="20"/>
              </w:rPr>
              <w:t>RUT o RUN:</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17.406.830-5</w:t>
            </w:r>
          </w:p>
        </w:tc>
      </w:tr>
      <w:tr w:rsidR="001A526B" w:rsidRPr="00E95543" w14:paraId="33A45409"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F8A9F3" w14:textId="77777777" w:rsidR="001A526B" w:rsidRPr="00E95543" w:rsidRDefault="001A526B" w:rsidP="00373994">
            <w:pPr>
              <w:spacing w:after="100" w:line="240" w:lineRule="auto"/>
              <w:jc w:val="both"/>
              <w:rPr>
                <w:rFonts w:ascii="Calibri" w:eastAsia="Calibri" w:hAnsi="Calibri" w:cs="Calibri"/>
                <w:sz w:val="20"/>
                <w:szCs w:val="20"/>
                <w:lang w:val="es-ES" w:eastAsia="es-ES"/>
              </w:rPr>
            </w:pPr>
            <w:r w:rsidRPr="00E95543">
              <w:rPr>
                <w:rFonts w:ascii="Calibri" w:eastAsia="Calibri" w:hAnsi="Calibri" w:cs="Calibri"/>
                <w:b/>
                <w:sz w:val="20"/>
                <w:szCs w:val="20"/>
              </w:rPr>
              <w:t>Domicilio representante legal:</w:t>
            </w:r>
            <w:r w:rsidRPr="00E95543">
              <w:rPr>
                <w:rFonts w:ascii="Calibri" w:eastAsia="Calibri" w:hAnsi="Calibri" w:cs="Calibri"/>
                <w:sz w:val="20"/>
                <w:szCs w:val="20"/>
              </w:rPr>
              <w:t xml:space="preserve"> </w:t>
            </w:r>
            <w:r w:rsidR="00775C2A" w:rsidRPr="00E95543">
              <w:rPr>
                <w:rFonts w:ascii="Calibri" w:eastAsia="Calibri" w:hAnsi="Calibri" w:cs="Calibri"/>
                <w:sz w:val="20"/>
                <w:szCs w:val="20"/>
              </w:rPr>
              <w:t>Fundo Marengo km. 5.5, Los Niches, Curicó.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9C84EC" w14:textId="77777777" w:rsidR="001A526B" w:rsidRPr="00E95543" w:rsidRDefault="001A526B" w:rsidP="00373994">
            <w:pPr>
              <w:spacing w:after="100" w:line="240" w:lineRule="auto"/>
              <w:jc w:val="both"/>
              <w:rPr>
                <w:rFonts w:ascii="Calibri" w:eastAsia="Calibri" w:hAnsi="Calibri" w:cs="Calibri"/>
                <w:sz w:val="20"/>
                <w:szCs w:val="20"/>
                <w:lang w:val="es-ES" w:eastAsia="es-ES"/>
              </w:rPr>
            </w:pPr>
            <w:r w:rsidRPr="00E95543">
              <w:rPr>
                <w:rFonts w:ascii="Calibri" w:eastAsia="Calibri" w:hAnsi="Calibri" w:cs="Calibri"/>
                <w:b/>
                <w:sz w:val="20"/>
                <w:szCs w:val="20"/>
              </w:rPr>
              <w:t>Correo electrónico:</w:t>
            </w:r>
            <w:r w:rsidRPr="00E95543">
              <w:rPr>
                <w:rFonts w:ascii="Calibri" w:eastAsia="Calibri" w:hAnsi="Calibri" w:cs="Calibri"/>
                <w:sz w:val="20"/>
                <w:szCs w:val="20"/>
              </w:rPr>
              <w:t xml:space="preserve"> </w:t>
            </w:r>
            <w:r w:rsidR="000910BE" w:rsidRPr="00E95543">
              <w:rPr>
                <w:rFonts w:ascii="Calibri" w:eastAsia="Calibri" w:hAnsi="Calibri" w:cs="Calibri"/>
                <w:sz w:val="20"/>
                <w:szCs w:val="20"/>
              </w:rPr>
              <w:t>aazocar@wapri.cl</w:t>
            </w:r>
          </w:p>
        </w:tc>
      </w:tr>
      <w:tr w:rsidR="001A526B" w:rsidRPr="00E95543" w14:paraId="4BD584DB"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238B250" w14:textId="77777777" w:rsidR="001A526B" w:rsidRPr="00E95543"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41D8720" w14:textId="77777777" w:rsidR="001A526B" w:rsidRPr="00E95543" w:rsidRDefault="001A526B" w:rsidP="00373994">
            <w:pPr>
              <w:spacing w:after="100" w:line="240" w:lineRule="auto"/>
              <w:jc w:val="both"/>
              <w:rPr>
                <w:rFonts w:ascii="Calibri" w:eastAsia="Calibri" w:hAnsi="Calibri" w:cs="Calibri"/>
                <w:sz w:val="20"/>
                <w:szCs w:val="20"/>
                <w:lang w:val="es-ES" w:eastAsia="es-ES"/>
              </w:rPr>
            </w:pPr>
            <w:r w:rsidRPr="00E95543">
              <w:rPr>
                <w:rFonts w:ascii="Calibri" w:eastAsia="Calibri" w:hAnsi="Calibri" w:cs="Calibri"/>
                <w:b/>
                <w:sz w:val="20"/>
                <w:szCs w:val="20"/>
              </w:rPr>
              <w:t>Teléfono</w:t>
            </w:r>
            <w:r w:rsidR="000910BE" w:rsidRPr="00E95543">
              <w:rPr>
                <w:rFonts w:ascii="Calibri" w:eastAsia="Calibri" w:hAnsi="Calibri" w:cs="Calibri"/>
                <w:b/>
                <w:sz w:val="20"/>
                <w:szCs w:val="20"/>
              </w:rPr>
              <w:t>s</w:t>
            </w:r>
            <w:r w:rsidRPr="00E95543">
              <w:rPr>
                <w:rFonts w:ascii="Calibri" w:eastAsia="Calibri" w:hAnsi="Calibri" w:cs="Calibri"/>
                <w:b/>
                <w:sz w:val="20"/>
                <w:szCs w:val="20"/>
              </w:rPr>
              <w:t>:</w:t>
            </w:r>
            <w:r w:rsidRPr="00E95543">
              <w:rPr>
                <w:rFonts w:ascii="Calibri" w:eastAsia="Calibri" w:hAnsi="Calibri" w:cs="Calibri"/>
                <w:sz w:val="20"/>
                <w:szCs w:val="20"/>
              </w:rPr>
              <w:t xml:space="preserve"> </w:t>
            </w:r>
            <w:r w:rsidR="00775C2A" w:rsidRPr="00E95543">
              <w:rPr>
                <w:rFonts w:ascii="Calibri" w:eastAsia="Calibri" w:hAnsi="Calibri" w:cs="Calibri"/>
                <w:sz w:val="20"/>
                <w:szCs w:val="20"/>
              </w:rPr>
              <w:t>9 57485055 - 75 2371042 - 75 2371063</w:t>
            </w:r>
          </w:p>
        </w:tc>
      </w:tr>
    </w:tbl>
    <w:p w14:paraId="5956A22B" w14:textId="77777777" w:rsidR="001A526B" w:rsidRPr="00E95543" w:rsidRDefault="001A526B" w:rsidP="00ED21AD">
      <w:pPr>
        <w:spacing w:line="240" w:lineRule="auto"/>
        <w:contextualSpacing/>
        <w:jc w:val="both"/>
        <w:rPr>
          <w:sz w:val="20"/>
          <w:szCs w:val="20"/>
        </w:rPr>
      </w:pPr>
    </w:p>
    <w:p w14:paraId="6B9838F0" w14:textId="77777777" w:rsidR="001A526B" w:rsidRPr="00E95543" w:rsidRDefault="001A526B" w:rsidP="00ED21AD">
      <w:pPr>
        <w:spacing w:line="240" w:lineRule="auto"/>
        <w:contextualSpacing/>
        <w:jc w:val="both"/>
        <w:rPr>
          <w:sz w:val="20"/>
          <w:szCs w:val="20"/>
        </w:rPr>
      </w:pPr>
    </w:p>
    <w:p w14:paraId="49CD4FEA" w14:textId="77777777" w:rsidR="001A526B" w:rsidRPr="00E95543" w:rsidRDefault="001A526B" w:rsidP="00ED21AD">
      <w:pPr>
        <w:spacing w:line="240" w:lineRule="auto"/>
        <w:jc w:val="both"/>
        <w:rPr>
          <w:rFonts w:ascii="Calibri" w:eastAsia="Calibri" w:hAnsi="Calibri" w:cs="Calibri"/>
          <w:sz w:val="20"/>
          <w:szCs w:val="20"/>
        </w:rPr>
      </w:pPr>
    </w:p>
    <w:p w14:paraId="647FA03E" w14:textId="77777777" w:rsidR="001A526B" w:rsidRPr="00E95543" w:rsidRDefault="001A526B" w:rsidP="00ED21AD">
      <w:pPr>
        <w:spacing w:line="240" w:lineRule="auto"/>
        <w:jc w:val="both"/>
        <w:rPr>
          <w:rFonts w:ascii="Calibri" w:eastAsia="Calibri" w:hAnsi="Calibri" w:cs="Calibri"/>
          <w:sz w:val="20"/>
          <w:szCs w:val="20"/>
        </w:rPr>
      </w:pPr>
    </w:p>
    <w:p w14:paraId="0F335B5E" w14:textId="77777777" w:rsidR="001A526B" w:rsidRPr="00E95543" w:rsidRDefault="001A526B" w:rsidP="00ED21AD">
      <w:pPr>
        <w:spacing w:line="240" w:lineRule="auto"/>
        <w:jc w:val="both"/>
        <w:rPr>
          <w:rFonts w:ascii="Calibri" w:eastAsia="Calibri" w:hAnsi="Calibri" w:cs="Calibri"/>
          <w:sz w:val="20"/>
          <w:szCs w:val="20"/>
        </w:rPr>
      </w:pPr>
    </w:p>
    <w:p w14:paraId="4044EDC1" w14:textId="77777777" w:rsidR="001A526B" w:rsidRPr="00E95543" w:rsidRDefault="001A526B" w:rsidP="00ED21AD">
      <w:pPr>
        <w:spacing w:line="240" w:lineRule="auto"/>
        <w:jc w:val="both"/>
        <w:rPr>
          <w:rFonts w:ascii="Calibri" w:eastAsia="Calibri" w:hAnsi="Calibri" w:cs="Calibri"/>
          <w:sz w:val="20"/>
          <w:szCs w:val="20"/>
        </w:rPr>
      </w:pPr>
    </w:p>
    <w:p w14:paraId="2F61DF54" w14:textId="77777777" w:rsidR="001A526B" w:rsidRPr="00E95543"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E95543"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58C167AA" w14:textId="77777777" w:rsidR="009878C5" w:rsidRPr="00E95543" w:rsidRDefault="001A526B" w:rsidP="009878C5">
      <w:pPr>
        <w:pStyle w:val="IFA1"/>
      </w:pPr>
      <w:bookmarkStart w:id="23" w:name="_Toc390777020"/>
      <w:bookmarkStart w:id="24" w:name="_Toc53671699"/>
      <w:bookmarkEnd w:id="14"/>
      <w:bookmarkEnd w:id="15"/>
      <w:bookmarkEnd w:id="16"/>
      <w:bookmarkEnd w:id="17"/>
      <w:bookmarkEnd w:id="18"/>
      <w:bookmarkEnd w:id="19"/>
      <w:bookmarkEnd w:id="20"/>
      <w:bookmarkEnd w:id="21"/>
      <w:bookmarkEnd w:id="22"/>
      <w:r w:rsidRPr="00E95543">
        <w:lastRenderedPageBreak/>
        <w:t>INSTRUMENTO DE CARÁCTER AMBIENTAL FISCALIZADO</w:t>
      </w:r>
      <w:bookmarkStart w:id="25" w:name="_Toc352840392"/>
      <w:bookmarkStart w:id="26" w:name="_Toc352841452"/>
      <w:bookmarkEnd w:id="23"/>
      <w:bookmarkEnd w:id="24"/>
    </w:p>
    <w:p w14:paraId="0EB2CFE9" w14:textId="77777777" w:rsidR="009878C5" w:rsidRPr="00E95543" w:rsidRDefault="009878C5" w:rsidP="009878C5">
      <w:pPr>
        <w:pStyle w:val="Ttulo1"/>
        <w:numPr>
          <w:ilvl w:val="0"/>
          <w:numId w:val="0"/>
        </w:numPr>
        <w:ind w:left="567"/>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1702"/>
        <w:gridCol w:w="1134"/>
        <w:gridCol w:w="1134"/>
        <w:gridCol w:w="2695"/>
        <w:gridCol w:w="6378"/>
      </w:tblGrid>
      <w:tr w:rsidR="009878C5" w:rsidRPr="00E95543" w14:paraId="0993B4C0" w14:textId="77777777" w:rsidTr="009878C5">
        <w:trPr>
          <w:trHeight w:val="498"/>
        </w:trPr>
        <w:tc>
          <w:tcPr>
            <w:tcW w:w="5000" w:type="pct"/>
            <w:gridSpan w:val="6"/>
            <w:shd w:val="clear" w:color="000000" w:fill="D9D9D9"/>
            <w:noWrap/>
            <w:vAlign w:val="center"/>
          </w:tcPr>
          <w:p w14:paraId="7CDEC760" w14:textId="77777777" w:rsidR="009878C5" w:rsidRPr="00E95543" w:rsidRDefault="009878C5" w:rsidP="0000460E">
            <w:pPr>
              <w:spacing w:after="0" w:line="0" w:lineRule="atLeast"/>
              <w:rPr>
                <w:rFonts w:ascii="Calibri" w:eastAsia="Times New Roman" w:hAnsi="Calibri" w:cs="Calibri"/>
                <w:b/>
                <w:bCs/>
                <w:color w:val="000000"/>
                <w:sz w:val="20"/>
                <w:szCs w:val="20"/>
                <w:lang w:eastAsia="es-CL"/>
              </w:rPr>
            </w:pPr>
            <w:r w:rsidRPr="00E95543">
              <w:rPr>
                <w:rFonts w:ascii="Calibri" w:eastAsia="Times New Roman" w:hAnsi="Calibri" w:cs="Calibri"/>
                <w:b/>
                <w:bCs/>
                <w:color w:val="000000"/>
                <w:sz w:val="20"/>
                <w:szCs w:val="20"/>
                <w:lang w:eastAsia="es-CL"/>
              </w:rPr>
              <w:t>Identificación de Instrumento de Carácter Ambiental fiscalizados</w:t>
            </w:r>
          </w:p>
        </w:tc>
      </w:tr>
      <w:tr w:rsidR="009878C5" w:rsidRPr="00E95543" w14:paraId="6E3A997E" w14:textId="77777777" w:rsidTr="00A22716">
        <w:trPr>
          <w:trHeight w:val="498"/>
        </w:trPr>
        <w:tc>
          <w:tcPr>
            <w:tcW w:w="156" w:type="pct"/>
            <w:shd w:val="clear" w:color="auto" w:fill="auto"/>
            <w:vAlign w:val="center"/>
            <w:hideMark/>
          </w:tcPr>
          <w:p w14:paraId="0289DB6E"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N°</w:t>
            </w:r>
          </w:p>
        </w:tc>
        <w:tc>
          <w:tcPr>
            <w:tcW w:w="632" w:type="pct"/>
            <w:shd w:val="clear" w:color="auto" w:fill="auto"/>
            <w:vAlign w:val="center"/>
            <w:hideMark/>
          </w:tcPr>
          <w:p w14:paraId="7DB3CED8"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Tipo de instrumento</w:t>
            </w:r>
          </w:p>
        </w:tc>
        <w:tc>
          <w:tcPr>
            <w:tcW w:w="421" w:type="pct"/>
            <w:shd w:val="clear" w:color="auto" w:fill="auto"/>
            <w:vAlign w:val="center"/>
            <w:hideMark/>
          </w:tcPr>
          <w:p w14:paraId="76132409"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N°/</w:t>
            </w:r>
          </w:p>
          <w:p w14:paraId="575A6FDE"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Descripción</w:t>
            </w:r>
          </w:p>
        </w:tc>
        <w:tc>
          <w:tcPr>
            <w:tcW w:w="421" w:type="pct"/>
            <w:vAlign w:val="center"/>
          </w:tcPr>
          <w:p w14:paraId="43828891"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Fecha</w:t>
            </w:r>
          </w:p>
        </w:tc>
        <w:tc>
          <w:tcPr>
            <w:tcW w:w="1001" w:type="pct"/>
            <w:shd w:val="clear" w:color="auto" w:fill="auto"/>
            <w:vAlign w:val="center"/>
            <w:hideMark/>
          </w:tcPr>
          <w:p w14:paraId="01BDF241"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Comisión/ Institución</w:t>
            </w:r>
          </w:p>
        </w:tc>
        <w:tc>
          <w:tcPr>
            <w:tcW w:w="2369" w:type="pct"/>
            <w:shd w:val="clear" w:color="auto" w:fill="auto"/>
            <w:vAlign w:val="center"/>
            <w:hideMark/>
          </w:tcPr>
          <w:p w14:paraId="6F035757" w14:textId="77777777" w:rsidR="009878C5" w:rsidRPr="00E95543" w:rsidRDefault="009878C5" w:rsidP="0000460E">
            <w:pPr>
              <w:spacing w:after="0" w:line="0" w:lineRule="atLeast"/>
              <w:jc w:val="center"/>
              <w:rPr>
                <w:rFonts w:ascii="Calibri" w:eastAsia="Times New Roman" w:hAnsi="Calibri" w:cs="Calibri"/>
                <w:b/>
                <w:bCs/>
                <w:sz w:val="20"/>
                <w:szCs w:val="20"/>
                <w:lang w:eastAsia="es-CL"/>
              </w:rPr>
            </w:pPr>
            <w:r w:rsidRPr="00E95543">
              <w:rPr>
                <w:rFonts w:ascii="Calibri" w:eastAsia="Times New Roman" w:hAnsi="Calibri" w:cs="Calibri"/>
                <w:b/>
                <w:bCs/>
                <w:sz w:val="20"/>
                <w:szCs w:val="20"/>
                <w:lang w:eastAsia="es-CL"/>
              </w:rPr>
              <w:t>Título</w:t>
            </w:r>
          </w:p>
        </w:tc>
      </w:tr>
      <w:tr w:rsidR="009878C5" w:rsidRPr="00E95543" w14:paraId="233A067B" w14:textId="77777777" w:rsidTr="00A22716">
        <w:trPr>
          <w:trHeight w:val="498"/>
        </w:trPr>
        <w:tc>
          <w:tcPr>
            <w:tcW w:w="156" w:type="pct"/>
            <w:shd w:val="clear" w:color="auto" w:fill="auto"/>
            <w:noWrap/>
            <w:vAlign w:val="center"/>
            <w:hideMark/>
          </w:tcPr>
          <w:p w14:paraId="591F757A" w14:textId="77777777" w:rsidR="009878C5" w:rsidRPr="00E95543" w:rsidRDefault="009878C5" w:rsidP="0000460E">
            <w:pPr>
              <w:spacing w:after="0" w:line="0" w:lineRule="atLeast"/>
              <w:jc w:val="center"/>
              <w:rPr>
                <w:rFonts w:ascii="Calibri" w:eastAsia="Calibri" w:hAnsi="Calibri" w:cs="Times New Roman"/>
                <w:color w:val="000000"/>
                <w:sz w:val="20"/>
              </w:rPr>
            </w:pPr>
            <w:r w:rsidRPr="00E95543">
              <w:rPr>
                <w:rFonts w:ascii="Calibri" w:eastAsia="Calibri" w:hAnsi="Calibri" w:cs="Times New Roman"/>
                <w:color w:val="000000"/>
                <w:sz w:val="20"/>
              </w:rPr>
              <w:t>1</w:t>
            </w:r>
          </w:p>
        </w:tc>
        <w:tc>
          <w:tcPr>
            <w:tcW w:w="632" w:type="pct"/>
            <w:shd w:val="clear" w:color="auto" w:fill="auto"/>
            <w:noWrap/>
            <w:vAlign w:val="center"/>
          </w:tcPr>
          <w:p w14:paraId="26EAA928" w14:textId="77777777" w:rsidR="009878C5" w:rsidRPr="00E95543" w:rsidRDefault="009878C5" w:rsidP="0000460E">
            <w:pPr>
              <w:spacing w:after="0" w:line="0" w:lineRule="atLeast"/>
              <w:jc w:val="center"/>
              <w:rPr>
                <w:rFonts w:ascii="Calibri" w:eastAsia="Calibri" w:hAnsi="Calibri" w:cs="Times New Roman"/>
                <w:color w:val="000000"/>
                <w:sz w:val="20"/>
              </w:rPr>
            </w:pPr>
            <w:r w:rsidRPr="00E95543">
              <w:rPr>
                <w:rFonts w:ascii="Calibri" w:eastAsia="Calibri" w:hAnsi="Calibri" w:cs="Times New Roman"/>
                <w:color w:val="000000"/>
                <w:sz w:val="20"/>
              </w:rPr>
              <w:t>Norma de Emisión</w:t>
            </w:r>
          </w:p>
        </w:tc>
        <w:tc>
          <w:tcPr>
            <w:tcW w:w="421" w:type="pct"/>
            <w:shd w:val="clear" w:color="auto" w:fill="auto"/>
            <w:noWrap/>
            <w:vAlign w:val="center"/>
          </w:tcPr>
          <w:p w14:paraId="13682339" w14:textId="77777777" w:rsidR="009878C5" w:rsidRPr="00E95543" w:rsidRDefault="009878C5" w:rsidP="0000460E">
            <w:pPr>
              <w:spacing w:after="0" w:line="0" w:lineRule="atLeast"/>
              <w:jc w:val="center"/>
              <w:rPr>
                <w:rFonts w:ascii="Calibri" w:eastAsia="Calibri" w:hAnsi="Calibri" w:cs="Times New Roman"/>
                <w:color w:val="000000"/>
                <w:sz w:val="20"/>
              </w:rPr>
            </w:pPr>
            <w:r w:rsidRPr="00E95543">
              <w:rPr>
                <w:rFonts w:ascii="Calibri" w:eastAsia="Calibri" w:hAnsi="Calibri" w:cs="Times New Roman"/>
                <w:color w:val="000000"/>
                <w:sz w:val="20"/>
              </w:rPr>
              <w:t>38</w:t>
            </w:r>
          </w:p>
        </w:tc>
        <w:tc>
          <w:tcPr>
            <w:tcW w:w="421" w:type="pct"/>
            <w:vAlign w:val="center"/>
          </w:tcPr>
          <w:p w14:paraId="1D1C0452" w14:textId="77777777" w:rsidR="009878C5" w:rsidRPr="00E95543" w:rsidRDefault="009878C5" w:rsidP="0000460E">
            <w:pPr>
              <w:spacing w:after="0" w:line="0" w:lineRule="atLeast"/>
              <w:jc w:val="center"/>
              <w:rPr>
                <w:rFonts w:ascii="Calibri" w:eastAsia="Calibri" w:hAnsi="Calibri" w:cs="Times New Roman"/>
                <w:color w:val="000000"/>
                <w:sz w:val="20"/>
              </w:rPr>
            </w:pPr>
            <w:r w:rsidRPr="00E95543">
              <w:rPr>
                <w:rFonts w:ascii="Calibri" w:eastAsia="Calibri" w:hAnsi="Calibri" w:cs="Times New Roman"/>
                <w:color w:val="000000"/>
                <w:sz w:val="20"/>
              </w:rPr>
              <w:t>11-11-2011</w:t>
            </w:r>
          </w:p>
        </w:tc>
        <w:tc>
          <w:tcPr>
            <w:tcW w:w="1001" w:type="pct"/>
            <w:shd w:val="clear" w:color="auto" w:fill="auto"/>
            <w:noWrap/>
            <w:vAlign w:val="center"/>
          </w:tcPr>
          <w:p w14:paraId="56DE839F" w14:textId="77777777" w:rsidR="009878C5" w:rsidRPr="00E95543" w:rsidRDefault="009878C5" w:rsidP="0000460E">
            <w:pPr>
              <w:spacing w:after="0" w:line="0" w:lineRule="atLeast"/>
              <w:jc w:val="center"/>
              <w:rPr>
                <w:rFonts w:ascii="Calibri" w:eastAsia="Calibri" w:hAnsi="Calibri" w:cs="Times New Roman"/>
                <w:color w:val="000000"/>
                <w:sz w:val="20"/>
              </w:rPr>
            </w:pPr>
            <w:r w:rsidRPr="00E95543">
              <w:rPr>
                <w:rFonts w:ascii="Calibri" w:eastAsia="Calibri" w:hAnsi="Calibri" w:cs="Times New Roman"/>
                <w:color w:val="000000"/>
                <w:sz w:val="20"/>
              </w:rPr>
              <w:t>Ministerio del Medio Ambiente</w:t>
            </w:r>
          </w:p>
        </w:tc>
        <w:tc>
          <w:tcPr>
            <w:tcW w:w="2369" w:type="pct"/>
            <w:shd w:val="clear" w:color="auto" w:fill="auto"/>
            <w:noWrap/>
            <w:vAlign w:val="center"/>
          </w:tcPr>
          <w:p w14:paraId="316C4FB1" w14:textId="77777777" w:rsidR="009878C5" w:rsidRPr="00E95543" w:rsidRDefault="009878C5" w:rsidP="009878C5">
            <w:pPr>
              <w:spacing w:after="0" w:line="0" w:lineRule="atLeast"/>
              <w:jc w:val="both"/>
              <w:rPr>
                <w:rFonts w:ascii="Calibri" w:eastAsia="Calibri" w:hAnsi="Calibri" w:cs="Times New Roman"/>
                <w:color w:val="000000"/>
                <w:sz w:val="20"/>
              </w:rPr>
            </w:pPr>
            <w:r w:rsidRPr="00E95543">
              <w:rPr>
                <w:rFonts w:ascii="Calibri" w:eastAsia="Calibri" w:hAnsi="Calibri" w:cs="Times New Roman"/>
                <w:color w:val="000000"/>
                <w:sz w:val="20"/>
              </w:rPr>
              <w:t>Establece Norma de Emisión de Ruidos Generados por Fuentes que Indica.</w:t>
            </w:r>
          </w:p>
        </w:tc>
      </w:tr>
    </w:tbl>
    <w:p w14:paraId="0417539C" w14:textId="77777777" w:rsidR="009878C5" w:rsidRPr="00E95543" w:rsidRDefault="009878C5" w:rsidP="00C47894">
      <w:pPr>
        <w:pStyle w:val="Listaconnmeros"/>
        <w:numPr>
          <w:ilvl w:val="0"/>
          <w:numId w:val="0"/>
        </w:numPr>
      </w:pPr>
    </w:p>
    <w:p w14:paraId="0DEF409F" w14:textId="77777777" w:rsidR="001A526B" w:rsidRPr="00E95543" w:rsidRDefault="001A526B" w:rsidP="00373994">
      <w:pPr>
        <w:pStyle w:val="IFA1"/>
      </w:pPr>
      <w:bookmarkStart w:id="27" w:name="_Toc53671700"/>
      <w:r w:rsidRPr="00E95543">
        <w:t>Revisión Documental</w:t>
      </w:r>
      <w:bookmarkEnd w:id="27"/>
    </w:p>
    <w:p w14:paraId="2E8EC90A" w14:textId="77777777" w:rsidR="00A25543" w:rsidRPr="00E95543" w:rsidRDefault="00A25543" w:rsidP="00373994">
      <w:pPr>
        <w:pStyle w:val="Ttulo1"/>
        <w:numPr>
          <w:ilvl w:val="0"/>
          <w:numId w:val="0"/>
        </w:numPr>
        <w:ind w:left="576"/>
      </w:pPr>
    </w:p>
    <w:p w14:paraId="36C33DBB" w14:textId="77777777" w:rsidR="001A526B" w:rsidRPr="00E95543"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53671701"/>
      <w:r w:rsidRPr="00E95543">
        <w:t>Documentos Revisados</w:t>
      </w:r>
      <w:bookmarkEnd w:id="28"/>
      <w:bookmarkEnd w:id="29"/>
      <w:bookmarkEnd w:id="30"/>
      <w:bookmarkEnd w:id="31"/>
      <w:bookmarkEnd w:id="32"/>
      <w:bookmarkEnd w:id="33"/>
    </w:p>
    <w:p w14:paraId="7B23F224" w14:textId="77777777" w:rsidR="00CE3600" w:rsidRPr="00E95543"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7"/>
        <w:gridCol w:w="4231"/>
        <w:gridCol w:w="3261"/>
        <w:gridCol w:w="5483"/>
      </w:tblGrid>
      <w:tr w:rsidR="00FF1CF5" w:rsidRPr="00E95543" w14:paraId="28204E4F" w14:textId="77777777" w:rsidTr="00260070">
        <w:trPr>
          <w:trHeight w:val="1221"/>
        </w:trPr>
        <w:tc>
          <w:tcPr>
            <w:tcW w:w="213" w:type="pct"/>
            <w:shd w:val="clear" w:color="auto" w:fill="D9D9D9"/>
            <w:vAlign w:val="center"/>
          </w:tcPr>
          <w:bookmarkEnd w:id="25"/>
          <w:bookmarkEnd w:id="26"/>
          <w:p w14:paraId="2D0D4CA9" w14:textId="77777777" w:rsidR="00FF1CF5" w:rsidRPr="00E95543" w:rsidRDefault="00FF1CF5" w:rsidP="00CE3600">
            <w:pPr>
              <w:spacing w:after="0" w:line="240" w:lineRule="auto"/>
              <w:jc w:val="center"/>
              <w:rPr>
                <w:rFonts w:ascii="Calibri" w:eastAsia="Calibri" w:hAnsi="Calibri" w:cs="Times New Roman"/>
                <w:b/>
                <w:bCs/>
                <w:sz w:val="20"/>
                <w:szCs w:val="20"/>
                <w:lang w:val="es-ES" w:eastAsia="es-ES"/>
              </w:rPr>
            </w:pPr>
            <w:r w:rsidRPr="00E95543">
              <w:rPr>
                <w:rFonts w:ascii="Calibri" w:eastAsia="Calibri" w:hAnsi="Calibri" w:cs="Times New Roman"/>
                <w:b/>
                <w:bCs/>
                <w:sz w:val="20"/>
                <w:szCs w:val="20"/>
                <w:lang w:val="es-ES" w:eastAsia="es-ES"/>
              </w:rPr>
              <w:t>ID</w:t>
            </w:r>
          </w:p>
        </w:tc>
        <w:tc>
          <w:tcPr>
            <w:tcW w:w="1561" w:type="pct"/>
            <w:shd w:val="clear" w:color="auto" w:fill="D9D9D9"/>
            <w:tcMar>
              <w:top w:w="0" w:type="dxa"/>
              <w:left w:w="108" w:type="dxa"/>
              <w:bottom w:w="0" w:type="dxa"/>
              <w:right w:w="108" w:type="dxa"/>
            </w:tcMar>
            <w:vAlign w:val="center"/>
          </w:tcPr>
          <w:p w14:paraId="7242B35A" w14:textId="77777777" w:rsidR="00FF1CF5" w:rsidRPr="00E95543" w:rsidRDefault="00FF1CF5" w:rsidP="00CE3600">
            <w:pPr>
              <w:spacing w:after="0" w:line="240" w:lineRule="auto"/>
              <w:jc w:val="center"/>
              <w:rPr>
                <w:rFonts w:ascii="Calibri" w:eastAsia="Calibri" w:hAnsi="Calibri" w:cs="Times New Roman"/>
                <w:b/>
                <w:bCs/>
                <w:sz w:val="20"/>
                <w:szCs w:val="20"/>
                <w:lang w:val="es-ES" w:eastAsia="es-ES"/>
              </w:rPr>
            </w:pPr>
            <w:r w:rsidRPr="00E95543">
              <w:rPr>
                <w:rFonts w:ascii="Calibri" w:eastAsia="Calibri" w:hAnsi="Calibri" w:cs="Times New Roman"/>
                <w:b/>
                <w:bCs/>
                <w:sz w:val="20"/>
                <w:szCs w:val="20"/>
                <w:lang w:val="es-ES" w:eastAsia="es-ES"/>
              </w:rPr>
              <w:t>Nombre del documento revisado</w:t>
            </w:r>
          </w:p>
        </w:tc>
        <w:tc>
          <w:tcPr>
            <w:tcW w:w="1203" w:type="pct"/>
            <w:shd w:val="clear" w:color="auto" w:fill="D9D9D9"/>
            <w:vAlign w:val="center"/>
          </w:tcPr>
          <w:p w14:paraId="03E77A3C" w14:textId="77777777" w:rsidR="00FF1CF5" w:rsidRPr="00E95543" w:rsidRDefault="00FF1CF5" w:rsidP="00FF1CF5">
            <w:pPr>
              <w:spacing w:after="0" w:line="240" w:lineRule="auto"/>
              <w:jc w:val="center"/>
              <w:rPr>
                <w:rFonts w:ascii="Calibri" w:eastAsia="Calibri" w:hAnsi="Calibri" w:cs="Times New Roman"/>
                <w:b/>
                <w:bCs/>
                <w:sz w:val="20"/>
                <w:szCs w:val="20"/>
                <w:lang w:val="es-ES" w:eastAsia="es-ES"/>
              </w:rPr>
            </w:pPr>
            <w:r w:rsidRPr="00E95543">
              <w:rPr>
                <w:rFonts w:ascii="Calibri" w:eastAsia="Calibri" w:hAnsi="Calibri" w:cs="Times New Roman"/>
                <w:b/>
                <w:bCs/>
                <w:sz w:val="20"/>
                <w:szCs w:val="20"/>
                <w:lang w:val="es-ES" w:eastAsia="es-ES"/>
              </w:rPr>
              <w:t>Origen/Fuente del documento</w:t>
            </w:r>
          </w:p>
        </w:tc>
        <w:tc>
          <w:tcPr>
            <w:tcW w:w="2023" w:type="pct"/>
            <w:shd w:val="clear" w:color="auto" w:fill="D9D9D9"/>
            <w:vAlign w:val="center"/>
          </w:tcPr>
          <w:p w14:paraId="6249110F" w14:textId="77777777" w:rsidR="00FF1CF5" w:rsidRPr="00E95543" w:rsidRDefault="00FF1CF5" w:rsidP="00CE3600">
            <w:pPr>
              <w:spacing w:after="0" w:line="240" w:lineRule="auto"/>
              <w:jc w:val="center"/>
              <w:rPr>
                <w:rFonts w:ascii="Calibri" w:eastAsia="Calibri" w:hAnsi="Calibri" w:cs="Times New Roman"/>
                <w:b/>
                <w:bCs/>
                <w:sz w:val="20"/>
                <w:szCs w:val="20"/>
                <w:lang w:val="es-ES" w:eastAsia="es-ES"/>
              </w:rPr>
            </w:pPr>
            <w:r w:rsidRPr="00E95543">
              <w:rPr>
                <w:rFonts w:ascii="Calibri" w:eastAsia="Calibri" w:hAnsi="Calibri" w:cs="Times New Roman"/>
                <w:b/>
                <w:bCs/>
                <w:sz w:val="20"/>
                <w:szCs w:val="20"/>
                <w:lang w:val="es-ES" w:eastAsia="es-ES"/>
              </w:rPr>
              <w:t>Observaciones</w:t>
            </w:r>
          </w:p>
        </w:tc>
      </w:tr>
      <w:tr w:rsidR="00FF1CF5" w:rsidRPr="00E95543" w14:paraId="3E345600" w14:textId="77777777" w:rsidTr="00260070">
        <w:trPr>
          <w:trHeight w:val="409"/>
        </w:trPr>
        <w:tc>
          <w:tcPr>
            <w:tcW w:w="213" w:type="pct"/>
            <w:vAlign w:val="center"/>
          </w:tcPr>
          <w:p w14:paraId="7A68E8B7" w14:textId="77777777" w:rsidR="00FF1CF5" w:rsidRPr="00E95543" w:rsidRDefault="00FF1CF5" w:rsidP="00CE3600">
            <w:pPr>
              <w:spacing w:after="0" w:line="240" w:lineRule="auto"/>
              <w:jc w:val="center"/>
              <w:rPr>
                <w:rFonts w:ascii="Calibri" w:eastAsia="Calibri" w:hAnsi="Calibri" w:cs="Times New Roman"/>
                <w:sz w:val="20"/>
                <w:szCs w:val="20"/>
                <w:lang w:val="es-ES"/>
              </w:rPr>
            </w:pPr>
            <w:r w:rsidRPr="00E95543">
              <w:rPr>
                <w:rFonts w:ascii="Calibri" w:eastAsia="Calibri" w:hAnsi="Calibri" w:cs="Times New Roman"/>
                <w:sz w:val="20"/>
                <w:szCs w:val="20"/>
                <w:lang w:val="es-ES"/>
              </w:rPr>
              <w:t>1</w:t>
            </w:r>
          </w:p>
        </w:tc>
        <w:tc>
          <w:tcPr>
            <w:tcW w:w="1561" w:type="pct"/>
            <w:tcMar>
              <w:top w:w="0" w:type="dxa"/>
              <w:left w:w="108" w:type="dxa"/>
              <w:bottom w:w="0" w:type="dxa"/>
              <w:right w:w="108" w:type="dxa"/>
            </w:tcMar>
            <w:vAlign w:val="center"/>
          </w:tcPr>
          <w:p w14:paraId="25B4A147" w14:textId="77777777" w:rsidR="00FF1CF5" w:rsidRPr="00E95543" w:rsidRDefault="00260070" w:rsidP="00CE3600">
            <w:pPr>
              <w:spacing w:after="0" w:line="240" w:lineRule="auto"/>
              <w:jc w:val="center"/>
              <w:rPr>
                <w:rFonts w:ascii="Calibri" w:eastAsia="Calibri" w:hAnsi="Calibri" w:cs="Times New Roman"/>
                <w:sz w:val="20"/>
                <w:szCs w:val="20"/>
                <w:lang w:val="es-ES"/>
              </w:rPr>
            </w:pPr>
            <w:r w:rsidRPr="00E95543">
              <w:rPr>
                <w:rFonts w:ascii="Calibri" w:eastAsia="Calibri" w:hAnsi="Calibri" w:cs="Times New Roman"/>
                <w:sz w:val="20"/>
                <w:szCs w:val="20"/>
                <w:lang w:val="es-ES"/>
              </w:rPr>
              <w:t xml:space="preserve">Correo electrónico de remisión de antecedentes. </w:t>
            </w:r>
          </w:p>
        </w:tc>
        <w:tc>
          <w:tcPr>
            <w:tcW w:w="1203" w:type="pct"/>
            <w:vAlign w:val="center"/>
          </w:tcPr>
          <w:p w14:paraId="1D9BF0BE" w14:textId="77777777" w:rsidR="00FF1CF5" w:rsidRPr="00E95543" w:rsidRDefault="00260070" w:rsidP="00CE3600">
            <w:pPr>
              <w:spacing w:after="0" w:line="240" w:lineRule="auto"/>
              <w:jc w:val="center"/>
              <w:rPr>
                <w:rFonts w:ascii="Calibri" w:eastAsia="Calibri" w:hAnsi="Calibri" w:cs="Times New Roman"/>
                <w:sz w:val="20"/>
                <w:szCs w:val="20"/>
                <w:lang w:val="es-ES"/>
              </w:rPr>
            </w:pPr>
            <w:r w:rsidRPr="00E95543">
              <w:rPr>
                <w:rFonts w:ascii="Calibri" w:eastAsia="Calibri" w:hAnsi="Calibri" w:cs="Times New Roman"/>
                <w:sz w:val="20"/>
                <w:szCs w:val="20"/>
                <w:lang w:val="es-ES"/>
              </w:rPr>
              <w:t>Titular</w:t>
            </w:r>
          </w:p>
        </w:tc>
        <w:tc>
          <w:tcPr>
            <w:tcW w:w="2023" w:type="pct"/>
            <w:vAlign w:val="center"/>
          </w:tcPr>
          <w:p w14:paraId="026F7B99" w14:textId="77777777" w:rsidR="00260070" w:rsidRPr="00E95543" w:rsidRDefault="00260070" w:rsidP="00260070">
            <w:pPr>
              <w:spacing w:after="0" w:line="240" w:lineRule="auto"/>
              <w:jc w:val="both"/>
              <w:rPr>
                <w:rFonts w:ascii="Calibri" w:eastAsia="Calibri" w:hAnsi="Calibri" w:cs="Times New Roman"/>
                <w:sz w:val="20"/>
                <w:szCs w:val="20"/>
                <w:lang w:val="es-ES"/>
              </w:rPr>
            </w:pPr>
            <w:r w:rsidRPr="00E95543">
              <w:rPr>
                <w:rFonts w:ascii="Calibri" w:eastAsia="Calibri" w:hAnsi="Calibri" w:cs="Times New Roman"/>
                <w:sz w:val="20"/>
                <w:szCs w:val="20"/>
                <w:lang w:val="es-ES"/>
              </w:rPr>
              <w:t xml:space="preserve">Antecedentes relacionados a la R.E. RDM SMA N°41/2020. </w:t>
            </w:r>
          </w:p>
          <w:p w14:paraId="09E55681" w14:textId="77777777" w:rsidR="00FF1CF5" w:rsidRPr="00E95543" w:rsidRDefault="00260070" w:rsidP="00260070">
            <w:pPr>
              <w:spacing w:after="0" w:line="240" w:lineRule="auto"/>
              <w:jc w:val="both"/>
              <w:rPr>
                <w:rFonts w:ascii="Calibri" w:eastAsia="Calibri" w:hAnsi="Calibri" w:cs="Times New Roman"/>
                <w:sz w:val="20"/>
                <w:szCs w:val="20"/>
                <w:lang w:val="es-ES" w:eastAsia="es-ES"/>
              </w:rPr>
            </w:pPr>
            <w:r w:rsidRPr="00E95543">
              <w:rPr>
                <w:rFonts w:ascii="Calibri" w:eastAsia="Calibri" w:hAnsi="Calibri" w:cs="Times New Roman"/>
                <w:sz w:val="20"/>
                <w:szCs w:val="20"/>
                <w:lang w:val="es-ES"/>
              </w:rPr>
              <w:t>Anexos 1 y 2.</w:t>
            </w:r>
          </w:p>
        </w:tc>
      </w:tr>
      <w:tr w:rsidR="00FF1CF5" w:rsidRPr="00E95543" w14:paraId="0BE45445" w14:textId="77777777" w:rsidTr="00260070">
        <w:trPr>
          <w:trHeight w:val="361"/>
        </w:trPr>
        <w:tc>
          <w:tcPr>
            <w:tcW w:w="213" w:type="pct"/>
            <w:vAlign w:val="center"/>
          </w:tcPr>
          <w:p w14:paraId="78D4253D" w14:textId="77777777" w:rsidR="00FF1CF5" w:rsidRPr="00E95543" w:rsidRDefault="00FF1CF5" w:rsidP="00CE3600">
            <w:pPr>
              <w:spacing w:after="0" w:line="240" w:lineRule="auto"/>
              <w:jc w:val="center"/>
              <w:rPr>
                <w:rFonts w:ascii="Calibri" w:eastAsia="Calibri" w:hAnsi="Calibri" w:cs="Times New Roman"/>
                <w:sz w:val="20"/>
                <w:szCs w:val="20"/>
                <w:lang w:val="es-ES"/>
              </w:rPr>
            </w:pPr>
            <w:r w:rsidRPr="00E95543">
              <w:rPr>
                <w:rFonts w:ascii="Calibri" w:eastAsia="Calibri" w:hAnsi="Calibri" w:cs="Times New Roman"/>
                <w:sz w:val="20"/>
                <w:szCs w:val="20"/>
                <w:lang w:val="es-ES"/>
              </w:rPr>
              <w:t>2</w:t>
            </w:r>
          </w:p>
        </w:tc>
        <w:tc>
          <w:tcPr>
            <w:tcW w:w="1561" w:type="pct"/>
            <w:tcMar>
              <w:top w:w="0" w:type="dxa"/>
              <w:left w:w="108" w:type="dxa"/>
              <w:bottom w:w="0" w:type="dxa"/>
              <w:right w:w="108" w:type="dxa"/>
            </w:tcMar>
            <w:vAlign w:val="center"/>
          </w:tcPr>
          <w:p w14:paraId="7DA5919D" w14:textId="77777777" w:rsidR="00FF1CF5" w:rsidRPr="00E95543" w:rsidRDefault="00FF1CF5" w:rsidP="00FF1CF5">
            <w:pPr>
              <w:spacing w:after="0" w:line="240" w:lineRule="auto"/>
              <w:jc w:val="both"/>
              <w:rPr>
                <w:rFonts w:ascii="Calibri" w:eastAsia="Calibri" w:hAnsi="Calibri" w:cs="Times New Roman"/>
                <w:sz w:val="20"/>
                <w:szCs w:val="20"/>
                <w:lang w:val="es-ES"/>
              </w:rPr>
            </w:pPr>
            <w:r w:rsidRPr="00E95543">
              <w:rPr>
                <w:rFonts w:ascii="Calibri" w:eastAsia="Calibri" w:hAnsi="Calibri" w:cs="Times New Roman"/>
                <w:sz w:val="20"/>
                <w:szCs w:val="20"/>
                <w:lang w:val="es-ES"/>
              </w:rPr>
              <w:t xml:space="preserve">Informe de </w:t>
            </w:r>
            <w:r w:rsidR="00260070" w:rsidRPr="00E95543">
              <w:rPr>
                <w:rFonts w:ascii="Calibri" w:eastAsia="Calibri" w:hAnsi="Calibri" w:cs="Times New Roman"/>
                <w:sz w:val="20"/>
                <w:szCs w:val="20"/>
                <w:lang w:val="es-ES"/>
              </w:rPr>
              <w:t>M</w:t>
            </w:r>
            <w:r w:rsidRPr="00E95543">
              <w:rPr>
                <w:rFonts w:ascii="Calibri" w:eastAsia="Calibri" w:hAnsi="Calibri" w:cs="Times New Roman"/>
                <w:sz w:val="20"/>
                <w:szCs w:val="20"/>
                <w:lang w:val="es-ES"/>
              </w:rPr>
              <w:t>edición de Ruido de Acuerdo al D.S. N°38/2011</w:t>
            </w:r>
            <w:r w:rsidR="00260070" w:rsidRPr="00E95543">
              <w:rPr>
                <w:rFonts w:ascii="Calibri" w:eastAsia="Calibri" w:hAnsi="Calibri" w:cs="Times New Roman"/>
                <w:sz w:val="20"/>
                <w:szCs w:val="20"/>
                <w:lang w:val="es-ES"/>
              </w:rPr>
              <w:t xml:space="preserve"> (CO-IM-47)</w:t>
            </w:r>
            <w:r w:rsidRPr="00E95543">
              <w:rPr>
                <w:rFonts w:ascii="Calibri" w:eastAsia="Calibri" w:hAnsi="Calibri" w:cs="Times New Roman"/>
                <w:sz w:val="20"/>
                <w:szCs w:val="20"/>
                <w:lang w:val="es-ES"/>
              </w:rPr>
              <w:t>.</w:t>
            </w:r>
          </w:p>
        </w:tc>
        <w:tc>
          <w:tcPr>
            <w:tcW w:w="1203" w:type="pct"/>
            <w:vAlign w:val="center"/>
          </w:tcPr>
          <w:p w14:paraId="53D028FF" w14:textId="77777777" w:rsidR="00FF1CF5" w:rsidRPr="00E95543" w:rsidRDefault="00FF1CF5" w:rsidP="00CE3600">
            <w:pPr>
              <w:spacing w:after="0" w:line="240" w:lineRule="auto"/>
              <w:jc w:val="center"/>
              <w:rPr>
                <w:rFonts w:ascii="Calibri" w:eastAsia="Calibri" w:hAnsi="Calibri" w:cs="Times New Roman"/>
                <w:sz w:val="20"/>
                <w:szCs w:val="20"/>
                <w:lang w:val="es-ES"/>
              </w:rPr>
            </w:pPr>
            <w:r w:rsidRPr="00E95543">
              <w:rPr>
                <w:rFonts w:ascii="Calibri" w:eastAsia="Calibri" w:hAnsi="Calibri" w:cs="Times New Roman"/>
                <w:sz w:val="20"/>
                <w:szCs w:val="20"/>
                <w:lang w:val="es-ES"/>
              </w:rPr>
              <w:t>FISAM Fiscalizaciones Ambientales SpA (ETFA 062-01)</w:t>
            </w:r>
          </w:p>
        </w:tc>
        <w:tc>
          <w:tcPr>
            <w:tcW w:w="2023" w:type="pct"/>
            <w:vAlign w:val="center"/>
          </w:tcPr>
          <w:p w14:paraId="73C1AD4E" w14:textId="77777777" w:rsidR="00A22716" w:rsidRDefault="00260070" w:rsidP="00260070">
            <w:pPr>
              <w:spacing w:after="0" w:line="240" w:lineRule="auto"/>
              <w:jc w:val="both"/>
              <w:rPr>
                <w:rFonts w:ascii="Calibri" w:eastAsia="Calibri" w:hAnsi="Calibri" w:cs="Times New Roman"/>
                <w:sz w:val="20"/>
                <w:szCs w:val="20"/>
                <w:lang w:val="es-ES"/>
              </w:rPr>
            </w:pPr>
            <w:r w:rsidRPr="00E95543">
              <w:rPr>
                <w:rFonts w:ascii="Calibri" w:eastAsia="Calibri" w:hAnsi="Calibri" w:cs="Times New Roman"/>
                <w:sz w:val="20"/>
                <w:szCs w:val="20"/>
                <w:lang w:val="es-ES"/>
              </w:rPr>
              <w:t xml:space="preserve">Informe relacionado a la R.E. RDM SMA N°41/2020. </w:t>
            </w:r>
          </w:p>
          <w:p w14:paraId="68226E0A" w14:textId="77777777" w:rsidR="00FF1CF5" w:rsidRPr="00E95543" w:rsidRDefault="00260070" w:rsidP="00260070">
            <w:pPr>
              <w:spacing w:after="0" w:line="240" w:lineRule="auto"/>
              <w:jc w:val="both"/>
              <w:rPr>
                <w:rFonts w:ascii="Calibri" w:eastAsia="Calibri" w:hAnsi="Calibri" w:cs="Times New Roman"/>
                <w:sz w:val="20"/>
                <w:szCs w:val="20"/>
                <w:lang w:val="es-ES" w:eastAsia="es-ES"/>
              </w:rPr>
            </w:pPr>
            <w:r w:rsidRPr="00E95543">
              <w:rPr>
                <w:rFonts w:ascii="Calibri" w:eastAsia="Calibri" w:hAnsi="Calibri" w:cs="Times New Roman"/>
                <w:sz w:val="20"/>
                <w:szCs w:val="20"/>
                <w:lang w:val="es-ES"/>
              </w:rPr>
              <w:t>Anexo 3.</w:t>
            </w:r>
          </w:p>
        </w:tc>
      </w:tr>
    </w:tbl>
    <w:p w14:paraId="51819E5A" w14:textId="77777777" w:rsidR="00CE3600" w:rsidRPr="00E95543" w:rsidRDefault="00CE3600" w:rsidP="00373994">
      <w:pPr>
        <w:spacing w:line="240" w:lineRule="auto"/>
        <w:rPr>
          <w:rFonts w:ascii="Calibri" w:eastAsia="Calibri" w:hAnsi="Calibri" w:cs="Calibri"/>
          <w:sz w:val="28"/>
          <w:szCs w:val="32"/>
        </w:rPr>
      </w:pPr>
    </w:p>
    <w:p w14:paraId="74A4C0E1" w14:textId="77777777" w:rsidR="00FF1CF5" w:rsidRPr="00E95543" w:rsidRDefault="00FF1CF5" w:rsidP="00373994">
      <w:pPr>
        <w:spacing w:line="240" w:lineRule="auto"/>
        <w:rPr>
          <w:rFonts w:ascii="Calibri" w:eastAsia="Calibri" w:hAnsi="Calibri" w:cs="Calibri"/>
          <w:sz w:val="28"/>
          <w:szCs w:val="32"/>
        </w:rPr>
      </w:pPr>
    </w:p>
    <w:p w14:paraId="6F885DF0" w14:textId="77777777" w:rsidR="00FF1CF5" w:rsidRPr="00E95543" w:rsidRDefault="00FF1CF5" w:rsidP="00373994">
      <w:pPr>
        <w:spacing w:line="240" w:lineRule="auto"/>
        <w:rPr>
          <w:rFonts w:ascii="Calibri" w:eastAsia="Calibri" w:hAnsi="Calibri" w:cs="Calibri"/>
          <w:sz w:val="28"/>
          <w:szCs w:val="32"/>
        </w:rPr>
      </w:pPr>
    </w:p>
    <w:p w14:paraId="5D88B719" w14:textId="77777777" w:rsidR="00CE3600" w:rsidRPr="00E95543" w:rsidRDefault="00CE3600" w:rsidP="00373994">
      <w:pPr>
        <w:spacing w:line="240" w:lineRule="auto"/>
        <w:rPr>
          <w:rFonts w:ascii="Calibri" w:eastAsia="Calibri" w:hAnsi="Calibri" w:cs="Calibri"/>
          <w:sz w:val="28"/>
          <w:szCs w:val="32"/>
        </w:rPr>
      </w:pPr>
    </w:p>
    <w:p w14:paraId="60E51E1C" w14:textId="77777777" w:rsidR="00CE3600" w:rsidRDefault="00CE3600" w:rsidP="00373994">
      <w:pPr>
        <w:spacing w:line="240" w:lineRule="auto"/>
        <w:rPr>
          <w:rFonts w:ascii="Calibri" w:eastAsia="Calibri" w:hAnsi="Calibri" w:cs="Calibri"/>
          <w:sz w:val="28"/>
          <w:szCs w:val="32"/>
        </w:rPr>
      </w:pPr>
    </w:p>
    <w:p w14:paraId="50C104D1" w14:textId="77777777" w:rsidR="00C47894" w:rsidRPr="00E95543" w:rsidRDefault="00C47894" w:rsidP="00373994">
      <w:pPr>
        <w:spacing w:line="240" w:lineRule="auto"/>
        <w:rPr>
          <w:rFonts w:ascii="Calibri" w:eastAsia="Calibri" w:hAnsi="Calibri" w:cs="Calibri"/>
          <w:sz w:val="28"/>
          <w:szCs w:val="32"/>
        </w:rPr>
      </w:pPr>
    </w:p>
    <w:p w14:paraId="17E2AE4E" w14:textId="77777777" w:rsidR="001A526B" w:rsidRPr="00E95543" w:rsidRDefault="00A25543" w:rsidP="00373994">
      <w:pPr>
        <w:pStyle w:val="IFA1"/>
      </w:pPr>
      <w:bookmarkStart w:id="34" w:name="_Toc53671702"/>
      <w:bookmarkStart w:id="35" w:name="_Toc390777030"/>
      <w:r w:rsidRPr="00E95543">
        <w:lastRenderedPageBreak/>
        <w:t>HALLAZGOS</w:t>
      </w:r>
      <w:bookmarkEnd w:id="34"/>
      <w:r w:rsidRPr="00E95543">
        <w:t xml:space="preserve"> </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5"/>
    </w:p>
    <w:p w14:paraId="6E459AC9" w14:textId="77777777" w:rsidR="00C9264B" w:rsidRPr="00E95543"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1682"/>
        <w:gridCol w:w="4397"/>
        <w:gridCol w:w="6336"/>
      </w:tblGrid>
      <w:tr w:rsidR="001F43E2" w:rsidRPr="00E95543" w14:paraId="0AE43A73" w14:textId="77777777" w:rsidTr="004852F2">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14:paraId="7F4FF08D" w14:textId="77777777" w:rsidR="001F43E2" w:rsidRPr="00E95543" w:rsidRDefault="001F43E2" w:rsidP="00373994">
            <w:pPr>
              <w:jc w:val="center"/>
              <w:rPr>
                <w:rFonts w:cstheme="minorHAnsi"/>
                <w:b/>
              </w:rPr>
            </w:pPr>
            <w:r w:rsidRPr="00E95543">
              <w:rPr>
                <w:rFonts w:cstheme="minorHAnsi"/>
                <w:b/>
              </w:rPr>
              <w:t>N° Hecho constatado</w:t>
            </w:r>
          </w:p>
        </w:tc>
        <w:tc>
          <w:tcPr>
            <w:tcW w:w="620" w:type="pct"/>
            <w:shd w:val="clear" w:color="auto" w:fill="D9D9D9" w:themeFill="background1" w:themeFillShade="D9"/>
            <w:vAlign w:val="center"/>
          </w:tcPr>
          <w:p w14:paraId="38CC41D7" w14:textId="77777777" w:rsidR="001F43E2" w:rsidRPr="00E95543" w:rsidRDefault="001F43E2" w:rsidP="00373994">
            <w:pPr>
              <w:jc w:val="center"/>
              <w:rPr>
                <w:rFonts w:cstheme="minorHAnsi"/>
                <w:b/>
                <w:color w:val="A6A6A6" w:themeColor="background1" w:themeShade="A6"/>
              </w:rPr>
            </w:pPr>
            <w:r w:rsidRPr="00E95543">
              <w:rPr>
                <w:rFonts w:cstheme="minorHAnsi"/>
                <w:b/>
              </w:rPr>
              <w:t>Materia específica objeto de la fiscalización ambiental</w:t>
            </w:r>
          </w:p>
        </w:tc>
        <w:tc>
          <w:tcPr>
            <w:tcW w:w="1621" w:type="pct"/>
            <w:shd w:val="clear" w:color="auto" w:fill="D9D9D9" w:themeFill="background1" w:themeFillShade="D9"/>
            <w:vAlign w:val="center"/>
          </w:tcPr>
          <w:p w14:paraId="0F06AF3F" w14:textId="77777777" w:rsidR="001F43E2" w:rsidRPr="00E95543" w:rsidRDefault="001F43E2" w:rsidP="00373994">
            <w:pPr>
              <w:jc w:val="center"/>
              <w:rPr>
                <w:rFonts w:cstheme="minorHAnsi"/>
                <w:b/>
              </w:rPr>
            </w:pPr>
            <w:r w:rsidRPr="00E95543">
              <w:rPr>
                <w:rFonts w:cstheme="minorHAnsi"/>
                <w:b/>
              </w:rPr>
              <w:t>Exigencia asociada</w:t>
            </w:r>
          </w:p>
        </w:tc>
        <w:tc>
          <w:tcPr>
            <w:tcW w:w="2336" w:type="pct"/>
            <w:shd w:val="clear" w:color="auto" w:fill="D9D9D9" w:themeFill="background1" w:themeFillShade="D9"/>
            <w:vAlign w:val="center"/>
          </w:tcPr>
          <w:p w14:paraId="0E7DCB12" w14:textId="77777777" w:rsidR="001F43E2" w:rsidRPr="00E95543" w:rsidRDefault="00CE3600" w:rsidP="00373994">
            <w:pPr>
              <w:jc w:val="center"/>
              <w:rPr>
                <w:rFonts w:cstheme="minorHAnsi"/>
                <w:b/>
              </w:rPr>
            </w:pPr>
            <w:r w:rsidRPr="00E95543">
              <w:rPr>
                <w:rFonts w:cstheme="minorHAnsi"/>
                <w:b/>
                <w:szCs w:val="22"/>
              </w:rPr>
              <w:t>Resultados/</w:t>
            </w:r>
            <w:r w:rsidR="001F43E2" w:rsidRPr="00E95543">
              <w:rPr>
                <w:rFonts w:cstheme="minorHAnsi"/>
                <w:b/>
                <w:szCs w:val="22"/>
              </w:rPr>
              <w:t>Hallazgo</w:t>
            </w:r>
          </w:p>
        </w:tc>
      </w:tr>
      <w:tr w:rsidR="001F43E2" w:rsidRPr="00E95543" w14:paraId="19C1879F" w14:textId="77777777" w:rsidTr="004852F2">
        <w:trPr>
          <w:jc w:val="center"/>
        </w:trPr>
        <w:tc>
          <w:tcPr>
            <w:tcW w:w="423" w:type="pct"/>
            <w:vAlign w:val="center"/>
          </w:tcPr>
          <w:p w14:paraId="70A2F723" w14:textId="77777777" w:rsidR="001F43E2" w:rsidRPr="00E95543" w:rsidRDefault="0023731E" w:rsidP="00373994">
            <w:pPr>
              <w:widowControl w:val="0"/>
              <w:overflowPunct w:val="0"/>
              <w:autoSpaceDE w:val="0"/>
              <w:autoSpaceDN w:val="0"/>
              <w:adjustRightInd w:val="0"/>
              <w:spacing w:after="120"/>
              <w:jc w:val="center"/>
              <w:rPr>
                <w:rFonts w:cstheme="minorHAnsi"/>
                <w:iCs/>
              </w:rPr>
            </w:pPr>
            <w:r w:rsidRPr="00E95543">
              <w:rPr>
                <w:rFonts w:cstheme="minorHAnsi"/>
                <w:iCs/>
              </w:rPr>
              <w:t>1</w:t>
            </w:r>
          </w:p>
        </w:tc>
        <w:tc>
          <w:tcPr>
            <w:tcW w:w="620" w:type="pct"/>
            <w:vAlign w:val="center"/>
          </w:tcPr>
          <w:p w14:paraId="36EFDDBF" w14:textId="77777777" w:rsidR="001F43E2" w:rsidRPr="00E95543" w:rsidRDefault="004852F2" w:rsidP="004852F2">
            <w:pPr>
              <w:widowControl w:val="0"/>
              <w:overflowPunct w:val="0"/>
              <w:autoSpaceDE w:val="0"/>
              <w:autoSpaceDN w:val="0"/>
              <w:adjustRightInd w:val="0"/>
              <w:spacing w:after="120"/>
              <w:jc w:val="both"/>
              <w:rPr>
                <w:rFonts w:cstheme="minorHAnsi"/>
                <w:iCs/>
              </w:rPr>
            </w:pPr>
            <w:r w:rsidRPr="00E95543">
              <w:rPr>
                <w:rFonts w:cs="Calibri"/>
              </w:rPr>
              <w:t>Manejo de emisiones acústicas.</w:t>
            </w:r>
          </w:p>
        </w:tc>
        <w:tc>
          <w:tcPr>
            <w:tcW w:w="1621" w:type="pct"/>
            <w:vAlign w:val="center"/>
          </w:tcPr>
          <w:p w14:paraId="2B1AAEBF" w14:textId="77777777" w:rsidR="004852F2" w:rsidRPr="00E95543" w:rsidRDefault="004852F2" w:rsidP="004852F2">
            <w:pPr>
              <w:jc w:val="both"/>
            </w:pPr>
            <w:r w:rsidRPr="00E95543">
              <w:rPr>
                <w:rFonts w:asciiTheme="minorHAnsi" w:hAnsiTheme="minorHAnsi"/>
                <w:b/>
              </w:rPr>
              <w:t>Artículo 7°</w:t>
            </w:r>
            <w:r w:rsidRPr="00E95543">
              <w:rPr>
                <w:rFonts w:asciiTheme="minorHAnsi" w:hAnsiTheme="minorHAnsi"/>
              </w:rPr>
              <w:t xml:space="preserve"> </w:t>
            </w:r>
            <w:r w:rsidRPr="00E95543">
              <w:rPr>
                <w:rFonts w:asciiTheme="minorHAnsi" w:hAnsiTheme="minorHAnsi"/>
                <w:b/>
              </w:rPr>
              <w:t>del D.S. N°38/2011</w:t>
            </w:r>
            <w:r w:rsidRPr="00E95543">
              <w:rPr>
                <w:rFonts w:asciiTheme="minorHAnsi" w:hAnsiTheme="minorHAnsi"/>
              </w:rPr>
              <w:t>. Los niveles de presión sonora corregidos que se obtengan de la emisión de una fuente emisora de ruido, medidos en el lugar donde se encuentre el receptor, no podrán exceder los valores de la Tabla N°1.</w:t>
            </w:r>
          </w:p>
          <w:p w14:paraId="39AE9E5E" w14:textId="77777777" w:rsidR="004852F2" w:rsidRPr="00E95543" w:rsidRDefault="004852F2" w:rsidP="004852F2">
            <w:pPr>
              <w:jc w:val="both"/>
              <w:rPr>
                <w:b/>
              </w:rPr>
            </w:pPr>
          </w:p>
          <w:p w14:paraId="7AFE52D6" w14:textId="77777777" w:rsidR="004852F2" w:rsidRPr="00E95543" w:rsidRDefault="004852F2" w:rsidP="004852F2">
            <w:pPr>
              <w:jc w:val="center"/>
              <w:rPr>
                <w:rFonts w:asciiTheme="minorHAnsi" w:hAnsiTheme="minorHAnsi"/>
              </w:rPr>
            </w:pPr>
            <w:r w:rsidRPr="00E95543">
              <w:rPr>
                <w:rFonts w:asciiTheme="minorHAnsi" w:hAnsiTheme="minorHAnsi"/>
              </w:rPr>
              <w:t>(extracto Tabla N°1 D.S. N°38/2011)</w:t>
            </w:r>
          </w:p>
          <w:tbl>
            <w:tblPr>
              <w:tblStyle w:val="Tablaconcuadrcula"/>
              <w:tblW w:w="0" w:type="auto"/>
              <w:jc w:val="center"/>
              <w:tblLook w:val="04A0" w:firstRow="1" w:lastRow="0" w:firstColumn="1" w:lastColumn="0" w:noHBand="0" w:noVBand="1"/>
            </w:tblPr>
            <w:tblGrid>
              <w:gridCol w:w="1163"/>
              <w:gridCol w:w="1290"/>
              <w:gridCol w:w="1290"/>
            </w:tblGrid>
            <w:tr w:rsidR="004852F2" w:rsidRPr="00E95543" w14:paraId="3E4DF7C0" w14:textId="77777777" w:rsidTr="00273CA1">
              <w:trPr>
                <w:jc w:val="center"/>
              </w:trPr>
              <w:tc>
                <w:tcPr>
                  <w:tcW w:w="1163" w:type="dxa"/>
                  <w:shd w:val="clear" w:color="auto" w:fill="D9D9D9" w:themeFill="background1" w:themeFillShade="D9"/>
                  <w:vAlign w:val="center"/>
                </w:tcPr>
                <w:p w14:paraId="09BCE204" w14:textId="77777777" w:rsidR="004852F2" w:rsidRPr="00E95543" w:rsidRDefault="004852F2" w:rsidP="004852F2">
                  <w:pPr>
                    <w:jc w:val="center"/>
                    <w:rPr>
                      <w:rFonts w:asciiTheme="minorHAnsi" w:hAnsiTheme="minorHAnsi"/>
                      <w:b/>
                      <w:sz w:val="18"/>
                    </w:rPr>
                  </w:pPr>
                  <w:r w:rsidRPr="00E95543">
                    <w:rPr>
                      <w:rFonts w:asciiTheme="minorHAnsi" w:hAnsiTheme="minorHAnsi"/>
                      <w:b/>
                      <w:sz w:val="18"/>
                    </w:rPr>
                    <w:t>Zona</w:t>
                  </w:r>
                </w:p>
              </w:tc>
              <w:tc>
                <w:tcPr>
                  <w:tcW w:w="1290" w:type="dxa"/>
                  <w:shd w:val="clear" w:color="auto" w:fill="D9D9D9" w:themeFill="background1" w:themeFillShade="D9"/>
                </w:tcPr>
                <w:p w14:paraId="2E377A1D" w14:textId="77777777" w:rsidR="004852F2" w:rsidRPr="00E95543" w:rsidRDefault="004852F2" w:rsidP="004852F2">
                  <w:pPr>
                    <w:jc w:val="center"/>
                    <w:rPr>
                      <w:rFonts w:asciiTheme="minorHAnsi" w:hAnsiTheme="minorHAnsi"/>
                      <w:b/>
                      <w:sz w:val="18"/>
                    </w:rPr>
                  </w:pPr>
                  <w:r w:rsidRPr="00E95543">
                    <w:rPr>
                      <w:rFonts w:asciiTheme="minorHAnsi" w:hAnsiTheme="minorHAnsi"/>
                      <w:b/>
                      <w:sz w:val="18"/>
                    </w:rPr>
                    <w:t>De 7 a 21 horas [dBA]</w:t>
                  </w:r>
                </w:p>
              </w:tc>
              <w:tc>
                <w:tcPr>
                  <w:tcW w:w="1290" w:type="dxa"/>
                  <w:shd w:val="clear" w:color="auto" w:fill="D9D9D9" w:themeFill="background1" w:themeFillShade="D9"/>
                </w:tcPr>
                <w:p w14:paraId="21546907" w14:textId="77777777" w:rsidR="004852F2" w:rsidRPr="00E95543" w:rsidRDefault="004852F2" w:rsidP="004852F2">
                  <w:pPr>
                    <w:jc w:val="center"/>
                    <w:rPr>
                      <w:rFonts w:asciiTheme="minorHAnsi" w:hAnsiTheme="minorHAnsi"/>
                      <w:b/>
                      <w:sz w:val="18"/>
                    </w:rPr>
                  </w:pPr>
                  <w:r w:rsidRPr="00E95543">
                    <w:rPr>
                      <w:rFonts w:asciiTheme="minorHAnsi" w:hAnsiTheme="minorHAnsi"/>
                      <w:b/>
                      <w:sz w:val="18"/>
                    </w:rPr>
                    <w:t>De 21 a 7 horas [dBA]</w:t>
                  </w:r>
                </w:p>
              </w:tc>
            </w:tr>
            <w:tr w:rsidR="004852F2" w:rsidRPr="00E95543" w14:paraId="69439D2D" w14:textId="77777777" w:rsidTr="00273CA1">
              <w:trPr>
                <w:jc w:val="center"/>
              </w:trPr>
              <w:tc>
                <w:tcPr>
                  <w:tcW w:w="1163" w:type="dxa"/>
                </w:tcPr>
                <w:p w14:paraId="50266228"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Zona I</w:t>
                  </w:r>
                </w:p>
              </w:tc>
              <w:tc>
                <w:tcPr>
                  <w:tcW w:w="1290" w:type="dxa"/>
                </w:tcPr>
                <w:p w14:paraId="6B907777"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55</w:t>
                  </w:r>
                </w:p>
              </w:tc>
              <w:tc>
                <w:tcPr>
                  <w:tcW w:w="1290" w:type="dxa"/>
                </w:tcPr>
                <w:p w14:paraId="2043EF64"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45</w:t>
                  </w:r>
                </w:p>
              </w:tc>
            </w:tr>
            <w:tr w:rsidR="004852F2" w:rsidRPr="00E95543" w14:paraId="67FB1CC3" w14:textId="77777777" w:rsidTr="00273CA1">
              <w:trPr>
                <w:jc w:val="center"/>
              </w:trPr>
              <w:tc>
                <w:tcPr>
                  <w:tcW w:w="1163" w:type="dxa"/>
                </w:tcPr>
                <w:p w14:paraId="61F1BCFC"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Zona II</w:t>
                  </w:r>
                </w:p>
              </w:tc>
              <w:tc>
                <w:tcPr>
                  <w:tcW w:w="1290" w:type="dxa"/>
                </w:tcPr>
                <w:p w14:paraId="11EBF022"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60</w:t>
                  </w:r>
                </w:p>
              </w:tc>
              <w:tc>
                <w:tcPr>
                  <w:tcW w:w="1290" w:type="dxa"/>
                </w:tcPr>
                <w:p w14:paraId="23680100"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45</w:t>
                  </w:r>
                </w:p>
              </w:tc>
            </w:tr>
            <w:tr w:rsidR="004852F2" w:rsidRPr="00E95543" w14:paraId="0337D0D2" w14:textId="77777777" w:rsidTr="00273CA1">
              <w:trPr>
                <w:jc w:val="center"/>
              </w:trPr>
              <w:tc>
                <w:tcPr>
                  <w:tcW w:w="1163" w:type="dxa"/>
                </w:tcPr>
                <w:p w14:paraId="278B54C9"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Zona III</w:t>
                  </w:r>
                </w:p>
              </w:tc>
              <w:tc>
                <w:tcPr>
                  <w:tcW w:w="1290" w:type="dxa"/>
                </w:tcPr>
                <w:p w14:paraId="274064BC"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65</w:t>
                  </w:r>
                </w:p>
              </w:tc>
              <w:tc>
                <w:tcPr>
                  <w:tcW w:w="1290" w:type="dxa"/>
                </w:tcPr>
                <w:p w14:paraId="6C653F3C"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50</w:t>
                  </w:r>
                </w:p>
              </w:tc>
            </w:tr>
            <w:tr w:rsidR="004852F2" w:rsidRPr="00E95543" w14:paraId="4B83107E" w14:textId="77777777" w:rsidTr="00273CA1">
              <w:trPr>
                <w:jc w:val="center"/>
              </w:trPr>
              <w:tc>
                <w:tcPr>
                  <w:tcW w:w="1163" w:type="dxa"/>
                </w:tcPr>
                <w:p w14:paraId="0F52AAAF"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Zona IV</w:t>
                  </w:r>
                </w:p>
              </w:tc>
              <w:tc>
                <w:tcPr>
                  <w:tcW w:w="1290" w:type="dxa"/>
                </w:tcPr>
                <w:p w14:paraId="716ABD5C"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70</w:t>
                  </w:r>
                </w:p>
              </w:tc>
              <w:tc>
                <w:tcPr>
                  <w:tcW w:w="1290" w:type="dxa"/>
                </w:tcPr>
                <w:p w14:paraId="26EF75B3"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70</w:t>
                  </w:r>
                </w:p>
              </w:tc>
            </w:tr>
            <w:tr w:rsidR="004852F2" w:rsidRPr="00E95543" w14:paraId="38106A18" w14:textId="77777777" w:rsidTr="00273CA1">
              <w:trPr>
                <w:jc w:val="center"/>
              </w:trPr>
              <w:tc>
                <w:tcPr>
                  <w:tcW w:w="1163" w:type="dxa"/>
                </w:tcPr>
                <w:p w14:paraId="7E1CA203" w14:textId="77777777" w:rsidR="004852F2" w:rsidRPr="00E95543" w:rsidRDefault="004852F2" w:rsidP="004852F2">
                  <w:pPr>
                    <w:jc w:val="center"/>
                    <w:rPr>
                      <w:rFonts w:asciiTheme="minorHAnsi" w:hAnsiTheme="minorHAnsi"/>
                      <w:sz w:val="18"/>
                    </w:rPr>
                  </w:pPr>
                  <w:r w:rsidRPr="00E95543">
                    <w:rPr>
                      <w:rFonts w:asciiTheme="minorHAnsi" w:hAnsiTheme="minorHAnsi"/>
                      <w:sz w:val="18"/>
                    </w:rPr>
                    <w:t>Zona Rural</w:t>
                  </w:r>
                </w:p>
              </w:tc>
              <w:tc>
                <w:tcPr>
                  <w:tcW w:w="2580" w:type="dxa"/>
                  <w:gridSpan w:val="2"/>
                </w:tcPr>
                <w:p w14:paraId="2B80510A" w14:textId="77777777" w:rsidR="004852F2" w:rsidRPr="00E95543" w:rsidRDefault="004852F2" w:rsidP="004852F2">
                  <w:pPr>
                    <w:jc w:val="both"/>
                    <w:rPr>
                      <w:rFonts w:asciiTheme="minorHAnsi" w:hAnsiTheme="minorHAnsi"/>
                      <w:sz w:val="18"/>
                    </w:rPr>
                  </w:pPr>
                  <w:r w:rsidRPr="00E95543">
                    <w:rPr>
                      <w:rFonts w:asciiTheme="minorHAnsi" w:hAnsiTheme="minorHAnsi"/>
                      <w:sz w:val="18"/>
                    </w:rPr>
                    <w:t>Menor valor entre:</w:t>
                  </w:r>
                </w:p>
                <w:p w14:paraId="74B1C186" w14:textId="77777777" w:rsidR="004852F2" w:rsidRPr="00E95543" w:rsidRDefault="004852F2" w:rsidP="004852F2">
                  <w:pPr>
                    <w:rPr>
                      <w:sz w:val="16"/>
                    </w:rPr>
                  </w:pPr>
                  <w:r w:rsidRPr="00E95543">
                    <w:rPr>
                      <w:sz w:val="16"/>
                    </w:rPr>
                    <w:t>a) Ruido de fondo + 10dBA.</w:t>
                  </w:r>
                </w:p>
                <w:p w14:paraId="625A2A2A" w14:textId="77777777" w:rsidR="004852F2" w:rsidRPr="00E95543" w:rsidRDefault="004852F2" w:rsidP="004852F2">
                  <w:pPr>
                    <w:rPr>
                      <w:sz w:val="18"/>
                    </w:rPr>
                  </w:pPr>
                  <w:r w:rsidRPr="00E95543">
                    <w:rPr>
                      <w:sz w:val="16"/>
                    </w:rPr>
                    <w:t>b) Límite para zona III.</w:t>
                  </w:r>
                </w:p>
              </w:tc>
            </w:tr>
          </w:tbl>
          <w:p w14:paraId="68C2F694" w14:textId="77777777" w:rsidR="004852F2" w:rsidRPr="00E95543" w:rsidRDefault="004852F2" w:rsidP="004852F2"/>
          <w:p w14:paraId="1A7A8022" w14:textId="77777777" w:rsidR="004852F2" w:rsidRPr="00E95543" w:rsidRDefault="004852F2" w:rsidP="00373994">
            <w:pPr>
              <w:widowControl w:val="0"/>
              <w:overflowPunct w:val="0"/>
              <w:autoSpaceDE w:val="0"/>
              <w:autoSpaceDN w:val="0"/>
              <w:adjustRightInd w:val="0"/>
              <w:spacing w:after="120"/>
              <w:rPr>
                <w:rFonts w:cstheme="minorHAnsi"/>
              </w:rPr>
            </w:pPr>
          </w:p>
        </w:tc>
        <w:tc>
          <w:tcPr>
            <w:tcW w:w="2336" w:type="pct"/>
            <w:vAlign w:val="center"/>
          </w:tcPr>
          <w:p w14:paraId="68924F32" w14:textId="77777777" w:rsidR="004852F2" w:rsidRPr="000654AA" w:rsidRDefault="004852F2" w:rsidP="004852F2">
            <w:pPr>
              <w:numPr>
                <w:ilvl w:val="0"/>
                <w:numId w:val="5"/>
              </w:numPr>
              <w:ind w:left="284" w:hanging="284"/>
              <w:contextualSpacing/>
              <w:rPr>
                <w:b/>
                <w:u w:val="single"/>
              </w:rPr>
            </w:pPr>
            <w:r w:rsidRPr="00E95543">
              <w:rPr>
                <w:rFonts w:eastAsia="Times New Roman"/>
                <w:color w:val="000000"/>
                <w:u w:val="single"/>
                <w:lang w:eastAsia="es-CL"/>
              </w:rPr>
              <w:t>Actividad de Inspección Ambiental</w:t>
            </w:r>
          </w:p>
          <w:p w14:paraId="4FF52FDE"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 xml:space="preserve">Con fecha 10 de septiembre de 2020, la ETFA FISAM Fiscalizaciones Ambientales SpA, realizó mediciones y evaluación de ruido en el marco de la operación de hélices para el control de heladas de propiedad de Agrícola San León, ubicada en el sector de </w:t>
            </w:r>
            <w:r w:rsidR="000654AA">
              <w:rPr>
                <w:rFonts w:eastAsia="Times New Roman"/>
                <w:color w:val="000000"/>
                <w:lang w:eastAsia="es-CL"/>
              </w:rPr>
              <w:t>S</w:t>
            </w:r>
            <w:r w:rsidRPr="00E95543">
              <w:rPr>
                <w:rFonts w:eastAsia="Times New Roman"/>
                <w:color w:val="000000"/>
                <w:lang w:eastAsia="es-CL"/>
              </w:rPr>
              <w:t>an Guillermo de Morza, en la Comuna de Teno.</w:t>
            </w:r>
          </w:p>
          <w:p w14:paraId="0C3A3769" w14:textId="77777777" w:rsidR="004852F2" w:rsidRPr="00E95543" w:rsidRDefault="004852F2" w:rsidP="004852F2">
            <w:pPr>
              <w:contextualSpacing/>
              <w:jc w:val="both"/>
              <w:rPr>
                <w:rFonts w:eastAsia="Times New Roman"/>
                <w:color w:val="000000"/>
                <w:lang w:eastAsia="es-CL"/>
              </w:rPr>
            </w:pPr>
          </w:p>
          <w:p w14:paraId="306C6FDE"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En base a lo definido en la R.E. RDM N°41/2020 (Anexo 1), se seleccionaron puntos representativos frente a las emisiones de ruido generadas por las actividades propias del desarrollo de la operación de las hélices antes mencionadas. Con ello, se realizaron mediciones de nivel de presión sonora con la finalidad de tener registros que permitieran evaluar el cumplimiento del D.S. N°38/2011.</w:t>
            </w:r>
          </w:p>
          <w:p w14:paraId="4B0C5E61" w14:textId="77777777" w:rsidR="004852F2" w:rsidRPr="00E95543" w:rsidRDefault="004852F2" w:rsidP="004852F2">
            <w:pPr>
              <w:contextualSpacing/>
              <w:jc w:val="both"/>
              <w:rPr>
                <w:rFonts w:eastAsia="Times New Roman"/>
                <w:color w:val="000000"/>
                <w:lang w:eastAsia="es-CL"/>
              </w:rPr>
            </w:pPr>
          </w:p>
          <w:p w14:paraId="348D9B10"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 xml:space="preserve">Los objetivos de la actividad fueron:  </w:t>
            </w:r>
          </w:p>
          <w:p w14:paraId="378276E6"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-Medir y analizar los Niveles de Presión Sonora Corregidos (NPC) asociados a la operación de la agrícola sobre los puntos receptores establecidos en horario nocturno.</w:t>
            </w:r>
          </w:p>
          <w:p w14:paraId="23183757"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-Evaluar los NPC obtenidos con respecto a los niveles máximos permisibles establecidos en el D.S. N°38/2011.</w:t>
            </w:r>
          </w:p>
          <w:p w14:paraId="730FB9A7" w14:textId="77777777" w:rsidR="004852F2" w:rsidRPr="00E95543" w:rsidRDefault="004852F2" w:rsidP="004852F2">
            <w:pPr>
              <w:contextualSpacing/>
              <w:jc w:val="both"/>
              <w:rPr>
                <w:rFonts w:eastAsia="Times New Roman"/>
                <w:color w:val="000000"/>
                <w:lang w:eastAsia="es-CL"/>
              </w:rPr>
            </w:pPr>
          </w:p>
          <w:p w14:paraId="3D522C96"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La campaña de medición en los puntos escogidos se llevó a cabo desde las 00:30 horas hasta las 02:40 horas, del 10 de septiembre de 2020.</w:t>
            </w:r>
          </w:p>
          <w:p w14:paraId="14854625" w14:textId="77777777" w:rsidR="004852F2" w:rsidRPr="00E95543" w:rsidRDefault="004852F2" w:rsidP="004852F2">
            <w:pPr>
              <w:contextualSpacing/>
              <w:jc w:val="both"/>
              <w:rPr>
                <w:rFonts w:eastAsia="Times New Roman"/>
                <w:color w:val="000000"/>
                <w:lang w:eastAsia="es-CL"/>
              </w:rPr>
            </w:pPr>
          </w:p>
          <w:p w14:paraId="57E0B023" w14:textId="77777777" w:rsidR="00515AC1" w:rsidRPr="00E95543" w:rsidRDefault="00515AC1" w:rsidP="004852F2">
            <w:pPr>
              <w:contextualSpacing/>
              <w:jc w:val="both"/>
              <w:rPr>
                <w:rFonts w:eastAsia="Times New Roman"/>
                <w:color w:val="000000"/>
                <w:lang w:eastAsia="es-CL"/>
              </w:rPr>
            </w:pPr>
          </w:p>
          <w:p w14:paraId="61D21F7B" w14:textId="77777777" w:rsidR="00515AC1" w:rsidRPr="00E95543" w:rsidRDefault="00515AC1" w:rsidP="004852F2">
            <w:pPr>
              <w:contextualSpacing/>
              <w:jc w:val="both"/>
              <w:rPr>
                <w:rFonts w:eastAsia="Times New Roman"/>
                <w:color w:val="000000"/>
                <w:lang w:eastAsia="es-CL"/>
              </w:rPr>
            </w:pPr>
          </w:p>
          <w:p w14:paraId="550E99AF" w14:textId="77777777" w:rsidR="00515AC1" w:rsidRPr="00E95543" w:rsidRDefault="00515AC1" w:rsidP="004852F2">
            <w:pPr>
              <w:contextualSpacing/>
              <w:jc w:val="both"/>
              <w:rPr>
                <w:rFonts w:eastAsia="Times New Roman"/>
                <w:color w:val="000000"/>
                <w:lang w:eastAsia="es-CL"/>
              </w:rPr>
            </w:pPr>
          </w:p>
          <w:p w14:paraId="2C2AACE9" w14:textId="77777777" w:rsidR="00515AC1" w:rsidRPr="00E95543" w:rsidRDefault="00515AC1" w:rsidP="004852F2">
            <w:pPr>
              <w:contextualSpacing/>
              <w:jc w:val="both"/>
              <w:rPr>
                <w:rFonts w:eastAsia="Times New Roman"/>
                <w:color w:val="000000"/>
                <w:lang w:eastAsia="es-CL"/>
              </w:rPr>
            </w:pPr>
          </w:p>
          <w:p w14:paraId="7C38346B" w14:textId="77777777" w:rsidR="00515AC1" w:rsidRPr="00E95543" w:rsidRDefault="00515AC1" w:rsidP="004852F2">
            <w:pPr>
              <w:contextualSpacing/>
              <w:jc w:val="both"/>
              <w:rPr>
                <w:rFonts w:eastAsia="Times New Roman"/>
                <w:color w:val="000000"/>
                <w:lang w:eastAsia="es-CL"/>
              </w:rPr>
            </w:pPr>
          </w:p>
          <w:p w14:paraId="133FDB8B" w14:textId="77777777" w:rsidR="00515AC1" w:rsidRPr="00E95543" w:rsidRDefault="00515AC1" w:rsidP="004852F2">
            <w:pPr>
              <w:contextualSpacing/>
              <w:jc w:val="both"/>
              <w:rPr>
                <w:rFonts w:eastAsia="Times New Roman"/>
                <w:color w:val="000000"/>
                <w:lang w:eastAsia="es-CL"/>
              </w:rPr>
            </w:pPr>
          </w:p>
          <w:p w14:paraId="13D621EA" w14:textId="77777777" w:rsidR="00515AC1" w:rsidRDefault="00515AC1" w:rsidP="004852F2">
            <w:pPr>
              <w:contextualSpacing/>
              <w:jc w:val="both"/>
              <w:rPr>
                <w:rFonts w:eastAsia="Times New Roman"/>
                <w:color w:val="000000"/>
                <w:lang w:eastAsia="es-CL"/>
              </w:rPr>
            </w:pPr>
          </w:p>
          <w:p w14:paraId="18DFCD40" w14:textId="77777777" w:rsidR="000654AA" w:rsidRPr="00E95543" w:rsidRDefault="000654AA" w:rsidP="004852F2">
            <w:pPr>
              <w:contextualSpacing/>
              <w:jc w:val="both"/>
              <w:rPr>
                <w:rFonts w:eastAsia="Times New Roman"/>
                <w:color w:val="000000"/>
                <w:lang w:eastAsia="es-CL"/>
              </w:rPr>
            </w:pPr>
          </w:p>
          <w:p w14:paraId="5CD1CF6A"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lastRenderedPageBreak/>
              <w:t>El método de medición se explica a continuación:</w:t>
            </w:r>
          </w:p>
          <w:p w14:paraId="780EF410" w14:textId="77777777" w:rsidR="004852F2" w:rsidRPr="00E95543" w:rsidRDefault="008412B3" w:rsidP="004852F2">
            <w:pPr>
              <w:contextualSpacing/>
              <w:jc w:val="both"/>
              <w:rPr>
                <w:rFonts w:eastAsia="Times New Roman"/>
                <w:color w:val="000000"/>
                <w:lang w:eastAsia="es-CL"/>
              </w:rPr>
            </w:pPr>
            <w:r w:rsidRPr="00E95543">
              <w:rPr>
                <w:rFonts w:eastAsia="Times New Roman"/>
                <w:color w:val="000000"/>
                <w:lang w:eastAsia="es-CL"/>
              </w:rPr>
              <w:t>-</w:t>
            </w:r>
            <w:r w:rsidR="004852F2" w:rsidRPr="00E95543">
              <w:rPr>
                <w:rFonts w:eastAsia="Times New Roman"/>
                <w:color w:val="000000"/>
                <w:lang w:eastAsia="es-CL"/>
              </w:rPr>
              <w:t>Se calibr</w:t>
            </w:r>
            <w:r w:rsidRPr="00E95543">
              <w:rPr>
                <w:rFonts w:eastAsia="Times New Roman"/>
                <w:color w:val="000000"/>
                <w:lang w:eastAsia="es-CL"/>
              </w:rPr>
              <w:t>ó</w:t>
            </w:r>
            <w:r w:rsidR="004852F2" w:rsidRPr="00E95543">
              <w:rPr>
                <w:rFonts w:eastAsia="Times New Roman"/>
                <w:color w:val="000000"/>
                <w:lang w:eastAsia="es-CL"/>
              </w:rPr>
              <w:t xml:space="preserve"> el equipamiento a utilizar, certificando su uso apropiado. Se mid</w:t>
            </w:r>
            <w:r w:rsidRPr="00E95543">
              <w:rPr>
                <w:rFonts w:eastAsia="Times New Roman"/>
                <w:color w:val="000000"/>
                <w:lang w:eastAsia="es-CL"/>
              </w:rPr>
              <w:t>ieron</w:t>
            </w:r>
            <w:r w:rsidR="004852F2" w:rsidRPr="00E95543">
              <w:rPr>
                <w:rFonts w:eastAsia="Times New Roman"/>
                <w:color w:val="000000"/>
                <w:lang w:eastAsia="es-CL"/>
              </w:rPr>
              <w:t xml:space="preserve"> los Niveles de Presión</w:t>
            </w:r>
            <w:r w:rsidRPr="00E95543">
              <w:rPr>
                <w:rFonts w:eastAsia="Times New Roman"/>
                <w:color w:val="000000"/>
                <w:lang w:eastAsia="es-CL"/>
              </w:rPr>
              <w:t xml:space="preserve"> </w:t>
            </w:r>
            <w:r w:rsidR="004852F2" w:rsidRPr="00E95543">
              <w:rPr>
                <w:rFonts w:eastAsia="Times New Roman"/>
                <w:color w:val="000000"/>
                <w:lang w:eastAsia="es-CL"/>
              </w:rPr>
              <w:t>Sonora (NPS) con unidad en decibeles y curva de ponderación “A”, [dB(A)], repuesta Lenta.</w:t>
            </w:r>
          </w:p>
          <w:p w14:paraId="70B612DB" w14:textId="77777777" w:rsidR="004852F2" w:rsidRPr="00E95543" w:rsidRDefault="008412B3" w:rsidP="004852F2">
            <w:pPr>
              <w:contextualSpacing/>
              <w:jc w:val="both"/>
              <w:rPr>
                <w:rFonts w:eastAsia="Times New Roman"/>
                <w:color w:val="000000"/>
                <w:lang w:eastAsia="es-CL"/>
              </w:rPr>
            </w:pPr>
            <w:r w:rsidRPr="00E95543">
              <w:rPr>
                <w:rFonts w:eastAsia="Times New Roman"/>
                <w:color w:val="000000"/>
                <w:lang w:eastAsia="es-CL"/>
              </w:rPr>
              <w:t>-</w:t>
            </w:r>
            <w:r w:rsidR="004852F2" w:rsidRPr="00E95543">
              <w:rPr>
                <w:rFonts w:eastAsia="Times New Roman"/>
                <w:color w:val="000000"/>
                <w:lang w:eastAsia="es-CL"/>
              </w:rPr>
              <w:t xml:space="preserve">Las mediciones en los puntos receptores externos se realizaron bajo las condiciones definidas en el </w:t>
            </w:r>
            <w:r w:rsidRPr="00E95543">
              <w:rPr>
                <w:rFonts w:eastAsia="Times New Roman"/>
                <w:color w:val="000000"/>
                <w:lang w:eastAsia="es-CL"/>
              </w:rPr>
              <w:t>D.S. N°38/2011</w:t>
            </w:r>
            <w:r w:rsidR="004852F2" w:rsidRPr="00E95543">
              <w:rPr>
                <w:rFonts w:eastAsia="Times New Roman"/>
                <w:color w:val="000000"/>
                <w:lang w:eastAsia="es-CL"/>
              </w:rPr>
              <w:t>, en lo que respecta a tiempos de medición según el tipo de ruido, es decir, se realizaron 3 mediciones de 1 minuto para cada punto receptor. Estas fueron realizadas en jornada nocturna, durante la cual las fuentes de ruido, como lo son el funcionamiento de hélices para control de heladas, se encontraban activas.</w:t>
            </w:r>
          </w:p>
          <w:p w14:paraId="13FE3DF1" w14:textId="77777777" w:rsidR="004852F2" w:rsidRPr="00E95543" w:rsidRDefault="008412B3" w:rsidP="004852F2">
            <w:pPr>
              <w:contextualSpacing/>
              <w:jc w:val="both"/>
              <w:rPr>
                <w:rFonts w:eastAsia="Times New Roman"/>
                <w:color w:val="000000"/>
                <w:lang w:eastAsia="es-CL"/>
              </w:rPr>
            </w:pPr>
            <w:r w:rsidRPr="00E95543">
              <w:rPr>
                <w:rFonts w:eastAsia="Times New Roman"/>
                <w:color w:val="000000"/>
                <w:lang w:eastAsia="es-CL"/>
              </w:rPr>
              <w:t>-</w:t>
            </w:r>
            <w:r w:rsidR="004852F2" w:rsidRPr="00E95543">
              <w:rPr>
                <w:rFonts w:eastAsia="Times New Roman"/>
                <w:color w:val="000000"/>
                <w:lang w:eastAsia="es-CL"/>
              </w:rPr>
              <w:t>Los niveles definitivos de ruido de fondo fueron determinados en función de las variaciones de niveles observados durante cada registro, no existiendo una diferencia mayor de 2 dB(A) entre dos registros consecutivos de 5 minutos.</w:t>
            </w:r>
          </w:p>
          <w:p w14:paraId="1B9B0D10" w14:textId="77777777" w:rsidR="004852F2" w:rsidRPr="00E95543" w:rsidRDefault="004852F2" w:rsidP="004852F2">
            <w:pPr>
              <w:contextualSpacing/>
              <w:jc w:val="both"/>
              <w:rPr>
                <w:rFonts w:eastAsia="Times New Roman"/>
                <w:color w:val="000000"/>
                <w:lang w:eastAsia="es-CL"/>
              </w:rPr>
            </w:pPr>
          </w:p>
          <w:p w14:paraId="2650CF5E"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Los instrumentos de medición utilizados fueron:</w:t>
            </w:r>
          </w:p>
          <w:p w14:paraId="0530179A"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-Sonómetro Integrador. Marca BSWA. Modelo 806. Tipo 1.</w:t>
            </w:r>
          </w:p>
          <w:p w14:paraId="2106293E"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-Calibrador Acústico (Pistófono). Marca BSWA. Modelo CA111. Tipo 1.</w:t>
            </w:r>
          </w:p>
          <w:p w14:paraId="0468EF24"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-Pantalla anti-viento.</w:t>
            </w:r>
          </w:p>
          <w:p w14:paraId="48AAF3B9"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-Posicionador Global GPS. Marca GARMIN. Modelo ETREX 20.</w:t>
            </w:r>
          </w:p>
          <w:p w14:paraId="6154CA29"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-Cámara Fotográfica Marca Nikon. Modelo COOLPIX L16.</w:t>
            </w:r>
          </w:p>
          <w:p w14:paraId="0CDC6B74"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t>-Anemómetro portátil.</w:t>
            </w:r>
          </w:p>
          <w:p w14:paraId="7F12EB79" w14:textId="77777777" w:rsidR="004852F2" w:rsidRPr="00E95543" w:rsidRDefault="004852F2" w:rsidP="004852F2">
            <w:pPr>
              <w:contextualSpacing/>
              <w:jc w:val="both"/>
              <w:rPr>
                <w:rFonts w:eastAsia="Times New Roman"/>
                <w:color w:val="000000"/>
                <w:lang w:eastAsia="es-CL"/>
              </w:rPr>
            </w:pPr>
          </w:p>
          <w:p w14:paraId="13E072DA" w14:textId="77777777" w:rsidR="008412B3" w:rsidRPr="00E95543" w:rsidRDefault="008412B3" w:rsidP="008412B3">
            <w:pPr>
              <w:contextualSpacing/>
              <w:jc w:val="both"/>
              <w:rPr>
                <w:rFonts w:eastAsia="Times New Roman"/>
                <w:color w:val="000000"/>
                <w:lang w:eastAsia="es-CL"/>
              </w:rPr>
            </w:pPr>
            <w:r w:rsidRPr="00E95543">
              <w:rPr>
                <w:rFonts w:eastAsia="Times New Roman"/>
                <w:color w:val="000000"/>
                <w:lang w:eastAsia="es-CL"/>
              </w:rPr>
              <w:t>Los resultados fueron registrados en Fichas de medición de ruido (Anexo 3).</w:t>
            </w:r>
          </w:p>
          <w:p w14:paraId="24A2CC45" w14:textId="77777777" w:rsidR="008412B3" w:rsidRPr="00E95543" w:rsidRDefault="008412B3" w:rsidP="008412B3">
            <w:pPr>
              <w:contextualSpacing/>
              <w:jc w:val="both"/>
              <w:rPr>
                <w:rFonts w:eastAsia="Times New Roman"/>
                <w:color w:val="000000"/>
                <w:lang w:eastAsia="es-CL"/>
              </w:rPr>
            </w:pPr>
          </w:p>
          <w:p w14:paraId="148339F4" w14:textId="7DFE9B9C" w:rsidR="008412B3" w:rsidRPr="00E95543" w:rsidRDefault="008412B3" w:rsidP="008412B3">
            <w:pPr>
              <w:contextualSpacing/>
              <w:jc w:val="both"/>
              <w:rPr>
                <w:rFonts w:eastAsia="Times New Roman"/>
                <w:color w:val="000000"/>
                <w:lang w:eastAsia="es-CL"/>
              </w:rPr>
            </w:pPr>
            <w:r w:rsidRPr="00E95543">
              <w:rPr>
                <w:rFonts w:eastAsia="Times New Roman"/>
                <w:color w:val="000000"/>
                <w:lang w:eastAsia="es-CL"/>
              </w:rPr>
              <w:t>Según el Plan Regulador Comunal de Teno, los puntos receptores medidos se encuentran fuera del área urbana, por lo tanto, al estar ubicados al exterior del límite urbano establecido en dicho Instrumento de Planificación Territorial</w:t>
            </w:r>
            <w:r w:rsidR="000863CF">
              <w:rPr>
                <w:rFonts w:eastAsia="Times New Roman"/>
                <w:color w:val="000000"/>
                <w:lang w:eastAsia="es-CL"/>
              </w:rPr>
              <w:t>,</w:t>
            </w:r>
            <w:r w:rsidRPr="00E95543">
              <w:rPr>
                <w:rFonts w:eastAsia="Times New Roman"/>
                <w:color w:val="000000"/>
                <w:lang w:eastAsia="es-CL"/>
              </w:rPr>
              <w:t xml:space="preserve"> su zonificación se homologa a Zona Rural, siendo el límite máximo de ruido el menor nivel entre el ruido de fondo más 10 dB(A) y el límite máximo permisible para Zona III, que para horario nocturno corresponde a 50 dB.</w:t>
            </w:r>
          </w:p>
          <w:p w14:paraId="0952F2AD" w14:textId="77777777" w:rsidR="00F22142" w:rsidRDefault="00F22142" w:rsidP="008412B3">
            <w:pPr>
              <w:contextualSpacing/>
              <w:jc w:val="both"/>
              <w:rPr>
                <w:rFonts w:eastAsia="Times New Roman"/>
                <w:color w:val="000000"/>
                <w:lang w:eastAsia="es-CL"/>
              </w:rPr>
            </w:pPr>
          </w:p>
          <w:p w14:paraId="4E3490B1" w14:textId="77777777" w:rsidR="000654AA" w:rsidRPr="00E95543" w:rsidRDefault="000654AA" w:rsidP="008412B3">
            <w:pPr>
              <w:contextualSpacing/>
              <w:jc w:val="both"/>
              <w:rPr>
                <w:rFonts w:eastAsia="Times New Roman"/>
                <w:color w:val="000000"/>
                <w:lang w:eastAsia="es-CL"/>
              </w:rPr>
            </w:pPr>
          </w:p>
          <w:p w14:paraId="519FB8D5" w14:textId="77777777" w:rsidR="004852F2" w:rsidRPr="00E95543" w:rsidRDefault="004852F2" w:rsidP="004852F2">
            <w:pPr>
              <w:contextualSpacing/>
              <w:jc w:val="both"/>
              <w:rPr>
                <w:rFonts w:eastAsia="Times New Roman"/>
                <w:color w:val="000000"/>
                <w:lang w:eastAsia="es-CL"/>
              </w:rPr>
            </w:pPr>
            <w:r w:rsidRPr="00E95543">
              <w:rPr>
                <w:rFonts w:eastAsia="Times New Roman"/>
                <w:color w:val="000000"/>
                <w:lang w:eastAsia="es-CL"/>
              </w:rPr>
              <w:lastRenderedPageBreak/>
              <w:t xml:space="preserve">b. </w:t>
            </w:r>
            <w:r w:rsidRPr="00E95543">
              <w:rPr>
                <w:rFonts w:eastAsia="Times New Roman"/>
                <w:color w:val="000000"/>
                <w:u w:val="single"/>
                <w:lang w:eastAsia="es-CL"/>
              </w:rPr>
              <w:t>Examen de información</w:t>
            </w:r>
          </w:p>
          <w:p w14:paraId="778297BF" w14:textId="77777777" w:rsidR="00F22142" w:rsidRPr="00E95543" w:rsidRDefault="00F22142" w:rsidP="00F22142">
            <w:pPr>
              <w:contextualSpacing/>
              <w:jc w:val="both"/>
              <w:rPr>
                <w:rFonts w:eastAsia="Times New Roman"/>
                <w:color w:val="000000"/>
                <w:lang w:eastAsia="es-CL"/>
              </w:rPr>
            </w:pPr>
            <w:r w:rsidRPr="00E95543">
              <w:rPr>
                <w:rFonts w:eastAsia="Times New Roman"/>
                <w:color w:val="000000"/>
                <w:lang w:eastAsia="es-CL"/>
              </w:rPr>
              <w:t>En la R.E. RDM N°41/2020 (Anexo 1), se requirió antecedentes al titular.</w:t>
            </w:r>
          </w:p>
          <w:p w14:paraId="68046874" w14:textId="77777777" w:rsidR="00F22142" w:rsidRPr="00E95543" w:rsidRDefault="00F22142" w:rsidP="00F22142">
            <w:pPr>
              <w:contextualSpacing/>
              <w:jc w:val="both"/>
              <w:rPr>
                <w:rFonts w:eastAsia="Times New Roman"/>
                <w:color w:val="000000"/>
                <w:lang w:eastAsia="es-CL"/>
              </w:rPr>
            </w:pPr>
            <w:r w:rsidRPr="00E95543">
              <w:rPr>
                <w:rFonts w:eastAsia="Times New Roman"/>
                <w:color w:val="000000"/>
                <w:lang w:eastAsia="es-CL"/>
              </w:rPr>
              <w:t xml:space="preserve">Mediante correo electrónico del 16 de septiembre de 2020, y en respuesta a la R.E. antes mencionada, el titular señaló respuestas a cada requerimiento (Anexo 2):  </w:t>
            </w:r>
          </w:p>
          <w:p w14:paraId="0C2823E7" w14:textId="77777777" w:rsidR="00F22142" w:rsidRPr="00E95543" w:rsidRDefault="00F22142" w:rsidP="00F22142">
            <w:pPr>
              <w:contextualSpacing/>
              <w:rPr>
                <w:rFonts w:eastAsia="Times New Roman"/>
                <w:color w:val="000000"/>
                <w:lang w:eastAsia="es-CL"/>
              </w:rPr>
            </w:pPr>
          </w:p>
          <w:p w14:paraId="7AF60EC2" w14:textId="77777777" w:rsidR="00F32BE9" w:rsidRPr="00E95543" w:rsidRDefault="00F22142" w:rsidP="00F32BE9">
            <w:pPr>
              <w:contextualSpacing/>
              <w:jc w:val="both"/>
              <w:rPr>
                <w:rFonts w:eastAsia="Times New Roman"/>
                <w:color w:val="000000"/>
                <w:lang w:eastAsia="es-CL"/>
              </w:rPr>
            </w:pPr>
            <w:r w:rsidRPr="00E95543">
              <w:rPr>
                <w:rFonts w:eastAsia="Times New Roman"/>
                <w:color w:val="000000"/>
                <w:u w:val="single"/>
                <w:lang w:eastAsia="es-CL"/>
              </w:rPr>
              <w:t>Requerimiento N°1</w:t>
            </w:r>
            <w:r w:rsidRPr="00E95543">
              <w:rPr>
                <w:rFonts w:eastAsia="Times New Roman"/>
                <w:color w:val="000000"/>
                <w:lang w:eastAsia="es-CL"/>
              </w:rPr>
              <w:t>:</w:t>
            </w:r>
            <w:r w:rsidR="00F32BE9" w:rsidRPr="00E95543">
              <w:rPr>
                <w:rFonts w:eastAsia="Times New Roman"/>
                <w:color w:val="000000"/>
                <w:lang w:eastAsia="es-CL"/>
              </w:rPr>
              <w:t xml:space="preserve"> Descripción de los cultivos presentes en los predios, detallando, al menos, tipo de frutos y época de cosecha de estos.</w:t>
            </w:r>
          </w:p>
          <w:p w14:paraId="4CA1315F" w14:textId="77777777" w:rsidR="00F32BE9" w:rsidRPr="00E95543" w:rsidRDefault="00F32BE9" w:rsidP="00F32BE9">
            <w:pPr>
              <w:contextualSpacing/>
              <w:jc w:val="both"/>
              <w:rPr>
                <w:rFonts w:eastAsia="Times New Roman"/>
                <w:color w:val="000000"/>
                <w:lang w:eastAsia="es-CL"/>
              </w:rPr>
            </w:pPr>
          </w:p>
          <w:p w14:paraId="5EEFDDF4" w14:textId="77777777" w:rsidR="00F22142" w:rsidRPr="00E95543" w:rsidRDefault="00F32BE9" w:rsidP="00F32BE9">
            <w:pPr>
              <w:contextualSpacing/>
              <w:jc w:val="both"/>
              <w:rPr>
                <w:rFonts w:eastAsia="Times New Roman"/>
                <w:color w:val="000000"/>
                <w:lang w:eastAsia="es-CL"/>
              </w:rPr>
            </w:pPr>
            <w:r w:rsidRPr="00E95543">
              <w:rPr>
                <w:rFonts w:eastAsia="Times New Roman"/>
                <w:color w:val="000000"/>
                <w:lang w:eastAsia="es-CL"/>
              </w:rPr>
              <w:t xml:space="preserve">El titular informó que el </w:t>
            </w:r>
            <w:r w:rsidR="00F22142" w:rsidRPr="00E95543">
              <w:rPr>
                <w:rFonts w:eastAsia="Times New Roman"/>
                <w:color w:val="000000"/>
                <w:lang w:eastAsia="es-CL"/>
              </w:rPr>
              <w:t>predio posee huertos frutales, de los cuales se destacan 3 especies importantes:</w:t>
            </w:r>
          </w:p>
          <w:p w14:paraId="3322CEAE" w14:textId="77777777" w:rsidR="00F22142" w:rsidRPr="00E95543" w:rsidRDefault="00F22142" w:rsidP="009A7BD8">
            <w:pPr>
              <w:contextualSpacing/>
              <w:jc w:val="both"/>
              <w:rPr>
                <w:rFonts w:eastAsia="Times New Roman"/>
                <w:color w:val="000000"/>
                <w:lang w:eastAsia="es-CL"/>
              </w:rPr>
            </w:pPr>
            <w:r w:rsidRPr="00E95543">
              <w:rPr>
                <w:rFonts w:eastAsia="Times New Roman"/>
                <w:color w:val="000000"/>
                <w:lang w:eastAsia="es-CL"/>
              </w:rPr>
              <w:t xml:space="preserve">- Manzanos: </w:t>
            </w:r>
            <w:r w:rsidR="00F32BE9" w:rsidRPr="00E95543">
              <w:rPr>
                <w:rFonts w:eastAsia="Times New Roman"/>
                <w:color w:val="000000"/>
                <w:lang w:eastAsia="es-CL"/>
              </w:rPr>
              <w:t>e</w:t>
            </w:r>
            <w:r w:rsidRPr="00E95543">
              <w:rPr>
                <w:rFonts w:eastAsia="Times New Roman"/>
                <w:color w:val="000000"/>
                <w:lang w:eastAsia="es-CL"/>
              </w:rPr>
              <w:t>n variedades Gala Brookfield, Pink Lady, Granny Smith y Rosy Glow. Su época de cosecha es desde los primeros días de febrero hasta el 25 de mayo de cada año.</w:t>
            </w:r>
          </w:p>
          <w:p w14:paraId="595FB869" w14:textId="77777777" w:rsidR="00F22142" w:rsidRPr="00E95543" w:rsidRDefault="00F22142" w:rsidP="009A7BD8">
            <w:pPr>
              <w:contextualSpacing/>
              <w:jc w:val="both"/>
              <w:rPr>
                <w:rFonts w:eastAsia="Times New Roman"/>
                <w:color w:val="000000"/>
                <w:lang w:eastAsia="es-CL"/>
              </w:rPr>
            </w:pPr>
            <w:r w:rsidRPr="00E95543">
              <w:rPr>
                <w:rFonts w:eastAsia="Times New Roman"/>
                <w:color w:val="000000"/>
                <w:lang w:eastAsia="es-CL"/>
              </w:rPr>
              <w:t xml:space="preserve">- Perales: </w:t>
            </w:r>
            <w:r w:rsidR="00F32BE9" w:rsidRPr="00E95543">
              <w:rPr>
                <w:rFonts w:eastAsia="Times New Roman"/>
                <w:color w:val="000000"/>
                <w:lang w:eastAsia="es-CL"/>
              </w:rPr>
              <w:t>e</w:t>
            </w:r>
            <w:r w:rsidRPr="00E95543">
              <w:rPr>
                <w:rFonts w:eastAsia="Times New Roman"/>
                <w:color w:val="000000"/>
                <w:lang w:eastAsia="es-CL"/>
              </w:rPr>
              <w:t>n variedades Abate Fetel y Forelle. Su época de cosecha es desde el 15 de febrero hasta el 30 de marzo de cada año.</w:t>
            </w:r>
          </w:p>
          <w:p w14:paraId="48326DC2" w14:textId="77777777" w:rsidR="00F22142" w:rsidRPr="00E95543" w:rsidRDefault="00F22142" w:rsidP="009A7BD8">
            <w:pPr>
              <w:contextualSpacing/>
              <w:jc w:val="both"/>
              <w:rPr>
                <w:rFonts w:eastAsia="Times New Roman"/>
                <w:color w:val="000000"/>
                <w:lang w:eastAsia="es-CL"/>
              </w:rPr>
            </w:pPr>
            <w:r w:rsidRPr="00E95543">
              <w:rPr>
                <w:rFonts w:eastAsia="Times New Roman"/>
                <w:color w:val="000000"/>
                <w:lang w:eastAsia="es-CL"/>
              </w:rPr>
              <w:t xml:space="preserve">- Cerezos: </w:t>
            </w:r>
            <w:r w:rsidR="00F32BE9" w:rsidRPr="00E95543">
              <w:rPr>
                <w:rFonts w:eastAsia="Times New Roman"/>
                <w:color w:val="000000"/>
                <w:lang w:eastAsia="es-CL"/>
              </w:rPr>
              <w:t>e</w:t>
            </w:r>
            <w:r w:rsidRPr="00E95543">
              <w:rPr>
                <w:rFonts w:eastAsia="Times New Roman"/>
                <w:color w:val="000000"/>
                <w:lang w:eastAsia="es-CL"/>
              </w:rPr>
              <w:t>n variedades Lapins, Bing, S. Heard y Regina. Su época de cosecha es desde el 25 noviembre hasta el 7 de enero de cada año.</w:t>
            </w:r>
          </w:p>
          <w:p w14:paraId="51A98E9B" w14:textId="77777777" w:rsidR="00F22142" w:rsidRPr="00E95543" w:rsidRDefault="00F22142" w:rsidP="00F22142">
            <w:pPr>
              <w:contextualSpacing/>
              <w:rPr>
                <w:rFonts w:eastAsia="Times New Roman"/>
                <w:color w:val="000000"/>
                <w:lang w:eastAsia="es-CL"/>
              </w:rPr>
            </w:pPr>
          </w:p>
          <w:p w14:paraId="70D0B60F" w14:textId="77777777" w:rsidR="00F32BE9" w:rsidRPr="00E95543" w:rsidRDefault="00F22142" w:rsidP="00F32BE9">
            <w:pPr>
              <w:contextualSpacing/>
              <w:jc w:val="both"/>
              <w:rPr>
                <w:rFonts w:eastAsia="Times New Roman"/>
                <w:color w:val="000000"/>
                <w:lang w:eastAsia="es-CL"/>
              </w:rPr>
            </w:pPr>
            <w:r w:rsidRPr="00E95543">
              <w:rPr>
                <w:rFonts w:eastAsia="Times New Roman"/>
                <w:color w:val="000000"/>
                <w:u w:val="single"/>
                <w:lang w:eastAsia="es-CL"/>
              </w:rPr>
              <w:t>Requerimiento N°2</w:t>
            </w:r>
            <w:r w:rsidRPr="00E95543">
              <w:rPr>
                <w:rFonts w:eastAsia="Times New Roman"/>
                <w:color w:val="000000"/>
                <w:lang w:eastAsia="es-CL"/>
              </w:rPr>
              <w:t>:</w:t>
            </w:r>
            <w:r w:rsidR="00F32BE9" w:rsidRPr="00E95543">
              <w:rPr>
                <w:rFonts w:eastAsia="Times New Roman"/>
                <w:color w:val="000000"/>
                <w:lang w:eastAsia="es-CL"/>
              </w:rPr>
              <w:t xml:space="preserve"> Individualización de los sistemas instalados para control de heladas en el predio, esto es, entre otros, ventiladores antiheladas, estufas, helicópteros, etc. Se deberá señalar, además, el periodo (fecha de inicio y de término entre las cuales se utilizan los dispositivos) y horario de uso de éstos.</w:t>
            </w:r>
          </w:p>
          <w:p w14:paraId="11E550EB" w14:textId="77777777" w:rsidR="00F32BE9" w:rsidRPr="00E95543" w:rsidRDefault="00F32BE9" w:rsidP="00F32BE9">
            <w:pPr>
              <w:contextualSpacing/>
              <w:jc w:val="both"/>
              <w:rPr>
                <w:rFonts w:eastAsia="Times New Roman"/>
                <w:color w:val="000000"/>
                <w:lang w:eastAsia="es-CL"/>
              </w:rPr>
            </w:pPr>
          </w:p>
          <w:p w14:paraId="255DF767" w14:textId="25137B16" w:rsidR="00F22142" w:rsidRPr="00E95543" w:rsidRDefault="00F32BE9" w:rsidP="00F22142">
            <w:pPr>
              <w:contextualSpacing/>
              <w:jc w:val="both"/>
              <w:rPr>
                <w:rFonts w:eastAsia="Times New Roman"/>
                <w:color w:val="000000"/>
                <w:lang w:eastAsia="es-CL"/>
              </w:rPr>
            </w:pPr>
            <w:r w:rsidRPr="00E95543">
              <w:rPr>
                <w:rFonts w:eastAsia="Times New Roman"/>
                <w:color w:val="000000"/>
                <w:lang w:eastAsia="es-CL"/>
              </w:rPr>
              <w:t>El titular informó que e</w:t>
            </w:r>
            <w:r w:rsidR="00F22142" w:rsidRPr="00E95543">
              <w:rPr>
                <w:rFonts w:eastAsia="Times New Roman"/>
                <w:color w:val="000000"/>
                <w:lang w:eastAsia="es-CL"/>
              </w:rPr>
              <w:t xml:space="preserve">l predio cuenta con 13 torres de viento (hélices) distribuidas en las distintas especies existentes y en las variedades más sensibles al daño de heladas. La distribución de las mismas es de 5 torres de viento ubicadas en plantaciones de perales y 8 torres de viento ubicadas en plantaciones de cerezos, utilizándose entre 15 a 18 veces </w:t>
            </w:r>
            <w:r w:rsidR="000863CF">
              <w:rPr>
                <w:rFonts w:eastAsia="Times New Roman"/>
                <w:color w:val="000000"/>
                <w:lang w:eastAsia="es-CL"/>
              </w:rPr>
              <w:t xml:space="preserve">al año, </w:t>
            </w:r>
            <w:r w:rsidR="00F22142" w:rsidRPr="00E95543">
              <w:rPr>
                <w:rFonts w:eastAsia="Times New Roman"/>
                <w:color w:val="000000"/>
                <w:lang w:eastAsia="es-CL"/>
              </w:rPr>
              <w:t>en total (dependiendo de la necesidad)</w:t>
            </w:r>
            <w:r w:rsidR="000863CF">
              <w:rPr>
                <w:rFonts w:eastAsia="Times New Roman"/>
                <w:color w:val="000000"/>
                <w:lang w:eastAsia="es-CL"/>
              </w:rPr>
              <w:t>,</w:t>
            </w:r>
            <w:r w:rsidR="00F22142" w:rsidRPr="00E95543">
              <w:rPr>
                <w:rFonts w:eastAsia="Times New Roman"/>
                <w:color w:val="000000"/>
                <w:lang w:eastAsia="es-CL"/>
              </w:rPr>
              <w:t xml:space="preserve"> dentro de un periodo que media desde el 5 de agosto hasta el 25 de octubre de cada año. Los horarios de utilización son desde las 23:00 p.m. hasta las 8:00 a.m., pero el mayor porcentaje de uso es en la madrugada, desde las 3:00 a.m. hasta las 8:00 a.m. Además, se </w:t>
            </w:r>
            <w:r w:rsidR="00F22142" w:rsidRPr="00E95543">
              <w:rPr>
                <w:rFonts w:eastAsia="Times New Roman"/>
                <w:color w:val="000000"/>
                <w:lang w:eastAsia="es-CL"/>
              </w:rPr>
              <w:lastRenderedPageBreak/>
              <w:t>controla heladas en otros sectores con aspersión de agua, el cual se utiliza en especies como manzanas y peras, pero en superficies relativamente pequeñas.</w:t>
            </w:r>
          </w:p>
          <w:p w14:paraId="20E8EE75" w14:textId="77777777" w:rsidR="009A7BD8" w:rsidRPr="00E95543" w:rsidRDefault="009A7BD8" w:rsidP="00F22142">
            <w:pPr>
              <w:contextualSpacing/>
              <w:rPr>
                <w:rFonts w:eastAsia="Times New Roman"/>
                <w:color w:val="000000"/>
                <w:lang w:eastAsia="es-CL"/>
              </w:rPr>
            </w:pPr>
          </w:p>
          <w:p w14:paraId="2310AF49" w14:textId="77777777" w:rsidR="00F32BE9" w:rsidRPr="00E95543" w:rsidRDefault="00F22142" w:rsidP="00F32BE9">
            <w:pPr>
              <w:contextualSpacing/>
              <w:jc w:val="both"/>
              <w:rPr>
                <w:rFonts w:eastAsia="Times New Roman"/>
                <w:color w:val="000000"/>
                <w:lang w:eastAsia="es-CL"/>
              </w:rPr>
            </w:pPr>
            <w:r w:rsidRPr="00E95543">
              <w:rPr>
                <w:rFonts w:eastAsia="Times New Roman"/>
                <w:color w:val="000000"/>
                <w:u w:val="single"/>
                <w:lang w:eastAsia="es-CL"/>
              </w:rPr>
              <w:t>Requerimiento N°3</w:t>
            </w:r>
            <w:r w:rsidRPr="00E95543">
              <w:rPr>
                <w:rFonts w:eastAsia="Times New Roman"/>
                <w:color w:val="000000"/>
                <w:lang w:eastAsia="es-CL"/>
              </w:rPr>
              <w:t>:</w:t>
            </w:r>
            <w:r w:rsidR="00F32BE9" w:rsidRPr="00E95543">
              <w:rPr>
                <w:rFonts w:eastAsia="Times New Roman"/>
                <w:color w:val="000000"/>
                <w:lang w:eastAsia="es-CL"/>
              </w:rPr>
              <w:t xml:space="preserve"> Copia de un plano, croquis, o archivo KMZ, en el cual se indiquen de forma clara los límites del predio, los espacios internos de organización y la distribución de los sistemas de control de heladas dentro de éstos (en coordenadas UTM, Datum WGS 84, Huso 19).</w:t>
            </w:r>
          </w:p>
          <w:p w14:paraId="52214083" w14:textId="77777777" w:rsidR="00F32BE9" w:rsidRPr="00E95543" w:rsidRDefault="00F32BE9" w:rsidP="00F22142">
            <w:pPr>
              <w:contextualSpacing/>
              <w:rPr>
                <w:rFonts w:eastAsia="Times New Roman"/>
                <w:color w:val="000000"/>
                <w:lang w:eastAsia="es-CL"/>
              </w:rPr>
            </w:pPr>
          </w:p>
          <w:p w14:paraId="60B4B5E2" w14:textId="77777777" w:rsidR="00F22142" w:rsidRPr="00E95543" w:rsidRDefault="00F32BE9" w:rsidP="00F32BE9">
            <w:pPr>
              <w:contextualSpacing/>
              <w:rPr>
                <w:rFonts w:eastAsia="Times New Roman"/>
                <w:color w:val="000000"/>
                <w:lang w:eastAsia="es-CL"/>
              </w:rPr>
            </w:pPr>
            <w:r w:rsidRPr="00E95543">
              <w:rPr>
                <w:rFonts w:eastAsia="Times New Roman"/>
                <w:color w:val="000000"/>
                <w:lang w:eastAsia="es-CL"/>
              </w:rPr>
              <w:t xml:space="preserve">El titular </w:t>
            </w:r>
            <w:r w:rsidR="00F22142" w:rsidRPr="00E95543">
              <w:rPr>
                <w:rFonts w:eastAsia="Times New Roman"/>
                <w:color w:val="000000"/>
                <w:lang w:eastAsia="es-CL"/>
              </w:rPr>
              <w:t>adjunt</w:t>
            </w:r>
            <w:r w:rsidRPr="00E95543">
              <w:rPr>
                <w:rFonts w:eastAsia="Times New Roman"/>
                <w:color w:val="000000"/>
                <w:lang w:eastAsia="es-CL"/>
              </w:rPr>
              <w:t>ó</w:t>
            </w:r>
            <w:r w:rsidR="00F22142" w:rsidRPr="00E95543">
              <w:rPr>
                <w:rFonts w:eastAsia="Times New Roman"/>
                <w:color w:val="000000"/>
                <w:lang w:eastAsia="es-CL"/>
              </w:rPr>
              <w:t xml:space="preserve"> </w:t>
            </w:r>
            <w:r w:rsidRPr="00E95543">
              <w:rPr>
                <w:rFonts w:eastAsia="Times New Roman"/>
                <w:color w:val="000000"/>
                <w:lang w:eastAsia="es-CL"/>
              </w:rPr>
              <w:t xml:space="preserve">una </w:t>
            </w:r>
            <w:r w:rsidR="00F22142" w:rsidRPr="00E95543">
              <w:rPr>
                <w:rFonts w:eastAsia="Times New Roman"/>
                <w:color w:val="000000"/>
                <w:lang w:eastAsia="es-CL"/>
              </w:rPr>
              <w:t>imagen que contiene un plano con la ubicación de las unidades para control de heladas</w:t>
            </w:r>
            <w:r w:rsidRPr="00E95543">
              <w:rPr>
                <w:rFonts w:eastAsia="Times New Roman"/>
                <w:color w:val="000000"/>
                <w:lang w:eastAsia="es-CL"/>
              </w:rPr>
              <w:t xml:space="preserve"> (Anexo 2)</w:t>
            </w:r>
            <w:r w:rsidR="00F22142" w:rsidRPr="00E95543">
              <w:rPr>
                <w:rFonts w:eastAsia="Times New Roman"/>
                <w:color w:val="000000"/>
                <w:lang w:eastAsia="es-CL"/>
              </w:rPr>
              <w:t>. Las coordenadas de ubicación de las torres s</w:t>
            </w:r>
            <w:r w:rsidRPr="00E95543">
              <w:rPr>
                <w:rFonts w:eastAsia="Times New Roman"/>
                <w:color w:val="000000"/>
                <w:lang w:eastAsia="es-CL"/>
              </w:rPr>
              <w:t>o</w:t>
            </w:r>
            <w:r w:rsidR="00F22142" w:rsidRPr="00E95543">
              <w:rPr>
                <w:rFonts w:eastAsia="Times New Roman"/>
                <w:color w:val="000000"/>
                <w:lang w:eastAsia="es-CL"/>
              </w:rPr>
              <w:t>n las siguientes:</w:t>
            </w:r>
          </w:p>
          <w:p w14:paraId="0FB28635"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1: 317210.00 m E / 6144344.00 m S</w:t>
            </w:r>
          </w:p>
          <w:p w14:paraId="4ED35055"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2: 317407.00 m E / 6144204.00 m S</w:t>
            </w:r>
          </w:p>
          <w:p w14:paraId="1BBDA5BF"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3: 317644.00 m E / 6144058.00 m S</w:t>
            </w:r>
          </w:p>
          <w:p w14:paraId="558C5432"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4: 317502.00 m E / 6143898.00 m S</w:t>
            </w:r>
          </w:p>
          <w:p w14:paraId="0386EAC5"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5: 316434.00 m E / 6144257.00 m S</w:t>
            </w:r>
          </w:p>
          <w:p w14:paraId="69E92A8E"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6: 316193.00 m E / 6144366.00 m S</w:t>
            </w:r>
          </w:p>
          <w:p w14:paraId="3112831F"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7: 316027.00 m E / 6144268.00 m S</w:t>
            </w:r>
          </w:p>
          <w:p w14:paraId="2E3D0791"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8: 316187.00 m E / 6144026.00 m S</w:t>
            </w:r>
          </w:p>
          <w:p w14:paraId="76580E34"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9: 316508.00 m E / 6144010.00 m S</w:t>
            </w:r>
          </w:p>
          <w:p w14:paraId="2B25DA80"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10: 316599.00 m E / 6142065.00 m S</w:t>
            </w:r>
          </w:p>
          <w:p w14:paraId="663C32D8"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11: 316682.00 m E/ 6141893.00 m S</w:t>
            </w:r>
          </w:p>
          <w:p w14:paraId="2E777A36"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 12: 316386.00 m E / 6140675.00 m S</w:t>
            </w:r>
          </w:p>
          <w:p w14:paraId="3898391E" w14:textId="77777777" w:rsidR="00F22142" w:rsidRPr="00E95543" w:rsidRDefault="00F22142" w:rsidP="00F22142">
            <w:pPr>
              <w:contextualSpacing/>
              <w:rPr>
                <w:rFonts w:eastAsia="Times New Roman"/>
                <w:color w:val="000000"/>
                <w:lang w:eastAsia="es-CL"/>
              </w:rPr>
            </w:pPr>
            <w:r w:rsidRPr="00E95543">
              <w:rPr>
                <w:rFonts w:eastAsia="Times New Roman"/>
                <w:color w:val="000000"/>
                <w:lang w:eastAsia="es-CL"/>
              </w:rPr>
              <w:t>-Torre</w:t>
            </w:r>
            <w:r w:rsidR="00F32BE9" w:rsidRPr="00E95543">
              <w:rPr>
                <w:rFonts w:eastAsia="Times New Roman"/>
                <w:color w:val="000000"/>
                <w:lang w:eastAsia="es-CL"/>
              </w:rPr>
              <w:t xml:space="preserve"> </w:t>
            </w:r>
            <w:r w:rsidRPr="00E95543">
              <w:rPr>
                <w:rFonts w:eastAsia="Times New Roman"/>
                <w:color w:val="000000"/>
                <w:lang w:eastAsia="es-CL"/>
              </w:rPr>
              <w:t>13: 316535.00 m E / 6140499.00 m S</w:t>
            </w:r>
          </w:p>
          <w:p w14:paraId="42D40306" w14:textId="77777777" w:rsidR="009A7BD8" w:rsidRPr="00E95543" w:rsidRDefault="009A7BD8" w:rsidP="00F22142">
            <w:pPr>
              <w:contextualSpacing/>
              <w:rPr>
                <w:rFonts w:eastAsia="Times New Roman"/>
                <w:color w:val="000000"/>
                <w:lang w:eastAsia="es-CL"/>
              </w:rPr>
            </w:pPr>
          </w:p>
          <w:p w14:paraId="5A84CFD3" w14:textId="77777777" w:rsidR="00F32BE9" w:rsidRPr="00E95543" w:rsidRDefault="00F22142" w:rsidP="00E6690C">
            <w:pPr>
              <w:contextualSpacing/>
              <w:jc w:val="both"/>
              <w:rPr>
                <w:rFonts w:eastAsia="Times New Roman"/>
                <w:color w:val="000000"/>
                <w:lang w:eastAsia="es-CL"/>
              </w:rPr>
            </w:pPr>
            <w:r w:rsidRPr="00E95543">
              <w:rPr>
                <w:rFonts w:eastAsia="Times New Roman"/>
                <w:color w:val="000000"/>
                <w:u w:val="single"/>
                <w:lang w:eastAsia="es-CL"/>
              </w:rPr>
              <w:t>Requerimiento N°4</w:t>
            </w:r>
            <w:r w:rsidRPr="00E95543">
              <w:rPr>
                <w:rFonts w:eastAsia="Times New Roman"/>
                <w:color w:val="000000"/>
                <w:lang w:eastAsia="es-CL"/>
              </w:rPr>
              <w:t>:</w:t>
            </w:r>
            <w:r w:rsidR="00E6690C" w:rsidRPr="00E95543">
              <w:rPr>
                <w:rFonts w:eastAsia="Times New Roman"/>
                <w:color w:val="000000"/>
                <w:lang w:eastAsia="es-CL"/>
              </w:rPr>
              <w:t xml:space="preserve"> </w:t>
            </w:r>
            <w:r w:rsidR="00F32BE9" w:rsidRPr="00E95543">
              <w:rPr>
                <w:rFonts w:eastAsia="Times New Roman"/>
                <w:color w:val="000000"/>
                <w:lang w:eastAsia="es-CL"/>
              </w:rPr>
              <w:t xml:space="preserve">Informar a </w:t>
            </w:r>
            <w:r w:rsidR="00E6690C" w:rsidRPr="00E95543">
              <w:rPr>
                <w:rFonts w:eastAsia="Times New Roman"/>
                <w:color w:val="000000"/>
                <w:lang w:eastAsia="es-CL"/>
              </w:rPr>
              <w:t xml:space="preserve">la SMA </w:t>
            </w:r>
            <w:r w:rsidR="00F32BE9" w:rsidRPr="00E95543">
              <w:rPr>
                <w:rFonts w:eastAsia="Times New Roman"/>
                <w:color w:val="000000"/>
                <w:lang w:eastAsia="es-CL"/>
              </w:rPr>
              <w:t>la emisión de ruidos generad</w:t>
            </w:r>
            <w:r w:rsidR="00E6690C" w:rsidRPr="00E95543">
              <w:rPr>
                <w:rFonts w:eastAsia="Times New Roman"/>
                <w:color w:val="000000"/>
                <w:lang w:eastAsia="es-CL"/>
              </w:rPr>
              <w:t>o</w:t>
            </w:r>
            <w:r w:rsidR="00F32BE9" w:rsidRPr="00E95543">
              <w:rPr>
                <w:rFonts w:eastAsia="Times New Roman"/>
                <w:color w:val="000000"/>
                <w:lang w:eastAsia="es-CL"/>
              </w:rPr>
              <w:t xml:space="preserve">s por los sistemas de control de heladas implementados, en conformidad a lo dispuesto en el </w:t>
            </w:r>
            <w:r w:rsidR="00E6690C" w:rsidRPr="00E95543">
              <w:rPr>
                <w:rFonts w:eastAsia="Times New Roman"/>
                <w:color w:val="000000"/>
                <w:lang w:eastAsia="es-CL"/>
              </w:rPr>
              <w:t>D.S. N°38/2011</w:t>
            </w:r>
            <w:r w:rsidR="00F32BE9" w:rsidRPr="00E95543">
              <w:rPr>
                <w:rFonts w:eastAsia="Times New Roman"/>
                <w:color w:val="000000"/>
                <w:lang w:eastAsia="es-CL"/>
              </w:rPr>
              <w:t xml:space="preserve">, </w:t>
            </w:r>
            <w:r w:rsidR="00E6690C" w:rsidRPr="00E95543">
              <w:rPr>
                <w:rFonts w:eastAsia="Times New Roman"/>
                <w:color w:val="000000"/>
                <w:lang w:eastAsia="es-CL"/>
              </w:rPr>
              <w:t xml:space="preserve">entre otros. </w:t>
            </w:r>
            <w:r w:rsidR="00F32BE9" w:rsidRPr="00E95543">
              <w:rPr>
                <w:rFonts w:eastAsia="Times New Roman"/>
                <w:color w:val="000000"/>
                <w:lang w:eastAsia="es-CL"/>
              </w:rPr>
              <w:t>Para estos efectos, deberá seguir las siguientes indicaciones:</w:t>
            </w:r>
          </w:p>
          <w:p w14:paraId="3425B8E8" w14:textId="77777777" w:rsidR="00F32BE9" w:rsidRPr="00E95543" w:rsidRDefault="0054498C" w:rsidP="00F32BE9">
            <w:pPr>
              <w:contextualSpacing/>
              <w:jc w:val="both"/>
              <w:rPr>
                <w:rFonts w:eastAsia="Times New Roman"/>
                <w:color w:val="000000"/>
                <w:lang w:eastAsia="es-CL"/>
              </w:rPr>
            </w:pPr>
            <w:r w:rsidRPr="00E95543">
              <w:rPr>
                <w:rFonts w:eastAsia="Times New Roman"/>
                <w:color w:val="000000"/>
                <w:lang w:eastAsia="es-CL"/>
              </w:rPr>
              <w:t>-</w:t>
            </w:r>
            <w:r w:rsidR="00F32BE9" w:rsidRPr="00E95543">
              <w:rPr>
                <w:rFonts w:eastAsia="Times New Roman"/>
                <w:color w:val="000000"/>
                <w:lang w:eastAsia="es-CL"/>
              </w:rPr>
              <w:t>Mediciones: Las mediciones deberán realizarse en período nocturno (entre las</w:t>
            </w:r>
            <w:r w:rsidRPr="00E95543">
              <w:rPr>
                <w:rFonts w:eastAsia="Times New Roman"/>
                <w:color w:val="000000"/>
                <w:lang w:eastAsia="es-CL"/>
              </w:rPr>
              <w:t xml:space="preserve"> </w:t>
            </w:r>
            <w:r w:rsidR="00F32BE9" w:rsidRPr="00E95543">
              <w:rPr>
                <w:rFonts w:eastAsia="Times New Roman"/>
                <w:color w:val="000000"/>
                <w:lang w:eastAsia="es-CL"/>
              </w:rPr>
              <w:t>21:00 a 7:00 horas, en el momento y condición de mayor exposición al ruido).</w:t>
            </w:r>
          </w:p>
          <w:p w14:paraId="26335B4C" w14:textId="68D35C26" w:rsidR="00F32BE9" w:rsidRPr="00E95543" w:rsidRDefault="0054498C" w:rsidP="00F32BE9">
            <w:pPr>
              <w:contextualSpacing/>
              <w:jc w:val="both"/>
              <w:rPr>
                <w:rFonts w:eastAsia="Times New Roman"/>
                <w:color w:val="000000"/>
                <w:lang w:eastAsia="es-CL"/>
              </w:rPr>
            </w:pPr>
            <w:r w:rsidRPr="00E95543">
              <w:rPr>
                <w:rFonts w:eastAsia="Times New Roman"/>
                <w:color w:val="000000"/>
                <w:lang w:eastAsia="es-CL"/>
              </w:rPr>
              <w:lastRenderedPageBreak/>
              <w:t>-</w:t>
            </w:r>
            <w:r w:rsidR="00F32BE9" w:rsidRPr="00E95543">
              <w:rPr>
                <w:rFonts w:eastAsia="Times New Roman"/>
                <w:color w:val="000000"/>
                <w:lang w:eastAsia="es-CL"/>
              </w:rPr>
              <w:t xml:space="preserve">Puntos de medición: Se deberán considerar, a lo menos, 3 puntos de medición, que representen la situación y ubicación más desfavorable de exposición al ruido. </w:t>
            </w:r>
            <w:r w:rsidR="00605006">
              <w:rPr>
                <w:rFonts w:eastAsia="Times New Roman"/>
                <w:color w:val="000000"/>
                <w:lang w:eastAsia="es-CL"/>
              </w:rPr>
              <w:t xml:space="preserve">En el Anexo 4 se presentan diversos correos electrónicos entre la ETFA y SMA, que dan cuenta que los receptores fueron determinados según antecedentes entregados por la </w:t>
            </w:r>
            <w:r w:rsidR="00605006" w:rsidRPr="00605006">
              <w:rPr>
                <w:rFonts w:eastAsia="Times New Roman"/>
                <w:color w:val="000000"/>
                <w:lang w:eastAsia="es-CL"/>
              </w:rPr>
              <w:t>denunciante</w:t>
            </w:r>
            <w:r w:rsidR="00605006">
              <w:rPr>
                <w:rFonts w:eastAsia="Times New Roman"/>
                <w:color w:val="000000"/>
                <w:lang w:eastAsia="es-CL"/>
              </w:rPr>
              <w:t>.</w:t>
            </w:r>
          </w:p>
          <w:p w14:paraId="1B42433C" w14:textId="77777777" w:rsidR="00F32BE9" w:rsidRPr="00E95543" w:rsidRDefault="0054498C" w:rsidP="00F32BE9">
            <w:pPr>
              <w:contextualSpacing/>
              <w:jc w:val="both"/>
              <w:rPr>
                <w:rFonts w:eastAsia="Times New Roman"/>
                <w:color w:val="000000"/>
                <w:lang w:eastAsia="es-CL"/>
              </w:rPr>
            </w:pPr>
            <w:r w:rsidRPr="00E95543">
              <w:rPr>
                <w:rFonts w:eastAsia="Times New Roman"/>
                <w:color w:val="000000"/>
                <w:lang w:eastAsia="es-CL"/>
              </w:rPr>
              <w:t>-</w:t>
            </w:r>
            <w:r w:rsidR="00F32BE9" w:rsidRPr="00E95543">
              <w:rPr>
                <w:rFonts w:eastAsia="Times New Roman"/>
                <w:color w:val="000000"/>
                <w:lang w:eastAsia="es-CL"/>
              </w:rPr>
              <w:t xml:space="preserve">Fuente emisora: Las mediciones realizadas deberán dar cuenta de la emisión de ruido producido por los sistemas de control de heladas. En específico, el generado por los ventiladores anti heladas u otros dispositivos complementarios. El equipo deberá estar funcionando en condiciones de operación normal, esto es, el motor a máxima rpm para funcionamiento normal. </w:t>
            </w:r>
          </w:p>
          <w:p w14:paraId="581A195B" w14:textId="77777777" w:rsidR="0054498C" w:rsidRPr="00E95543" w:rsidRDefault="0054498C" w:rsidP="00F32BE9">
            <w:pPr>
              <w:contextualSpacing/>
              <w:jc w:val="both"/>
              <w:rPr>
                <w:rFonts w:eastAsia="Times New Roman"/>
                <w:color w:val="000000"/>
                <w:lang w:eastAsia="es-CL"/>
              </w:rPr>
            </w:pPr>
            <w:r w:rsidRPr="00E95543">
              <w:rPr>
                <w:rFonts w:eastAsia="Times New Roman"/>
                <w:color w:val="000000"/>
                <w:lang w:eastAsia="es-CL"/>
              </w:rPr>
              <w:t>-</w:t>
            </w:r>
            <w:r w:rsidR="00F32BE9" w:rsidRPr="00E95543">
              <w:rPr>
                <w:rFonts w:eastAsia="Times New Roman"/>
                <w:color w:val="000000"/>
                <w:lang w:eastAsia="es-CL"/>
              </w:rPr>
              <w:t xml:space="preserve">Profesional a cargo: La actividad de medición </w:t>
            </w:r>
            <w:r w:rsidRPr="00E95543">
              <w:rPr>
                <w:rFonts w:eastAsia="Times New Roman"/>
                <w:color w:val="000000"/>
                <w:lang w:eastAsia="es-CL"/>
              </w:rPr>
              <w:t>d</w:t>
            </w:r>
            <w:r w:rsidR="00F32BE9" w:rsidRPr="00E95543">
              <w:rPr>
                <w:rFonts w:eastAsia="Times New Roman"/>
                <w:color w:val="000000"/>
                <w:lang w:eastAsia="es-CL"/>
              </w:rPr>
              <w:t>eberá ser realizada por una ETFA autorizada en el alcance correspondiente</w:t>
            </w:r>
            <w:r w:rsidRPr="00E95543">
              <w:rPr>
                <w:rFonts w:eastAsia="Times New Roman"/>
                <w:color w:val="000000"/>
                <w:lang w:eastAsia="es-CL"/>
              </w:rPr>
              <w:t>.</w:t>
            </w:r>
          </w:p>
          <w:p w14:paraId="7C4B999D" w14:textId="77777777" w:rsidR="0054498C" w:rsidRPr="00E95543" w:rsidRDefault="0054498C" w:rsidP="00F32BE9">
            <w:pPr>
              <w:contextualSpacing/>
              <w:jc w:val="both"/>
              <w:rPr>
                <w:rFonts w:eastAsia="Times New Roman"/>
                <w:color w:val="000000"/>
                <w:lang w:eastAsia="es-CL"/>
              </w:rPr>
            </w:pPr>
          </w:p>
          <w:p w14:paraId="7B5108E7" w14:textId="77777777" w:rsidR="00F22142" w:rsidRPr="00E95543" w:rsidRDefault="0054498C" w:rsidP="009A7BD8">
            <w:pPr>
              <w:contextualSpacing/>
              <w:jc w:val="both"/>
              <w:rPr>
                <w:rFonts w:eastAsia="Times New Roman"/>
                <w:color w:val="000000"/>
                <w:lang w:eastAsia="es-CL"/>
              </w:rPr>
            </w:pPr>
            <w:r w:rsidRPr="00E95543">
              <w:rPr>
                <w:rFonts w:eastAsia="Times New Roman"/>
                <w:color w:val="000000"/>
                <w:lang w:eastAsia="es-CL"/>
              </w:rPr>
              <w:t xml:space="preserve">En base al requerimiento anterior, el titular adjuntó </w:t>
            </w:r>
            <w:r w:rsidR="00F22142" w:rsidRPr="00E95543">
              <w:rPr>
                <w:rFonts w:eastAsia="Times New Roman"/>
                <w:color w:val="000000"/>
                <w:lang w:eastAsia="es-CL"/>
              </w:rPr>
              <w:t xml:space="preserve">informe de medición realizado por </w:t>
            </w:r>
            <w:r w:rsidRPr="00E95543">
              <w:rPr>
                <w:rFonts w:eastAsia="Times New Roman"/>
                <w:color w:val="000000"/>
                <w:lang w:eastAsia="es-CL"/>
              </w:rPr>
              <w:t>la ETFA FISAM Fiscalizaciones Ambientales SpA (ETFA 062-01). Anexo 3.</w:t>
            </w:r>
          </w:p>
          <w:p w14:paraId="6ECF8345" w14:textId="77777777" w:rsidR="00F22142" w:rsidRPr="00E95543" w:rsidRDefault="00F22142" w:rsidP="004852F2">
            <w:pPr>
              <w:contextualSpacing/>
              <w:rPr>
                <w:rFonts w:eastAsia="Times New Roman"/>
                <w:color w:val="000000"/>
                <w:lang w:eastAsia="es-CL"/>
              </w:rPr>
            </w:pPr>
          </w:p>
          <w:p w14:paraId="29EBE9ED" w14:textId="77777777" w:rsidR="004852F2" w:rsidRPr="00E95543" w:rsidRDefault="0054498C" w:rsidP="0054498C">
            <w:pPr>
              <w:contextualSpacing/>
              <w:jc w:val="both"/>
              <w:rPr>
                <w:rFonts w:eastAsia="Times New Roman"/>
                <w:color w:val="000000"/>
                <w:lang w:eastAsia="es-CL"/>
              </w:rPr>
            </w:pPr>
            <w:r w:rsidRPr="00E95543">
              <w:rPr>
                <w:rFonts w:eastAsia="Times New Roman"/>
                <w:color w:val="000000"/>
                <w:lang w:eastAsia="es-CL"/>
              </w:rPr>
              <w:t xml:space="preserve">Según los resultados obtenidos en el informe mencionado anteriormente, se realizaron mediciones </w:t>
            </w:r>
            <w:r w:rsidR="004852F2" w:rsidRPr="00E95543">
              <w:t>y evaluación de ruidos</w:t>
            </w:r>
            <w:r w:rsidRPr="00E95543">
              <w:t xml:space="preserve"> </w:t>
            </w:r>
            <w:r w:rsidR="004852F2" w:rsidRPr="00E95543">
              <w:t xml:space="preserve">en </w:t>
            </w:r>
            <w:r w:rsidRPr="00E95543">
              <w:t xml:space="preserve">3 </w:t>
            </w:r>
            <w:r w:rsidR="004852F2" w:rsidRPr="00E95543">
              <w:t>puntos receptores distintos, los cuales corresponden a los siguientes:</w:t>
            </w:r>
          </w:p>
          <w:p w14:paraId="5A79E650" w14:textId="77777777" w:rsidR="0054498C" w:rsidRPr="00E95543" w:rsidRDefault="0054498C" w:rsidP="004852F2">
            <w:pPr>
              <w:contextualSpacing/>
              <w:rPr>
                <w:rFonts w:eastAsia="Times New Roman"/>
                <w:color w:val="000000"/>
                <w:lang w:eastAsia="es-CL"/>
              </w:rPr>
            </w:pPr>
          </w:p>
          <w:tbl>
            <w:tblPr>
              <w:tblStyle w:val="Tablaconcuadrcula"/>
              <w:tblW w:w="0" w:type="auto"/>
              <w:jc w:val="center"/>
              <w:tblLook w:val="04A0" w:firstRow="1" w:lastRow="0" w:firstColumn="1" w:lastColumn="0" w:noHBand="0" w:noVBand="1"/>
            </w:tblPr>
            <w:tblGrid>
              <w:gridCol w:w="970"/>
              <w:gridCol w:w="2340"/>
              <w:gridCol w:w="1479"/>
              <w:gridCol w:w="1321"/>
            </w:tblGrid>
            <w:tr w:rsidR="004852F2" w:rsidRPr="00E95543" w14:paraId="210116EF" w14:textId="77777777" w:rsidTr="0035329F">
              <w:trPr>
                <w:jc w:val="center"/>
              </w:trPr>
              <w:tc>
                <w:tcPr>
                  <w:tcW w:w="956" w:type="dxa"/>
                  <w:vMerge w:val="restart"/>
                  <w:shd w:val="pct10" w:color="auto" w:fill="auto"/>
                </w:tcPr>
                <w:p w14:paraId="11857444" w14:textId="77777777" w:rsidR="004852F2" w:rsidRPr="00E95543" w:rsidRDefault="004852F2" w:rsidP="0035329F">
                  <w:pPr>
                    <w:contextualSpacing/>
                    <w:jc w:val="center"/>
                    <w:rPr>
                      <w:b/>
                      <w:bCs/>
                    </w:rPr>
                  </w:pPr>
                  <w:r w:rsidRPr="00E95543">
                    <w:rPr>
                      <w:b/>
                      <w:bCs/>
                    </w:rPr>
                    <w:t>Receptor</w:t>
                  </w:r>
                </w:p>
                <w:p w14:paraId="47CA0914" w14:textId="77777777" w:rsidR="004852F2" w:rsidRPr="00E95543" w:rsidRDefault="004852F2" w:rsidP="0035329F">
                  <w:pPr>
                    <w:contextualSpacing/>
                    <w:jc w:val="center"/>
                    <w:rPr>
                      <w:b/>
                      <w:bCs/>
                    </w:rPr>
                  </w:pPr>
                  <w:r w:rsidRPr="00E95543">
                    <w:rPr>
                      <w:b/>
                      <w:bCs/>
                    </w:rPr>
                    <w:t>N°</w:t>
                  </w:r>
                </w:p>
              </w:tc>
              <w:tc>
                <w:tcPr>
                  <w:tcW w:w="2348" w:type="dxa"/>
                  <w:vMerge w:val="restart"/>
                  <w:shd w:val="pct10" w:color="auto" w:fill="auto"/>
                </w:tcPr>
                <w:p w14:paraId="2CCB1CD5" w14:textId="77777777" w:rsidR="004852F2" w:rsidRPr="00E95543" w:rsidRDefault="004852F2" w:rsidP="0035329F">
                  <w:pPr>
                    <w:contextualSpacing/>
                    <w:jc w:val="center"/>
                    <w:rPr>
                      <w:b/>
                      <w:bCs/>
                    </w:rPr>
                  </w:pPr>
                  <w:r w:rsidRPr="00E95543">
                    <w:rPr>
                      <w:b/>
                      <w:bCs/>
                    </w:rPr>
                    <w:t>Dirección</w:t>
                  </w:r>
                </w:p>
              </w:tc>
              <w:tc>
                <w:tcPr>
                  <w:tcW w:w="2806" w:type="dxa"/>
                  <w:gridSpan w:val="2"/>
                  <w:shd w:val="pct10" w:color="auto" w:fill="auto"/>
                </w:tcPr>
                <w:p w14:paraId="071DE5AF" w14:textId="77777777" w:rsidR="004852F2" w:rsidRPr="00E95543" w:rsidRDefault="004852F2" w:rsidP="0035329F">
                  <w:pPr>
                    <w:contextualSpacing/>
                    <w:jc w:val="center"/>
                    <w:rPr>
                      <w:b/>
                      <w:bCs/>
                    </w:rPr>
                  </w:pPr>
                  <w:r w:rsidRPr="00E95543">
                    <w:rPr>
                      <w:b/>
                      <w:bCs/>
                    </w:rPr>
                    <w:t>Coordenadas WGS 84, Huso 19</w:t>
                  </w:r>
                </w:p>
              </w:tc>
            </w:tr>
            <w:tr w:rsidR="0035329F" w:rsidRPr="00E95543" w14:paraId="19597EEF" w14:textId="77777777" w:rsidTr="0035329F">
              <w:trPr>
                <w:jc w:val="center"/>
              </w:trPr>
              <w:tc>
                <w:tcPr>
                  <w:tcW w:w="956" w:type="dxa"/>
                  <w:vMerge/>
                  <w:shd w:val="pct10" w:color="auto" w:fill="auto"/>
                </w:tcPr>
                <w:p w14:paraId="41D996AE" w14:textId="77777777" w:rsidR="004852F2" w:rsidRPr="00E95543" w:rsidRDefault="004852F2" w:rsidP="0035329F">
                  <w:pPr>
                    <w:contextualSpacing/>
                    <w:jc w:val="center"/>
                    <w:rPr>
                      <w:b/>
                      <w:bCs/>
                    </w:rPr>
                  </w:pPr>
                </w:p>
              </w:tc>
              <w:tc>
                <w:tcPr>
                  <w:tcW w:w="2348" w:type="dxa"/>
                  <w:vMerge/>
                  <w:shd w:val="pct10" w:color="auto" w:fill="auto"/>
                </w:tcPr>
                <w:p w14:paraId="53767278" w14:textId="77777777" w:rsidR="004852F2" w:rsidRPr="00E95543" w:rsidRDefault="004852F2" w:rsidP="0035329F">
                  <w:pPr>
                    <w:contextualSpacing/>
                    <w:jc w:val="center"/>
                    <w:rPr>
                      <w:b/>
                      <w:bCs/>
                    </w:rPr>
                  </w:pPr>
                </w:p>
              </w:tc>
              <w:tc>
                <w:tcPr>
                  <w:tcW w:w="1482" w:type="dxa"/>
                  <w:shd w:val="pct10" w:color="auto" w:fill="auto"/>
                </w:tcPr>
                <w:p w14:paraId="02123698" w14:textId="77777777" w:rsidR="004852F2" w:rsidRPr="00E95543" w:rsidRDefault="004852F2" w:rsidP="0035329F">
                  <w:pPr>
                    <w:contextualSpacing/>
                    <w:jc w:val="center"/>
                    <w:rPr>
                      <w:b/>
                      <w:bCs/>
                    </w:rPr>
                  </w:pPr>
                  <w:r w:rsidRPr="00E95543">
                    <w:rPr>
                      <w:b/>
                      <w:bCs/>
                    </w:rPr>
                    <w:t>Norte</w:t>
                  </w:r>
                </w:p>
              </w:tc>
              <w:tc>
                <w:tcPr>
                  <w:tcW w:w="1324" w:type="dxa"/>
                  <w:shd w:val="pct10" w:color="auto" w:fill="auto"/>
                </w:tcPr>
                <w:p w14:paraId="0FC52643" w14:textId="77777777" w:rsidR="004852F2" w:rsidRPr="00E95543" w:rsidRDefault="004852F2" w:rsidP="0035329F">
                  <w:pPr>
                    <w:contextualSpacing/>
                    <w:jc w:val="center"/>
                    <w:rPr>
                      <w:b/>
                      <w:bCs/>
                    </w:rPr>
                  </w:pPr>
                  <w:r w:rsidRPr="00E95543">
                    <w:rPr>
                      <w:b/>
                      <w:bCs/>
                    </w:rPr>
                    <w:t>Este</w:t>
                  </w:r>
                </w:p>
              </w:tc>
            </w:tr>
            <w:tr w:rsidR="004852F2" w:rsidRPr="00E95543" w14:paraId="7F2B33DD" w14:textId="77777777" w:rsidTr="0054498C">
              <w:trPr>
                <w:jc w:val="center"/>
              </w:trPr>
              <w:tc>
                <w:tcPr>
                  <w:tcW w:w="956" w:type="dxa"/>
                </w:tcPr>
                <w:p w14:paraId="19674FD9" w14:textId="77777777" w:rsidR="004852F2" w:rsidRPr="00E95543" w:rsidRDefault="004852F2" w:rsidP="0035329F">
                  <w:pPr>
                    <w:contextualSpacing/>
                    <w:jc w:val="center"/>
                  </w:pPr>
                  <w:r w:rsidRPr="00E95543">
                    <w:t>1</w:t>
                  </w:r>
                </w:p>
              </w:tc>
              <w:tc>
                <w:tcPr>
                  <w:tcW w:w="2348" w:type="dxa"/>
                </w:tcPr>
                <w:p w14:paraId="2B6EF413" w14:textId="77777777" w:rsidR="004852F2" w:rsidRPr="00E95543" w:rsidRDefault="0035329F" w:rsidP="004852F2">
                  <w:pPr>
                    <w:contextualSpacing/>
                    <w:jc w:val="both"/>
                  </w:pPr>
                  <w:r w:rsidRPr="00E95543">
                    <w:t>Camino rural Morza – Las Liras.</w:t>
                  </w:r>
                </w:p>
              </w:tc>
              <w:tc>
                <w:tcPr>
                  <w:tcW w:w="1482" w:type="dxa"/>
                </w:tcPr>
                <w:p w14:paraId="5A96583D" w14:textId="77777777" w:rsidR="004852F2" w:rsidRPr="00E95543" w:rsidRDefault="0054498C" w:rsidP="0035329F">
                  <w:pPr>
                    <w:contextualSpacing/>
                    <w:jc w:val="center"/>
                    <w:rPr>
                      <w:bCs/>
                    </w:rPr>
                  </w:pPr>
                  <w:r w:rsidRPr="00E95543">
                    <w:rPr>
                      <w:bCs/>
                    </w:rPr>
                    <w:t>6</w:t>
                  </w:r>
                  <w:r w:rsidR="0035329F" w:rsidRPr="00E95543">
                    <w:rPr>
                      <w:bCs/>
                    </w:rPr>
                    <w:t>.</w:t>
                  </w:r>
                  <w:r w:rsidRPr="00E95543">
                    <w:rPr>
                      <w:bCs/>
                    </w:rPr>
                    <w:t>141</w:t>
                  </w:r>
                  <w:r w:rsidR="0035329F" w:rsidRPr="00E95543">
                    <w:rPr>
                      <w:bCs/>
                    </w:rPr>
                    <w:t>.</w:t>
                  </w:r>
                  <w:r w:rsidRPr="00E95543">
                    <w:rPr>
                      <w:bCs/>
                    </w:rPr>
                    <w:t>453</w:t>
                  </w:r>
                </w:p>
              </w:tc>
              <w:tc>
                <w:tcPr>
                  <w:tcW w:w="1324" w:type="dxa"/>
                </w:tcPr>
                <w:p w14:paraId="54C4061C" w14:textId="77777777" w:rsidR="004852F2" w:rsidRPr="00E95543" w:rsidRDefault="0054498C" w:rsidP="0035329F">
                  <w:pPr>
                    <w:contextualSpacing/>
                    <w:jc w:val="center"/>
                    <w:rPr>
                      <w:bCs/>
                    </w:rPr>
                  </w:pPr>
                  <w:r w:rsidRPr="00E95543">
                    <w:rPr>
                      <w:bCs/>
                    </w:rPr>
                    <w:t>315</w:t>
                  </w:r>
                  <w:r w:rsidR="0035329F" w:rsidRPr="00E95543">
                    <w:rPr>
                      <w:bCs/>
                    </w:rPr>
                    <w:t>.</w:t>
                  </w:r>
                  <w:r w:rsidRPr="00E95543">
                    <w:rPr>
                      <w:bCs/>
                    </w:rPr>
                    <w:t>264</w:t>
                  </w:r>
                </w:p>
              </w:tc>
            </w:tr>
            <w:tr w:rsidR="004852F2" w:rsidRPr="00E95543" w14:paraId="57436F87" w14:textId="77777777" w:rsidTr="0054498C">
              <w:trPr>
                <w:jc w:val="center"/>
              </w:trPr>
              <w:tc>
                <w:tcPr>
                  <w:tcW w:w="956" w:type="dxa"/>
                </w:tcPr>
                <w:p w14:paraId="3771A15E" w14:textId="77777777" w:rsidR="004852F2" w:rsidRPr="00E95543" w:rsidRDefault="004852F2" w:rsidP="0035329F">
                  <w:pPr>
                    <w:contextualSpacing/>
                    <w:jc w:val="center"/>
                  </w:pPr>
                  <w:r w:rsidRPr="00E95543">
                    <w:t>2</w:t>
                  </w:r>
                </w:p>
              </w:tc>
              <w:tc>
                <w:tcPr>
                  <w:tcW w:w="2348" w:type="dxa"/>
                </w:tcPr>
                <w:p w14:paraId="1D486533" w14:textId="77777777" w:rsidR="004852F2" w:rsidRPr="00E95543" w:rsidRDefault="0035329F" w:rsidP="004852F2">
                  <w:pPr>
                    <w:contextualSpacing/>
                    <w:jc w:val="both"/>
                  </w:pPr>
                  <w:r w:rsidRPr="00E95543">
                    <w:t>Camino rural Morza – Las Liras.</w:t>
                  </w:r>
                </w:p>
              </w:tc>
              <w:tc>
                <w:tcPr>
                  <w:tcW w:w="1482" w:type="dxa"/>
                </w:tcPr>
                <w:p w14:paraId="7D5F0507" w14:textId="77777777" w:rsidR="004852F2" w:rsidRPr="00E95543" w:rsidRDefault="0054498C" w:rsidP="0035329F">
                  <w:pPr>
                    <w:contextualSpacing/>
                    <w:jc w:val="center"/>
                    <w:rPr>
                      <w:bCs/>
                    </w:rPr>
                  </w:pPr>
                  <w:r w:rsidRPr="00E95543">
                    <w:rPr>
                      <w:bCs/>
                    </w:rPr>
                    <w:t>6</w:t>
                  </w:r>
                  <w:r w:rsidR="0035329F" w:rsidRPr="00E95543">
                    <w:rPr>
                      <w:bCs/>
                    </w:rPr>
                    <w:t>.</w:t>
                  </w:r>
                  <w:r w:rsidRPr="00E95543">
                    <w:rPr>
                      <w:bCs/>
                    </w:rPr>
                    <w:t>141</w:t>
                  </w:r>
                  <w:r w:rsidR="0035329F" w:rsidRPr="00E95543">
                    <w:rPr>
                      <w:bCs/>
                    </w:rPr>
                    <w:t>.</w:t>
                  </w:r>
                  <w:r w:rsidRPr="00E95543">
                    <w:rPr>
                      <w:bCs/>
                    </w:rPr>
                    <w:t>402</w:t>
                  </w:r>
                </w:p>
              </w:tc>
              <w:tc>
                <w:tcPr>
                  <w:tcW w:w="1324" w:type="dxa"/>
                </w:tcPr>
                <w:p w14:paraId="4150E3E4" w14:textId="77777777" w:rsidR="004852F2" w:rsidRPr="00E95543" w:rsidRDefault="0054498C" w:rsidP="0035329F">
                  <w:pPr>
                    <w:contextualSpacing/>
                    <w:jc w:val="center"/>
                    <w:rPr>
                      <w:bCs/>
                    </w:rPr>
                  </w:pPr>
                  <w:r w:rsidRPr="00E95543">
                    <w:rPr>
                      <w:bCs/>
                    </w:rPr>
                    <w:t>3153</w:t>
                  </w:r>
                  <w:r w:rsidR="0035329F" w:rsidRPr="00E95543">
                    <w:rPr>
                      <w:bCs/>
                    </w:rPr>
                    <w:t>.</w:t>
                  </w:r>
                  <w:r w:rsidRPr="00E95543">
                    <w:rPr>
                      <w:bCs/>
                    </w:rPr>
                    <w:t>05</w:t>
                  </w:r>
                </w:p>
              </w:tc>
            </w:tr>
            <w:tr w:rsidR="004852F2" w:rsidRPr="00E95543" w14:paraId="032746B5" w14:textId="77777777" w:rsidTr="0054498C">
              <w:trPr>
                <w:jc w:val="center"/>
              </w:trPr>
              <w:tc>
                <w:tcPr>
                  <w:tcW w:w="956" w:type="dxa"/>
                </w:tcPr>
                <w:p w14:paraId="511A75BE" w14:textId="77777777" w:rsidR="004852F2" w:rsidRPr="00E95543" w:rsidRDefault="004852F2" w:rsidP="0035329F">
                  <w:pPr>
                    <w:contextualSpacing/>
                    <w:jc w:val="center"/>
                  </w:pPr>
                  <w:r w:rsidRPr="00E95543">
                    <w:t>3</w:t>
                  </w:r>
                </w:p>
              </w:tc>
              <w:tc>
                <w:tcPr>
                  <w:tcW w:w="2348" w:type="dxa"/>
                </w:tcPr>
                <w:p w14:paraId="7F23E2D8" w14:textId="77777777" w:rsidR="004852F2" w:rsidRPr="00E95543" w:rsidRDefault="0035329F" w:rsidP="004852F2">
                  <w:pPr>
                    <w:contextualSpacing/>
                    <w:jc w:val="both"/>
                  </w:pPr>
                  <w:r w:rsidRPr="00E95543">
                    <w:t>Camino rural Morza – Las Liras.</w:t>
                  </w:r>
                </w:p>
              </w:tc>
              <w:tc>
                <w:tcPr>
                  <w:tcW w:w="1482" w:type="dxa"/>
                </w:tcPr>
                <w:p w14:paraId="1EC27D18" w14:textId="77777777" w:rsidR="0054498C" w:rsidRPr="00E95543" w:rsidRDefault="0054498C" w:rsidP="0035329F">
                  <w:pPr>
                    <w:contextualSpacing/>
                    <w:jc w:val="center"/>
                    <w:rPr>
                      <w:bCs/>
                    </w:rPr>
                  </w:pPr>
                  <w:r w:rsidRPr="00E95543">
                    <w:rPr>
                      <w:bCs/>
                    </w:rPr>
                    <w:t>6</w:t>
                  </w:r>
                  <w:r w:rsidR="0035329F" w:rsidRPr="00E95543">
                    <w:rPr>
                      <w:bCs/>
                    </w:rPr>
                    <w:t>.</w:t>
                  </w:r>
                  <w:r w:rsidRPr="00E95543">
                    <w:rPr>
                      <w:bCs/>
                    </w:rPr>
                    <w:t>141</w:t>
                  </w:r>
                  <w:r w:rsidR="0035329F" w:rsidRPr="00E95543">
                    <w:rPr>
                      <w:bCs/>
                    </w:rPr>
                    <w:t>.</w:t>
                  </w:r>
                  <w:r w:rsidRPr="00E95543">
                    <w:rPr>
                      <w:bCs/>
                    </w:rPr>
                    <w:t>368</w:t>
                  </w:r>
                </w:p>
                <w:p w14:paraId="2645C8AE" w14:textId="77777777" w:rsidR="004852F2" w:rsidRPr="00E95543" w:rsidRDefault="004852F2" w:rsidP="0035329F">
                  <w:pPr>
                    <w:contextualSpacing/>
                    <w:jc w:val="center"/>
                    <w:rPr>
                      <w:bCs/>
                    </w:rPr>
                  </w:pPr>
                </w:p>
              </w:tc>
              <w:tc>
                <w:tcPr>
                  <w:tcW w:w="1324" w:type="dxa"/>
                </w:tcPr>
                <w:p w14:paraId="5E306F36" w14:textId="77777777" w:rsidR="004852F2" w:rsidRPr="00E95543" w:rsidRDefault="0054498C" w:rsidP="0035329F">
                  <w:pPr>
                    <w:contextualSpacing/>
                    <w:jc w:val="center"/>
                    <w:rPr>
                      <w:bCs/>
                    </w:rPr>
                  </w:pPr>
                  <w:r w:rsidRPr="00E95543">
                    <w:rPr>
                      <w:bCs/>
                    </w:rPr>
                    <w:t>315</w:t>
                  </w:r>
                  <w:r w:rsidR="0035329F" w:rsidRPr="00E95543">
                    <w:rPr>
                      <w:bCs/>
                    </w:rPr>
                    <w:t>.</w:t>
                  </w:r>
                  <w:r w:rsidRPr="00E95543">
                    <w:rPr>
                      <w:bCs/>
                    </w:rPr>
                    <w:t>330</w:t>
                  </w:r>
                </w:p>
              </w:tc>
            </w:tr>
          </w:tbl>
          <w:p w14:paraId="14D04A4D" w14:textId="77777777" w:rsidR="0035329F" w:rsidRPr="00E95543" w:rsidRDefault="0035329F" w:rsidP="004852F2">
            <w:pPr>
              <w:contextualSpacing/>
            </w:pPr>
          </w:p>
          <w:p w14:paraId="15BF1676" w14:textId="77777777" w:rsidR="004852F2" w:rsidRPr="00E95543" w:rsidRDefault="0035329F" w:rsidP="0035329F">
            <w:pPr>
              <w:contextualSpacing/>
              <w:jc w:val="both"/>
            </w:pPr>
            <w:r w:rsidRPr="00E95543">
              <w:t xml:space="preserve">Por otra parte, las </w:t>
            </w:r>
            <w:r w:rsidR="004852F2" w:rsidRPr="00E95543">
              <w:t xml:space="preserve">mediciones </w:t>
            </w:r>
            <w:r w:rsidRPr="00E95543">
              <w:rPr>
                <w:rFonts w:eastAsia="Times New Roman"/>
                <w:color w:val="000000"/>
                <w:lang w:eastAsia="es-CL"/>
              </w:rPr>
              <w:t>realizadas por la ETFA FISAM Fiscalizaciones Ambientales SpA,</w:t>
            </w:r>
            <w:r w:rsidRPr="00E95543">
              <w:t xml:space="preserve"> </w:t>
            </w:r>
            <w:r w:rsidR="004852F2" w:rsidRPr="00E95543">
              <w:t>fueron revisadas según instrucciones de R.E. N°867/2016 SMA, concluyéndose lo siguiente:</w:t>
            </w:r>
          </w:p>
          <w:p w14:paraId="5ECD76F8" w14:textId="77777777" w:rsidR="004852F2" w:rsidRPr="00E95543" w:rsidRDefault="004852F2" w:rsidP="004852F2">
            <w:pPr>
              <w:pStyle w:val="Prrafodelista"/>
              <w:numPr>
                <w:ilvl w:val="0"/>
                <w:numId w:val="17"/>
              </w:numPr>
              <w:rPr>
                <w:b/>
              </w:rPr>
            </w:pPr>
            <w:r w:rsidRPr="00E95543">
              <w:rPr>
                <w:b/>
              </w:rPr>
              <w:lastRenderedPageBreak/>
              <w:t xml:space="preserve">Equipamiento: </w:t>
            </w:r>
            <w:r w:rsidRPr="00E95543">
              <w:rPr>
                <w:rFonts w:asciiTheme="minorHAnsi" w:hAnsiTheme="minorHAnsi" w:cs="Calibri"/>
                <w:lang w:val="es-ES_tradnl"/>
              </w:rPr>
              <w:t>Tanto Sonómetro como Calibrador Acústico cuentan con su certificado de calibración periódica vigente, expendido por el Instituto de Salud Pública de Chile.</w:t>
            </w:r>
          </w:p>
          <w:p w14:paraId="0B59FA96" w14:textId="77777777" w:rsidR="004852F2" w:rsidRPr="00E95543" w:rsidRDefault="004852F2" w:rsidP="004852F2">
            <w:pPr>
              <w:pStyle w:val="Prrafodelista"/>
              <w:numPr>
                <w:ilvl w:val="0"/>
                <w:numId w:val="17"/>
              </w:numPr>
              <w:rPr>
                <w:b/>
              </w:rPr>
            </w:pPr>
            <w:r w:rsidRPr="00E95543">
              <w:rPr>
                <w:b/>
              </w:rPr>
              <w:t xml:space="preserve">Metodología: </w:t>
            </w:r>
            <w:r w:rsidRPr="00E95543">
              <w:t>Se observa a lo largo del informe la utilización de la metodología de medición y evaluación indicada en el D.S. N°38</w:t>
            </w:r>
            <w:r w:rsidR="00E25CDB" w:rsidRPr="00E95543">
              <w:t>/</w:t>
            </w:r>
            <w:r w:rsidRPr="00E95543">
              <w:t>2011, en cuanto a posicionamiento del sonómetro, descriptores registrados, cantidad y duración de las mediciones.</w:t>
            </w:r>
          </w:p>
          <w:p w14:paraId="15EF14F3" w14:textId="77777777" w:rsidR="00F2703F" w:rsidRPr="00E95543" w:rsidRDefault="004852F2" w:rsidP="00F2703F">
            <w:pPr>
              <w:pStyle w:val="Prrafodelista"/>
              <w:numPr>
                <w:ilvl w:val="0"/>
                <w:numId w:val="17"/>
              </w:numPr>
              <w:rPr>
                <w:b/>
              </w:rPr>
            </w:pPr>
            <w:r w:rsidRPr="00E95543">
              <w:rPr>
                <w:b/>
              </w:rPr>
              <w:t xml:space="preserve">Zonificación: </w:t>
            </w:r>
            <w:r w:rsidRPr="00E95543">
              <w:t xml:space="preserve">Revisados los antecedentes aportados en el Informe Técnico, se determina que la totalidad de los receptores se ubican en Zona </w:t>
            </w:r>
            <w:r w:rsidR="00F2703F" w:rsidRPr="00E95543">
              <w:t xml:space="preserve">Rural </w:t>
            </w:r>
            <w:r w:rsidRPr="00E95543">
              <w:t xml:space="preserve">del Plan Regulador Comunal (PRC) de </w:t>
            </w:r>
            <w:r w:rsidR="00F2703F" w:rsidRPr="00E95543">
              <w:t>Teno</w:t>
            </w:r>
            <w:r w:rsidR="00F2703F" w:rsidRPr="00E95543">
              <w:rPr>
                <w:rFonts w:eastAsia="Times New Roman"/>
                <w:color w:val="000000"/>
                <w:lang w:eastAsia="es-CL"/>
              </w:rPr>
              <w:t>, siendo el límite máximo de ruido el menor nivel entre el ruido de fondo más 10 dB(A) y el límite máximo permisible para Zona III, que para horario nocturno corresponde a 50 dB.</w:t>
            </w:r>
          </w:p>
          <w:p w14:paraId="10037A8F" w14:textId="77777777" w:rsidR="0013400E" w:rsidRPr="00E95543" w:rsidRDefault="004852F2" w:rsidP="00F2703F">
            <w:pPr>
              <w:pStyle w:val="Prrafodelista"/>
              <w:numPr>
                <w:ilvl w:val="0"/>
                <w:numId w:val="17"/>
              </w:numPr>
              <w:rPr>
                <w:b/>
              </w:rPr>
            </w:pPr>
            <w:r w:rsidRPr="00E95543">
              <w:rPr>
                <w:b/>
              </w:rPr>
              <w:t xml:space="preserve">Resultados: </w:t>
            </w:r>
            <w:r w:rsidR="0013400E" w:rsidRPr="00E95543">
              <w:rPr>
                <w:bCs/>
              </w:rPr>
              <w:t>A continuación, se presenta un resumen de los niveles de Presión Sonora Corregidos (NPC) obtenidos y su evaluación:</w:t>
            </w:r>
          </w:p>
          <w:p w14:paraId="70816FFA" w14:textId="77777777" w:rsidR="0013400E" w:rsidRPr="00E95543" w:rsidRDefault="0013400E" w:rsidP="0013400E">
            <w:pPr>
              <w:ind w:left="360"/>
            </w:pPr>
          </w:p>
          <w:tbl>
            <w:tblPr>
              <w:tblStyle w:val="Tablaconcuadrcula"/>
              <w:tblW w:w="0" w:type="auto"/>
              <w:jc w:val="center"/>
              <w:tblLook w:val="04A0" w:firstRow="1" w:lastRow="0" w:firstColumn="1" w:lastColumn="0" w:noHBand="0" w:noVBand="1"/>
            </w:tblPr>
            <w:tblGrid>
              <w:gridCol w:w="1031"/>
              <w:gridCol w:w="1122"/>
              <w:gridCol w:w="904"/>
              <w:gridCol w:w="921"/>
              <w:gridCol w:w="983"/>
              <w:gridCol w:w="1149"/>
            </w:tblGrid>
            <w:tr w:rsidR="0013400E" w:rsidRPr="00E95543" w14:paraId="54CCAB07" w14:textId="77777777" w:rsidTr="0013400E">
              <w:trPr>
                <w:jc w:val="center"/>
              </w:trPr>
              <w:tc>
                <w:tcPr>
                  <w:tcW w:w="1031" w:type="dxa"/>
                  <w:shd w:val="clear" w:color="auto" w:fill="D9D9D9" w:themeFill="background1" w:themeFillShade="D9"/>
                  <w:vAlign w:val="center"/>
                </w:tcPr>
                <w:p w14:paraId="30B1B438" w14:textId="77777777" w:rsidR="0013400E" w:rsidRPr="00E95543" w:rsidRDefault="0013400E" w:rsidP="0013400E">
                  <w:pPr>
                    <w:contextualSpacing/>
                    <w:jc w:val="center"/>
                    <w:rPr>
                      <w:b/>
                      <w:bCs/>
                    </w:rPr>
                  </w:pPr>
                  <w:r w:rsidRPr="00E95543">
                    <w:rPr>
                      <w:b/>
                      <w:bCs/>
                    </w:rPr>
                    <w:t>Receptor</w:t>
                  </w:r>
                </w:p>
                <w:p w14:paraId="2C5B9F7D" w14:textId="77777777" w:rsidR="0013400E" w:rsidRPr="00E95543" w:rsidRDefault="0013400E" w:rsidP="0013400E">
                  <w:pPr>
                    <w:jc w:val="center"/>
                    <w:rPr>
                      <w:rFonts w:asciiTheme="minorHAnsi" w:hAnsiTheme="minorHAnsi"/>
                      <w:b/>
                    </w:rPr>
                  </w:pPr>
                  <w:r w:rsidRPr="00E95543">
                    <w:rPr>
                      <w:b/>
                      <w:bCs/>
                    </w:rPr>
                    <w:t>N°</w:t>
                  </w:r>
                </w:p>
              </w:tc>
              <w:tc>
                <w:tcPr>
                  <w:tcW w:w="1122" w:type="dxa"/>
                  <w:shd w:val="clear" w:color="auto" w:fill="D9D9D9" w:themeFill="background1" w:themeFillShade="D9"/>
                </w:tcPr>
                <w:p w14:paraId="52023B67" w14:textId="77777777" w:rsidR="0013400E" w:rsidRPr="00E95543" w:rsidRDefault="0013400E" w:rsidP="0013400E">
                  <w:pPr>
                    <w:jc w:val="center"/>
                    <w:rPr>
                      <w:rFonts w:asciiTheme="minorHAnsi" w:hAnsiTheme="minorHAnsi"/>
                      <w:b/>
                    </w:rPr>
                  </w:pPr>
                  <w:r w:rsidRPr="00E95543">
                    <w:rPr>
                      <w:rFonts w:asciiTheme="minorHAnsi" w:hAnsiTheme="minorHAnsi"/>
                      <w:b/>
                    </w:rPr>
                    <w:t xml:space="preserve">NPC nocturno </w:t>
                  </w:r>
                </w:p>
                <w:p w14:paraId="3AADB2B7" w14:textId="77777777" w:rsidR="0013400E" w:rsidRPr="00E95543" w:rsidRDefault="0013400E" w:rsidP="0013400E">
                  <w:pPr>
                    <w:jc w:val="center"/>
                    <w:rPr>
                      <w:rFonts w:asciiTheme="minorHAnsi" w:hAnsiTheme="minorHAnsi"/>
                      <w:b/>
                    </w:rPr>
                  </w:pPr>
                  <w:r w:rsidRPr="00E95543">
                    <w:rPr>
                      <w:rFonts w:asciiTheme="minorHAnsi" w:hAnsiTheme="minorHAnsi"/>
                      <w:b/>
                    </w:rPr>
                    <w:t>dB(A)</w:t>
                  </w:r>
                </w:p>
              </w:tc>
              <w:tc>
                <w:tcPr>
                  <w:tcW w:w="904" w:type="dxa"/>
                  <w:shd w:val="clear" w:color="auto" w:fill="D9D9D9" w:themeFill="background1" w:themeFillShade="D9"/>
                </w:tcPr>
                <w:p w14:paraId="34ADD738" w14:textId="77777777" w:rsidR="0013400E" w:rsidRPr="00E95543" w:rsidRDefault="0013400E" w:rsidP="0013400E">
                  <w:pPr>
                    <w:jc w:val="center"/>
                    <w:rPr>
                      <w:b/>
                    </w:rPr>
                  </w:pPr>
                  <w:r w:rsidRPr="00E95543">
                    <w:rPr>
                      <w:b/>
                    </w:rPr>
                    <w:t>Ruido de fondo</w:t>
                  </w:r>
                </w:p>
              </w:tc>
              <w:tc>
                <w:tcPr>
                  <w:tcW w:w="921" w:type="dxa"/>
                  <w:shd w:val="clear" w:color="auto" w:fill="D9D9D9" w:themeFill="background1" w:themeFillShade="D9"/>
                </w:tcPr>
                <w:p w14:paraId="0C2656CA" w14:textId="77777777" w:rsidR="0013400E" w:rsidRPr="00E95543" w:rsidRDefault="0013400E" w:rsidP="0013400E">
                  <w:pPr>
                    <w:jc w:val="center"/>
                    <w:rPr>
                      <w:b/>
                    </w:rPr>
                  </w:pPr>
                  <w:r w:rsidRPr="00E95543">
                    <w:rPr>
                      <w:b/>
                    </w:rPr>
                    <w:t>Ruido de Fondo +10</w:t>
                  </w:r>
                </w:p>
              </w:tc>
              <w:tc>
                <w:tcPr>
                  <w:tcW w:w="983" w:type="dxa"/>
                  <w:shd w:val="clear" w:color="auto" w:fill="D9D9D9" w:themeFill="background1" w:themeFillShade="D9"/>
                </w:tcPr>
                <w:p w14:paraId="35DC35E3" w14:textId="77777777" w:rsidR="0013400E" w:rsidRPr="00E95543" w:rsidRDefault="0013400E" w:rsidP="0013400E">
                  <w:pPr>
                    <w:jc w:val="center"/>
                    <w:rPr>
                      <w:b/>
                    </w:rPr>
                  </w:pPr>
                  <w:r w:rsidRPr="00E95543">
                    <w:rPr>
                      <w:b/>
                    </w:rPr>
                    <w:t>Límite Zona III</w:t>
                  </w:r>
                </w:p>
              </w:tc>
              <w:tc>
                <w:tcPr>
                  <w:tcW w:w="1149" w:type="dxa"/>
                  <w:shd w:val="clear" w:color="auto" w:fill="D9D9D9" w:themeFill="background1" w:themeFillShade="D9"/>
                </w:tcPr>
                <w:p w14:paraId="5C0C0946" w14:textId="77777777" w:rsidR="0013400E" w:rsidRPr="00E95543" w:rsidRDefault="0013400E" w:rsidP="0013400E">
                  <w:pPr>
                    <w:jc w:val="center"/>
                    <w:rPr>
                      <w:b/>
                    </w:rPr>
                  </w:pPr>
                  <w:r w:rsidRPr="00E95543">
                    <w:rPr>
                      <w:b/>
                    </w:rPr>
                    <w:t>Evaluación</w:t>
                  </w:r>
                </w:p>
              </w:tc>
            </w:tr>
            <w:tr w:rsidR="0013400E" w:rsidRPr="00E95543" w14:paraId="65853BC9" w14:textId="77777777" w:rsidTr="0013400E">
              <w:trPr>
                <w:jc w:val="center"/>
              </w:trPr>
              <w:tc>
                <w:tcPr>
                  <w:tcW w:w="1031" w:type="dxa"/>
                </w:tcPr>
                <w:p w14:paraId="4ACA1B43" w14:textId="77777777" w:rsidR="0013400E" w:rsidRPr="00E95543" w:rsidRDefault="0013400E" w:rsidP="0013400E">
                  <w:pPr>
                    <w:jc w:val="center"/>
                    <w:rPr>
                      <w:rFonts w:asciiTheme="minorHAnsi" w:hAnsiTheme="minorHAnsi"/>
                    </w:rPr>
                  </w:pPr>
                  <w:r w:rsidRPr="00E95543">
                    <w:rPr>
                      <w:rFonts w:cs="Calibri"/>
                    </w:rPr>
                    <w:t>R-1</w:t>
                  </w:r>
                </w:p>
              </w:tc>
              <w:tc>
                <w:tcPr>
                  <w:tcW w:w="1122" w:type="dxa"/>
                </w:tcPr>
                <w:p w14:paraId="4684AC83" w14:textId="77777777" w:rsidR="0013400E" w:rsidRPr="00E95543" w:rsidRDefault="0013400E" w:rsidP="0013400E">
                  <w:pPr>
                    <w:jc w:val="center"/>
                    <w:rPr>
                      <w:rFonts w:asciiTheme="minorHAnsi" w:hAnsiTheme="minorHAnsi"/>
                    </w:rPr>
                  </w:pPr>
                  <w:r w:rsidRPr="00E95543">
                    <w:rPr>
                      <w:rFonts w:asciiTheme="minorHAnsi" w:hAnsiTheme="minorHAnsi"/>
                    </w:rPr>
                    <w:t>54</w:t>
                  </w:r>
                </w:p>
              </w:tc>
              <w:tc>
                <w:tcPr>
                  <w:tcW w:w="904" w:type="dxa"/>
                </w:tcPr>
                <w:p w14:paraId="6ADAE8E4" w14:textId="77777777" w:rsidR="0013400E" w:rsidRPr="00E95543" w:rsidRDefault="0013400E" w:rsidP="0013400E">
                  <w:pPr>
                    <w:jc w:val="center"/>
                  </w:pPr>
                  <w:r w:rsidRPr="00E95543">
                    <w:t>37</w:t>
                  </w:r>
                </w:p>
              </w:tc>
              <w:tc>
                <w:tcPr>
                  <w:tcW w:w="921" w:type="dxa"/>
                </w:tcPr>
                <w:p w14:paraId="6B2561B8" w14:textId="77777777" w:rsidR="0013400E" w:rsidRPr="00E95543" w:rsidRDefault="0013400E" w:rsidP="0013400E">
                  <w:pPr>
                    <w:jc w:val="center"/>
                  </w:pPr>
                  <w:r w:rsidRPr="00E95543">
                    <w:t>47</w:t>
                  </w:r>
                </w:p>
              </w:tc>
              <w:tc>
                <w:tcPr>
                  <w:tcW w:w="983" w:type="dxa"/>
                  <w:vMerge w:val="restart"/>
                  <w:vAlign w:val="center"/>
                </w:tcPr>
                <w:p w14:paraId="1422C975" w14:textId="77777777" w:rsidR="0013400E" w:rsidRPr="00E95543" w:rsidRDefault="0013400E" w:rsidP="0013400E">
                  <w:pPr>
                    <w:jc w:val="center"/>
                  </w:pPr>
                  <w:r w:rsidRPr="00E95543">
                    <w:t>50</w:t>
                  </w:r>
                </w:p>
              </w:tc>
              <w:tc>
                <w:tcPr>
                  <w:tcW w:w="1149" w:type="dxa"/>
                </w:tcPr>
                <w:p w14:paraId="1597397D" w14:textId="77777777" w:rsidR="0013400E" w:rsidRPr="00E95543" w:rsidRDefault="0013400E" w:rsidP="0013400E">
                  <w:pPr>
                    <w:jc w:val="center"/>
                  </w:pPr>
                  <w:r w:rsidRPr="00E95543">
                    <w:t>Supera</w:t>
                  </w:r>
                </w:p>
              </w:tc>
            </w:tr>
            <w:tr w:rsidR="0013400E" w:rsidRPr="00E95543" w14:paraId="1C43F6B4" w14:textId="77777777" w:rsidTr="0013400E">
              <w:trPr>
                <w:jc w:val="center"/>
              </w:trPr>
              <w:tc>
                <w:tcPr>
                  <w:tcW w:w="1031" w:type="dxa"/>
                </w:tcPr>
                <w:p w14:paraId="435383E2" w14:textId="77777777" w:rsidR="0013400E" w:rsidRPr="00E95543" w:rsidRDefault="0013400E" w:rsidP="0013400E">
                  <w:pPr>
                    <w:jc w:val="center"/>
                    <w:rPr>
                      <w:rFonts w:asciiTheme="minorHAnsi" w:hAnsiTheme="minorHAnsi"/>
                    </w:rPr>
                  </w:pPr>
                  <w:r w:rsidRPr="00E95543">
                    <w:rPr>
                      <w:rFonts w:cs="Calibri"/>
                    </w:rPr>
                    <w:t>R-2</w:t>
                  </w:r>
                </w:p>
              </w:tc>
              <w:tc>
                <w:tcPr>
                  <w:tcW w:w="1122" w:type="dxa"/>
                </w:tcPr>
                <w:p w14:paraId="75F74439" w14:textId="77777777" w:rsidR="0013400E" w:rsidRPr="00E95543" w:rsidRDefault="0013400E" w:rsidP="0013400E">
                  <w:pPr>
                    <w:jc w:val="center"/>
                    <w:rPr>
                      <w:rFonts w:asciiTheme="minorHAnsi" w:hAnsiTheme="minorHAnsi"/>
                    </w:rPr>
                  </w:pPr>
                  <w:r w:rsidRPr="00E95543">
                    <w:rPr>
                      <w:rFonts w:asciiTheme="minorHAnsi" w:hAnsiTheme="minorHAnsi"/>
                    </w:rPr>
                    <w:t>49</w:t>
                  </w:r>
                </w:p>
              </w:tc>
              <w:tc>
                <w:tcPr>
                  <w:tcW w:w="904" w:type="dxa"/>
                </w:tcPr>
                <w:p w14:paraId="2A0137B8" w14:textId="77777777" w:rsidR="0013400E" w:rsidRPr="00E95543" w:rsidRDefault="0013400E" w:rsidP="0013400E">
                  <w:pPr>
                    <w:jc w:val="center"/>
                  </w:pPr>
                  <w:r w:rsidRPr="00E95543">
                    <w:t>38</w:t>
                  </w:r>
                </w:p>
              </w:tc>
              <w:tc>
                <w:tcPr>
                  <w:tcW w:w="921" w:type="dxa"/>
                </w:tcPr>
                <w:p w14:paraId="0BC34ECF" w14:textId="77777777" w:rsidR="0013400E" w:rsidRPr="00E95543" w:rsidRDefault="0013400E" w:rsidP="0013400E">
                  <w:pPr>
                    <w:jc w:val="center"/>
                  </w:pPr>
                  <w:r w:rsidRPr="00E95543">
                    <w:t>48</w:t>
                  </w:r>
                </w:p>
              </w:tc>
              <w:tc>
                <w:tcPr>
                  <w:tcW w:w="983" w:type="dxa"/>
                  <w:vMerge/>
                </w:tcPr>
                <w:p w14:paraId="5EB3212E" w14:textId="77777777" w:rsidR="0013400E" w:rsidRPr="00E95543" w:rsidRDefault="0013400E" w:rsidP="0013400E">
                  <w:pPr>
                    <w:jc w:val="center"/>
                  </w:pPr>
                </w:p>
              </w:tc>
              <w:tc>
                <w:tcPr>
                  <w:tcW w:w="1149" w:type="dxa"/>
                </w:tcPr>
                <w:p w14:paraId="190CD494" w14:textId="77777777" w:rsidR="0013400E" w:rsidRPr="00E95543" w:rsidRDefault="0013400E" w:rsidP="0013400E">
                  <w:pPr>
                    <w:jc w:val="center"/>
                  </w:pPr>
                  <w:r w:rsidRPr="00E95543">
                    <w:t>Supera</w:t>
                  </w:r>
                </w:p>
              </w:tc>
            </w:tr>
            <w:tr w:rsidR="0013400E" w:rsidRPr="00E95543" w14:paraId="0AC62F51" w14:textId="77777777" w:rsidTr="0013400E">
              <w:trPr>
                <w:jc w:val="center"/>
              </w:trPr>
              <w:tc>
                <w:tcPr>
                  <w:tcW w:w="1031" w:type="dxa"/>
                </w:tcPr>
                <w:p w14:paraId="765C0F0F" w14:textId="77777777" w:rsidR="0013400E" w:rsidRPr="00E95543" w:rsidRDefault="0013400E" w:rsidP="0013400E">
                  <w:pPr>
                    <w:jc w:val="center"/>
                    <w:rPr>
                      <w:rFonts w:asciiTheme="minorHAnsi" w:hAnsiTheme="minorHAnsi"/>
                    </w:rPr>
                  </w:pPr>
                  <w:r w:rsidRPr="00E95543">
                    <w:rPr>
                      <w:rFonts w:cs="Calibri"/>
                    </w:rPr>
                    <w:t>R-3</w:t>
                  </w:r>
                </w:p>
              </w:tc>
              <w:tc>
                <w:tcPr>
                  <w:tcW w:w="1122" w:type="dxa"/>
                </w:tcPr>
                <w:p w14:paraId="44BAB114" w14:textId="77777777" w:rsidR="0013400E" w:rsidRPr="00E95543" w:rsidRDefault="0013400E" w:rsidP="0013400E">
                  <w:pPr>
                    <w:jc w:val="center"/>
                    <w:rPr>
                      <w:rFonts w:asciiTheme="minorHAnsi" w:hAnsiTheme="minorHAnsi"/>
                    </w:rPr>
                  </w:pPr>
                  <w:r w:rsidRPr="00E95543">
                    <w:rPr>
                      <w:rFonts w:asciiTheme="minorHAnsi" w:hAnsiTheme="minorHAnsi"/>
                    </w:rPr>
                    <w:t>46</w:t>
                  </w:r>
                </w:p>
              </w:tc>
              <w:tc>
                <w:tcPr>
                  <w:tcW w:w="904" w:type="dxa"/>
                </w:tcPr>
                <w:p w14:paraId="49282535" w14:textId="77777777" w:rsidR="0013400E" w:rsidRPr="00E95543" w:rsidRDefault="0013400E" w:rsidP="0013400E">
                  <w:pPr>
                    <w:jc w:val="center"/>
                  </w:pPr>
                  <w:r w:rsidRPr="00E95543">
                    <w:t>38</w:t>
                  </w:r>
                </w:p>
              </w:tc>
              <w:tc>
                <w:tcPr>
                  <w:tcW w:w="921" w:type="dxa"/>
                </w:tcPr>
                <w:p w14:paraId="24282D09" w14:textId="77777777" w:rsidR="0013400E" w:rsidRPr="00E95543" w:rsidRDefault="0013400E" w:rsidP="0013400E">
                  <w:pPr>
                    <w:jc w:val="center"/>
                  </w:pPr>
                  <w:r w:rsidRPr="00E95543">
                    <w:t>48</w:t>
                  </w:r>
                </w:p>
              </w:tc>
              <w:tc>
                <w:tcPr>
                  <w:tcW w:w="983" w:type="dxa"/>
                  <w:vMerge/>
                </w:tcPr>
                <w:p w14:paraId="34547063" w14:textId="77777777" w:rsidR="0013400E" w:rsidRPr="00E95543" w:rsidRDefault="0013400E" w:rsidP="0013400E">
                  <w:pPr>
                    <w:jc w:val="center"/>
                  </w:pPr>
                </w:p>
              </w:tc>
              <w:tc>
                <w:tcPr>
                  <w:tcW w:w="1149" w:type="dxa"/>
                </w:tcPr>
                <w:p w14:paraId="26684FB2" w14:textId="77777777" w:rsidR="0013400E" w:rsidRPr="00E95543" w:rsidRDefault="00C11294" w:rsidP="0013400E">
                  <w:pPr>
                    <w:jc w:val="center"/>
                  </w:pPr>
                  <w:r w:rsidRPr="00E95543">
                    <w:t xml:space="preserve">No </w:t>
                  </w:r>
                  <w:r w:rsidR="0013400E" w:rsidRPr="00E95543">
                    <w:t>Supera</w:t>
                  </w:r>
                </w:p>
              </w:tc>
            </w:tr>
          </w:tbl>
          <w:p w14:paraId="7011ED1F" w14:textId="77777777" w:rsidR="0013400E" w:rsidRPr="00E95543" w:rsidRDefault="0013400E" w:rsidP="0013400E"/>
          <w:p w14:paraId="7AC2AF07" w14:textId="77777777" w:rsidR="00F2703F" w:rsidRPr="00E95543" w:rsidRDefault="004852F2" w:rsidP="0013400E">
            <w:pPr>
              <w:pStyle w:val="Prrafodelista"/>
              <w:rPr>
                <w:b/>
              </w:rPr>
            </w:pPr>
            <w:r w:rsidRPr="00E95543">
              <w:t xml:space="preserve">A partir de los datos obtenidos, es posible indicar </w:t>
            </w:r>
            <w:r w:rsidR="00C11294" w:rsidRPr="00E95543">
              <w:t>que,</w:t>
            </w:r>
            <w:r w:rsidRPr="00E95543">
              <w:t xml:space="preserve"> </w:t>
            </w:r>
            <w:r w:rsidR="00E25CDB" w:rsidRPr="00E95543">
              <w:rPr>
                <w:rFonts w:cs="Calibri"/>
              </w:rPr>
              <w:t>según mediciones de ruidos realizadas en receptores sensibles, se superó los niveles de ruido permisibles en horario nocturno según la Norma de Emisión D.S. N°38/2011 “Establece Norma de Emisión de Ruidos Generados por Fuentes que Indica”, en los receptores R-1 y R-2</w:t>
            </w:r>
            <w:r w:rsidR="00F2703F" w:rsidRPr="00E95543">
              <w:rPr>
                <w:rFonts w:cs="Calibri"/>
              </w:rPr>
              <w:t xml:space="preserve">, es decir, se superó </w:t>
            </w:r>
            <w:r w:rsidR="00F2703F" w:rsidRPr="00E95543">
              <w:t>el límite establecido para la Zona Rural.</w:t>
            </w:r>
            <w:r w:rsidR="00273CA1" w:rsidRPr="00E95543">
              <w:t xml:space="preserve"> Por otra parte, para la medición del receptor R-3, se cumpl</w:t>
            </w:r>
            <w:r w:rsidR="0013400E" w:rsidRPr="00E95543">
              <w:t>ió</w:t>
            </w:r>
            <w:r w:rsidR="00273CA1" w:rsidRPr="00E95543">
              <w:t xml:space="preserve"> con la normativa vigente, ya que el valor está por debajo del máximo permisible, para el horario nocturno.</w:t>
            </w:r>
          </w:p>
        </w:tc>
      </w:tr>
    </w:tbl>
    <w:p w14:paraId="307C9DC7" w14:textId="77777777" w:rsidR="00CE3600" w:rsidRPr="00E95543" w:rsidRDefault="00CE3600"/>
    <w:p w14:paraId="37BDABEB" w14:textId="77777777" w:rsidR="008128E2" w:rsidRPr="00E95543" w:rsidRDefault="008128E2" w:rsidP="0035329F">
      <w:pPr>
        <w:pStyle w:val="IFA1"/>
        <w:numPr>
          <w:ilvl w:val="0"/>
          <w:numId w:val="0"/>
        </w:numPr>
        <w:sectPr w:rsidR="008128E2" w:rsidRPr="00E95543" w:rsidSect="000A28D4">
          <w:type w:val="nextColumn"/>
          <w:pgSz w:w="15840" w:h="12240" w:orient="landscape" w:code="1"/>
          <w:pgMar w:top="1134" w:right="1134" w:bottom="1134" w:left="1134" w:header="709" w:footer="709" w:gutter="0"/>
          <w:cols w:space="708"/>
          <w:docGrid w:linePitch="360"/>
        </w:sectPr>
      </w:pPr>
      <w:bookmarkStart w:id="44" w:name="_Toc352840404"/>
      <w:bookmarkStart w:id="45" w:name="_Toc352841464"/>
      <w:bookmarkStart w:id="46" w:name="_Toc447875253"/>
    </w:p>
    <w:p w14:paraId="02791AEF" w14:textId="77777777" w:rsidR="001A526B" w:rsidRPr="00E95543" w:rsidRDefault="001A526B" w:rsidP="00373994">
      <w:pPr>
        <w:pStyle w:val="IFA1"/>
      </w:pPr>
      <w:bookmarkStart w:id="47" w:name="_Toc53671703"/>
      <w:r w:rsidRPr="00E95543">
        <w:lastRenderedPageBreak/>
        <w:t>CONCLUSIONES</w:t>
      </w:r>
      <w:bookmarkEnd w:id="44"/>
      <w:bookmarkEnd w:id="45"/>
      <w:bookmarkEnd w:id="46"/>
      <w:bookmarkEnd w:id="47"/>
    </w:p>
    <w:p w14:paraId="7B0AFE04" w14:textId="77777777" w:rsidR="009415E1" w:rsidRPr="00E95543" w:rsidRDefault="009415E1" w:rsidP="00232B18">
      <w:pPr>
        <w:spacing w:after="0" w:line="240" w:lineRule="auto"/>
        <w:jc w:val="both"/>
        <w:rPr>
          <w:rFonts w:cstheme="minorHAnsi"/>
          <w:sz w:val="20"/>
          <w:szCs w:val="20"/>
        </w:rPr>
      </w:pPr>
    </w:p>
    <w:p w14:paraId="6FBFCC53" w14:textId="77777777" w:rsidR="00232B18" w:rsidRPr="00E95543" w:rsidRDefault="009415E1" w:rsidP="00232B18">
      <w:pPr>
        <w:spacing w:after="0" w:line="240" w:lineRule="auto"/>
        <w:jc w:val="both"/>
        <w:rPr>
          <w:rFonts w:ascii="Calibri" w:eastAsia="Calibri" w:hAnsi="Calibri" w:cs="Calibri"/>
          <w:sz w:val="20"/>
          <w:szCs w:val="20"/>
        </w:rPr>
      </w:pPr>
      <w:r w:rsidRPr="00E95543">
        <w:rPr>
          <w:rFonts w:cstheme="minorHAnsi"/>
          <w:sz w:val="20"/>
          <w:szCs w:val="20"/>
        </w:rPr>
        <w:t xml:space="preserve">En consideración a los hechos constatados, es posible concluir que </w:t>
      </w:r>
      <w:r w:rsidRPr="00E95543">
        <w:rPr>
          <w:rFonts w:ascii="Calibri" w:eastAsia="Calibri" w:hAnsi="Calibri" w:cs="Calibri"/>
          <w:sz w:val="20"/>
          <w:szCs w:val="20"/>
        </w:rPr>
        <w:t xml:space="preserve">se </w:t>
      </w:r>
      <w:r w:rsidR="00232B18" w:rsidRPr="00E95543">
        <w:rPr>
          <w:rFonts w:ascii="Calibri" w:eastAsia="Calibri" w:hAnsi="Calibri" w:cs="Calibri"/>
          <w:sz w:val="20"/>
          <w:szCs w:val="20"/>
        </w:rPr>
        <w:t xml:space="preserve">presentó </w:t>
      </w:r>
      <w:r w:rsidRPr="00E95543">
        <w:rPr>
          <w:rFonts w:ascii="Calibri" w:eastAsia="Calibri" w:hAnsi="Calibri" w:cs="Calibri"/>
          <w:sz w:val="20"/>
          <w:szCs w:val="20"/>
        </w:rPr>
        <w:t xml:space="preserve">el siguiente </w:t>
      </w:r>
      <w:r w:rsidR="00232B18" w:rsidRPr="00E95543">
        <w:rPr>
          <w:rFonts w:ascii="Calibri" w:eastAsia="Calibri" w:hAnsi="Calibri" w:cs="Calibri"/>
          <w:sz w:val="20"/>
          <w:szCs w:val="20"/>
        </w:rPr>
        <w:t>hallazgo: según mediciones de ruidos realizadas en receptores sensibles, se superó los niveles de ruido permisibles en horario nocturno según la Norma de Emisión D.S. N°38/2011 “Establece Norma de Emisión de Ruidos Generados por Fuentes que Indica”, en los receptores R-1 y R-2.</w:t>
      </w:r>
    </w:p>
    <w:p w14:paraId="2C0E7A13" w14:textId="77777777" w:rsidR="003D2BFA" w:rsidRPr="00E95543" w:rsidRDefault="003D2BFA" w:rsidP="00ED76CA">
      <w:pPr>
        <w:pStyle w:val="Prrafodelista"/>
        <w:ind w:left="0"/>
        <w:rPr>
          <w:rFonts w:cstheme="minorHAnsi"/>
        </w:rPr>
      </w:pPr>
    </w:p>
    <w:p w14:paraId="426DF05C" w14:textId="77777777" w:rsidR="009415E1" w:rsidRPr="00E95543" w:rsidRDefault="009415E1" w:rsidP="00ED76CA">
      <w:pPr>
        <w:pStyle w:val="Prrafodelista"/>
        <w:ind w:left="0"/>
        <w:rPr>
          <w:rFonts w:cstheme="minorHAnsi"/>
        </w:rPr>
      </w:pPr>
    </w:p>
    <w:p w14:paraId="0EAAE1E0" w14:textId="77777777" w:rsidR="009415E1" w:rsidRPr="00E95543" w:rsidRDefault="009415E1" w:rsidP="00ED76CA">
      <w:pPr>
        <w:pStyle w:val="Prrafodelista"/>
        <w:ind w:left="0"/>
        <w:rPr>
          <w:rFonts w:cstheme="minorHAnsi"/>
        </w:rPr>
      </w:pPr>
    </w:p>
    <w:p w14:paraId="4CA809CB" w14:textId="77777777" w:rsidR="009415E1" w:rsidRPr="00E95543" w:rsidRDefault="009415E1" w:rsidP="00ED76CA">
      <w:pPr>
        <w:pStyle w:val="Prrafodelista"/>
        <w:ind w:left="0"/>
        <w:rPr>
          <w:rFonts w:cstheme="minorHAnsi"/>
        </w:rPr>
      </w:pPr>
    </w:p>
    <w:p w14:paraId="658C8C28" w14:textId="77777777" w:rsidR="009415E1" w:rsidRPr="00E95543" w:rsidRDefault="009415E1" w:rsidP="00ED76CA">
      <w:pPr>
        <w:pStyle w:val="Prrafodelista"/>
        <w:ind w:left="0"/>
        <w:rPr>
          <w:rFonts w:cstheme="minorHAnsi"/>
        </w:rPr>
      </w:pPr>
    </w:p>
    <w:p w14:paraId="5BE9CB72" w14:textId="77777777" w:rsidR="009415E1" w:rsidRPr="00E95543" w:rsidRDefault="009415E1" w:rsidP="00ED76CA">
      <w:pPr>
        <w:pStyle w:val="Prrafodelista"/>
        <w:ind w:left="0"/>
        <w:rPr>
          <w:rFonts w:cstheme="minorHAnsi"/>
        </w:rPr>
      </w:pPr>
    </w:p>
    <w:p w14:paraId="332ECA5A" w14:textId="77777777" w:rsidR="009415E1" w:rsidRPr="00E95543" w:rsidRDefault="009415E1" w:rsidP="00ED76CA">
      <w:pPr>
        <w:pStyle w:val="Prrafodelista"/>
        <w:ind w:left="0"/>
        <w:rPr>
          <w:rFonts w:cstheme="minorHAnsi"/>
        </w:rPr>
      </w:pPr>
    </w:p>
    <w:p w14:paraId="2515B4CA" w14:textId="77777777" w:rsidR="009415E1" w:rsidRPr="00E95543" w:rsidRDefault="009415E1" w:rsidP="00ED76CA">
      <w:pPr>
        <w:pStyle w:val="Prrafodelista"/>
        <w:ind w:left="0"/>
        <w:rPr>
          <w:rFonts w:cstheme="minorHAnsi"/>
        </w:rPr>
      </w:pPr>
    </w:p>
    <w:p w14:paraId="4CC577E8" w14:textId="77777777" w:rsidR="009415E1" w:rsidRPr="00E95543" w:rsidRDefault="009415E1" w:rsidP="00ED76CA">
      <w:pPr>
        <w:pStyle w:val="Prrafodelista"/>
        <w:ind w:left="0"/>
        <w:rPr>
          <w:rFonts w:cstheme="minorHAnsi"/>
        </w:rPr>
      </w:pPr>
    </w:p>
    <w:p w14:paraId="4E95E6E8" w14:textId="77777777" w:rsidR="009415E1" w:rsidRPr="00E95543" w:rsidRDefault="009415E1" w:rsidP="00ED76CA">
      <w:pPr>
        <w:pStyle w:val="Prrafodelista"/>
        <w:ind w:left="0"/>
        <w:rPr>
          <w:rFonts w:cstheme="minorHAnsi"/>
        </w:rPr>
      </w:pPr>
    </w:p>
    <w:p w14:paraId="67C83423" w14:textId="77777777" w:rsidR="009415E1" w:rsidRPr="00E95543" w:rsidRDefault="009415E1" w:rsidP="00ED76CA">
      <w:pPr>
        <w:pStyle w:val="Prrafodelista"/>
        <w:ind w:left="0"/>
        <w:rPr>
          <w:rFonts w:cstheme="minorHAnsi"/>
        </w:rPr>
      </w:pPr>
    </w:p>
    <w:p w14:paraId="06850519" w14:textId="77777777" w:rsidR="009415E1" w:rsidRPr="00E95543" w:rsidRDefault="009415E1" w:rsidP="00ED76CA">
      <w:pPr>
        <w:pStyle w:val="Prrafodelista"/>
        <w:ind w:left="0"/>
        <w:rPr>
          <w:rFonts w:cstheme="minorHAnsi"/>
        </w:rPr>
      </w:pPr>
    </w:p>
    <w:p w14:paraId="38215684" w14:textId="77777777" w:rsidR="009415E1" w:rsidRPr="00E95543" w:rsidRDefault="009415E1" w:rsidP="00ED76CA">
      <w:pPr>
        <w:pStyle w:val="Prrafodelista"/>
        <w:ind w:left="0"/>
        <w:rPr>
          <w:rFonts w:cstheme="minorHAnsi"/>
        </w:rPr>
      </w:pPr>
    </w:p>
    <w:p w14:paraId="7200D5E6" w14:textId="77777777" w:rsidR="009415E1" w:rsidRPr="00E95543" w:rsidRDefault="009415E1" w:rsidP="00ED76CA">
      <w:pPr>
        <w:pStyle w:val="Prrafodelista"/>
        <w:ind w:left="0"/>
        <w:rPr>
          <w:rFonts w:cstheme="minorHAnsi"/>
        </w:rPr>
      </w:pPr>
    </w:p>
    <w:p w14:paraId="251AD17E" w14:textId="77777777" w:rsidR="009415E1" w:rsidRPr="00E95543" w:rsidRDefault="009415E1" w:rsidP="00ED76CA">
      <w:pPr>
        <w:pStyle w:val="Prrafodelista"/>
        <w:ind w:left="0"/>
        <w:rPr>
          <w:rFonts w:cstheme="minorHAnsi"/>
        </w:rPr>
      </w:pPr>
    </w:p>
    <w:p w14:paraId="10E388D9" w14:textId="77777777" w:rsidR="009415E1" w:rsidRPr="00E95543" w:rsidRDefault="009415E1" w:rsidP="00ED76CA">
      <w:pPr>
        <w:pStyle w:val="Prrafodelista"/>
        <w:ind w:left="0"/>
        <w:rPr>
          <w:rFonts w:cstheme="minorHAnsi"/>
        </w:rPr>
      </w:pPr>
    </w:p>
    <w:p w14:paraId="0405978C" w14:textId="77777777" w:rsidR="009415E1" w:rsidRPr="00E95543" w:rsidRDefault="009415E1" w:rsidP="00ED76CA">
      <w:pPr>
        <w:pStyle w:val="Prrafodelista"/>
        <w:ind w:left="0"/>
        <w:rPr>
          <w:rFonts w:cstheme="minorHAnsi"/>
        </w:rPr>
      </w:pPr>
    </w:p>
    <w:p w14:paraId="65937780" w14:textId="77777777" w:rsidR="009415E1" w:rsidRPr="00E95543" w:rsidRDefault="009415E1" w:rsidP="00ED76CA">
      <w:pPr>
        <w:pStyle w:val="Prrafodelista"/>
        <w:ind w:left="0"/>
        <w:rPr>
          <w:rFonts w:cstheme="minorHAnsi"/>
        </w:rPr>
      </w:pPr>
    </w:p>
    <w:p w14:paraId="655C58B1" w14:textId="77777777" w:rsidR="009415E1" w:rsidRPr="00E95543" w:rsidRDefault="009415E1" w:rsidP="00ED76CA">
      <w:pPr>
        <w:pStyle w:val="Prrafodelista"/>
        <w:ind w:left="0"/>
        <w:rPr>
          <w:rFonts w:cstheme="minorHAnsi"/>
        </w:rPr>
      </w:pPr>
    </w:p>
    <w:p w14:paraId="22C36D6C" w14:textId="77777777" w:rsidR="009415E1" w:rsidRPr="00E95543" w:rsidRDefault="009415E1" w:rsidP="00ED76CA">
      <w:pPr>
        <w:pStyle w:val="Prrafodelista"/>
        <w:ind w:left="0"/>
        <w:rPr>
          <w:rFonts w:cstheme="minorHAnsi"/>
        </w:rPr>
      </w:pPr>
    </w:p>
    <w:p w14:paraId="3E498A06" w14:textId="77777777" w:rsidR="009415E1" w:rsidRPr="00E95543" w:rsidRDefault="009415E1" w:rsidP="00ED76CA">
      <w:pPr>
        <w:pStyle w:val="Prrafodelista"/>
        <w:ind w:left="0"/>
        <w:rPr>
          <w:rFonts w:cstheme="minorHAnsi"/>
        </w:rPr>
      </w:pPr>
    </w:p>
    <w:p w14:paraId="2640CE17" w14:textId="77777777" w:rsidR="009415E1" w:rsidRPr="00E95543" w:rsidRDefault="009415E1" w:rsidP="00ED76CA">
      <w:pPr>
        <w:pStyle w:val="Prrafodelista"/>
        <w:ind w:left="0"/>
        <w:rPr>
          <w:rFonts w:cstheme="minorHAnsi"/>
        </w:rPr>
      </w:pPr>
    </w:p>
    <w:p w14:paraId="1F2F0DE4" w14:textId="77777777" w:rsidR="009415E1" w:rsidRPr="00E95543" w:rsidRDefault="009415E1" w:rsidP="00ED76CA">
      <w:pPr>
        <w:pStyle w:val="Prrafodelista"/>
        <w:ind w:left="0"/>
        <w:rPr>
          <w:rFonts w:cstheme="minorHAnsi"/>
        </w:rPr>
      </w:pPr>
    </w:p>
    <w:p w14:paraId="6B34ACE2" w14:textId="77777777" w:rsidR="009415E1" w:rsidRPr="00E95543" w:rsidRDefault="009415E1" w:rsidP="00ED76CA">
      <w:pPr>
        <w:pStyle w:val="Prrafodelista"/>
        <w:ind w:left="0"/>
        <w:rPr>
          <w:rFonts w:cstheme="minorHAnsi"/>
        </w:rPr>
      </w:pPr>
    </w:p>
    <w:p w14:paraId="5ED937C3" w14:textId="77777777" w:rsidR="009415E1" w:rsidRPr="00E95543" w:rsidRDefault="009415E1" w:rsidP="00ED76CA">
      <w:pPr>
        <w:pStyle w:val="Prrafodelista"/>
        <w:ind w:left="0"/>
        <w:rPr>
          <w:rFonts w:cstheme="minorHAnsi"/>
        </w:rPr>
      </w:pPr>
    </w:p>
    <w:p w14:paraId="4E3D0FC7" w14:textId="77777777" w:rsidR="009415E1" w:rsidRPr="00E95543" w:rsidRDefault="009415E1" w:rsidP="00ED76CA">
      <w:pPr>
        <w:pStyle w:val="Prrafodelista"/>
        <w:ind w:left="0"/>
        <w:rPr>
          <w:rFonts w:cstheme="minorHAnsi"/>
        </w:rPr>
      </w:pPr>
    </w:p>
    <w:p w14:paraId="17931A44" w14:textId="77777777" w:rsidR="009415E1" w:rsidRPr="00E95543" w:rsidRDefault="009415E1" w:rsidP="00ED76CA">
      <w:pPr>
        <w:pStyle w:val="Prrafodelista"/>
        <w:ind w:left="0"/>
        <w:rPr>
          <w:rFonts w:cstheme="minorHAnsi"/>
        </w:rPr>
      </w:pPr>
    </w:p>
    <w:p w14:paraId="0163556F" w14:textId="77777777" w:rsidR="009415E1" w:rsidRPr="00E95543" w:rsidRDefault="009415E1" w:rsidP="00ED76CA">
      <w:pPr>
        <w:pStyle w:val="Prrafodelista"/>
        <w:ind w:left="0"/>
        <w:rPr>
          <w:rFonts w:cstheme="minorHAnsi"/>
        </w:rPr>
      </w:pPr>
    </w:p>
    <w:p w14:paraId="5AD135AD" w14:textId="77777777" w:rsidR="009415E1" w:rsidRPr="00E95543" w:rsidRDefault="009415E1" w:rsidP="00ED76CA">
      <w:pPr>
        <w:pStyle w:val="Prrafodelista"/>
        <w:ind w:left="0"/>
        <w:rPr>
          <w:rFonts w:cstheme="minorHAnsi"/>
        </w:rPr>
      </w:pPr>
    </w:p>
    <w:p w14:paraId="27050A16" w14:textId="77777777" w:rsidR="009415E1" w:rsidRPr="00E95543" w:rsidRDefault="009415E1" w:rsidP="00ED76CA">
      <w:pPr>
        <w:pStyle w:val="Prrafodelista"/>
        <w:ind w:left="0"/>
        <w:rPr>
          <w:rFonts w:cstheme="minorHAnsi"/>
        </w:rPr>
      </w:pPr>
    </w:p>
    <w:p w14:paraId="0760C3F0" w14:textId="77777777" w:rsidR="009415E1" w:rsidRPr="00E95543" w:rsidRDefault="009415E1" w:rsidP="00ED76CA">
      <w:pPr>
        <w:pStyle w:val="Prrafodelista"/>
        <w:ind w:left="0"/>
        <w:rPr>
          <w:rFonts w:cstheme="minorHAnsi"/>
        </w:rPr>
      </w:pPr>
    </w:p>
    <w:p w14:paraId="26498EC7" w14:textId="77777777" w:rsidR="009415E1" w:rsidRPr="00E95543" w:rsidRDefault="009415E1" w:rsidP="00ED76CA">
      <w:pPr>
        <w:pStyle w:val="Prrafodelista"/>
        <w:ind w:left="0"/>
        <w:rPr>
          <w:rFonts w:cstheme="minorHAnsi"/>
        </w:rPr>
      </w:pPr>
    </w:p>
    <w:p w14:paraId="6EF731CC" w14:textId="77777777" w:rsidR="009415E1" w:rsidRPr="00E95543" w:rsidRDefault="009415E1" w:rsidP="00ED76CA">
      <w:pPr>
        <w:pStyle w:val="Prrafodelista"/>
        <w:ind w:left="0"/>
        <w:rPr>
          <w:rFonts w:cstheme="minorHAnsi"/>
        </w:rPr>
      </w:pPr>
    </w:p>
    <w:p w14:paraId="1C3E4038" w14:textId="77777777" w:rsidR="009415E1" w:rsidRPr="00E95543" w:rsidRDefault="009415E1" w:rsidP="00ED76CA">
      <w:pPr>
        <w:pStyle w:val="Prrafodelista"/>
        <w:ind w:left="0"/>
        <w:rPr>
          <w:rFonts w:cstheme="minorHAnsi"/>
        </w:rPr>
      </w:pPr>
    </w:p>
    <w:p w14:paraId="1B326768" w14:textId="77777777" w:rsidR="009415E1" w:rsidRPr="00E95543" w:rsidRDefault="009415E1" w:rsidP="00ED76CA">
      <w:pPr>
        <w:pStyle w:val="Prrafodelista"/>
        <w:ind w:left="0"/>
        <w:rPr>
          <w:rFonts w:cstheme="minorHAnsi"/>
        </w:rPr>
      </w:pPr>
    </w:p>
    <w:p w14:paraId="77B5CA0F" w14:textId="77777777" w:rsidR="009415E1" w:rsidRPr="00E95543" w:rsidRDefault="009415E1" w:rsidP="00ED76CA">
      <w:pPr>
        <w:pStyle w:val="Prrafodelista"/>
        <w:ind w:left="0"/>
        <w:rPr>
          <w:rFonts w:cstheme="minorHAnsi"/>
        </w:rPr>
      </w:pPr>
    </w:p>
    <w:p w14:paraId="14159405" w14:textId="77777777" w:rsidR="009415E1" w:rsidRPr="00E95543" w:rsidRDefault="009415E1" w:rsidP="00ED76CA">
      <w:pPr>
        <w:pStyle w:val="Prrafodelista"/>
        <w:ind w:left="0"/>
        <w:rPr>
          <w:rFonts w:cstheme="minorHAnsi"/>
        </w:rPr>
      </w:pPr>
    </w:p>
    <w:p w14:paraId="1ADC2CF4" w14:textId="77777777" w:rsidR="009415E1" w:rsidRPr="00E95543" w:rsidRDefault="009415E1" w:rsidP="00ED76CA">
      <w:pPr>
        <w:pStyle w:val="Prrafodelista"/>
        <w:ind w:left="0"/>
        <w:rPr>
          <w:rFonts w:cstheme="minorHAnsi"/>
        </w:rPr>
      </w:pPr>
    </w:p>
    <w:p w14:paraId="0BB55BC5" w14:textId="77777777" w:rsidR="009415E1" w:rsidRPr="00E95543" w:rsidRDefault="009415E1" w:rsidP="00ED76CA">
      <w:pPr>
        <w:pStyle w:val="Prrafodelista"/>
        <w:ind w:left="0"/>
        <w:rPr>
          <w:rFonts w:cstheme="minorHAnsi"/>
        </w:rPr>
      </w:pPr>
    </w:p>
    <w:p w14:paraId="478E40D9" w14:textId="77777777" w:rsidR="009415E1" w:rsidRPr="00E95543" w:rsidRDefault="009415E1" w:rsidP="00ED76CA">
      <w:pPr>
        <w:pStyle w:val="Prrafodelista"/>
        <w:ind w:left="0"/>
        <w:rPr>
          <w:rFonts w:cstheme="minorHAnsi"/>
        </w:rPr>
      </w:pPr>
    </w:p>
    <w:p w14:paraId="375AAC16" w14:textId="77777777" w:rsidR="009415E1" w:rsidRPr="00E95543" w:rsidRDefault="009415E1" w:rsidP="00ED76CA">
      <w:pPr>
        <w:pStyle w:val="Prrafodelista"/>
        <w:ind w:left="0"/>
        <w:rPr>
          <w:rFonts w:cstheme="minorHAnsi"/>
        </w:rPr>
      </w:pPr>
    </w:p>
    <w:p w14:paraId="2C888702" w14:textId="77777777" w:rsidR="009415E1" w:rsidRPr="00E95543" w:rsidRDefault="009415E1" w:rsidP="00ED76CA">
      <w:pPr>
        <w:pStyle w:val="Prrafodelista"/>
        <w:ind w:left="0"/>
        <w:rPr>
          <w:rFonts w:cstheme="minorHAnsi"/>
        </w:rPr>
      </w:pPr>
    </w:p>
    <w:p w14:paraId="0CB0285A" w14:textId="77777777" w:rsidR="00ED76CA" w:rsidRPr="00E95543" w:rsidRDefault="00ED76CA" w:rsidP="00ED76CA">
      <w:pPr>
        <w:pStyle w:val="IFA1"/>
      </w:pPr>
      <w:bookmarkStart w:id="48" w:name="_Toc352840405"/>
      <w:bookmarkStart w:id="49" w:name="_Toc352841465"/>
      <w:bookmarkStart w:id="50" w:name="_Toc447875255"/>
      <w:bookmarkStart w:id="51" w:name="_Toc53671704"/>
      <w:r w:rsidRPr="00E95543">
        <w:lastRenderedPageBreak/>
        <w:t>ANEXOS</w:t>
      </w:r>
      <w:bookmarkEnd w:id="48"/>
      <w:bookmarkEnd w:id="49"/>
      <w:bookmarkEnd w:id="50"/>
      <w:bookmarkEnd w:id="51"/>
    </w:p>
    <w:p w14:paraId="5D08C941" w14:textId="77777777" w:rsidR="00ED76CA" w:rsidRPr="00E95543"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ED76CA" w:rsidRPr="00E95543" w14:paraId="4376A2B1" w14:textId="77777777" w:rsidTr="009878C5">
        <w:trPr>
          <w:trHeight w:val="286"/>
          <w:jc w:val="center"/>
        </w:trPr>
        <w:tc>
          <w:tcPr>
            <w:tcW w:w="567" w:type="pct"/>
            <w:shd w:val="clear" w:color="auto" w:fill="D9D9D9"/>
          </w:tcPr>
          <w:p w14:paraId="351DA42C" w14:textId="77777777" w:rsidR="00ED76CA" w:rsidRPr="00E95543" w:rsidRDefault="00ED76CA" w:rsidP="0000460E">
            <w:pPr>
              <w:jc w:val="center"/>
              <w:rPr>
                <w:rFonts w:cs="Calibri"/>
                <w:b/>
                <w:lang w:val="es-CL" w:eastAsia="en-US"/>
              </w:rPr>
            </w:pPr>
            <w:r w:rsidRPr="00E95543">
              <w:rPr>
                <w:rFonts w:cs="Calibri"/>
                <w:b/>
                <w:lang w:val="es-CL" w:eastAsia="en-US"/>
              </w:rPr>
              <w:t>N° Anexo</w:t>
            </w:r>
          </w:p>
        </w:tc>
        <w:tc>
          <w:tcPr>
            <w:tcW w:w="4433" w:type="pct"/>
            <w:shd w:val="clear" w:color="auto" w:fill="D9D9D9"/>
          </w:tcPr>
          <w:p w14:paraId="4D2FF27E" w14:textId="77777777" w:rsidR="00ED76CA" w:rsidRPr="00E95543" w:rsidRDefault="00ED76CA" w:rsidP="0000460E">
            <w:pPr>
              <w:jc w:val="center"/>
              <w:rPr>
                <w:rFonts w:cs="Calibri"/>
                <w:b/>
                <w:lang w:val="es-CL" w:eastAsia="en-US"/>
              </w:rPr>
            </w:pPr>
            <w:r w:rsidRPr="00E95543">
              <w:rPr>
                <w:rFonts w:cs="Calibri"/>
                <w:b/>
                <w:lang w:val="es-CL" w:eastAsia="en-US"/>
              </w:rPr>
              <w:t>Nombre Anexo</w:t>
            </w:r>
          </w:p>
        </w:tc>
      </w:tr>
      <w:tr w:rsidR="00ED76CA" w:rsidRPr="00E95543" w14:paraId="34A7E7C2" w14:textId="77777777" w:rsidTr="009878C5">
        <w:trPr>
          <w:trHeight w:val="286"/>
          <w:jc w:val="center"/>
        </w:trPr>
        <w:tc>
          <w:tcPr>
            <w:tcW w:w="567" w:type="pct"/>
            <w:vAlign w:val="center"/>
          </w:tcPr>
          <w:p w14:paraId="394C2EC0" w14:textId="77777777" w:rsidR="00ED76CA" w:rsidRPr="00E95543" w:rsidRDefault="00ED76CA" w:rsidP="0000460E">
            <w:pPr>
              <w:jc w:val="center"/>
              <w:rPr>
                <w:rFonts w:cs="Calibri"/>
                <w:lang w:val="es-CL" w:eastAsia="en-US"/>
              </w:rPr>
            </w:pPr>
            <w:r w:rsidRPr="00E95543">
              <w:rPr>
                <w:rFonts w:cs="Calibri"/>
                <w:lang w:val="es-CL" w:eastAsia="en-US"/>
              </w:rPr>
              <w:t>1</w:t>
            </w:r>
          </w:p>
        </w:tc>
        <w:tc>
          <w:tcPr>
            <w:tcW w:w="4433" w:type="pct"/>
            <w:vAlign w:val="center"/>
          </w:tcPr>
          <w:p w14:paraId="3AAA5C68" w14:textId="77777777" w:rsidR="00ED76CA" w:rsidRPr="00E95543" w:rsidRDefault="00260070" w:rsidP="0000460E">
            <w:pPr>
              <w:jc w:val="both"/>
            </w:pPr>
            <w:r w:rsidRPr="00E95543">
              <w:t>R.E. RDM SMA N°41/2020. Requiere información a Agrícola Wapri S.A.</w:t>
            </w:r>
          </w:p>
        </w:tc>
      </w:tr>
      <w:tr w:rsidR="00ED76CA" w:rsidRPr="00E95543" w14:paraId="0F607E8F" w14:textId="77777777" w:rsidTr="009878C5">
        <w:trPr>
          <w:trHeight w:val="264"/>
          <w:jc w:val="center"/>
        </w:trPr>
        <w:tc>
          <w:tcPr>
            <w:tcW w:w="567" w:type="pct"/>
            <w:vAlign w:val="center"/>
          </w:tcPr>
          <w:p w14:paraId="2872DF7C" w14:textId="77777777" w:rsidR="00ED76CA" w:rsidRPr="00E95543" w:rsidRDefault="00260070" w:rsidP="0000460E">
            <w:pPr>
              <w:jc w:val="center"/>
              <w:rPr>
                <w:rFonts w:cs="Calibri"/>
                <w:lang w:val="es-CL" w:eastAsia="en-US"/>
              </w:rPr>
            </w:pPr>
            <w:r w:rsidRPr="00E95543">
              <w:rPr>
                <w:rFonts w:cs="Calibri"/>
                <w:lang w:val="es-CL" w:eastAsia="en-US"/>
              </w:rPr>
              <w:t>2</w:t>
            </w:r>
          </w:p>
        </w:tc>
        <w:tc>
          <w:tcPr>
            <w:tcW w:w="4433" w:type="pct"/>
            <w:vAlign w:val="center"/>
          </w:tcPr>
          <w:p w14:paraId="59F46200" w14:textId="77777777" w:rsidR="00ED76CA" w:rsidRPr="00E95543" w:rsidRDefault="00260070" w:rsidP="0000460E">
            <w:pPr>
              <w:jc w:val="both"/>
              <w:rPr>
                <w:rFonts w:cs="Calibri"/>
                <w:lang w:val="es-CL" w:eastAsia="en-US"/>
              </w:rPr>
            </w:pPr>
            <w:r w:rsidRPr="00E95543">
              <w:t>Correo electrónico de remisión de antecedentes. Titular entregó antecedentes relacionados a la R.E. RDM SMA N°41/2020.</w:t>
            </w:r>
          </w:p>
        </w:tc>
      </w:tr>
      <w:tr w:rsidR="00ED76CA" w:rsidRPr="00E95543" w14:paraId="636543CB" w14:textId="77777777" w:rsidTr="009878C5">
        <w:trPr>
          <w:trHeight w:val="286"/>
          <w:jc w:val="center"/>
        </w:trPr>
        <w:tc>
          <w:tcPr>
            <w:tcW w:w="567" w:type="pct"/>
            <w:vAlign w:val="center"/>
          </w:tcPr>
          <w:p w14:paraId="03E3DE4A" w14:textId="77777777" w:rsidR="00ED76CA" w:rsidRPr="00E95543" w:rsidRDefault="00260070" w:rsidP="0000460E">
            <w:pPr>
              <w:jc w:val="center"/>
              <w:rPr>
                <w:rFonts w:cs="Calibri"/>
                <w:lang w:val="es-CL" w:eastAsia="en-US"/>
              </w:rPr>
            </w:pPr>
            <w:r w:rsidRPr="00E95543">
              <w:rPr>
                <w:rFonts w:cs="Calibri"/>
                <w:lang w:val="es-CL" w:eastAsia="en-US"/>
              </w:rPr>
              <w:t>3</w:t>
            </w:r>
          </w:p>
        </w:tc>
        <w:tc>
          <w:tcPr>
            <w:tcW w:w="4433" w:type="pct"/>
            <w:vAlign w:val="center"/>
          </w:tcPr>
          <w:p w14:paraId="57D3620C" w14:textId="77777777" w:rsidR="00ED76CA" w:rsidRPr="00E95543" w:rsidRDefault="00260070" w:rsidP="0000460E">
            <w:pPr>
              <w:jc w:val="both"/>
              <w:rPr>
                <w:rFonts w:cs="Calibri"/>
                <w:lang w:val="es-CL" w:eastAsia="en-US"/>
              </w:rPr>
            </w:pPr>
            <w:r w:rsidRPr="00E95543">
              <w:t>Informe de Medición de Ruido de Acuerdo al D.S. N°38/2011 (CO-IM-47). Informe realizado por FISAM Fiscalizaciones Ambientales SpA (ETFA 062-01).</w:t>
            </w:r>
          </w:p>
        </w:tc>
      </w:tr>
      <w:tr w:rsidR="00605006" w:rsidRPr="00E95543" w14:paraId="7006F601" w14:textId="77777777" w:rsidTr="009878C5">
        <w:trPr>
          <w:trHeight w:val="286"/>
          <w:jc w:val="center"/>
        </w:trPr>
        <w:tc>
          <w:tcPr>
            <w:tcW w:w="567" w:type="pct"/>
            <w:vAlign w:val="center"/>
          </w:tcPr>
          <w:p w14:paraId="0CC1F0D8" w14:textId="014FD24B" w:rsidR="00605006" w:rsidRPr="00E95543" w:rsidRDefault="00605006" w:rsidP="0000460E">
            <w:pPr>
              <w:jc w:val="center"/>
              <w:rPr>
                <w:rFonts w:cs="Calibri"/>
              </w:rPr>
            </w:pPr>
            <w:r>
              <w:rPr>
                <w:rFonts w:cs="Calibri"/>
              </w:rPr>
              <w:t>4</w:t>
            </w:r>
          </w:p>
        </w:tc>
        <w:tc>
          <w:tcPr>
            <w:tcW w:w="4433" w:type="pct"/>
            <w:vAlign w:val="center"/>
          </w:tcPr>
          <w:p w14:paraId="07415282" w14:textId="19EF7BB3" w:rsidR="00605006" w:rsidRPr="00E95543" w:rsidRDefault="00605006" w:rsidP="0000460E">
            <w:pPr>
              <w:jc w:val="both"/>
            </w:pPr>
            <w:r>
              <w:rPr>
                <w:rFonts w:eastAsia="Times New Roman"/>
                <w:color w:val="000000"/>
                <w:lang w:eastAsia="es-CL"/>
              </w:rPr>
              <w:t>Correos electrónicos entre la ETFA y SMA, para determinar los receptores.</w:t>
            </w:r>
          </w:p>
        </w:tc>
      </w:tr>
    </w:tbl>
    <w:p w14:paraId="3EE6AFFE" w14:textId="77777777" w:rsidR="009878C5" w:rsidRDefault="009878C5" w:rsidP="009878C5">
      <w:pPr>
        <w:spacing w:line="240" w:lineRule="auto"/>
        <w:rPr>
          <w:sz w:val="20"/>
          <w:szCs w:val="20"/>
        </w:rPr>
      </w:pPr>
      <w:r w:rsidRPr="00E95543">
        <w:rPr>
          <w:sz w:val="20"/>
          <w:szCs w:val="20"/>
        </w:rPr>
        <w:t>* Los anexos se encuentran en el expediente DFZ-2020-3571-VII-NE.</w:t>
      </w:r>
    </w:p>
    <w:p w14:paraId="32FA76AB" w14:textId="77777777" w:rsidR="00B32B3B" w:rsidRDefault="00B32B3B" w:rsidP="00260070">
      <w:pPr>
        <w:spacing w:line="240" w:lineRule="auto"/>
        <w:rPr>
          <w:sz w:val="28"/>
          <w:szCs w:val="28"/>
        </w:rPr>
      </w:pPr>
    </w:p>
    <w:p w14:paraId="4DA75E54" w14:textId="77777777" w:rsidR="00260070" w:rsidRPr="001029E5" w:rsidRDefault="00260070" w:rsidP="00260070">
      <w:pPr>
        <w:spacing w:line="240" w:lineRule="auto"/>
        <w:rPr>
          <w:sz w:val="28"/>
          <w:szCs w:val="28"/>
        </w:rPr>
      </w:pPr>
    </w:p>
    <w:sectPr w:rsidR="00260070" w:rsidRPr="001029E5" w:rsidSect="00ED76CA">
      <w:pgSz w:w="12240" w:h="15840" w:code="1"/>
      <w:pgMar w:top="1134"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D3F9" w16cex:dateUtc="2020-10-19T11: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B2842" w14:textId="77777777" w:rsidR="008C5A10" w:rsidRDefault="008C5A10" w:rsidP="00E56524">
      <w:pPr>
        <w:spacing w:after="0" w:line="240" w:lineRule="auto"/>
      </w:pPr>
      <w:r>
        <w:separator/>
      </w:r>
    </w:p>
  </w:endnote>
  <w:endnote w:type="continuationSeparator" w:id="0">
    <w:p w14:paraId="64E93CD1" w14:textId="77777777" w:rsidR="008C5A10" w:rsidRDefault="008C5A1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73670112" w14:textId="77777777" w:rsidR="00273CA1" w:rsidRDefault="00273CA1">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51A10267" w14:textId="77777777" w:rsidR="00273CA1" w:rsidRPr="00E56524" w:rsidRDefault="00273CA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8E614CB" w14:textId="77777777" w:rsidR="00273CA1" w:rsidRPr="00E56524" w:rsidRDefault="00273CA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DB86E63" w14:textId="77777777" w:rsidR="00273CA1" w:rsidRDefault="00273CA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205E2B57" w14:textId="77777777" w:rsidR="00273CA1" w:rsidRDefault="00273CA1">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57B161ED" w14:textId="77777777" w:rsidR="00273CA1" w:rsidRPr="00E56524" w:rsidRDefault="00273CA1"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B069937" w14:textId="77777777" w:rsidR="00273CA1" w:rsidRPr="00E56524" w:rsidRDefault="00273CA1"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309DD5" w14:textId="77777777" w:rsidR="00273CA1" w:rsidRDefault="00273CA1"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F3085" w14:textId="77777777" w:rsidR="008C5A10" w:rsidRDefault="008C5A10" w:rsidP="00E56524">
      <w:pPr>
        <w:spacing w:after="0" w:line="240" w:lineRule="auto"/>
      </w:pPr>
      <w:r>
        <w:separator/>
      </w:r>
    </w:p>
  </w:footnote>
  <w:footnote w:type="continuationSeparator" w:id="0">
    <w:p w14:paraId="1AF79546" w14:textId="77777777" w:rsidR="008C5A10" w:rsidRDefault="008C5A10"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5754E8B"/>
    <w:multiLevelType w:val="hybridMultilevel"/>
    <w:tmpl w:val="2B48D4EE"/>
    <w:lvl w:ilvl="0" w:tplc="F79E328A">
      <w:start w:val="2"/>
      <w:numFmt w:val="lowerLetter"/>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265D6841"/>
    <w:multiLevelType w:val="hybridMultilevel"/>
    <w:tmpl w:val="3FB45B3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C05281"/>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15"/>
  </w:num>
  <w:num w:numId="15">
    <w:abstractNumId w:val="8"/>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60E"/>
    <w:rsid w:val="00031478"/>
    <w:rsid w:val="000654AA"/>
    <w:rsid w:val="000863CF"/>
    <w:rsid w:val="0009093C"/>
    <w:rsid w:val="000910BE"/>
    <w:rsid w:val="00091466"/>
    <w:rsid w:val="00095D5D"/>
    <w:rsid w:val="000A28D4"/>
    <w:rsid w:val="000D1791"/>
    <w:rsid w:val="000F0D8D"/>
    <w:rsid w:val="001029E5"/>
    <w:rsid w:val="001063D4"/>
    <w:rsid w:val="00126F49"/>
    <w:rsid w:val="0013400E"/>
    <w:rsid w:val="001435BD"/>
    <w:rsid w:val="00145020"/>
    <w:rsid w:val="001520B1"/>
    <w:rsid w:val="0016144C"/>
    <w:rsid w:val="001902F7"/>
    <w:rsid w:val="00191FC0"/>
    <w:rsid w:val="00194159"/>
    <w:rsid w:val="001A526B"/>
    <w:rsid w:val="001C286B"/>
    <w:rsid w:val="001C29F8"/>
    <w:rsid w:val="001F43E2"/>
    <w:rsid w:val="0020047A"/>
    <w:rsid w:val="00217CB7"/>
    <w:rsid w:val="00232B18"/>
    <w:rsid w:val="0023731E"/>
    <w:rsid w:val="00245BFA"/>
    <w:rsid w:val="00260070"/>
    <w:rsid w:val="00262413"/>
    <w:rsid w:val="00262969"/>
    <w:rsid w:val="00273CA1"/>
    <w:rsid w:val="002A2F83"/>
    <w:rsid w:val="002E78C9"/>
    <w:rsid w:val="00302F26"/>
    <w:rsid w:val="00311CE1"/>
    <w:rsid w:val="003159A1"/>
    <w:rsid w:val="003360C8"/>
    <w:rsid w:val="003437A1"/>
    <w:rsid w:val="0035329F"/>
    <w:rsid w:val="0037272F"/>
    <w:rsid w:val="00373994"/>
    <w:rsid w:val="00382596"/>
    <w:rsid w:val="00382709"/>
    <w:rsid w:val="00390BA5"/>
    <w:rsid w:val="003B5F82"/>
    <w:rsid w:val="003D2BFA"/>
    <w:rsid w:val="004003A3"/>
    <w:rsid w:val="004051A5"/>
    <w:rsid w:val="00405685"/>
    <w:rsid w:val="0044610D"/>
    <w:rsid w:val="00475C09"/>
    <w:rsid w:val="004852F2"/>
    <w:rsid w:val="004A1CC6"/>
    <w:rsid w:val="004B58F6"/>
    <w:rsid w:val="004E0FF1"/>
    <w:rsid w:val="004F0F22"/>
    <w:rsid w:val="004F1D81"/>
    <w:rsid w:val="00515AC1"/>
    <w:rsid w:val="005344C0"/>
    <w:rsid w:val="005379BE"/>
    <w:rsid w:val="0054498C"/>
    <w:rsid w:val="00572ED4"/>
    <w:rsid w:val="0057401F"/>
    <w:rsid w:val="005A5079"/>
    <w:rsid w:val="005F15F8"/>
    <w:rsid w:val="00605006"/>
    <w:rsid w:val="00652670"/>
    <w:rsid w:val="00662D8F"/>
    <w:rsid w:val="006704AA"/>
    <w:rsid w:val="006E266A"/>
    <w:rsid w:val="006F4EA6"/>
    <w:rsid w:val="00731D1D"/>
    <w:rsid w:val="00732F72"/>
    <w:rsid w:val="00742F86"/>
    <w:rsid w:val="00775C2A"/>
    <w:rsid w:val="00791465"/>
    <w:rsid w:val="007B59A9"/>
    <w:rsid w:val="008021AB"/>
    <w:rsid w:val="008043E3"/>
    <w:rsid w:val="008128E2"/>
    <w:rsid w:val="00817F2A"/>
    <w:rsid w:val="00822447"/>
    <w:rsid w:val="008412B3"/>
    <w:rsid w:val="00884A50"/>
    <w:rsid w:val="008C5A10"/>
    <w:rsid w:val="009076E5"/>
    <w:rsid w:val="0091355D"/>
    <w:rsid w:val="0092270B"/>
    <w:rsid w:val="0093042A"/>
    <w:rsid w:val="00933D7F"/>
    <w:rsid w:val="00934B70"/>
    <w:rsid w:val="009415E1"/>
    <w:rsid w:val="009514E8"/>
    <w:rsid w:val="0095256C"/>
    <w:rsid w:val="00960014"/>
    <w:rsid w:val="009878C5"/>
    <w:rsid w:val="009A3990"/>
    <w:rsid w:val="009A7BD8"/>
    <w:rsid w:val="009B3708"/>
    <w:rsid w:val="009C417E"/>
    <w:rsid w:val="009D3C47"/>
    <w:rsid w:val="00A22716"/>
    <w:rsid w:val="00A25543"/>
    <w:rsid w:val="00A37206"/>
    <w:rsid w:val="00A425B7"/>
    <w:rsid w:val="00A6065A"/>
    <w:rsid w:val="00A62905"/>
    <w:rsid w:val="00A8203A"/>
    <w:rsid w:val="00A87BF6"/>
    <w:rsid w:val="00A950F6"/>
    <w:rsid w:val="00AA081B"/>
    <w:rsid w:val="00AC3423"/>
    <w:rsid w:val="00AD5159"/>
    <w:rsid w:val="00AD6A8F"/>
    <w:rsid w:val="00B0257E"/>
    <w:rsid w:val="00B053A1"/>
    <w:rsid w:val="00B32B3B"/>
    <w:rsid w:val="00B54A74"/>
    <w:rsid w:val="00B54A9E"/>
    <w:rsid w:val="00B5591A"/>
    <w:rsid w:val="00B75D9D"/>
    <w:rsid w:val="00BA18F3"/>
    <w:rsid w:val="00BC14C4"/>
    <w:rsid w:val="00BE6D40"/>
    <w:rsid w:val="00C11245"/>
    <w:rsid w:val="00C11294"/>
    <w:rsid w:val="00C26752"/>
    <w:rsid w:val="00C42E42"/>
    <w:rsid w:val="00C47894"/>
    <w:rsid w:val="00C47F7B"/>
    <w:rsid w:val="00C55567"/>
    <w:rsid w:val="00C765B1"/>
    <w:rsid w:val="00C9264B"/>
    <w:rsid w:val="00CB07DC"/>
    <w:rsid w:val="00CE3600"/>
    <w:rsid w:val="00CE4BED"/>
    <w:rsid w:val="00D15C75"/>
    <w:rsid w:val="00D200F9"/>
    <w:rsid w:val="00D25A2C"/>
    <w:rsid w:val="00D870B9"/>
    <w:rsid w:val="00DA6C2A"/>
    <w:rsid w:val="00DD0A8E"/>
    <w:rsid w:val="00DF3429"/>
    <w:rsid w:val="00E0762C"/>
    <w:rsid w:val="00E25CDB"/>
    <w:rsid w:val="00E33C1D"/>
    <w:rsid w:val="00E56524"/>
    <w:rsid w:val="00E61D76"/>
    <w:rsid w:val="00E6690C"/>
    <w:rsid w:val="00E71D23"/>
    <w:rsid w:val="00E93179"/>
    <w:rsid w:val="00E95543"/>
    <w:rsid w:val="00E9567A"/>
    <w:rsid w:val="00ED21AD"/>
    <w:rsid w:val="00ED740B"/>
    <w:rsid w:val="00ED76CA"/>
    <w:rsid w:val="00F14193"/>
    <w:rsid w:val="00F15068"/>
    <w:rsid w:val="00F22142"/>
    <w:rsid w:val="00F2703F"/>
    <w:rsid w:val="00F32BE9"/>
    <w:rsid w:val="00F444C7"/>
    <w:rsid w:val="00F84AD5"/>
    <w:rsid w:val="00FC48A1"/>
    <w:rsid w:val="00FC55A1"/>
    <w:rsid w:val="00FC5FD6"/>
    <w:rsid w:val="00FF1CF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48236"/>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94159"/>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F84AD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84AD5"/>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ClgxbJj+QU0kpGSqPHuAMPZXGiMX3bWqCfdtEm4oLHM=</DigestValue>
    </Reference>
    <Reference Type="http://www.w3.org/2000/09/xmldsig#Object" URI="#idOfficeObject">
      <DigestMethod Algorithm="http://www.w3.org/2001/04/xmlenc#sha256"/>
      <DigestValue>Us4JtCFG8xqiyh9GZEWflF+UVuVurpAkeLgSVs9d6qE=</DigestValue>
    </Reference>
    <Reference Type="http://uri.etsi.org/01903#SignedProperties" URI="#idSignedProperties">
      <Transforms>
        <Transform Algorithm="http://www.w3.org/TR/2001/REC-xml-c14n-20010315"/>
      </Transforms>
      <DigestMethod Algorithm="http://www.w3.org/2001/04/xmlenc#sha256"/>
      <DigestValue>/gRO5mPKUQ14hHMxfKvO/K2TYA90+JcDPi4PJco8Pw8=</DigestValue>
    </Reference>
    <Reference Type="http://www.w3.org/2000/09/xmldsig#Object" URI="#idValidSigLnImg">
      <DigestMethod Algorithm="http://www.w3.org/2001/04/xmlenc#sha256"/>
      <DigestValue>zfq6ptOdUm9JlcUu2xf2ArX4KZkAKaYDWEh38MbuoH0=</DigestValue>
    </Reference>
    <Reference Type="http://www.w3.org/2000/09/xmldsig#Object" URI="#idInvalidSigLnImg">
      <DigestMethod Algorithm="http://www.w3.org/2001/04/xmlenc#sha256"/>
      <DigestValue>4cm+PDZ2v+FjpHQuqQf1wQ/WSqXVz+5bURUANlYyF64=</DigestValue>
    </Reference>
  </SignedInfo>
  <SignatureValue>f7wrUJ3i5+nAFFell62Y7W5KJNCj9+sjxalGZjumGXRCx8V3jOEbL+UhA6XGAGsLnddKWmbcIg3e
e5W2KUZoK08DibEWdH6LlM9ktfVHsBJuFTQabiw1X/1HHiXr5XixqNO5p1k/yHBfbKf1xTY4mSWx
X7O3F6J/knKC1NgheDADRfstyS5Fd2p+HrvWB3sgbv2KCNLTZTtCnmuMCeu/8kBGkX4k1zF9JajF
B1qvrvPd0OdmtPgTuT+TFKPmWZS8/FDGGguuBpHy/qwnJetnc/QIH6lPmkxzHZfJLK7KYGUKk5qW
hx1cyBdrOlHjjarHCaCXqVXNa/0JFn3ZjueZwA==</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We4jEFQw/ZzUwJbvmp02i92THUW2H3odkJHtYT44emo=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E3IpcHM8LVQspw9zvkrzG/Nb6R+X8IgX82MrGBjOWCQ=</DigestValue>
      </Reference>
      <Reference URI="/word/document.xml?ContentType=application/vnd.openxmlformats-officedocument.wordprocessingml.document.main+xml">
        <DigestMethod Algorithm="http://www.w3.org/2001/04/xmlenc#sha256"/>
        <DigestValue>aA2Ezv01LWhKxiaM/X9tGGVNOQpKujINl6nLHoLvDLs=</DigestValue>
      </Reference>
      <Reference URI="/word/endnotes.xml?ContentType=application/vnd.openxmlformats-officedocument.wordprocessingml.endnotes+xml">
        <DigestMethod Algorithm="http://www.w3.org/2001/04/xmlenc#sha256"/>
        <DigestValue>MBr2QK1xi5qlQBu3+Fy22h1MciC8pjE+RumdAc4arqk=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ZfNezRKo5WQJmS24CKAJe2a+QB8b7alF+IABz/Q1nmw=</DigestValue>
      </Reference>
      <Reference URI="/word/footer2.xml?ContentType=application/vnd.openxmlformats-officedocument.wordprocessingml.footer+xml">
        <DigestMethod Algorithm="http://www.w3.org/2001/04/xmlenc#sha256"/>
        <DigestValue>a7uR7IFw2tbQZBeiLTVZuG57/7bHCrBVdD3yWmFXn/0=</DigestValue>
      </Reference>
      <Reference URI="/word/footnotes.xml?ContentType=application/vnd.openxmlformats-officedocument.wordprocessingml.footnotes+xml">
        <DigestMethod Algorithm="http://www.w3.org/2001/04/xmlenc#sha256"/>
        <DigestValue>mtVJsweA/P438Mi93CO+Mi9lUj3r0udOoIi8whPLsmY=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HQpB8BVtQKuzv0q4j38Hdwz+K/BFwQiTksSCD6/lgYY=</DigestValue>
      </Reference>
      <Reference URI="/word/media/image3.emf?ContentType=image/x-emf">
        <DigestMethod Algorithm="http://www.w3.org/2001/04/xmlenc#sha256"/>
        <DigestValue>eS71Syvh1mJqHPRH8GKubupLiSyvfWywK7vX9oa2jB4=</DigestValue>
      </Reference>
      <Reference URI="/word/numbering.xml?ContentType=application/vnd.openxmlformats-officedocument.wordprocessingml.numbering+xml">
        <DigestMethod Algorithm="http://www.w3.org/2001/04/xmlenc#sha256"/>
        <DigestValue>HHvvQVluZtR1MwktS35nF2wWX1xPfXOwta/OtVsLfAg=</DigestValue>
      </Reference>
      <Reference URI="/word/settings.xml?ContentType=application/vnd.openxmlformats-officedocument.wordprocessingml.settings+xml">
        <DigestMethod Algorithm="http://www.w3.org/2001/04/xmlenc#sha256"/>
        <DigestValue>GIm6EXnzHzLDUTf8EGltvDdqJgvfJxZZ3CMmlDNyPWg=</DigestValue>
      </Reference>
      <Reference URI="/word/styles.xml?ContentType=application/vnd.openxmlformats-officedocument.wordprocessingml.styles+xml">
        <DigestMethod Algorithm="http://www.w3.org/2001/04/xmlenc#sha256"/>
        <DigestValue>mz/tH8kfl3M8IXFHTlN13hcL7XfIjC1wFBfVq3b19vg=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2020-10-19T20:19:19Z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2020-10-19T20:19:19Z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AhhZiWdHPA7ikAAAAAAEgCbnXMDW51+BhudVzvKQBZAnp3vu8pAMsCAAAAAG11zA1udZsCeneCbJt2vO8pAAAAAAC87ykA8mybdoTvKQBU8CkAAABtdQAAbXUKIAAA6AAAAOgAbXUAAAAA4mY7deJmO3UI8CkAAAgAAAACAAAAAAAAWO8pAHVuO3UAAAAAAAAAAIrwKQAHAAAAfPApAAcAAAAAAAAAAAAAAHzwKQCQ7ykA2u06dQAAAAAAAgAAAAApAAcAAAB88CkABwAAAEwSPHUAAAAAAAAAAHzwKQAHAAAAAAAAALzvKQCYMDp1AAAAAAACAAB88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ZKqwYwyYAIW4BRBkmq2wYxgI1QAgTAAAMJKkDQAAAABQkykAuAUQZKBDgRIUAAAAUFS2B3CXKQAkqbJj2LWxB2cOBHAAAAAANJMpAIABc3UNXG5131tudTSTKQBkAQAAAAAAAAAAAADiZjt14mY7deD///8ACAAAAAIAAAAAAABckykAdW47dQAAAAAAAAAAjJQpAAYAAACAlCkABgAAAAAAAAAAAAAAgJQpAJSTKQDa7Tp1AAAAAAACAAAAACkABgAAAICUKQAGAAAATBI8dQAAAAAAAAAAgJQpAAYAAAAAAAAAwJMpAJgwOnUAAAAAAAIAAICUK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D4dhIAeIspAHSLKQAAAAAAlIspALg0vA14iykA4gEhgyIAigEBAAAARNuwZIw1rXUAjCkA3IspAFMAZQBnAG8AZQAgAGDhw2PBAAAAiIspAD/hw2No50gSwQAAAAEAAAAAAAAAUAJUEqiLKQAB5cNjaOdIEg0AAAAAAAAAAAAAAAAAAABk5Hl38g+bdm8AAABsAkgAAABIAKSZKQBg6PEJBAB2AAYAAADAjCkA2IspAOSRZmRg6PEJBQBZAAAAAAAAAAAAZOR5dzDxSABvAAAA4AAAAAAASAACAAAAiNF2EvCFSABwh0gAKGamEqj8SABKD5t2OIwpAA0gb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xCaiqKQBiBHp3guJ5dzgEend2KZt2lOTHZAAAAAD//wAAAAD7dn5aAAD4qikAaDHsCQAAAAAYe0oATKopAB3z/HYAAAAAAABDaGFyVXBwZXJXAFxudd9bbnWMqikAZAEAAAAAAAAAAAAA4mY7deJmO3X1////AAgAAAACAAAAAAAAtKopAHVuO3UAAAAAAAAAAOqrKQAJAAAA2KspAAkAAAAAAAAAAAAAANirKQDsqikA2u06dQAAAAAAAgAAAAApAAkAAADYqykACQAAAEwSPHUAAAAAAAAAANirKQAJAAAAAAAAABirKQCYMDp1AAAAAAACAADYqyk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AhhZiWdHPA7ikAAAAAAEgCbnXMDW51+BhudVzvKQBZAnp3vu8pAMsCAAAAAG11zA1udZsCeneCbJt2vO8pAAAAAAC87ykA8mybdoTvKQBU8CkAAABtdQAAbXUKIAAA6AAAAOgAbXUAAAAA4mY7deJmO3UI8CkAAAgAAAACAAAAAAAAWO8pAHVuO3UAAAAAAAAAAIrwKQAHAAAAfPApAAcAAAAAAAAAAAAAAHzwKQCQ7ykA2u06dQAAAAAAAgAAAAApAAcAAAB88CkABwAAAEwSPHUAAAAAAAAAAHzwKQAHAAAAAAAAALzvKQCYMDp1AAAAAAACAAB88C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kAZKqwYwyYAIW4BRBkmq2wYxgI1QAgTAAAMJKkDQAAAABQkykAuAUQZKBDgRIUAAAAUFS2B3CXKQAkqbJj2LWxB2cOBHAAAAAANJMpAIABc3UNXG5131tudTSTKQBkAQAAAAAAAAAAAADiZjt14mY7deD///8ACAAAAAIAAAAAAABckykAdW47dQAAAAAAAAAAjJQpAAYAAACAlCkABgAAAAAAAAAAAAAAgJQpAJSTKQDa7Tp1AAAAAAACAAAAACkABgAAAICUKQAGAAAATBI8dQAAAAAAAAAAgJQpAAYAAAAAAAAAwJMpAJgwOnUAAAAAAAIAAICUK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QAAAABwAAAAAAAAAAAAAAvAIAAAAAAAAHAgIiUwB5AHMAdABlAG0AAAAAAAAAAAAAAAAAAAAAAAAAAAAAAAAAAAAAAAAAAAAAAAAAAAAAAAAAAAAAAAAAAAAAAAAAAAAAAAAAAAAAAAAAAADoXZoNBAAAALg0vA0AQFMSahQhISIAigH1X2511F9udWoUISFTAGUAZwBvAGUAIABg4cNj4QAAAICLKQA/4cNjaOdIEuEAAAABAAAAAAAAAB5AUxKgiykAAeXDY2jnSBIFAAAAAAAAAAAAAAAAAAAAAABTEoyNKQBk5Hl38g+bdm8AAABsAkgAAABIAO5WymPIiykABAB2ACUAAABy/XVktgcBswAAAAABAAAABQBZAAAAAAAAAAAAZOR5dzDxSABvAAAA4AAAAAAASAACAAAAiNF2EvCFSABwh0gAKGamEqj8SABKD5t2OIwpAA0gb3V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oLSWfvsutvKI+eQIi4lk1KBQ+TxLXOHR6gQ0AexKWBc=</DigestValue>
    </Reference>
    <Reference Type="http://www.w3.org/2000/09/xmldsig#Object" URI="#idOfficeObject">
      <DigestMethod Algorithm="http://www.w3.org/2001/04/xmlenc#sha256"/>
      <DigestValue>lklunskJwwCfWEnvQeWWKYMSBrf4EH465aUHZ98v29Q=</DigestValue>
    </Reference>
    <Reference Type="http://uri.etsi.org/01903#SignedProperties" URI="#idSignedProperties">
      <Transforms>
        <Transform Algorithm="http://www.w3.org/TR/2001/REC-xml-c14n-20010315"/>
      </Transforms>
      <DigestMethod Algorithm="http://www.w3.org/2001/04/xmlenc#sha256"/>
      <DigestValue>ZllgUEsws/85mG3GLcg1F1hpAQqfqdJc2tCraW6glxc=</DigestValue>
    </Reference>
    <Reference Type="http://www.w3.org/2000/09/xmldsig#Object" URI="#idValidSigLnImg">
      <DigestMethod Algorithm="http://www.w3.org/2001/04/xmlenc#sha256"/>
      <DigestValue>z4B553ykz5n8gFmk83IYP8MNdFmcOqgChLBWhnIwk5M=</DigestValue>
    </Reference>
    <Reference Type="http://www.w3.org/2000/09/xmldsig#Object" URI="#idInvalidSigLnImg">
      <DigestMethod Algorithm="http://www.w3.org/2001/04/xmlenc#sha256"/>
      <DigestValue>kqaGx25mbbilgwkmyBD9e3yb54tdJ8OZWBNQe4PwpJs=</DigestValue>
    </Reference>
  </SignedInfo>
  <SignatureValue>CDHN/4Um1r6j2huPSq0hG0LrQIhw2GPo0mPIVwXkriigTNgh3JXU+CEQXzEJYbnrnFAGtleSlgKr
IerOeg4561ZTgdCRIxs8HxzaAHsw72Hg9mGhp02k6/pmnxgwvY46F8t0DkrC/ZaHSgmGSujYm1R8
cqS8azb/AUfqhH9M5ziVE98EpNCBwp670yOaCGBEeoexDUuyQv6blLjTHKDCyUWBXbS/NFPKlEpt
Kzs7xzBIU7hqQEuVKHA3kYo82mxVZJHM5WEe2C5zz1p3C0zxu9/91+PWryzjctrNHIgk7LEevr/+
OYsJDnTlbEKteryqqeiKH6zLJsX5V8Q4aVVaWA==</SignatureValue>
  <KeyInfo>
    <X509Data>
      <X509Certificate>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</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We4jEFQw/ZzUwJbvmp02i92THUW2H3odkJHtYT44emo=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E3IpcHM8LVQspw9zvkrzG/Nb6R+X8IgX82MrGBjOWCQ=</DigestValue>
      </Reference>
      <Reference URI="/word/document.xml?ContentType=application/vnd.openxmlformats-officedocument.wordprocessingml.document.main+xml">
        <DigestMethod Algorithm="http://www.w3.org/2001/04/xmlenc#sha256"/>
        <DigestValue>aA2Ezv01LWhKxiaM/X9tGGVNOQpKujINl6nLHoLvDLs=</DigestValue>
      </Reference>
      <Reference URI="/word/endnotes.xml?ContentType=application/vnd.openxmlformats-officedocument.wordprocessingml.endnotes+xml">
        <DigestMethod Algorithm="http://www.w3.org/2001/04/xmlenc#sha256"/>
        <DigestValue>MBr2QK1xi5qlQBu3+Fy22h1MciC8pjE+RumdAc4arqk=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ZfNezRKo5WQJmS24CKAJe2a+QB8b7alF+IABz/Q1nmw=</DigestValue>
      </Reference>
      <Reference URI="/word/footer2.xml?ContentType=application/vnd.openxmlformats-officedocument.wordprocessingml.footer+xml">
        <DigestMethod Algorithm="http://www.w3.org/2001/04/xmlenc#sha256"/>
        <DigestValue>a7uR7IFw2tbQZBeiLTVZuG57/7bHCrBVdD3yWmFXn/0=</DigestValue>
      </Reference>
      <Reference URI="/word/footnotes.xml?ContentType=application/vnd.openxmlformats-officedocument.wordprocessingml.footnotes+xml">
        <DigestMethod Algorithm="http://www.w3.org/2001/04/xmlenc#sha256"/>
        <DigestValue>mtVJsweA/P438Mi93CO+Mi9lUj3r0udOoIi8whPLsmY=</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HQpB8BVtQKuzv0q4j38Hdwz+K/BFwQiTksSCD6/lgYY=</DigestValue>
      </Reference>
      <Reference URI="/word/media/image3.emf?ContentType=image/x-emf">
        <DigestMethod Algorithm="http://www.w3.org/2001/04/xmlenc#sha256"/>
        <DigestValue>eS71Syvh1mJqHPRH8GKubupLiSyvfWywK7vX9oa2jB4=</DigestValue>
      </Reference>
      <Reference URI="/word/numbering.xml?ContentType=application/vnd.openxmlformats-officedocument.wordprocessingml.numbering+xml">
        <DigestMethod Algorithm="http://www.w3.org/2001/04/xmlenc#sha256"/>
        <DigestValue>HHvvQVluZtR1MwktS35nF2wWX1xPfXOwta/OtVsLfAg=</DigestValue>
      </Reference>
      <Reference URI="/word/settings.xml?ContentType=application/vnd.openxmlformats-officedocument.wordprocessingml.settings+xml">
        <DigestMethod Algorithm="http://www.w3.org/2001/04/xmlenc#sha256"/>
        <DigestValue>GIm6EXnzHzLDUTf8EGltvDdqJgvfJxZZ3CMmlDNyPWg=</DigestValue>
      </Reference>
      <Reference URI="/word/styles.xml?ContentType=application/vnd.openxmlformats-officedocument.wordprocessingml.styles+xml">
        <DigestMethod Algorithm="http://www.w3.org/2001/04/xmlenc#sha256"/>
        <DigestValue>mz/tH8kfl3M8IXFHTlN13hcL7XfIjC1wFBfVq3b19vg=</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2020-10-21T11:45:46Z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16.0.13231/21</OfficeVersion>
          <ApplicationVersion>16.0.13231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2020-10-21T11:45:46Z</xd:SigningTime>
          <xd:SigningCertificate>
            <xd:Cert>
              <xd:CertDigest>
                <DigestMethod Algorithm="http://www.w3.org/2001/04/xmlenc#sha256"/>
                <DigestValue>cWistz/oTNlZ9AuJOGOvTCUMOu8qT/Io0/mqpTLBoxs=</DigestValue>
              </xd:CertDigest>
              <xd:IssuerSerial>
                <X509IssuerName>DC=net + DC=windows + CN=MS-Organization-Access + OU=82dbaca4-3e81-46ca-9c73-0950c1eaca97</X509IssuerName>
                <X509SerialNumber>308769778288257624021203050055459401682</X509SerialNumber>
              </xd:IssuerSerial>
            </xd:Cert>
          </xd:SigningCertificate>
          <xd:SignaturePolicyIdentifier>
            <xd:SignaturePolicyImplied/>
          </xd:SignaturePolicyIdentifier>
        </xd:SignedSignatureProperties>
      </xd:SignedProperties>
    </xd:QualifyingProperties>
  </Object>
  <Object Id="idValidSigLnImg">AQAAAGwAAAAAAAAAAAAAACQBAAB/AAAAAAAAAAAAAADkGQAARAsAACBFTUYAAAEA8BEBAMs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rdqMdSAAAAB8cc8AAAAAAAAA6QAAAAAAIAAAANx1zwCgDwAAnHXPAKNZdGIgAAAAAQAAAIs+dGINW8GYyFxqA687dGLwStdiAQAAAMhcagMDAAAAlVzBmCDIzWLcdc8AAAAAAM1T9PCQK81iLHPPANnZjHV8cc8AAwAAAAAAjHUAojgW4P///wAAAAAAAAAAAAAAAJABAAAAAAABAAAAAGEAcgBpAGEAbAAAAAAAAAAAAAAAAAAAAAAAAAAAAAAABgAAAAAAAACGQSJ1AAAAAFQGAf8GAAAA4HLPAORdGHUB2AAA4HLP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NwOgCX0aZg4hxgEmAQBmDsb//////xgPAAAhxgEAoAl9GgAAAACeDwD//////xgPAAAKAAoAgMvuFQAAAAC8WCl2frKOdWYOIcZsNzsWAQAAAP////8AAAAACEA4EciMzwAAAAAACEA4EWCrLhaPso51Zg4hxgD8AAABAAAAAAA7FghAOBEAAAAAANwAAAEAAAAAAAAAZg7GAAEAAAAA2AAAyIzPAGYOxv//////GA8AACHGAQCgCX0aAAAAAAAAAAC0i88AICmOdWYOIca+AAAABAAAABAAAAADAQAAbAEAABwAAAEAAAAAFDg4EWw3OxYAAAAAAQAAAAE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</Object>
  <Object Id="idInvalidSigLnImg">AQAAAGwAAAAAAAAAAAAAACQBAAB/AAAAAAAAAAAAAADkGQAARAsAACBFTUYAAAEAjBUBANEAAAAFAAAAAAAAAAAAAAAAAAAAVgUAAAADAAA1AQAArQAAAAAAAAAAAAAAAAAAAAi3BADIowIACgAAABAAAAAAAAAAAAAAAEsAAAAQAAAAAAAAAAUAAAAeAAAAGAAAAAAAAAAAAAAAJQEAAIAAAAAnAAAAGAAAAAEAAAAAAAAAAAAAAAAAAAAlAAAADAAAAAEAAABMAAAAZAAAAAAAAAAAAAAAJAEAAH8AAAAAAAAAAAAAAC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NwOgCX0aVA4hIm1j6f5UDiL//////xgPAAAhIgEAoAl9GgAAAACeDwD//////xgPAAAKAAoAgMvuFQAAAAC8WCl2frKOdVQOISJsNzsWAQAAAP////8AAAAAtMM4EciMzwAAAAAAtMM4Eei5LhaPso51VA4hIgD8AAABAAAAAAA7FrTDOBEAAAAAANwAAAEAAAAAAAAAVA4iAAEAAAAA2AAAyIzPAFQOIv//////GA8AACEiAQCgCX0aAAAAAAAAAAC0i88AICmOdVQOISIjAAAABAAAABAAAAADAQAAbAEAABwAAAEAAAAAoLs4EWw3OxYAAAAAAQAAAAEAAAB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AkAQAAfAAAAAAAAABQAAAAJ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CUBAACAAAAAAAAAAAAAAAAl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98F66-EF97-4806-A332-E515B137C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13</Pages>
  <Words>2533</Words>
  <Characters>13935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5</cp:revision>
  <dcterms:created xsi:type="dcterms:W3CDTF">2020-10-19T15:47:00Z</dcterms:created>
  <dcterms:modified xsi:type="dcterms:W3CDTF">2020-10-19T20:17:00Z</dcterms:modified>
</cp:coreProperties>
</file>