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sigs" ContentType="application/vnd.openxmlformats-package.digital-signature-origin"/>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_xmlsignatures/sig1.xml" ContentType="application/vnd.openxmlformats-package.digital-signature-xmlsignature+xml"/>
  <Override PartName="/_xmlsignatures/sig2.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CEDAB89" w14:textId="6AB47038" w:rsidR="00621634" w:rsidRDefault="00FD1409" w:rsidP="00B32B3B">
      <w:pPr>
        <w:jc w:val="center"/>
        <w:rPr>
          <w:sz w:val="28"/>
          <w:szCs w:val="28"/>
        </w:rPr>
      </w:pPr>
      <w:r>
        <w:rPr>
          <w:sz w:val="28"/>
          <w:szCs w:val="28"/>
        </w:rPr>
        <w:t xml:space="preserve"> </w:t>
      </w:r>
    </w:p>
    <w:p w14:paraId="50EFCA4E" w14:textId="77777777" w:rsidR="00D41385" w:rsidRDefault="00D41385" w:rsidP="00B32B3B">
      <w:pPr>
        <w:jc w:val="center"/>
        <w:rPr>
          <w:sz w:val="28"/>
          <w:szCs w:val="28"/>
        </w:rPr>
      </w:pPr>
    </w:p>
    <w:p w14:paraId="34DA6C74" w14:textId="77777777" w:rsidR="00D870B9" w:rsidRPr="001029E5" w:rsidRDefault="00B32B3B" w:rsidP="00B32B3B">
      <w:pPr>
        <w:jc w:val="center"/>
        <w:rPr>
          <w:sz w:val="28"/>
          <w:szCs w:val="28"/>
        </w:rPr>
      </w:pPr>
      <w:r>
        <w:rPr>
          <w:noProof/>
          <w:lang w:val="es-ES" w:eastAsia="es-ES"/>
        </w:rPr>
        <w:drawing>
          <wp:inline distT="0" distB="0" distL="0" distR="0" wp14:anchorId="2DED23F0" wp14:editId="7D888CBE">
            <wp:extent cx="3354395" cy="2375572"/>
            <wp:effectExtent l="0" t="0" r="0" b="571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entrado fondo blanc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390730" cy="2401304"/>
                    </a:xfrm>
                    <a:prstGeom prst="rect">
                      <a:avLst/>
                    </a:prstGeom>
                  </pic:spPr>
                </pic:pic>
              </a:graphicData>
            </a:graphic>
          </wp:inline>
        </w:drawing>
      </w:r>
    </w:p>
    <w:p w14:paraId="3A7F7522" w14:textId="77777777" w:rsidR="00B8609F" w:rsidRDefault="00B8609F" w:rsidP="00B8609F">
      <w:pPr>
        <w:spacing w:after="0" w:line="240" w:lineRule="auto"/>
        <w:jc w:val="center"/>
        <w:rPr>
          <w:rFonts w:ascii="Calibri" w:eastAsia="Calibri" w:hAnsi="Calibri" w:cs="Times New Roman"/>
          <w:b/>
          <w:sz w:val="24"/>
          <w:szCs w:val="24"/>
        </w:rPr>
      </w:pPr>
      <w:bookmarkStart w:id="0" w:name="_Toc350847214"/>
      <w:bookmarkStart w:id="1" w:name="_Toc350928658"/>
      <w:bookmarkStart w:id="2" w:name="_Toc350937995"/>
      <w:bookmarkStart w:id="3" w:name="_Toc351623557"/>
      <w:r w:rsidRPr="007A7DEB">
        <w:rPr>
          <w:rFonts w:ascii="Calibri" w:eastAsia="Calibri" w:hAnsi="Calibri" w:cs="Times New Roman"/>
          <w:b/>
          <w:sz w:val="24"/>
          <w:szCs w:val="24"/>
        </w:rPr>
        <w:t>INFORME TÉCNICO DE FISCALIZACIÓN AMBIENTAL</w:t>
      </w:r>
      <w:bookmarkEnd w:id="0"/>
      <w:bookmarkEnd w:id="1"/>
      <w:bookmarkEnd w:id="2"/>
      <w:bookmarkEnd w:id="3"/>
    </w:p>
    <w:p w14:paraId="46BD6EC5" w14:textId="77777777" w:rsidR="00DD4600" w:rsidRPr="007A7DEB" w:rsidRDefault="00DD4600" w:rsidP="00B8609F">
      <w:pPr>
        <w:spacing w:after="0" w:line="240" w:lineRule="auto"/>
        <w:jc w:val="center"/>
        <w:rPr>
          <w:rFonts w:ascii="Calibri" w:eastAsia="Calibri" w:hAnsi="Calibri" w:cs="Times New Roman"/>
          <w:b/>
          <w:sz w:val="24"/>
          <w:szCs w:val="24"/>
        </w:rPr>
      </w:pPr>
    </w:p>
    <w:p w14:paraId="6C4F581A" w14:textId="77777777" w:rsidR="00B8609F" w:rsidRPr="007A7DEB" w:rsidRDefault="00B8609F" w:rsidP="00B8609F">
      <w:pPr>
        <w:spacing w:after="0" w:line="240" w:lineRule="auto"/>
        <w:jc w:val="center"/>
        <w:rPr>
          <w:rFonts w:ascii="Calibri" w:eastAsia="Calibri" w:hAnsi="Calibri" w:cs="Calibri"/>
          <w:b/>
          <w:sz w:val="24"/>
          <w:szCs w:val="24"/>
        </w:rPr>
      </w:pPr>
    </w:p>
    <w:p w14:paraId="3AF3C3CC" w14:textId="77777777" w:rsidR="00B8609F" w:rsidRPr="007A7DEB" w:rsidRDefault="00DD4600" w:rsidP="00B8609F">
      <w:pPr>
        <w:spacing w:after="0" w:line="240" w:lineRule="auto"/>
        <w:jc w:val="center"/>
        <w:rPr>
          <w:rFonts w:ascii="Calibri" w:eastAsia="Calibri" w:hAnsi="Calibri" w:cs="Calibri"/>
          <w:b/>
          <w:sz w:val="24"/>
          <w:szCs w:val="24"/>
        </w:rPr>
      </w:pPr>
      <w:r>
        <w:rPr>
          <w:rFonts w:ascii="Calibri" w:eastAsia="Calibri" w:hAnsi="Calibri" w:cs="Calibri"/>
          <w:b/>
          <w:sz w:val="24"/>
          <w:szCs w:val="24"/>
        </w:rPr>
        <w:t>PROGRAMA DE CUMPLIMIENTO</w:t>
      </w:r>
    </w:p>
    <w:p w14:paraId="34AB47BF" w14:textId="77777777" w:rsidR="00B8609F" w:rsidRDefault="00B8609F" w:rsidP="00B8609F">
      <w:pPr>
        <w:spacing w:after="0" w:line="240" w:lineRule="auto"/>
        <w:jc w:val="center"/>
        <w:rPr>
          <w:rFonts w:ascii="Calibri" w:eastAsia="Calibri" w:hAnsi="Calibri" w:cs="Calibri"/>
          <w:b/>
          <w:sz w:val="24"/>
          <w:szCs w:val="24"/>
        </w:rPr>
      </w:pPr>
    </w:p>
    <w:p w14:paraId="29EC2DAD" w14:textId="77777777" w:rsidR="00216453" w:rsidRDefault="00216453" w:rsidP="00B8609F">
      <w:pPr>
        <w:spacing w:after="0" w:line="240" w:lineRule="auto"/>
        <w:jc w:val="center"/>
        <w:rPr>
          <w:rFonts w:ascii="Calibri" w:eastAsia="Calibri" w:hAnsi="Calibri" w:cs="Calibri"/>
          <w:b/>
          <w:sz w:val="24"/>
          <w:szCs w:val="24"/>
        </w:rPr>
      </w:pPr>
    </w:p>
    <w:p w14:paraId="0F306F54" w14:textId="1BB0E642" w:rsidR="00B801ED" w:rsidRDefault="00395D04" w:rsidP="00B8609F">
      <w:pPr>
        <w:spacing w:after="0" w:line="240" w:lineRule="auto"/>
        <w:jc w:val="center"/>
        <w:rPr>
          <w:rFonts w:ascii="Calibri" w:eastAsia="Calibri" w:hAnsi="Calibri" w:cs="Calibri"/>
          <w:b/>
          <w:sz w:val="24"/>
          <w:szCs w:val="24"/>
        </w:rPr>
      </w:pPr>
      <w:r>
        <w:rPr>
          <w:rFonts w:ascii="Calibri" w:eastAsia="Calibri" w:hAnsi="Calibri" w:cs="Calibri"/>
          <w:b/>
          <w:sz w:val="24"/>
          <w:szCs w:val="24"/>
        </w:rPr>
        <w:t>RELLENO SANITARIO SANTIAGO PONIENTE-MAIPU</w:t>
      </w:r>
    </w:p>
    <w:p w14:paraId="6B84D3AF" w14:textId="77777777" w:rsidR="00AD2DFD" w:rsidRPr="007A7DEB" w:rsidRDefault="00AD2DFD" w:rsidP="00B8609F">
      <w:pPr>
        <w:spacing w:after="0" w:line="240" w:lineRule="auto"/>
        <w:jc w:val="center"/>
        <w:rPr>
          <w:rFonts w:ascii="Calibri" w:eastAsia="Calibri" w:hAnsi="Calibri" w:cs="Calibri"/>
          <w:b/>
          <w:sz w:val="24"/>
          <w:szCs w:val="24"/>
        </w:rPr>
      </w:pPr>
    </w:p>
    <w:p w14:paraId="32CE1DFC" w14:textId="1E379922" w:rsidR="00A02963" w:rsidRPr="00AD2DFD" w:rsidRDefault="00AD2DFD" w:rsidP="00B8609F">
      <w:pPr>
        <w:spacing w:after="0" w:line="240" w:lineRule="auto"/>
        <w:jc w:val="center"/>
        <w:rPr>
          <w:rFonts w:ascii="Calibri" w:eastAsia="Calibri" w:hAnsi="Calibri" w:cs="Calibri"/>
          <w:b/>
          <w:sz w:val="24"/>
          <w:szCs w:val="24"/>
        </w:rPr>
      </w:pPr>
      <w:r w:rsidRPr="00AD2DFD">
        <w:rPr>
          <w:rFonts w:ascii="Calibri" w:eastAsia="Calibri" w:hAnsi="Calibri" w:cs="Calibri"/>
          <w:b/>
          <w:sz w:val="24"/>
          <w:szCs w:val="24"/>
        </w:rPr>
        <w:t>DFZ-201</w:t>
      </w:r>
      <w:r w:rsidR="00395D04">
        <w:rPr>
          <w:rFonts w:ascii="Calibri" w:eastAsia="Calibri" w:hAnsi="Calibri" w:cs="Calibri"/>
          <w:b/>
          <w:sz w:val="24"/>
          <w:szCs w:val="24"/>
        </w:rPr>
        <w:t>6</w:t>
      </w:r>
      <w:r w:rsidRPr="00AD2DFD">
        <w:rPr>
          <w:rFonts w:ascii="Calibri" w:eastAsia="Calibri" w:hAnsi="Calibri" w:cs="Calibri"/>
          <w:b/>
          <w:sz w:val="24"/>
          <w:szCs w:val="24"/>
        </w:rPr>
        <w:t>-</w:t>
      </w:r>
      <w:r w:rsidR="00395D04">
        <w:rPr>
          <w:rFonts w:ascii="Calibri" w:eastAsia="Calibri" w:hAnsi="Calibri" w:cs="Calibri"/>
          <w:b/>
          <w:sz w:val="24"/>
          <w:szCs w:val="24"/>
        </w:rPr>
        <w:t>3220</w:t>
      </w:r>
      <w:r w:rsidRPr="00AD2DFD">
        <w:rPr>
          <w:rFonts w:ascii="Calibri" w:eastAsia="Calibri" w:hAnsi="Calibri" w:cs="Calibri"/>
          <w:b/>
          <w:sz w:val="24"/>
          <w:szCs w:val="24"/>
        </w:rPr>
        <w:t>-XIII-PC</w:t>
      </w:r>
      <w:r w:rsidR="00395D04">
        <w:rPr>
          <w:rFonts w:ascii="Calibri" w:eastAsia="Calibri" w:hAnsi="Calibri" w:cs="Calibri"/>
          <w:b/>
          <w:sz w:val="24"/>
          <w:szCs w:val="24"/>
        </w:rPr>
        <w:t>-IA</w:t>
      </w:r>
    </w:p>
    <w:p w14:paraId="28610BDD" w14:textId="77777777" w:rsidR="002904FD" w:rsidRDefault="002904FD" w:rsidP="002904FD">
      <w:pPr>
        <w:spacing w:after="0" w:line="240" w:lineRule="auto"/>
        <w:jc w:val="center"/>
        <w:rPr>
          <w:rFonts w:ascii="Calibri" w:eastAsia="Calibri" w:hAnsi="Calibri" w:cs="Times New Roman"/>
          <w:b/>
          <w:color w:val="FF0000"/>
          <w:sz w:val="24"/>
          <w:szCs w:val="24"/>
        </w:rPr>
      </w:pPr>
    </w:p>
    <w:p w14:paraId="2E10E36B" w14:textId="15A70E74" w:rsidR="00BA6543" w:rsidRPr="00891522" w:rsidRDefault="00B257B6" w:rsidP="00B8609F">
      <w:pPr>
        <w:spacing w:after="0" w:line="240" w:lineRule="auto"/>
        <w:jc w:val="center"/>
        <w:rPr>
          <w:rFonts w:ascii="Calibri" w:eastAsia="Calibri" w:hAnsi="Calibri" w:cs="Times New Roman"/>
          <w:b/>
          <w:sz w:val="24"/>
          <w:szCs w:val="24"/>
        </w:rPr>
      </w:pPr>
      <w:r>
        <w:rPr>
          <w:rFonts w:ascii="Calibri" w:eastAsia="Calibri" w:hAnsi="Calibri" w:cs="Times New Roman"/>
          <w:b/>
          <w:sz w:val="24"/>
          <w:szCs w:val="24"/>
        </w:rPr>
        <w:t>NOVIEMBRE</w:t>
      </w:r>
      <w:r w:rsidR="00AF19D7">
        <w:rPr>
          <w:rFonts w:ascii="Calibri" w:eastAsia="Calibri" w:hAnsi="Calibri" w:cs="Times New Roman"/>
          <w:b/>
          <w:sz w:val="24"/>
          <w:szCs w:val="24"/>
        </w:rPr>
        <w:t xml:space="preserve"> 2020</w:t>
      </w:r>
    </w:p>
    <w:p w14:paraId="58F15A4F" w14:textId="77777777" w:rsidR="00B8609F" w:rsidRDefault="00B8609F" w:rsidP="00B8609F">
      <w:pPr>
        <w:spacing w:after="0" w:line="240" w:lineRule="auto"/>
        <w:jc w:val="center"/>
        <w:rPr>
          <w:rFonts w:ascii="Calibri" w:eastAsia="Calibri" w:hAnsi="Calibri" w:cs="Times New Roman"/>
          <w:b/>
          <w:sz w:val="24"/>
          <w:szCs w:val="24"/>
        </w:rPr>
      </w:pPr>
    </w:p>
    <w:tbl>
      <w:tblPr>
        <w:tblW w:w="5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0"/>
        <w:gridCol w:w="2116"/>
        <w:gridCol w:w="2662"/>
      </w:tblGrid>
      <w:tr w:rsidR="001B1379" w:rsidRPr="0025129B" w14:paraId="2F3D813D" w14:textId="77777777" w:rsidTr="00AB177C">
        <w:trPr>
          <w:trHeight w:val="567"/>
          <w:jc w:val="center"/>
        </w:trPr>
        <w:tc>
          <w:tcPr>
            <w:tcW w:w="1210" w:type="dxa"/>
            <w:shd w:val="clear" w:color="auto" w:fill="D9D9D9" w:themeFill="background1" w:themeFillShade="D9"/>
            <w:vAlign w:val="center"/>
          </w:tcPr>
          <w:p w14:paraId="3E226BC1" w14:textId="77777777" w:rsidR="001B1379" w:rsidRPr="009F3293" w:rsidRDefault="001B1379" w:rsidP="00AB177C">
            <w:pPr>
              <w:spacing w:line="276" w:lineRule="auto"/>
              <w:jc w:val="center"/>
              <w:rPr>
                <w:rFonts w:cstheme="minorHAnsi"/>
                <w:b/>
                <w:sz w:val="18"/>
                <w:szCs w:val="18"/>
                <w:highlight w:val="yellow"/>
              </w:rPr>
            </w:pPr>
          </w:p>
        </w:tc>
        <w:tc>
          <w:tcPr>
            <w:tcW w:w="2116" w:type="dxa"/>
            <w:shd w:val="clear" w:color="auto" w:fill="D9D9D9" w:themeFill="background1" w:themeFillShade="D9"/>
            <w:vAlign w:val="center"/>
          </w:tcPr>
          <w:p w14:paraId="498CA9E6" w14:textId="77777777" w:rsidR="001B1379" w:rsidRPr="0025129B" w:rsidRDefault="001B1379" w:rsidP="00AB177C">
            <w:pPr>
              <w:spacing w:line="276" w:lineRule="auto"/>
              <w:jc w:val="center"/>
              <w:rPr>
                <w:rFonts w:cstheme="minorHAnsi"/>
                <w:b/>
                <w:sz w:val="18"/>
                <w:szCs w:val="18"/>
                <w:highlight w:val="yellow"/>
                <w:lang w:val="es-ES_tradnl"/>
              </w:rPr>
            </w:pPr>
            <w:r w:rsidRPr="0025129B">
              <w:rPr>
                <w:rFonts w:cstheme="minorHAnsi"/>
                <w:b/>
                <w:sz w:val="18"/>
                <w:szCs w:val="18"/>
                <w:lang w:val="es-ES_tradnl"/>
              </w:rPr>
              <w:t>Nombre</w:t>
            </w:r>
          </w:p>
        </w:tc>
        <w:tc>
          <w:tcPr>
            <w:tcW w:w="2662" w:type="dxa"/>
            <w:shd w:val="clear" w:color="auto" w:fill="D9D9D9" w:themeFill="background1" w:themeFillShade="D9"/>
            <w:vAlign w:val="center"/>
          </w:tcPr>
          <w:p w14:paraId="345EADC7" w14:textId="77777777" w:rsidR="001B1379" w:rsidRPr="0025129B" w:rsidRDefault="001B1379" w:rsidP="00AB177C">
            <w:pPr>
              <w:spacing w:line="276" w:lineRule="auto"/>
              <w:jc w:val="center"/>
              <w:rPr>
                <w:rFonts w:cstheme="minorHAnsi"/>
                <w:b/>
                <w:sz w:val="18"/>
                <w:szCs w:val="18"/>
                <w:highlight w:val="yellow"/>
                <w:lang w:val="es-ES_tradnl"/>
              </w:rPr>
            </w:pPr>
            <w:r w:rsidRPr="0025129B">
              <w:rPr>
                <w:rFonts w:cstheme="minorHAnsi"/>
                <w:b/>
                <w:sz w:val="18"/>
                <w:szCs w:val="18"/>
                <w:lang w:val="es-ES_tradnl"/>
              </w:rPr>
              <w:t>Firma</w:t>
            </w:r>
          </w:p>
        </w:tc>
      </w:tr>
      <w:tr w:rsidR="001B1379" w:rsidRPr="0025129B" w14:paraId="7EB2EE44" w14:textId="77777777" w:rsidTr="00AB177C">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tcPr>
          <w:p w14:paraId="6593C1BF" w14:textId="77777777" w:rsidR="001B1379" w:rsidRPr="0025129B" w:rsidRDefault="001B1379" w:rsidP="00AB177C">
            <w:pPr>
              <w:spacing w:line="276" w:lineRule="auto"/>
              <w:jc w:val="center"/>
              <w:rPr>
                <w:rFonts w:cstheme="minorHAnsi"/>
                <w:sz w:val="18"/>
                <w:szCs w:val="18"/>
                <w:lang w:val="es-ES_tradnl"/>
              </w:rPr>
            </w:pPr>
            <w:r w:rsidRPr="0025129B">
              <w:rPr>
                <w:rFonts w:cstheme="minorHAnsi"/>
                <w:sz w:val="18"/>
                <w:szCs w:val="18"/>
                <w:lang w:val="es-ES_tradnl"/>
              </w:rPr>
              <w:t>Aprobado</w:t>
            </w:r>
          </w:p>
        </w:tc>
        <w:tc>
          <w:tcPr>
            <w:tcW w:w="2116" w:type="dxa"/>
            <w:tcBorders>
              <w:top w:val="single" w:sz="4" w:space="0" w:color="auto"/>
              <w:left w:val="single" w:sz="4" w:space="0" w:color="auto"/>
              <w:bottom w:val="single" w:sz="4" w:space="0" w:color="auto"/>
              <w:right w:val="single" w:sz="4" w:space="0" w:color="auto"/>
            </w:tcBorders>
            <w:vAlign w:val="center"/>
          </w:tcPr>
          <w:p w14:paraId="707CAC41" w14:textId="38ADE73F" w:rsidR="001B1379" w:rsidRPr="0025129B" w:rsidRDefault="003557A1" w:rsidP="00AB177C">
            <w:pPr>
              <w:spacing w:line="276" w:lineRule="auto"/>
              <w:jc w:val="center"/>
              <w:rPr>
                <w:rFonts w:cstheme="minorHAnsi"/>
                <w:b/>
                <w:sz w:val="18"/>
                <w:szCs w:val="18"/>
                <w:lang w:val="es-ES_tradnl"/>
              </w:rPr>
            </w:pPr>
            <w:r>
              <w:rPr>
                <w:rFonts w:cstheme="minorHAnsi"/>
                <w:sz w:val="18"/>
                <w:szCs w:val="18"/>
                <w:lang w:val="es-ES_tradnl"/>
              </w:rPr>
              <w:t>Claudia Pastore H.</w:t>
            </w:r>
          </w:p>
        </w:tc>
        <w:tc>
          <w:tcPr>
            <w:tcW w:w="2662" w:type="dxa"/>
            <w:tcBorders>
              <w:top w:val="single" w:sz="4" w:space="0" w:color="auto"/>
              <w:left w:val="single" w:sz="4" w:space="0" w:color="auto"/>
              <w:bottom w:val="single" w:sz="4" w:space="0" w:color="auto"/>
              <w:right w:val="single" w:sz="4" w:space="0" w:color="auto"/>
            </w:tcBorders>
            <w:vAlign w:val="center"/>
          </w:tcPr>
          <w:p w14:paraId="79E91AB8" w14:textId="42706BC3" w:rsidR="001B1379" w:rsidRPr="0025129B" w:rsidRDefault="00147CD6" w:rsidP="00AB177C">
            <w:pPr>
              <w:spacing w:line="276" w:lineRule="auto"/>
              <w:jc w:val="center"/>
              <w:rPr>
                <w:rFonts w:cs="Calibri"/>
                <w:sz w:val="18"/>
                <w:szCs w:val="18"/>
                <w:lang w:val="es-ES_tradnl"/>
              </w:rPr>
            </w:pPr>
            <w:r>
              <w:rPr>
                <w:rFonts w:cstheme="minorHAnsi"/>
                <w:sz w:val="18"/>
                <w:szCs w:val="18"/>
              </w:rPr>
              <w:pict w14:anchorId="3B979D0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15.5pt;height:57.75pt" wrapcoords="-84 0 -84 21262 21600 21262 21600 0 -84 0" o:allowoverlap="f">
                  <v:imagedata r:id="rId9" o:title=""/>
                  <o:lock v:ext="edit" ungrouping="t" rotation="t" aspectratio="f" cropping="t" verticies="t" text="t" grouping="t"/>
                  <o:signatureline v:ext="edit" id="{50D7AF9E-3EE2-4A43-B54C-0107CE522340}" provid="{00000000-0000-0000-0000-000000000000}" o:suggestedsigner="Claudia Pastore H." o:suggestedsigner2="División de Fiscalización" o:suggestedsigneremail="cpastore@sma.gob.cl" issignatureline="t"/>
                </v:shape>
              </w:pict>
            </w:r>
          </w:p>
        </w:tc>
      </w:tr>
      <w:tr w:rsidR="001B1379" w:rsidRPr="0025129B" w14:paraId="71963B69" w14:textId="77777777" w:rsidTr="00AB177C">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tcPr>
          <w:p w14:paraId="316B966C" w14:textId="77777777" w:rsidR="001B1379" w:rsidRPr="0025129B" w:rsidRDefault="001B1379" w:rsidP="00AB177C">
            <w:pPr>
              <w:spacing w:line="276" w:lineRule="auto"/>
              <w:jc w:val="center"/>
              <w:rPr>
                <w:rFonts w:cstheme="minorHAnsi"/>
                <w:sz w:val="18"/>
                <w:szCs w:val="18"/>
                <w:lang w:val="es-ES_tradnl"/>
              </w:rPr>
            </w:pPr>
            <w:r>
              <w:rPr>
                <w:rFonts w:cstheme="minorHAnsi"/>
                <w:sz w:val="18"/>
                <w:szCs w:val="18"/>
                <w:lang w:val="es-ES_tradnl"/>
              </w:rPr>
              <w:t>Elaborado</w:t>
            </w:r>
          </w:p>
        </w:tc>
        <w:tc>
          <w:tcPr>
            <w:tcW w:w="2116" w:type="dxa"/>
            <w:tcBorders>
              <w:top w:val="single" w:sz="4" w:space="0" w:color="auto"/>
              <w:left w:val="single" w:sz="4" w:space="0" w:color="auto"/>
              <w:bottom w:val="single" w:sz="4" w:space="0" w:color="auto"/>
              <w:right w:val="single" w:sz="4" w:space="0" w:color="auto"/>
            </w:tcBorders>
            <w:vAlign w:val="center"/>
          </w:tcPr>
          <w:p w14:paraId="0776807C" w14:textId="77777777" w:rsidR="001B1379" w:rsidRPr="00AF19D7" w:rsidRDefault="00C91A36" w:rsidP="00FB1093">
            <w:pPr>
              <w:spacing w:line="276" w:lineRule="auto"/>
              <w:jc w:val="center"/>
              <w:rPr>
                <w:rFonts w:cstheme="minorHAnsi"/>
                <w:bCs/>
                <w:sz w:val="18"/>
                <w:szCs w:val="18"/>
                <w:lang w:val="es-ES_tradnl"/>
              </w:rPr>
            </w:pPr>
            <w:r w:rsidRPr="00AF19D7">
              <w:rPr>
                <w:rFonts w:cstheme="minorHAnsi"/>
                <w:bCs/>
                <w:sz w:val="18"/>
                <w:szCs w:val="18"/>
                <w:lang w:val="es-ES_tradnl"/>
              </w:rPr>
              <w:t>Marlies Sepúlveda S</w:t>
            </w:r>
            <w:r w:rsidR="00FB1093" w:rsidRPr="00AF19D7">
              <w:rPr>
                <w:rFonts w:cstheme="minorHAnsi"/>
                <w:bCs/>
                <w:sz w:val="18"/>
                <w:szCs w:val="18"/>
                <w:lang w:val="es-ES_tradnl"/>
              </w:rPr>
              <w:t>.</w:t>
            </w:r>
          </w:p>
        </w:tc>
        <w:tc>
          <w:tcPr>
            <w:tcW w:w="2662" w:type="dxa"/>
            <w:tcBorders>
              <w:top w:val="single" w:sz="4" w:space="0" w:color="auto"/>
              <w:left w:val="single" w:sz="4" w:space="0" w:color="auto"/>
              <w:bottom w:val="single" w:sz="4" w:space="0" w:color="auto"/>
              <w:right w:val="single" w:sz="4" w:space="0" w:color="auto"/>
            </w:tcBorders>
            <w:vAlign w:val="center"/>
          </w:tcPr>
          <w:p w14:paraId="682BC0F4" w14:textId="669A6A3D" w:rsidR="001B1379" w:rsidRDefault="00147CD6" w:rsidP="00AB177C">
            <w:pPr>
              <w:spacing w:line="276" w:lineRule="auto"/>
              <w:jc w:val="center"/>
              <w:rPr>
                <w:rFonts w:cs="Calibri"/>
                <w:sz w:val="18"/>
                <w:szCs w:val="18"/>
              </w:rPr>
            </w:pPr>
            <w:r>
              <w:rPr>
                <w:rFonts w:cstheme="minorHAnsi"/>
                <w:sz w:val="18"/>
                <w:szCs w:val="18"/>
              </w:rPr>
              <w:pict w14:anchorId="6D40B631">
                <v:shape id="_x0000_i1026" type="#_x0000_t75" alt="Línea de firma de Microsoft Office..." style="width:115.5pt;height:57.75pt" wrapcoords="-84 0 -84 21262 21600 21262 21600 0 -84 0" o:allowoverlap="f">
                  <v:imagedata r:id="rId10" o:title=""/>
                  <o:lock v:ext="edit" ungrouping="t" rotation="t" aspectratio="f" cropping="t" verticies="t" text="t" grouping="t"/>
                  <o:signatureline v:ext="edit" id="{0A4DCFE1-93AE-47E0-9D2D-DB128A50F8E9}" provid="{00000000-0000-0000-0000-000000000000}" o:suggestedsigner="Marlies Sepúlveda S." o:suggestedsigner2="Fiscalizadora División de Fiscalización" o:suggestedsigneremail="marlies.sepulveda@sma.gob.cl" issignatureline="t"/>
                </v:shape>
              </w:pict>
            </w:r>
          </w:p>
        </w:tc>
      </w:tr>
    </w:tbl>
    <w:p w14:paraId="2B722521" w14:textId="77777777" w:rsidR="001B1379" w:rsidRDefault="001B1379" w:rsidP="00B8609F">
      <w:pPr>
        <w:spacing w:after="0" w:line="240" w:lineRule="auto"/>
        <w:jc w:val="center"/>
        <w:rPr>
          <w:rFonts w:ascii="Calibri" w:eastAsia="Calibri" w:hAnsi="Calibri" w:cs="Times New Roman"/>
          <w:b/>
          <w:sz w:val="24"/>
          <w:szCs w:val="24"/>
        </w:rPr>
      </w:pPr>
    </w:p>
    <w:p w14:paraId="550731BD" w14:textId="77777777" w:rsidR="00B660D0" w:rsidRDefault="00B660D0" w:rsidP="00B660D0">
      <w:pPr>
        <w:rPr>
          <w:rFonts w:ascii="Calibri" w:eastAsia="Calibri" w:hAnsi="Calibri" w:cs="Calibri"/>
          <w:sz w:val="28"/>
          <w:szCs w:val="32"/>
        </w:rPr>
      </w:pPr>
    </w:p>
    <w:p w14:paraId="35E29B82" w14:textId="707F88EA" w:rsidR="00D21CCC" w:rsidRPr="00B660D0" w:rsidRDefault="00655E66" w:rsidP="00B660D0">
      <w:pPr>
        <w:rPr>
          <w:rFonts w:ascii="Calibri" w:eastAsia="Calibri" w:hAnsi="Calibri" w:cs="Calibri"/>
          <w:sz w:val="28"/>
          <w:szCs w:val="32"/>
        </w:rPr>
      </w:pPr>
      <w:r>
        <w:rPr>
          <w:rFonts w:ascii="Calibri" w:eastAsia="Calibri" w:hAnsi="Calibri" w:cs="Calibri"/>
          <w:sz w:val="28"/>
          <w:szCs w:val="32"/>
        </w:rPr>
        <w:br w:type="page"/>
      </w:r>
    </w:p>
    <w:sdt>
      <w:sdtPr>
        <w:rPr>
          <w:rFonts w:asciiTheme="minorHAnsi" w:eastAsiaTheme="minorHAnsi" w:hAnsiTheme="minorHAnsi" w:cstheme="minorBidi"/>
          <w:b w:val="0"/>
          <w:sz w:val="22"/>
          <w:szCs w:val="22"/>
          <w:lang w:val="es-ES" w:eastAsia="en-US"/>
        </w:rPr>
        <w:id w:val="-1627620798"/>
        <w:docPartObj>
          <w:docPartGallery w:val="Table of Contents"/>
          <w:docPartUnique/>
        </w:docPartObj>
      </w:sdtPr>
      <w:sdtEndPr>
        <w:rPr>
          <w:bCs/>
        </w:rPr>
      </w:sdtEndPr>
      <w:sdtContent>
        <w:p w14:paraId="34468141" w14:textId="22130A49" w:rsidR="00013EDF" w:rsidRDefault="00013EDF" w:rsidP="00013EDF">
          <w:pPr>
            <w:pStyle w:val="TtuloTDC"/>
            <w:numPr>
              <w:ilvl w:val="0"/>
              <w:numId w:val="0"/>
            </w:numPr>
            <w:ind w:left="432" w:hanging="432"/>
          </w:pPr>
          <w:r>
            <w:rPr>
              <w:lang w:val="es-ES"/>
            </w:rPr>
            <w:t>Contenido</w:t>
          </w:r>
        </w:p>
        <w:p w14:paraId="782E23DA" w14:textId="58B7042C" w:rsidR="00013EDF" w:rsidRDefault="00013EDF">
          <w:pPr>
            <w:pStyle w:val="TDC1"/>
            <w:tabs>
              <w:tab w:val="left" w:pos="440"/>
              <w:tab w:val="right" w:leader="dot" w:pos="9962"/>
            </w:tabs>
            <w:rPr>
              <w:rFonts w:eastAsiaTheme="minorEastAsia"/>
              <w:noProof/>
              <w:lang w:eastAsia="es-CL"/>
            </w:rPr>
          </w:pPr>
          <w:r>
            <w:fldChar w:fldCharType="begin"/>
          </w:r>
          <w:r>
            <w:instrText xml:space="preserve"> TOC \o "1-3" \h \z \u </w:instrText>
          </w:r>
          <w:r>
            <w:fldChar w:fldCharType="separate"/>
          </w:r>
          <w:hyperlink w:anchor="_Toc35625785" w:history="1">
            <w:r w:rsidRPr="007831C4">
              <w:rPr>
                <w:rStyle w:val="Hipervnculo"/>
                <w:noProof/>
              </w:rPr>
              <w:t>1</w:t>
            </w:r>
            <w:r>
              <w:rPr>
                <w:rFonts w:eastAsiaTheme="minorEastAsia"/>
                <w:noProof/>
                <w:lang w:eastAsia="es-CL"/>
              </w:rPr>
              <w:tab/>
            </w:r>
            <w:r w:rsidRPr="007831C4">
              <w:rPr>
                <w:rStyle w:val="Hipervnculo"/>
                <w:noProof/>
              </w:rPr>
              <w:t>RESUMEN</w:t>
            </w:r>
            <w:r>
              <w:rPr>
                <w:noProof/>
                <w:webHidden/>
              </w:rPr>
              <w:tab/>
            </w:r>
            <w:r>
              <w:rPr>
                <w:noProof/>
                <w:webHidden/>
              </w:rPr>
              <w:fldChar w:fldCharType="begin"/>
            </w:r>
            <w:r>
              <w:rPr>
                <w:noProof/>
                <w:webHidden/>
              </w:rPr>
              <w:instrText xml:space="preserve"> PAGEREF _Toc35625785 \h </w:instrText>
            </w:r>
            <w:r>
              <w:rPr>
                <w:noProof/>
                <w:webHidden/>
              </w:rPr>
            </w:r>
            <w:r>
              <w:rPr>
                <w:noProof/>
                <w:webHidden/>
              </w:rPr>
              <w:fldChar w:fldCharType="separate"/>
            </w:r>
            <w:r w:rsidR="00292880">
              <w:rPr>
                <w:noProof/>
                <w:webHidden/>
              </w:rPr>
              <w:t>2</w:t>
            </w:r>
            <w:r>
              <w:rPr>
                <w:noProof/>
                <w:webHidden/>
              </w:rPr>
              <w:fldChar w:fldCharType="end"/>
            </w:r>
          </w:hyperlink>
        </w:p>
        <w:p w14:paraId="1D226BEA" w14:textId="1E64B50A" w:rsidR="00013EDF" w:rsidRDefault="00147CD6">
          <w:pPr>
            <w:pStyle w:val="TDC1"/>
            <w:tabs>
              <w:tab w:val="left" w:pos="440"/>
              <w:tab w:val="right" w:leader="dot" w:pos="9962"/>
            </w:tabs>
            <w:rPr>
              <w:rFonts w:eastAsiaTheme="minorEastAsia"/>
              <w:noProof/>
              <w:lang w:eastAsia="es-CL"/>
            </w:rPr>
          </w:pPr>
          <w:hyperlink w:anchor="_Toc35625786" w:history="1">
            <w:r w:rsidR="00013EDF" w:rsidRPr="007831C4">
              <w:rPr>
                <w:rStyle w:val="Hipervnculo"/>
                <w:noProof/>
              </w:rPr>
              <w:t>2</w:t>
            </w:r>
            <w:r w:rsidR="00013EDF">
              <w:rPr>
                <w:rFonts w:eastAsiaTheme="minorEastAsia"/>
                <w:noProof/>
                <w:lang w:eastAsia="es-CL"/>
              </w:rPr>
              <w:tab/>
            </w:r>
            <w:r w:rsidR="00013EDF" w:rsidRPr="007831C4">
              <w:rPr>
                <w:rStyle w:val="Hipervnculo"/>
                <w:noProof/>
              </w:rPr>
              <w:t>IDENTIFICACIÓN DE LA UNIDAD FISCALIZABLE</w:t>
            </w:r>
            <w:r w:rsidR="00013EDF">
              <w:rPr>
                <w:noProof/>
                <w:webHidden/>
              </w:rPr>
              <w:tab/>
            </w:r>
            <w:r w:rsidR="00013EDF">
              <w:rPr>
                <w:noProof/>
                <w:webHidden/>
              </w:rPr>
              <w:fldChar w:fldCharType="begin"/>
            </w:r>
            <w:r w:rsidR="00013EDF">
              <w:rPr>
                <w:noProof/>
                <w:webHidden/>
              </w:rPr>
              <w:instrText xml:space="preserve"> PAGEREF _Toc35625786 \h </w:instrText>
            </w:r>
            <w:r w:rsidR="00013EDF">
              <w:rPr>
                <w:noProof/>
                <w:webHidden/>
              </w:rPr>
            </w:r>
            <w:r w:rsidR="00013EDF">
              <w:rPr>
                <w:noProof/>
                <w:webHidden/>
              </w:rPr>
              <w:fldChar w:fldCharType="separate"/>
            </w:r>
            <w:r w:rsidR="00292880">
              <w:rPr>
                <w:noProof/>
                <w:webHidden/>
              </w:rPr>
              <w:t>3</w:t>
            </w:r>
            <w:r w:rsidR="00013EDF">
              <w:rPr>
                <w:noProof/>
                <w:webHidden/>
              </w:rPr>
              <w:fldChar w:fldCharType="end"/>
            </w:r>
          </w:hyperlink>
        </w:p>
        <w:p w14:paraId="358764D1" w14:textId="7E9D66BA" w:rsidR="00013EDF" w:rsidRDefault="00147CD6">
          <w:pPr>
            <w:pStyle w:val="TDC1"/>
            <w:tabs>
              <w:tab w:val="left" w:pos="440"/>
              <w:tab w:val="right" w:leader="dot" w:pos="9962"/>
            </w:tabs>
            <w:rPr>
              <w:rFonts w:eastAsiaTheme="minorEastAsia"/>
              <w:noProof/>
              <w:lang w:eastAsia="es-CL"/>
            </w:rPr>
          </w:pPr>
          <w:hyperlink w:anchor="_Toc35625788" w:history="1">
            <w:r w:rsidR="00013EDF" w:rsidRPr="007831C4">
              <w:rPr>
                <w:rStyle w:val="Hipervnculo"/>
                <w:noProof/>
              </w:rPr>
              <w:t>3</w:t>
            </w:r>
            <w:r w:rsidR="00013EDF">
              <w:rPr>
                <w:rFonts w:eastAsiaTheme="minorEastAsia"/>
                <w:noProof/>
                <w:lang w:eastAsia="es-CL"/>
              </w:rPr>
              <w:tab/>
            </w:r>
            <w:r w:rsidR="00013EDF" w:rsidRPr="007831C4">
              <w:rPr>
                <w:rStyle w:val="Hipervnculo"/>
                <w:noProof/>
              </w:rPr>
              <w:t>INSTRUMENTOS DE CARÁCTER AMBIENTAL FISCALIZADOS</w:t>
            </w:r>
            <w:r w:rsidR="00013EDF">
              <w:rPr>
                <w:noProof/>
                <w:webHidden/>
              </w:rPr>
              <w:tab/>
            </w:r>
            <w:r w:rsidR="00013EDF">
              <w:rPr>
                <w:noProof/>
                <w:webHidden/>
              </w:rPr>
              <w:fldChar w:fldCharType="begin"/>
            </w:r>
            <w:r w:rsidR="00013EDF">
              <w:rPr>
                <w:noProof/>
                <w:webHidden/>
              </w:rPr>
              <w:instrText xml:space="preserve"> PAGEREF _Toc35625788 \h </w:instrText>
            </w:r>
            <w:r w:rsidR="00013EDF">
              <w:rPr>
                <w:noProof/>
                <w:webHidden/>
              </w:rPr>
            </w:r>
            <w:r w:rsidR="00013EDF">
              <w:rPr>
                <w:noProof/>
                <w:webHidden/>
              </w:rPr>
              <w:fldChar w:fldCharType="separate"/>
            </w:r>
            <w:r w:rsidR="00292880">
              <w:rPr>
                <w:noProof/>
                <w:webHidden/>
              </w:rPr>
              <w:t>3</w:t>
            </w:r>
            <w:r w:rsidR="00013EDF">
              <w:rPr>
                <w:noProof/>
                <w:webHidden/>
              </w:rPr>
              <w:fldChar w:fldCharType="end"/>
            </w:r>
          </w:hyperlink>
        </w:p>
        <w:p w14:paraId="26337520" w14:textId="56B007C1" w:rsidR="00013EDF" w:rsidRDefault="00147CD6">
          <w:pPr>
            <w:pStyle w:val="TDC1"/>
            <w:tabs>
              <w:tab w:val="left" w:pos="440"/>
              <w:tab w:val="right" w:leader="dot" w:pos="9962"/>
            </w:tabs>
            <w:rPr>
              <w:rFonts w:eastAsiaTheme="minorEastAsia"/>
              <w:noProof/>
              <w:lang w:eastAsia="es-CL"/>
            </w:rPr>
          </w:pPr>
          <w:hyperlink w:anchor="_Toc35625789" w:history="1">
            <w:r w:rsidR="00013EDF" w:rsidRPr="007831C4">
              <w:rPr>
                <w:rStyle w:val="Hipervnculo"/>
                <w:noProof/>
              </w:rPr>
              <w:t>4</w:t>
            </w:r>
            <w:r w:rsidR="00013EDF">
              <w:rPr>
                <w:rFonts w:eastAsiaTheme="minorEastAsia"/>
                <w:noProof/>
                <w:lang w:eastAsia="es-CL"/>
              </w:rPr>
              <w:tab/>
            </w:r>
            <w:r w:rsidR="00013EDF" w:rsidRPr="007831C4">
              <w:rPr>
                <w:rStyle w:val="Hipervnculo"/>
                <w:noProof/>
              </w:rPr>
              <w:t>ANTECEDENTES DE LA ACTIVIDAD DE FISCALIZACIÓN</w:t>
            </w:r>
            <w:r w:rsidR="00013EDF">
              <w:rPr>
                <w:noProof/>
                <w:webHidden/>
              </w:rPr>
              <w:tab/>
            </w:r>
            <w:r w:rsidR="00013EDF">
              <w:rPr>
                <w:noProof/>
                <w:webHidden/>
              </w:rPr>
              <w:fldChar w:fldCharType="begin"/>
            </w:r>
            <w:r w:rsidR="00013EDF">
              <w:rPr>
                <w:noProof/>
                <w:webHidden/>
              </w:rPr>
              <w:instrText xml:space="preserve"> PAGEREF _Toc35625789 \h </w:instrText>
            </w:r>
            <w:r w:rsidR="00013EDF">
              <w:rPr>
                <w:noProof/>
                <w:webHidden/>
              </w:rPr>
            </w:r>
            <w:r w:rsidR="00013EDF">
              <w:rPr>
                <w:noProof/>
                <w:webHidden/>
              </w:rPr>
              <w:fldChar w:fldCharType="separate"/>
            </w:r>
            <w:r w:rsidR="00292880">
              <w:rPr>
                <w:noProof/>
                <w:webHidden/>
              </w:rPr>
              <w:t>4</w:t>
            </w:r>
            <w:r w:rsidR="00013EDF">
              <w:rPr>
                <w:noProof/>
                <w:webHidden/>
              </w:rPr>
              <w:fldChar w:fldCharType="end"/>
            </w:r>
          </w:hyperlink>
        </w:p>
        <w:p w14:paraId="7B375DA2" w14:textId="5601C198" w:rsidR="00013EDF" w:rsidRDefault="00147CD6">
          <w:pPr>
            <w:pStyle w:val="TDC1"/>
            <w:tabs>
              <w:tab w:val="left" w:pos="440"/>
              <w:tab w:val="right" w:leader="dot" w:pos="9962"/>
            </w:tabs>
            <w:rPr>
              <w:rFonts w:eastAsiaTheme="minorEastAsia"/>
              <w:noProof/>
              <w:lang w:eastAsia="es-CL"/>
            </w:rPr>
          </w:pPr>
          <w:hyperlink w:anchor="_Toc35625792" w:history="1">
            <w:r w:rsidR="00013EDF" w:rsidRPr="007831C4">
              <w:rPr>
                <w:rStyle w:val="Hipervnculo"/>
                <w:noProof/>
              </w:rPr>
              <w:t>5</w:t>
            </w:r>
            <w:r w:rsidR="00013EDF">
              <w:rPr>
                <w:rFonts w:eastAsiaTheme="minorEastAsia"/>
                <w:noProof/>
                <w:lang w:eastAsia="es-CL"/>
              </w:rPr>
              <w:tab/>
            </w:r>
            <w:r w:rsidR="00013EDF" w:rsidRPr="007831C4">
              <w:rPr>
                <w:rStyle w:val="Hipervnculo"/>
                <w:noProof/>
              </w:rPr>
              <w:t>EVALUACIÓN DEL PLAN DE ACCIONES Y METAS CONTENIDO EN EL PROGRAMA DE CUMPLIMIENTO.</w:t>
            </w:r>
            <w:r w:rsidR="00013EDF">
              <w:rPr>
                <w:noProof/>
                <w:webHidden/>
              </w:rPr>
              <w:tab/>
            </w:r>
            <w:r w:rsidR="00013EDF">
              <w:rPr>
                <w:noProof/>
                <w:webHidden/>
              </w:rPr>
              <w:fldChar w:fldCharType="begin"/>
            </w:r>
            <w:r w:rsidR="00013EDF">
              <w:rPr>
                <w:noProof/>
                <w:webHidden/>
              </w:rPr>
              <w:instrText xml:space="preserve"> PAGEREF _Toc35625792 \h </w:instrText>
            </w:r>
            <w:r w:rsidR="00013EDF">
              <w:rPr>
                <w:noProof/>
                <w:webHidden/>
              </w:rPr>
            </w:r>
            <w:r w:rsidR="00013EDF">
              <w:rPr>
                <w:noProof/>
                <w:webHidden/>
              </w:rPr>
              <w:fldChar w:fldCharType="separate"/>
            </w:r>
            <w:r w:rsidR="00292880">
              <w:rPr>
                <w:noProof/>
                <w:webHidden/>
              </w:rPr>
              <w:t>9</w:t>
            </w:r>
            <w:r w:rsidR="00013EDF">
              <w:rPr>
                <w:noProof/>
                <w:webHidden/>
              </w:rPr>
              <w:fldChar w:fldCharType="end"/>
            </w:r>
          </w:hyperlink>
        </w:p>
        <w:p w14:paraId="7F5C10D1" w14:textId="1508161A" w:rsidR="00013EDF" w:rsidRDefault="00147CD6">
          <w:pPr>
            <w:pStyle w:val="TDC1"/>
            <w:tabs>
              <w:tab w:val="left" w:pos="440"/>
              <w:tab w:val="right" w:leader="dot" w:pos="9962"/>
            </w:tabs>
            <w:rPr>
              <w:rFonts w:eastAsiaTheme="minorEastAsia"/>
              <w:noProof/>
              <w:lang w:eastAsia="es-CL"/>
            </w:rPr>
          </w:pPr>
          <w:hyperlink w:anchor="_Toc35625794" w:history="1">
            <w:r w:rsidR="00013EDF" w:rsidRPr="007831C4">
              <w:rPr>
                <w:rStyle w:val="Hipervnculo"/>
                <w:noProof/>
              </w:rPr>
              <w:t>6</w:t>
            </w:r>
            <w:r w:rsidR="00013EDF">
              <w:rPr>
                <w:rFonts w:eastAsiaTheme="minorEastAsia"/>
                <w:noProof/>
                <w:lang w:eastAsia="es-CL"/>
              </w:rPr>
              <w:tab/>
            </w:r>
            <w:r w:rsidR="00013EDF" w:rsidRPr="007831C4">
              <w:rPr>
                <w:rStyle w:val="Hipervnculo"/>
                <w:noProof/>
              </w:rPr>
              <w:t>CONCLUSIONES</w:t>
            </w:r>
            <w:r w:rsidR="00013EDF">
              <w:rPr>
                <w:noProof/>
                <w:webHidden/>
              </w:rPr>
              <w:tab/>
            </w:r>
            <w:r w:rsidR="00013EDF">
              <w:rPr>
                <w:noProof/>
                <w:webHidden/>
              </w:rPr>
              <w:fldChar w:fldCharType="begin"/>
            </w:r>
            <w:r w:rsidR="00013EDF">
              <w:rPr>
                <w:noProof/>
                <w:webHidden/>
              </w:rPr>
              <w:instrText xml:space="preserve"> PAGEREF _Toc35625794 \h </w:instrText>
            </w:r>
            <w:r w:rsidR="00013EDF">
              <w:rPr>
                <w:noProof/>
                <w:webHidden/>
              </w:rPr>
            </w:r>
            <w:r w:rsidR="00013EDF">
              <w:rPr>
                <w:noProof/>
                <w:webHidden/>
              </w:rPr>
              <w:fldChar w:fldCharType="separate"/>
            </w:r>
            <w:r w:rsidR="00292880">
              <w:rPr>
                <w:noProof/>
                <w:webHidden/>
              </w:rPr>
              <w:t>65</w:t>
            </w:r>
            <w:r w:rsidR="00013EDF">
              <w:rPr>
                <w:noProof/>
                <w:webHidden/>
              </w:rPr>
              <w:fldChar w:fldCharType="end"/>
            </w:r>
          </w:hyperlink>
        </w:p>
        <w:p w14:paraId="09FE0C54" w14:textId="4B76C964" w:rsidR="00013EDF" w:rsidRDefault="00147CD6">
          <w:pPr>
            <w:pStyle w:val="TDC1"/>
            <w:tabs>
              <w:tab w:val="left" w:pos="440"/>
              <w:tab w:val="right" w:leader="dot" w:pos="9962"/>
            </w:tabs>
            <w:rPr>
              <w:rFonts w:eastAsiaTheme="minorEastAsia"/>
              <w:noProof/>
              <w:lang w:eastAsia="es-CL"/>
            </w:rPr>
          </w:pPr>
          <w:hyperlink w:anchor="_Toc35625795" w:history="1">
            <w:r w:rsidR="00013EDF" w:rsidRPr="007831C4">
              <w:rPr>
                <w:rStyle w:val="Hipervnculo"/>
                <w:noProof/>
              </w:rPr>
              <w:t>7</w:t>
            </w:r>
            <w:r w:rsidR="00013EDF">
              <w:rPr>
                <w:rFonts w:eastAsiaTheme="minorEastAsia"/>
                <w:noProof/>
                <w:lang w:eastAsia="es-CL"/>
              </w:rPr>
              <w:tab/>
            </w:r>
            <w:r w:rsidR="00013EDF" w:rsidRPr="007831C4">
              <w:rPr>
                <w:rStyle w:val="Hipervnculo"/>
                <w:noProof/>
              </w:rPr>
              <w:t>ANEXOS</w:t>
            </w:r>
            <w:r w:rsidR="00013EDF">
              <w:rPr>
                <w:noProof/>
                <w:webHidden/>
              </w:rPr>
              <w:tab/>
            </w:r>
            <w:r w:rsidR="00013EDF">
              <w:rPr>
                <w:noProof/>
                <w:webHidden/>
              </w:rPr>
              <w:fldChar w:fldCharType="begin"/>
            </w:r>
            <w:r w:rsidR="00013EDF">
              <w:rPr>
                <w:noProof/>
                <w:webHidden/>
              </w:rPr>
              <w:instrText xml:space="preserve"> PAGEREF _Toc35625795 \h </w:instrText>
            </w:r>
            <w:r w:rsidR="00013EDF">
              <w:rPr>
                <w:noProof/>
                <w:webHidden/>
              </w:rPr>
            </w:r>
            <w:r w:rsidR="00013EDF">
              <w:rPr>
                <w:noProof/>
                <w:webHidden/>
              </w:rPr>
              <w:fldChar w:fldCharType="separate"/>
            </w:r>
            <w:r w:rsidR="00292880">
              <w:rPr>
                <w:noProof/>
                <w:webHidden/>
              </w:rPr>
              <w:t>66</w:t>
            </w:r>
            <w:r w:rsidR="00013EDF">
              <w:rPr>
                <w:noProof/>
                <w:webHidden/>
              </w:rPr>
              <w:fldChar w:fldCharType="end"/>
            </w:r>
          </w:hyperlink>
        </w:p>
        <w:p w14:paraId="0FD96A44" w14:textId="3A09B935" w:rsidR="00013EDF" w:rsidRDefault="00013EDF">
          <w:r>
            <w:rPr>
              <w:b/>
              <w:bCs/>
              <w:lang w:val="es-ES"/>
            </w:rPr>
            <w:fldChar w:fldCharType="end"/>
          </w:r>
        </w:p>
      </w:sdtContent>
    </w:sdt>
    <w:p w14:paraId="4F2E92AD" w14:textId="77777777" w:rsidR="00B8609F" w:rsidRDefault="00B8609F" w:rsidP="00B32B3B">
      <w:pPr>
        <w:jc w:val="center"/>
        <w:rPr>
          <w:sz w:val="28"/>
          <w:szCs w:val="28"/>
        </w:rPr>
      </w:pPr>
    </w:p>
    <w:p w14:paraId="48BDD69B" w14:textId="77777777" w:rsidR="00B8609F" w:rsidRDefault="00B8609F" w:rsidP="00B32B3B">
      <w:pPr>
        <w:jc w:val="center"/>
        <w:rPr>
          <w:sz w:val="28"/>
          <w:szCs w:val="28"/>
        </w:rPr>
      </w:pPr>
    </w:p>
    <w:p w14:paraId="35DED765" w14:textId="77777777" w:rsidR="00B8609F" w:rsidRDefault="00B8609F" w:rsidP="00B32B3B">
      <w:pPr>
        <w:jc w:val="center"/>
        <w:rPr>
          <w:sz w:val="28"/>
          <w:szCs w:val="28"/>
        </w:rPr>
      </w:pPr>
    </w:p>
    <w:p w14:paraId="40FA046D" w14:textId="77777777" w:rsidR="00B8609F" w:rsidRDefault="00B8609F" w:rsidP="00B32B3B">
      <w:pPr>
        <w:jc w:val="center"/>
        <w:rPr>
          <w:sz w:val="28"/>
          <w:szCs w:val="28"/>
        </w:rPr>
      </w:pPr>
    </w:p>
    <w:p w14:paraId="52888F0E" w14:textId="77777777" w:rsidR="00B8609F" w:rsidRDefault="00B8609F" w:rsidP="00B32B3B">
      <w:pPr>
        <w:jc w:val="center"/>
        <w:rPr>
          <w:sz w:val="28"/>
          <w:szCs w:val="28"/>
        </w:rPr>
      </w:pPr>
    </w:p>
    <w:p w14:paraId="5BE4F489" w14:textId="77777777" w:rsidR="00B8609F" w:rsidRDefault="00B8609F" w:rsidP="00B32B3B">
      <w:pPr>
        <w:jc w:val="center"/>
        <w:rPr>
          <w:sz w:val="28"/>
          <w:szCs w:val="28"/>
        </w:rPr>
      </w:pPr>
    </w:p>
    <w:p w14:paraId="79860D8C" w14:textId="77777777" w:rsidR="00B8609F" w:rsidRDefault="00B8609F" w:rsidP="00B32B3B">
      <w:pPr>
        <w:jc w:val="center"/>
        <w:rPr>
          <w:sz w:val="28"/>
          <w:szCs w:val="28"/>
        </w:rPr>
      </w:pPr>
    </w:p>
    <w:p w14:paraId="26C2B5A3" w14:textId="05D9D756" w:rsidR="00891522" w:rsidRDefault="00891522">
      <w:pPr>
        <w:rPr>
          <w:sz w:val="28"/>
          <w:szCs w:val="28"/>
        </w:rPr>
      </w:pPr>
      <w:r>
        <w:rPr>
          <w:sz w:val="28"/>
          <w:szCs w:val="28"/>
        </w:rPr>
        <w:br w:type="page"/>
      </w:r>
    </w:p>
    <w:p w14:paraId="16BEF8C5" w14:textId="287E074D" w:rsidR="00B8609F" w:rsidRPr="00D42470" w:rsidRDefault="00B8609F" w:rsidP="00B8609F">
      <w:pPr>
        <w:pStyle w:val="Ttulo1"/>
      </w:pPr>
      <w:bookmarkStart w:id="4" w:name="_Toc449085405"/>
      <w:bookmarkStart w:id="5" w:name="_Toc495997768"/>
      <w:bookmarkStart w:id="6" w:name="_Toc35625785"/>
      <w:r w:rsidRPr="00D42470">
        <w:lastRenderedPageBreak/>
        <w:t>RESUMEN</w:t>
      </w:r>
      <w:bookmarkEnd w:id="4"/>
      <w:bookmarkEnd w:id="5"/>
      <w:bookmarkEnd w:id="6"/>
    </w:p>
    <w:p w14:paraId="375A6D24" w14:textId="77777777" w:rsidR="00B8609F" w:rsidRPr="00D42470" w:rsidRDefault="00B8609F" w:rsidP="00B8609F">
      <w:pPr>
        <w:spacing w:after="0" w:line="240" w:lineRule="auto"/>
        <w:contextualSpacing/>
        <w:jc w:val="both"/>
        <w:outlineLvl w:val="0"/>
        <w:rPr>
          <w:rFonts w:ascii="Calibri" w:eastAsia="Calibri" w:hAnsi="Calibri" w:cs="Calibri"/>
          <w:b/>
          <w:sz w:val="24"/>
          <w:szCs w:val="20"/>
        </w:rPr>
      </w:pPr>
    </w:p>
    <w:p w14:paraId="2319D42C" w14:textId="0380D17A" w:rsidR="00B8609F" w:rsidRPr="00EC7B1E" w:rsidRDefault="00B8609F" w:rsidP="00B8609F">
      <w:pPr>
        <w:spacing w:after="0" w:line="240" w:lineRule="auto"/>
        <w:jc w:val="both"/>
        <w:rPr>
          <w:rFonts w:ascii="Calibri" w:eastAsia="Calibri" w:hAnsi="Calibri" w:cs="Calibri"/>
          <w:b/>
        </w:rPr>
      </w:pPr>
      <w:r w:rsidRPr="00EC7B1E">
        <w:rPr>
          <w:rFonts w:ascii="Calibri" w:eastAsia="Calibri" w:hAnsi="Calibri" w:cs="Calibri"/>
        </w:rPr>
        <w:t xml:space="preserve">El presente documento da cuenta de los resultados de </w:t>
      </w:r>
      <w:r w:rsidR="00DE166A" w:rsidRPr="00EC7B1E">
        <w:rPr>
          <w:rFonts w:ascii="Calibri" w:eastAsia="Calibri" w:hAnsi="Calibri" w:cs="Calibri"/>
        </w:rPr>
        <w:t>las</w:t>
      </w:r>
      <w:r w:rsidR="001E7D01" w:rsidRPr="00EC7B1E">
        <w:rPr>
          <w:rFonts w:ascii="Calibri" w:eastAsia="Calibri" w:hAnsi="Calibri" w:cs="Calibri"/>
        </w:rPr>
        <w:t xml:space="preserve"> actividades de fiscalización ambiental </w:t>
      </w:r>
      <w:r w:rsidR="00DE166A" w:rsidRPr="00EC7B1E">
        <w:rPr>
          <w:rFonts w:ascii="Calibri" w:eastAsia="Calibri" w:hAnsi="Calibri" w:cs="Calibri"/>
        </w:rPr>
        <w:t>realizadas</w:t>
      </w:r>
      <w:r w:rsidRPr="00EC7B1E">
        <w:rPr>
          <w:rFonts w:ascii="Calibri" w:eastAsia="Calibri" w:hAnsi="Calibri" w:cs="Calibri"/>
        </w:rPr>
        <w:t xml:space="preserve"> por la Superintendencia del Medio Ambiente (SMA), a la </w:t>
      </w:r>
      <w:r w:rsidR="00D40955" w:rsidRPr="00EC7B1E">
        <w:rPr>
          <w:rFonts w:ascii="Calibri" w:eastAsia="Calibri" w:hAnsi="Calibri" w:cs="Calibri"/>
        </w:rPr>
        <w:t>U</w:t>
      </w:r>
      <w:r w:rsidRPr="00EC7B1E">
        <w:rPr>
          <w:rFonts w:ascii="Calibri" w:eastAsia="Calibri" w:hAnsi="Calibri" w:cs="Calibri"/>
        </w:rPr>
        <w:t xml:space="preserve">nidad </w:t>
      </w:r>
      <w:r w:rsidR="00D40955" w:rsidRPr="00EC7B1E">
        <w:rPr>
          <w:rFonts w:ascii="Calibri" w:eastAsia="Calibri" w:hAnsi="Calibri" w:cs="Calibri"/>
        </w:rPr>
        <w:t>F</w:t>
      </w:r>
      <w:r w:rsidRPr="00EC7B1E">
        <w:rPr>
          <w:rFonts w:ascii="Calibri" w:eastAsia="Calibri" w:hAnsi="Calibri" w:cs="Calibri"/>
        </w:rPr>
        <w:t>iscalizable “</w:t>
      </w:r>
      <w:r w:rsidR="00855E08" w:rsidRPr="00EC7B1E">
        <w:rPr>
          <w:rFonts w:ascii="Calibri" w:eastAsia="Calibri" w:hAnsi="Calibri" w:cs="Calibri"/>
        </w:rPr>
        <w:t>Relleno S</w:t>
      </w:r>
      <w:r w:rsidR="00AF5A29" w:rsidRPr="00EC7B1E">
        <w:rPr>
          <w:rFonts w:ascii="Calibri" w:eastAsia="Calibri" w:hAnsi="Calibri" w:cs="Calibri"/>
        </w:rPr>
        <w:t>anitario Santiago Poniente- Maipú</w:t>
      </w:r>
      <w:r w:rsidRPr="00EC7B1E">
        <w:rPr>
          <w:rFonts w:ascii="Calibri" w:eastAsia="Calibri" w:hAnsi="Calibri" w:cs="Calibri"/>
        </w:rPr>
        <w:t>”, localizada en</w:t>
      </w:r>
      <w:r w:rsidR="00855E08" w:rsidRPr="00EC7B1E">
        <w:rPr>
          <w:rFonts w:ascii="Calibri" w:eastAsia="Calibri" w:hAnsi="Calibri" w:cs="Calibri"/>
        </w:rPr>
        <w:t xml:space="preserve"> </w:t>
      </w:r>
      <w:r w:rsidR="009C11D6" w:rsidRPr="00EC7B1E">
        <w:rPr>
          <w:rFonts w:ascii="Calibri" w:hAnsi="Calibri" w:cs="Calibri"/>
        </w:rPr>
        <w:t>Fundo La Ovejería, Rinconada Lo Vial S/N°, Rol N° 1185-001</w:t>
      </w:r>
      <w:r w:rsidR="00AF19D7" w:rsidRPr="00EC7B1E">
        <w:rPr>
          <w:rFonts w:ascii="Calibri" w:eastAsia="Calibri" w:hAnsi="Calibri" w:cs="Calibri"/>
        </w:rPr>
        <w:t xml:space="preserve">, comuna de </w:t>
      </w:r>
      <w:r w:rsidR="00E91982" w:rsidRPr="00EC7B1E">
        <w:rPr>
          <w:rFonts w:ascii="Calibri" w:eastAsia="Calibri" w:hAnsi="Calibri" w:cs="Calibri"/>
        </w:rPr>
        <w:t>Maipú</w:t>
      </w:r>
      <w:r w:rsidR="00AF19D7" w:rsidRPr="00EC7B1E">
        <w:rPr>
          <w:rFonts w:ascii="Calibri" w:eastAsia="Calibri" w:hAnsi="Calibri" w:cs="Calibri"/>
        </w:rPr>
        <w:t xml:space="preserve">, </w:t>
      </w:r>
      <w:r w:rsidR="00EA3128" w:rsidRPr="00EC7B1E">
        <w:rPr>
          <w:rFonts w:ascii="Calibri" w:eastAsia="Calibri" w:hAnsi="Calibri" w:cs="Calibri"/>
        </w:rPr>
        <w:t>R</w:t>
      </w:r>
      <w:r w:rsidR="00424F55" w:rsidRPr="00EC7B1E">
        <w:rPr>
          <w:rFonts w:ascii="Calibri" w:eastAsia="Calibri" w:hAnsi="Calibri" w:cs="Calibri"/>
        </w:rPr>
        <w:t>egión Metropolitana</w:t>
      </w:r>
      <w:r w:rsidRPr="00EC7B1E">
        <w:rPr>
          <w:rFonts w:ascii="Calibri" w:eastAsia="Calibri" w:hAnsi="Calibri" w:cs="Calibri"/>
        </w:rPr>
        <w:t xml:space="preserve">, </w:t>
      </w:r>
      <w:r w:rsidR="006D7484" w:rsidRPr="00EC7B1E">
        <w:rPr>
          <w:rFonts w:ascii="Calibri" w:eastAsia="Calibri" w:hAnsi="Calibri" w:cs="Calibri"/>
        </w:rPr>
        <w:t>en el marco del Programa de Cumplimiento aprobado a través de la Resolución</w:t>
      </w:r>
      <w:r w:rsidR="006D7484" w:rsidRPr="00EC7B1E">
        <w:rPr>
          <w:rFonts w:ascii="Calibri" w:eastAsia="Calibri" w:hAnsi="Calibri" w:cs="Calibri"/>
          <w:color w:val="FF0000"/>
        </w:rPr>
        <w:t xml:space="preserve"> </w:t>
      </w:r>
      <w:r w:rsidR="00533E16" w:rsidRPr="00EC7B1E">
        <w:rPr>
          <w:rFonts w:ascii="Calibri" w:eastAsia="Calibri" w:hAnsi="Calibri" w:cs="Calibri"/>
        </w:rPr>
        <w:t>Exenta N°</w:t>
      </w:r>
      <w:r w:rsidR="00E91982" w:rsidRPr="00EC7B1E">
        <w:rPr>
          <w:rFonts w:ascii="Calibri" w:eastAsia="Calibri" w:hAnsi="Calibri" w:cs="Calibri"/>
        </w:rPr>
        <w:t>5</w:t>
      </w:r>
      <w:r w:rsidR="003715CF" w:rsidRPr="00EC7B1E">
        <w:rPr>
          <w:rFonts w:ascii="Calibri" w:eastAsia="Calibri" w:hAnsi="Calibri" w:cs="Calibri"/>
        </w:rPr>
        <w:t>/</w:t>
      </w:r>
      <w:r w:rsidR="00AF19D7" w:rsidRPr="00EC7B1E">
        <w:rPr>
          <w:rFonts w:ascii="Calibri" w:eastAsia="Calibri" w:hAnsi="Calibri" w:cs="Calibri"/>
        </w:rPr>
        <w:t xml:space="preserve">ROL </w:t>
      </w:r>
      <w:r w:rsidR="00E91982" w:rsidRPr="00EC7B1E">
        <w:rPr>
          <w:rFonts w:ascii="Calibri" w:eastAsia="Calibri" w:hAnsi="Calibri" w:cs="Calibri"/>
        </w:rPr>
        <w:t>F</w:t>
      </w:r>
      <w:r w:rsidR="00AF19D7" w:rsidRPr="00EC7B1E">
        <w:rPr>
          <w:rFonts w:ascii="Calibri" w:eastAsia="Calibri" w:hAnsi="Calibri" w:cs="Calibri"/>
        </w:rPr>
        <w:t>-0</w:t>
      </w:r>
      <w:r w:rsidR="00E91982" w:rsidRPr="00EC7B1E">
        <w:rPr>
          <w:rFonts w:ascii="Calibri" w:eastAsia="Calibri" w:hAnsi="Calibri" w:cs="Calibri"/>
        </w:rPr>
        <w:t>16</w:t>
      </w:r>
      <w:r w:rsidR="00AF19D7" w:rsidRPr="00EC7B1E">
        <w:rPr>
          <w:rFonts w:ascii="Calibri" w:eastAsia="Calibri" w:hAnsi="Calibri" w:cs="Calibri"/>
        </w:rPr>
        <w:t>-</w:t>
      </w:r>
      <w:r w:rsidR="003715CF" w:rsidRPr="00EC7B1E">
        <w:rPr>
          <w:rFonts w:ascii="Calibri" w:eastAsia="Calibri" w:hAnsi="Calibri" w:cs="Calibri"/>
        </w:rPr>
        <w:t>201</w:t>
      </w:r>
      <w:r w:rsidR="00E91982" w:rsidRPr="00EC7B1E">
        <w:rPr>
          <w:rFonts w:ascii="Calibri" w:eastAsia="Calibri" w:hAnsi="Calibri" w:cs="Calibri"/>
        </w:rPr>
        <w:t>6</w:t>
      </w:r>
      <w:r w:rsidR="009E7284" w:rsidRPr="00EC7B1E">
        <w:rPr>
          <w:rFonts w:ascii="Calibri" w:eastAsia="Calibri" w:hAnsi="Calibri" w:cs="Calibri"/>
        </w:rPr>
        <w:t>,</w:t>
      </w:r>
      <w:r w:rsidR="003715CF" w:rsidRPr="00EC7B1E">
        <w:rPr>
          <w:rFonts w:ascii="Calibri" w:eastAsia="Calibri" w:hAnsi="Calibri" w:cs="Calibri"/>
        </w:rPr>
        <w:t xml:space="preserve"> de fecha</w:t>
      </w:r>
      <w:r w:rsidR="00AF19D7" w:rsidRPr="00EC7B1E">
        <w:rPr>
          <w:rFonts w:ascii="Calibri" w:eastAsia="Calibri" w:hAnsi="Calibri" w:cs="Calibri"/>
        </w:rPr>
        <w:t xml:space="preserve"> </w:t>
      </w:r>
      <w:r w:rsidR="00E91982" w:rsidRPr="00EC7B1E">
        <w:rPr>
          <w:rFonts w:ascii="Calibri" w:eastAsia="Calibri" w:hAnsi="Calibri" w:cs="Calibri"/>
        </w:rPr>
        <w:t>11</w:t>
      </w:r>
      <w:r w:rsidR="003715CF" w:rsidRPr="00EC7B1E">
        <w:rPr>
          <w:rFonts w:ascii="Calibri" w:eastAsia="Calibri" w:hAnsi="Calibri" w:cs="Calibri"/>
        </w:rPr>
        <w:t xml:space="preserve"> de </w:t>
      </w:r>
      <w:r w:rsidR="00E91982" w:rsidRPr="00EC7B1E">
        <w:rPr>
          <w:rFonts w:ascii="Calibri" w:eastAsia="Calibri" w:hAnsi="Calibri" w:cs="Calibri"/>
        </w:rPr>
        <w:t>agosto</w:t>
      </w:r>
      <w:r w:rsidR="003715CF" w:rsidRPr="00EC7B1E">
        <w:rPr>
          <w:rFonts w:ascii="Calibri" w:eastAsia="Calibri" w:hAnsi="Calibri" w:cs="Calibri"/>
        </w:rPr>
        <w:t xml:space="preserve"> de 201</w:t>
      </w:r>
      <w:r w:rsidR="00E91982" w:rsidRPr="00EC7B1E">
        <w:rPr>
          <w:rFonts w:ascii="Calibri" w:eastAsia="Calibri" w:hAnsi="Calibri" w:cs="Calibri"/>
        </w:rPr>
        <w:t>6</w:t>
      </w:r>
      <w:r w:rsidR="003715CF" w:rsidRPr="00EC7B1E">
        <w:rPr>
          <w:rFonts w:ascii="Calibri" w:eastAsia="Calibri" w:hAnsi="Calibri" w:cs="Calibri"/>
        </w:rPr>
        <w:t>.</w:t>
      </w:r>
      <w:r w:rsidR="00186B8D" w:rsidRPr="00EC7B1E">
        <w:rPr>
          <w:rFonts w:ascii="Calibri" w:eastAsia="Calibri" w:hAnsi="Calibri" w:cs="Calibri"/>
        </w:rPr>
        <w:t xml:space="preserve"> (Anexo 1)</w:t>
      </w:r>
      <w:r w:rsidR="00541F23" w:rsidRPr="00EC7B1E">
        <w:rPr>
          <w:rFonts w:ascii="Calibri" w:eastAsia="Calibri" w:hAnsi="Calibri" w:cs="Calibri"/>
        </w:rPr>
        <w:t>.</w:t>
      </w:r>
    </w:p>
    <w:p w14:paraId="30ED6A83" w14:textId="77777777" w:rsidR="00B8609F" w:rsidRPr="00EC7B1E" w:rsidRDefault="00B8609F" w:rsidP="00B8609F">
      <w:pPr>
        <w:spacing w:after="0" w:line="240" w:lineRule="auto"/>
        <w:jc w:val="both"/>
        <w:rPr>
          <w:rFonts w:ascii="Calibri" w:eastAsia="Calibri" w:hAnsi="Calibri" w:cs="Calibri"/>
        </w:rPr>
      </w:pPr>
    </w:p>
    <w:p w14:paraId="1F1BE4DB" w14:textId="1AEA807D" w:rsidR="007B0F2D" w:rsidRPr="00EC7B1E" w:rsidRDefault="00203426" w:rsidP="008B0A4E">
      <w:pPr>
        <w:autoSpaceDE w:val="0"/>
        <w:autoSpaceDN w:val="0"/>
        <w:adjustRightInd w:val="0"/>
        <w:spacing w:line="240" w:lineRule="auto"/>
        <w:jc w:val="both"/>
        <w:rPr>
          <w:rFonts w:cstheme="minorHAnsi"/>
        </w:rPr>
      </w:pPr>
      <w:r w:rsidRPr="00EC7B1E">
        <w:rPr>
          <w:rFonts w:cstheme="minorHAnsi"/>
        </w:rPr>
        <w:t xml:space="preserve">El objetivo específico del programa consiste en cumplir satisfactoriamente con la normativa ambiental que se indica en </w:t>
      </w:r>
      <w:r w:rsidR="00AB21BC" w:rsidRPr="00EC7B1E">
        <w:rPr>
          <w:rFonts w:cstheme="minorHAnsi"/>
        </w:rPr>
        <w:t>la formulación</w:t>
      </w:r>
      <w:r w:rsidRPr="00EC7B1E">
        <w:rPr>
          <w:rFonts w:cstheme="minorHAnsi"/>
        </w:rPr>
        <w:t xml:space="preserve"> de cargos, respecto a que el titular </w:t>
      </w:r>
      <w:r w:rsidR="00801561" w:rsidRPr="00EC7B1E">
        <w:rPr>
          <w:rFonts w:cstheme="minorHAnsi"/>
        </w:rPr>
        <w:t xml:space="preserve">de la actividad </w:t>
      </w:r>
      <w:r w:rsidRPr="00EC7B1E">
        <w:rPr>
          <w:rFonts w:cstheme="minorHAnsi"/>
        </w:rPr>
        <w:t xml:space="preserve">debe </w:t>
      </w:r>
      <w:r w:rsidR="00F472AD" w:rsidRPr="00EC7B1E">
        <w:rPr>
          <w:rFonts w:cstheme="minorHAnsi"/>
        </w:rPr>
        <w:t xml:space="preserve">dar cumplimiento </w:t>
      </w:r>
      <w:r w:rsidR="008E77BA" w:rsidRPr="00EC7B1E">
        <w:rPr>
          <w:rFonts w:cstheme="minorHAnsi"/>
        </w:rPr>
        <w:t>a</w:t>
      </w:r>
      <w:r w:rsidR="000F0C72">
        <w:rPr>
          <w:rFonts w:cstheme="minorHAnsi"/>
        </w:rPr>
        <w:t xml:space="preserve"> los compromisos establecidos en la resoluciones de calificación ambiental referente a: </w:t>
      </w:r>
      <w:r w:rsidR="000F0C72">
        <w:rPr>
          <w:rFonts w:ascii="Calibri" w:eastAsia="Calibri" w:hAnsi="Calibri" w:cs="Calibri"/>
        </w:rPr>
        <w:t xml:space="preserve">manejo de lixiviados, lo que considera su transporte mediante </w:t>
      </w:r>
      <w:proofErr w:type="spellStart"/>
      <w:r w:rsidR="000F0C72">
        <w:rPr>
          <w:rFonts w:ascii="Calibri" w:eastAsia="Calibri" w:hAnsi="Calibri" w:cs="Calibri"/>
        </w:rPr>
        <w:t>lixiducto</w:t>
      </w:r>
      <w:proofErr w:type="spellEnd"/>
      <w:r w:rsidR="000F0C72">
        <w:rPr>
          <w:rFonts w:ascii="Calibri" w:eastAsia="Calibri" w:hAnsi="Calibri" w:cs="Calibri"/>
        </w:rPr>
        <w:t xml:space="preserve"> a tratamiento externo; manejo de biogás, el cual presentó </w:t>
      </w:r>
      <w:proofErr w:type="spellStart"/>
      <w:r w:rsidR="000F0C72">
        <w:rPr>
          <w:rFonts w:ascii="Calibri" w:eastAsia="Calibri" w:hAnsi="Calibri" w:cs="Calibri"/>
        </w:rPr>
        <w:t>deficienas</w:t>
      </w:r>
      <w:proofErr w:type="spellEnd"/>
      <w:r w:rsidR="000F0C72">
        <w:rPr>
          <w:rFonts w:ascii="Calibri" w:eastAsia="Calibri" w:hAnsi="Calibri" w:cs="Calibri"/>
        </w:rPr>
        <w:t xml:space="preserve"> en el monitoreo de gases y plan de emergencias de planta de biogás no aprobado por la autoridad competente; plan de compensación de emisiones, el cual no había sido ejecutado; cierre perimetral, limpieza de camiones y mantención de zanjas de aguas lluvia</w:t>
      </w:r>
      <w:r w:rsidR="000F0C72">
        <w:rPr>
          <w:rFonts w:cstheme="minorHAnsi"/>
        </w:rPr>
        <w:t>.</w:t>
      </w:r>
    </w:p>
    <w:p w14:paraId="0C27610E" w14:textId="2E5E82FF" w:rsidR="00A97FA2" w:rsidRPr="00EC7B1E" w:rsidRDefault="008B0A4E" w:rsidP="008B0A4E">
      <w:pPr>
        <w:autoSpaceDE w:val="0"/>
        <w:autoSpaceDN w:val="0"/>
        <w:adjustRightInd w:val="0"/>
        <w:spacing w:line="240" w:lineRule="auto"/>
        <w:jc w:val="both"/>
        <w:rPr>
          <w:rFonts w:cstheme="minorHAnsi"/>
        </w:rPr>
      </w:pPr>
      <w:r w:rsidRPr="00EC7B1E">
        <w:rPr>
          <w:rFonts w:cstheme="minorHAnsi"/>
        </w:rPr>
        <w:t xml:space="preserve">Con el objeto de dar cumplimiento a dicho objetivo, se comprometieron resultados esperados asociados a acciones específicas, cuya ejecución </w:t>
      </w:r>
      <w:r w:rsidR="009C11D6" w:rsidRPr="00EC7B1E">
        <w:rPr>
          <w:rFonts w:cstheme="minorHAnsi"/>
        </w:rPr>
        <w:t xml:space="preserve">no </w:t>
      </w:r>
      <w:r w:rsidRPr="00EC7B1E">
        <w:rPr>
          <w:rFonts w:cstheme="minorHAnsi"/>
        </w:rPr>
        <w:t>se acredit</w:t>
      </w:r>
      <w:r w:rsidR="00D75DC8" w:rsidRPr="00EC7B1E">
        <w:rPr>
          <w:rFonts w:cstheme="minorHAnsi"/>
        </w:rPr>
        <w:t>ó</w:t>
      </w:r>
      <w:r w:rsidRPr="00EC7B1E">
        <w:rPr>
          <w:rFonts w:cstheme="minorHAnsi"/>
        </w:rPr>
        <w:t xml:space="preserve"> </w:t>
      </w:r>
      <w:r w:rsidR="009C11D6" w:rsidRPr="00EC7B1E">
        <w:rPr>
          <w:rFonts w:cstheme="minorHAnsi"/>
        </w:rPr>
        <w:t xml:space="preserve">totalmente </w:t>
      </w:r>
      <w:r w:rsidRPr="00EC7B1E">
        <w:rPr>
          <w:rFonts w:cstheme="minorHAnsi"/>
        </w:rPr>
        <w:t>en la remisión de</w:t>
      </w:r>
      <w:r w:rsidR="00C05F72" w:rsidRPr="00EC7B1E">
        <w:rPr>
          <w:rFonts w:cstheme="minorHAnsi"/>
        </w:rPr>
        <w:t xml:space="preserve">l </w:t>
      </w:r>
      <w:r w:rsidR="00A97FA2" w:rsidRPr="00EC7B1E">
        <w:rPr>
          <w:rFonts w:cstheme="minorHAnsi"/>
        </w:rPr>
        <w:t>Reporte</w:t>
      </w:r>
      <w:r w:rsidR="00EA565E" w:rsidRPr="00EC7B1E">
        <w:rPr>
          <w:rFonts w:cstheme="minorHAnsi"/>
        </w:rPr>
        <w:t xml:space="preserve"> Final</w:t>
      </w:r>
      <w:r w:rsidR="00DD4ACB" w:rsidRPr="00EC7B1E">
        <w:rPr>
          <w:rFonts w:cstheme="minorHAnsi"/>
        </w:rPr>
        <w:t xml:space="preserve"> Único</w:t>
      </w:r>
      <w:r w:rsidR="009C11D6" w:rsidRPr="00EC7B1E">
        <w:rPr>
          <w:rFonts w:cstheme="minorHAnsi"/>
        </w:rPr>
        <w:t xml:space="preserve"> y reportes de avance, por lo cual se solicitó al titular complementar los antecedentes presentados, lo cual fue respondido por Carta Veolia CSP 027/2020</w:t>
      </w:r>
      <w:r w:rsidR="000F0C72">
        <w:rPr>
          <w:rFonts w:cstheme="minorHAnsi"/>
        </w:rPr>
        <w:t xml:space="preserve"> con fecha 13 de octubre de 2020.</w:t>
      </w:r>
    </w:p>
    <w:p w14:paraId="0993884A" w14:textId="3B1D105E" w:rsidR="00C2382C" w:rsidRPr="00D65945" w:rsidRDefault="00EA565E" w:rsidP="00EA565E">
      <w:pPr>
        <w:spacing w:after="0" w:line="240" w:lineRule="auto"/>
        <w:jc w:val="both"/>
        <w:rPr>
          <w:rFonts w:ascii="Calibri" w:eastAsia="Calibri" w:hAnsi="Calibri" w:cs="Calibri"/>
        </w:rPr>
      </w:pPr>
      <w:r w:rsidRPr="00D65945">
        <w:rPr>
          <w:rFonts w:ascii="Calibri" w:eastAsia="Calibri" w:hAnsi="Calibri" w:cs="Calibri"/>
        </w:rPr>
        <w:t>Entre los hechos constatados más relevantes</w:t>
      </w:r>
      <w:r w:rsidR="00C05F72" w:rsidRPr="00D65945">
        <w:rPr>
          <w:rFonts w:ascii="Calibri" w:eastAsia="Calibri" w:hAnsi="Calibri" w:cs="Calibri"/>
        </w:rPr>
        <w:t xml:space="preserve"> </w:t>
      </w:r>
      <w:r w:rsidR="005B0C4D" w:rsidRPr="00D65945">
        <w:rPr>
          <w:rFonts w:ascii="Calibri" w:eastAsia="Calibri" w:hAnsi="Calibri" w:cs="Calibri"/>
        </w:rPr>
        <w:t xml:space="preserve">se </w:t>
      </w:r>
      <w:r w:rsidR="0077707D" w:rsidRPr="00D65945">
        <w:rPr>
          <w:rFonts w:ascii="Calibri" w:eastAsia="Calibri" w:hAnsi="Calibri" w:cs="Calibri"/>
        </w:rPr>
        <w:t xml:space="preserve">puede </w:t>
      </w:r>
      <w:r w:rsidR="005A3E8C" w:rsidRPr="00D65945">
        <w:rPr>
          <w:rFonts w:ascii="Calibri" w:eastAsia="Calibri" w:hAnsi="Calibri" w:cs="Calibri"/>
        </w:rPr>
        <w:t>establecer que</w:t>
      </w:r>
      <w:r w:rsidR="009C11D6" w:rsidRPr="00D65945">
        <w:rPr>
          <w:rFonts w:ascii="Calibri" w:eastAsia="Calibri" w:hAnsi="Calibri" w:cs="Calibri"/>
        </w:rPr>
        <w:t xml:space="preserve"> el titular dio cumplimiento</w:t>
      </w:r>
      <w:r w:rsidR="00BC1556">
        <w:rPr>
          <w:rFonts w:ascii="Calibri" w:eastAsia="Calibri" w:hAnsi="Calibri" w:cs="Calibri"/>
        </w:rPr>
        <w:t xml:space="preserve"> a las acciones de manejo de lixiviados, manejo de biogás, plan de compensación de emisiones, cierre perimetral, limpieza de camiones y mantención de zanjas de aguas lluvia. Sin embargo, </w:t>
      </w:r>
      <w:r w:rsidR="000F0C72">
        <w:rPr>
          <w:rFonts w:ascii="Calibri" w:eastAsia="Calibri" w:hAnsi="Calibri" w:cs="Calibri"/>
        </w:rPr>
        <w:t>dio cumplimiento parcial</w:t>
      </w:r>
      <w:r w:rsidR="00BC1556">
        <w:rPr>
          <w:rFonts w:ascii="Calibri" w:eastAsia="Calibri" w:hAnsi="Calibri" w:cs="Calibri"/>
        </w:rPr>
        <w:t xml:space="preserve"> a </w:t>
      </w:r>
      <w:r w:rsidR="009C11D6" w:rsidRPr="00D65945">
        <w:rPr>
          <w:rFonts w:ascii="Calibri" w:eastAsia="Calibri" w:hAnsi="Calibri" w:cs="Calibri"/>
        </w:rPr>
        <w:t xml:space="preserve">las acciones asociadas </w:t>
      </w:r>
      <w:r w:rsidR="00C0565F" w:rsidRPr="00D65945">
        <w:rPr>
          <w:rFonts w:ascii="Calibri" w:eastAsia="Calibri" w:hAnsi="Calibri" w:cs="Calibri"/>
        </w:rPr>
        <w:t xml:space="preserve">a </w:t>
      </w:r>
      <w:r w:rsidR="00BC1556">
        <w:rPr>
          <w:rFonts w:ascii="Calibri" w:eastAsia="Calibri" w:hAnsi="Calibri" w:cs="Calibri"/>
        </w:rPr>
        <w:t>manejo forestal</w:t>
      </w:r>
      <w:r w:rsidR="00C0565F" w:rsidRPr="00D65945">
        <w:rPr>
          <w:rFonts w:ascii="Calibri" w:eastAsia="Calibri" w:hAnsi="Calibri" w:cs="Calibri"/>
        </w:rPr>
        <w:t xml:space="preserve"> de rodales </w:t>
      </w:r>
      <w:r w:rsidR="00D65945" w:rsidRPr="00D65945">
        <w:rPr>
          <w:rFonts w:ascii="Calibri" w:eastAsia="Calibri" w:hAnsi="Calibri" w:cs="Calibri"/>
        </w:rPr>
        <w:t xml:space="preserve">y parcelas piloto. En el primer caso el </w:t>
      </w:r>
      <w:r w:rsidR="00C0565F" w:rsidRPr="00D65945">
        <w:rPr>
          <w:rFonts w:ascii="Calibri" w:eastAsia="Calibri" w:hAnsi="Calibri" w:cs="Calibri"/>
        </w:rPr>
        <w:t>porcentaje de sobrevivencia de los ejemplares fue inferior al 75% espe</w:t>
      </w:r>
      <w:r w:rsidR="00D65945" w:rsidRPr="00D65945">
        <w:rPr>
          <w:rFonts w:ascii="Calibri" w:eastAsia="Calibri" w:hAnsi="Calibri" w:cs="Calibri"/>
        </w:rPr>
        <w:t xml:space="preserve">rado reiterándose el hallazgo considerado en la formulación de cargos; y, en el caso de las parcelas piloto, componente vegetación, titular inició en forma tardía el establecimiento de los ejemplares y no ejecutó el riego necesario para favorecer las condiciones iniciales de asentamiento, lo que derivó en una alta mortalidad de individuos. </w:t>
      </w:r>
      <w:r w:rsidR="00D65945">
        <w:rPr>
          <w:rFonts w:ascii="Calibri" w:eastAsia="Calibri" w:hAnsi="Calibri" w:cs="Calibri"/>
        </w:rPr>
        <w:t xml:space="preserve">Cabe agregar, que titular considera dichas acciones ejecutadas, por lo cual </w:t>
      </w:r>
      <w:r w:rsidR="000F0C72">
        <w:rPr>
          <w:rFonts w:ascii="Calibri" w:eastAsia="Calibri" w:hAnsi="Calibri" w:cs="Calibri"/>
        </w:rPr>
        <w:t>no presentó</w:t>
      </w:r>
      <w:r w:rsidR="00D65945">
        <w:rPr>
          <w:rFonts w:ascii="Calibri" w:eastAsia="Calibri" w:hAnsi="Calibri" w:cs="Calibri"/>
        </w:rPr>
        <w:t xml:space="preserve"> posteriormente, medidas para su corrección.</w:t>
      </w:r>
    </w:p>
    <w:p w14:paraId="4561E3D4" w14:textId="576E2716" w:rsidR="00C2382C" w:rsidRDefault="00C2382C" w:rsidP="00EA565E">
      <w:pPr>
        <w:spacing w:after="0" w:line="240" w:lineRule="auto"/>
        <w:jc w:val="both"/>
        <w:rPr>
          <w:rFonts w:ascii="Calibri" w:eastAsia="Calibri" w:hAnsi="Calibri" w:cs="Calibri"/>
          <w:color w:val="FF0000"/>
          <w:sz w:val="20"/>
          <w:szCs w:val="20"/>
        </w:rPr>
      </w:pPr>
    </w:p>
    <w:p w14:paraId="37DE667C" w14:textId="77777777" w:rsidR="00C2382C" w:rsidRPr="00AF19D7" w:rsidRDefault="00C2382C" w:rsidP="00EA565E">
      <w:pPr>
        <w:spacing w:after="0" w:line="240" w:lineRule="auto"/>
        <w:jc w:val="both"/>
        <w:rPr>
          <w:rFonts w:ascii="Calibri" w:eastAsia="Calibri" w:hAnsi="Calibri" w:cs="Calibri"/>
          <w:color w:val="FF0000"/>
          <w:sz w:val="20"/>
          <w:szCs w:val="20"/>
        </w:rPr>
      </w:pPr>
    </w:p>
    <w:p w14:paraId="5DC3121A" w14:textId="5ABC6C4C" w:rsidR="00EA565E" w:rsidRPr="00AF19D7" w:rsidRDefault="00EA565E" w:rsidP="00EA565E">
      <w:pPr>
        <w:spacing w:after="0" w:line="240" w:lineRule="auto"/>
        <w:jc w:val="both"/>
        <w:rPr>
          <w:rFonts w:ascii="Calibri" w:eastAsia="Calibri" w:hAnsi="Calibri" w:cs="Calibri"/>
          <w:color w:val="FF0000"/>
          <w:sz w:val="20"/>
          <w:szCs w:val="20"/>
        </w:rPr>
      </w:pPr>
    </w:p>
    <w:p w14:paraId="1F9A5C3E" w14:textId="77777777" w:rsidR="00EA565E" w:rsidRDefault="00EA565E" w:rsidP="00855257">
      <w:pPr>
        <w:autoSpaceDE w:val="0"/>
        <w:autoSpaceDN w:val="0"/>
        <w:adjustRightInd w:val="0"/>
        <w:spacing w:line="240" w:lineRule="auto"/>
        <w:jc w:val="both"/>
        <w:rPr>
          <w:rFonts w:ascii="Calibri" w:eastAsia="Calibri" w:hAnsi="Calibri" w:cs="Calibri"/>
          <w:sz w:val="20"/>
          <w:szCs w:val="20"/>
          <w:highlight w:val="yellow"/>
        </w:rPr>
      </w:pPr>
    </w:p>
    <w:p w14:paraId="7FD18678" w14:textId="77777777" w:rsidR="004079E1" w:rsidRPr="0043547F" w:rsidRDefault="004079E1" w:rsidP="004008A9">
      <w:pPr>
        <w:autoSpaceDE w:val="0"/>
        <w:autoSpaceDN w:val="0"/>
        <w:adjustRightInd w:val="0"/>
        <w:spacing w:line="240" w:lineRule="auto"/>
        <w:jc w:val="both"/>
        <w:rPr>
          <w:rFonts w:cstheme="minorHAnsi"/>
          <w:color w:val="FF0000"/>
          <w:sz w:val="20"/>
          <w:szCs w:val="20"/>
          <w:highlight w:val="yellow"/>
        </w:rPr>
      </w:pPr>
    </w:p>
    <w:p w14:paraId="2420A288" w14:textId="77777777" w:rsidR="008D7BE2" w:rsidRDefault="008D7BE2" w:rsidP="008D7BE2">
      <w:pPr>
        <w:rPr>
          <w:sz w:val="28"/>
          <w:szCs w:val="28"/>
        </w:rPr>
      </w:pPr>
    </w:p>
    <w:p w14:paraId="1307F57B" w14:textId="77777777" w:rsidR="008D7BE2" w:rsidRDefault="00985E86" w:rsidP="00985E86">
      <w:pPr>
        <w:tabs>
          <w:tab w:val="left" w:pos="4507"/>
        </w:tabs>
        <w:rPr>
          <w:sz w:val="28"/>
          <w:szCs w:val="28"/>
        </w:rPr>
      </w:pPr>
      <w:r>
        <w:rPr>
          <w:sz w:val="28"/>
          <w:szCs w:val="28"/>
        </w:rPr>
        <w:tab/>
      </w:r>
    </w:p>
    <w:p w14:paraId="33611A65" w14:textId="77777777" w:rsidR="008D7BE2" w:rsidRDefault="008D7BE2" w:rsidP="008D7BE2">
      <w:pPr>
        <w:rPr>
          <w:sz w:val="28"/>
          <w:szCs w:val="28"/>
        </w:rPr>
      </w:pPr>
    </w:p>
    <w:p w14:paraId="2F3E5CB3" w14:textId="77777777" w:rsidR="004A3FDC" w:rsidRDefault="004A3FDC">
      <w:pPr>
        <w:rPr>
          <w:sz w:val="28"/>
          <w:szCs w:val="28"/>
        </w:rPr>
      </w:pPr>
      <w:r>
        <w:rPr>
          <w:sz w:val="28"/>
          <w:szCs w:val="28"/>
        </w:rPr>
        <w:br w:type="page"/>
      </w:r>
    </w:p>
    <w:p w14:paraId="067707DD" w14:textId="16727DF6" w:rsidR="008D7BE2" w:rsidRPr="00D42470" w:rsidRDefault="008D7BE2" w:rsidP="008D7BE2">
      <w:pPr>
        <w:pStyle w:val="Ttulo1"/>
      </w:pPr>
      <w:bookmarkStart w:id="7" w:name="_Toc390777017"/>
      <w:bookmarkStart w:id="8" w:name="_Toc449085406"/>
      <w:bookmarkStart w:id="9" w:name="_Toc495997769"/>
      <w:bookmarkStart w:id="10" w:name="_Toc35625786"/>
      <w:r w:rsidRPr="00D42470">
        <w:lastRenderedPageBreak/>
        <w:t xml:space="preserve">IDENTIFICACIÓN </w:t>
      </w:r>
      <w:bookmarkEnd w:id="7"/>
      <w:r w:rsidRPr="00D42470">
        <w:t>DE LA UNIDAD FISCALIZABLE</w:t>
      </w:r>
      <w:bookmarkEnd w:id="8"/>
      <w:bookmarkEnd w:id="9"/>
      <w:bookmarkEnd w:id="10"/>
    </w:p>
    <w:p w14:paraId="1F754BAE" w14:textId="77777777" w:rsidR="008D7BE2" w:rsidRPr="00D42470" w:rsidRDefault="008D7BE2" w:rsidP="008D7BE2">
      <w:pPr>
        <w:spacing w:after="0" w:line="240" w:lineRule="auto"/>
        <w:ind w:left="576"/>
        <w:contextualSpacing/>
        <w:outlineLvl w:val="0"/>
        <w:rPr>
          <w:rFonts w:ascii="Calibri" w:eastAsia="Calibri" w:hAnsi="Calibri" w:cs="Calibri"/>
          <w:b/>
          <w:sz w:val="24"/>
          <w:szCs w:val="20"/>
        </w:rPr>
      </w:pPr>
    </w:p>
    <w:p w14:paraId="71E513FF" w14:textId="77777777" w:rsidR="008D7BE2" w:rsidRPr="00D42470" w:rsidRDefault="008D7BE2" w:rsidP="008D7BE2">
      <w:pPr>
        <w:pStyle w:val="Ttulo2"/>
      </w:pPr>
      <w:bookmarkStart w:id="11" w:name="_Toc449085407"/>
      <w:bookmarkStart w:id="12" w:name="_Toc495997770"/>
      <w:bookmarkStart w:id="13" w:name="_Toc35625787"/>
      <w:r w:rsidRPr="00D42470">
        <w:t>Antecedentes Generales</w:t>
      </w:r>
      <w:bookmarkEnd w:id="11"/>
      <w:bookmarkEnd w:id="12"/>
      <w:bookmarkEnd w:id="13"/>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387"/>
        <w:gridCol w:w="4575"/>
      </w:tblGrid>
      <w:tr w:rsidR="000E3F40" w:rsidRPr="00D42470" w14:paraId="020E1E2B" w14:textId="77777777" w:rsidTr="0015793F">
        <w:trPr>
          <w:trHeight w:val="482"/>
          <w:jc w:val="center"/>
        </w:trPr>
        <w:tc>
          <w:tcPr>
            <w:tcW w:w="2704"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7C3D09E8" w14:textId="77777777" w:rsidR="000E3F40" w:rsidRPr="00D42470" w:rsidRDefault="000E3F40" w:rsidP="0015793F">
            <w:pPr>
              <w:spacing w:after="0" w:line="240" w:lineRule="auto"/>
              <w:jc w:val="both"/>
              <w:rPr>
                <w:rFonts w:ascii="Calibri" w:eastAsia="Calibri" w:hAnsi="Calibri" w:cs="Calibri"/>
                <w:sz w:val="20"/>
                <w:szCs w:val="20"/>
              </w:rPr>
            </w:pPr>
            <w:r w:rsidRPr="00D42470">
              <w:rPr>
                <w:rFonts w:ascii="Calibri" w:eastAsia="Calibri" w:hAnsi="Calibri" w:cs="Calibri"/>
                <w:b/>
                <w:sz w:val="20"/>
                <w:szCs w:val="20"/>
              </w:rPr>
              <w:t>Identificación de la Unidad Fiscalizable:</w:t>
            </w:r>
            <w:r w:rsidRPr="00D42470">
              <w:rPr>
                <w:rFonts w:ascii="Calibri" w:eastAsia="Calibri" w:hAnsi="Calibri" w:cs="Calibri"/>
                <w:sz w:val="20"/>
                <w:szCs w:val="20"/>
              </w:rPr>
              <w:t xml:space="preserve"> </w:t>
            </w:r>
          </w:p>
          <w:p w14:paraId="4CB1F541" w14:textId="3E83484B" w:rsidR="000E3F40" w:rsidRPr="00D42470" w:rsidRDefault="0012749B" w:rsidP="0015793F">
            <w:pPr>
              <w:spacing w:after="0" w:line="240" w:lineRule="auto"/>
              <w:jc w:val="both"/>
              <w:rPr>
                <w:rFonts w:ascii="Calibri" w:eastAsia="Calibri" w:hAnsi="Calibri" w:cs="Calibri"/>
                <w:b/>
                <w:sz w:val="20"/>
                <w:szCs w:val="20"/>
              </w:rPr>
            </w:pPr>
            <w:r>
              <w:rPr>
                <w:rFonts w:ascii="Calibri" w:eastAsia="Calibri" w:hAnsi="Calibri" w:cs="Calibri"/>
                <w:sz w:val="20"/>
                <w:szCs w:val="20"/>
              </w:rPr>
              <w:t>Relleno Sanitario Santiago Poniente</w:t>
            </w:r>
          </w:p>
        </w:tc>
        <w:tc>
          <w:tcPr>
            <w:tcW w:w="2296" w:type="pct"/>
            <w:tcBorders>
              <w:top w:val="single" w:sz="4" w:space="0" w:color="auto"/>
              <w:left w:val="single" w:sz="4" w:space="0" w:color="auto"/>
              <w:bottom w:val="single" w:sz="4" w:space="0" w:color="auto"/>
              <w:right w:val="single" w:sz="4" w:space="0" w:color="auto"/>
            </w:tcBorders>
            <w:shd w:val="clear" w:color="auto" w:fill="FFFFFF"/>
          </w:tcPr>
          <w:p w14:paraId="621A8EB6" w14:textId="77777777" w:rsidR="00E053CD" w:rsidRDefault="000E3F40" w:rsidP="0015793F">
            <w:pPr>
              <w:spacing w:after="0" w:line="240" w:lineRule="auto"/>
              <w:jc w:val="both"/>
              <w:rPr>
                <w:rFonts w:ascii="Calibri" w:eastAsia="Calibri" w:hAnsi="Calibri" w:cs="Calibri"/>
                <w:b/>
                <w:sz w:val="20"/>
                <w:szCs w:val="20"/>
                <w:lang w:eastAsia="es-ES"/>
              </w:rPr>
            </w:pPr>
            <w:r w:rsidRPr="00E55815">
              <w:rPr>
                <w:rFonts w:ascii="Calibri" w:eastAsia="Calibri" w:hAnsi="Calibri" w:cs="Calibri"/>
                <w:b/>
                <w:sz w:val="20"/>
                <w:szCs w:val="20"/>
                <w:lang w:eastAsia="es-ES"/>
              </w:rPr>
              <w:t>Estado operacional de la Unidad Fiscalizable:</w:t>
            </w:r>
            <w:r w:rsidR="00D40955">
              <w:rPr>
                <w:rFonts w:ascii="Calibri" w:eastAsia="Calibri" w:hAnsi="Calibri" w:cs="Calibri"/>
                <w:b/>
                <w:sz w:val="20"/>
                <w:szCs w:val="20"/>
                <w:lang w:eastAsia="es-ES"/>
              </w:rPr>
              <w:t xml:space="preserve"> </w:t>
            </w:r>
          </w:p>
          <w:p w14:paraId="2FE1BCA0" w14:textId="5BDB4ABA" w:rsidR="000E3F40" w:rsidRPr="00AF19D7" w:rsidRDefault="0012749B" w:rsidP="0015793F">
            <w:pPr>
              <w:spacing w:after="0" w:line="240" w:lineRule="auto"/>
              <w:jc w:val="both"/>
              <w:rPr>
                <w:rFonts w:ascii="Calibri" w:eastAsia="Calibri" w:hAnsi="Calibri" w:cs="Calibri"/>
                <w:bCs/>
                <w:sz w:val="20"/>
                <w:szCs w:val="20"/>
                <w:lang w:eastAsia="es-ES"/>
              </w:rPr>
            </w:pPr>
            <w:r>
              <w:rPr>
                <w:rFonts w:ascii="Calibri" w:eastAsia="Calibri" w:hAnsi="Calibri" w:cs="Calibri"/>
                <w:bCs/>
                <w:sz w:val="20"/>
                <w:szCs w:val="20"/>
                <w:lang w:eastAsia="es-ES"/>
              </w:rPr>
              <w:t>En operación</w:t>
            </w:r>
          </w:p>
        </w:tc>
      </w:tr>
      <w:tr w:rsidR="008D7BE2" w:rsidRPr="00D42470" w14:paraId="03770FCC" w14:textId="77777777" w:rsidTr="006B481F">
        <w:trPr>
          <w:trHeight w:val="482"/>
          <w:jc w:val="center"/>
        </w:trPr>
        <w:tc>
          <w:tcPr>
            <w:tcW w:w="2704"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72A81B81" w14:textId="77777777" w:rsidR="008D7BE2" w:rsidRPr="00D42470" w:rsidRDefault="008D7BE2" w:rsidP="006B481F">
            <w:pPr>
              <w:spacing w:after="0" w:line="240" w:lineRule="auto"/>
              <w:jc w:val="both"/>
              <w:rPr>
                <w:rFonts w:ascii="Calibri" w:eastAsia="Calibri" w:hAnsi="Calibri" w:cs="Calibri"/>
                <w:b/>
                <w:sz w:val="20"/>
                <w:szCs w:val="20"/>
              </w:rPr>
            </w:pPr>
            <w:r w:rsidRPr="00D42470">
              <w:rPr>
                <w:rFonts w:ascii="Calibri" w:eastAsia="Calibri" w:hAnsi="Calibri" w:cs="Calibri"/>
                <w:b/>
                <w:sz w:val="20"/>
                <w:szCs w:val="20"/>
              </w:rPr>
              <w:t>Región:</w:t>
            </w:r>
            <w:r w:rsidRPr="00D42470">
              <w:rPr>
                <w:rFonts w:ascii="Calibri" w:eastAsia="Calibri" w:hAnsi="Calibri" w:cs="Calibri"/>
                <w:sz w:val="20"/>
                <w:szCs w:val="20"/>
              </w:rPr>
              <w:t xml:space="preserve"> </w:t>
            </w:r>
            <w:r w:rsidR="000C64C3" w:rsidRPr="000C64C3">
              <w:rPr>
                <w:rFonts w:ascii="Calibri" w:eastAsia="Calibri" w:hAnsi="Calibri" w:cs="Calibri"/>
                <w:sz w:val="20"/>
                <w:szCs w:val="20"/>
              </w:rPr>
              <w:t>Metropolitana</w:t>
            </w:r>
          </w:p>
        </w:tc>
        <w:tc>
          <w:tcPr>
            <w:tcW w:w="2296" w:type="pct"/>
            <w:vMerge w:val="restart"/>
            <w:tcBorders>
              <w:top w:val="single" w:sz="4" w:space="0" w:color="auto"/>
              <w:left w:val="single" w:sz="4" w:space="0" w:color="auto"/>
              <w:right w:val="single" w:sz="4" w:space="0" w:color="auto"/>
            </w:tcBorders>
            <w:shd w:val="clear" w:color="auto" w:fill="FFFFFF"/>
            <w:hideMark/>
          </w:tcPr>
          <w:p w14:paraId="3634136F" w14:textId="34280F62" w:rsidR="00D97AA6" w:rsidRDefault="008D7BE2" w:rsidP="006D329B">
            <w:pPr>
              <w:spacing w:after="100" w:line="240" w:lineRule="auto"/>
              <w:ind w:left="46"/>
              <w:jc w:val="both"/>
              <w:rPr>
                <w:rFonts w:ascii="Calibri" w:eastAsia="Calibri" w:hAnsi="Calibri" w:cs="Calibri"/>
                <w:sz w:val="20"/>
                <w:szCs w:val="20"/>
              </w:rPr>
            </w:pPr>
            <w:r w:rsidRPr="00D42470">
              <w:rPr>
                <w:rFonts w:ascii="Calibri" w:eastAsia="Calibri" w:hAnsi="Calibri" w:cs="Calibri"/>
                <w:b/>
                <w:sz w:val="20"/>
                <w:szCs w:val="20"/>
              </w:rPr>
              <w:t xml:space="preserve">Ubicación específica de la </w:t>
            </w:r>
            <w:r w:rsidR="00E84B73">
              <w:rPr>
                <w:rFonts w:ascii="Calibri" w:eastAsia="Calibri" w:hAnsi="Calibri" w:cs="Calibri"/>
                <w:b/>
                <w:sz w:val="20"/>
                <w:szCs w:val="20"/>
              </w:rPr>
              <w:t>U</w:t>
            </w:r>
            <w:r w:rsidRPr="00D42470">
              <w:rPr>
                <w:rFonts w:ascii="Calibri" w:eastAsia="Calibri" w:hAnsi="Calibri" w:cs="Calibri"/>
                <w:b/>
                <w:sz w:val="20"/>
                <w:szCs w:val="20"/>
              </w:rPr>
              <w:t xml:space="preserve">nidad </w:t>
            </w:r>
            <w:r w:rsidR="00E84B73">
              <w:rPr>
                <w:rFonts w:ascii="Calibri" w:eastAsia="Calibri" w:hAnsi="Calibri" w:cs="Calibri"/>
                <w:b/>
                <w:sz w:val="20"/>
                <w:szCs w:val="20"/>
              </w:rPr>
              <w:t>F</w:t>
            </w:r>
            <w:r w:rsidRPr="00D42470">
              <w:rPr>
                <w:rFonts w:ascii="Calibri" w:eastAsia="Calibri" w:hAnsi="Calibri" w:cs="Calibri"/>
                <w:b/>
                <w:sz w:val="20"/>
                <w:szCs w:val="20"/>
              </w:rPr>
              <w:t>iscalizable:</w:t>
            </w:r>
            <w:r w:rsidRPr="00D42470">
              <w:rPr>
                <w:rFonts w:ascii="Calibri" w:eastAsia="Calibri" w:hAnsi="Calibri" w:cs="Calibri"/>
                <w:sz w:val="20"/>
                <w:szCs w:val="20"/>
              </w:rPr>
              <w:t xml:space="preserve"> </w:t>
            </w:r>
          </w:p>
          <w:p w14:paraId="06DA6591" w14:textId="5FACAFFA" w:rsidR="008D7BE2" w:rsidRPr="00D42470" w:rsidRDefault="005A1F7F" w:rsidP="006D329B">
            <w:pPr>
              <w:spacing w:after="100" w:line="240" w:lineRule="auto"/>
              <w:ind w:left="46"/>
              <w:jc w:val="both"/>
              <w:rPr>
                <w:rFonts w:ascii="Calibri" w:eastAsia="Calibri" w:hAnsi="Calibri" w:cs="Calibri"/>
                <w:sz w:val="20"/>
                <w:szCs w:val="20"/>
              </w:rPr>
            </w:pPr>
            <w:r w:rsidRPr="00CB192E">
              <w:rPr>
                <w:rFonts w:ascii="Calibri" w:hAnsi="Calibri" w:cs="Calibri"/>
                <w:sz w:val="20"/>
                <w:szCs w:val="20"/>
              </w:rPr>
              <w:t>Fundo La Ovejería, Rinconada Lo Vial S/N°, Rol N° 1185-001</w:t>
            </w:r>
          </w:p>
        </w:tc>
      </w:tr>
      <w:tr w:rsidR="008D7BE2" w:rsidRPr="00D42470" w14:paraId="54E015CB" w14:textId="77777777" w:rsidTr="006B481F">
        <w:trPr>
          <w:trHeight w:val="467"/>
          <w:jc w:val="center"/>
        </w:trPr>
        <w:tc>
          <w:tcPr>
            <w:tcW w:w="2704"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09A5A75B" w14:textId="0D438DFB" w:rsidR="008D7BE2" w:rsidRPr="00D42470" w:rsidRDefault="008D7BE2" w:rsidP="000B2829">
            <w:pPr>
              <w:spacing w:after="0" w:line="240" w:lineRule="auto"/>
              <w:jc w:val="both"/>
              <w:rPr>
                <w:rFonts w:ascii="Calibri" w:eastAsia="Calibri" w:hAnsi="Calibri" w:cs="Calibri"/>
                <w:sz w:val="20"/>
                <w:szCs w:val="20"/>
              </w:rPr>
            </w:pPr>
            <w:r w:rsidRPr="00D42470">
              <w:rPr>
                <w:rFonts w:ascii="Calibri" w:eastAsia="Calibri" w:hAnsi="Calibri" w:cs="Calibri"/>
                <w:b/>
                <w:sz w:val="20"/>
                <w:szCs w:val="20"/>
              </w:rPr>
              <w:t>Provincia:</w:t>
            </w:r>
            <w:r w:rsidRPr="00D42470">
              <w:rPr>
                <w:rFonts w:ascii="Calibri" w:eastAsia="Calibri" w:hAnsi="Calibri" w:cs="Calibri"/>
                <w:sz w:val="20"/>
                <w:szCs w:val="20"/>
              </w:rPr>
              <w:t xml:space="preserve"> </w:t>
            </w:r>
            <w:r w:rsidR="0012749B">
              <w:rPr>
                <w:rFonts w:ascii="Calibri" w:eastAsia="Calibri" w:hAnsi="Calibri" w:cs="Calibri"/>
                <w:sz w:val="20"/>
                <w:szCs w:val="20"/>
              </w:rPr>
              <w:t>Santiago</w:t>
            </w:r>
          </w:p>
        </w:tc>
        <w:tc>
          <w:tcPr>
            <w:tcW w:w="2296" w:type="pct"/>
            <w:vMerge/>
            <w:tcBorders>
              <w:left w:val="single" w:sz="4" w:space="0" w:color="auto"/>
              <w:right w:val="single" w:sz="4" w:space="0" w:color="auto"/>
            </w:tcBorders>
            <w:shd w:val="clear" w:color="auto" w:fill="FFFFFF"/>
          </w:tcPr>
          <w:p w14:paraId="331201E9" w14:textId="77777777" w:rsidR="008D7BE2" w:rsidRPr="00D42470" w:rsidRDefault="008D7BE2" w:rsidP="006B481F">
            <w:pPr>
              <w:spacing w:after="0" w:line="240" w:lineRule="auto"/>
              <w:ind w:left="188"/>
              <w:jc w:val="both"/>
              <w:rPr>
                <w:rFonts w:ascii="Calibri" w:eastAsia="Calibri" w:hAnsi="Calibri" w:cs="Calibri"/>
                <w:b/>
                <w:sz w:val="20"/>
                <w:szCs w:val="20"/>
              </w:rPr>
            </w:pPr>
          </w:p>
        </w:tc>
      </w:tr>
      <w:tr w:rsidR="008D7BE2" w:rsidRPr="00D42470" w14:paraId="7F69E363" w14:textId="77777777" w:rsidTr="006B481F">
        <w:trPr>
          <w:trHeight w:val="482"/>
          <w:jc w:val="center"/>
        </w:trPr>
        <w:tc>
          <w:tcPr>
            <w:tcW w:w="2704"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33B0F7E5" w14:textId="7EEF0787" w:rsidR="008D7BE2" w:rsidRPr="00D42470" w:rsidRDefault="008D7BE2" w:rsidP="00FB1093">
            <w:pPr>
              <w:spacing w:after="100" w:line="240" w:lineRule="auto"/>
              <w:jc w:val="both"/>
              <w:rPr>
                <w:rFonts w:ascii="Calibri" w:eastAsia="Calibri" w:hAnsi="Calibri" w:cs="Calibri"/>
                <w:sz w:val="20"/>
                <w:szCs w:val="20"/>
              </w:rPr>
            </w:pPr>
            <w:r w:rsidRPr="00D42470">
              <w:rPr>
                <w:rFonts w:ascii="Calibri" w:eastAsia="Calibri" w:hAnsi="Calibri" w:cs="Calibri"/>
                <w:b/>
                <w:sz w:val="20"/>
                <w:szCs w:val="20"/>
              </w:rPr>
              <w:t>Comuna:</w:t>
            </w:r>
            <w:r w:rsidR="003715CF">
              <w:rPr>
                <w:rFonts w:ascii="Calibri" w:eastAsia="Calibri" w:hAnsi="Calibri" w:cs="Calibri"/>
                <w:sz w:val="20"/>
                <w:szCs w:val="20"/>
              </w:rPr>
              <w:t xml:space="preserve"> </w:t>
            </w:r>
            <w:r w:rsidR="0012749B">
              <w:rPr>
                <w:rFonts w:ascii="Calibri" w:eastAsia="Calibri" w:hAnsi="Calibri" w:cs="Calibri"/>
                <w:sz w:val="20"/>
                <w:szCs w:val="20"/>
              </w:rPr>
              <w:t>Maipú</w:t>
            </w:r>
          </w:p>
        </w:tc>
        <w:tc>
          <w:tcPr>
            <w:tcW w:w="2296" w:type="pct"/>
            <w:vMerge/>
            <w:tcBorders>
              <w:left w:val="single" w:sz="4" w:space="0" w:color="auto"/>
              <w:bottom w:val="single" w:sz="4" w:space="0" w:color="auto"/>
              <w:right w:val="single" w:sz="4" w:space="0" w:color="auto"/>
            </w:tcBorders>
            <w:shd w:val="clear" w:color="auto" w:fill="FFFFFF"/>
          </w:tcPr>
          <w:p w14:paraId="2722DC4B" w14:textId="77777777" w:rsidR="008D7BE2" w:rsidRPr="00D42470" w:rsidRDefault="008D7BE2" w:rsidP="006B481F">
            <w:pPr>
              <w:spacing w:after="0" w:line="240" w:lineRule="auto"/>
              <w:ind w:left="188"/>
              <w:jc w:val="both"/>
              <w:rPr>
                <w:rFonts w:ascii="Calibri" w:eastAsia="Calibri" w:hAnsi="Calibri" w:cs="Calibri"/>
                <w:b/>
                <w:sz w:val="20"/>
                <w:szCs w:val="20"/>
              </w:rPr>
            </w:pPr>
          </w:p>
        </w:tc>
      </w:tr>
      <w:tr w:rsidR="008D7BE2" w:rsidRPr="00D42470" w14:paraId="45B4D521" w14:textId="77777777" w:rsidTr="006B481F">
        <w:trPr>
          <w:trHeight w:val="571"/>
          <w:jc w:val="center"/>
        </w:trPr>
        <w:tc>
          <w:tcPr>
            <w:tcW w:w="2704"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1C454B5F" w14:textId="458A90AC" w:rsidR="008D7BE2" w:rsidRPr="00D42470" w:rsidRDefault="008D7BE2" w:rsidP="006521F6">
            <w:pPr>
              <w:spacing w:after="100" w:line="240" w:lineRule="auto"/>
              <w:jc w:val="both"/>
              <w:rPr>
                <w:rFonts w:ascii="Calibri" w:eastAsia="Calibri" w:hAnsi="Calibri" w:cs="Calibri"/>
                <w:sz w:val="20"/>
                <w:szCs w:val="20"/>
                <w:lang w:eastAsia="es-ES"/>
              </w:rPr>
            </w:pPr>
            <w:r w:rsidRPr="00D42470">
              <w:rPr>
                <w:rFonts w:ascii="Calibri" w:eastAsia="Calibri" w:hAnsi="Calibri" w:cs="Calibri"/>
                <w:b/>
                <w:sz w:val="20"/>
                <w:szCs w:val="20"/>
              </w:rPr>
              <w:t>Titular de la unidad fiscalizable:</w:t>
            </w:r>
            <w:r w:rsidR="00FB1093">
              <w:rPr>
                <w:rFonts w:ascii="Calibri" w:eastAsia="Calibri" w:hAnsi="Calibri" w:cs="Calibri"/>
                <w:color w:val="000000" w:themeColor="text1"/>
                <w:sz w:val="20"/>
                <w:szCs w:val="20"/>
              </w:rPr>
              <w:t xml:space="preserve"> </w:t>
            </w:r>
            <w:r w:rsidR="006521F6">
              <w:rPr>
                <w:rFonts w:ascii="Calibri" w:eastAsia="Calibri" w:hAnsi="Calibri" w:cs="Calibri"/>
                <w:color w:val="000000" w:themeColor="text1"/>
                <w:sz w:val="20"/>
                <w:szCs w:val="20"/>
              </w:rPr>
              <w:t xml:space="preserve">Veolia SU Chile </w:t>
            </w:r>
            <w:r w:rsidR="0012749B">
              <w:rPr>
                <w:rFonts w:ascii="Calibri" w:eastAsia="Calibri" w:hAnsi="Calibri" w:cs="Calibri"/>
                <w:color w:val="000000" w:themeColor="text1"/>
                <w:sz w:val="20"/>
                <w:szCs w:val="20"/>
              </w:rPr>
              <w:t>S.A</w:t>
            </w:r>
          </w:p>
        </w:tc>
        <w:tc>
          <w:tcPr>
            <w:tcW w:w="2296"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29693F79" w14:textId="4A08CE2F" w:rsidR="008D7BE2" w:rsidRPr="00D42470" w:rsidRDefault="008D7BE2" w:rsidP="00FB1093">
            <w:pPr>
              <w:spacing w:after="100" w:line="240" w:lineRule="auto"/>
              <w:jc w:val="both"/>
              <w:rPr>
                <w:rFonts w:ascii="Calibri" w:eastAsia="Calibri" w:hAnsi="Calibri" w:cs="Calibri"/>
                <w:sz w:val="20"/>
                <w:szCs w:val="20"/>
                <w:lang w:val="es-ES" w:eastAsia="es-ES"/>
              </w:rPr>
            </w:pPr>
            <w:r w:rsidRPr="00D42470">
              <w:rPr>
                <w:rFonts w:ascii="Calibri" w:eastAsia="Calibri" w:hAnsi="Calibri" w:cs="Calibri"/>
                <w:b/>
                <w:sz w:val="20"/>
                <w:szCs w:val="20"/>
              </w:rPr>
              <w:t>RUT o RUN:</w:t>
            </w:r>
            <w:r w:rsidR="00AF19D7">
              <w:rPr>
                <w:rFonts w:ascii="Calibri" w:eastAsia="Calibri" w:hAnsi="Calibri" w:cs="Calibri"/>
                <w:b/>
                <w:sz w:val="20"/>
                <w:szCs w:val="20"/>
              </w:rPr>
              <w:t xml:space="preserve"> </w:t>
            </w:r>
            <w:r w:rsidR="00E84B73" w:rsidRPr="00E84B73">
              <w:rPr>
                <w:rFonts w:ascii="Calibri" w:eastAsia="Calibri" w:hAnsi="Calibri" w:cs="Calibri"/>
                <w:bCs/>
                <w:sz w:val="20"/>
                <w:szCs w:val="20"/>
              </w:rPr>
              <w:t>87.803.800-2</w:t>
            </w:r>
          </w:p>
        </w:tc>
      </w:tr>
      <w:tr w:rsidR="008D7BE2" w:rsidRPr="00D42470" w14:paraId="09748B6E" w14:textId="77777777" w:rsidTr="006B481F">
        <w:trPr>
          <w:trHeight w:val="425"/>
          <w:jc w:val="center"/>
        </w:trPr>
        <w:tc>
          <w:tcPr>
            <w:tcW w:w="2704" w:type="pct"/>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45613A77" w14:textId="6F477255" w:rsidR="008D7BE2" w:rsidRPr="00D42470" w:rsidRDefault="008D7BE2" w:rsidP="002E4888">
            <w:pPr>
              <w:spacing w:after="100" w:line="240" w:lineRule="auto"/>
              <w:jc w:val="both"/>
              <w:rPr>
                <w:rFonts w:ascii="Calibri" w:eastAsia="Calibri" w:hAnsi="Calibri" w:cs="Calibri"/>
                <w:sz w:val="20"/>
                <w:szCs w:val="20"/>
              </w:rPr>
            </w:pPr>
            <w:r w:rsidRPr="00D42470">
              <w:rPr>
                <w:rFonts w:ascii="Calibri" w:eastAsia="Calibri" w:hAnsi="Calibri" w:cs="Calibri"/>
                <w:b/>
                <w:sz w:val="20"/>
                <w:szCs w:val="20"/>
              </w:rPr>
              <w:t>Domicilio titular:</w:t>
            </w:r>
            <w:r w:rsidR="003715CF">
              <w:rPr>
                <w:rFonts w:ascii="Calibri" w:eastAsia="Calibri" w:hAnsi="Calibri" w:cs="Calibri"/>
                <w:b/>
                <w:sz w:val="20"/>
                <w:szCs w:val="20"/>
              </w:rPr>
              <w:t xml:space="preserve"> </w:t>
            </w:r>
            <w:r w:rsidR="00AA6970">
              <w:rPr>
                <w:rFonts w:ascii="Calibri" w:eastAsia="Calibri" w:hAnsi="Calibri" w:cs="Calibri"/>
                <w:bCs/>
                <w:sz w:val="20"/>
                <w:szCs w:val="20"/>
              </w:rPr>
              <w:t>Av. Apoquindo N°5550, Oficina 1301</w:t>
            </w:r>
            <w:r w:rsidR="00E84B73" w:rsidRPr="00E84B73">
              <w:rPr>
                <w:rFonts w:ascii="Calibri" w:eastAsia="Calibri" w:hAnsi="Calibri" w:cs="Calibri"/>
                <w:bCs/>
                <w:sz w:val="20"/>
                <w:szCs w:val="20"/>
              </w:rPr>
              <w:t>, Las Condes</w:t>
            </w:r>
          </w:p>
        </w:tc>
        <w:tc>
          <w:tcPr>
            <w:tcW w:w="2296"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3E0CBB27" w14:textId="1F8CD6B0" w:rsidR="008D7BE2" w:rsidRPr="002C4772" w:rsidRDefault="008D7BE2" w:rsidP="000B2829">
            <w:pPr>
              <w:spacing w:after="100" w:line="240" w:lineRule="auto"/>
              <w:jc w:val="both"/>
              <w:rPr>
                <w:rFonts w:ascii="Calibri" w:eastAsia="Calibri" w:hAnsi="Calibri" w:cs="Calibri"/>
                <w:sz w:val="20"/>
                <w:szCs w:val="20"/>
              </w:rPr>
            </w:pPr>
            <w:r w:rsidRPr="002C4772">
              <w:rPr>
                <w:rFonts w:ascii="Calibri" w:eastAsia="Calibri" w:hAnsi="Calibri" w:cs="Calibri"/>
                <w:b/>
                <w:sz w:val="20"/>
                <w:szCs w:val="20"/>
              </w:rPr>
              <w:t>Correo electrónico:</w:t>
            </w:r>
            <w:r w:rsidRPr="002C4772">
              <w:rPr>
                <w:rFonts w:ascii="Calibri" w:eastAsia="Calibri" w:hAnsi="Calibri" w:cs="Calibri"/>
                <w:sz w:val="20"/>
                <w:szCs w:val="20"/>
              </w:rPr>
              <w:t xml:space="preserve"> </w:t>
            </w:r>
          </w:p>
        </w:tc>
      </w:tr>
      <w:tr w:rsidR="008D7BE2" w:rsidRPr="00D42470" w14:paraId="3A09B63E" w14:textId="77777777" w:rsidTr="006B481F">
        <w:trPr>
          <w:trHeight w:val="589"/>
          <w:jc w:val="center"/>
        </w:trPr>
        <w:tc>
          <w:tcPr>
            <w:tcW w:w="2704" w:type="pct"/>
            <w:vMerge/>
            <w:tcBorders>
              <w:top w:val="single" w:sz="4" w:space="0" w:color="auto"/>
              <w:left w:val="single" w:sz="4" w:space="0" w:color="auto"/>
              <w:bottom w:val="single" w:sz="4" w:space="0" w:color="auto"/>
              <w:right w:val="single" w:sz="4" w:space="0" w:color="auto"/>
            </w:tcBorders>
            <w:vAlign w:val="center"/>
            <w:hideMark/>
          </w:tcPr>
          <w:p w14:paraId="5715C0A5" w14:textId="77777777" w:rsidR="008D7BE2" w:rsidRPr="00D42470" w:rsidRDefault="008D7BE2" w:rsidP="006B481F">
            <w:pPr>
              <w:spacing w:after="0" w:line="240" w:lineRule="auto"/>
              <w:rPr>
                <w:rFonts w:ascii="Calibri" w:eastAsia="Calibri" w:hAnsi="Calibri" w:cs="Calibri"/>
                <w:b/>
                <w:sz w:val="20"/>
                <w:szCs w:val="20"/>
                <w:lang w:val="es-ES" w:eastAsia="es-ES"/>
              </w:rPr>
            </w:pPr>
          </w:p>
        </w:tc>
        <w:tc>
          <w:tcPr>
            <w:tcW w:w="2296"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788C50EE" w14:textId="53633248" w:rsidR="008D7BE2" w:rsidRPr="002C4772" w:rsidRDefault="008D7BE2" w:rsidP="00FB1093">
            <w:pPr>
              <w:spacing w:after="100" w:line="240" w:lineRule="auto"/>
              <w:jc w:val="both"/>
              <w:rPr>
                <w:rFonts w:ascii="Calibri" w:eastAsia="Calibri" w:hAnsi="Calibri" w:cs="Calibri"/>
                <w:sz w:val="20"/>
                <w:szCs w:val="20"/>
              </w:rPr>
            </w:pPr>
            <w:r w:rsidRPr="002C4772">
              <w:rPr>
                <w:rFonts w:ascii="Calibri" w:eastAsia="Calibri" w:hAnsi="Calibri" w:cs="Calibri"/>
                <w:b/>
                <w:sz w:val="20"/>
                <w:szCs w:val="20"/>
              </w:rPr>
              <w:t>Teléfono:</w:t>
            </w:r>
            <w:r w:rsidRPr="00C05F72">
              <w:rPr>
                <w:rFonts w:ascii="Calibri" w:eastAsia="Calibri" w:hAnsi="Calibri" w:cs="Calibri"/>
                <w:sz w:val="20"/>
                <w:szCs w:val="20"/>
              </w:rPr>
              <w:t xml:space="preserve"> </w:t>
            </w:r>
            <w:r w:rsidR="00C05F72" w:rsidRPr="00C05F72">
              <w:rPr>
                <w:rFonts w:ascii="Calibri" w:eastAsia="Calibri" w:hAnsi="Calibri" w:cs="Calibri"/>
                <w:sz w:val="20"/>
                <w:szCs w:val="20"/>
              </w:rPr>
              <w:t xml:space="preserve">(56 2) </w:t>
            </w:r>
          </w:p>
        </w:tc>
      </w:tr>
      <w:tr w:rsidR="008D7BE2" w:rsidRPr="00D42470" w14:paraId="21BA34F6" w14:textId="77777777" w:rsidTr="006B481F">
        <w:trPr>
          <w:trHeight w:val="515"/>
          <w:jc w:val="center"/>
        </w:trPr>
        <w:tc>
          <w:tcPr>
            <w:tcW w:w="2704"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21A14510" w14:textId="2DBA65EE" w:rsidR="008D7BE2" w:rsidRPr="00D42470" w:rsidRDefault="008D7BE2" w:rsidP="000A4841">
            <w:pPr>
              <w:spacing w:after="100" w:line="240" w:lineRule="auto"/>
              <w:jc w:val="both"/>
              <w:rPr>
                <w:rFonts w:ascii="Calibri" w:eastAsia="Calibri" w:hAnsi="Calibri" w:cs="Calibri"/>
                <w:sz w:val="20"/>
                <w:szCs w:val="20"/>
              </w:rPr>
            </w:pPr>
            <w:r w:rsidRPr="00D42470">
              <w:rPr>
                <w:rFonts w:ascii="Calibri" w:eastAsia="Calibri" w:hAnsi="Calibri" w:cs="Calibri"/>
                <w:b/>
                <w:sz w:val="20"/>
                <w:szCs w:val="20"/>
              </w:rPr>
              <w:t>Identificación del representante legal:</w:t>
            </w:r>
            <w:r w:rsidRPr="00D42470">
              <w:rPr>
                <w:rFonts w:ascii="Calibri" w:eastAsia="Calibri" w:hAnsi="Calibri" w:cs="Calibri"/>
                <w:sz w:val="20"/>
                <w:szCs w:val="20"/>
              </w:rPr>
              <w:t xml:space="preserve"> </w:t>
            </w:r>
            <w:r w:rsidR="000A4841" w:rsidRPr="000A4841">
              <w:rPr>
                <w:rFonts w:ascii="Calibri" w:eastAsia="Calibri" w:hAnsi="Calibri" w:cs="Calibri"/>
                <w:sz w:val="20"/>
                <w:szCs w:val="20"/>
              </w:rPr>
              <w:t>Elier González Hernández</w:t>
            </w:r>
          </w:p>
        </w:tc>
        <w:tc>
          <w:tcPr>
            <w:tcW w:w="2296"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42E336CD" w14:textId="2692547D" w:rsidR="008D7BE2" w:rsidRPr="00D42470" w:rsidRDefault="008D7BE2" w:rsidP="00FB1093">
            <w:pPr>
              <w:spacing w:after="100" w:line="240" w:lineRule="auto"/>
              <w:jc w:val="both"/>
              <w:rPr>
                <w:rFonts w:ascii="Calibri" w:eastAsia="Calibri" w:hAnsi="Calibri" w:cs="Calibri"/>
                <w:sz w:val="20"/>
                <w:szCs w:val="20"/>
                <w:lang w:val="es-ES" w:eastAsia="es-ES"/>
              </w:rPr>
            </w:pPr>
            <w:r w:rsidRPr="00D42470">
              <w:rPr>
                <w:rFonts w:ascii="Calibri" w:eastAsia="Calibri" w:hAnsi="Calibri" w:cs="Calibri"/>
                <w:b/>
                <w:sz w:val="20"/>
                <w:szCs w:val="20"/>
              </w:rPr>
              <w:t>RUT o RUN:</w:t>
            </w:r>
            <w:r w:rsidRPr="00D42470">
              <w:rPr>
                <w:rFonts w:ascii="Calibri" w:eastAsia="Calibri" w:hAnsi="Calibri" w:cs="Calibri"/>
                <w:sz w:val="20"/>
                <w:szCs w:val="20"/>
              </w:rPr>
              <w:t xml:space="preserve"> </w:t>
            </w:r>
            <w:r w:rsidR="00AA6970">
              <w:rPr>
                <w:rFonts w:ascii="Calibri" w:eastAsia="Calibri" w:hAnsi="Calibri" w:cs="Calibri"/>
                <w:sz w:val="20"/>
                <w:szCs w:val="20"/>
              </w:rPr>
              <w:t>21.823.669-3</w:t>
            </w:r>
          </w:p>
        </w:tc>
      </w:tr>
      <w:tr w:rsidR="008D7BE2" w:rsidRPr="00D42470" w14:paraId="52FA19CF" w14:textId="77777777" w:rsidTr="006B481F">
        <w:trPr>
          <w:trHeight w:val="469"/>
          <w:jc w:val="center"/>
        </w:trPr>
        <w:tc>
          <w:tcPr>
            <w:tcW w:w="2704" w:type="pct"/>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7F8E76B6" w14:textId="594AA2A0" w:rsidR="008D7BE2" w:rsidRPr="002C4772" w:rsidRDefault="008D7BE2" w:rsidP="00FB1093">
            <w:pPr>
              <w:spacing w:after="100" w:line="240" w:lineRule="auto"/>
              <w:jc w:val="both"/>
              <w:rPr>
                <w:rFonts w:ascii="Calibri" w:eastAsia="Calibri" w:hAnsi="Calibri" w:cs="Calibri"/>
                <w:sz w:val="20"/>
                <w:szCs w:val="20"/>
                <w:lang w:val="es-ES" w:eastAsia="es-ES"/>
              </w:rPr>
            </w:pPr>
            <w:r w:rsidRPr="002C4772">
              <w:rPr>
                <w:rFonts w:ascii="Calibri" w:eastAsia="Calibri" w:hAnsi="Calibri" w:cs="Calibri"/>
                <w:b/>
                <w:sz w:val="20"/>
                <w:szCs w:val="20"/>
              </w:rPr>
              <w:t>Domicilio representante legal:</w:t>
            </w:r>
            <w:r w:rsidRPr="002C4772">
              <w:rPr>
                <w:rFonts w:ascii="Calibri" w:eastAsia="Calibri" w:hAnsi="Calibri" w:cs="Calibri"/>
                <w:sz w:val="20"/>
                <w:szCs w:val="20"/>
              </w:rPr>
              <w:t xml:space="preserve"> </w:t>
            </w:r>
            <w:r w:rsidR="00AA6970">
              <w:rPr>
                <w:rFonts w:ascii="Calibri" w:eastAsia="Calibri" w:hAnsi="Calibri" w:cs="Calibri"/>
                <w:bCs/>
                <w:sz w:val="20"/>
                <w:szCs w:val="20"/>
              </w:rPr>
              <w:t xml:space="preserve">Av. Apoquindo N°5550, Oficina 1301, </w:t>
            </w:r>
            <w:r w:rsidR="00E84B73" w:rsidRPr="00E84B73">
              <w:rPr>
                <w:rFonts w:ascii="Calibri" w:eastAsia="Calibri" w:hAnsi="Calibri" w:cs="Calibri"/>
                <w:bCs/>
                <w:sz w:val="20"/>
                <w:szCs w:val="20"/>
              </w:rPr>
              <w:t>Las Condes</w:t>
            </w:r>
          </w:p>
        </w:tc>
        <w:tc>
          <w:tcPr>
            <w:tcW w:w="2296"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176D30E9" w14:textId="6D766427" w:rsidR="008D7BE2" w:rsidRPr="002C4772" w:rsidRDefault="008D7BE2" w:rsidP="006B481F">
            <w:pPr>
              <w:spacing w:after="100" w:line="240" w:lineRule="auto"/>
              <w:jc w:val="both"/>
              <w:rPr>
                <w:rFonts w:ascii="Calibri" w:eastAsia="Calibri" w:hAnsi="Calibri" w:cs="Calibri"/>
                <w:sz w:val="20"/>
                <w:szCs w:val="20"/>
                <w:lang w:val="es-ES" w:eastAsia="es-ES"/>
              </w:rPr>
            </w:pPr>
            <w:r w:rsidRPr="002C4772">
              <w:rPr>
                <w:rFonts w:ascii="Calibri" w:eastAsia="Calibri" w:hAnsi="Calibri" w:cs="Calibri"/>
                <w:b/>
                <w:sz w:val="20"/>
                <w:szCs w:val="20"/>
              </w:rPr>
              <w:t>Correo electrónico:</w:t>
            </w:r>
            <w:r w:rsidR="00124B19" w:rsidRPr="002C4772">
              <w:rPr>
                <w:rFonts w:ascii="Calibri" w:eastAsia="Calibri" w:hAnsi="Calibri" w:cs="Calibri"/>
                <w:sz w:val="20"/>
                <w:szCs w:val="20"/>
              </w:rPr>
              <w:t xml:space="preserve"> </w:t>
            </w:r>
            <w:r w:rsidR="00AD2DFD">
              <w:rPr>
                <w:rFonts w:ascii="Calibri" w:eastAsia="Calibri" w:hAnsi="Calibri" w:cs="Calibri"/>
                <w:sz w:val="20"/>
                <w:szCs w:val="20"/>
              </w:rPr>
              <w:t>--</w:t>
            </w:r>
          </w:p>
        </w:tc>
      </w:tr>
      <w:tr w:rsidR="008D7BE2" w:rsidRPr="00D42470" w14:paraId="6A2599D6" w14:textId="77777777" w:rsidTr="006B481F">
        <w:trPr>
          <w:trHeight w:val="507"/>
          <w:jc w:val="center"/>
        </w:trPr>
        <w:tc>
          <w:tcPr>
            <w:tcW w:w="2704" w:type="pct"/>
            <w:vMerge/>
            <w:tcBorders>
              <w:top w:val="single" w:sz="4" w:space="0" w:color="auto"/>
              <w:left w:val="single" w:sz="4" w:space="0" w:color="auto"/>
              <w:bottom w:val="single" w:sz="4" w:space="0" w:color="auto"/>
              <w:right w:val="single" w:sz="4" w:space="0" w:color="auto"/>
            </w:tcBorders>
            <w:vAlign w:val="center"/>
            <w:hideMark/>
          </w:tcPr>
          <w:p w14:paraId="5FBCF8C2" w14:textId="77777777" w:rsidR="008D7BE2" w:rsidRPr="002C4772" w:rsidRDefault="008D7BE2" w:rsidP="006B481F">
            <w:pPr>
              <w:spacing w:after="0" w:line="240" w:lineRule="auto"/>
              <w:rPr>
                <w:rFonts w:ascii="Calibri" w:eastAsia="Calibri" w:hAnsi="Calibri" w:cs="Calibri"/>
                <w:b/>
                <w:sz w:val="20"/>
                <w:szCs w:val="20"/>
                <w:lang w:val="es-ES" w:eastAsia="es-ES"/>
              </w:rPr>
            </w:pPr>
          </w:p>
        </w:tc>
        <w:tc>
          <w:tcPr>
            <w:tcW w:w="2296"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6FA00D28" w14:textId="2F8D4FB6" w:rsidR="008D7BE2" w:rsidRPr="002C4772" w:rsidRDefault="008D7BE2" w:rsidP="00371385">
            <w:pPr>
              <w:spacing w:after="100" w:line="240" w:lineRule="auto"/>
              <w:jc w:val="both"/>
              <w:rPr>
                <w:rFonts w:ascii="Calibri" w:eastAsia="Calibri" w:hAnsi="Calibri" w:cs="Calibri"/>
                <w:sz w:val="20"/>
                <w:szCs w:val="20"/>
                <w:lang w:val="es-ES" w:eastAsia="es-ES"/>
              </w:rPr>
            </w:pPr>
            <w:r w:rsidRPr="002C4772">
              <w:rPr>
                <w:rFonts w:ascii="Calibri" w:eastAsia="Calibri" w:hAnsi="Calibri" w:cs="Calibri"/>
                <w:b/>
                <w:sz w:val="20"/>
                <w:szCs w:val="20"/>
              </w:rPr>
              <w:t>Teléfono:</w:t>
            </w:r>
            <w:r w:rsidRPr="002C4772">
              <w:rPr>
                <w:rFonts w:ascii="Calibri" w:eastAsia="Calibri" w:hAnsi="Calibri" w:cs="Calibri"/>
                <w:sz w:val="20"/>
                <w:szCs w:val="20"/>
              </w:rPr>
              <w:t xml:space="preserve"> </w:t>
            </w:r>
            <w:r w:rsidR="00AD2DFD">
              <w:rPr>
                <w:rFonts w:ascii="Calibri" w:eastAsia="Calibri" w:hAnsi="Calibri" w:cs="Calibri"/>
                <w:sz w:val="20"/>
                <w:szCs w:val="20"/>
              </w:rPr>
              <w:t>--</w:t>
            </w:r>
          </w:p>
        </w:tc>
      </w:tr>
    </w:tbl>
    <w:p w14:paraId="3F8B8C92" w14:textId="77777777" w:rsidR="008D7BE2" w:rsidRPr="00D42470" w:rsidRDefault="008D7BE2" w:rsidP="008D7BE2">
      <w:pPr>
        <w:spacing w:line="240" w:lineRule="auto"/>
        <w:contextualSpacing/>
      </w:pPr>
    </w:p>
    <w:p w14:paraId="679C911B" w14:textId="78D058EB" w:rsidR="008D7BE2" w:rsidRPr="004A6D9F" w:rsidRDefault="008D7BE2" w:rsidP="008D7BE2">
      <w:pPr>
        <w:pStyle w:val="Ttulo1"/>
      </w:pPr>
      <w:bookmarkStart w:id="14" w:name="_Toc390777020"/>
      <w:bookmarkStart w:id="15" w:name="_Toc449085409"/>
      <w:bookmarkStart w:id="16" w:name="_Toc495997771"/>
      <w:bookmarkStart w:id="17" w:name="_Toc35625788"/>
      <w:r w:rsidRPr="004A6D9F">
        <w:t>INSTRUMENTOS DE CARÁCTER AMBIENTAL FISCALIZADOS</w:t>
      </w:r>
      <w:bookmarkEnd w:id="14"/>
      <w:bookmarkEnd w:id="15"/>
      <w:bookmarkEnd w:id="16"/>
      <w:bookmarkEnd w:id="17"/>
    </w:p>
    <w:p w14:paraId="7C77B15D" w14:textId="77777777" w:rsidR="008D7BE2" w:rsidRDefault="008D7BE2" w:rsidP="008D7BE2">
      <w:pPr>
        <w:spacing w:after="0" w:line="240" w:lineRule="auto"/>
        <w:contextualSpacing/>
        <w:outlineLvl w:val="0"/>
        <w:rPr>
          <w:rFonts w:ascii="Calibri" w:eastAsia="Calibri" w:hAnsi="Calibri" w:cs="Calibri"/>
          <w:b/>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18"/>
        <w:gridCol w:w="1419"/>
        <w:gridCol w:w="1560"/>
        <w:gridCol w:w="1134"/>
        <w:gridCol w:w="1277"/>
        <w:gridCol w:w="2833"/>
        <w:gridCol w:w="1321"/>
      </w:tblGrid>
      <w:tr w:rsidR="000E3F40" w:rsidRPr="00D42470" w14:paraId="1B9AD662" w14:textId="77777777" w:rsidTr="007834F4">
        <w:trPr>
          <w:trHeight w:val="498"/>
        </w:trPr>
        <w:tc>
          <w:tcPr>
            <w:tcW w:w="5000" w:type="pct"/>
            <w:gridSpan w:val="7"/>
            <w:shd w:val="clear" w:color="000000" w:fill="D9D9D9"/>
            <w:noWrap/>
          </w:tcPr>
          <w:p w14:paraId="16DC46F5" w14:textId="77777777" w:rsidR="000E3F40" w:rsidRPr="00D42470" w:rsidRDefault="000E3F40" w:rsidP="0015793F">
            <w:pPr>
              <w:spacing w:after="0" w:line="0" w:lineRule="atLeast"/>
              <w:rPr>
                <w:rFonts w:ascii="Calibri" w:eastAsia="Times New Roman" w:hAnsi="Calibri" w:cs="Calibri"/>
                <w:b/>
                <w:bCs/>
                <w:color w:val="000000"/>
                <w:sz w:val="20"/>
                <w:szCs w:val="20"/>
                <w:lang w:eastAsia="es-CL"/>
              </w:rPr>
            </w:pPr>
            <w:r w:rsidRPr="00D42470">
              <w:rPr>
                <w:rFonts w:ascii="Calibri" w:eastAsia="Times New Roman" w:hAnsi="Calibri" w:cs="Calibri"/>
                <w:b/>
                <w:bCs/>
                <w:color w:val="000000"/>
                <w:sz w:val="20"/>
                <w:szCs w:val="20"/>
                <w:lang w:eastAsia="es-CL"/>
              </w:rPr>
              <w:t>Identificación de Instrumentos de Carácter Ambiental fiscalizados.</w:t>
            </w:r>
          </w:p>
        </w:tc>
      </w:tr>
      <w:tr w:rsidR="007834F4" w:rsidRPr="00D42470" w14:paraId="39C1B36C" w14:textId="77777777" w:rsidTr="005F1364">
        <w:trPr>
          <w:trHeight w:val="498"/>
        </w:trPr>
        <w:tc>
          <w:tcPr>
            <w:tcW w:w="210" w:type="pct"/>
            <w:shd w:val="clear" w:color="auto" w:fill="auto"/>
            <w:vAlign w:val="center"/>
            <w:hideMark/>
          </w:tcPr>
          <w:p w14:paraId="1E1F3BFB" w14:textId="77777777" w:rsidR="000E3F40" w:rsidRPr="00D42470" w:rsidRDefault="000E3F40" w:rsidP="0015793F">
            <w:pPr>
              <w:spacing w:after="0" w:line="0" w:lineRule="atLeast"/>
              <w:jc w:val="center"/>
              <w:rPr>
                <w:rFonts w:ascii="Calibri" w:eastAsia="Times New Roman" w:hAnsi="Calibri" w:cs="Calibri"/>
                <w:b/>
                <w:bCs/>
                <w:sz w:val="20"/>
                <w:szCs w:val="20"/>
                <w:lang w:eastAsia="es-CL"/>
              </w:rPr>
            </w:pPr>
            <w:r w:rsidRPr="00D42470">
              <w:rPr>
                <w:rFonts w:ascii="Calibri" w:eastAsia="Times New Roman" w:hAnsi="Calibri" w:cs="Calibri"/>
                <w:b/>
                <w:bCs/>
                <w:sz w:val="20"/>
                <w:szCs w:val="20"/>
                <w:lang w:eastAsia="es-CL"/>
              </w:rPr>
              <w:t>N°</w:t>
            </w:r>
          </w:p>
        </w:tc>
        <w:tc>
          <w:tcPr>
            <w:tcW w:w="712" w:type="pct"/>
            <w:shd w:val="clear" w:color="auto" w:fill="auto"/>
            <w:vAlign w:val="center"/>
            <w:hideMark/>
          </w:tcPr>
          <w:p w14:paraId="2F4CBF83" w14:textId="77777777" w:rsidR="000E3F40" w:rsidRPr="00D42470" w:rsidRDefault="000E3F40" w:rsidP="0015793F">
            <w:pPr>
              <w:spacing w:after="0" w:line="0" w:lineRule="atLeast"/>
              <w:jc w:val="center"/>
              <w:rPr>
                <w:rFonts w:ascii="Calibri" w:eastAsia="Times New Roman" w:hAnsi="Calibri" w:cs="Calibri"/>
                <w:b/>
                <w:bCs/>
                <w:sz w:val="20"/>
                <w:szCs w:val="20"/>
                <w:lang w:eastAsia="es-CL"/>
              </w:rPr>
            </w:pPr>
            <w:r w:rsidRPr="00D42470">
              <w:rPr>
                <w:rFonts w:ascii="Calibri" w:eastAsia="Times New Roman" w:hAnsi="Calibri" w:cs="Calibri"/>
                <w:b/>
                <w:bCs/>
                <w:sz w:val="20"/>
                <w:szCs w:val="20"/>
                <w:lang w:eastAsia="es-CL"/>
              </w:rPr>
              <w:t>Tipo de instrumento</w:t>
            </w:r>
          </w:p>
        </w:tc>
        <w:tc>
          <w:tcPr>
            <w:tcW w:w="783" w:type="pct"/>
            <w:shd w:val="clear" w:color="auto" w:fill="auto"/>
            <w:vAlign w:val="center"/>
            <w:hideMark/>
          </w:tcPr>
          <w:p w14:paraId="2E5BC854" w14:textId="77777777" w:rsidR="000E3F40" w:rsidRPr="00D42470" w:rsidRDefault="000E3F40" w:rsidP="0015793F">
            <w:pPr>
              <w:spacing w:after="0" w:line="0" w:lineRule="atLeast"/>
              <w:jc w:val="center"/>
              <w:rPr>
                <w:rFonts w:ascii="Calibri" w:eastAsia="Times New Roman" w:hAnsi="Calibri" w:cs="Calibri"/>
                <w:b/>
                <w:bCs/>
                <w:sz w:val="20"/>
                <w:szCs w:val="20"/>
                <w:lang w:eastAsia="es-CL"/>
              </w:rPr>
            </w:pPr>
            <w:r w:rsidRPr="00D42470">
              <w:rPr>
                <w:rFonts w:ascii="Calibri" w:eastAsia="Times New Roman" w:hAnsi="Calibri" w:cs="Calibri"/>
                <w:b/>
                <w:bCs/>
                <w:sz w:val="20"/>
                <w:szCs w:val="20"/>
                <w:lang w:eastAsia="es-CL"/>
              </w:rPr>
              <w:t>N°/</w:t>
            </w:r>
          </w:p>
          <w:p w14:paraId="1220F9C9" w14:textId="77777777" w:rsidR="000E3F40" w:rsidRPr="00D42470" w:rsidRDefault="000E3F40" w:rsidP="0015793F">
            <w:pPr>
              <w:spacing w:after="0" w:line="0" w:lineRule="atLeast"/>
              <w:jc w:val="center"/>
              <w:rPr>
                <w:rFonts w:ascii="Calibri" w:eastAsia="Times New Roman" w:hAnsi="Calibri" w:cs="Calibri"/>
                <w:b/>
                <w:bCs/>
                <w:sz w:val="20"/>
                <w:szCs w:val="20"/>
                <w:lang w:eastAsia="es-CL"/>
              </w:rPr>
            </w:pPr>
            <w:r w:rsidRPr="00D42470">
              <w:rPr>
                <w:rFonts w:ascii="Calibri" w:eastAsia="Times New Roman" w:hAnsi="Calibri" w:cs="Calibri"/>
                <w:b/>
                <w:bCs/>
                <w:sz w:val="20"/>
                <w:szCs w:val="20"/>
                <w:lang w:eastAsia="es-CL"/>
              </w:rPr>
              <w:t>Descripción</w:t>
            </w:r>
          </w:p>
        </w:tc>
        <w:tc>
          <w:tcPr>
            <w:tcW w:w="569" w:type="pct"/>
            <w:vAlign w:val="center"/>
          </w:tcPr>
          <w:p w14:paraId="161B6180" w14:textId="77777777" w:rsidR="000E3F40" w:rsidRPr="00D42470" w:rsidRDefault="000E3F40" w:rsidP="0015793F">
            <w:pPr>
              <w:spacing w:after="0" w:line="0" w:lineRule="atLeast"/>
              <w:jc w:val="center"/>
              <w:rPr>
                <w:rFonts w:ascii="Calibri" w:eastAsia="Times New Roman" w:hAnsi="Calibri" w:cs="Calibri"/>
                <w:b/>
                <w:bCs/>
                <w:sz w:val="20"/>
                <w:szCs w:val="20"/>
                <w:lang w:eastAsia="es-CL"/>
              </w:rPr>
            </w:pPr>
            <w:r w:rsidRPr="00D42470">
              <w:rPr>
                <w:rFonts w:ascii="Calibri" w:eastAsia="Times New Roman" w:hAnsi="Calibri" w:cs="Calibri"/>
                <w:b/>
                <w:bCs/>
                <w:sz w:val="20"/>
                <w:szCs w:val="20"/>
                <w:lang w:eastAsia="es-CL"/>
              </w:rPr>
              <w:t>Fecha</w:t>
            </w:r>
          </w:p>
        </w:tc>
        <w:tc>
          <w:tcPr>
            <w:tcW w:w="641" w:type="pct"/>
            <w:shd w:val="clear" w:color="auto" w:fill="auto"/>
            <w:vAlign w:val="center"/>
            <w:hideMark/>
          </w:tcPr>
          <w:p w14:paraId="337817EF" w14:textId="77777777" w:rsidR="000E3F40" w:rsidRPr="00D42470" w:rsidRDefault="000E3F40" w:rsidP="0015793F">
            <w:pPr>
              <w:spacing w:after="0" w:line="0" w:lineRule="atLeast"/>
              <w:jc w:val="center"/>
              <w:rPr>
                <w:rFonts w:ascii="Calibri" w:eastAsia="Times New Roman" w:hAnsi="Calibri" w:cs="Calibri"/>
                <w:b/>
                <w:bCs/>
                <w:sz w:val="20"/>
                <w:szCs w:val="20"/>
                <w:lang w:eastAsia="es-CL"/>
              </w:rPr>
            </w:pPr>
            <w:r w:rsidRPr="00D42470">
              <w:rPr>
                <w:rFonts w:ascii="Calibri" w:eastAsia="Times New Roman" w:hAnsi="Calibri" w:cs="Calibri"/>
                <w:b/>
                <w:bCs/>
                <w:sz w:val="20"/>
                <w:szCs w:val="20"/>
                <w:lang w:eastAsia="es-CL"/>
              </w:rPr>
              <w:t>Comisión/ Institución</w:t>
            </w:r>
          </w:p>
        </w:tc>
        <w:tc>
          <w:tcPr>
            <w:tcW w:w="1422" w:type="pct"/>
            <w:shd w:val="clear" w:color="auto" w:fill="auto"/>
            <w:vAlign w:val="center"/>
            <w:hideMark/>
          </w:tcPr>
          <w:p w14:paraId="213AFAA7" w14:textId="77777777" w:rsidR="000E3F40" w:rsidRPr="00D42470" w:rsidRDefault="000E3F40" w:rsidP="0015793F">
            <w:pPr>
              <w:spacing w:after="0" w:line="0" w:lineRule="atLeast"/>
              <w:jc w:val="center"/>
              <w:rPr>
                <w:rFonts w:ascii="Calibri" w:eastAsia="Times New Roman" w:hAnsi="Calibri" w:cs="Calibri"/>
                <w:b/>
                <w:bCs/>
                <w:sz w:val="20"/>
                <w:szCs w:val="20"/>
                <w:lang w:eastAsia="es-CL"/>
              </w:rPr>
            </w:pPr>
            <w:r>
              <w:rPr>
                <w:rFonts w:ascii="Calibri" w:eastAsia="Times New Roman" w:hAnsi="Calibri" w:cs="Calibri"/>
                <w:b/>
                <w:bCs/>
                <w:sz w:val="20"/>
                <w:szCs w:val="20"/>
                <w:lang w:eastAsia="es-CL"/>
              </w:rPr>
              <w:t>Título</w:t>
            </w:r>
          </w:p>
        </w:tc>
        <w:tc>
          <w:tcPr>
            <w:tcW w:w="663" w:type="pct"/>
          </w:tcPr>
          <w:p w14:paraId="6EAE8F70" w14:textId="77777777" w:rsidR="000E3F40" w:rsidRPr="00D42470" w:rsidRDefault="000E3F40" w:rsidP="007834F4">
            <w:pPr>
              <w:spacing w:after="0" w:line="0" w:lineRule="atLeast"/>
              <w:jc w:val="center"/>
              <w:rPr>
                <w:rFonts w:ascii="Calibri" w:eastAsia="Times New Roman" w:hAnsi="Calibri" w:cs="Calibri"/>
                <w:b/>
                <w:bCs/>
                <w:sz w:val="20"/>
                <w:szCs w:val="20"/>
                <w:lang w:eastAsia="es-CL"/>
              </w:rPr>
            </w:pPr>
            <w:r w:rsidRPr="00D42470">
              <w:rPr>
                <w:rFonts w:ascii="Calibri" w:eastAsia="Times New Roman" w:hAnsi="Calibri" w:cs="Calibri"/>
                <w:b/>
                <w:bCs/>
                <w:sz w:val="20"/>
                <w:szCs w:val="20"/>
                <w:lang w:eastAsia="es-CL"/>
              </w:rPr>
              <w:t xml:space="preserve">Comentarios </w:t>
            </w:r>
          </w:p>
        </w:tc>
      </w:tr>
      <w:tr w:rsidR="00B72F27" w:rsidRPr="00D42470" w14:paraId="1BBB1C6F" w14:textId="77777777" w:rsidTr="005F1364">
        <w:trPr>
          <w:trHeight w:val="498"/>
        </w:trPr>
        <w:tc>
          <w:tcPr>
            <w:tcW w:w="210" w:type="pct"/>
            <w:shd w:val="clear" w:color="auto" w:fill="auto"/>
            <w:noWrap/>
            <w:vAlign w:val="center"/>
            <w:hideMark/>
          </w:tcPr>
          <w:p w14:paraId="07C6FCE2" w14:textId="7E21BEE4" w:rsidR="00B72F27" w:rsidRPr="00D42470" w:rsidRDefault="00C05F72" w:rsidP="00EA06BA">
            <w:pPr>
              <w:spacing w:after="0" w:line="0" w:lineRule="atLeast"/>
              <w:jc w:val="center"/>
              <w:rPr>
                <w:rFonts w:ascii="Calibri" w:eastAsia="Times New Roman" w:hAnsi="Calibri" w:cs="Calibri"/>
                <w:color w:val="000000"/>
                <w:sz w:val="20"/>
                <w:szCs w:val="20"/>
                <w:lang w:eastAsia="es-CL"/>
              </w:rPr>
            </w:pPr>
            <w:r>
              <w:rPr>
                <w:rFonts w:ascii="Calibri" w:eastAsia="Times New Roman" w:hAnsi="Calibri" w:cs="Calibri"/>
                <w:color w:val="000000"/>
                <w:sz w:val="20"/>
                <w:szCs w:val="20"/>
                <w:lang w:eastAsia="es-CL"/>
              </w:rPr>
              <w:t>2</w:t>
            </w:r>
          </w:p>
        </w:tc>
        <w:tc>
          <w:tcPr>
            <w:tcW w:w="712" w:type="pct"/>
            <w:shd w:val="clear" w:color="auto" w:fill="auto"/>
            <w:noWrap/>
            <w:vAlign w:val="center"/>
            <w:hideMark/>
          </w:tcPr>
          <w:p w14:paraId="77E016AE" w14:textId="77777777" w:rsidR="00B72F27" w:rsidRPr="00D42470" w:rsidRDefault="00B72F27" w:rsidP="00EA06BA">
            <w:pPr>
              <w:spacing w:after="0" w:line="0" w:lineRule="atLeast"/>
              <w:jc w:val="center"/>
              <w:rPr>
                <w:rFonts w:ascii="Calibri" w:eastAsia="Times New Roman" w:hAnsi="Calibri" w:cs="Calibri"/>
                <w:color w:val="000000"/>
                <w:sz w:val="20"/>
                <w:szCs w:val="20"/>
                <w:lang w:eastAsia="es-CL"/>
              </w:rPr>
            </w:pPr>
            <w:r>
              <w:rPr>
                <w:rFonts w:ascii="Calibri" w:eastAsia="Times New Roman" w:hAnsi="Calibri" w:cs="Calibri"/>
                <w:color w:val="000000"/>
                <w:sz w:val="20"/>
                <w:szCs w:val="20"/>
                <w:lang w:eastAsia="es-CL"/>
              </w:rPr>
              <w:t>Programa de Cumplimiento</w:t>
            </w:r>
          </w:p>
        </w:tc>
        <w:tc>
          <w:tcPr>
            <w:tcW w:w="783" w:type="pct"/>
            <w:shd w:val="clear" w:color="auto" w:fill="auto"/>
            <w:noWrap/>
            <w:vAlign w:val="center"/>
          </w:tcPr>
          <w:p w14:paraId="6AD31455" w14:textId="4592FE8C" w:rsidR="00B72F27" w:rsidRPr="00D42470" w:rsidRDefault="00B72F27" w:rsidP="00C815F8">
            <w:pPr>
              <w:spacing w:after="0" w:line="0" w:lineRule="atLeast"/>
              <w:jc w:val="center"/>
              <w:rPr>
                <w:rFonts w:ascii="Calibri" w:eastAsia="Times New Roman" w:hAnsi="Calibri" w:cs="Calibri"/>
                <w:color w:val="000000"/>
                <w:sz w:val="20"/>
                <w:szCs w:val="20"/>
                <w:lang w:eastAsia="es-CL"/>
              </w:rPr>
            </w:pPr>
            <w:r>
              <w:rPr>
                <w:rFonts w:ascii="Calibri" w:eastAsia="Times New Roman" w:hAnsi="Calibri" w:cs="Calibri"/>
                <w:color w:val="000000"/>
                <w:sz w:val="20"/>
                <w:szCs w:val="20"/>
                <w:lang w:eastAsia="es-CL"/>
              </w:rPr>
              <w:t xml:space="preserve">RES EX </w:t>
            </w:r>
            <w:r w:rsidRPr="00533E16">
              <w:rPr>
                <w:rFonts w:ascii="Calibri" w:eastAsia="Calibri" w:hAnsi="Calibri" w:cs="Calibri"/>
                <w:sz w:val="20"/>
                <w:szCs w:val="20"/>
              </w:rPr>
              <w:t>N°</w:t>
            </w:r>
            <w:r w:rsidR="007D3A09">
              <w:rPr>
                <w:rFonts w:ascii="Calibri" w:eastAsia="Calibri" w:hAnsi="Calibri" w:cs="Calibri"/>
                <w:sz w:val="20"/>
                <w:szCs w:val="20"/>
              </w:rPr>
              <w:t>5</w:t>
            </w:r>
            <w:r w:rsidR="00B6751B" w:rsidRPr="00533E16">
              <w:rPr>
                <w:rFonts w:ascii="Calibri" w:eastAsia="Calibri" w:hAnsi="Calibri" w:cs="Calibri"/>
                <w:sz w:val="20"/>
                <w:szCs w:val="20"/>
              </w:rPr>
              <w:t>/ROL</w:t>
            </w:r>
            <w:r w:rsidR="00B6751B">
              <w:rPr>
                <w:rFonts w:ascii="Calibri" w:eastAsia="Calibri" w:hAnsi="Calibri" w:cs="Calibri"/>
                <w:sz w:val="20"/>
                <w:szCs w:val="20"/>
              </w:rPr>
              <w:t xml:space="preserve"> </w:t>
            </w:r>
            <w:r w:rsidR="007D3A09">
              <w:rPr>
                <w:rFonts w:ascii="Calibri" w:eastAsia="Calibri" w:hAnsi="Calibri" w:cs="Calibri"/>
                <w:sz w:val="20"/>
                <w:szCs w:val="20"/>
              </w:rPr>
              <w:t>F</w:t>
            </w:r>
            <w:r w:rsidR="00B6751B">
              <w:rPr>
                <w:rFonts w:ascii="Calibri" w:eastAsia="Calibri" w:hAnsi="Calibri" w:cs="Calibri"/>
                <w:sz w:val="20"/>
                <w:szCs w:val="20"/>
              </w:rPr>
              <w:t>-0</w:t>
            </w:r>
            <w:r w:rsidR="007D3A09">
              <w:rPr>
                <w:rFonts w:ascii="Calibri" w:eastAsia="Calibri" w:hAnsi="Calibri" w:cs="Calibri"/>
                <w:sz w:val="20"/>
                <w:szCs w:val="20"/>
              </w:rPr>
              <w:t>16</w:t>
            </w:r>
            <w:r w:rsidR="00B6751B">
              <w:rPr>
                <w:rFonts w:ascii="Calibri" w:eastAsia="Calibri" w:hAnsi="Calibri" w:cs="Calibri"/>
                <w:sz w:val="20"/>
                <w:szCs w:val="20"/>
              </w:rPr>
              <w:t>-201</w:t>
            </w:r>
            <w:r w:rsidR="007D3A09">
              <w:rPr>
                <w:rFonts w:ascii="Calibri" w:eastAsia="Calibri" w:hAnsi="Calibri" w:cs="Calibri"/>
                <w:sz w:val="20"/>
                <w:szCs w:val="20"/>
              </w:rPr>
              <w:t>6</w:t>
            </w:r>
          </w:p>
        </w:tc>
        <w:tc>
          <w:tcPr>
            <w:tcW w:w="569" w:type="pct"/>
            <w:noWrap/>
            <w:vAlign w:val="center"/>
          </w:tcPr>
          <w:p w14:paraId="3EBFFC49" w14:textId="29922C12" w:rsidR="00B72F27" w:rsidRPr="00D42470" w:rsidRDefault="007D3A09" w:rsidP="00C815F8">
            <w:pPr>
              <w:spacing w:after="0" w:line="0" w:lineRule="atLeast"/>
              <w:jc w:val="center"/>
              <w:rPr>
                <w:rFonts w:ascii="Calibri" w:eastAsia="Times New Roman" w:hAnsi="Calibri" w:cs="Calibri"/>
                <w:color w:val="000000"/>
                <w:sz w:val="20"/>
                <w:szCs w:val="20"/>
                <w:lang w:eastAsia="es-CL"/>
              </w:rPr>
            </w:pPr>
            <w:r>
              <w:rPr>
                <w:rFonts w:ascii="Calibri" w:eastAsia="Times New Roman" w:hAnsi="Calibri" w:cs="Calibri"/>
                <w:color w:val="000000"/>
                <w:sz w:val="20"/>
                <w:szCs w:val="20"/>
                <w:lang w:eastAsia="es-CL"/>
              </w:rPr>
              <w:t>11</w:t>
            </w:r>
            <w:r w:rsidR="005F6E68">
              <w:rPr>
                <w:rFonts w:ascii="Calibri" w:eastAsia="Times New Roman" w:hAnsi="Calibri" w:cs="Calibri"/>
                <w:color w:val="000000"/>
                <w:sz w:val="20"/>
                <w:szCs w:val="20"/>
                <w:lang w:eastAsia="es-CL"/>
              </w:rPr>
              <w:t>-0</w:t>
            </w:r>
            <w:r>
              <w:rPr>
                <w:rFonts w:ascii="Calibri" w:eastAsia="Times New Roman" w:hAnsi="Calibri" w:cs="Calibri"/>
                <w:color w:val="000000"/>
                <w:sz w:val="20"/>
                <w:szCs w:val="20"/>
                <w:lang w:eastAsia="es-CL"/>
              </w:rPr>
              <w:t>8</w:t>
            </w:r>
            <w:r w:rsidR="005F6E68">
              <w:rPr>
                <w:rFonts w:ascii="Calibri" w:eastAsia="Times New Roman" w:hAnsi="Calibri" w:cs="Calibri"/>
                <w:color w:val="000000"/>
                <w:sz w:val="20"/>
                <w:szCs w:val="20"/>
                <w:lang w:eastAsia="es-CL"/>
              </w:rPr>
              <w:t>-201</w:t>
            </w:r>
            <w:r>
              <w:rPr>
                <w:rFonts w:ascii="Calibri" w:eastAsia="Times New Roman" w:hAnsi="Calibri" w:cs="Calibri"/>
                <w:color w:val="000000"/>
                <w:sz w:val="20"/>
                <w:szCs w:val="20"/>
                <w:lang w:eastAsia="es-CL"/>
              </w:rPr>
              <w:t>6</w:t>
            </w:r>
          </w:p>
        </w:tc>
        <w:tc>
          <w:tcPr>
            <w:tcW w:w="641" w:type="pct"/>
            <w:shd w:val="clear" w:color="auto" w:fill="auto"/>
            <w:noWrap/>
            <w:vAlign w:val="center"/>
          </w:tcPr>
          <w:p w14:paraId="663E5CA7" w14:textId="77777777" w:rsidR="00B72F27" w:rsidRPr="00D42470" w:rsidRDefault="00B72F27" w:rsidP="00EA06BA">
            <w:pPr>
              <w:spacing w:after="0" w:line="0" w:lineRule="atLeast"/>
              <w:jc w:val="center"/>
              <w:rPr>
                <w:rFonts w:ascii="Calibri" w:eastAsia="Times New Roman" w:hAnsi="Calibri" w:cs="Calibri"/>
                <w:color w:val="000000"/>
                <w:sz w:val="20"/>
                <w:szCs w:val="20"/>
                <w:lang w:eastAsia="es-CL"/>
              </w:rPr>
            </w:pPr>
            <w:r>
              <w:rPr>
                <w:rFonts w:ascii="Calibri" w:eastAsia="Times New Roman" w:hAnsi="Calibri" w:cs="Calibri"/>
                <w:color w:val="000000"/>
                <w:sz w:val="20"/>
                <w:szCs w:val="20"/>
                <w:lang w:eastAsia="es-CL"/>
              </w:rPr>
              <w:t>SMA</w:t>
            </w:r>
          </w:p>
        </w:tc>
        <w:tc>
          <w:tcPr>
            <w:tcW w:w="1422" w:type="pct"/>
            <w:shd w:val="clear" w:color="auto" w:fill="auto"/>
            <w:noWrap/>
            <w:vAlign w:val="center"/>
          </w:tcPr>
          <w:p w14:paraId="01754E3C" w14:textId="3C40986A" w:rsidR="00B72F27" w:rsidRPr="00D42470" w:rsidRDefault="00B72F27" w:rsidP="00C815F8">
            <w:pPr>
              <w:spacing w:after="0" w:line="0" w:lineRule="atLeast"/>
              <w:jc w:val="both"/>
              <w:rPr>
                <w:rFonts w:ascii="Calibri" w:eastAsia="Times New Roman" w:hAnsi="Calibri" w:cs="Calibri"/>
                <w:color w:val="000000"/>
                <w:sz w:val="20"/>
                <w:szCs w:val="20"/>
                <w:lang w:eastAsia="es-CL"/>
              </w:rPr>
            </w:pPr>
            <w:r>
              <w:rPr>
                <w:rFonts w:ascii="Calibri" w:eastAsia="Times New Roman" w:hAnsi="Calibri" w:cs="Calibri"/>
                <w:color w:val="000000"/>
                <w:sz w:val="20"/>
                <w:szCs w:val="20"/>
                <w:lang w:eastAsia="es-CL"/>
              </w:rPr>
              <w:t>Aprueba programa de cumplimiento y suspende proce</w:t>
            </w:r>
            <w:r w:rsidR="00C815F8">
              <w:rPr>
                <w:rFonts w:ascii="Calibri" w:eastAsia="Times New Roman" w:hAnsi="Calibri" w:cs="Calibri"/>
                <w:color w:val="000000"/>
                <w:sz w:val="20"/>
                <w:szCs w:val="20"/>
                <w:lang w:eastAsia="es-CL"/>
              </w:rPr>
              <w:t>dimiento</w:t>
            </w:r>
            <w:r>
              <w:rPr>
                <w:rFonts w:ascii="Calibri" w:eastAsia="Times New Roman" w:hAnsi="Calibri" w:cs="Calibri"/>
                <w:color w:val="000000"/>
                <w:sz w:val="20"/>
                <w:szCs w:val="20"/>
                <w:lang w:eastAsia="es-CL"/>
              </w:rPr>
              <w:t xml:space="preserve"> administrativo sancionatorio</w:t>
            </w:r>
            <w:r w:rsidR="00D75DC8">
              <w:rPr>
                <w:rFonts w:ascii="Calibri" w:eastAsia="Times New Roman" w:hAnsi="Calibri" w:cs="Calibri"/>
                <w:color w:val="000000"/>
                <w:sz w:val="20"/>
                <w:szCs w:val="20"/>
                <w:lang w:eastAsia="es-CL"/>
              </w:rPr>
              <w:t>.</w:t>
            </w:r>
          </w:p>
        </w:tc>
        <w:tc>
          <w:tcPr>
            <w:tcW w:w="663" w:type="pct"/>
            <w:vAlign w:val="center"/>
          </w:tcPr>
          <w:p w14:paraId="0C4705ED" w14:textId="77777777" w:rsidR="00B72F27" w:rsidRPr="00D42470" w:rsidRDefault="00491B10" w:rsidP="00EA06BA">
            <w:pPr>
              <w:spacing w:after="0" w:line="0" w:lineRule="atLeast"/>
              <w:jc w:val="center"/>
              <w:rPr>
                <w:rFonts w:ascii="Calibri" w:eastAsia="Times New Roman" w:hAnsi="Calibri" w:cs="Calibri"/>
                <w:color w:val="000000"/>
                <w:sz w:val="20"/>
                <w:szCs w:val="20"/>
                <w:lang w:eastAsia="es-CL"/>
              </w:rPr>
            </w:pPr>
            <w:r>
              <w:rPr>
                <w:rFonts w:ascii="Calibri" w:eastAsia="Times New Roman" w:hAnsi="Calibri" w:cs="Calibri"/>
                <w:color w:val="000000"/>
                <w:sz w:val="20"/>
                <w:szCs w:val="20"/>
                <w:lang w:eastAsia="es-CL"/>
              </w:rPr>
              <w:t>--</w:t>
            </w:r>
          </w:p>
        </w:tc>
      </w:tr>
    </w:tbl>
    <w:p w14:paraId="743E8A4D" w14:textId="77777777" w:rsidR="00B6751B" w:rsidRDefault="00B6751B" w:rsidP="00B6751B">
      <w:pPr>
        <w:pStyle w:val="Ttulo1"/>
        <w:numPr>
          <w:ilvl w:val="0"/>
          <w:numId w:val="0"/>
        </w:numPr>
        <w:ind w:left="432"/>
        <w:rPr>
          <w:rStyle w:val="Ttulo1Car"/>
          <w:b/>
        </w:rPr>
      </w:pPr>
      <w:bookmarkStart w:id="18" w:name="_Toc352840385"/>
      <w:bookmarkStart w:id="19" w:name="_Toc352841445"/>
      <w:bookmarkStart w:id="20" w:name="_Toc447875232"/>
      <w:bookmarkStart w:id="21" w:name="_Toc449085410"/>
      <w:bookmarkStart w:id="22" w:name="_Toc501351464"/>
      <w:bookmarkStart w:id="23" w:name="_Toc449085417"/>
    </w:p>
    <w:p w14:paraId="1E4CA878" w14:textId="77777777" w:rsidR="00B6751B" w:rsidRDefault="00B6751B" w:rsidP="00B6751B">
      <w:pPr>
        <w:pStyle w:val="Listaconnmeros"/>
        <w:numPr>
          <w:ilvl w:val="0"/>
          <w:numId w:val="0"/>
        </w:numPr>
        <w:ind w:left="360" w:hanging="360"/>
      </w:pPr>
    </w:p>
    <w:p w14:paraId="7DE7C275" w14:textId="77777777" w:rsidR="005F1364" w:rsidRDefault="005F1364" w:rsidP="00B6751B">
      <w:pPr>
        <w:pStyle w:val="Listaconnmeros"/>
        <w:numPr>
          <w:ilvl w:val="0"/>
          <w:numId w:val="0"/>
        </w:numPr>
        <w:ind w:left="360" w:hanging="360"/>
      </w:pPr>
    </w:p>
    <w:p w14:paraId="7FEC5475" w14:textId="77777777" w:rsidR="00D04A2F" w:rsidRDefault="00D04A2F" w:rsidP="00B6751B">
      <w:pPr>
        <w:pStyle w:val="Listaconnmeros"/>
        <w:numPr>
          <w:ilvl w:val="0"/>
          <w:numId w:val="0"/>
        </w:numPr>
        <w:ind w:left="360" w:hanging="360"/>
      </w:pPr>
    </w:p>
    <w:p w14:paraId="18E0D254" w14:textId="77777777" w:rsidR="00D04A2F" w:rsidRDefault="00D04A2F" w:rsidP="00B6751B">
      <w:pPr>
        <w:pStyle w:val="Listaconnmeros"/>
        <w:numPr>
          <w:ilvl w:val="0"/>
          <w:numId w:val="0"/>
        </w:numPr>
        <w:ind w:left="360" w:hanging="360"/>
      </w:pPr>
    </w:p>
    <w:p w14:paraId="03F1AFDE" w14:textId="77777777" w:rsidR="00D04A2F" w:rsidRDefault="00D04A2F" w:rsidP="00B6751B">
      <w:pPr>
        <w:pStyle w:val="Listaconnmeros"/>
        <w:numPr>
          <w:ilvl w:val="0"/>
          <w:numId w:val="0"/>
        </w:numPr>
        <w:ind w:left="360" w:hanging="360"/>
      </w:pPr>
    </w:p>
    <w:p w14:paraId="69F498D5" w14:textId="77777777" w:rsidR="00D04A2F" w:rsidRPr="00B6751B" w:rsidRDefault="00D04A2F" w:rsidP="00B6751B">
      <w:pPr>
        <w:pStyle w:val="Listaconnmeros"/>
        <w:numPr>
          <w:ilvl w:val="0"/>
          <w:numId w:val="0"/>
        </w:numPr>
        <w:ind w:left="360" w:hanging="360"/>
      </w:pPr>
    </w:p>
    <w:p w14:paraId="3F1BEB8E" w14:textId="77777777" w:rsidR="00B6751B" w:rsidRDefault="00B6751B" w:rsidP="00B6751B">
      <w:pPr>
        <w:pStyle w:val="Ttulo1"/>
        <w:numPr>
          <w:ilvl w:val="0"/>
          <w:numId w:val="0"/>
        </w:numPr>
        <w:ind w:left="432"/>
        <w:rPr>
          <w:rStyle w:val="Ttulo1Car"/>
          <w:b/>
        </w:rPr>
      </w:pPr>
    </w:p>
    <w:p w14:paraId="2D28738A" w14:textId="77777777" w:rsidR="00807088" w:rsidRPr="00467089" w:rsidRDefault="00807088" w:rsidP="00807088">
      <w:pPr>
        <w:pStyle w:val="Ttulo1"/>
      </w:pPr>
      <w:bookmarkStart w:id="24" w:name="_Toc35625789"/>
      <w:r w:rsidRPr="00467089">
        <w:rPr>
          <w:rStyle w:val="Ttulo1Car"/>
          <w:b/>
        </w:rPr>
        <w:lastRenderedPageBreak/>
        <w:t>ANTECEDENTES DE LA ACTIVIDAD DE FISCALIZACIÓN</w:t>
      </w:r>
      <w:bookmarkEnd w:id="18"/>
      <w:bookmarkEnd w:id="19"/>
      <w:bookmarkEnd w:id="20"/>
      <w:bookmarkEnd w:id="21"/>
      <w:bookmarkEnd w:id="22"/>
      <w:bookmarkEnd w:id="24"/>
    </w:p>
    <w:p w14:paraId="03E53D84" w14:textId="77777777" w:rsidR="00150519" w:rsidRPr="00467089" w:rsidRDefault="00150519" w:rsidP="00150519">
      <w:pPr>
        <w:spacing w:after="0" w:line="240" w:lineRule="auto"/>
        <w:ind w:left="567"/>
        <w:contextualSpacing/>
        <w:outlineLvl w:val="0"/>
        <w:rPr>
          <w:rFonts w:ascii="Calibri" w:eastAsia="Calibri" w:hAnsi="Calibri" w:cs="Calibri"/>
          <w:b/>
          <w:sz w:val="24"/>
          <w:szCs w:val="20"/>
        </w:rPr>
      </w:pPr>
    </w:p>
    <w:p w14:paraId="0C75B644" w14:textId="77777777" w:rsidR="00807088" w:rsidRPr="00BB091E" w:rsidRDefault="00807088" w:rsidP="00931707">
      <w:pPr>
        <w:numPr>
          <w:ilvl w:val="1"/>
          <w:numId w:val="4"/>
        </w:numPr>
        <w:spacing w:after="0" w:line="240" w:lineRule="auto"/>
        <w:contextualSpacing/>
        <w:outlineLvl w:val="0"/>
        <w:rPr>
          <w:rStyle w:val="Ttulo2Car"/>
        </w:rPr>
      </w:pPr>
      <w:bookmarkStart w:id="25" w:name="_Toc501119700"/>
      <w:bookmarkStart w:id="26" w:name="_Toc501351468"/>
      <w:bookmarkStart w:id="27" w:name="_Toc35625790"/>
      <w:r w:rsidRPr="00BB091E">
        <w:rPr>
          <w:rStyle w:val="Ttulo2Car"/>
        </w:rPr>
        <w:t>Revisión Documental</w:t>
      </w:r>
      <w:bookmarkEnd w:id="25"/>
      <w:bookmarkEnd w:id="26"/>
      <w:bookmarkEnd w:id="27"/>
      <w:r>
        <w:rPr>
          <w:rFonts w:ascii="Calibri" w:eastAsia="Calibri" w:hAnsi="Calibri" w:cs="Calibri"/>
          <w:b/>
          <w:sz w:val="24"/>
          <w:szCs w:val="20"/>
        </w:rPr>
        <w:t xml:space="preserve"> </w:t>
      </w:r>
    </w:p>
    <w:p w14:paraId="1ADE02DB" w14:textId="77777777" w:rsidR="00807088" w:rsidRPr="00BB091E" w:rsidRDefault="00807088" w:rsidP="00807088">
      <w:pPr>
        <w:spacing w:after="0" w:line="240" w:lineRule="auto"/>
        <w:ind w:left="989"/>
        <w:contextualSpacing/>
        <w:outlineLvl w:val="0"/>
        <w:rPr>
          <w:rFonts w:ascii="Calibri" w:eastAsia="Calibri" w:hAnsi="Calibri" w:cs="Calibri"/>
          <w:b/>
          <w:sz w:val="24"/>
          <w:szCs w:val="20"/>
        </w:rPr>
      </w:pPr>
    </w:p>
    <w:p w14:paraId="52204F38" w14:textId="77777777" w:rsidR="00807088" w:rsidRPr="008D7BE2" w:rsidRDefault="00807088" w:rsidP="00931707">
      <w:pPr>
        <w:numPr>
          <w:ilvl w:val="2"/>
          <w:numId w:val="4"/>
        </w:numPr>
        <w:spacing w:after="0" w:line="240" w:lineRule="auto"/>
        <w:contextualSpacing/>
        <w:jc w:val="both"/>
        <w:outlineLvl w:val="1"/>
        <w:rPr>
          <w:rFonts w:ascii="Calibri" w:eastAsia="Calibri" w:hAnsi="Calibri" w:cs="Calibri"/>
          <w:b/>
        </w:rPr>
      </w:pPr>
      <w:bookmarkStart w:id="28" w:name="_Toc382383545"/>
      <w:bookmarkStart w:id="29" w:name="_Toc382472367"/>
      <w:bookmarkStart w:id="30" w:name="_Toc390184277"/>
      <w:bookmarkStart w:id="31" w:name="_Toc390360008"/>
      <w:bookmarkStart w:id="32" w:name="_Toc390777029"/>
      <w:bookmarkStart w:id="33" w:name="_Toc449085418"/>
      <w:bookmarkStart w:id="34" w:name="_Toc454880336"/>
      <w:bookmarkStart w:id="35" w:name="_Toc501119701"/>
      <w:bookmarkStart w:id="36" w:name="_Toc501351469"/>
      <w:bookmarkStart w:id="37" w:name="_Toc35625791"/>
      <w:r w:rsidRPr="008D7BE2">
        <w:rPr>
          <w:rFonts w:ascii="Calibri" w:eastAsia="Calibri" w:hAnsi="Calibri" w:cs="Calibri"/>
          <w:b/>
        </w:rPr>
        <w:t>Documentos Revisados</w:t>
      </w:r>
      <w:bookmarkEnd w:id="28"/>
      <w:bookmarkEnd w:id="29"/>
      <w:bookmarkEnd w:id="30"/>
      <w:bookmarkEnd w:id="31"/>
      <w:bookmarkEnd w:id="32"/>
      <w:bookmarkEnd w:id="33"/>
      <w:bookmarkEnd w:id="34"/>
      <w:bookmarkEnd w:id="35"/>
      <w:bookmarkEnd w:id="36"/>
      <w:bookmarkEnd w:id="37"/>
    </w:p>
    <w:p w14:paraId="3C8BF202" w14:textId="77777777" w:rsidR="00807088" w:rsidRDefault="00807088" w:rsidP="00807088">
      <w:pPr>
        <w:spacing w:after="0" w:line="240" w:lineRule="auto"/>
        <w:contextualSpacing/>
        <w:jc w:val="both"/>
        <w:outlineLvl w:val="1"/>
        <w:rPr>
          <w:rFonts w:ascii="Calibri" w:eastAsia="Calibri" w:hAnsi="Calibri" w:cs="Calibri"/>
          <w:b/>
        </w:rPr>
      </w:pPr>
    </w:p>
    <w:tbl>
      <w:tblPr>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244"/>
        <w:gridCol w:w="3177"/>
        <w:gridCol w:w="3354"/>
        <w:gridCol w:w="3177"/>
      </w:tblGrid>
      <w:tr w:rsidR="00057AA5" w:rsidRPr="00EC7B1E" w14:paraId="295FA1A4" w14:textId="77777777" w:rsidTr="00F20417">
        <w:trPr>
          <w:trHeight w:val="715"/>
          <w:jc w:val="center"/>
        </w:trPr>
        <w:tc>
          <w:tcPr>
            <w:tcW w:w="123" w:type="pct"/>
            <w:shd w:val="clear" w:color="auto" w:fill="D9D9D9"/>
            <w:vAlign w:val="center"/>
          </w:tcPr>
          <w:p w14:paraId="5FD00852" w14:textId="77777777" w:rsidR="00057AA5" w:rsidRPr="00EC7B1E" w:rsidRDefault="00057AA5" w:rsidP="002F6250">
            <w:pPr>
              <w:spacing w:after="0" w:line="240" w:lineRule="auto"/>
              <w:jc w:val="center"/>
              <w:rPr>
                <w:rFonts w:ascii="Calibri" w:eastAsia="Calibri" w:hAnsi="Calibri" w:cs="Times New Roman"/>
                <w:b/>
                <w:bCs/>
                <w:sz w:val="20"/>
                <w:szCs w:val="20"/>
                <w:lang w:val="es-ES" w:eastAsia="es-ES"/>
              </w:rPr>
            </w:pPr>
            <w:r w:rsidRPr="00EC7B1E">
              <w:rPr>
                <w:rFonts w:ascii="Calibri" w:eastAsia="Calibri" w:hAnsi="Calibri" w:cs="Times New Roman"/>
                <w:b/>
                <w:bCs/>
                <w:sz w:val="20"/>
                <w:szCs w:val="20"/>
                <w:lang w:val="es-ES" w:eastAsia="es-ES"/>
              </w:rPr>
              <w:t>N°</w:t>
            </w:r>
          </w:p>
        </w:tc>
        <w:tc>
          <w:tcPr>
            <w:tcW w:w="1596" w:type="pct"/>
            <w:shd w:val="clear" w:color="auto" w:fill="D9D9D9"/>
          </w:tcPr>
          <w:p w14:paraId="0E7DE1BF" w14:textId="1A0313FC" w:rsidR="00057AA5" w:rsidRPr="00EC7B1E" w:rsidRDefault="00057AA5" w:rsidP="002948EE">
            <w:pPr>
              <w:spacing w:after="0" w:line="240" w:lineRule="auto"/>
              <w:jc w:val="center"/>
              <w:rPr>
                <w:rFonts w:ascii="Calibri" w:eastAsia="Calibri" w:hAnsi="Calibri" w:cs="Times New Roman"/>
                <w:b/>
                <w:bCs/>
                <w:sz w:val="20"/>
                <w:szCs w:val="20"/>
                <w:lang w:val="es-ES" w:eastAsia="es-ES"/>
              </w:rPr>
            </w:pPr>
            <w:r w:rsidRPr="00EC7B1E">
              <w:rPr>
                <w:rFonts w:ascii="Calibri" w:eastAsia="Calibri" w:hAnsi="Calibri" w:cs="Times New Roman"/>
                <w:b/>
                <w:bCs/>
                <w:sz w:val="20"/>
                <w:szCs w:val="20"/>
                <w:lang w:val="es-ES" w:eastAsia="es-ES"/>
              </w:rPr>
              <w:t>Acción</w:t>
            </w:r>
          </w:p>
        </w:tc>
        <w:tc>
          <w:tcPr>
            <w:tcW w:w="1685" w:type="pct"/>
            <w:shd w:val="clear" w:color="auto" w:fill="D9D9D9"/>
            <w:tcMar>
              <w:top w:w="0" w:type="dxa"/>
              <w:left w:w="108" w:type="dxa"/>
              <w:bottom w:w="0" w:type="dxa"/>
              <w:right w:w="108" w:type="dxa"/>
            </w:tcMar>
            <w:vAlign w:val="center"/>
          </w:tcPr>
          <w:p w14:paraId="4ADC2A93" w14:textId="76D618AF" w:rsidR="00057AA5" w:rsidRPr="00EC7B1E" w:rsidRDefault="00057AA5" w:rsidP="002948EE">
            <w:pPr>
              <w:spacing w:after="0" w:line="240" w:lineRule="auto"/>
              <w:jc w:val="center"/>
              <w:rPr>
                <w:rFonts w:ascii="Calibri" w:eastAsia="Calibri" w:hAnsi="Calibri" w:cs="Times New Roman"/>
                <w:b/>
                <w:bCs/>
                <w:sz w:val="20"/>
                <w:szCs w:val="20"/>
                <w:lang w:val="es-ES" w:eastAsia="es-ES"/>
              </w:rPr>
            </w:pPr>
            <w:r w:rsidRPr="00EC7B1E">
              <w:rPr>
                <w:rFonts w:ascii="Calibri" w:eastAsia="Calibri" w:hAnsi="Calibri" w:cs="Times New Roman"/>
                <w:b/>
                <w:bCs/>
                <w:sz w:val="20"/>
                <w:szCs w:val="20"/>
                <w:lang w:val="es-ES" w:eastAsia="es-ES"/>
              </w:rPr>
              <w:t>Nombre del documento revisado</w:t>
            </w:r>
          </w:p>
        </w:tc>
        <w:tc>
          <w:tcPr>
            <w:tcW w:w="1596" w:type="pct"/>
            <w:shd w:val="clear" w:color="auto" w:fill="D9D9D9"/>
            <w:vAlign w:val="center"/>
          </w:tcPr>
          <w:p w14:paraId="7B5A1BBF" w14:textId="77777777" w:rsidR="00057AA5" w:rsidRPr="00EC7B1E" w:rsidRDefault="00057AA5" w:rsidP="002948EE">
            <w:pPr>
              <w:spacing w:after="0" w:line="240" w:lineRule="auto"/>
              <w:jc w:val="center"/>
              <w:rPr>
                <w:rFonts w:ascii="Calibri" w:eastAsia="Calibri" w:hAnsi="Calibri" w:cs="Times New Roman"/>
                <w:b/>
                <w:bCs/>
                <w:sz w:val="20"/>
                <w:szCs w:val="20"/>
                <w:lang w:val="es-ES" w:eastAsia="es-ES"/>
              </w:rPr>
            </w:pPr>
            <w:r w:rsidRPr="00EC7B1E">
              <w:rPr>
                <w:rFonts w:ascii="Calibri" w:eastAsia="Calibri" w:hAnsi="Calibri" w:cs="Times New Roman"/>
                <w:b/>
                <w:bCs/>
                <w:sz w:val="20"/>
                <w:szCs w:val="20"/>
                <w:lang w:val="es-ES" w:eastAsia="es-ES"/>
              </w:rPr>
              <w:t>Origen/ Fuente documento</w:t>
            </w:r>
          </w:p>
        </w:tc>
      </w:tr>
      <w:tr w:rsidR="00057AA5" w:rsidRPr="00EC7B1E" w14:paraId="7965E8FB" w14:textId="77777777" w:rsidTr="00F20417">
        <w:trPr>
          <w:trHeight w:val="409"/>
          <w:jc w:val="center"/>
        </w:trPr>
        <w:tc>
          <w:tcPr>
            <w:tcW w:w="123" w:type="pct"/>
          </w:tcPr>
          <w:p w14:paraId="3019ABFB" w14:textId="48ED41A5" w:rsidR="00057AA5" w:rsidRPr="00EC7B1E" w:rsidRDefault="008E77BA" w:rsidP="00C92872">
            <w:pPr>
              <w:spacing w:after="0" w:line="240" w:lineRule="auto"/>
              <w:jc w:val="center"/>
              <w:rPr>
                <w:rFonts w:ascii="Calibri" w:eastAsia="Calibri" w:hAnsi="Calibri" w:cs="Times New Roman"/>
                <w:sz w:val="20"/>
                <w:szCs w:val="20"/>
                <w:lang w:val="es-ES"/>
              </w:rPr>
            </w:pPr>
            <w:r w:rsidRPr="00EC7B1E">
              <w:rPr>
                <w:rFonts w:ascii="Calibri" w:eastAsia="Calibri" w:hAnsi="Calibri" w:cs="Times New Roman"/>
                <w:sz w:val="20"/>
                <w:szCs w:val="20"/>
                <w:lang w:val="es-ES"/>
              </w:rPr>
              <w:t>1</w:t>
            </w:r>
          </w:p>
        </w:tc>
        <w:tc>
          <w:tcPr>
            <w:tcW w:w="1596" w:type="pct"/>
          </w:tcPr>
          <w:p w14:paraId="63E77700" w14:textId="15920F59" w:rsidR="00057AA5" w:rsidRPr="00EC7B1E" w:rsidRDefault="00057AA5" w:rsidP="00C92872">
            <w:pPr>
              <w:spacing w:after="0" w:line="240" w:lineRule="auto"/>
              <w:jc w:val="center"/>
              <w:rPr>
                <w:rFonts w:ascii="Calibri" w:hAnsi="Calibri"/>
                <w:sz w:val="20"/>
                <w:szCs w:val="20"/>
              </w:rPr>
            </w:pPr>
            <w:r w:rsidRPr="00EC7B1E">
              <w:rPr>
                <w:rFonts w:ascii="Calibri" w:hAnsi="Calibri"/>
                <w:sz w:val="20"/>
                <w:szCs w:val="20"/>
              </w:rPr>
              <w:t>1.1.1</w:t>
            </w:r>
          </w:p>
        </w:tc>
        <w:tc>
          <w:tcPr>
            <w:tcW w:w="1685" w:type="pct"/>
            <w:tcMar>
              <w:top w:w="0" w:type="dxa"/>
              <w:left w:w="108" w:type="dxa"/>
              <w:bottom w:w="0" w:type="dxa"/>
              <w:right w:w="108" w:type="dxa"/>
            </w:tcMar>
          </w:tcPr>
          <w:p w14:paraId="41CD2B65" w14:textId="17BA17D9" w:rsidR="00057AA5" w:rsidRPr="00EC7B1E" w:rsidRDefault="00057AA5" w:rsidP="006345E2">
            <w:pPr>
              <w:jc w:val="both"/>
              <w:rPr>
                <w:rFonts w:ascii="Calibri" w:hAnsi="Calibri" w:cs="Calibri"/>
                <w:sz w:val="20"/>
                <w:szCs w:val="20"/>
              </w:rPr>
            </w:pPr>
            <w:r w:rsidRPr="00EC7B1E">
              <w:rPr>
                <w:rFonts w:ascii="Calibri" w:hAnsi="Calibri" w:cs="Calibri"/>
                <w:sz w:val="20"/>
                <w:szCs w:val="20"/>
              </w:rPr>
              <w:t>Resolución Exenta Nº14983 de fecha 13 de julio de 2017 de la SEREMI de Salud R.M</w:t>
            </w:r>
          </w:p>
        </w:tc>
        <w:tc>
          <w:tcPr>
            <w:tcW w:w="1596" w:type="pct"/>
          </w:tcPr>
          <w:p w14:paraId="770686D9" w14:textId="36787F30" w:rsidR="00057AA5" w:rsidRPr="00EC7B1E" w:rsidRDefault="00057AA5" w:rsidP="0018470A">
            <w:pPr>
              <w:spacing w:after="0" w:line="240" w:lineRule="auto"/>
              <w:jc w:val="center"/>
              <w:rPr>
                <w:rFonts w:ascii="Calibri" w:hAnsi="Calibri"/>
                <w:sz w:val="20"/>
                <w:szCs w:val="20"/>
              </w:rPr>
            </w:pPr>
            <w:r w:rsidRPr="00EC7B1E">
              <w:rPr>
                <w:rFonts w:ascii="Calibri" w:hAnsi="Calibri"/>
                <w:sz w:val="20"/>
                <w:szCs w:val="20"/>
              </w:rPr>
              <w:t>Reporte Final</w:t>
            </w:r>
          </w:p>
        </w:tc>
      </w:tr>
      <w:tr w:rsidR="00057AA5" w:rsidRPr="00EC7B1E" w14:paraId="25F8C3CE" w14:textId="77777777" w:rsidTr="00F20417">
        <w:trPr>
          <w:trHeight w:val="409"/>
          <w:jc w:val="center"/>
        </w:trPr>
        <w:tc>
          <w:tcPr>
            <w:tcW w:w="123" w:type="pct"/>
          </w:tcPr>
          <w:p w14:paraId="55A7CD09" w14:textId="50FC44EF" w:rsidR="00057AA5" w:rsidRPr="00EC7B1E" w:rsidRDefault="008E77BA" w:rsidP="00C92872">
            <w:pPr>
              <w:spacing w:after="0" w:line="240" w:lineRule="auto"/>
              <w:jc w:val="center"/>
              <w:rPr>
                <w:rFonts w:ascii="Calibri" w:eastAsia="Calibri" w:hAnsi="Calibri" w:cs="Times New Roman"/>
                <w:sz w:val="20"/>
                <w:szCs w:val="20"/>
                <w:lang w:val="es-ES"/>
              </w:rPr>
            </w:pPr>
            <w:r w:rsidRPr="00EC7B1E">
              <w:rPr>
                <w:rFonts w:ascii="Calibri" w:eastAsia="Calibri" w:hAnsi="Calibri" w:cs="Times New Roman"/>
                <w:sz w:val="20"/>
                <w:szCs w:val="20"/>
                <w:lang w:val="es-ES"/>
              </w:rPr>
              <w:t>2</w:t>
            </w:r>
          </w:p>
        </w:tc>
        <w:tc>
          <w:tcPr>
            <w:tcW w:w="1596" w:type="pct"/>
          </w:tcPr>
          <w:p w14:paraId="2171A2D2" w14:textId="5E476F5D" w:rsidR="00057AA5" w:rsidRPr="00EC7B1E" w:rsidRDefault="00057AA5" w:rsidP="00C92872">
            <w:pPr>
              <w:spacing w:after="0" w:line="240" w:lineRule="auto"/>
              <w:jc w:val="center"/>
              <w:rPr>
                <w:rFonts w:ascii="Calibri" w:hAnsi="Calibri"/>
                <w:sz w:val="20"/>
                <w:szCs w:val="20"/>
              </w:rPr>
            </w:pPr>
            <w:r w:rsidRPr="00EC7B1E">
              <w:rPr>
                <w:rFonts w:ascii="Calibri" w:hAnsi="Calibri"/>
                <w:sz w:val="20"/>
                <w:szCs w:val="20"/>
              </w:rPr>
              <w:t>1.1.1</w:t>
            </w:r>
          </w:p>
        </w:tc>
        <w:tc>
          <w:tcPr>
            <w:tcW w:w="1685" w:type="pct"/>
            <w:tcMar>
              <w:top w:w="0" w:type="dxa"/>
              <w:left w:w="108" w:type="dxa"/>
              <w:bottom w:w="0" w:type="dxa"/>
              <w:right w:w="108" w:type="dxa"/>
            </w:tcMar>
          </w:tcPr>
          <w:p w14:paraId="1F800FE2" w14:textId="737C51F8" w:rsidR="00057AA5" w:rsidRPr="00EC7B1E" w:rsidRDefault="00057AA5" w:rsidP="006345E2">
            <w:pPr>
              <w:spacing w:after="0" w:line="240" w:lineRule="auto"/>
              <w:jc w:val="both"/>
              <w:rPr>
                <w:rFonts w:ascii="Calibri" w:hAnsi="Calibri"/>
                <w:sz w:val="20"/>
                <w:szCs w:val="20"/>
              </w:rPr>
            </w:pPr>
            <w:r w:rsidRPr="00EC7B1E">
              <w:rPr>
                <w:rFonts w:ascii="Calibri" w:hAnsi="Calibri" w:cs="Calibri"/>
                <w:sz w:val="20"/>
                <w:szCs w:val="20"/>
              </w:rPr>
              <w:t>Resolución Exenta Nº001845 de fecha 29 de enero de 2018 de la SEREMI de Salud R.M</w:t>
            </w:r>
          </w:p>
        </w:tc>
        <w:tc>
          <w:tcPr>
            <w:tcW w:w="1596" w:type="pct"/>
          </w:tcPr>
          <w:p w14:paraId="0EEE106B" w14:textId="47B4364B" w:rsidR="00057AA5" w:rsidRPr="00EC7B1E" w:rsidRDefault="00057AA5" w:rsidP="0018470A">
            <w:pPr>
              <w:spacing w:after="0" w:line="240" w:lineRule="auto"/>
              <w:jc w:val="center"/>
              <w:rPr>
                <w:rFonts w:ascii="Calibri" w:hAnsi="Calibri"/>
                <w:sz w:val="20"/>
                <w:szCs w:val="20"/>
              </w:rPr>
            </w:pPr>
            <w:r w:rsidRPr="00EC7B1E">
              <w:rPr>
                <w:rFonts w:ascii="Calibri" w:hAnsi="Calibri"/>
                <w:sz w:val="20"/>
                <w:szCs w:val="20"/>
              </w:rPr>
              <w:t>Reporte Final</w:t>
            </w:r>
          </w:p>
        </w:tc>
      </w:tr>
      <w:tr w:rsidR="00057AA5" w:rsidRPr="00EC7B1E" w14:paraId="3262598F" w14:textId="77777777" w:rsidTr="00F20417">
        <w:trPr>
          <w:trHeight w:val="409"/>
          <w:jc w:val="center"/>
        </w:trPr>
        <w:tc>
          <w:tcPr>
            <w:tcW w:w="123" w:type="pct"/>
          </w:tcPr>
          <w:p w14:paraId="537C7287" w14:textId="78ED7789" w:rsidR="00057AA5" w:rsidRPr="00EC7B1E" w:rsidRDefault="008E77BA" w:rsidP="00910E92">
            <w:pPr>
              <w:spacing w:after="0" w:line="240" w:lineRule="auto"/>
              <w:jc w:val="center"/>
              <w:rPr>
                <w:rFonts w:ascii="Calibri" w:eastAsia="Calibri" w:hAnsi="Calibri" w:cs="Times New Roman"/>
                <w:sz w:val="20"/>
                <w:szCs w:val="20"/>
                <w:lang w:val="es-ES"/>
              </w:rPr>
            </w:pPr>
            <w:r w:rsidRPr="00EC7B1E">
              <w:rPr>
                <w:rFonts w:ascii="Calibri" w:eastAsia="Calibri" w:hAnsi="Calibri" w:cs="Times New Roman"/>
                <w:sz w:val="20"/>
                <w:szCs w:val="20"/>
                <w:lang w:val="es-ES"/>
              </w:rPr>
              <w:t>3</w:t>
            </w:r>
          </w:p>
        </w:tc>
        <w:tc>
          <w:tcPr>
            <w:tcW w:w="1596" w:type="pct"/>
          </w:tcPr>
          <w:p w14:paraId="684283D3" w14:textId="04C15524" w:rsidR="00057AA5" w:rsidRPr="00EC7B1E" w:rsidRDefault="00057AA5" w:rsidP="00910E92">
            <w:pPr>
              <w:spacing w:after="0" w:line="240" w:lineRule="auto"/>
              <w:jc w:val="center"/>
              <w:rPr>
                <w:rFonts w:ascii="Calibri" w:hAnsi="Calibri"/>
                <w:sz w:val="20"/>
                <w:szCs w:val="20"/>
              </w:rPr>
            </w:pPr>
            <w:r w:rsidRPr="00EC7B1E">
              <w:rPr>
                <w:rFonts w:ascii="Calibri" w:hAnsi="Calibri"/>
                <w:sz w:val="20"/>
                <w:szCs w:val="20"/>
              </w:rPr>
              <w:t>1.1.2</w:t>
            </w:r>
          </w:p>
        </w:tc>
        <w:tc>
          <w:tcPr>
            <w:tcW w:w="1685" w:type="pct"/>
            <w:tcMar>
              <w:top w:w="0" w:type="dxa"/>
              <w:left w:w="108" w:type="dxa"/>
              <w:bottom w:w="0" w:type="dxa"/>
              <w:right w:w="108" w:type="dxa"/>
            </w:tcMar>
          </w:tcPr>
          <w:p w14:paraId="5AC82D3D" w14:textId="5A4420AE" w:rsidR="00057AA5" w:rsidRPr="00EC7B1E" w:rsidRDefault="00057AA5" w:rsidP="006345E2">
            <w:pPr>
              <w:spacing w:after="0" w:line="240" w:lineRule="auto"/>
              <w:jc w:val="both"/>
              <w:rPr>
                <w:rFonts w:ascii="Calibri" w:hAnsi="Calibri"/>
                <w:sz w:val="20"/>
                <w:szCs w:val="20"/>
              </w:rPr>
            </w:pPr>
            <w:r w:rsidRPr="00EC7B1E">
              <w:rPr>
                <w:rFonts w:ascii="Calibri" w:hAnsi="Calibri" w:cs="Calibri"/>
                <w:sz w:val="20"/>
                <w:szCs w:val="20"/>
              </w:rPr>
              <w:t>Resolución Nº 87 de fecha 2 de noviembre de 2016 CONAF provincia de Melipilla</w:t>
            </w:r>
          </w:p>
        </w:tc>
        <w:tc>
          <w:tcPr>
            <w:tcW w:w="1596" w:type="pct"/>
          </w:tcPr>
          <w:p w14:paraId="4C7C531A" w14:textId="62BB9E1D" w:rsidR="00057AA5" w:rsidRPr="00EC7B1E" w:rsidRDefault="00057AA5" w:rsidP="00910E92">
            <w:pPr>
              <w:spacing w:after="0" w:line="240" w:lineRule="auto"/>
              <w:jc w:val="center"/>
              <w:rPr>
                <w:rFonts w:ascii="Calibri" w:hAnsi="Calibri"/>
                <w:sz w:val="20"/>
                <w:szCs w:val="20"/>
              </w:rPr>
            </w:pPr>
            <w:r w:rsidRPr="00EC7B1E">
              <w:rPr>
                <w:rFonts w:ascii="Calibri" w:hAnsi="Calibri"/>
                <w:sz w:val="20"/>
                <w:szCs w:val="20"/>
              </w:rPr>
              <w:t>Reporte Final</w:t>
            </w:r>
          </w:p>
        </w:tc>
      </w:tr>
      <w:tr w:rsidR="00057AA5" w:rsidRPr="00EC7B1E" w14:paraId="7C37CA5E" w14:textId="77777777" w:rsidTr="00F20417">
        <w:trPr>
          <w:trHeight w:val="409"/>
          <w:jc w:val="center"/>
        </w:trPr>
        <w:tc>
          <w:tcPr>
            <w:tcW w:w="123" w:type="pct"/>
          </w:tcPr>
          <w:p w14:paraId="0212A40F" w14:textId="490FC67E" w:rsidR="00057AA5" w:rsidRPr="00EC7B1E" w:rsidRDefault="008E77BA" w:rsidP="00910E92">
            <w:pPr>
              <w:spacing w:after="0" w:line="240" w:lineRule="auto"/>
              <w:jc w:val="center"/>
              <w:rPr>
                <w:rFonts w:ascii="Calibri" w:eastAsia="Calibri" w:hAnsi="Calibri" w:cs="Times New Roman"/>
                <w:sz w:val="20"/>
                <w:szCs w:val="20"/>
                <w:lang w:val="es-ES"/>
              </w:rPr>
            </w:pPr>
            <w:r w:rsidRPr="00EC7B1E">
              <w:rPr>
                <w:rFonts w:ascii="Calibri" w:eastAsia="Calibri" w:hAnsi="Calibri" w:cs="Times New Roman"/>
                <w:sz w:val="20"/>
                <w:szCs w:val="20"/>
                <w:lang w:val="es-ES"/>
              </w:rPr>
              <w:t>4</w:t>
            </w:r>
          </w:p>
        </w:tc>
        <w:tc>
          <w:tcPr>
            <w:tcW w:w="1596" w:type="pct"/>
          </w:tcPr>
          <w:p w14:paraId="202C9683" w14:textId="02A6AC26" w:rsidR="00057AA5" w:rsidRPr="00EC7B1E" w:rsidRDefault="00057AA5" w:rsidP="00910E92">
            <w:pPr>
              <w:spacing w:after="0" w:line="240" w:lineRule="auto"/>
              <w:jc w:val="center"/>
              <w:rPr>
                <w:rFonts w:ascii="Calibri" w:hAnsi="Calibri"/>
                <w:sz w:val="20"/>
                <w:szCs w:val="20"/>
              </w:rPr>
            </w:pPr>
            <w:r w:rsidRPr="00EC7B1E">
              <w:rPr>
                <w:rFonts w:ascii="Calibri" w:hAnsi="Calibri"/>
                <w:sz w:val="20"/>
                <w:szCs w:val="20"/>
              </w:rPr>
              <w:t>1.1.3</w:t>
            </w:r>
          </w:p>
        </w:tc>
        <w:tc>
          <w:tcPr>
            <w:tcW w:w="1685" w:type="pct"/>
            <w:tcMar>
              <w:top w:w="0" w:type="dxa"/>
              <w:left w:w="108" w:type="dxa"/>
              <w:bottom w:w="0" w:type="dxa"/>
              <w:right w:w="108" w:type="dxa"/>
            </w:tcMar>
          </w:tcPr>
          <w:p w14:paraId="6996E8DF" w14:textId="1A17C587" w:rsidR="00057AA5" w:rsidRPr="00EC7B1E" w:rsidRDefault="00057AA5" w:rsidP="006345E2">
            <w:pPr>
              <w:spacing w:after="0" w:line="240" w:lineRule="auto"/>
              <w:jc w:val="both"/>
              <w:rPr>
                <w:rFonts w:ascii="Calibri" w:hAnsi="Calibri"/>
                <w:sz w:val="20"/>
                <w:szCs w:val="20"/>
              </w:rPr>
            </w:pPr>
            <w:r w:rsidRPr="00EC7B1E">
              <w:rPr>
                <w:rFonts w:ascii="Calibri" w:hAnsi="Calibri"/>
                <w:sz w:val="20"/>
                <w:szCs w:val="20"/>
              </w:rPr>
              <w:t>Ficha de verificación acción 1.1.3 de fecha diciembre de 2018. Set de fotografías.</w:t>
            </w:r>
          </w:p>
        </w:tc>
        <w:tc>
          <w:tcPr>
            <w:tcW w:w="1596" w:type="pct"/>
          </w:tcPr>
          <w:p w14:paraId="5D709637" w14:textId="52ADA63C" w:rsidR="00057AA5" w:rsidRPr="00EC7B1E" w:rsidRDefault="00057AA5" w:rsidP="00910E92">
            <w:pPr>
              <w:spacing w:after="0" w:line="240" w:lineRule="auto"/>
              <w:jc w:val="center"/>
              <w:rPr>
                <w:rFonts w:ascii="Calibri" w:hAnsi="Calibri"/>
                <w:sz w:val="20"/>
                <w:szCs w:val="20"/>
              </w:rPr>
            </w:pPr>
            <w:r w:rsidRPr="00EC7B1E">
              <w:rPr>
                <w:rFonts w:ascii="Calibri" w:hAnsi="Calibri"/>
                <w:sz w:val="20"/>
                <w:szCs w:val="20"/>
              </w:rPr>
              <w:t>Reporte Final</w:t>
            </w:r>
          </w:p>
        </w:tc>
      </w:tr>
      <w:tr w:rsidR="00057AA5" w:rsidRPr="00EC7B1E" w14:paraId="3E72956D" w14:textId="77777777" w:rsidTr="00F20417">
        <w:trPr>
          <w:trHeight w:val="409"/>
          <w:jc w:val="center"/>
        </w:trPr>
        <w:tc>
          <w:tcPr>
            <w:tcW w:w="123" w:type="pct"/>
          </w:tcPr>
          <w:p w14:paraId="13008D7A" w14:textId="7D3EB632" w:rsidR="00057AA5" w:rsidRPr="00EC7B1E" w:rsidRDefault="008E77BA" w:rsidP="00910E92">
            <w:pPr>
              <w:spacing w:after="0" w:line="240" w:lineRule="auto"/>
              <w:jc w:val="center"/>
              <w:rPr>
                <w:rFonts w:ascii="Calibri" w:eastAsia="Calibri" w:hAnsi="Calibri" w:cs="Times New Roman"/>
                <w:sz w:val="20"/>
                <w:szCs w:val="20"/>
                <w:lang w:val="es-ES"/>
              </w:rPr>
            </w:pPr>
            <w:r w:rsidRPr="00EC7B1E">
              <w:rPr>
                <w:rFonts w:ascii="Calibri" w:eastAsia="Calibri" w:hAnsi="Calibri" w:cs="Times New Roman"/>
                <w:sz w:val="20"/>
                <w:szCs w:val="20"/>
                <w:lang w:val="es-ES"/>
              </w:rPr>
              <w:t>5</w:t>
            </w:r>
          </w:p>
        </w:tc>
        <w:tc>
          <w:tcPr>
            <w:tcW w:w="1596" w:type="pct"/>
          </w:tcPr>
          <w:p w14:paraId="174030FA" w14:textId="1D018F42" w:rsidR="00057AA5" w:rsidRPr="00EC7B1E" w:rsidRDefault="00057AA5" w:rsidP="00910E92">
            <w:pPr>
              <w:spacing w:after="0" w:line="240" w:lineRule="auto"/>
              <w:jc w:val="center"/>
              <w:rPr>
                <w:rFonts w:ascii="Calibri" w:hAnsi="Calibri"/>
                <w:sz w:val="20"/>
                <w:szCs w:val="20"/>
              </w:rPr>
            </w:pPr>
            <w:r w:rsidRPr="00EC7B1E">
              <w:rPr>
                <w:rFonts w:ascii="Calibri" w:hAnsi="Calibri"/>
                <w:sz w:val="20"/>
                <w:szCs w:val="20"/>
              </w:rPr>
              <w:t>1.1.4</w:t>
            </w:r>
          </w:p>
        </w:tc>
        <w:tc>
          <w:tcPr>
            <w:tcW w:w="1685" w:type="pct"/>
            <w:tcMar>
              <w:top w:w="0" w:type="dxa"/>
              <w:left w:w="108" w:type="dxa"/>
              <w:bottom w:w="0" w:type="dxa"/>
              <w:right w:w="108" w:type="dxa"/>
            </w:tcMar>
          </w:tcPr>
          <w:p w14:paraId="14A3AE61" w14:textId="6E625108" w:rsidR="00057AA5" w:rsidRPr="00EC7B1E" w:rsidRDefault="00057AA5" w:rsidP="006345E2">
            <w:pPr>
              <w:spacing w:after="0" w:line="240" w:lineRule="auto"/>
              <w:jc w:val="both"/>
              <w:rPr>
                <w:rFonts w:ascii="Calibri" w:hAnsi="Calibri"/>
                <w:sz w:val="20"/>
                <w:szCs w:val="20"/>
              </w:rPr>
            </w:pPr>
            <w:r w:rsidRPr="00EC7B1E">
              <w:rPr>
                <w:rFonts w:ascii="Calibri" w:hAnsi="Calibri"/>
                <w:sz w:val="20"/>
                <w:szCs w:val="20"/>
              </w:rPr>
              <w:t>Ficha de verificación acción 1.1.3 de fecha diciembre de 2018. Set de fotografías.</w:t>
            </w:r>
          </w:p>
        </w:tc>
        <w:tc>
          <w:tcPr>
            <w:tcW w:w="1596" w:type="pct"/>
          </w:tcPr>
          <w:p w14:paraId="6665849F" w14:textId="6ACF349F" w:rsidR="00057AA5" w:rsidRPr="00EC7B1E" w:rsidRDefault="00057AA5" w:rsidP="00910E92">
            <w:pPr>
              <w:spacing w:after="0" w:line="240" w:lineRule="auto"/>
              <w:jc w:val="center"/>
              <w:rPr>
                <w:rFonts w:ascii="Calibri" w:hAnsi="Calibri"/>
                <w:sz w:val="20"/>
                <w:szCs w:val="20"/>
              </w:rPr>
            </w:pPr>
            <w:r w:rsidRPr="00EC7B1E">
              <w:rPr>
                <w:rFonts w:ascii="Calibri" w:hAnsi="Calibri"/>
                <w:sz w:val="20"/>
                <w:szCs w:val="20"/>
              </w:rPr>
              <w:t>Reporte Final</w:t>
            </w:r>
          </w:p>
        </w:tc>
      </w:tr>
      <w:tr w:rsidR="00057AA5" w:rsidRPr="00EC7B1E" w14:paraId="7275357E" w14:textId="77777777" w:rsidTr="00F20417">
        <w:trPr>
          <w:trHeight w:val="409"/>
          <w:jc w:val="center"/>
        </w:trPr>
        <w:tc>
          <w:tcPr>
            <w:tcW w:w="123" w:type="pct"/>
          </w:tcPr>
          <w:p w14:paraId="035B7535" w14:textId="69E0A7FA" w:rsidR="00057AA5" w:rsidRPr="00EC7B1E" w:rsidRDefault="008E77BA" w:rsidP="00910E92">
            <w:pPr>
              <w:spacing w:after="0" w:line="240" w:lineRule="auto"/>
              <w:jc w:val="center"/>
              <w:rPr>
                <w:rFonts w:ascii="Calibri" w:eastAsia="Calibri" w:hAnsi="Calibri" w:cs="Times New Roman"/>
                <w:sz w:val="20"/>
                <w:szCs w:val="20"/>
                <w:lang w:val="es-ES"/>
              </w:rPr>
            </w:pPr>
            <w:r w:rsidRPr="00EC7B1E">
              <w:rPr>
                <w:rFonts w:ascii="Calibri" w:eastAsia="Calibri" w:hAnsi="Calibri" w:cs="Times New Roman"/>
                <w:sz w:val="20"/>
                <w:szCs w:val="20"/>
                <w:lang w:val="es-ES"/>
              </w:rPr>
              <w:t>6</w:t>
            </w:r>
          </w:p>
        </w:tc>
        <w:tc>
          <w:tcPr>
            <w:tcW w:w="1596" w:type="pct"/>
          </w:tcPr>
          <w:p w14:paraId="66AC2BDF" w14:textId="6A24BA56" w:rsidR="00057AA5" w:rsidRPr="00EC7B1E" w:rsidRDefault="00057AA5" w:rsidP="00910E92">
            <w:pPr>
              <w:spacing w:after="0" w:line="240" w:lineRule="auto"/>
              <w:jc w:val="center"/>
              <w:rPr>
                <w:rFonts w:ascii="Calibri" w:hAnsi="Calibri"/>
                <w:sz w:val="20"/>
                <w:szCs w:val="20"/>
              </w:rPr>
            </w:pPr>
            <w:r w:rsidRPr="00EC7B1E">
              <w:rPr>
                <w:rFonts w:ascii="Calibri" w:hAnsi="Calibri"/>
                <w:sz w:val="20"/>
                <w:szCs w:val="20"/>
              </w:rPr>
              <w:t>1.1.5</w:t>
            </w:r>
          </w:p>
        </w:tc>
        <w:tc>
          <w:tcPr>
            <w:tcW w:w="1685" w:type="pct"/>
            <w:tcMar>
              <w:top w:w="0" w:type="dxa"/>
              <w:left w:w="108" w:type="dxa"/>
              <w:bottom w:w="0" w:type="dxa"/>
              <w:right w:w="108" w:type="dxa"/>
            </w:tcMar>
          </w:tcPr>
          <w:p w14:paraId="761BFDFF" w14:textId="2A9CF488" w:rsidR="00057AA5" w:rsidRPr="00EC7B1E" w:rsidRDefault="00057AA5" w:rsidP="006345E2">
            <w:pPr>
              <w:spacing w:after="0" w:line="240" w:lineRule="auto"/>
              <w:jc w:val="both"/>
              <w:rPr>
                <w:rFonts w:ascii="Calibri" w:hAnsi="Calibri"/>
                <w:sz w:val="20"/>
                <w:szCs w:val="20"/>
              </w:rPr>
            </w:pPr>
            <w:r w:rsidRPr="00EC7B1E">
              <w:rPr>
                <w:rFonts w:ascii="Calibri" w:hAnsi="Calibri"/>
                <w:sz w:val="20"/>
                <w:szCs w:val="20"/>
              </w:rPr>
              <w:t>Ficha de verificación acción 1.1.4 de fecha diciembre de 2018. Registro de retiro en camiones.</w:t>
            </w:r>
          </w:p>
        </w:tc>
        <w:tc>
          <w:tcPr>
            <w:tcW w:w="1596" w:type="pct"/>
          </w:tcPr>
          <w:p w14:paraId="2AEC26BC" w14:textId="2A229606" w:rsidR="00057AA5" w:rsidRPr="00EC7B1E" w:rsidRDefault="00057AA5" w:rsidP="00910E92">
            <w:pPr>
              <w:spacing w:after="0" w:line="240" w:lineRule="auto"/>
              <w:jc w:val="center"/>
              <w:rPr>
                <w:rFonts w:ascii="Calibri" w:hAnsi="Calibri"/>
                <w:sz w:val="20"/>
                <w:szCs w:val="20"/>
              </w:rPr>
            </w:pPr>
            <w:r w:rsidRPr="00EC7B1E">
              <w:rPr>
                <w:rFonts w:ascii="Calibri" w:hAnsi="Calibri"/>
                <w:sz w:val="20"/>
                <w:szCs w:val="20"/>
              </w:rPr>
              <w:t>Reporte Final</w:t>
            </w:r>
          </w:p>
        </w:tc>
      </w:tr>
      <w:tr w:rsidR="00057AA5" w:rsidRPr="00EC7B1E" w14:paraId="5BA8DBD3" w14:textId="77777777" w:rsidTr="00F20417">
        <w:trPr>
          <w:trHeight w:val="409"/>
          <w:jc w:val="center"/>
        </w:trPr>
        <w:tc>
          <w:tcPr>
            <w:tcW w:w="123" w:type="pct"/>
          </w:tcPr>
          <w:p w14:paraId="521AA84F" w14:textId="6A991FEC" w:rsidR="00057AA5" w:rsidRPr="00EC7B1E" w:rsidRDefault="008E77BA" w:rsidP="00C92872">
            <w:pPr>
              <w:spacing w:after="0" w:line="240" w:lineRule="auto"/>
              <w:jc w:val="center"/>
              <w:rPr>
                <w:rFonts w:ascii="Calibri" w:eastAsia="Calibri" w:hAnsi="Calibri" w:cs="Times New Roman"/>
                <w:sz w:val="20"/>
                <w:szCs w:val="20"/>
                <w:lang w:val="es-ES"/>
              </w:rPr>
            </w:pPr>
            <w:r w:rsidRPr="00EC7B1E">
              <w:rPr>
                <w:rFonts w:ascii="Calibri" w:eastAsia="Calibri" w:hAnsi="Calibri" w:cs="Times New Roman"/>
                <w:sz w:val="20"/>
                <w:szCs w:val="20"/>
                <w:lang w:val="es-ES"/>
              </w:rPr>
              <w:t>7</w:t>
            </w:r>
          </w:p>
        </w:tc>
        <w:tc>
          <w:tcPr>
            <w:tcW w:w="1596" w:type="pct"/>
          </w:tcPr>
          <w:p w14:paraId="63B7CBB8" w14:textId="05C67FDA" w:rsidR="00057AA5" w:rsidRPr="00EC7B1E" w:rsidRDefault="00057AA5" w:rsidP="00E16600">
            <w:pPr>
              <w:spacing w:after="0" w:line="240" w:lineRule="auto"/>
              <w:jc w:val="center"/>
              <w:rPr>
                <w:rFonts w:ascii="Calibri" w:hAnsi="Calibri"/>
                <w:sz w:val="20"/>
                <w:szCs w:val="20"/>
              </w:rPr>
            </w:pPr>
            <w:r w:rsidRPr="00EC7B1E">
              <w:rPr>
                <w:rFonts w:ascii="Calibri" w:hAnsi="Calibri"/>
                <w:sz w:val="20"/>
                <w:szCs w:val="20"/>
              </w:rPr>
              <w:t>1.1.6</w:t>
            </w:r>
          </w:p>
        </w:tc>
        <w:tc>
          <w:tcPr>
            <w:tcW w:w="1685" w:type="pct"/>
            <w:tcMar>
              <w:top w:w="0" w:type="dxa"/>
              <w:left w:w="108" w:type="dxa"/>
              <w:bottom w:w="0" w:type="dxa"/>
              <w:right w:w="108" w:type="dxa"/>
            </w:tcMar>
          </w:tcPr>
          <w:p w14:paraId="1D0F36B3" w14:textId="7839828B" w:rsidR="00057AA5" w:rsidRPr="00EC7B1E" w:rsidRDefault="00057AA5" w:rsidP="004605DB">
            <w:pPr>
              <w:spacing w:after="0" w:line="240" w:lineRule="auto"/>
              <w:jc w:val="both"/>
              <w:rPr>
                <w:rFonts w:ascii="Calibri" w:hAnsi="Calibri"/>
                <w:sz w:val="20"/>
                <w:szCs w:val="20"/>
              </w:rPr>
            </w:pPr>
            <w:r w:rsidRPr="00EC7B1E">
              <w:rPr>
                <w:rFonts w:ascii="Calibri" w:hAnsi="Calibri"/>
                <w:sz w:val="20"/>
                <w:szCs w:val="20"/>
              </w:rPr>
              <w:t xml:space="preserve">Consolidado mensual </w:t>
            </w:r>
            <w:r w:rsidR="004605DB" w:rsidRPr="00EC7B1E">
              <w:rPr>
                <w:rFonts w:ascii="Calibri" w:hAnsi="Calibri"/>
                <w:sz w:val="20"/>
                <w:szCs w:val="20"/>
              </w:rPr>
              <w:t>l</w:t>
            </w:r>
            <w:r w:rsidRPr="00EC7B1E">
              <w:rPr>
                <w:rFonts w:ascii="Calibri" w:hAnsi="Calibri"/>
                <w:sz w:val="20"/>
                <w:szCs w:val="20"/>
              </w:rPr>
              <w:t xml:space="preserve">ixiviado </w:t>
            </w:r>
          </w:p>
        </w:tc>
        <w:tc>
          <w:tcPr>
            <w:tcW w:w="1596" w:type="pct"/>
          </w:tcPr>
          <w:p w14:paraId="6BB2373C" w14:textId="62623C07" w:rsidR="00057AA5" w:rsidRPr="00EC7B1E" w:rsidRDefault="006345E2" w:rsidP="00E042EB">
            <w:pPr>
              <w:spacing w:after="0" w:line="240" w:lineRule="auto"/>
              <w:jc w:val="center"/>
              <w:rPr>
                <w:rFonts w:ascii="Calibri" w:hAnsi="Calibri"/>
                <w:sz w:val="20"/>
                <w:szCs w:val="20"/>
              </w:rPr>
            </w:pPr>
            <w:r w:rsidRPr="00EC7B1E">
              <w:rPr>
                <w:rFonts w:ascii="Calibri" w:hAnsi="Calibri" w:cs="Calibri"/>
                <w:sz w:val="20"/>
                <w:szCs w:val="20"/>
              </w:rPr>
              <w:t>R</w:t>
            </w:r>
            <w:r w:rsidR="00E042EB" w:rsidRPr="00EC7B1E">
              <w:rPr>
                <w:rFonts w:ascii="Calibri" w:hAnsi="Calibri" w:cs="Calibri"/>
                <w:sz w:val="20"/>
                <w:szCs w:val="20"/>
              </w:rPr>
              <w:t>eportes bimestrales periodo febrero – noviembre 2018</w:t>
            </w:r>
          </w:p>
        </w:tc>
      </w:tr>
      <w:tr w:rsidR="00057AA5" w:rsidRPr="00EC7B1E" w14:paraId="402C08DD" w14:textId="77777777" w:rsidTr="00F20417">
        <w:trPr>
          <w:trHeight w:val="409"/>
          <w:jc w:val="center"/>
        </w:trPr>
        <w:tc>
          <w:tcPr>
            <w:tcW w:w="123" w:type="pct"/>
          </w:tcPr>
          <w:p w14:paraId="1C57FBA7" w14:textId="0F6A957A" w:rsidR="00057AA5" w:rsidRPr="00EC7B1E" w:rsidRDefault="008E77BA" w:rsidP="00C92872">
            <w:pPr>
              <w:spacing w:after="0" w:line="240" w:lineRule="auto"/>
              <w:jc w:val="center"/>
              <w:rPr>
                <w:rFonts w:ascii="Calibri" w:eastAsia="Calibri" w:hAnsi="Calibri" w:cs="Times New Roman"/>
                <w:sz w:val="20"/>
                <w:szCs w:val="20"/>
                <w:lang w:val="es-ES"/>
              </w:rPr>
            </w:pPr>
            <w:r w:rsidRPr="00EC7B1E">
              <w:rPr>
                <w:rFonts w:ascii="Calibri" w:eastAsia="Calibri" w:hAnsi="Calibri" w:cs="Times New Roman"/>
                <w:sz w:val="20"/>
                <w:szCs w:val="20"/>
                <w:lang w:val="es-ES"/>
              </w:rPr>
              <w:t>8</w:t>
            </w:r>
          </w:p>
        </w:tc>
        <w:tc>
          <w:tcPr>
            <w:tcW w:w="1596" w:type="pct"/>
          </w:tcPr>
          <w:p w14:paraId="765E07C9" w14:textId="745CECEF" w:rsidR="00057AA5" w:rsidRPr="00EC7B1E" w:rsidRDefault="00057AA5" w:rsidP="00E16600">
            <w:pPr>
              <w:spacing w:after="0" w:line="240" w:lineRule="auto"/>
              <w:jc w:val="center"/>
              <w:rPr>
                <w:rFonts w:ascii="Calibri" w:hAnsi="Calibri"/>
                <w:sz w:val="20"/>
                <w:szCs w:val="20"/>
              </w:rPr>
            </w:pPr>
            <w:r w:rsidRPr="00EC7B1E">
              <w:rPr>
                <w:rFonts w:ascii="Calibri" w:hAnsi="Calibri"/>
                <w:sz w:val="20"/>
                <w:szCs w:val="20"/>
              </w:rPr>
              <w:t>1.1.6</w:t>
            </w:r>
          </w:p>
        </w:tc>
        <w:tc>
          <w:tcPr>
            <w:tcW w:w="1685" w:type="pct"/>
            <w:tcMar>
              <w:top w:w="0" w:type="dxa"/>
              <w:left w:w="108" w:type="dxa"/>
              <w:bottom w:w="0" w:type="dxa"/>
              <w:right w:w="108" w:type="dxa"/>
            </w:tcMar>
          </w:tcPr>
          <w:p w14:paraId="105DAD39" w14:textId="0D802EF9" w:rsidR="00057AA5" w:rsidRPr="00EC7B1E" w:rsidRDefault="00057AA5" w:rsidP="004605DB">
            <w:pPr>
              <w:spacing w:after="0" w:line="240" w:lineRule="auto"/>
              <w:jc w:val="both"/>
              <w:rPr>
                <w:rFonts w:ascii="Calibri" w:hAnsi="Calibri"/>
                <w:sz w:val="20"/>
                <w:szCs w:val="20"/>
              </w:rPr>
            </w:pPr>
            <w:r w:rsidRPr="00EC7B1E">
              <w:rPr>
                <w:rFonts w:ascii="Calibri" w:hAnsi="Calibri"/>
                <w:sz w:val="20"/>
                <w:szCs w:val="20"/>
              </w:rPr>
              <w:t xml:space="preserve">Consolidado mensual </w:t>
            </w:r>
            <w:r w:rsidR="004605DB" w:rsidRPr="00EC7B1E">
              <w:rPr>
                <w:rFonts w:ascii="Calibri" w:hAnsi="Calibri"/>
                <w:sz w:val="20"/>
                <w:szCs w:val="20"/>
              </w:rPr>
              <w:t>l</w:t>
            </w:r>
            <w:r w:rsidRPr="00EC7B1E">
              <w:rPr>
                <w:rFonts w:ascii="Calibri" w:hAnsi="Calibri"/>
                <w:sz w:val="20"/>
                <w:szCs w:val="20"/>
              </w:rPr>
              <w:t xml:space="preserve">ixiviado </w:t>
            </w:r>
          </w:p>
        </w:tc>
        <w:tc>
          <w:tcPr>
            <w:tcW w:w="1596" w:type="pct"/>
          </w:tcPr>
          <w:p w14:paraId="74CB1947" w14:textId="0AB034A5" w:rsidR="00057AA5" w:rsidRPr="00EC7B1E" w:rsidRDefault="006345E2" w:rsidP="00E042EB">
            <w:pPr>
              <w:spacing w:after="0" w:line="240" w:lineRule="auto"/>
              <w:jc w:val="center"/>
              <w:rPr>
                <w:rFonts w:ascii="Calibri" w:hAnsi="Calibri"/>
                <w:sz w:val="20"/>
                <w:szCs w:val="20"/>
              </w:rPr>
            </w:pPr>
            <w:r w:rsidRPr="00EC7B1E">
              <w:rPr>
                <w:rFonts w:ascii="Calibri" w:hAnsi="Calibri" w:cs="Calibri"/>
                <w:sz w:val="20"/>
                <w:szCs w:val="20"/>
              </w:rPr>
              <w:t>R</w:t>
            </w:r>
            <w:r w:rsidR="00E042EB" w:rsidRPr="00EC7B1E">
              <w:rPr>
                <w:rFonts w:ascii="Calibri" w:hAnsi="Calibri" w:cs="Calibri"/>
                <w:sz w:val="20"/>
                <w:szCs w:val="20"/>
              </w:rPr>
              <w:t>eportes bimestrales periodo febrero – noviembre 2018</w:t>
            </w:r>
          </w:p>
        </w:tc>
      </w:tr>
      <w:tr w:rsidR="00057AA5" w:rsidRPr="00EC7B1E" w14:paraId="15BE4B37" w14:textId="77777777" w:rsidTr="00F20417">
        <w:trPr>
          <w:trHeight w:val="409"/>
          <w:jc w:val="center"/>
        </w:trPr>
        <w:tc>
          <w:tcPr>
            <w:tcW w:w="123" w:type="pct"/>
          </w:tcPr>
          <w:p w14:paraId="78060CCF" w14:textId="06F51CA6" w:rsidR="00057AA5" w:rsidRPr="00EC7B1E" w:rsidRDefault="008E77BA" w:rsidP="00C92872">
            <w:pPr>
              <w:spacing w:after="0" w:line="240" w:lineRule="auto"/>
              <w:jc w:val="center"/>
              <w:rPr>
                <w:rFonts w:ascii="Calibri" w:eastAsia="Calibri" w:hAnsi="Calibri" w:cs="Times New Roman"/>
                <w:sz w:val="20"/>
                <w:szCs w:val="20"/>
                <w:lang w:val="es-ES"/>
              </w:rPr>
            </w:pPr>
            <w:r w:rsidRPr="00EC7B1E">
              <w:rPr>
                <w:rFonts w:ascii="Calibri" w:eastAsia="Calibri" w:hAnsi="Calibri" w:cs="Times New Roman"/>
                <w:sz w:val="20"/>
                <w:szCs w:val="20"/>
                <w:lang w:val="es-ES"/>
              </w:rPr>
              <w:t>9</w:t>
            </w:r>
          </w:p>
        </w:tc>
        <w:tc>
          <w:tcPr>
            <w:tcW w:w="1596" w:type="pct"/>
          </w:tcPr>
          <w:p w14:paraId="1B265544" w14:textId="405845E3" w:rsidR="00057AA5" w:rsidRPr="00EC7B1E" w:rsidRDefault="00057AA5" w:rsidP="00E16600">
            <w:pPr>
              <w:spacing w:after="0" w:line="240" w:lineRule="auto"/>
              <w:jc w:val="center"/>
              <w:rPr>
                <w:rFonts w:ascii="Calibri" w:hAnsi="Calibri"/>
                <w:sz w:val="20"/>
                <w:szCs w:val="20"/>
              </w:rPr>
            </w:pPr>
            <w:r w:rsidRPr="00EC7B1E">
              <w:rPr>
                <w:rFonts w:ascii="Calibri" w:hAnsi="Calibri"/>
                <w:sz w:val="20"/>
                <w:szCs w:val="20"/>
              </w:rPr>
              <w:t>1.1.7</w:t>
            </w:r>
          </w:p>
        </w:tc>
        <w:tc>
          <w:tcPr>
            <w:tcW w:w="1685" w:type="pct"/>
            <w:tcMar>
              <w:top w:w="0" w:type="dxa"/>
              <w:left w:w="108" w:type="dxa"/>
              <w:bottom w:w="0" w:type="dxa"/>
              <w:right w:w="108" w:type="dxa"/>
            </w:tcMar>
          </w:tcPr>
          <w:p w14:paraId="28A1D31E" w14:textId="395B7C90" w:rsidR="00057AA5" w:rsidRPr="00EC7B1E" w:rsidRDefault="00057AA5" w:rsidP="006345E2">
            <w:pPr>
              <w:spacing w:after="0" w:line="240" w:lineRule="auto"/>
              <w:jc w:val="both"/>
              <w:rPr>
                <w:rFonts w:ascii="Calibri" w:hAnsi="Calibri"/>
                <w:sz w:val="20"/>
                <w:szCs w:val="20"/>
              </w:rPr>
            </w:pPr>
            <w:r w:rsidRPr="00EC7B1E">
              <w:rPr>
                <w:rFonts w:ascii="Calibri" w:hAnsi="Calibri"/>
                <w:sz w:val="20"/>
                <w:szCs w:val="20"/>
              </w:rPr>
              <w:t>Ficha de verificación acción 1.1.7</w:t>
            </w:r>
          </w:p>
        </w:tc>
        <w:tc>
          <w:tcPr>
            <w:tcW w:w="1596" w:type="pct"/>
          </w:tcPr>
          <w:p w14:paraId="632CEF54" w14:textId="5B43E8C0" w:rsidR="00057AA5" w:rsidRPr="00EC7B1E" w:rsidRDefault="004605DB" w:rsidP="00E042EB">
            <w:pPr>
              <w:spacing w:after="0" w:line="240" w:lineRule="auto"/>
              <w:jc w:val="center"/>
              <w:rPr>
                <w:rFonts w:ascii="Calibri" w:hAnsi="Calibri"/>
                <w:sz w:val="20"/>
                <w:szCs w:val="20"/>
              </w:rPr>
            </w:pPr>
            <w:r w:rsidRPr="00EC7B1E">
              <w:rPr>
                <w:rFonts w:ascii="Calibri" w:hAnsi="Calibri" w:cs="Calibri"/>
                <w:sz w:val="20"/>
                <w:szCs w:val="20"/>
              </w:rPr>
              <w:t>Reportes bimestrales periodo febrero – noviembre 2018</w:t>
            </w:r>
          </w:p>
        </w:tc>
      </w:tr>
      <w:tr w:rsidR="00057AA5" w:rsidRPr="00EC7B1E" w14:paraId="315512D7" w14:textId="77777777" w:rsidTr="00F20417">
        <w:trPr>
          <w:trHeight w:val="409"/>
          <w:jc w:val="center"/>
        </w:trPr>
        <w:tc>
          <w:tcPr>
            <w:tcW w:w="123" w:type="pct"/>
          </w:tcPr>
          <w:p w14:paraId="4BE3D07B" w14:textId="0458D00B" w:rsidR="00057AA5" w:rsidRPr="00EC7B1E" w:rsidRDefault="008E77BA" w:rsidP="00AF75E3">
            <w:pPr>
              <w:spacing w:after="0" w:line="240" w:lineRule="auto"/>
              <w:jc w:val="center"/>
              <w:rPr>
                <w:rFonts w:ascii="Calibri" w:eastAsia="Calibri" w:hAnsi="Calibri" w:cs="Times New Roman"/>
                <w:sz w:val="20"/>
                <w:szCs w:val="20"/>
                <w:lang w:val="es-ES"/>
              </w:rPr>
            </w:pPr>
            <w:r w:rsidRPr="00EC7B1E">
              <w:rPr>
                <w:rFonts w:ascii="Calibri" w:eastAsia="Calibri" w:hAnsi="Calibri" w:cs="Times New Roman"/>
                <w:sz w:val="20"/>
                <w:szCs w:val="20"/>
                <w:lang w:val="es-ES"/>
              </w:rPr>
              <w:t>10</w:t>
            </w:r>
          </w:p>
        </w:tc>
        <w:tc>
          <w:tcPr>
            <w:tcW w:w="1596" w:type="pct"/>
          </w:tcPr>
          <w:p w14:paraId="7DC1D49F" w14:textId="76F0EE88" w:rsidR="00057AA5" w:rsidRPr="00EC7B1E" w:rsidRDefault="00057AA5" w:rsidP="00AF75E3">
            <w:pPr>
              <w:spacing w:after="0" w:line="240" w:lineRule="auto"/>
              <w:jc w:val="center"/>
              <w:rPr>
                <w:rFonts w:ascii="Calibri" w:hAnsi="Calibri"/>
                <w:sz w:val="20"/>
                <w:szCs w:val="20"/>
              </w:rPr>
            </w:pPr>
            <w:r w:rsidRPr="00EC7B1E">
              <w:rPr>
                <w:rFonts w:ascii="Calibri" w:hAnsi="Calibri"/>
                <w:sz w:val="20"/>
                <w:szCs w:val="20"/>
              </w:rPr>
              <w:t>2.1.1</w:t>
            </w:r>
          </w:p>
        </w:tc>
        <w:tc>
          <w:tcPr>
            <w:tcW w:w="1685" w:type="pct"/>
            <w:tcMar>
              <w:top w:w="0" w:type="dxa"/>
              <w:left w:w="108" w:type="dxa"/>
              <w:bottom w:w="0" w:type="dxa"/>
              <w:right w:w="108" w:type="dxa"/>
            </w:tcMar>
          </w:tcPr>
          <w:p w14:paraId="1006E514" w14:textId="13FBC029" w:rsidR="00057AA5" w:rsidRPr="00EC7B1E" w:rsidRDefault="00057AA5" w:rsidP="006345E2">
            <w:pPr>
              <w:spacing w:after="0" w:line="240" w:lineRule="auto"/>
              <w:jc w:val="both"/>
              <w:rPr>
                <w:rFonts w:ascii="Calibri" w:hAnsi="Calibri"/>
                <w:sz w:val="20"/>
                <w:szCs w:val="20"/>
              </w:rPr>
            </w:pPr>
            <w:r w:rsidRPr="00EC7B1E">
              <w:rPr>
                <w:rFonts w:ascii="Calibri" w:hAnsi="Calibri"/>
                <w:sz w:val="20"/>
                <w:szCs w:val="20"/>
              </w:rPr>
              <w:t xml:space="preserve">Factura electrónica </w:t>
            </w:r>
            <w:proofErr w:type="spellStart"/>
            <w:r w:rsidRPr="00EC7B1E">
              <w:rPr>
                <w:rFonts w:ascii="Calibri" w:hAnsi="Calibri"/>
                <w:sz w:val="20"/>
                <w:szCs w:val="20"/>
              </w:rPr>
              <w:t>N°</w:t>
            </w:r>
            <w:proofErr w:type="spellEnd"/>
            <w:r w:rsidRPr="00EC7B1E">
              <w:rPr>
                <w:rFonts w:ascii="Calibri" w:hAnsi="Calibri"/>
                <w:sz w:val="20"/>
                <w:szCs w:val="20"/>
              </w:rPr>
              <w:t xml:space="preserve"> 11934 </w:t>
            </w:r>
            <w:proofErr w:type="spellStart"/>
            <w:r w:rsidRPr="00EC7B1E">
              <w:rPr>
                <w:rFonts w:ascii="Calibri" w:hAnsi="Calibri"/>
                <w:sz w:val="20"/>
                <w:szCs w:val="20"/>
              </w:rPr>
              <w:t>EcoRiles</w:t>
            </w:r>
            <w:proofErr w:type="spellEnd"/>
            <w:r w:rsidRPr="00EC7B1E">
              <w:rPr>
                <w:rFonts w:ascii="Calibri" w:hAnsi="Calibri"/>
                <w:sz w:val="20"/>
                <w:szCs w:val="20"/>
              </w:rPr>
              <w:t xml:space="preserve"> de fecha 9 de mayo de 2017</w:t>
            </w:r>
          </w:p>
        </w:tc>
        <w:tc>
          <w:tcPr>
            <w:tcW w:w="1596" w:type="pct"/>
          </w:tcPr>
          <w:p w14:paraId="738EF9EB" w14:textId="3C0795F9" w:rsidR="00057AA5" w:rsidRPr="00EC7B1E" w:rsidRDefault="00057AA5" w:rsidP="00AF75E3">
            <w:pPr>
              <w:spacing w:after="0" w:line="240" w:lineRule="auto"/>
              <w:jc w:val="center"/>
              <w:rPr>
                <w:rFonts w:ascii="Calibri" w:hAnsi="Calibri"/>
                <w:sz w:val="20"/>
                <w:szCs w:val="20"/>
              </w:rPr>
            </w:pPr>
            <w:r w:rsidRPr="00EC7B1E">
              <w:rPr>
                <w:rFonts w:ascii="Calibri" w:hAnsi="Calibri"/>
                <w:sz w:val="20"/>
                <w:szCs w:val="20"/>
              </w:rPr>
              <w:t>Reporte Final</w:t>
            </w:r>
          </w:p>
        </w:tc>
      </w:tr>
      <w:tr w:rsidR="00057AA5" w:rsidRPr="00EC7B1E" w14:paraId="7BB18361" w14:textId="77777777" w:rsidTr="00F20417">
        <w:trPr>
          <w:trHeight w:val="409"/>
          <w:jc w:val="center"/>
        </w:trPr>
        <w:tc>
          <w:tcPr>
            <w:tcW w:w="123" w:type="pct"/>
          </w:tcPr>
          <w:p w14:paraId="27C09A13" w14:textId="5E31F143" w:rsidR="00057AA5" w:rsidRPr="00EC7B1E" w:rsidRDefault="008E77BA" w:rsidP="00AF75E3">
            <w:pPr>
              <w:spacing w:after="0" w:line="240" w:lineRule="auto"/>
              <w:jc w:val="center"/>
              <w:rPr>
                <w:rFonts w:ascii="Calibri" w:eastAsia="Calibri" w:hAnsi="Calibri" w:cs="Times New Roman"/>
                <w:sz w:val="20"/>
                <w:szCs w:val="20"/>
                <w:lang w:val="es-ES"/>
              </w:rPr>
            </w:pPr>
            <w:r w:rsidRPr="00EC7B1E">
              <w:rPr>
                <w:rFonts w:ascii="Calibri" w:eastAsia="Calibri" w:hAnsi="Calibri" w:cs="Times New Roman"/>
                <w:sz w:val="20"/>
                <w:szCs w:val="20"/>
                <w:lang w:val="es-ES"/>
              </w:rPr>
              <w:t>11</w:t>
            </w:r>
          </w:p>
        </w:tc>
        <w:tc>
          <w:tcPr>
            <w:tcW w:w="1596" w:type="pct"/>
          </w:tcPr>
          <w:p w14:paraId="22E387D2" w14:textId="0A114A53" w:rsidR="00057AA5" w:rsidRPr="00EC7B1E" w:rsidRDefault="00057AA5" w:rsidP="00AF75E3">
            <w:pPr>
              <w:spacing w:after="0" w:line="240" w:lineRule="auto"/>
              <w:jc w:val="center"/>
              <w:rPr>
                <w:rFonts w:ascii="Calibri" w:hAnsi="Calibri"/>
                <w:sz w:val="20"/>
                <w:szCs w:val="20"/>
              </w:rPr>
            </w:pPr>
            <w:r w:rsidRPr="00EC7B1E">
              <w:rPr>
                <w:rFonts w:ascii="Calibri" w:hAnsi="Calibri"/>
                <w:sz w:val="20"/>
                <w:szCs w:val="20"/>
              </w:rPr>
              <w:t>2.1.1</w:t>
            </w:r>
          </w:p>
        </w:tc>
        <w:tc>
          <w:tcPr>
            <w:tcW w:w="1685" w:type="pct"/>
            <w:tcMar>
              <w:top w:w="0" w:type="dxa"/>
              <w:left w:w="108" w:type="dxa"/>
              <w:bottom w:w="0" w:type="dxa"/>
              <w:right w:w="108" w:type="dxa"/>
            </w:tcMar>
          </w:tcPr>
          <w:p w14:paraId="0DDE509E" w14:textId="545D15F6" w:rsidR="00057AA5" w:rsidRPr="00EC7B1E" w:rsidRDefault="00057AA5" w:rsidP="006345E2">
            <w:pPr>
              <w:spacing w:after="0" w:line="240" w:lineRule="auto"/>
              <w:jc w:val="both"/>
              <w:rPr>
                <w:rFonts w:ascii="Calibri" w:hAnsi="Calibri"/>
                <w:sz w:val="20"/>
                <w:szCs w:val="20"/>
              </w:rPr>
            </w:pPr>
            <w:r w:rsidRPr="00EC7B1E">
              <w:rPr>
                <w:rFonts w:ascii="Calibri" w:hAnsi="Calibri"/>
                <w:sz w:val="20"/>
                <w:szCs w:val="20"/>
              </w:rPr>
              <w:t xml:space="preserve">Factura electrónica N°12163 </w:t>
            </w:r>
            <w:proofErr w:type="spellStart"/>
            <w:r w:rsidRPr="00EC7B1E">
              <w:rPr>
                <w:rFonts w:ascii="Calibri" w:hAnsi="Calibri"/>
                <w:sz w:val="20"/>
                <w:szCs w:val="20"/>
              </w:rPr>
              <w:t>EcoRiles</w:t>
            </w:r>
            <w:proofErr w:type="spellEnd"/>
            <w:r w:rsidRPr="00EC7B1E">
              <w:rPr>
                <w:rFonts w:ascii="Calibri" w:hAnsi="Calibri"/>
                <w:sz w:val="20"/>
                <w:szCs w:val="20"/>
              </w:rPr>
              <w:t xml:space="preserve"> de fecha 21 de junio de 2017</w:t>
            </w:r>
          </w:p>
        </w:tc>
        <w:tc>
          <w:tcPr>
            <w:tcW w:w="1596" w:type="pct"/>
          </w:tcPr>
          <w:p w14:paraId="24C78242" w14:textId="122066F8" w:rsidR="00057AA5" w:rsidRPr="00EC7B1E" w:rsidRDefault="00057AA5" w:rsidP="00AF75E3">
            <w:pPr>
              <w:spacing w:after="0" w:line="240" w:lineRule="auto"/>
              <w:jc w:val="center"/>
              <w:rPr>
                <w:rFonts w:ascii="Calibri" w:hAnsi="Calibri"/>
                <w:sz w:val="20"/>
                <w:szCs w:val="20"/>
              </w:rPr>
            </w:pPr>
            <w:r w:rsidRPr="00EC7B1E">
              <w:rPr>
                <w:rFonts w:ascii="Calibri" w:hAnsi="Calibri"/>
                <w:sz w:val="20"/>
                <w:szCs w:val="20"/>
              </w:rPr>
              <w:t>Reporte Final</w:t>
            </w:r>
          </w:p>
        </w:tc>
      </w:tr>
      <w:tr w:rsidR="00057AA5" w:rsidRPr="00EC7B1E" w14:paraId="2552D654" w14:textId="77777777" w:rsidTr="00F20417">
        <w:trPr>
          <w:trHeight w:val="409"/>
          <w:jc w:val="center"/>
        </w:trPr>
        <w:tc>
          <w:tcPr>
            <w:tcW w:w="123" w:type="pct"/>
          </w:tcPr>
          <w:p w14:paraId="640A1F04" w14:textId="3D018B2E" w:rsidR="00057AA5" w:rsidRPr="00EC7B1E" w:rsidRDefault="008E77BA" w:rsidP="00AF75E3">
            <w:pPr>
              <w:spacing w:after="0" w:line="240" w:lineRule="auto"/>
              <w:jc w:val="center"/>
              <w:rPr>
                <w:rFonts w:ascii="Calibri" w:eastAsia="Calibri" w:hAnsi="Calibri" w:cs="Times New Roman"/>
                <w:sz w:val="20"/>
                <w:szCs w:val="20"/>
                <w:lang w:val="es-ES"/>
              </w:rPr>
            </w:pPr>
            <w:r w:rsidRPr="00EC7B1E">
              <w:rPr>
                <w:rFonts w:ascii="Calibri" w:eastAsia="Calibri" w:hAnsi="Calibri" w:cs="Times New Roman"/>
                <w:sz w:val="20"/>
                <w:szCs w:val="20"/>
                <w:lang w:val="es-ES"/>
              </w:rPr>
              <w:t>12</w:t>
            </w:r>
          </w:p>
        </w:tc>
        <w:tc>
          <w:tcPr>
            <w:tcW w:w="1596" w:type="pct"/>
          </w:tcPr>
          <w:p w14:paraId="7354C32D" w14:textId="001B0174" w:rsidR="00057AA5" w:rsidRPr="00EC7B1E" w:rsidRDefault="00057AA5" w:rsidP="00AF75E3">
            <w:pPr>
              <w:spacing w:after="0" w:line="240" w:lineRule="auto"/>
              <w:jc w:val="center"/>
              <w:rPr>
                <w:rFonts w:ascii="Calibri" w:hAnsi="Calibri"/>
                <w:sz w:val="20"/>
                <w:szCs w:val="20"/>
              </w:rPr>
            </w:pPr>
            <w:r w:rsidRPr="00EC7B1E">
              <w:rPr>
                <w:rFonts w:ascii="Calibri" w:hAnsi="Calibri"/>
                <w:sz w:val="20"/>
                <w:szCs w:val="20"/>
              </w:rPr>
              <w:t>2.1.1</w:t>
            </w:r>
          </w:p>
        </w:tc>
        <w:tc>
          <w:tcPr>
            <w:tcW w:w="1685" w:type="pct"/>
            <w:tcMar>
              <w:top w:w="0" w:type="dxa"/>
              <w:left w:w="108" w:type="dxa"/>
              <w:bottom w:w="0" w:type="dxa"/>
              <w:right w:w="108" w:type="dxa"/>
            </w:tcMar>
          </w:tcPr>
          <w:p w14:paraId="15D096AD" w14:textId="27136BF3" w:rsidR="00057AA5" w:rsidRPr="00EC7B1E" w:rsidRDefault="00057AA5" w:rsidP="006345E2">
            <w:pPr>
              <w:spacing w:after="0" w:line="240" w:lineRule="auto"/>
              <w:jc w:val="both"/>
              <w:rPr>
                <w:rFonts w:ascii="Calibri" w:hAnsi="Calibri"/>
                <w:sz w:val="20"/>
                <w:szCs w:val="20"/>
              </w:rPr>
            </w:pPr>
            <w:r w:rsidRPr="00EC7B1E">
              <w:rPr>
                <w:rFonts w:ascii="Calibri" w:hAnsi="Calibri"/>
                <w:sz w:val="20"/>
                <w:szCs w:val="20"/>
              </w:rPr>
              <w:t>Informe de verificación Acción 2.1.1 de fecha 14 de junio de 2017</w:t>
            </w:r>
          </w:p>
        </w:tc>
        <w:tc>
          <w:tcPr>
            <w:tcW w:w="1596" w:type="pct"/>
          </w:tcPr>
          <w:p w14:paraId="7E31321A" w14:textId="2F211495" w:rsidR="00057AA5" w:rsidRPr="00EC7B1E" w:rsidRDefault="00057AA5" w:rsidP="00AF75E3">
            <w:pPr>
              <w:spacing w:after="0" w:line="240" w:lineRule="auto"/>
              <w:jc w:val="center"/>
              <w:rPr>
                <w:rFonts w:ascii="Calibri" w:hAnsi="Calibri"/>
                <w:sz w:val="20"/>
                <w:szCs w:val="20"/>
              </w:rPr>
            </w:pPr>
            <w:r w:rsidRPr="00EC7B1E">
              <w:rPr>
                <w:rFonts w:ascii="Calibri" w:hAnsi="Calibri"/>
                <w:sz w:val="20"/>
                <w:szCs w:val="20"/>
              </w:rPr>
              <w:t>Reporte Final</w:t>
            </w:r>
          </w:p>
        </w:tc>
      </w:tr>
      <w:tr w:rsidR="00057AA5" w:rsidRPr="00EC7B1E" w14:paraId="6DA2A9C2" w14:textId="77777777" w:rsidTr="00F20417">
        <w:trPr>
          <w:trHeight w:val="409"/>
          <w:jc w:val="center"/>
        </w:trPr>
        <w:tc>
          <w:tcPr>
            <w:tcW w:w="123" w:type="pct"/>
          </w:tcPr>
          <w:p w14:paraId="75F5207D" w14:textId="7F453681" w:rsidR="00057AA5" w:rsidRPr="00EC7B1E" w:rsidRDefault="008E77BA" w:rsidP="00AF75E3">
            <w:pPr>
              <w:spacing w:after="0" w:line="240" w:lineRule="auto"/>
              <w:jc w:val="center"/>
              <w:rPr>
                <w:rFonts w:ascii="Calibri" w:eastAsia="Calibri" w:hAnsi="Calibri" w:cs="Times New Roman"/>
                <w:sz w:val="20"/>
                <w:szCs w:val="20"/>
                <w:lang w:val="es-ES"/>
              </w:rPr>
            </w:pPr>
            <w:r w:rsidRPr="00EC7B1E">
              <w:rPr>
                <w:rFonts w:ascii="Calibri" w:eastAsia="Calibri" w:hAnsi="Calibri" w:cs="Times New Roman"/>
                <w:sz w:val="20"/>
                <w:szCs w:val="20"/>
                <w:lang w:val="es-ES"/>
              </w:rPr>
              <w:t>13</w:t>
            </w:r>
          </w:p>
        </w:tc>
        <w:tc>
          <w:tcPr>
            <w:tcW w:w="1596" w:type="pct"/>
          </w:tcPr>
          <w:p w14:paraId="57EC62A8" w14:textId="231F6F0C" w:rsidR="00057AA5" w:rsidRPr="00EC7B1E" w:rsidRDefault="00057AA5" w:rsidP="00AF75E3">
            <w:pPr>
              <w:spacing w:after="0" w:line="240" w:lineRule="auto"/>
              <w:jc w:val="center"/>
              <w:rPr>
                <w:rFonts w:ascii="Calibri" w:hAnsi="Calibri"/>
                <w:sz w:val="20"/>
                <w:szCs w:val="20"/>
              </w:rPr>
            </w:pPr>
            <w:r w:rsidRPr="00EC7B1E">
              <w:rPr>
                <w:rFonts w:ascii="Calibri" w:hAnsi="Calibri"/>
                <w:sz w:val="20"/>
                <w:szCs w:val="20"/>
              </w:rPr>
              <w:t>2.2.1</w:t>
            </w:r>
          </w:p>
        </w:tc>
        <w:tc>
          <w:tcPr>
            <w:tcW w:w="1685" w:type="pct"/>
            <w:tcMar>
              <w:top w:w="0" w:type="dxa"/>
              <w:left w:w="108" w:type="dxa"/>
              <w:bottom w:w="0" w:type="dxa"/>
              <w:right w:w="108" w:type="dxa"/>
            </w:tcMar>
          </w:tcPr>
          <w:p w14:paraId="22919BA1" w14:textId="07F3EDD0" w:rsidR="00057AA5" w:rsidRPr="00EC7B1E" w:rsidRDefault="00057AA5" w:rsidP="006345E2">
            <w:pPr>
              <w:spacing w:after="0" w:line="240" w:lineRule="auto"/>
              <w:jc w:val="both"/>
              <w:rPr>
                <w:rFonts w:ascii="Calibri" w:hAnsi="Calibri"/>
                <w:sz w:val="20"/>
                <w:szCs w:val="20"/>
              </w:rPr>
            </w:pPr>
            <w:r w:rsidRPr="00EC7B1E">
              <w:rPr>
                <w:rFonts w:ascii="Calibri" w:hAnsi="Calibri"/>
                <w:sz w:val="20"/>
                <w:szCs w:val="20"/>
              </w:rPr>
              <w:t>Ficha de verificación Acción 2.2.1 de fecha 14 de diciembre de 2017.</w:t>
            </w:r>
          </w:p>
        </w:tc>
        <w:tc>
          <w:tcPr>
            <w:tcW w:w="1596" w:type="pct"/>
          </w:tcPr>
          <w:p w14:paraId="470C25BC" w14:textId="33F6FEDC" w:rsidR="00057AA5" w:rsidRPr="00EC7B1E" w:rsidRDefault="00057AA5" w:rsidP="00AF75E3">
            <w:pPr>
              <w:spacing w:after="0" w:line="240" w:lineRule="auto"/>
              <w:jc w:val="center"/>
              <w:rPr>
                <w:rFonts w:ascii="Calibri" w:hAnsi="Calibri"/>
                <w:sz w:val="20"/>
                <w:szCs w:val="20"/>
              </w:rPr>
            </w:pPr>
            <w:r w:rsidRPr="00EC7B1E">
              <w:rPr>
                <w:rFonts w:ascii="Calibri" w:hAnsi="Calibri"/>
                <w:sz w:val="20"/>
                <w:szCs w:val="20"/>
              </w:rPr>
              <w:t>Reporte Final</w:t>
            </w:r>
          </w:p>
        </w:tc>
      </w:tr>
      <w:tr w:rsidR="00057AA5" w:rsidRPr="00EC7B1E" w14:paraId="6D96B948" w14:textId="77777777" w:rsidTr="00F20417">
        <w:trPr>
          <w:trHeight w:val="409"/>
          <w:jc w:val="center"/>
        </w:trPr>
        <w:tc>
          <w:tcPr>
            <w:tcW w:w="123" w:type="pct"/>
          </w:tcPr>
          <w:p w14:paraId="39E3AB10" w14:textId="1D48E80E" w:rsidR="00057AA5" w:rsidRPr="00EC7B1E" w:rsidRDefault="008E77BA" w:rsidP="00AF75E3">
            <w:pPr>
              <w:spacing w:after="0" w:line="240" w:lineRule="auto"/>
              <w:jc w:val="center"/>
              <w:rPr>
                <w:rFonts w:ascii="Calibri" w:eastAsia="Calibri" w:hAnsi="Calibri" w:cs="Times New Roman"/>
                <w:sz w:val="20"/>
                <w:szCs w:val="20"/>
                <w:lang w:val="es-ES"/>
              </w:rPr>
            </w:pPr>
            <w:r w:rsidRPr="00EC7B1E">
              <w:rPr>
                <w:rFonts w:ascii="Calibri" w:eastAsia="Calibri" w:hAnsi="Calibri" w:cs="Times New Roman"/>
                <w:sz w:val="20"/>
                <w:szCs w:val="20"/>
                <w:lang w:val="es-ES"/>
              </w:rPr>
              <w:t>14</w:t>
            </w:r>
          </w:p>
        </w:tc>
        <w:tc>
          <w:tcPr>
            <w:tcW w:w="1596" w:type="pct"/>
          </w:tcPr>
          <w:p w14:paraId="6E264F4A" w14:textId="259BFD8A" w:rsidR="00057AA5" w:rsidRPr="00EC7B1E" w:rsidRDefault="00057AA5" w:rsidP="00AF75E3">
            <w:pPr>
              <w:spacing w:after="0" w:line="240" w:lineRule="auto"/>
              <w:jc w:val="center"/>
              <w:rPr>
                <w:rFonts w:ascii="Calibri" w:hAnsi="Calibri"/>
                <w:sz w:val="20"/>
                <w:szCs w:val="20"/>
              </w:rPr>
            </w:pPr>
            <w:r w:rsidRPr="00EC7B1E">
              <w:rPr>
                <w:rFonts w:ascii="Calibri" w:hAnsi="Calibri"/>
                <w:sz w:val="20"/>
                <w:szCs w:val="20"/>
              </w:rPr>
              <w:t>2.2.1</w:t>
            </w:r>
          </w:p>
        </w:tc>
        <w:tc>
          <w:tcPr>
            <w:tcW w:w="1685" w:type="pct"/>
            <w:tcMar>
              <w:top w:w="0" w:type="dxa"/>
              <w:left w:w="108" w:type="dxa"/>
              <w:bottom w:w="0" w:type="dxa"/>
              <w:right w:w="108" w:type="dxa"/>
            </w:tcMar>
          </w:tcPr>
          <w:p w14:paraId="4EBCB8DA" w14:textId="6C5A52C6" w:rsidR="00057AA5" w:rsidRPr="00EC7B1E" w:rsidRDefault="00057AA5" w:rsidP="006345E2">
            <w:pPr>
              <w:spacing w:after="0" w:line="240" w:lineRule="auto"/>
              <w:jc w:val="both"/>
              <w:rPr>
                <w:rFonts w:ascii="Calibri" w:hAnsi="Calibri"/>
                <w:sz w:val="20"/>
                <w:szCs w:val="20"/>
              </w:rPr>
            </w:pPr>
            <w:r w:rsidRPr="00EC7B1E">
              <w:rPr>
                <w:rFonts w:ascii="Calibri" w:hAnsi="Calibri"/>
                <w:sz w:val="20"/>
                <w:szCs w:val="20"/>
              </w:rPr>
              <w:t>Ficha de verificación Acción 2.2.1 de fecha 17 de agosto de 2017.</w:t>
            </w:r>
          </w:p>
        </w:tc>
        <w:tc>
          <w:tcPr>
            <w:tcW w:w="1596" w:type="pct"/>
          </w:tcPr>
          <w:p w14:paraId="390C5D7C" w14:textId="6026663F" w:rsidR="00057AA5" w:rsidRPr="00EC7B1E" w:rsidRDefault="00057AA5" w:rsidP="00AF75E3">
            <w:pPr>
              <w:spacing w:after="0" w:line="240" w:lineRule="auto"/>
              <w:jc w:val="center"/>
              <w:rPr>
                <w:rFonts w:ascii="Calibri" w:hAnsi="Calibri"/>
                <w:sz w:val="20"/>
                <w:szCs w:val="20"/>
              </w:rPr>
            </w:pPr>
            <w:r w:rsidRPr="00EC7B1E">
              <w:rPr>
                <w:rFonts w:ascii="Calibri" w:hAnsi="Calibri"/>
                <w:sz w:val="20"/>
                <w:szCs w:val="20"/>
              </w:rPr>
              <w:t>Reporte bimestral Nº6</w:t>
            </w:r>
          </w:p>
        </w:tc>
      </w:tr>
      <w:tr w:rsidR="00057AA5" w:rsidRPr="00EC7B1E" w14:paraId="66AEED39" w14:textId="77777777" w:rsidTr="00F20417">
        <w:trPr>
          <w:trHeight w:val="409"/>
          <w:jc w:val="center"/>
        </w:trPr>
        <w:tc>
          <w:tcPr>
            <w:tcW w:w="123" w:type="pct"/>
          </w:tcPr>
          <w:p w14:paraId="771D1785" w14:textId="10FB17DD" w:rsidR="00057AA5" w:rsidRPr="00EC7B1E" w:rsidRDefault="008E77BA" w:rsidP="00AF75E3">
            <w:pPr>
              <w:spacing w:after="0" w:line="240" w:lineRule="auto"/>
              <w:jc w:val="center"/>
              <w:rPr>
                <w:rFonts w:ascii="Calibri" w:eastAsia="Calibri" w:hAnsi="Calibri" w:cs="Times New Roman"/>
                <w:sz w:val="20"/>
                <w:szCs w:val="20"/>
                <w:lang w:val="es-ES"/>
              </w:rPr>
            </w:pPr>
            <w:r w:rsidRPr="00EC7B1E">
              <w:rPr>
                <w:rFonts w:ascii="Calibri" w:eastAsia="Calibri" w:hAnsi="Calibri" w:cs="Times New Roman"/>
                <w:sz w:val="20"/>
                <w:szCs w:val="20"/>
                <w:lang w:val="es-ES"/>
              </w:rPr>
              <w:t>15</w:t>
            </w:r>
          </w:p>
        </w:tc>
        <w:tc>
          <w:tcPr>
            <w:tcW w:w="1596" w:type="pct"/>
          </w:tcPr>
          <w:p w14:paraId="321C49AB" w14:textId="3C2D6384" w:rsidR="00057AA5" w:rsidRPr="00EC7B1E" w:rsidRDefault="00057AA5" w:rsidP="00AF75E3">
            <w:pPr>
              <w:spacing w:after="0" w:line="240" w:lineRule="auto"/>
              <w:jc w:val="center"/>
              <w:rPr>
                <w:rFonts w:ascii="Calibri" w:hAnsi="Calibri"/>
                <w:sz w:val="20"/>
                <w:szCs w:val="20"/>
              </w:rPr>
            </w:pPr>
            <w:r w:rsidRPr="00EC7B1E">
              <w:rPr>
                <w:rFonts w:ascii="Calibri" w:hAnsi="Calibri"/>
                <w:sz w:val="20"/>
                <w:szCs w:val="20"/>
              </w:rPr>
              <w:t>2.2.1</w:t>
            </w:r>
          </w:p>
        </w:tc>
        <w:tc>
          <w:tcPr>
            <w:tcW w:w="1685" w:type="pct"/>
            <w:tcMar>
              <w:top w:w="0" w:type="dxa"/>
              <w:left w:w="108" w:type="dxa"/>
              <w:bottom w:w="0" w:type="dxa"/>
              <w:right w:w="108" w:type="dxa"/>
            </w:tcMar>
          </w:tcPr>
          <w:p w14:paraId="024304CF" w14:textId="344F969F" w:rsidR="00057AA5" w:rsidRPr="00EC7B1E" w:rsidRDefault="00057AA5" w:rsidP="006345E2">
            <w:pPr>
              <w:spacing w:after="0" w:line="240" w:lineRule="auto"/>
              <w:jc w:val="both"/>
              <w:rPr>
                <w:rFonts w:ascii="Calibri" w:hAnsi="Calibri"/>
                <w:sz w:val="20"/>
                <w:szCs w:val="20"/>
              </w:rPr>
            </w:pPr>
            <w:r w:rsidRPr="00EC7B1E">
              <w:rPr>
                <w:rFonts w:ascii="Calibri" w:hAnsi="Calibri"/>
                <w:sz w:val="20"/>
                <w:szCs w:val="20"/>
              </w:rPr>
              <w:t>Ficha de verificación Acción 2.2.1 de fecha 15 de junio de 2017.</w:t>
            </w:r>
          </w:p>
        </w:tc>
        <w:tc>
          <w:tcPr>
            <w:tcW w:w="1596" w:type="pct"/>
          </w:tcPr>
          <w:p w14:paraId="601C2AF3" w14:textId="6C52192A" w:rsidR="00057AA5" w:rsidRPr="00EC7B1E" w:rsidRDefault="00057AA5" w:rsidP="00AF75E3">
            <w:pPr>
              <w:spacing w:after="0" w:line="240" w:lineRule="auto"/>
              <w:jc w:val="center"/>
              <w:rPr>
                <w:rFonts w:ascii="Calibri" w:hAnsi="Calibri"/>
                <w:sz w:val="20"/>
                <w:szCs w:val="20"/>
              </w:rPr>
            </w:pPr>
            <w:r w:rsidRPr="00EC7B1E">
              <w:rPr>
                <w:rFonts w:ascii="Calibri" w:hAnsi="Calibri"/>
                <w:sz w:val="20"/>
                <w:szCs w:val="20"/>
              </w:rPr>
              <w:t>Reporte bimestral Nº5</w:t>
            </w:r>
          </w:p>
        </w:tc>
      </w:tr>
      <w:tr w:rsidR="00057AA5" w:rsidRPr="00EC7B1E" w14:paraId="0A239F4C" w14:textId="77777777" w:rsidTr="00F20417">
        <w:trPr>
          <w:trHeight w:val="409"/>
          <w:jc w:val="center"/>
        </w:trPr>
        <w:tc>
          <w:tcPr>
            <w:tcW w:w="123" w:type="pct"/>
          </w:tcPr>
          <w:p w14:paraId="5FCF869C" w14:textId="0BCF244C" w:rsidR="00057AA5" w:rsidRPr="00EC7B1E" w:rsidRDefault="008E77BA" w:rsidP="00AF75E3">
            <w:pPr>
              <w:spacing w:after="0" w:line="240" w:lineRule="auto"/>
              <w:jc w:val="center"/>
              <w:rPr>
                <w:rFonts w:ascii="Calibri" w:eastAsia="Calibri" w:hAnsi="Calibri" w:cs="Times New Roman"/>
                <w:sz w:val="20"/>
                <w:szCs w:val="20"/>
                <w:lang w:val="es-ES"/>
              </w:rPr>
            </w:pPr>
            <w:r w:rsidRPr="00EC7B1E">
              <w:rPr>
                <w:rFonts w:ascii="Calibri" w:eastAsia="Calibri" w:hAnsi="Calibri" w:cs="Times New Roman"/>
                <w:sz w:val="20"/>
                <w:szCs w:val="20"/>
                <w:lang w:val="es-ES"/>
              </w:rPr>
              <w:t>16</w:t>
            </w:r>
          </w:p>
        </w:tc>
        <w:tc>
          <w:tcPr>
            <w:tcW w:w="1596" w:type="pct"/>
          </w:tcPr>
          <w:p w14:paraId="376C05E2" w14:textId="249C646F" w:rsidR="00057AA5" w:rsidRPr="00EC7B1E" w:rsidRDefault="00057AA5" w:rsidP="00AF75E3">
            <w:pPr>
              <w:spacing w:after="0" w:line="240" w:lineRule="auto"/>
              <w:jc w:val="center"/>
              <w:rPr>
                <w:rFonts w:ascii="Calibri" w:hAnsi="Calibri"/>
                <w:sz w:val="20"/>
                <w:szCs w:val="20"/>
              </w:rPr>
            </w:pPr>
            <w:r w:rsidRPr="00EC7B1E">
              <w:rPr>
                <w:rFonts w:ascii="Calibri" w:hAnsi="Calibri"/>
                <w:sz w:val="20"/>
                <w:szCs w:val="20"/>
              </w:rPr>
              <w:t>2.1.1</w:t>
            </w:r>
          </w:p>
        </w:tc>
        <w:tc>
          <w:tcPr>
            <w:tcW w:w="1685" w:type="pct"/>
            <w:tcMar>
              <w:top w:w="0" w:type="dxa"/>
              <w:left w:w="108" w:type="dxa"/>
              <w:bottom w:w="0" w:type="dxa"/>
              <w:right w:w="108" w:type="dxa"/>
            </w:tcMar>
          </w:tcPr>
          <w:p w14:paraId="462A8891" w14:textId="1EC5B9B0" w:rsidR="00057AA5" w:rsidRPr="00EC7B1E" w:rsidRDefault="00057AA5" w:rsidP="006345E2">
            <w:pPr>
              <w:spacing w:after="0" w:line="240" w:lineRule="auto"/>
              <w:jc w:val="both"/>
              <w:rPr>
                <w:rFonts w:ascii="Calibri" w:hAnsi="Calibri"/>
                <w:sz w:val="20"/>
                <w:szCs w:val="20"/>
              </w:rPr>
            </w:pPr>
            <w:r w:rsidRPr="00EC7B1E">
              <w:rPr>
                <w:rFonts w:ascii="Calibri" w:hAnsi="Calibri"/>
                <w:sz w:val="20"/>
                <w:szCs w:val="20"/>
              </w:rPr>
              <w:t xml:space="preserve">Factura electrónica </w:t>
            </w:r>
            <w:proofErr w:type="spellStart"/>
            <w:r w:rsidRPr="00EC7B1E">
              <w:rPr>
                <w:rFonts w:ascii="Calibri" w:hAnsi="Calibri"/>
                <w:sz w:val="20"/>
                <w:szCs w:val="20"/>
              </w:rPr>
              <w:t>N°</w:t>
            </w:r>
            <w:proofErr w:type="spellEnd"/>
            <w:r w:rsidRPr="00EC7B1E">
              <w:rPr>
                <w:rFonts w:ascii="Calibri" w:hAnsi="Calibri"/>
                <w:sz w:val="20"/>
                <w:szCs w:val="20"/>
              </w:rPr>
              <w:t xml:space="preserve"> 11934 </w:t>
            </w:r>
            <w:proofErr w:type="spellStart"/>
            <w:r w:rsidRPr="00EC7B1E">
              <w:rPr>
                <w:rFonts w:ascii="Calibri" w:hAnsi="Calibri"/>
                <w:sz w:val="20"/>
                <w:szCs w:val="20"/>
              </w:rPr>
              <w:t>EcoRiles</w:t>
            </w:r>
            <w:proofErr w:type="spellEnd"/>
            <w:r w:rsidRPr="00EC7B1E">
              <w:rPr>
                <w:rFonts w:ascii="Calibri" w:hAnsi="Calibri"/>
                <w:sz w:val="20"/>
                <w:szCs w:val="20"/>
              </w:rPr>
              <w:t xml:space="preserve"> de fecha 9 de mayo de 2017</w:t>
            </w:r>
          </w:p>
        </w:tc>
        <w:tc>
          <w:tcPr>
            <w:tcW w:w="1596" w:type="pct"/>
          </w:tcPr>
          <w:p w14:paraId="68C5F7DE" w14:textId="227153BB" w:rsidR="00057AA5" w:rsidRPr="00EC7B1E" w:rsidRDefault="00057AA5" w:rsidP="00AF75E3">
            <w:pPr>
              <w:spacing w:after="0" w:line="240" w:lineRule="auto"/>
              <w:jc w:val="center"/>
              <w:rPr>
                <w:rFonts w:ascii="Calibri" w:hAnsi="Calibri"/>
                <w:sz w:val="20"/>
                <w:szCs w:val="20"/>
              </w:rPr>
            </w:pPr>
            <w:r w:rsidRPr="00EC7B1E">
              <w:rPr>
                <w:rFonts w:ascii="Calibri" w:hAnsi="Calibri"/>
                <w:sz w:val="20"/>
                <w:szCs w:val="20"/>
              </w:rPr>
              <w:t>Reporte Final</w:t>
            </w:r>
          </w:p>
        </w:tc>
      </w:tr>
      <w:tr w:rsidR="00057AA5" w:rsidRPr="00EC7B1E" w14:paraId="3F024BFA" w14:textId="77777777" w:rsidTr="00F20417">
        <w:trPr>
          <w:trHeight w:val="409"/>
          <w:jc w:val="center"/>
        </w:trPr>
        <w:tc>
          <w:tcPr>
            <w:tcW w:w="123" w:type="pct"/>
          </w:tcPr>
          <w:p w14:paraId="13A2DD9C" w14:textId="24B03521" w:rsidR="00057AA5" w:rsidRPr="00EC7B1E" w:rsidRDefault="008E77BA" w:rsidP="00057AA5">
            <w:pPr>
              <w:spacing w:after="0" w:line="240" w:lineRule="auto"/>
              <w:jc w:val="center"/>
              <w:rPr>
                <w:rFonts w:ascii="Calibri" w:eastAsia="Calibri" w:hAnsi="Calibri" w:cs="Times New Roman"/>
                <w:sz w:val="20"/>
                <w:szCs w:val="20"/>
                <w:lang w:val="es-ES"/>
              </w:rPr>
            </w:pPr>
            <w:r w:rsidRPr="00EC7B1E">
              <w:rPr>
                <w:rFonts w:ascii="Calibri" w:eastAsia="Calibri" w:hAnsi="Calibri" w:cs="Times New Roman"/>
                <w:sz w:val="20"/>
                <w:szCs w:val="20"/>
                <w:lang w:val="es-ES"/>
              </w:rPr>
              <w:t>17</w:t>
            </w:r>
          </w:p>
        </w:tc>
        <w:tc>
          <w:tcPr>
            <w:tcW w:w="1596" w:type="pct"/>
          </w:tcPr>
          <w:p w14:paraId="6A1C6995" w14:textId="05274F21" w:rsidR="00057AA5" w:rsidRPr="00EC7B1E" w:rsidRDefault="00057AA5" w:rsidP="00057AA5">
            <w:pPr>
              <w:spacing w:after="0" w:line="240" w:lineRule="auto"/>
              <w:jc w:val="center"/>
              <w:rPr>
                <w:rFonts w:ascii="Calibri" w:hAnsi="Calibri"/>
                <w:sz w:val="20"/>
                <w:szCs w:val="20"/>
              </w:rPr>
            </w:pPr>
            <w:r w:rsidRPr="00EC7B1E">
              <w:rPr>
                <w:rFonts w:ascii="Calibri" w:hAnsi="Calibri"/>
                <w:sz w:val="20"/>
                <w:szCs w:val="20"/>
              </w:rPr>
              <w:t>3.1.1</w:t>
            </w:r>
          </w:p>
        </w:tc>
        <w:tc>
          <w:tcPr>
            <w:tcW w:w="1685" w:type="pct"/>
            <w:tcMar>
              <w:top w:w="0" w:type="dxa"/>
              <w:left w:w="108" w:type="dxa"/>
              <w:bottom w:w="0" w:type="dxa"/>
              <w:right w:w="108" w:type="dxa"/>
            </w:tcMar>
          </w:tcPr>
          <w:p w14:paraId="5F0B7702" w14:textId="50136174" w:rsidR="00057AA5" w:rsidRPr="00EC7B1E" w:rsidRDefault="00057AA5" w:rsidP="006345E2">
            <w:pPr>
              <w:spacing w:after="0" w:line="240" w:lineRule="auto"/>
              <w:jc w:val="both"/>
              <w:rPr>
                <w:rFonts w:ascii="Calibri" w:hAnsi="Calibri"/>
                <w:sz w:val="20"/>
                <w:szCs w:val="20"/>
              </w:rPr>
            </w:pPr>
            <w:r w:rsidRPr="00EC7B1E">
              <w:rPr>
                <w:rFonts w:ascii="Calibri" w:hAnsi="Calibri"/>
                <w:sz w:val="20"/>
                <w:szCs w:val="20"/>
              </w:rPr>
              <w:t>Ficha de verificación acción 3.1.1 de fecha 7 de abril de 2017</w:t>
            </w:r>
          </w:p>
        </w:tc>
        <w:tc>
          <w:tcPr>
            <w:tcW w:w="1596" w:type="pct"/>
          </w:tcPr>
          <w:p w14:paraId="55E1678F" w14:textId="128E8F63" w:rsidR="00057AA5" w:rsidRPr="00EC7B1E" w:rsidRDefault="00057AA5" w:rsidP="00057AA5">
            <w:pPr>
              <w:spacing w:after="0" w:line="240" w:lineRule="auto"/>
              <w:jc w:val="center"/>
              <w:rPr>
                <w:rFonts w:ascii="Calibri" w:hAnsi="Calibri"/>
                <w:sz w:val="20"/>
                <w:szCs w:val="20"/>
              </w:rPr>
            </w:pPr>
            <w:r w:rsidRPr="00EC7B1E">
              <w:rPr>
                <w:rFonts w:ascii="Calibri" w:hAnsi="Calibri"/>
                <w:sz w:val="20"/>
                <w:szCs w:val="20"/>
              </w:rPr>
              <w:t>Reporte Final</w:t>
            </w:r>
          </w:p>
        </w:tc>
      </w:tr>
      <w:tr w:rsidR="00057AA5" w:rsidRPr="00EC7B1E" w14:paraId="5BC5F822" w14:textId="77777777" w:rsidTr="00F20417">
        <w:trPr>
          <w:trHeight w:val="409"/>
          <w:jc w:val="center"/>
        </w:trPr>
        <w:tc>
          <w:tcPr>
            <w:tcW w:w="123" w:type="pct"/>
          </w:tcPr>
          <w:p w14:paraId="7D969F51" w14:textId="16F2EB56" w:rsidR="00057AA5" w:rsidRPr="00EC7B1E" w:rsidRDefault="00057AA5" w:rsidP="00C92872">
            <w:pPr>
              <w:spacing w:after="0" w:line="240" w:lineRule="auto"/>
              <w:jc w:val="center"/>
              <w:rPr>
                <w:rFonts w:ascii="Calibri" w:eastAsia="Calibri" w:hAnsi="Calibri" w:cs="Times New Roman"/>
                <w:sz w:val="20"/>
                <w:szCs w:val="20"/>
                <w:lang w:val="es-ES"/>
              </w:rPr>
            </w:pPr>
            <w:r w:rsidRPr="00EC7B1E">
              <w:rPr>
                <w:rFonts w:ascii="Calibri" w:eastAsia="Calibri" w:hAnsi="Calibri" w:cs="Times New Roman"/>
                <w:sz w:val="20"/>
                <w:szCs w:val="20"/>
                <w:lang w:val="es-ES"/>
              </w:rPr>
              <w:lastRenderedPageBreak/>
              <w:t>1</w:t>
            </w:r>
            <w:r w:rsidR="008E77BA" w:rsidRPr="00EC7B1E">
              <w:rPr>
                <w:rFonts w:ascii="Calibri" w:eastAsia="Calibri" w:hAnsi="Calibri" w:cs="Times New Roman"/>
                <w:sz w:val="20"/>
                <w:szCs w:val="20"/>
                <w:lang w:val="es-ES"/>
              </w:rPr>
              <w:t>8</w:t>
            </w:r>
          </w:p>
        </w:tc>
        <w:tc>
          <w:tcPr>
            <w:tcW w:w="1596" w:type="pct"/>
          </w:tcPr>
          <w:p w14:paraId="166ADFE3" w14:textId="68BDC9EC" w:rsidR="00057AA5" w:rsidRPr="00EC7B1E" w:rsidRDefault="00057AA5" w:rsidP="00C92872">
            <w:pPr>
              <w:spacing w:after="0" w:line="240" w:lineRule="auto"/>
              <w:jc w:val="center"/>
              <w:rPr>
                <w:rFonts w:ascii="Calibri" w:eastAsia="Calibri" w:hAnsi="Calibri" w:cs="Times New Roman"/>
                <w:sz w:val="20"/>
                <w:szCs w:val="20"/>
                <w:lang w:val="es-ES"/>
              </w:rPr>
            </w:pPr>
            <w:r w:rsidRPr="00EC7B1E">
              <w:rPr>
                <w:rFonts w:ascii="Calibri" w:hAnsi="Calibri"/>
                <w:sz w:val="20"/>
                <w:szCs w:val="20"/>
              </w:rPr>
              <w:t>4.1.1</w:t>
            </w:r>
          </w:p>
        </w:tc>
        <w:tc>
          <w:tcPr>
            <w:tcW w:w="1685" w:type="pct"/>
            <w:tcMar>
              <w:top w:w="0" w:type="dxa"/>
              <w:left w:w="108" w:type="dxa"/>
              <w:bottom w:w="0" w:type="dxa"/>
              <w:right w:w="108" w:type="dxa"/>
            </w:tcMar>
          </w:tcPr>
          <w:p w14:paraId="1D1BCBE0" w14:textId="53F8535A" w:rsidR="00057AA5" w:rsidRPr="00EC7B1E" w:rsidRDefault="00057AA5" w:rsidP="006345E2">
            <w:pPr>
              <w:spacing w:after="0" w:line="240" w:lineRule="auto"/>
              <w:jc w:val="both"/>
              <w:rPr>
                <w:rFonts w:ascii="Calibri" w:eastAsia="Calibri" w:hAnsi="Calibri" w:cs="Times New Roman"/>
                <w:sz w:val="20"/>
                <w:szCs w:val="20"/>
                <w:lang w:val="es-ES"/>
              </w:rPr>
            </w:pPr>
            <w:r w:rsidRPr="00EC7B1E">
              <w:rPr>
                <w:rFonts w:ascii="Calibri" w:hAnsi="Calibri"/>
                <w:sz w:val="20"/>
                <w:szCs w:val="20"/>
              </w:rPr>
              <w:t>3 facturas electrónicas por transporte de percolados meses mayo, junio y julio de 2016.</w:t>
            </w:r>
          </w:p>
        </w:tc>
        <w:tc>
          <w:tcPr>
            <w:tcW w:w="1596" w:type="pct"/>
          </w:tcPr>
          <w:p w14:paraId="4E6923FF" w14:textId="78A27DC2" w:rsidR="00057AA5" w:rsidRPr="00EC7B1E" w:rsidRDefault="00057AA5" w:rsidP="0018470A">
            <w:pPr>
              <w:spacing w:after="0" w:line="240" w:lineRule="auto"/>
              <w:jc w:val="center"/>
              <w:rPr>
                <w:rFonts w:ascii="Calibri" w:eastAsia="Calibri" w:hAnsi="Calibri" w:cs="Times New Roman"/>
                <w:sz w:val="20"/>
                <w:szCs w:val="20"/>
                <w:lang w:val="es-ES"/>
              </w:rPr>
            </w:pPr>
            <w:r w:rsidRPr="00EC7B1E">
              <w:rPr>
                <w:rFonts w:ascii="Calibri" w:hAnsi="Calibri"/>
                <w:sz w:val="20"/>
                <w:szCs w:val="20"/>
              </w:rPr>
              <w:t>Reporte Final</w:t>
            </w:r>
          </w:p>
        </w:tc>
      </w:tr>
      <w:tr w:rsidR="00057AA5" w:rsidRPr="00EC7B1E" w14:paraId="43E4FAF1" w14:textId="77777777" w:rsidTr="00F20417">
        <w:trPr>
          <w:trHeight w:val="409"/>
          <w:jc w:val="center"/>
        </w:trPr>
        <w:tc>
          <w:tcPr>
            <w:tcW w:w="123" w:type="pct"/>
          </w:tcPr>
          <w:p w14:paraId="54C8C746" w14:textId="745B3E33" w:rsidR="00057AA5" w:rsidRPr="00EC7B1E" w:rsidRDefault="008E77BA" w:rsidP="00C815F8">
            <w:pPr>
              <w:spacing w:after="0" w:line="240" w:lineRule="auto"/>
              <w:jc w:val="center"/>
              <w:rPr>
                <w:rFonts w:ascii="Calibri" w:eastAsia="Calibri" w:hAnsi="Calibri" w:cs="Times New Roman"/>
                <w:sz w:val="20"/>
                <w:szCs w:val="20"/>
                <w:lang w:val="es-ES"/>
              </w:rPr>
            </w:pPr>
            <w:r w:rsidRPr="00EC7B1E">
              <w:rPr>
                <w:rFonts w:ascii="Calibri" w:eastAsia="Calibri" w:hAnsi="Calibri" w:cs="Times New Roman"/>
                <w:sz w:val="20"/>
                <w:szCs w:val="20"/>
                <w:lang w:val="es-ES"/>
              </w:rPr>
              <w:t>19</w:t>
            </w:r>
          </w:p>
        </w:tc>
        <w:tc>
          <w:tcPr>
            <w:tcW w:w="1596" w:type="pct"/>
          </w:tcPr>
          <w:p w14:paraId="49D6A863" w14:textId="3496E6B3" w:rsidR="00057AA5" w:rsidRPr="00EC7B1E" w:rsidRDefault="00057AA5" w:rsidP="002948EE">
            <w:pPr>
              <w:spacing w:after="0" w:line="240" w:lineRule="auto"/>
              <w:jc w:val="center"/>
              <w:rPr>
                <w:rFonts w:ascii="Calibri" w:eastAsia="Calibri" w:hAnsi="Calibri" w:cs="Times New Roman"/>
                <w:sz w:val="20"/>
                <w:szCs w:val="20"/>
                <w:lang w:val="es-ES"/>
              </w:rPr>
            </w:pPr>
            <w:r w:rsidRPr="00EC7B1E">
              <w:rPr>
                <w:rFonts w:ascii="Calibri" w:eastAsia="Calibri" w:hAnsi="Calibri" w:cs="Times New Roman"/>
                <w:sz w:val="20"/>
                <w:szCs w:val="20"/>
                <w:lang w:val="es-ES"/>
              </w:rPr>
              <w:t>5.1.1</w:t>
            </w:r>
          </w:p>
        </w:tc>
        <w:tc>
          <w:tcPr>
            <w:tcW w:w="1685" w:type="pct"/>
            <w:tcMar>
              <w:top w:w="0" w:type="dxa"/>
              <w:left w:w="108" w:type="dxa"/>
              <w:bottom w:w="0" w:type="dxa"/>
              <w:right w:w="108" w:type="dxa"/>
            </w:tcMar>
            <w:vAlign w:val="center"/>
          </w:tcPr>
          <w:p w14:paraId="3591B933" w14:textId="2A13335B" w:rsidR="00057AA5" w:rsidRPr="00EC7B1E" w:rsidRDefault="00057AA5" w:rsidP="006345E2">
            <w:pPr>
              <w:spacing w:after="0" w:line="240" w:lineRule="auto"/>
              <w:jc w:val="both"/>
              <w:rPr>
                <w:rFonts w:ascii="Calibri" w:eastAsia="Calibri" w:hAnsi="Calibri" w:cs="Times New Roman"/>
                <w:sz w:val="20"/>
                <w:szCs w:val="20"/>
                <w:lang w:val="es-ES"/>
              </w:rPr>
            </w:pPr>
            <w:r w:rsidRPr="00EC7B1E">
              <w:rPr>
                <w:rFonts w:ascii="Calibri" w:eastAsia="Calibri" w:hAnsi="Calibri" w:cs="Times New Roman"/>
                <w:sz w:val="20"/>
                <w:szCs w:val="20"/>
                <w:lang w:val="es-ES"/>
              </w:rPr>
              <w:t xml:space="preserve">Factura </w:t>
            </w:r>
            <w:proofErr w:type="spellStart"/>
            <w:r w:rsidRPr="00EC7B1E">
              <w:rPr>
                <w:rFonts w:ascii="Calibri" w:eastAsia="Calibri" w:hAnsi="Calibri" w:cs="Times New Roman"/>
                <w:sz w:val="20"/>
                <w:szCs w:val="20"/>
                <w:lang w:val="es-ES"/>
              </w:rPr>
              <w:t>N°</w:t>
            </w:r>
            <w:proofErr w:type="spellEnd"/>
            <w:r w:rsidRPr="00EC7B1E">
              <w:rPr>
                <w:rFonts w:ascii="Calibri" w:eastAsia="Calibri" w:hAnsi="Calibri" w:cs="Times New Roman"/>
                <w:sz w:val="20"/>
                <w:szCs w:val="20"/>
                <w:lang w:val="es-ES"/>
              </w:rPr>
              <w:t xml:space="preserve"> 41 </w:t>
            </w:r>
            <w:proofErr w:type="spellStart"/>
            <w:r w:rsidRPr="00EC7B1E">
              <w:rPr>
                <w:rFonts w:ascii="Calibri" w:eastAsia="Calibri" w:hAnsi="Calibri" w:cs="Times New Roman"/>
                <w:sz w:val="20"/>
                <w:szCs w:val="20"/>
                <w:lang w:val="es-ES"/>
              </w:rPr>
              <w:t>Geodata</w:t>
            </w:r>
            <w:proofErr w:type="spellEnd"/>
            <w:r w:rsidRPr="00EC7B1E">
              <w:rPr>
                <w:rFonts w:ascii="Calibri" w:eastAsia="Calibri" w:hAnsi="Calibri" w:cs="Times New Roman"/>
                <w:sz w:val="20"/>
                <w:szCs w:val="20"/>
                <w:lang w:val="es-ES"/>
              </w:rPr>
              <w:t xml:space="preserve"> Andina </w:t>
            </w:r>
            <w:proofErr w:type="spellStart"/>
            <w:r w:rsidRPr="00EC7B1E">
              <w:rPr>
                <w:rFonts w:ascii="Calibri" w:eastAsia="Calibri" w:hAnsi="Calibri" w:cs="Times New Roman"/>
                <w:sz w:val="20"/>
                <w:szCs w:val="20"/>
                <w:lang w:val="es-ES"/>
              </w:rPr>
              <w:t>Ltda</w:t>
            </w:r>
            <w:proofErr w:type="spellEnd"/>
            <w:r w:rsidRPr="00EC7B1E">
              <w:rPr>
                <w:rFonts w:ascii="Calibri" w:eastAsia="Calibri" w:hAnsi="Calibri" w:cs="Times New Roman"/>
                <w:sz w:val="20"/>
                <w:szCs w:val="20"/>
                <w:lang w:val="es-ES"/>
              </w:rPr>
              <w:t xml:space="preserve"> de fecha 13 de julio de 2016</w:t>
            </w:r>
          </w:p>
        </w:tc>
        <w:tc>
          <w:tcPr>
            <w:tcW w:w="1596" w:type="pct"/>
            <w:vAlign w:val="center"/>
          </w:tcPr>
          <w:p w14:paraId="327A9B2A" w14:textId="4921C901" w:rsidR="00057AA5" w:rsidRPr="00EC7B1E" w:rsidRDefault="00057AA5" w:rsidP="0018470A">
            <w:pPr>
              <w:spacing w:after="0" w:line="240" w:lineRule="auto"/>
              <w:jc w:val="center"/>
              <w:rPr>
                <w:rFonts w:ascii="Calibri" w:eastAsia="Calibri" w:hAnsi="Calibri" w:cs="Times New Roman"/>
                <w:sz w:val="20"/>
                <w:szCs w:val="20"/>
                <w:lang w:val="es-ES"/>
              </w:rPr>
            </w:pPr>
            <w:r w:rsidRPr="00EC7B1E">
              <w:rPr>
                <w:rFonts w:ascii="Calibri" w:eastAsia="Calibri" w:hAnsi="Calibri" w:cs="Times New Roman"/>
                <w:sz w:val="20"/>
                <w:szCs w:val="20"/>
                <w:lang w:val="es-ES"/>
              </w:rPr>
              <w:t>Reporte Final</w:t>
            </w:r>
          </w:p>
        </w:tc>
      </w:tr>
      <w:tr w:rsidR="00057AA5" w:rsidRPr="00EC7B1E" w14:paraId="3504F1D8" w14:textId="77777777" w:rsidTr="00F20417">
        <w:trPr>
          <w:trHeight w:val="409"/>
          <w:jc w:val="center"/>
        </w:trPr>
        <w:tc>
          <w:tcPr>
            <w:tcW w:w="123" w:type="pct"/>
          </w:tcPr>
          <w:p w14:paraId="5897E1C2" w14:textId="7893144B" w:rsidR="00057AA5" w:rsidRPr="00EC7B1E" w:rsidRDefault="008E77BA" w:rsidP="00C92872">
            <w:pPr>
              <w:spacing w:after="0" w:line="240" w:lineRule="auto"/>
              <w:rPr>
                <w:rFonts w:ascii="Calibri" w:eastAsia="Calibri" w:hAnsi="Calibri" w:cs="Times New Roman"/>
                <w:sz w:val="20"/>
                <w:szCs w:val="20"/>
                <w:lang w:val="es-ES"/>
              </w:rPr>
            </w:pPr>
            <w:r w:rsidRPr="00EC7B1E">
              <w:rPr>
                <w:rFonts w:ascii="Calibri" w:eastAsia="Calibri" w:hAnsi="Calibri" w:cs="Times New Roman"/>
                <w:sz w:val="20"/>
                <w:szCs w:val="20"/>
                <w:lang w:val="es-ES"/>
              </w:rPr>
              <w:t>20</w:t>
            </w:r>
          </w:p>
          <w:p w14:paraId="427BD441" w14:textId="4D47DA8B" w:rsidR="00057AA5" w:rsidRPr="00EC7B1E" w:rsidRDefault="00057AA5" w:rsidP="00C815F8">
            <w:pPr>
              <w:spacing w:after="0" w:line="240" w:lineRule="auto"/>
              <w:jc w:val="center"/>
              <w:rPr>
                <w:rFonts w:ascii="Calibri" w:eastAsia="Calibri" w:hAnsi="Calibri" w:cs="Times New Roman"/>
                <w:sz w:val="20"/>
                <w:szCs w:val="20"/>
                <w:lang w:val="es-ES"/>
              </w:rPr>
            </w:pPr>
          </w:p>
        </w:tc>
        <w:tc>
          <w:tcPr>
            <w:tcW w:w="1596" w:type="pct"/>
          </w:tcPr>
          <w:p w14:paraId="5EA60A66" w14:textId="1C1D3360" w:rsidR="00057AA5" w:rsidRPr="00EC7B1E" w:rsidRDefault="00057AA5" w:rsidP="004F5DEE">
            <w:pPr>
              <w:spacing w:after="0" w:line="240" w:lineRule="auto"/>
              <w:jc w:val="center"/>
              <w:rPr>
                <w:rFonts w:ascii="Calibri" w:eastAsia="Calibri" w:hAnsi="Calibri" w:cs="Times New Roman"/>
                <w:sz w:val="20"/>
                <w:szCs w:val="20"/>
                <w:lang w:val="es-ES"/>
              </w:rPr>
            </w:pPr>
            <w:r w:rsidRPr="00EC7B1E">
              <w:rPr>
                <w:rFonts w:ascii="Calibri" w:eastAsia="Calibri" w:hAnsi="Calibri" w:cs="Times New Roman"/>
                <w:sz w:val="20"/>
                <w:szCs w:val="20"/>
                <w:lang w:val="es-ES"/>
              </w:rPr>
              <w:t>5.1.1</w:t>
            </w:r>
          </w:p>
        </w:tc>
        <w:tc>
          <w:tcPr>
            <w:tcW w:w="1685" w:type="pct"/>
            <w:tcMar>
              <w:top w:w="0" w:type="dxa"/>
              <w:left w:w="108" w:type="dxa"/>
              <w:bottom w:w="0" w:type="dxa"/>
              <w:right w:w="108" w:type="dxa"/>
            </w:tcMar>
            <w:vAlign w:val="center"/>
          </w:tcPr>
          <w:p w14:paraId="238AA040" w14:textId="5F259450" w:rsidR="00057AA5" w:rsidRPr="00EC7B1E" w:rsidRDefault="00057AA5" w:rsidP="006345E2">
            <w:pPr>
              <w:spacing w:after="0" w:line="240" w:lineRule="auto"/>
              <w:jc w:val="both"/>
              <w:rPr>
                <w:rFonts w:ascii="Calibri" w:eastAsia="Calibri" w:hAnsi="Calibri" w:cs="Times New Roman"/>
                <w:sz w:val="20"/>
                <w:szCs w:val="20"/>
                <w:lang w:val="es-ES"/>
              </w:rPr>
            </w:pPr>
            <w:r w:rsidRPr="00EC7B1E">
              <w:rPr>
                <w:rFonts w:ascii="Calibri" w:eastAsia="Calibri" w:hAnsi="Calibri" w:cs="Times New Roman"/>
                <w:sz w:val="20"/>
                <w:szCs w:val="20"/>
                <w:lang w:val="es-ES"/>
              </w:rPr>
              <w:t xml:space="preserve">Informe de verificación de tubos espías en lagunas de almacenamiento  </w:t>
            </w:r>
          </w:p>
        </w:tc>
        <w:tc>
          <w:tcPr>
            <w:tcW w:w="1596" w:type="pct"/>
            <w:vAlign w:val="center"/>
          </w:tcPr>
          <w:p w14:paraId="18327A8A" w14:textId="46397EB4" w:rsidR="00057AA5" w:rsidRPr="00EC7B1E" w:rsidRDefault="00057AA5" w:rsidP="0018470A">
            <w:pPr>
              <w:spacing w:after="0" w:line="240" w:lineRule="auto"/>
              <w:jc w:val="center"/>
              <w:rPr>
                <w:rFonts w:ascii="Calibri" w:eastAsia="Calibri" w:hAnsi="Calibri" w:cs="Times New Roman"/>
                <w:sz w:val="20"/>
                <w:szCs w:val="20"/>
                <w:lang w:val="es-ES"/>
              </w:rPr>
            </w:pPr>
            <w:r w:rsidRPr="00EC7B1E">
              <w:rPr>
                <w:rFonts w:ascii="Calibri" w:eastAsia="Calibri" w:hAnsi="Calibri" w:cs="Times New Roman"/>
                <w:sz w:val="20"/>
                <w:szCs w:val="20"/>
                <w:lang w:val="es-ES"/>
              </w:rPr>
              <w:t>Reporte Final</w:t>
            </w:r>
          </w:p>
        </w:tc>
      </w:tr>
      <w:tr w:rsidR="00057AA5" w:rsidRPr="00EC7B1E" w14:paraId="69EDDB70" w14:textId="77777777" w:rsidTr="00F20417">
        <w:trPr>
          <w:trHeight w:val="409"/>
          <w:jc w:val="center"/>
        </w:trPr>
        <w:tc>
          <w:tcPr>
            <w:tcW w:w="123" w:type="pct"/>
          </w:tcPr>
          <w:p w14:paraId="19BEBC05" w14:textId="37FCB8C0" w:rsidR="00057AA5" w:rsidRPr="00EC7B1E" w:rsidRDefault="008E77BA" w:rsidP="006B2A9A">
            <w:pPr>
              <w:spacing w:after="0" w:line="240" w:lineRule="auto"/>
              <w:jc w:val="center"/>
              <w:rPr>
                <w:rFonts w:ascii="Calibri" w:eastAsia="Calibri" w:hAnsi="Calibri" w:cs="Times New Roman"/>
                <w:sz w:val="20"/>
                <w:szCs w:val="20"/>
                <w:lang w:val="es-ES"/>
              </w:rPr>
            </w:pPr>
            <w:r w:rsidRPr="00EC7B1E">
              <w:rPr>
                <w:rFonts w:ascii="Calibri" w:eastAsia="Calibri" w:hAnsi="Calibri" w:cs="Times New Roman"/>
                <w:sz w:val="20"/>
                <w:szCs w:val="20"/>
                <w:lang w:val="es-ES"/>
              </w:rPr>
              <w:t>21</w:t>
            </w:r>
          </w:p>
        </w:tc>
        <w:tc>
          <w:tcPr>
            <w:tcW w:w="1596" w:type="pct"/>
          </w:tcPr>
          <w:p w14:paraId="0001F689" w14:textId="2748B541" w:rsidR="00057AA5" w:rsidRPr="00EC7B1E" w:rsidRDefault="00057AA5" w:rsidP="006B2A9A">
            <w:pPr>
              <w:spacing w:after="0" w:line="240" w:lineRule="auto"/>
              <w:jc w:val="center"/>
              <w:rPr>
                <w:rFonts w:ascii="Calibri" w:eastAsia="Calibri" w:hAnsi="Calibri" w:cs="Times New Roman"/>
                <w:sz w:val="20"/>
                <w:szCs w:val="20"/>
                <w:lang w:val="es-ES"/>
              </w:rPr>
            </w:pPr>
            <w:r w:rsidRPr="00EC7B1E">
              <w:rPr>
                <w:rFonts w:ascii="Calibri" w:eastAsia="Calibri" w:hAnsi="Calibri" w:cs="Times New Roman"/>
                <w:sz w:val="20"/>
                <w:szCs w:val="20"/>
                <w:lang w:val="es-ES"/>
              </w:rPr>
              <w:t>5.1.1</w:t>
            </w:r>
          </w:p>
        </w:tc>
        <w:tc>
          <w:tcPr>
            <w:tcW w:w="1685" w:type="pct"/>
            <w:tcMar>
              <w:top w:w="0" w:type="dxa"/>
              <w:left w:w="108" w:type="dxa"/>
              <w:bottom w:w="0" w:type="dxa"/>
              <w:right w:w="108" w:type="dxa"/>
            </w:tcMar>
            <w:vAlign w:val="center"/>
          </w:tcPr>
          <w:p w14:paraId="453FC968" w14:textId="1420E80B" w:rsidR="00057AA5" w:rsidRPr="00EC7B1E" w:rsidRDefault="00057AA5" w:rsidP="006345E2">
            <w:pPr>
              <w:spacing w:after="0" w:line="240" w:lineRule="auto"/>
              <w:jc w:val="both"/>
              <w:rPr>
                <w:rFonts w:ascii="Calibri" w:eastAsia="Calibri" w:hAnsi="Calibri" w:cs="Times New Roman"/>
                <w:sz w:val="20"/>
                <w:szCs w:val="20"/>
                <w:lang w:val="es-ES"/>
              </w:rPr>
            </w:pPr>
            <w:r w:rsidRPr="00EC7B1E">
              <w:rPr>
                <w:rFonts w:ascii="Calibri" w:eastAsia="Calibri" w:hAnsi="Calibri" w:cs="Times New Roman"/>
                <w:sz w:val="20"/>
                <w:szCs w:val="20"/>
                <w:lang w:val="es-ES"/>
              </w:rPr>
              <w:t>Control de sonda piezométrica octubre de 2016</w:t>
            </w:r>
          </w:p>
        </w:tc>
        <w:tc>
          <w:tcPr>
            <w:tcW w:w="1596" w:type="pct"/>
          </w:tcPr>
          <w:p w14:paraId="3B1E8076" w14:textId="15384A89" w:rsidR="00057AA5" w:rsidRPr="00EC7B1E" w:rsidRDefault="00057AA5" w:rsidP="0018470A">
            <w:pPr>
              <w:jc w:val="center"/>
              <w:rPr>
                <w:rFonts w:ascii="Calibri" w:hAnsi="Calibri"/>
                <w:sz w:val="20"/>
                <w:szCs w:val="20"/>
              </w:rPr>
            </w:pPr>
            <w:r w:rsidRPr="00EC7B1E">
              <w:rPr>
                <w:rFonts w:ascii="Calibri" w:hAnsi="Calibri"/>
                <w:sz w:val="20"/>
                <w:szCs w:val="20"/>
              </w:rPr>
              <w:t>Reporte Final</w:t>
            </w:r>
          </w:p>
        </w:tc>
      </w:tr>
      <w:tr w:rsidR="00057AA5" w:rsidRPr="00EC7B1E" w14:paraId="3399894D" w14:textId="77777777" w:rsidTr="00F20417">
        <w:trPr>
          <w:trHeight w:val="409"/>
          <w:jc w:val="center"/>
        </w:trPr>
        <w:tc>
          <w:tcPr>
            <w:tcW w:w="123" w:type="pct"/>
          </w:tcPr>
          <w:p w14:paraId="65083ABE" w14:textId="048DD074" w:rsidR="00057AA5" w:rsidRPr="00EC7B1E" w:rsidRDefault="008E77BA" w:rsidP="006B2A9A">
            <w:pPr>
              <w:spacing w:after="0" w:line="240" w:lineRule="auto"/>
              <w:jc w:val="center"/>
              <w:rPr>
                <w:rFonts w:ascii="Calibri" w:eastAsia="Calibri" w:hAnsi="Calibri" w:cs="Times New Roman"/>
                <w:sz w:val="20"/>
                <w:szCs w:val="20"/>
                <w:lang w:val="es-ES"/>
              </w:rPr>
            </w:pPr>
            <w:r w:rsidRPr="00EC7B1E">
              <w:rPr>
                <w:rFonts w:ascii="Calibri" w:eastAsia="Calibri" w:hAnsi="Calibri" w:cs="Times New Roman"/>
                <w:sz w:val="20"/>
                <w:szCs w:val="20"/>
                <w:lang w:val="es-ES"/>
              </w:rPr>
              <w:t>22</w:t>
            </w:r>
          </w:p>
        </w:tc>
        <w:tc>
          <w:tcPr>
            <w:tcW w:w="1596" w:type="pct"/>
          </w:tcPr>
          <w:p w14:paraId="63D64EC4" w14:textId="477868A6" w:rsidR="00057AA5" w:rsidRPr="00EC7B1E" w:rsidRDefault="00057AA5" w:rsidP="00E03709">
            <w:pPr>
              <w:spacing w:after="0" w:line="240" w:lineRule="auto"/>
              <w:jc w:val="center"/>
              <w:rPr>
                <w:rFonts w:ascii="Calibri" w:eastAsia="Calibri" w:hAnsi="Calibri" w:cs="Times New Roman"/>
                <w:sz w:val="20"/>
                <w:szCs w:val="20"/>
                <w:lang w:val="es-ES"/>
              </w:rPr>
            </w:pPr>
            <w:r w:rsidRPr="00EC7B1E">
              <w:rPr>
                <w:rFonts w:ascii="Calibri" w:eastAsia="Calibri" w:hAnsi="Calibri" w:cs="Times New Roman"/>
                <w:sz w:val="20"/>
                <w:szCs w:val="20"/>
                <w:lang w:val="es-ES"/>
              </w:rPr>
              <w:t>6.1.1</w:t>
            </w:r>
          </w:p>
        </w:tc>
        <w:tc>
          <w:tcPr>
            <w:tcW w:w="1685" w:type="pct"/>
            <w:tcMar>
              <w:top w:w="0" w:type="dxa"/>
              <w:left w:w="108" w:type="dxa"/>
              <w:bottom w:w="0" w:type="dxa"/>
              <w:right w:w="108" w:type="dxa"/>
            </w:tcMar>
            <w:vAlign w:val="center"/>
          </w:tcPr>
          <w:p w14:paraId="07C269D0" w14:textId="60126D6C" w:rsidR="00057AA5" w:rsidRPr="00EC7B1E" w:rsidRDefault="00057AA5" w:rsidP="006345E2">
            <w:pPr>
              <w:spacing w:after="0" w:line="240" w:lineRule="auto"/>
              <w:jc w:val="both"/>
              <w:rPr>
                <w:rFonts w:ascii="Calibri" w:eastAsia="Calibri" w:hAnsi="Calibri" w:cs="Times New Roman"/>
                <w:sz w:val="20"/>
                <w:szCs w:val="20"/>
                <w:lang w:val="es-ES"/>
              </w:rPr>
            </w:pPr>
            <w:r w:rsidRPr="00EC7B1E">
              <w:rPr>
                <w:rFonts w:ascii="Calibri" w:eastAsia="Calibri" w:hAnsi="Calibri" w:cs="Times New Roman"/>
                <w:sz w:val="20"/>
                <w:szCs w:val="20"/>
                <w:lang w:val="es-ES"/>
              </w:rPr>
              <w:t>Estado de avance de actividades asociadas a adquirir gas patrón para CO de fecha 5 de diciembre de 2016</w:t>
            </w:r>
          </w:p>
        </w:tc>
        <w:tc>
          <w:tcPr>
            <w:tcW w:w="1596" w:type="pct"/>
          </w:tcPr>
          <w:p w14:paraId="4861FB6C" w14:textId="72837703" w:rsidR="00057AA5" w:rsidRPr="00EC7B1E" w:rsidRDefault="00057AA5" w:rsidP="0018470A">
            <w:pPr>
              <w:jc w:val="center"/>
              <w:rPr>
                <w:rFonts w:ascii="Calibri" w:hAnsi="Calibri"/>
                <w:sz w:val="20"/>
                <w:szCs w:val="20"/>
              </w:rPr>
            </w:pPr>
            <w:r w:rsidRPr="00EC7B1E">
              <w:rPr>
                <w:rFonts w:ascii="Calibri" w:hAnsi="Calibri"/>
                <w:sz w:val="20"/>
                <w:szCs w:val="20"/>
              </w:rPr>
              <w:t>Reporte Final</w:t>
            </w:r>
          </w:p>
        </w:tc>
      </w:tr>
      <w:tr w:rsidR="00057AA5" w:rsidRPr="00EC7B1E" w14:paraId="6887DDE4" w14:textId="77777777" w:rsidTr="00F20417">
        <w:trPr>
          <w:trHeight w:val="409"/>
          <w:jc w:val="center"/>
        </w:trPr>
        <w:tc>
          <w:tcPr>
            <w:tcW w:w="123" w:type="pct"/>
          </w:tcPr>
          <w:p w14:paraId="70549674" w14:textId="4F829A3A" w:rsidR="00057AA5" w:rsidRPr="00EC7B1E" w:rsidRDefault="008E77BA" w:rsidP="006B2A9A">
            <w:pPr>
              <w:spacing w:after="0" w:line="240" w:lineRule="auto"/>
              <w:jc w:val="center"/>
              <w:rPr>
                <w:rFonts w:ascii="Calibri" w:eastAsia="Calibri" w:hAnsi="Calibri" w:cs="Times New Roman"/>
                <w:sz w:val="20"/>
                <w:szCs w:val="20"/>
                <w:lang w:val="es-ES"/>
              </w:rPr>
            </w:pPr>
            <w:r w:rsidRPr="00EC7B1E">
              <w:rPr>
                <w:rFonts w:ascii="Calibri" w:eastAsia="Calibri" w:hAnsi="Calibri" w:cs="Times New Roman"/>
                <w:sz w:val="20"/>
                <w:szCs w:val="20"/>
                <w:lang w:val="es-ES"/>
              </w:rPr>
              <w:t>23</w:t>
            </w:r>
          </w:p>
        </w:tc>
        <w:tc>
          <w:tcPr>
            <w:tcW w:w="1596" w:type="pct"/>
          </w:tcPr>
          <w:p w14:paraId="0AF687B2" w14:textId="6821823A" w:rsidR="00057AA5" w:rsidRPr="00EC7B1E" w:rsidRDefault="00057AA5" w:rsidP="006B2A9A">
            <w:pPr>
              <w:spacing w:after="0" w:line="240" w:lineRule="auto"/>
              <w:jc w:val="center"/>
              <w:rPr>
                <w:rFonts w:ascii="Calibri" w:eastAsia="Calibri" w:hAnsi="Calibri" w:cs="Times New Roman"/>
                <w:sz w:val="20"/>
                <w:szCs w:val="20"/>
                <w:lang w:val="es-ES"/>
              </w:rPr>
            </w:pPr>
            <w:r w:rsidRPr="00EC7B1E">
              <w:rPr>
                <w:rFonts w:ascii="Calibri" w:eastAsia="Calibri" w:hAnsi="Calibri" w:cs="Times New Roman"/>
                <w:sz w:val="20"/>
                <w:szCs w:val="20"/>
                <w:lang w:val="es-ES"/>
              </w:rPr>
              <w:t>6.1.2</w:t>
            </w:r>
          </w:p>
        </w:tc>
        <w:tc>
          <w:tcPr>
            <w:tcW w:w="1685" w:type="pct"/>
            <w:tcMar>
              <w:top w:w="0" w:type="dxa"/>
              <w:left w:w="108" w:type="dxa"/>
              <w:bottom w:w="0" w:type="dxa"/>
              <w:right w:w="108" w:type="dxa"/>
            </w:tcMar>
            <w:vAlign w:val="center"/>
          </w:tcPr>
          <w:p w14:paraId="781CD361" w14:textId="06B6D6E5" w:rsidR="00057AA5" w:rsidRPr="00EC7B1E" w:rsidRDefault="00057AA5" w:rsidP="006345E2">
            <w:pPr>
              <w:spacing w:after="0" w:line="240" w:lineRule="auto"/>
              <w:jc w:val="both"/>
              <w:rPr>
                <w:rFonts w:ascii="Calibri" w:eastAsia="Calibri" w:hAnsi="Calibri" w:cs="Times New Roman"/>
                <w:sz w:val="20"/>
                <w:szCs w:val="20"/>
                <w:lang w:val="es-ES"/>
              </w:rPr>
            </w:pPr>
            <w:r w:rsidRPr="00EC7B1E">
              <w:rPr>
                <w:rFonts w:ascii="Calibri" w:hAnsi="Calibri" w:cs="Calibri"/>
                <w:sz w:val="20"/>
                <w:szCs w:val="20"/>
              </w:rPr>
              <w:t>Facturas electrónicas Linde Gas Chile S.A de fecha 12 de enero de 2016</w:t>
            </w:r>
          </w:p>
        </w:tc>
        <w:tc>
          <w:tcPr>
            <w:tcW w:w="1596" w:type="pct"/>
          </w:tcPr>
          <w:p w14:paraId="04E6182B" w14:textId="21601575" w:rsidR="00057AA5" w:rsidRPr="00EC7B1E" w:rsidRDefault="00057AA5" w:rsidP="0018470A">
            <w:pPr>
              <w:jc w:val="center"/>
              <w:rPr>
                <w:rFonts w:ascii="Calibri" w:hAnsi="Calibri"/>
                <w:sz w:val="20"/>
                <w:szCs w:val="20"/>
              </w:rPr>
            </w:pPr>
            <w:r w:rsidRPr="00EC7B1E">
              <w:rPr>
                <w:rFonts w:ascii="Calibri" w:hAnsi="Calibri"/>
                <w:sz w:val="20"/>
                <w:szCs w:val="20"/>
              </w:rPr>
              <w:t>Reporte Final</w:t>
            </w:r>
          </w:p>
        </w:tc>
      </w:tr>
      <w:tr w:rsidR="00057AA5" w:rsidRPr="00EC7B1E" w14:paraId="1682EAE6" w14:textId="77777777" w:rsidTr="00F20417">
        <w:trPr>
          <w:trHeight w:val="409"/>
          <w:jc w:val="center"/>
        </w:trPr>
        <w:tc>
          <w:tcPr>
            <w:tcW w:w="123" w:type="pct"/>
          </w:tcPr>
          <w:p w14:paraId="3F585E00" w14:textId="606383BA" w:rsidR="00057AA5" w:rsidRPr="00EC7B1E" w:rsidRDefault="008E77BA" w:rsidP="0018470A">
            <w:pPr>
              <w:spacing w:after="0" w:line="240" w:lineRule="auto"/>
              <w:jc w:val="center"/>
              <w:rPr>
                <w:rFonts w:ascii="Calibri" w:eastAsia="Calibri" w:hAnsi="Calibri" w:cs="Times New Roman"/>
                <w:sz w:val="20"/>
                <w:szCs w:val="20"/>
                <w:lang w:val="es-ES"/>
              </w:rPr>
            </w:pPr>
            <w:r w:rsidRPr="00EC7B1E">
              <w:rPr>
                <w:rFonts w:ascii="Calibri" w:eastAsia="Calibri" w:hAnsi="Calibri" w:cs="Times New Roman"/>
                <w:sz w:val="20"/>
                <w:szCs w:val="20"/>
                <w:lang w:val="es-ES"/>
              </w:rPr>
              <w:t>24</w:t>
            </w:r>
          </w:p>
        </w:tc>
        <w:tc>
          <w:tcPr>
            <w:tcW w:w="1596" w:type="pct"/>
          </w:tcPr>
          <w:p w14:paraId="29D4D37B" w14:textId="7CA561E1" w:rsidR="00057AA5" w:rsidRPr="00EC7B1E" w:rsidRDefault="00057AA5" w:rsidP="0018470A">
            <w:pPr>
              <w:spacing w:after="0" w:line="240" w:lineRule="auto"/>
              <w:jc w:val="center"/>
              <w:rPr>
                <w:rFonts w:ascii="Calibri" w:eastAsia="Calibri" w:hAnsi="Calibri" w:cs="Times New Roman"/>
                <w:sz w:val="20"/>
                <w:szCs w:val="20"/>
                <w:lang w:val="es-ES"/>
              </w:rPr>
            </w:pPr>
            <w:r w:rsidRPr="00EC7B1E">
              <w:rPr>
                <w:rFonts w:ascii="Calibri" w:eastAsia="Calibri" w:hAnsi="Calibri" w:cs="Times New Roman"/>
                <w:sz w:val="20"/>
                <w:szCs w:val="20"/>
                <w:lang w:val="es-ES"/>
              </w:rPr>
              <w:t>7.1.1</w:t>
            </w:r>
          </w:p>
        </w:tc>
        <w:tc>
          <w:tcPr>
            <w:tcW w:w="1685" w:type="pct"/>
            <w:tcMar>
              <w:top w:w="0" w:type="dxa"/>
              <w:left w:w="108" w:type="dxa"/>
              <w:bottom w:w="0" w:type="dxa"/>
              <w:right w:w="108" w:type="dxa"/>
            </w:tcMar>
            <w:vAlign w:val="center"/>
          </w:tcPr>
          <w:p w14:paraId="3C1B0E9A" w14:textId="4B3ACA3D" w:rsidR="00057AA5" w:rsidRPr="00EC7B1E" w:rsidRDefault="00057AA5" w:rsidP="006345E2">
            <w:pPr>
              <w:spacing w:after="0" w:line="240" w:lineRule="auto"/>
              <w:jc w:val="both"/>
              <w:rPr>
                <w:rFonts w:ascii="Calibri" w:eastAsia="Calibri" w:hAnsi="Calibri" w:cs="Times New Roman"/>
                <w:sz w:val="20"/>
                <w:szCs w:val="20"/>
                <w:lang w:val="es-ES"/>
              </w:rPr>
            </w:pPr>
            <w:r w:rsidRPr="00EC7B1E">
              <w:rPr>
                <w:rFonts w:ascii="Calibri" w:eastAsia="Calibri" w:hAnsi="Calibri" w:cs="Times New Roman"/>
                <w:sz w:val="20"/>
                <w:szCs w:val="20"/>
                <w:lang w:val="es-ES"/>
              </w:rPr>
              <w:t>Ficha de verificación acción 7.1.1 21 de agosto de 2017</w:t>
            </w:r>
          </w:p>
        </w:tc>
        <w:tc>
          <w:tcPr>
            <w:tcW w:w="1596" w:type="pct"/>
          </w:tcPr>
          <w:p w14:paraId="750BF34C" w14:textId="305D937D" w:rsidR="00057AA5" w:rsidRPr="00EC7B1E" w:rsidRDefault="00057AA5" w:rsidP="0018470A">
            <w:pPr>
              <w:jc w:val="center"/>
              <w:rPr>
                <w:rFonts w:ascii="Calibri" w:hAnsi="Calibri"/>
                <w:sz w:val="20"/>
                <w:szCs w:val="20"/>
              </w:rPr>
            </w:pPr>
            <w:r w:rsidRPr="00EC7B1E">
              <w:rPr>
                <w:rFonts w:ascii="Calibri" w:hAnsi="Calibri"/>
                <w:sz w:val="20"/>
                <w:szCs w:val="20"/>
              </w:rPr>
              <w:t>Reporte Final</w:t>
            </w:r>
          </w:p>
        </w:tc>
      </w:tr>
      <w:tr w:rsidR="00057AA5" w:rsidRPr="00EC7B1E" w14:paraId="62E06AFF" w14:textId="77777777" w:rsidTr="00F20417">
        <w:trPr>
          <w:trHeight w:val="409"/>
          <w:jc w:val="center"/>
        </w:trPr>
        <w:tc>
          <w:tcPr>
            <w:tcW w:w="123" w:type="pct"/>
          </w:tcPr>
          <w:p w14:paraId="6CC5561A" w14:textId="64C15C8C" w:rsidR="00057AA5" w:rsidRPr="00EC7B1E" w:rsidRDefault="008E77BA" w:rsidP="0018470A">
            <w:pPr>
              <w:spacing w:after="0" w:line="240" w:lineRule="auto"/>
              <w:jc w:val="center"/>
              <w:rPr>
                <w:rFonts w:ascii="Calibri" w:eastAsia="Calibri" w:hAnsi="Calibri" w:cs="Times New Roman"/>
                <w:sz w:val="20"/>
                <w:szCs w:val="20"/>
                <w:lang w:val="es-ES"/>
              </w:rPr>
            </w:pPr>
            <w:r w:rsidRPr="00EC7B1E">
              <w:rPr>
                <w:rFonts w:ascii="Calibri" w:eastAsia="Calibri" w:hAnsi="Calibri" w:cs="Times New Roman"/>
                <w:sz w:val="20"/>
                <w:szCs w:val="20"/>
                <w:lang w:val="es-ES"/>
              </w:rPr>
              <w:t>25</w:t>
            </w:r>
          </w:p>
        </w:tc>
        <w:tc>
          <w:tcPr>
            <w:tcW w:w="1596" w:type="pct"/>
          </w:tcPr>
          <w:p w14:paraId="698522BF" w14:textId="19B84BF3" w:rsidR="00057AA5" w:rsidRPr="00EC7B1E" w:rsidRDefault="00057AA5" w:rsidP="0018470A">
            <w:pPr>
              <w:spacing w:after="0" w:line="240" w:lineRule="auto"/>
              <w:jc w:val="center"/>
              <w:rPr>
                <w:rFonts w:ascii="Calibri" w:eastAsia="Calibri" w:hAnsi="Calibri" w:cs="Times New Roman"/>
                <w:sz w:val="20"/>
                <w:szCs w:val="20"/>
                <w:lang w:val="es-ES"/>
              </w:rPr>
            </w:pPr>
            <w:r w:rsidRPr="00EC7B1E">
              <w:rPr>
                <w:rFonts w:ascii="Calibri" w:eastAsia="Calibri" w:hAnsi="Calibri" w:cs="Times New Roman"/>
                <w:sz w:val="20"/>
                <w:szCs w:val="20"/>
                <w:lang w:val="es-ES"/>
              </w:rPr>
              <w:t>7.1.1</w:t>
            </w:r>
          </w:p>
        </w:tc>
        <w:tc>
          <w:tcPr>
            <w:tcW w:w="1685" w:type="pct"/>
            <w:tcMar>
              <w:top w:w="0" w:type="dxa"/>
              <w:left w:w="108" w:type="dxa"/>
              <w:bottom w:w="0" w:type="dxa"/>
              <w:right w:w="108" w:type="dxa"/>
            </w:tcMar>
            <w:vAlign w:val="center"/>
          </w:tcPr>
          <w:p w14:paraId="3392EA9B" w14:textId="418CB399" w:rsidR="00057AA5" w:rsidRPr="00EC7B1E" w:rsidRDefault="00057AA5" w:rsidP="006345E2">
            <w:pPr>
              <w:spacing w:after="0" w:line="240" w:lineRule="auto"/>
              <w:jc w:val="both"/>
              <w:rPr>
                <w:rFonts w:ascii="Calibri" w:eastAsia="Calibri" w:hAnsi="Calibri" w:cs="Times New Roman"/>
                <w:sz w:val="20"/>
                <w:szCs w:val="20"/>
                <w:lang w:val="es-ES"/>
              </w:rPr>
            </w:pPr>
            <w:r w:rsidRPr="00EC7B1E">
              <w:rPr>
                <w:rFonts w:ascii="Calibri" w:hAnsi="Calibri" w:cs="Calibri"/>
                <w:sz w:val="20"/>
                <w:szCs w:val="20"/>
              </w:rPr>
              <w:t xml:space="preserve">Res. </w:t>
            </w:r>
            <w:proofErr w:type="spellStart"/>
            <w:r w:rsidRPr="00EC7B1E">
              <w:rPr>
                <w:rFonts w:ascii="Calibri" w:hAnsi="Calibri" w:cs="Calibri"/>
                <w:sz w:val="20"/>
                <w:szCs w:val="20"/>
              </w:rPr>
              <w:t>Exta</w:t>
            </w:r>
            <w:proofErr w:type="spellEnd"/>
            <w:r w:rsidRPr="00EC7B1E">
              <w:rPr>
                <w:rFonts w:ascii="Calibri" w:hAnsi="Calibri" w:cs="Calibri"/>
                <w:sz w:val="20"/>
                <w:szCs w:val="20"/>
              </w:rPr>
              <w:t xml:space="preserve"> N°49184 SEREMI de Salud R.M</w:t>
            </w:r>
          </w:p>
        </w:tc>
        <w:tc>
          <w:tcPr>
            <w:tcW w:w="1596" w:type="pct"/>
          </w:tcPr>
          <w:p w14:paraId="263F0165" w14:textId="10EFEF11" w:rsidR="00057AA5" w:rsidRPr="00EC7B1E" w:rsidRDefault="00057AA5" w:rsidP="0018470A">
            <w:pPr>
              <w:jc w:val="center"/>
              <w:rPr>
                <w:rFonts w:ascii="Calibri" w:hAnsi="Calibri"/>
                <w:sz w:val="20"/>
                <w:szCs w:val="20"/>
              </w:rPr>
            </w:pPr>
            <w:r w:rsidRPr="00EC7B1E">
              <w:rPr>
                <w:rFonts w:ascii="Calibri" w:hAnsi="Calibri"/>
                <w:sz w:val="20"/>
                <w:szCs w:val="20"/>
              </w:rPr>
              <w:t>Reporte Final</w:t>
            </w:r>
          </w:p>
        </w:tc>
      </w:tr>
      <w:tr w:rsidR="00057AA5" w:rsidRPr="00EC7B1E" w14:paraId="15626617" w14:textId="77777777" w:rsidTr="00F20417">
        <w:trPr>
          <w:trHeight w:val="409"/>
          <w:jc w:val="center"/>
        </w:trPr>
        <w:tc>
          <w:tcPr>
            <w:tcW w:w="123" w:type="pct"/>
          </w:tcPr>
          <w:p w14:paraId="5675922D" w14:textId="690848DD" w:rsidR="00057AA5" w:rsidRPr="00EC7B1E" w:rsidRDefault="008E77BA" w:rsidP="00057AA5">
            <w:pPr>
              <w:spacing w:after="0" w:line="240" w:lineRule="auto"/>
              <w:jc w:val="center"/>
              <w:rPr>
                <w:rFonts w:ascii="Calibri" w:eastAsia="Calibri" w:hAnsi="Calibri" w:cs="Times New Roman"/>
                <w:sz w:val="20"/>
                <w:szCs w:val="20"/>
                <w:lang w:val="es-ES"/>
              </w:rPr>
            </w:pPr>
            <w:r w:rsidRPr="00EC7B1E">
              <w:rPr>
                <w:rFonts w:ascii="Calibri" w:eastAsia="Calibri" w:hAnsi="Calibri" w:cs="Times New Roman"/>
                <w:sz w:val="20"/>
                <w:szCs w:val="20"/>
                <w:lang w:val="es-ES"/>
              </w:rPr>
              <w:t>26</w:t>
            </w:r>
          </w:p>
        </w:tc>
        <w:tc>
          <w:tcPr>
            <w:tcW w:w="1596" w:type="pct"/>
          </w:tcPr>
          <w:p w14:paraId="7775A482" w14:textId="44B14739" w:rsidR="00057AA5" w:rsidRPr="00EC7B1E" w:rsidRDefault="00057AA5" w:rsidP="00057AA5">
            <w:pPr>
              <w:spacing w:after="0" w:line="240" w:lineRule="auto"/>
              <w:jc w:val="center"/>
              <w:rPr>
                <w:rFonts w:ascii="Calibri" w:eastAsia="Calibri" w:hAnsi="Calibri" w:cs="Times New Roman"/>
                <w:sz w:val="20"/>
                <w:szCs w:val="20"/>
                <w:lang w:val="es-ES"/>
              </w:rPr>
            </w:pPr>
            <w:r w:rsidRPr="00EC7B1E">
              <w:rPr>
                <w:rFonts w:ascii="Calibri" w:eastAsia="Calibri" w:hAnsi="Calibri" w:cs="Times New Roman"/>
                <w:sz w:val="20"/>
                <w:szCs w:val="20"/>
                <w:lang w:val="es-ES"/>
              </w:rPr>
              <w:t>8.1.1</w:t>
            </w:r>
          </w:p>
        </w:tc>
        <w:tc>
          <w:tcPr>
            <w:tcW w:w="1685" w:type="pct"/>
            <w:tcMar>
              <w:top w:w="0" w:type="dxa"/>
              <w:left w:w="108" w:type="dxa"/>
              <w:bottom w:w="0" w:type="dxa"/>
              <w:right w:w="108" w:type="dxa"/>
            </w:tcMar>
            <w:vAlign w:val="center"/>
          </w:tcPr>
          <w:p w14:paraId="7734F919" w14:textId="600625BB" w:rsidR="00057AA5" w:rsidRPr="00EC7B1E" w:rsidRDefault="00057AA5" w:rsidP="006345E2">
            <w:pPr>
              <w:spacing w:after="0" w:line="240" w:lineRule="auto"/>
              <w:jc w:val="both"/>
              <w:rPr>
                <w:rFonts w:ascii="Calibri" w:eastAsia="Calibri" w:hAnsi="Calibri" w:cs="Times New Roman"/>
                <w:sz w:val="20"/>
                <w:szCs w:val="20"/>
                <w:lang w:val="es-ES"/>
              </w:rPr>
            </w:pPr>
            <w:r w:rsidRPr="00EC7B1E">
              <w:rPr>
                <w:rFonts w:ascii="Calibri" w:hAnsi="Calibri" w:cs="Calibri"/>
                <w:sz w:val="20"/>
                <w:szCs w:val="20"/>
              </w:rPr>
              <w:t>Ficha de verificación de la acción 8.1.1</w:t>
            </w:r>
          </w:p>
        </w:tc>
        <w:tc>
          <w:tcPr>
            <w:tcW w:w="1596" w:type="pct"/>
          </w:tcPr>
          <w:p w14:paraId="4645273F" w14:textId="66E25079" w:rsidR="00057AA5" w:rsidRPr="00EC7B1E" w:rsidRDefault="00057AA5" w:rsidP="00057AA5">
            <w:pPr>
              <w:jc w:val="center"/>
              <w:rPr>
                <w:rFonts w:ascii="Calibri" w:hAnsi="Calibri"/>
                <w:sz w:val="20"/>
                <w:szCs w:val="20"/>
              </w:rPr>
            </w:pPr>
            <w:r w:rsidRPr="00EC7B1E">
              <w:rPr>
                <w:rFonts w:ascii="Calibri" w:hAnsi="Calibri"/>
                <w:sz w:val="20"/>
                <w:szCs w:val="20"/>
              </w:rPr>
              <w:t>Reporte Final</w:t>
            </w:r>
          </w:p>
        </w:tc>
      </w:tr>
      <w:tr w:rsidR="00057AA5" w:rsidRPr="00EC7B1E" w14:paraId="4A935AD7" w14:textId="77777777" w:rsidTr="00F20417">
        <w:trPr>
          <w:trHeight w:val="409"/>
          <w:jc w:val="center"/>
        </w:trPr>
        <w:tc>
          <w:tcPr>
            <w:tcW w:w="123" w:type="pct"/>
          </w:tcPr>
          <w:p w14:paraId="7AF32FA2" w14:textId="7DE03699" w:rsidR="00057AA5" w:rsidRPr="00EC7B1E" w:rsidRDefault="008E77BA" w:rsidP="00057AA5">
            <w:pPr>
              <w:spacing w:after="0" w:line="240" w:lineRule="auto"/>
              <w:jc w:val="center"/>
              <w:rPr>
                <w:rFonts w:ascii="Calibri" w:eastAsia="Calibri" w:hAnsi="Calibri" w:cs="Times New Roman"/>
                <w:sz w:val="20"/>
                <w:szCs w:val="20"/>
                <w:lang w:val="es-ES"/>
              </w:rPr>
            </w:pPr>
            <w:r w:rsidRPr="00EC7B1E">
              <w:rPr>
                <w:rFonts w:ascii="Calibri" w:eastAsia="Calibri" w:hAnsi="Calibri" w:cs="Times New Roman"/>
                <w:sz w:val="20"/>
                <w:szCs w:val="20"/>
                <w:lang w:val="es-ES"/>
              </w:rPr>
              <w:t>27</w:t>
            </w:r>
          </w:p>
        </w:tc>
        <w:tc>
          <w:tcPr>
            <w:tcW w:w="1596" w:type="pct"/>
          </w:tcPr>
          <w:p w14:paraId="5E774B4B" w14:textId="13360E1F" w:rsidR="00057AA5" w:rsidRPr="00EC7B1E" w:rsidRDefault="00057AA5" w:rsidP="00057AA5">
            <w:pPr>
              <w:spacing w:after="0" w:line="240" w:lineRule="auto"/>
              <w:jc w:val="center"/>
              <w:rPr>
                <w:rFonts w:ascii="Calibri" w:eastAsia="Calibri" w:hAnsi="Calibri" w:cs="Times New Roman"/>
                <w:sz w:val="20"/>
                <w:szCs w:val="20"/>
                <w:lang w:val="es-ES"/>
              </w:rPr>
            </w:pPr>
            <w:r w:rsidRPr="00EC7B1E">
              <w:rPr>
                <w:rFonts w:ascii="Calibri" w:eastAsia="Calibri" w:hAnsi="Calibri" w:cs="Times New Roman"/>
                <w:sz w:val="20"/>
                <w:szCs w:val="20"/>
                <w:lang w:val="es-ES"/>
              </w:rPr>
              <w:t>8.1.1</w:t>
            </w:r>
          </w:p>
        </w:tc>
        <w:tc>
          <w:tcPr>
            <w:tcW w:w="1685" w:type="pct"/>
            <w:tcMar>
              <w:top w:w="0" w:type="dxa"/>
              <w:left w:w="108" w:type="dxa"/>
              <w:bottom w:w="0" w:type="dxa"/>
              <w:right w:w="108" w:type="dxa"/>
            </w:tcMar>
            <w:vAlign w:val="center"/>
          </w:tcPr>
          <w:p w14:paraId="21905663" w14:textId="1BC87EC6" w:rsidR="00057AA5" w:rsidRPr="00EC7B1E" w:rsidRDefault="00057AA5" w:rsidP="006345E2">
            <w:pPr>
              <w:spacing w:after="0" w:line="240" w:lineRule="auto"/>
              <w:jc w:val="both"/>
              <w:rPr>
                <w:rFonts w:ascii="Calibri" w:eastAsia="Calibri" w:hAnsi="Calibri" w:cs="Times New Roman"/>
                <w:sz w:val="20"/>
                <w:szCs w:val="20"/>
                <w:lang w:val="es-ES"/>
              </w:rPr>
            </w:pPr>
            <w:r w:rsidRPr="00EC7B1E">
              <w:rPr>
                <w:rFonts w:ascii="Calibri" w:hAnsi="Calibri" w:cs="Calibri"/>
                <w:sz w:val="20"/>
                <w:szCs w:val="20"/>
              </w:rPr>
              <w:t xml:space="preserve">Planilla de registro de medición de CO en formato </w:t>
            </w:r>
            <w:proofErr w:type="spellStart"/>
            <w:r w:rsidRPr="00EC7B1E">
              <w:rPr>
                <w:rFonts w:ascii="Calibri" w:hAnsi="Calibri" w:cs="Calibri"/>
                <w:sz w:val="20"/>
                <w:szCs w:val="20"/>
              </w:rPr>
              <w:t>excel</w:t>
            </w:r>
            <w:proofErr w:type="spellEnd"/>
          </w:p>
        </w:tc>
        <w:tc>
          <w:tcPr>
            <w:tcW w:w="1596" w:type="pct"/>
          </w:tcPr>
          <w:p w14:paraId="394EDB26" w14:textId="75B43EA7" w:rsidR="00057AA5" w:rsidRPr="00EC7B1E" w:rsidRDefault="00057AA5" w:rsidP="00057AA5">
            <w:pPr>
              <w:jc w:val="center"/>
              <w:rPr>
                <w:rFonts w:ascii="Calibri" w:hAnsi="Calibri"/>
                <w:sz w:val="20"/>
                <w:szCs w:val="20"/>
              </w:rPr>
            </w:pPr>
            <w:r w:rsidRPr="00EC7B1E">
              <w:rPr>
                <w:rFonts w:ascii="Calibri" w:hAnsi="Calibri"/>
                <w:sz w:val="20"/>
                <w:szCs w:val="20"/>
              </w:rPr>
              <w:t>Reporte Final</w:t>
            </w:r>
          </w:p>
        </w:tc>
      </w:tr>
      <w:tr w:rsidR="00057AA5" w:rsidRPr="00EC7B1E" w14:paraId="517A3E2E" w14:textId="77777777" w:rsidTr="00F20417">
        <w:trPr>
          <w:trHeight w:val="409"/>
          <w:jc w:val="center"/>
        </w:trPr>
        <w:tc>
          <w:tcPr>
            <w:tcW w:w="123" w:type="pct"/>
          </w:tcPr>
          <w:p w14:paraId="232578D1" w14:textId="1D9B9680" w:rsidR="00057AA5" w:rsidRPr="00EC7B1E" w:rsidRDefault="008E77BA" w:rsidP="00057AA5">
            <w:pPr>
              <w:spacing w:after="0" w:line="240" w:lineRule="auto"/>
              <w:jc w:val="center"/>
              <w:rPr>
                <w:rFonts w:ascii="Calibri" w:eastAsia="Calibri" w:hAnsi="Calibri" w:cs="Times New Roman"/>
                <w:sz w:val="20"/>
                <w:szCs w:val="20"/>
                <w:lang w:val="es-ES"/>
              </w:rPr>
            </w:pPr>
            <w:r w:rsidRPr="00EC7B1E">
              <w:rPr>
                <w:rFonts w:ascii="Calibri" w:eastAsia="Calibri" w:hAnsi="Calibri" w:cs="Times New Roman"/>
                <w:sz w:val="20"/>
                <w:szCs w:val="20"/>
                <w:lang w:val="es-ES"/>
              </w:rPr>
              <w:t>28</w:t>
            </w:r>
          </w:p>
        </w:tc>
        <w:tc>
          <w:tcPr>
            <w:tcW w:w="1596" w:type="pct"/>
          </w:tcPr>
          <w:p w14:paraId="6F98B66D" w14:textId="4B9646DA" w:rsidR="00057AA5" w:rsidRPr="00EC7B1E" w:rsidRDefault="00057AA5" w:rsidP="00057AA5">
            <w:pPr>
              <w:spacing w:after="0" w:line="240" w:lineRule="auto"/>
              <w:jc w:val="center"/>
              <w:rPr>
                <w:rFonts w:ascii="Calibri" w:eastAsia="Calibri" w:hAnsi="Calibri" w:cs="Times New Roman"/>
                <w:sz w:val="20"/>
                <w:szCs w:val="20"/>
                <w:lang w:val="es-ES"/>
              </w:rPr>
            </w:pPr>
            <w:r w:rsidRPr="00EC7B1E">
              <w:rPr>
                <w:rFonts w:ascii="Calibri" w:eastAsia="Calibri" w:hAnsi="Calibri" w:cs="Times New Roman"/>
                <w:sz w:val="20"/>
                <w:szCs w:val="20"/>
                <w:lang w:val="es-ES"/>
              </w:rPr>
              <w:t>9.1.1</w:t>
            </w:r>
          </w:p>
        </w:tc>
        <w:tc>
          <w:tcPr>
            <w:tcW w:w="1685" w:type="pct"/>
            <w:tcMar>
              <w:top w:w="0" w:type="dxa"/>
              <w:left w:w="108" w:type="dxa"/>
              <w:bottom w:w="0" w:type="dxa"/>
              <w:right w:w="108" w:type="dxa"/>
            </w:tcMar>
            <w:vAlign w:val="center"/>
          </w:tcPr>
          <w:p w14:paraId="509B5EE5" w14:textId="5F28F7D4" w:rsidR="00057AA5" w:rsidRPr="00EC7B1E" w:rsidRDefault="00057AA5" w:rsidP="006345E2">
            <w:pPr>
              <w:spacing w:after="0" w:line="240" w:lineRule="auto"/>
              <w:jc w:val="both"/>
              <w:rPr>
                <w:rFonts w:ascii="Calibri" w:hAnsi="Calibri" w:cs="Calibri"/>
                <w:sz w:val="20"/>
                <w:szCs w:val="20"/>
              </w:rPr>
            </w:pPr>
            <w:r w:rsidRPr="00EC7B1E">
              <w:rPr>
                <w:rFonts w:ascii="Calibri" w:hAnsi="Calibri" w:cs="Calibri"/>
                <w:sz w:val="20"/>
                <w:szCs w:val="20"/>
              </w:rPr>
              <w:t>Ficha de verificación de la acción 9.1.1 de fecha 2 de febrero de 2017</w:t>
            </w:r>
          </w:p>
        </w:tc>
        <w:tc>
          <w:tcPr>
            <w:tcW w:w="1596" w:type="pct"/>
          </w:tcPr>
          <w:p w14:paraId="73945539" w14:textId="41B869AA" w:rsidR="00057AA5" w:rsidRPr="00EC7B1E" w:rsidRDefault="00057AA5" w:rsidP="00057AA5">
            <w:pPr>
              <w:jc w:val="center"/>
              <w:rPr>
                <w:rFonts w:ascii="Calibri" w:hAnsi="Calibri"/>
                <w:sz w:val="20"/>
                <w:szCs w:val="20"/>
              </w:rPr>
            </w:pPr>
            <w:r w:rsidRPr="00EC7B1E">
              <w:rPr>
                <w:rFonts w:ascii="Calibri" w:hAnsi="Calibri"/>
                <w:sz w:val="20"/>
                <w:szCs w:val="20"/>
              </w:rPr>
              <w:t>Reporte bimestral Nº3</w:t>
            </w:r>
          </w:p>
        </w:tc>
      </w:tr>
      <w:tr w:rsidR="00057AA5" w:rsidRPr="00EC7B1E" w14:paraId="5458A434" w14:textId="77777777" w:rsidTr="00F20417">
        <w:trPr>
          <w:trHeight w:val="409"/>
          <w:jc w:val="center"/>
        </w:trPr>
        <w:tc>
          <w:tcPr>
            <w:tcW w:w="123" w:type="pct"/>
          </w:tcPr>
          <w:p w14:paraId="7CDBFDCA" w14:textId="74E97D58" w:rsidR="00057AA5" w:rsidRPr="00EC7B1E" w:rsidRDefault="008E77BA" w:rsidP="00057AA5">
            <w:pPr>
              <w:spacing w:after="0" w:line="240" w:lineRule="auto"/>
              <w:jc w:val="center"/>
              <w:rPr>
                <w:rFonts w:ascii="Calibri" w:eastAsia="Calibri" w:hAnsi="Calibri" w:cs="Times New Roman"/>
                <w:sz w:val="20"/>
                <w:szCs w:val="20"/>
                <w:lang w:val="es-ES"/>
              </w:rPr>
            </w:pPr>
            <w:r w:rsidRPr="00EC7B1E">
              <w:rPr>
                <w:rFonts w:ascii="Calibri" w:eastAsia="Calibri" w:hAnsi="Calibri" w:cs="Times New Roman"/>
                <w:sz w:val="20"/>
                <w:szCs w:val="20"/>
                <w:lang w:val="es-ES"/>
              </w:rPr>
              <w:t>29</w:t>
            </w:r>
          </w:p>
        </w:tc>
        <w:tc>
          <w:tcPr>
            <w:tcW w:w="1596" w:type="pct"/>
          </w:tcPr>
          <w:p w14:paraId="1EA41FFA" w14:textId="5ABA7CF1" w:rsidR="00057AA5" w:rsidRPr="00EC7B1E" w:rsidRDefault="00057AA5" w:rsidP="00057AA5">
            <w:pPr>
              <w:spacing w:after="0" w:line="240" w:lineRule="auto"/>
              <w:jc w:val="center"/>
              <w:rPr>
                <w:rFonts w:ascii="Calibri" w:eastAsia="Calibri" w:hAnsi="Calibri" w:cs="Times New Roman"/>
                <w:sz w:val="20"/>
                <w:szCs w:val="20"/>
                <w:lang w:val="es-ES"/>
              </w:rPr>
            </w:pPr>
            <w:r w:rsidRPr="00EC7B1E">
              <w:rPr>
                <w:rFonts w:ascii="Calibri" w:eastAsia="Calibri" w:hAnsi="Calibri" w:cs="Times New Roman"/>
                <w:sz w:val="20"/>
                <w:szCs w:val="20"/>
                <w:lang w:val="es-ES"/>
              </w:rPr>
              <w:t>9.1.1</w:t>
            </w:r>
          </w:p>
        </w:tc>
        <w:tc>
          <w:tcPr>
            <w:tcW w:w="1685" w:type="pct"/>
            <w:tcMar>
              <w:top w:w="0" w:type="dxa"/>
              <w:left w:w="108" w:type="dxa"/>
              <w:bottom w:w="0" w:type="dxa"/>
              <w:right w:w="108" w:type="dxa"/>
            </w:tcMar>
            <w:vAlign w:val="center"/>
          </w:tcPr>
          <w:p w14:paraId="196B7B63" w14:textId="3F580FC1" w:rsidR="00057AA5" w:rsidRPr="00EC7B1E" w:rsidRDefault="00057AA5" w:rsidP="006345E2">
            <w:pPr>
              <w:spacing w:after="0" w:line="240" w:lineRule="auto"/>
              <w:jc w:val="both"/>
              <w:rPr>
                <w:rFonts w:ascii="Calibri" w:hAnsi="Calibri" w:cs="Calibri"/>
                <w:sz w:val="20"/>
                <w:szCs w:val="20"/>
              </w:rPr>
            </w:pPr>
            <w:r w:rsidRPr="00EC7B1E">
              <w:rPr>
                <w:rFonts w:ascii="Calibri" w:hAnsi="Calibri" w:cs="Calibri"/>
                <w:sz w:val="20"/>
                <w:szCs w:val="20"/>
              </w:rPr>
              <w:t>Ficha de verificación de la acción 9.1.1 de fecha 25 de octubre de 2017</w:t>
            </w:r>
          </w:p>
        </w:tc>
        <w:tc>
          <w:tcPr>
            <w:tcW w:w="1596" w:type="pct"/>
          </w:tcPr>
          <w:p w14:paraId="4B6935F8" w14:textId="30612FAA" w:rsidR="00057AA5" w:rsidRPr="00EC7B1E" w:rsidRDefault="00057AA5" w:rsidP="00057AA5">
            <w:pPr>
              <w:jc w:val="center"/>
              <w:rPr>
                <w:rFonts w:ascii="Calibri" w:hAnsi="Calibri"/>
                <w:sz w:val="20"/>
                <w:szCs w:val="20"/>
              </w:rPr>
            </w:pPr>
            <w:r w:rsidRPr="00EC7B1E">
              <w:rPr>
                <w:rFonts w:ascii="Calibri" w:hAnsi="Calibri"/>
                <w:sz w:val="20"/>
                <w:szCs w:val="20"/>
              </w:rPr>
              <w:t>Reporte bimestral Nº6</w:t>
            </w:r>
          </w:p>
        </w:tc>
      </w:tr>
      <w:tr w:rsidR="00057AA5" w:rsidRPr="00EC7B1E" w14:paraId="4D25FC29" w14:textId="77777777" w:rsidTr="00F20417">
        <w:trPr>
          <w:trHeight w:val="409"/>
          <w:jc w:val="center"/>
        </w:trPr>
        <w:tc>
          <w:tcPr>
            <w:tcW w:w="123" w:type="pct"/>
          </w:tcPr>
          <w:p w14:paraId="67A0471D" w14:textId="3C7A98CC" w:rsidR="00057AA5" w:rsidRPr="00EC7B1E" w:rsidRDefault="008E77BA" w:rsidP="00057AA5">
            <w:pPr>
              <w:spacing w:after="0" w:line="240" w:lineRule="auto"/>
              <w:jc w:val="center"/>
              <w:rPr>
                <w:rFonts w:ascii="Calibri" w:eastAsia="Calibri" w:hAnsi="Calibri" w:cs="Times New Roman"/>
                <w:sz w:val="20"/>
                <w:szCs w:val="20"/>
                <w:lang w:val="es-ES"/>
              </w:rPr>
            </w:pPr>
            <w:r w:rsidRPr="00EC7B1E">
              <w:rPr>
                <w:rFonts w:ascii="Calibri" w:eastAsia="Calibri" w:hAnsi="Calibri" w:cs="Times New Roman"/>
                <w:sz w:val="20"/>
                <w:szCs w:val="20"/>
                <w:lang w:val="es-ES"/>
              </w:rPr>
              <w:t>30</w:t>
            </w:r>
          </w:p>
        </w:tc>
        <w:tc>
          <w:tcPr>
            <w:tcW w:w="1596" w:type="pct"/>
          </w:tcPr>
          <w:p w14:paraId="0AD516C7" w14:textId="604E1F95" w:rsidR="00057AA5" w:rsidRPr="00EC7B1E" w:rsidRDefault="00057AA5" w:rsidP="00057AA5">
            <w:pPr>
              <w:spacing w:after="0" w:line="240" w:lineRule="auto"/>
              <w:jc w:val="center"/>
              <w:rPr>
                <w:rFonts w:ascii="Calibri" w:eastAsia="Calibri" w:hAnsi="Calibri" w:cs="Times New Roman"/>
                <w:sz w:val="20"/>
                <w:szCs w:val="20"/>
                <w:lang w:val="es-ES"/>
              </w:rPr>
            </w:pPr>
            <w:r w:rsidRPr="00EC7B1E">
              <w:rPr>
                <w:rFonts w:ascii="Calibri" w:eastAsia="Calibri" w:hAnsi="Calibri" w:cs="Times New Roman"/>
                <w:sz w:val="20"/>
                <w:szCs w:val="20"/>
                <w:lang w:val="es-ES"/>
              </w:rPr>
              <w:t>10.1.1</w:t>
            </w:r>
          </w:p>
        </w:tc>
        <w:tc>
          <w:tcPr>
            <w:tcW w:w="1685" w:type="pct"/>
            <w:tcMar>
              <w:top w:w="0" w:type="dxa"/>
              <w:left w:w="108" w:type="dxa"/>
              <w:bottom w:w="0" w:type="dxa"/>
              <w:right w:w="108" w:type="dxa"/>
            </w:tcMar>
            <w:vAlign w:val="center"/>
          </w:tcPr>
          <w:p w14:paraId="2BD791B5" w14:textId="301E88F2" w:rsidR="00057AA5" w:rsidRPr="00EC7B1E" w:rsidRDefault="00057AA5" w:rsidP="006345E2">
            <w:pPr>
              <w:spacing w:after="0" w:line="240" w:lineRule="auto"/>
              <w:jc w:val="both"/>
              <w:rPr>
                <w:rFonts w:ascii="Calibri" w:hAnsi="Calibri" w:cs="Calibri"/>
                <w:sz w:val="20"/>
                <w:szCs w:val="20"/>
              </w:rPr>
            </w:pPr>
            <w:r w:rsidRPr="00EC7B1E">
              <w:rPr>
                <w:rFonts w:ascii="Calibri" w:hAnsi="Calibri" w:cs="Calibri"/>
                <w:sz w:val="20"/>
                <w:szCs w:val="20"/>
              </w:rPr>
              <w:t>Anexo N°1 de PCE</w:t>
            </w:r>
          </w:p>
        </w:tc>
        <w:tc>
          <w:tcPr>
            <w:tcW w:w="1596" w:type="pct"/>
          </w:tcPr>
          <w:p w14:paraId="07FD9630" w14:textId="1E788262" w:rsidR="00057AA5" w:rsidRPr="00EC7B1E" w:rsidRDefault="00057AA5" w:rsidP="00057AA5">
            <w:pPr>
              <w:jc w:val="center"/>
              <w:rPr>
                <w:rFonts w:ascii="Calibri" w:hAnsi="Calibri"/>
                <w:sz w:val="20"/>
                <w:szCs w:val="20"/>
              </w:rPr>
            </w:pPr>
            <w:r w:rsidRPr="00EC7B1E">
              <w:rPr>
                <w:rFonts w:ascii="Calibri" w:hAnsi="Calibri"/>
                <w:sz w:val="20"/>
                <w:szCs w:val="20"/>
              </w:rPr>
              <w:t>SSA</w:t>
            </w:r>
          </w:p>
        </w:tc>
      </w:tr>
      <w:tr w:rsidR="00057AA5" w:rsidRPr="00EC7B1E" w14:paraId="3B53D95D" w14:textId="77777777" w:rsidTr="00F20417">
        <w:trPr>
          <w:trHeight w:val="409"/>
          <w:jc w:val="center"/>
        </w:trPr>
        <w:tc>
          <w:tcPr>
            <w:tcW w:w="123" w:type="pct"/>
          </w:tcPr>
          <w:p w14:paraId="6B7E2EB1" w14:textId="46449F74" w:rsidR="00057AA5" w:rsidRPr="00EC7B1E" w:rsidRDefault="008E77BA" w:rsidP="00057AA5">
            <w:pPr>
              <w:spacing w:after="0" w:line="240" w:lineRule="auto"/>
              <w:jc w:val="center"/>
              <w:rPr>
                <w:rFonts w:ascii="Calibri" w:eastAsia="Calibri" w:hAnsi="Calibri" w:cs="Times New Roman"/>
                <w:sz w:val="20"/>
                <w:szCs w:val="20"/>
                <w:lang w:val="es-ES"/>
              </w:rPr>
            </w:pPr>
            <w:r w:rsidRPr="00EC7B1E">
              <w:rPr>
                <w:rFonts w:ascii="Calibri" w:eastAsia="Calibri" w:hAnsi="Calibri" w:cs="Times New Roman"/>
                <w:sz w:val="20"/>
                <w:szCs w:val="20"/>
                <w:lang w:val="es-ES"/>
              </w:rPr>
              <w:t>31</w:t>
            </w:r>
          </w:p>
        </w:tc>
        <w:tc>
          <w:tcPr>
            <w:tcW w:w="1596" w:type="pct"/>
          </w:tcPr>
          <w:p w14:paraId="62D21C6F" w14:textId="102EB49C" w:rsidR="00057AA5" w:rsidRPr="00EC7B1E" w:rsidRDefault="00057AA5" w:rsidP="00057AA5">
            <w:pPr>
              <w:spacing w:after="0" w:line="240" w:lineRule="auto"/>
              <w:jc w:val="center"/>
              <w:rPr>
                <w:rFonts w:ascii="Calibri" w:eastAsia="Calibri" w:hAnsi="Calibri" w:cs="Times New Roman"/>
                <w:sz w:val="20"/>
                <w:szCs w:val="20"/>
                <w:lang w:val="es-ES"/>
              </w:rPr>
            </w:pPr>
            <w:r w:rsidRPr="00EC7B1E">
              <w:rPr>
                <w:rFonts w:ascii="Calibri" w:eastAsia="Calibri" w:hAnsi="Calibri" w:cs="Times New Roman"/>
                <w:sz w:val="20"/>
                <w:szCs w:val="20"/>
                <w:lang w:val="es-ES"/>
              </w:rPr>
              <w:t>10.1.1</w:t>
            </w:r>
          </w:p>
        </w:tc>
        <w:tc>
          <w:tcPr>
            <w:tcW w:w="1685" w:type="pct"/>
            <w:tcMar>
              <w:top w:w="0" w:type="dxa"/>
              <w:left w:w="108" w:type="dxa"/>
              <w:bottom w:w="0" w:type="dxa"/>
              <w:right w:w="108" w:type="dxa"/>
            </w:tcMar>
            <w:vAlign w:val="center"/>
          </w:tcPr>
          <w:p w14:paraId="3199A9F6" w14:textId="6AD37154" w:rsidR="00057AA5" w:rsidRPr="00EC7B1E" w:rsidRDefault="00057AA5" w:rsidP="006345E2">
            <w:pPr>
              <w:spacing w:after="0" w:line="240" w:lineRule="auto"/>
              <w:jc w:val="both"/>
              <w:rPr>
                <w:rFonts w:ascii="Calibri" w:hAnsi="Calibri" w:cs="Calibri"/>
                <w:sz w:val="20"/>
                <w:szCs w:val="20"/>
              </w:rPr>
            </w:pPr>
            <w:r w:rsidRPr="00EC7B1E">
              <w:rPr>
                <w:rFonts w:ascii="Calibri" w:hAnsi="Calibri" w:cs="Calibri"/>
                <w:sz w:val="20"/>
                <w:szCs w:val="20"/>
              </w:rPr>
              <w:t>Anexo N°2 de PCE</w:t>
            </w:r>
          </w:p>
        </w:tc>
        <w:tc>
          <w:tcPr>
            <w:tcW w:w="1596" w:type="pct"/>
          </w:tcPr>
          <w:p w14:paraId="6F1A21D3" w14:textId="4CAF873F" w:rsidR="00057AA5" w:rsidRPr="00EC7B1E" w:rsidRDefault="00057AA5" w:rsidP="00057AA5">
            <w:pPr>
              <w:jc w:val="center"/>
              <w:rPr>
                <w:rFonts w:ascii="Calibri" w:hAnsi="Calibri"/>
                <w:sz w:val="20"/>
                <w:szCs w:val="20"/>
              </w:rPr>
            </w:pPr>
            <w:r w:rsidRPr="00EC7B1E">
              <w:rPr>
                <w:rFonts w:ascii="Calibri" w:hAnsi="Calibri"/>
                <w:sz w:val="20"/>
                <w:szCs w:val="20"/>
              </w:rPr>
              <w:t>SSA</w:t>
            </w:r>
          </w:p>
        </w:tc>
      </w:tr>
      <w:tr w:rsidR="00057AA5" w:rsidRPr="00EC7B1E" w14:paraId="619803AF" w14:textId="77777777" w:rsidTr="00F20417">
        <w:trPr>
          <w:trHeight w:val="409"/>
          <w:jc w:val="center"/>
        </w:trPr>
        <w:tc>
          <w:tcPr>
            <w:tcW w:w="123" w:type="pct"/>
          </w:tcPr>
          <w:p w14:paraId="08B61BAB" w14:textId="51A5FAB5" w:rsidR="00057AA5" w:rsidRPr="00EC7B1E" w:rsidRDefault="008E77BA" w:rsidP="00057AA5">
            <w:pPr>
              <w:spacing w:after="0" w:line="240" w:lineRule="auto"/>
              <w:jc w:val="center"/>
              <w:rPr>
                <w:rFonts w:ascii="Calibri" w:eastAsia="Calibri" w:hAnsi="Calibri" w:cs="Times New Roman"/>
                <w:sz w:val="20"/>
                <w:szCs w:val="20"/>
                <w:lang w:val="es-ES"/>
              </w:rPr>
            </w:pPr>
            <w:r w:rsidRPr="00EC7B1E">
              <w:rPr>
                <w:rFonts w:ascii="Calibri" w:eastAsia="Calibri" w:hAnsi="Calibri" w:cs="Times New Roman"/>
                <w:sz w:val="20"/>
                <w:szCs w:val="20"/>
                <w:lang w:val="es-ES"/>
              </w:rPr>
              <w:t>32</w:t>
            </w:r>
          </w:p>
        </w:tc>
        <w:tc>
          <w:tcPr>
            <w:tcW w:w="1596" w:type="pct"/>
          </w:tcPr>
          <w:p w14:paraId="4D501842" w14:textId="04E44CBD" w:rsidR="00057AA5" w:rsidRPr="00EC7B1E" w:rsidRDefault="00057AA5" w:rsidP="00057AA5">
            <w:pPr>
              <w:spacing w:after="0" w:line="240" w:lineRule="auto"/>
              <w:jc w:val="center"/>
              <w:rPr>
                <w:rFonts w:ascii="Calibri" w:eastAsia="Calibri" w:hAnsi="Calibri" w:cs="Times New Roman"/>
                <w:sz w:val="20"/>
                <w:szCs w:val="20"/>
                <w:lang w:val="es-ES"/>
              </w:rPr>
            </w:pPr>
            <w:r w:rsidRPr="00EC7B1E">
              <w:rPr>
                <w:rFonts w:ascii="Calibri" w:eastAsia="Calibri" w:hAnsi="Calibri" w:cs="Times New Roman"/>
                <w:sz w:val="20"/>
                <w:szCs w:val="20"/>
                <w:lang w:val="es-ES"/>
              </w:rPr>
              <w:t>10.2.1-10.2.2</w:t>
            </w:r>
          </w:p>
        </w:tc>
        <w:tc>
          <w:tcPr>
            <w:tcW w:w="1685" w:type="pct"/>
            <w:tcMar>
              <w:top w:w="0" w:type="dxa"/>
              <w:left w:w="108" w:type="dxa"/>
              <w:bottom w:w="0" w:type="dxa"/>
              <w:right w:w="108" w:type="dxa"/>
            </w:tcMar>
            <w:vAlign w:val="center"/>
          </w:tcPr>
          <w:p w14:paraId="14BF6B1B" w14:textId="4560A1C3" w:rsidR="00057AA5" w:rsidRPr="00EC7B1E" w:rsidRDefault="00057AA5" w:rsidP="006345E2">
            <w:pPr>
              <w:spacing w:after="0" w:line="240" w:lineRule="auto"/>
              <w:jc w:val="both"/>
              <w:rPr>
                <w:rFonts w:ascii="Calibri" w:hAnsi="Calibri" w:cs="Calibri"/>
                <w:sz w:val="20"/>
                <w:szCs w:val="20"/>
              </w:rPr>
            </w:pPr>
            <w:r w:rsidRPr="00EC7B1E">
              <w:rPr>
                <w:rFonts w:ascii="Calibri" w:hAnsi="Calibri" w:cs="Calibri"/>
                <w:sz w:val="20"/>
                <w:szCs w:val="20"/>
              </w:rPr>
              <w:t xml:space="preserve">Bitácora PCE La Cayetana </w:t>
            </w:r>
          </w:p>
        </w:tc>
        <w:tc>
          <w:tcPr>
            <w:tcW w:w="1596" w:type="pct"/>
          </w:tcPr>
          <w:p w14:paraId="0E7C9718" w14:textId="272A8B09" w:rsidR="00057AA5" w:rsidRPr="00EC7B1E" w:rsidRDefault="00057AA5" w:rsidP="00057AA5">
            <w:pPr>
              <w:jc w:val="center"/>
              <w:rPr>
                <w:rFonts w:ascii="Calibri" w:hAnsi="Calibri"/>
                <w:sz w:val="20"/>
                <w:szCs w:val="20"/>
              </w:rPr>
            </w:pPr>
            <w:r w:rsidRPr="00EC7B1E">
              <w:rPr>
                <w:rFonts w:ascii="Calibri" w:hAnsi="Calibri"/>
                <w:sz w:val="20"/>
                <w:szCs w:val="20"/>
              </w:rPr>
              <w:t>Reporte Final</w:t>
            </w:r>
          </w:p>
        </w:tc>
      </w:tr>
      <w:tr w:rsidR="008812C0" w:rsidRPr="00EC7B1E" w14:paraId="7485F41B" w14:textId="77777777" w:rsidTr="00F20417">
        <w:trPr>
          <w:trHeight w:val="409"/>
          <w:jc w:val="center"/>
        </w:trPr>
        <w:tc>
          <w:tcPr>
            <w:tcW w:w="123" w:type="pct"/>
          </w:tcPr>
          <w:p w14:paraId="4547A02A" w14:textId="678FDC3A" w:rsidR="008812C0" w:rsidRPr="00EC7B1E" w:rsidRDefault="008E77BA" w:rsidP="008812C0">
            <w:pPr>
              <w:spacing w:after="0" w:line="240" w:lineRule="auto"/>
              <w:jc w:val="center"/>
              <w:rPr>
                <w:rFonts w:ascii="Calibri" w:eastAsia="Calibri" w:hAnsi="Calibri" w:cs="Times New Roman"/>
                <w:sz w:val="20"/>
                <w:szCs w:val="20"/>
                <w:lang w:val="es-ES"/>
              </w:rPr>
            </w:pPr>
            <w:r w:rsidRPr="00EC7B1E">
              <w:rPr>
                <w:rFonts w:ascii="Calibri" w:eastAsia="Calibri" w:hAnsi="Calibri" w:cs="Times New Roman"/>
                <w:sz w:val="20"/>
                <w:szCs w:val="20"/>
                <w:lang w:val="es-ES"/>
              </w:rPr>
              <w:t>33</w:t>
            </w:r>
          </w:p>
        </w:tc>
        <w:tc>
          <w:tcPr>
            <w:tcW w:w="1596" w:type="pct"/>
          </w:tcPr>
          <w:p w14:paraId="67D83AFB" w14:textId="7EFD0FE0" w:rsidR="008812C0" w:rsidRPr="00EC7B1E" w:rsidRDefault="008812C0" w:rsidP="008812C0">
            <w:pPr>
              <w:spacing w:after="0" w:line="240" w:lineRule="auto"/>
              <w:jc w:val="center"/>
              <w:rPr>
                <w:rFonts w:ascii="Calibri" w:eastAsia="Calibri" w:hAnsi="Calibri" w:cs="Times New Roman"/>
                <w:sz w:val="20"/>
                <w:szCs w:val="20"/>
                <w:lang w:val="es-ES"/>
              </w:rPr>
            </w:pPr>
            <w:r w:rsidRPr="00EC7B1E">
              <w:rPr>
                <w:rFonts w:ascii="Calibri" w:eastAsia="Calibri" w:hAnsi="Calibri" w:cs="Times New Roman"/>
                <w:sz w:val="20"/>
                <w:szCs w:val="20"/>
                <w:lang w:val="es-ES"/>
              </w:rPr>
              <w:t>10.2.2.</w:t>
            </w:r>
          </w:p>
        </w:tc>
        <w:tc>
          <w:tcPr>
            <w:tcW w:w="1685" w:type="pct"/>
            <w:tcMar>
              <w:top w:w="0" w:type="dxa"/>
              <w:left w:w="108" w:type="dxa"/>
              <w:bottom w:w="0" w:type="dxa"/>
              <w:right w:w="108" w:type="dxa"/>
            </w:tcMar>
            <w:vAlign w:val="center"/>
          </w:tcPr>
          <w:p w14:paraId="6D5B9336" w14:textId="4D5708B3" w:rsidR="008812C0" w:rsidRPr="00EC7B1E" w:rsidRDefault="008812C0" w:rsidP="006345E2">
            <w:pPr>
              <w:spacing w:after="0" w:line="240" w:lineRule="auto"/>
              <w:jc w:val="both"/>
              <w:rPr>
                <w:rFonts w:ascii="Calibri" w:hAnsi="Calibri" w:cs="Calibri"/>
                <w:sz w:val="20"/>
                <w:szCs w:val="20"/>
              </w:rPr>
            </w:pPr>
            <w:r w:rsidRPr="00EC7B1E">
              <w:rPr>
                <w:rFonts w:ascii="Calibri" w:hAnsi="Calibri" w:cs="Calibri"/>
                <w:sz w:val="20"/>
                <w:szCs w:val="20"/>
              </w:rPr>
              <w:t>Ficha de Verificación Acción 10.2.2 de fecha abril de 2017</w:t>
            </w:r>
          </w:p>
        </w:tc>
        <w:tc>
          <w:tcPr>
            <w:tcW w:w="1596" w:type="pct"/>
          </w:tcPr>
          <w:p w14:paraId="6D2B6B43" w14:textId="1EF58C7A" w:rsidR="008812C0" w:rsidRPr="00EC7B1E" w:rsidRDefault="008812C0" w:rsidP="008812C0">
            <w:pPr>
              <w:jc w:val="center"/>
              <w:rPr>
                <w:rFonts w:ascii="Calibri" w:hAnsi="Calibri"/>
                <w:sz w:val="20"/>
                <w:szCs w:val="20"/>
              </w:rPr>
            </w:pPr>
            <w:r w:rsidRPr="00EC7B1E">
              <w:rPr>
                <w:rFonts w:ascii="Calibri" w:hAnsi="Calibri"/>
                <w:sz w:val="20"/>
                <w:szCs w:val="20"/>
              </w:rPr>
              <w:t>Reporte Final</w:t>
            </w:r>
          </w:p>
        </w:tc>
      </w:tr>
      <w:tr w:rsidR="008812C0" w:rsidRPr="00EC7B1E" w14:paraId="2A88E475" w14:textId="77777777" w:rsidTr="00F20417">
        <w:trPr>
          <w:trHeight w:val="409"/>
          <w:jc w:val="center"/>
        </w:trPr>
        <w:tc>
          <w:tcPr>
            <w:tcW w:w="123" w:type="pct"/>
          </w:tcPr>
          <w:p w14:paraId="576E96A8" w14:textId="15007B2F" w:rsidR="008812C0" w:rsidRPr="00EC7B1E" w:rsidRDefault="008E77BA" w:rsidP="008812C0">
            <w:pPr>
              <w:spacing w:after="0" w:line="240" w:lineRule="auto"/>
              <w:jc w:val="center"/>
              <w:rPr>
                <w:rFonts w:ascii="Calibri" w:eastAsia="Calibri" w:hAnsi="Calibri" w:cs="Times New Roman"/>
                <w:sz w:val="20"/>
                <w:szCs w:val="20"/>
                <w:lang w:val="es-ES"/>
              </w:rPr>
            </w:pPr>
            <w:r w:rsidRPr="00EC7B1E">
              <w:rPr>
                <w:rFonts w:ascii="Calibri" w:eastAsia="Calibri" w:hAnsi="Calibri" w:cs="Times New Roman"/>
                <w:sz w:val="20"/>
                <w:szCs w:val="20"/>
                <w:lang w:val="es-ES"/>
              </w:rPr>
              <w:t>34</w:t>
            </w:r>
          </w:p>
        </w:tc>
        <w:tc>
          <w:tcPr>
            <w:tcW w:w="1596" w:type="pct"/>
          </w:tcPr>
          <w:p w14:paraId="48969B59" w14:textId="1E6B1915" w:rsidR="008812C0" w:rsidRPr="00EC7B1E" w:rsidRDefault="008812C0" w:rsidP="008812C0">
            <w:pPr>
              <w:spacing w:after="0" w:line="240" w:lineRule="auto"/>
              <w:jc w:val="center"/>
              <w:rPr>
                <w:rFonts w:ascii="Calibri" w:eastAsia="Calibri" w:hAnsi="Calibri" w:cs="Times New Roman"/>
                <w:sz w:val="20"/>
                <w:szCs w:val="20"/>
                <w:lang w:val="es-ES"/>
              </w:rPr>
            </w:pPr>
            <w:r w:rsidRPr="00EC7B1E">
              <w:rPr>
                <w:rFonts w:ascii="Calibri" w:eastAsia="Calibri" w:hAnsi="Calibri" w:cs="Times New Roman"/>
                <w:sz w:val="20"/>
                <w:szCs w:val="20"/>
                <w:lang w:val="es-ES"/>
              </w:rPr>
              <w:t>11.1.1</w:t>
            </w:r>
          </w:p>
        </w:tc>
        <w:tc>
          <w:tcPr>
            <w:tcW w:w="1685" w:type="pct"/>
            <w:tcMar>
              <w:top w:w="0" w:type="dxa"/>
              <w:left w:w="108" w:type="dxa"/>
              <w:bottom w:w="0" w:type="dxa"/>
              <w:right w:w="108" w:type="dxa"/>
            </w:tcMar>
            <w:vAlign w:val="center"/>
          </w:tcPr>
          <w:p w14:paraId="54D289E3" w14:textId="0DADF2E7" w:rsidR="008812C0" w:rsidRPr="00EC7B1E" w:rsidRDefault="008812C0" w:rsidP="006345E2">
            <w:pPr>
              <w:spacing w:after="0" w:line="240" w:lineRule="auto"/>
              <w:jc w:val="both"/>
              <w:rPr>
                <w:rFonts w:ascii="Calibri" w:hAnsi="Calibri" w:cs="Calibri"/>
                <w:sz w:val="20"/>
                <w:szCs w:val="20"/>
              </w:rPr>
            </w:pPr>
            <w:r w:rsidRPr="00EC7B1E">
              <w:rPr>
                <w:rFonts w:ascii="Calibri" w:hAnsi="Calibri" w:cs="Calibri"/>
                <w:sz w:val="20"/>
                <w:szCs w:val="20"/>
              </w:rPr>
              <w:t>Ord. N°360 de fecha 1 de julio de 2016 de la SEREMI de Agricultura R.M y Ord. N° 1511/2016 de fecha 23 de junio de 2016 SAG R.M</w:t>
            </w:r>
          </w:p>
        </w:tc>
        <w:tc>
          <w:tcPr>
            <w:tcW w:w="1596" w:type="pct"/>
          </w:tcPr>
          <w:p w14:paraId="2C009A2A" w14:textId="654C4B34" w:rsidR="008812C0" w:rsidRPr="00EC7B1E" w:rsidRDefault="008812C0" w:rsidP="008812C0">
            <w:pPr>
              <w:jc w:val="center"/>
              <w:rPr>
                <w:rFonts w:ascii="Calibri" w:hAnsi="Calibri"/>
                <w:sz w:val="20"/>
                <w:szCs w:val="20"/>
              </w:rPr>
            </w:pPr>
            <w:r w:rsidRPr="00EC7B1E">
              <w:rPr>
                <w:rFonts w:ascii="Calibri" w:hAnsi="Calibri"/>
                <w:sz w:val="20"/>
                <w:szCs w:val="20"/>
              </w:rPr>
              <w:t>Reporte Final</w:t>
            </w:r>
          </w:p>
        </w:tc>
      </w:tr>
      <w:tr w:rsidR="008812C0" w:rsidRPr="00EC7B1E" w14:paraId="4013C525" w14:textId="77777777" w:rsidTr="00F20417">
        <w:trPr>
          <w:trHeight w:val="409"/>
          <w:jc w:val="center"/>
        </w:trPr>
        <w:tc>
          <w:tcPr>
            <w:tcW w:w="123" w:type="pct"/>
          </w:tcPr>
          <w:p w14:paraId="60B12362" w14:textId="260C8674" w:rsidR="008812C0" w:rsidRPr="00EC7B1E" w:rsidRDefault="008E77BA" w:rsidP="008812C0">
            <w:pPr>
              <w:spacing w:after="0" w:line="240" w:lineRule="auto"/>
              <w:jc w:val="center"/>
              <w:rPr>
                <w:rFonts w:ascii="Calibri" w:eastAsia="Calibri" w:hAnsi="Calibri" w:cs="Times New Roman"/>
                <w:sz w:val="20"/>
                <w:szCs w:val="20"/>
                <w:lang w:val="es-ES"/>
              </w:rPr>
            </w:pPr>
            <w:r w:rsidRPr="00EC7B1E">
              <w:rPr>
                <w:rFonts w:ascii="Calibri" w:eastAsia="Calibri" w:hAnsi="Calibri" w:cs="Times New Roman"/>
                <w:sz w:val="20"/>
                <w:szCs w:val="20"/>
                <w:lang w:val="es-ES"/>
              </w:rPr>
              <w:t>35</w:t>
            </w:r>
          </w:p>
        </w:tc>
        <w:tc>
          <w:tcPr>
            <w:tcW w:w="1596" w:type="pct"/>
          </w:tcPr>
          <w:p w14:paraId="06A7605D" w14:textId="3AEDE813" w:rsidR="008812C0" w:rsidRPr="00EC7B1E" w:rsidRDefault="008812C0" w:rsidP="008812C0">
            <w:pPr>
              <w:spacing w:after="0" w:line="240" w:lineRule="auto"/>
              <w:jc w:val="center"/>
              <w:rPr>
                <w:rFonts w:ascii="Calibri" w:eastAsia="Calibri" w:hAnsi="Calibri" w:cs="Times New Roman"/>
                <w:sz w:val="20"/>
                <w:szCs w:val="20"/>
                <w:lang w:val="es-ES"/>
              </w:rPr>
            </w:pPr>
            <w:r w:rsidRPr="00EC7B1E">
              <w:rPr>
                <w:rFonts w:ascii="Calibri" w:eastAsia="Calibri" w:hAnsi="Calibri" w:cs="Times New Roman"/>
                <w:sz w:val="20"/>
                <w:szCs w:val="20"/>
                <w:lang w:val="es-ES"/>
              </w:rPr>
              <w:t>11.2.1</w:t>
            </w:r>
          </w:p>
        </w:tc>
        <w:tc>
          <w:tcPr>
            <w:tcW w:w="1685" w:type="pct"/>
            <w:tcMar>
              <w:top w:w="0" w:type="dxa"/>
              <w:left w:w="108" w:type="dxa"/>
              <w:bottom w:w="0" w:type="dxa"/>
              <w:right w:w="108" w:type="dxa"/>
            </w:tcMar>
            <w:vAlign w:val="center"/>
          </w:tcPr>
          <w:p w14:paraId="5E2889A1" w14:textId="53ED071B" w:rsidR="008812C0" w:rsidRPr="00EC7B1E" w:rsidRDefault="008812C0" w:rsidP="006345E2">
            <w:pPr>
              <w:spacing w:after="0" w:line="240" w:lineRule="auto"/>
              <w:jc w:val="both"/>
              <w:rPr>
                <w:rFonts w:ascii="Calibri" w:hAnsi="Calibri" w:cs="Calibri"/>
                <w:sz w:val="20"/>
                <w:szCs w:val="20"/>
              </w:rPr>
            </w:pPr>
            <w:r w:rsidRPr="00EC7B1E">
              <w:rPr>
                <w:rFonts w:ascii="Calibri" w:hAnsi="Calibri" w:cs="Calibri"/>
                <w:sz w:val="20"/>
                <w:szCs w:val="20"/>
              </w:rPr>
              <w:t>Ficha de verificación acción 11.2.1 Construir las parcelas pilotos</w:t>
            </w:r>
          </w:p>
        </w:tc>
        <w:tc>
          <w:tcPr>
            <w:tcW w:w="1596" w:type="pct"/>
          </w:tcPr>
          <w:p w14:paraId="5434C805" w14:textId="4736675B" w:rsidR="008812C0" w:rsidRPr="00EC7B1E" w:rsidRDefault="008812C0" w:rsidP="008812C0">
            <w:pPr>
              <w:jc w:val="center"/>
              <w:rPr>
                <w:rFonts w:ascii="Calibri" w:hAnsi="Calibri"/>
                <w:sz w:val="20"/>
                <w:szCs w:val="20"/>
              </w:rPr>
            </w:pPr>
            <w:r w:rsidRPr="00EC7B1E">
              <w:rPr>
                <w:rFonts w:ascii="Calibri" w:hAnsi="Calibri"/>
                <w:sz w:val="20"/>
                <w:szCs w:val="20"/>
              </w:rPr>
              <w:t>Reporte Final</w:t>
            </w:r>
          </w:p>
        </w:tc>
      </w:tr>
      <w:tr w:rsidR="00F20417" w:rsidRPr="00EC7B1E" w14:paraId="7927AF13" w14:textId="77777777" w:rsidTr="00F20417">
        <w:trPr>
          <w:trHeight w:val="409"/>
          <w:jc w:val="center"/>
        </w:trPr>
        <w:tc>
          <w:tcPr>
            <w:tcW w:w="123" w:type="pct"/>
          </w:tcPr>
          <w:p w14:paraId="20B93E02" w14:textId="498ECCE8" w:rsidR="00F20417" w:rsidRPr="00EC7B1E" w:rsidRDefault="008E77BA" w:rsidP="00F20417">
            <w:pPr>
              <w:spacing w:after="0" w:line="240" w:lineRule="auto"/>
              <w:jc w:val="center"/>
              <w:rPr>
                <w:rFonts w:ascii="Calibri" w:eastAsia="Calibri" w:hAnsi="Calibri" w:cs="Times New Roman"/>
                <w:sz w:val="20"/>
                <w:szCs w:val="20"/>
                <w:lang w:val="es-ES"/>
              </w:rPr>
            </w:pPr>
            <w:r w:rsidRPr="00EC7B1E">
              <w:rPr>
                <w:rFonts w:ascii="Calibri" w:eastAsia="Calibri" w:hAnsi="Calibri" w:cs="Times New Roman"/>
                <w:sz w:val="20"/>
                <w:szCs w:val="20"/>
                <w:lang w:val="es-ES"/>
              </w:rPr>
              <w:t>36</w:t>
            </w:r>
          </w:p>
        </w:tc>
        <w:tc>
          <w:tcPr>
            <w:tcW w:w="1596" w:type="pct"/>
          </w:tcPr>
          <w:p w14:paraId="7D8C99AE" w14:textId="5D12E280" w:rsidR="00F20417" w:rsidRPr="00EC7B1E" w:rsidRDefault="00F20417" w:rsidP="00F20417">
            <w:pPr>
              <w:spacing w:after="0" w:line="240" w:lineRule="auto"/>
              <w:jc w:val="center"/>
              <w:rPr>
                <w:rFonts w:ascii="Calibri" w:eastAsia="Calibri" w:hAnsi="Calibri" w:cs="Times New Roman"/>
                <w:sz w:val="20"/>
                <w:szCs w:val="20"/>
                <w:lang w:val="es-ES"/>
              </w:rPr>
            </w:pPr>
            <w:r w:rsidRPr="00EC7B1E">
              <w:rPr>
                <w:rFonts w:ascii="Calibri" w:eastAsia="Calibri" w:hAnsi="Calibri" w:cs="Times New Roman"/>
                <w:sz w:val="20"/>
                <w:szCs w:val="20"/>
                <w:lang w:val="es-ES"/>
              </w:rPr>
              <w:t>11.2.1</w:t>
            </w:r>
          </w:p>
        </w:tc>
        <w:tc>
          <w:tcPr>
            <w:tcW w:w="1685" w:type="pct"/>
            <w:tcMar>
              <w:top w:w="0" w:type="dxa"/>
              <w:left w:w="108" w:type="dxa"/>
              <w:bottom w:w="0" w:type="dxa"/>
              <w:right w:w="108" w:type="dxa"/>
            </w:tcMar>
          </w:tcPr>
          <w:p w14:paraId="15F0A8F1" w14:textId="3B16DA1B" w:rsidR="00F20417" w:rsidRPr="00EC7B1E" w:rsidRDefault="00F20417" w:rsidP="00F20417">
            <w:pPr>
              <w:spacing w:after="0" w:line="240" w:lineRule="auto"/>
              <w:jc w:val="both"/>
              <w:rPr>
                <w:rFonts w:ascii="Calibri" w:hAnsi="Calibri" w:cs="Calibri"/>
                <w:sz w:val="20"/>
                <w:szCs w:val="20"/>
              </w:rPr>
            </w:pPr>
            <w:r w:rsidRPr="00EC7B1E">
              <w:rPr>
                <w:rFonts w:ascii="Calibri" w:hAnsi="Calibri"/>
                <w:sz w:val="20"/>
                <w:szCs w:val="20"/>
              </w:rPr>
              <w:t>Informe de respuesta e Informe Final Santiago Poniente elaborado por la Universidad de Chile (junio 2018</w:t>
            </w:r>
          </w:p>
        </w:tc>
        <w:tc>
          <w:tcPr>
            <w:tcW w:w="1596" w:type="pct"/>
          </w:tcPr>
          <w:p w14:paraId="4C8DDB6C" w14:textId="76BA1DB7" w:rsidR="00F20417" w:rsidRPr="00EC7B1E" w:rsidRDefault="00F20417" w:rsidP="00F20417">
            <w:pPr>
              <w:jc w:val="center"/>
              <w:rPr>
                <w:rFonts w:ascii="Calibri" w:hAnsi="Calibri"/>
                <w:sz w:val="20"/>
                <w:szCs w:val="20"/>
              </w:rPr>
            </w:pPr>
            <w:r w:rsidRPr="00EC7B1E">
              <w:rPr>
                <w:rFonts w:ascii="Calibri" w:hAnsi="Calibri"/>
                <w:sz w:val="20"/>
                <w:szCs w:val="20"/>
              </w:rPr>
              <w:t>Carta Veolia CSP 027/2020Respuesta titular octubre de 2020, Anexo 6</w:t>
            </w:r>
          </w:p>
        </w:tc>
      </w:tr>
      <w:tr w:rsidR="008812C0" w:rsidRPr="00EC7B1E" w14:paraId="1EF218CE" w14:textId="77777777" w:rsidTr="00F20417">
        <w:trPr>
          <w:trHeight w:val="409"/>
          <w:jc w:val="center"/>
        </w:trPr>
        <w:tc>
          <w:tcPr>
            <w:tcW w:w="123" w:type="pct"/>
          </w:tcPr>
          <w:p w14:paraId="517EEFC3" w14:textId="0657C60A" w:rsidR="008812C0" w:rsidRPr="00EC7B1E" w:rsidRDefault="008E77BA" w:rsidP="008812C0">
            <w:pPr>
              <w:spacing w:after="0" w:line="240" w:lineRule="auto"/>
              <w:jc w:val="center"/>
              <w:rPr>
                <w:rFonts w:ascii="Calibri" w:eastAsia="Calibri" w:hAnsi="Calibri" w:cs="Times New Roman"/>
                <w:sz w:val="20"/>
                <w:szCs w:val="20"/>
                <w:lang w:val="es-ES"/>
              </w:rPr>
            </w:pPr>
            <w:r w:rsidRPr="00EC7B1E">
              <w:rPr>
                <w:rFonts w:ascii="Calibri" w:eastAsia="Calibri" w:hAnsi="Calibri" w:cs="Times New Roman"/>
                <w:sz w:val="20"/>
                <w:szCs w:val="20"/>
                <w:lang w:val="es-ES"/>
              </w:rPr>
              <w:t>37</w:t>
            </w:r>
          </w:p>
        </w:tc>
        <w:tc>
          <w:tcPr>
            <w:tcW w:w="1596" w:type="pct"/>
          </w:tcPr>
          <w:p w14:paraId="0DC0E515" w14:textId="65DA6F6C" w:rsidR="008812C0" w:rsidRPr="00EC7B1E" w:rsidRDefault="008812C0" w:rsidP="008812C0">
            <w:pPr>
              <w:spacing w:after="0" w:line="240" w:lineRule="auto"/>
              <w:jc w:val="center"/>
              <w:rPr>
                <w:rFonts w:ascii="Calibri" w:eastAsia="Calibri" w:hAnsi="Calibri" w:cs="Times New Roman"/>
                <w:sz w:val="20"/>
                <w:szCs w:val="20"/>
                <w:lang w:val="es-ES"/>
              </w:rPr>
            </w:pPr>
            <w:r w:rsidRPr="00EC7B1E">
              <w:rPr>
                <w:rFonts w:ascii="Calibri" w:eastAsia="Calibri" w:hAnsi="Calibri" w:cs="Times New Roman"/>
                <w:sz w:val="20"/>
                <w:szCs w:val="20"/>
                <w:lang w:val="es-ES"/>
              </w:rPr>
              <w:t>12.1.1</w:t>
            </w:r>
          </w:p>
        </w:tc>
        <w:tc>
          <w:tcPr>
            <w:tcW w:w="1685" w:type="pct"/>
            <w:tcMar>
              <w:top w:w="0" w:type="dxa"/>
              <w:left w:w="108" w:type="dxa"/>
              <w:bottom w:w="0" w:type="dxa"/>
              <w:right w:w="108" w:type="dxa"/>
            </w:tcMar>
            <w:vAlign w:val="center"/>
          </w:tcPr>
          <w:p w14:paraId="3C2116EB" w14:textId="4A972A69" w:rsidR="008812C0" w:rsidRPr="00EC7B1E" w:rsidRDefault="00E042EB" w:rsidP="006345E2">
            <w:pPr>
              <w:spacing w:after="0" w:line="240" w:lineRule="auto"/>
              <w:jc w:val="both"/>
              <w:rPr>
                <w:rFonts w:ascii="Calibri" w:hAnsi="Calibri" w:cs="Calibri"/>
                <w:sz w:val="20"/>
                <w:szCs w:val="20"/>
              </w:rPr>
            </w:pPr>
            <w:r w:rsidRPr="00EC7B1E">
              <w:rPr>
                <w:rFonts w:ascii="Calibri" w:hAnsi="Calibri" w:cs="Calibri"/>
                <w:sz w:val="20"/>
                <w:szCs w:val="20"/>
              </w:rPr>
              <w:t>Ord. N°360 de fecha 1 de julio de 2016 de la SEREMI de Agricultura R.M y Ord. N° 1511/2016 de fecha 23 de junio de 2016 SAG R.M</w:t>
            </w:r>
          </w:p>
        </w:tc>
        <w:tc>
          <w:tcPr>
            <w:tcW w:w="1596" w:type="pct"/>
          </w:tcPr>
          <w:p w14:paraId="5C79095D" w14:textId="6DF5F00F" w:rsidR="008812C0" w:rsidRPr="00EC7B1E" w:rsidRDefault="00E042EB" w:rsidP="008812C0">
            <w:pPr>
              <w:jc w:val="center"/>
              <w:rPr>
                <w:rFonts w:ascii="Calibri" w:hAnsi="Calibri"/>
                <w:sz w:val="20"/>
                <w:szCs w:val="20"/>
              </w:rPr>
            </w:pPr>
            <w:r w:rsidRPr="00EC7B1E">
              <w:rPr>
                <w:rFonts w:ascii="Calibri" w:hAnsi="Calibri"/>
                <w:sz w:val="20"/>
                <w:szCs w:val="20"/>
              </w:rPr>
              <w:t>Reporte Final</w:t>
            </w:r>
          </w:p>
        </w:tc>
      </w:tr>
      <w:tr w:rsidR="008812C0" w:rsidRPr="00EC7B1E" w14:paraId="15232E96" w14:textId="77777777" w:rsidTr="00F20417">
        <w:trPr>
          <w:trHeight w:val="409"/>
          <w:jc w:val="center"/>
        </w:trPr>
        <w:tc>
          <w:tcPr>
            <w:tcW w:w="123" w:type="pct"/>
          </w:tcPr>
          <w:p w14:paraId="7F7E318E" w14:textId="7055145E" w:rsidR="008812C0" w:rsidRPr="00EC7B1E" w:rsidRDefault="008E77BA" w:rsidP="008812C0">
            <w:pPr>
              <w:spacing w:after="0" w:line="240" w:lineRule="auto"/>
              <w:jc w:val="center"/>
              <w:rPr>
                <w:rFonts w:ascii="Calibri" w:eastAsia="Calibri" w:hAnsi="Calibri" w:cs="Times New Roman"/>
                <w:sz w:val="20"/>
                <w:szCs w:val="20"/>
                <w:lang w:val="es-ES"/>
              </w:rPr>
            </w:pPr>
            <w:r w:rsidRPr="00EC7B1E">
              <w:rPr>
                <w:rFonts w:ascii="Calibri" w:eastAsia="Calibri" w:hAnsi="Calibri" w:cs="Times New Roman"/>
                <w:sz w:val="20"/>
                <w:szCs w:val="20"/>
                <w:lang w:val="es-ES"/>
              </w:rPr>
              <w:t>38</w:t>
            </w:r>
          </w:p>
        </w:tc>
        <w:tc>
          <w:tcPr>
            <w:tcW w:w="1596" w:type="pct"/>
          </w:tcPr>
          <w:p w14:paraId="27400B33" w14:textId="07F173C1" w:rsidR="008812C0" w:rsidRPr="00EC7B1E" w:rsidRDefault="008812C0" w:rsidP="008812C0">
            <w:pPr>
              <w:spacing w:after="0" w:line="240" w:lineRule="auto"/>
              <w:jc w:val="center"/>
              <w:rPr>
                <w:rFonts w:ascii="Calibri" w:eastAsia="Calibri" w:hAnsi="Calibri" w:cs="Times New Roman"/>
                <w:sz w:val="20"/>
                <w:szCs w:val="20"/>
                <w:lang w:val="es-ES"/>
              </w:rPr>
            </w:pPr>
            <w:r w:rsidRPr="00EC7B1E">
              <w:rPr>
                <w:rFonts w:ascii="Calibri" w:eastAsia="Calibri" w:hAnsi="Calibri" w:cs="Times New Roman"/>
                <w:sz w:val="20"/>
                <w:szCs w:val="20"/>
                <w:lang w:val="es-ES"/>
              </w:rPr>
              <w:t>12.2.1</w:t>
            </w:r>
          </w:p>
        </w:tc>
        <w:tc>
          <w:tcPr>
            <w:tcW w:w="1685" w:type="pct"/>
            <w:tcMar>
              <w:top w:w="0" w:type="dxa"/>
              <w:left w:w="108" w:type="dxa"/>
              <w:bottom w:w="0" w:type="dxa"/>
              <w:right w:w="108" w:type="dxa"/>
            </w:tcMar>
            <w:vAlign w:val="center"/>
          </w:tcPr>
          <w:p w14:paraId="5EFA6BAF" w14:textId="6CBC5CB9" w:rsidR="008812C0" w:rsidRPr="00EC7B1E" w:rsidRDefault="004605DB" w:rsidP="006345E2">
            <w:pPr>
              <w:spacing w:after="0" w:line="240" w:lineRule="auto"/>
              <w:jc w:val="both"/>
              <w:rPr>
                <w:rFonts w:ascii="Calibri" w:hAnsi="Calibri" w:cs="Calibri"/>
                <w:sz w:val="20"/>
                <w:szCs w:val="20"/>
              </w:rPr>
            </w:pPr>
            <w:r w:rsidRPr="00EC7B1E">
              <w:rPr>
                <w:rFonts w:ascii="Calibri" w:hAnsi="Calibri" w:cs="Arial"/>
                <w:bCs/>
                <w:color w:val="000000"/>
                <w:sz w:val="20"/>
                <w:szCs w:val="20"/>
              </w:rPr>
              <w:t>Informe de respuesta e Informe Final Santiago Poniente elaborado por la Universidad de Chile (junio 2018</w:t>
            </w:r>
          </w:p>
        </w:tc>
        <w:tc>
          <w:tcPr>
            <w:tcW w:w="1596" w:type="pct"/>
          </w:tcPr>
          <w:p w14:paraId="4801EF57" w14:textId="113E0CE9" w:rsidR="008812C0" w:rsidRPr="00EC7B1E" w:rsidRDefault="004605DB" w:rsidP="008812C0">
            <w:pPr>
              <w:jc w:val="center"/>
              <w:rPr>
                <w:rFonts w:ascii="Calibri" w:hAnsi="Calibri"/>
                <w:sz w:val="20"/>
                <w:szCs w:val="20"/>
              </w:rPr>
            </w:pPr>
            <w:r w:rsidRPr="00EC7B1E">
              <w:rPr>
                <w:rFonts w:ascii="Calibri" w:hAnsi="Calibri" w:cs="Arial"/>
                <w:bCs/>
                <w:color w:val="000000"/>
                <w:sz w:val="20"/>
                <w:szCs w:val="20"/>
              </w:rPr>
              <w:t>Carta Veolia CSP 027/2020</w:t>
            </w:r>
            <w:r w:rsidRPr="00EC7B1E">
              <w:rPr>
                <w:rFonts w:ascii="Calibri" w:hAnsi="Calibri"/>
                <w:sz w:val="20"/>
                <w:szCs w:val="20"/>
              </w:rPr>
              <w:t>Respuesta titular octubre de 2020, Anexo 6</w:t>
            </w:r>
          </w:p>
        </w:tc>
      </w:tr>
      <w:tr w:rsidR="008812C0" w:rsidRPr="00EC7B1E" w14:paraId="0ABD6951" w14:textId="77777777" w:rsidTr="00F20417">
        <w:trPr>
          <w:trHeight w:val="409"/>
          <w:jc w:val="center"/>
        </w:trPr>
        <w:tc>
          <w:tcPr>
            <w:tcW w:w="123" w:type="pct"/>
          </w:tcPr>
          <w:p w14:paraId="35431393" w14:textId="0AFB56D5" w:rsidR="008812C0" w:rsidRPr="00EC7B1E" w:rsidRDefault="008E77BA" w:rsidP="008812C0">
            <w:pPr>
              <w:spacing w:after="0" w:line="240" w:lineRule="auto"/>
              <w:jc w:val="center"/>
              <w:rPr>
                <w:rFonts w:ascii="Calibri" w:eastAsia="Calibri" w:hAnsi="Calibri" w:cs="Times New Roman"/>
                <w:sz w:val="20"/>
                <w:szCs w:val="20"/>
                <w:lang w:val="es-ES"/>
              </w:rPr>
            </w:pPr>
            <w:r w:rsidRPr="00EC7B1E">
              <w:rPr>
                <w:rFonts w:ascii="Calibri" w:eastAsia="Calibri" w:hAnsi="Calibri" w:cs="Times New Roman"/>
                <w:sz w:val="20"/>
                <w:szCs w:val="20"/>
                <w:lang w:val="es-ES"/>
              </w:rPr>
              <w:lastRenderedPageBreak/>
              <w:t>39</w:t>
            </w:r>
          </w:p>
        </w:tc>
        <w:tc>
          <w:tcPr>
            <w:tcW w:w="1596" w:type="pct"/>
          </w:tcPr>
          <w:p w14:paraId="6952BA3A" w14:textId="54F26DB5" w:rsidR="008812C0" w:rsidRPr="00EC7B1E" w:rsidRDefault="008812C0" w:rsidP="008812C0">
            <w:pPr>
              <w:spacing w:after="0" w:line="240" w:lineRule="auto"/>
              <w:jc w:val="center"/>
              <w:rPr>
                <w:rFonts w:ascii="Calibri" w:eastAsia="Calibri" w:hAnsi="Calibri" w:cs="Times New Roman"/>
                <w:sz w:val="20"/>
                <w:szCs w:val="20"/>
                <w:lang w:val="es-ES"/>
              </w:rPr>
            </w:pPr>
            <w:r w:rsidRPr="00EC7B1E">
              <w:rPr>
                <w:rFonts w:ascii="Calibri" w:eastAsia="Calibri" w:hAnsi="Calibri" w:cs="Times New Roman"/>
                <w:sz w:val="20"/>
                <w:szCs w:val="20"/>
                <w:lang w:val="es-ES"/>
              </w:rPr>
              <w:t>12.3.1</w:t>
            </w:r>
          </w:p>
        </w:tc>
        <w:tc>
          <w:tcPr>
            <w:tcW w:w="1685" w:type="pct"/>
            <w:tcMar>
              <w:top w:w="0" w:type="dxa"/>
              <w:left w:w="108" w:type="dxa"/>
              <w:bottom w:w="0" w:type="dxa"/>
              <w:right w:w="108" w:type="dxa"/>
            </w:tcMar>
            <w:vAlign w:val="center"/>
          </w:tcPr>
          <w:p w14:paraId="25BF3C62" w14:textId="7367943D" w:rsidR="008812C0" w:rsidRPr="00EC7B1E" w:rsidRDefault="008812C0" w:rsidP="006345E2">
            <w:pPr>
              <w:spacing w:after="0" w:line="240" w:lineRule="auto"/>
              <w:jc w:val="both"/>
              <w:rPr>
                <w:rFonts w:ascii="Calibri" w:hAnsi="Calibri" w:cs="Calibri"/>
                <w:sz w:val="20"/>
                <w:szCs w:val="20"/>
              </w:rPr>
            </w:pPr>
            <w:r w:rsidRPr="00EC7B1E">
              <w:rPr>
                <w:rFonts w:ascii="Calibri" w:hAnsi="Calibri" w:cs="Calibri"/>
                <w:sz w:val="20"/>
                <w:szCs w:val="20"/>
              </w:rPr>
              <w:t>Ficha de verificación faja arborizada octubre 2018</w:t>
            </w:r>
          </w:p>
        </w:tc>
        <w:tc>
          <w:tcPr>
            <w:tcW w:w="1596" w:type="pct"/>
          </w:tcPr>
          <w:p w14:paraId="347C3200" w14:textId="67AEE00B" w:rsidR="008812C0" w:rsidRPr="00EC7B1E" w:rsidRDefault="008812C0" w:rsidP="008812C0">
            <w:pPr>
              <w:jc w:val="center"/>
              <w:rPr>
                <w:rFonts w:ascii="Calibri" w:hAnsi="Calibri"/>
                <w:sz w:val="20"/>
                <w:szCs w:val="20"/>
              </w:rPr>
            </w:pPr>
            <w:r w:rsidRPr="00EC7B1E">
              <w:rPr>
                <w:rFonts w:ascii="Calibri" w:hAnsi="Calibri"/>
                <w:sz w:val="20"/>
                <w:szCs w:val="20"/>
              </w:rPr>
              <w:t>Reporte Final</w:t>
            </w:r>
          </w:p>
        </w:tc>
      </w:tr>
      <w:tr w:rsidR="008812C0" w:rsidRPr="00EC7B1E" w14:paraId="37F8421E" w14:textId="77777777" w:rsidTr="00F20417">
        <w:trPr>
          <w:trHeight w:val="409"/>
          <w:jc w:val="center"/>
        </w:trPr>
        <w:tc>
          <w:tcPr>
            <w:tcW w:w="123" w:type="pct"/>
          </w:tcPr>
          <w:p w14:paraId="1F7DFEE7" w14:textId="673EE672" w:rsidR="008812C0" w:rsidRPr="00EC7B1E" w:rsidRDefault="008E77BA" w:rsidP="008812C0">
            <w:pPr>
              <w:spacing w:after="0" w:line="240" w:lineRule="auto"/>
              <w:jc w:val="center"/>
              <w:rPr>
                <w:rFonts w:ascii="Calibri" w:eastAsia="Calibri" w:hAnsi="Calibri" w:cs="Times New Roman"/>
                <w:sz w:val="20"/>
                <w:szCs w:val="20"/>
                <w:lang w:val="es-ES"/>
              </w:rPr>
            </w:pPr>
            <w:r w:rsidRPr="00EC7B1E">
              <w:rPr>
                <w:rFonts w:ascii="Calibri" w:eastAsia="Calibri" w:hAnsi="Calibri" w:cs="Times New Roman"/>
                <w:sz w:val="20"/>
                <w:szCs w:val="20"/>
                <w:lang w:val="es-ES"/>
              </w:rPr>
              <w:t>40</w:t>
            </w:r>
          </w:p>
        </w:tc>
        <w:tc>
          <w:tcPr>
            <w:tcW w:w="1596" w:type="pct"/>
          </w:tcPr>
          <w:p w14:paraId="3FA8996B" w14:textId="3AD5F7D0" w:rsidR="008812C0" w:rsidRPr="00EC7B1E" w:rsidRDefault="008812C0" w:rsidP="008812C0">
            <w:pPr>
              <w:spacing w:after="0" w:line="240" w:lineRule="auto"/>
              <w:jc w:val="center"/>
              <w:rPr>
                <w:rFonts w:ascii="Calibri" w:eastAsia="Calibri" w:hAnsi="Calibri" w:cs="Times New Roman"/>
                <w:sz w:val="20"/>
                <w:szCs w:val="20"/>
                <w:lang w:val="es-ES"/>
              </w:rPr>
            </w:pPr>
            <w:r w:rsidRPr="00EC7B1E">
              <w:rPr>
                <w:rFonts w:ascii="Calibri" w:eastAsia="Calibri" w:hAnsi="Calibri" w:cs="Times New Roman"/>
                <w:sz w:val="20"/>
                <w:szCs w:val="20"/>
                <w:lang w:val="es-ES"/>
              </w:rPr>
              <w:t>12.3.1</w:t>
            </w:r>
          </w:p>
        </w:tc>
        <w:tc>
          <w:tcPr>
            <w:tcW w:w="1685" w:type="pct"/>
            <w:tcMar>
              <w:top w:w="0" w:type="dxa"/>
              <w:left w:w="108" w:type="dxa"/>
              <w:bottom w:w="0" w:type="dxa"/>
              <w:right w:w="108" w:type="dxa"/>
            </w:tcMar>
            <w:vAlign w:val="center"/>
          </w:tcPr>
          <w:p w14:paraId="42126BDF" w14:textId="3D90BD08" w:rsidR="008812C0" w:rsidRPr="00EC7B1E" w:rsidRDefault="008812C0" w:rsidP="006345E2">
            <w:pPr>
              <w:spacing w:after="0" w:line="240" w:lineRule="auto"/>
              <w:jc w:val="both"/>
              <w:rPr>
                <w:rFonts w:ascii="Calibri" w:hAnsi="Calibri" w:cs="Calibri"/>
                <w:sz w:val="20"/>
                <w:szCs w:val="20"/>
              </w:rPr>
            </w:pPr>
            <w:r w:rsidRPr="00EC7B1E">
              <w:rPr>
                <w:rFonts w:ascii="Calibri" w:hAnsi="Calibri" w:cs="Calibri"/>
                <w:sz w:val="20"/>
                <w:szCs w:val="20"/>
              </w:rPr>
              <w:t xml:space="preserve">Carta Oficial </w:t>
            </w:r>
            <w:proofErr w:type="spellStart"/>
            <w:r w:rsidRPr="00EC7B1E">
              <w:rPr>
                <w:rFonts w:ascii="Calibri" w:hAnsi="Calibri" w:cs="Calibri"/>
                <w:sz w:val="20"/>
                <w:szCs w:val="20"/>
              </w:rPr>
              <w:t>Conaf</w:t>
            </w:r>
            <w:proofErr w:type="spellEnd"/>
            <w:r w:rsidRPr="00EC7B1E">
              <w:rPr>
                <w:rFonts w:ascii="Calibri" w:hAnsi="Calibri" w:cs="Calibri"/>
                <w:sz w:val="20"/>
                <w:szCs w:val="20"/>
              </w:rPr>
              <w:t xml:space="preserve"> R.M Nº34/2018 de fecha 2 de abril de 2018</w:t>
            </w:r>
          </w:p>
        </w:tc>
        <w:tc>
          <w:tcPr>
            <w:tcW w:w="1596" w:type="pct"/>
          </w:tcPr>
          <w:p w14:paraId="57C12739" w14:textId="74B0A6E8" w:rsidR="008812C0" w:rsidRPr="00EC7B1E" w:rsidRDefault="008812C0" w:rsidP="008812C0">
            <w:pPr>
              <w:jc w:val="center"/>
              <w:rPr>
                <w:rFonts w:ascii="Calibri" w:hAnsi="Calibri"/>
                <w:sz w:val="20"/>
                <w:szCs w:val="20"/>
              </w:rPr>
            </w:pPr>
            <w:r w:rsidRPr="00EC7B1E">
              <w:rPr>
                <w:rFonts w:ascii="Calibri" w:hAnsi="Calibri"/>
                <w:sz w:val="20"/>
                <w:szCs w:val="20"/>
              </w:rPr>
              <w:t>Reporte Final</w:t>
            </w:r>
          </w:p>
        </w:tc>
      </w:tr>
      <w:tr w:rsidR="008812C0" w:rsidRPr="00EC7B1E" w14:paraId="28270F52" w14:textId="77777777" w:rsidTr="00F20417">
        <w:trPr>
          <w:trHeight w:val="409"/>
          <w:jc w:val="center"/>
        </w:trPr>
        <w:tc>
          <w:tcPr>
            <w:tcW w:w="123" w:type="pct"/>
          </w:tcPr>
          <w:p w14:paraId="4A0D57FB" w14:textId="731B7EAD" w:rsidR="008812C0" w:rsidRPr="00EC7B1E" w:rsidRDefault="008E77BA" w:rsidP="008812C0">
            <w:pPr>
              <w:spacing w:after="0" w:line="240" w:lineRule="auto"/>
              <w:jc w:val="center"/>
              <w:rPr>
                <w:rFonts w:ascii="Calibri" w:eastAsia="Calibri" w:hAnsi="Calibri" w:cs="Times New Roman"/>
                <w:sz w:val="20"/>
                <w:szCs w:val="20"/>
                <w:lang w:val="es-ES"/>
              </w:rPr>
            </w:pPr>
            <w:r w:rsidRPr="00EC7B1E">
              <w:rPr>
                <w:rFonts w:ascii="Calibri" w:eastAsia="Calibri" w:hAnsi="Calibri" w:cs="Times New Roman"/>
                <w:sz w:val="20"/>
                <w:szCs w:val="20"/>
                <w:lang w:val="es-ES"/>
              </w:rPr>
              <w:t>41</w:t>
            </w:r>
          </w:p>
        </w:tc>
        <w:tc>
          <w:tcPr>
            <w:tcW w:w="1596" w:type="pct"/>
          </w:tcPr>
          <w:p w14:paraId="7CF52547" w14:textId="38000BAA" w:rsidR="008812C0" w:rsidRPr="00EC7B1E" w:rsidRDefault="008812C0" w:rsidP="008812C0">
            <w:pPr>
              <w:spacing w:after="0" w:line="240" w:lineRule="auto"/>
              <w:jc w:val="center"/>
              <w:rPr>
                <w:rFonts w:ascii="Calibri" w:eastAsia="Calibri" w:hAnsi="Calibri" w:cs="Times New Roman"/>
                <w:sz w:val="20"/>
                <w:szCs w:val="20"/>
                <w:lang w:val="es-ES"/>
              </w:rPr>
            </w:pPr>
            <w:r w:rsidRPr="00EC7B1E">
              <w:rPr>
                <w:rFonts w:ascii="Calibri" w:eastAsia="Calibri" w:hAnsi="Calibri" w:cs="Times New Roman"/>
                <w:sz w:val="20"/>
                <w:szCs w:val="20"/>
                <w:lang w:val="es-ES"/>
              </w:rPr>
              <w:t>12.3.2</w:t>
            </w:r>
          </w:p>
        </w:tc>
        <w:tc>
          <w:tcPr>
            <w:tcW w:w="1685" w:type="pct"/>
            <w:tcMar>
              <w:top w:w="0" w:type="dxa"/>
              <w:left w:w="108" w:type="dxa"/>
              <w:bottom w:w="0" w:type="dxa"/>
              <w:right w:w="108" w:type="dxa"/>
            </w:tcMar>
            <w:vAlign w:val="center"/>
          </w:tcPr>
          <w:p w14:paraId="63A4009D" w14:textId="74CC5C7C" w:rsidR="008812C0" w:rsidRPr="00EC7B1E" w:rsidRDefault="008812C0" w:rsidP="006345E2">
            <w:pPr>
              <w:spacing w:after="0" w:line="240" w:lineRule="auto"/>
              <w:jc w:val="both"/>
              <w:rPr>
                <w:rFonts w:ascii="Calibri" w:hAnsi="Calibri" w:cs="Calibri"/>
                <w:sz w:val="20"/>
                <w:szCs w:val="20"/>
              </w:rPr>
            </w:pPr>
            <w:r w:rsidRPr="00EC7B1E">
              <w:rPr>
                <w:rFonts w:ascii="Calibri" w:hAnsi="Calibri" w:cs="Calibri"/>
                <w:sz w:val="20"/>
                <w:szCs w:val="20"/>
              </w:rPr>
              <w:t>Ficha de verificación Acción 12.3.2 de fecha 7 de diciembre de 2016</w:t>
            </w:r>
          </w:p>
        </w:tc>
        <w:tc>
          <w:tcPr>
            <w:tcW w:w="1596" w:type="pct"/>
          </w:tcPr>
          <w:p w14:paraId="25B86F90" w14:textId="5F04F82E" w:rsidR="008812C0" w:rsidRPr="00EC7B1E" w:rsidRDefault="008812C0" w:rsidP="008812C0">
            <w:pPr>
              <w:jc w:val="center"/>
              <w:rPr>
                <w:rFonts w:ascii="Calibri" w:hAnsi="Calibri"/>
                <w:sz w:val="20"/>
                <w:szCs w:val="20"/>
              </w:rPr>
            </w:pPr>
            <w:r w:rsidRPr="00EC7B1E">
              <w:rPr>
                <w:rFonts w:ascii="Calibri" w:hAnsi="Calibri"/>
                <w:sz w:val="20"/>
                <w:szCs w:val="20"/>
              </w:rPr>
              <w:t>Reporte final</w:t>
            </w:r>
          </w:p>
        </w:tc>
      </w:tr>
      <w:tr w:rsidR="008812C0" w:rsidRPr="00EC7B1E" w14:paraId="3108F1E1" w14:textId="77777777" w:rsidTr="00F20417">
        <w:trPr>
          <w:trHeight w:val="409"/>
          <w:jc w:val="center"/>
        </w:trPr>
        <w:tc>
          <w:tcPr>
            <w:tcW w:w="123" w:type="pct"/>
          </w:tcPr>
          <w:p w14:paraId="7D8387B7" w14:textId="00D795D5" w:rsidR="008812C0" w:rsidRPr="00EC7B1E" w:rsidRDefault="008E77BA" w:rsidP="008812C0">
            <w:pPr>
              <w:spacing w:after="0" w:line="240" w:lineRule="auto"/>
              <w:jc w:val="center"/>
              <w:rPr>
                <w:rFonts w:ascii="Calibri" w:eastAsia="Calibri" w:hAnsi="Calibri" w:cs="Times New Roman"/>
                <w:sz w:val="20"/>
                <w:szCs w:val="20"/>
                <w:lang w:val="es-ES"/>
              </w:rPr>
            </w:pPr>
            <w:r w:rsidRPr="00EC7B1E">
              <w:rPr>
                <w:rFonts w:ascii="Calibri" w:eastAsia="Calibri" w:hAnsi="Calibri" w:cs="Times New Roman"/>
                <w:sz w:val="20"/>
                <w:szCs w:val="20"/>
                <w:lang w:val="es-ES"/>
              </w:rPr>
              <w:t>42</w:t>
            </w:r>
          </w:p>
        </w:tc>
        <w:tc>
          <w:tcPr>
            <w:tcW w:w="1596" w:type="pct"/>
          </w:tcPr>
          <w:p w14:paraId="39FA69E6" w14:textId="5CB1F5B8" w:rsidR="008812C0" w:rsidRPr="00EC7B1E" w:rsidRDefault="008812C0" w:rsidP="008812C0">
            <w:pPr>
              <w:spacing w:after="0" w:line="240" w:lineRule="auto"/>
              <w:jc w:val="center"/>
              <w:rPr>
                <w:rFonts w:ascii="Calibri" w:eastAsia="Calibri" w:hAnsi="Calibri" w:cs="Times New Roman"/>
                <w:sz w:val="20"/>
                <w:szCs w:val="20"/>
                <w:lang w:val="es-ES"/>
              </w:rPr>
            </w:pPr>
            <w:r w:rsidRPr="00EC7B1E">
              <w:rPr>
                <w:rFonts w:ascii="Calibri" w:eastAsia="Calibri" w:hAnsi="Calibri" w:cs="Times New Roman"/>
                <w:sz w:val="20"/>
                <w:szCs w:val="20"/>
                <w:lang w:val="es-ES"/>
              </w:rPr>
              <w:t>12.3.2</w:t>
            </w:r>
          </w:p>
        </w:tc>
        <w:tc>
          <w:tcPr>
            <w:tcW w:w="1685" w:type="pct"/>
            <w:tcMar>
              <w:top w:w="0" w:type="dxa"/>
              <w:left w:w="108" w:type="dxa"/>
              <w:bottom w:w="0" w:type="dxa"/>
              <w:right w:w="108" w:type="dxa"/>
            </w:tcMar>
            <w:vAlign w:val="center"/>
          </w:tcPr>
          <w:p w14:paraId="56BD5E1E" w14:textId="322C7B19" w:rsidR="008812C0" w:rsidRPr="00EC7B1E" w:rsidRDefault="008812C0" w:rsidP="006345E2">
            <w:pPr>
              <w:spacing w:after="0" w:line="240" w:lineRule="auto"/>
              <w:jc w:val="both"/>
              <w:rPr>
                <w:rFonts w:ascii="Calibri" w:hAnsi="Calibri" w:cs="Calibri"/>
                <w:sz w:val="20"/>
                <w:szCs w:val="20"/>
              </w:rPr>
            </w:pPr>
            <w:r w:rsidRPr="00EC7B1E">
              <w:rPr>
                <w:rFonts w:ascii="Calibri" w:hAnsi="Calibri" w:cs="Calibri"/>
                <w:sz w:val="20"/>
                <w:szCs w:val="20"/>
              </w:rPr>
              <w:t>Informe Reforestación Cortina Vegetal con riego de fecha 22 de febrero de 2017</w:t>
            </w:r>
          </w:p>
        </w:tc>
        <w:tc>
          <w:tcPr>
            <w:tcW w:w="1596" w:type="pct"/>
          </w:tcPr>
          <w:p w14:paraId="39D07C44" w14:textId="08CB0949" w:rsidR="008812C0" w:rsidRPr="00EC7B1E" w:rsidRDefault="00E042EB" w:rsidP="008812C0">
            <w:pPr>
              <w:jc w:val="center"/>
              <w:rPr>
                <w:rFonts w:ascii="Calibri" w:hAnsi="Calibri"/>
                <w:sz w:val="20"/>
                <w:szCs w:val="20"/>
              </w:rPr>
            </w:pPr>
            <w:r w:rsidRPr="00EC7B1E">
              <w:rPr>
                <w:rFonts w:ascii="Calibri" w:hAnsi="Calibri"/>
                <w:sz w:val="20"/>
                <w:szCs w:val="20"/>
              </w:rPr>
              <w:t>Reporte final</w:t>
            </w:r>
          </w:p>
        </w:tc>
      </w:tr>
      <w:tr w:rsidR="008812C0" w:rsidRPr="00EC7B1E" w14:paraId="4C0C90FD" w14:textId="77777777" w:rsidTr="00F20417">
        <w:trPr>
          <w:trHeight w:val="409"/>
          <w:jc w:val="center"/>
        </w:trPr>
        <w:tc>
          <w:tcPr>
            <w:tcW w:w="123" w:type="pct"/>
          </w:tcPr>
          <w:p w14:paraId="1F106EBE" w14:textId="699BBDE8" w:rsidR="008812C0" w:rsidRPr="00EC7B1E" w:rsidRDefault="008E77BA" w:rsidP="008812C0">
            <w:pPr>
              <w:spacing w:after="0" w:line="240" w:lineRule="auto"/>
              <w:jc w:val="center"/>
              <w:rPr>
                <w:rFonts w:ascii="Calibri" w:eastAsia="Calibri" w:hAnsi="Calibri" w:cs="Times New Roman"/>
                <w:sz w:val="20"/>
                <w:szCs w:val="20"/>
                <w:lang w:val="es-ES"/>
              </w:rPr>
            </w:pPr>
            <w:r w:rsidRPr="00EC7B1E">
              <w:rPr>
                <w:rFonts w:ascii="Calibri" w:eastAsia="Calibri" w:hAnsi="Calibri" w:cs="Times New Roman"/>
                <w:sz w:val="20"/>
                <w:szCs w:val="20"/>
                <w:lang w:val="es-ES"/>
              </w:rPr>
              <w:t>43</w:t>
            </w:r>
          </w:p>
        </w:tc>
        <w:tc>
          <w:tcPr>
            <w:tcW w:w="1596" w:type="pct"/>
          </w:tcPr>
          <w:p w14:paraId="54753E12" w14:textId="38F08CFC" w:rsidR="008812C0" w:rsidRPr="00EC7B1E" w:rsidRDefault="008812C0" w:rsidP="008812C0">
            <w:pPr>
              <w:spacing w:after="0" w:line="240" w:lineRule="auto"/>
              <w:jc w:val="center"/>
              <w:rPr>
                <w:rFonts w:ascii="Calibri" w:eastAsia="Calibri" w:hAnsi="Calibri" w:cs="Times New Roman"/>
                <w:sz w:val="20"/>
                <w:szCs w:val="20"/>
                <w:lang w:val="es-ES"/>
              </w:rPr>
            </w:pPr>
            <w:r w:rsidRPr="00EC7B1E">
              <w:rPr>
                <w:rFonts w:ascii="Calibri" w:eastAsia="Calibri" w:hAnsi="Calibri" w:cs="Times New Roman"/>
                <w:sz w:val="20"/>
                <w:szCs w:val="20"/>
                <w:lang w:val="es-ES"/>
              </w:rPr>
              <w:t>13.1.1</w:t>
            </w:r>
          </w:p>
        </w:tc>
        <w:tc>
          <w:tcPr>
            <w:tcW w:w="1685" w:type="pct"/>
            <w:tcMar>
              <w:top w:w="0" w:type="dxa"/>
              <w:left w:w="108" w:type="dxa"/>
              <w:bottom w:w="0" w:type="dxa"/>
              <w:right w:w="108" w:type="dxa"/>
            </w:tcMar>
            <w:vAlign w:val="center"/>
          </w:tcPr>
          <w:p w14:paraId="30DB2A95" w14:textId="3EECB23E" w:rsidR="008812C0" w:rsidRPr="00EC7B1E" w:rsidRDefault="00E042EB" w:rsidP="006345E2">
            <w:pPr>
              <w:spacing w:after="0" w:line="240" w:lineRule="auto"/>
              <w:jc w:val="both"/>
              <w:rPr>
                <w:rFonts w:ascii="Calibri" w:hAnsi="Calibri" w:cs="Calibri"/>
                <w:sz w:val="20"/>
                <w:szCs w:val="20"/>
              </w:rPr>
            </w:pPr>
            <w:r w:rsidRPr="00EC7B1E">
              <w:rPr>
                <w:rFonts w:ascii="Calibri" w:hAnsi="Calibri" w:cs="Calibri"/>
                <w:sz w:val="20"/>
                <w:szCs w:val="20"/>
              </w:rPr>
              <w:t>Ord. N°360 de fecha 1 de julio de 2016 de la SEREMI de Agricultura R.M y Ord. N° 1511/2016 de fecha 23 de junio de 2016 SAG R.M</w:t>
            </w:r>
          </w:p>
        </w:tc>
        <w:tc>
          <w:tcPr>
            <w:tcW w:w="1596" w:type="pct"/>
          </w:tcPr>
          <w:p w14:paraId="62FD5B23" w14:textId="2D246B67" w:rsidR="008812C0" w:rsidRPr="00EC7B1E" w:rsidRDefault="00E042EB" w:rsidP="008812C0">
            <w:pPr>
              <w:jc w:val="center"/>
              <w:rPr>
                <w:rFonts w:ascii="Calibri" w:hAnsi="Calibri"/>
                <w:sz w:val="20"/>
                <w:szCs w:val="20"/>
              </w:rPr>
            </w:pPr>
            <w:r w:rsidRPr="00EC7B1E">
              <w:rPr>
                <w:rFonts w:ascii="Calibri" w:hAnsi="Calibri"/>
                <w:sz w:val="20"/>
                <w:szCs w:val="20"/>
              </w:rPr>
              <w:t>Reporte final</w:t>
            </w:r>
          </w:p>
        </w:tc>
      </w:tr>
      <w:tr w:rsidR="00997114" w:rsidRPr="00EC7B1E" w14:paraId="063DE39A" w14:textId="77777777" w:rsidTr="00F20417">
        <w:trPr>
          <w:trHeight w:val="409"/>
          <w:jc w:val="center"/>
        </w:trPr>
        <w:tc>
          <w:tcPr>
            <w:tcW w:w="123" w:type="pct"/>
          </w:tcPr>
          <w:p w14:paraId="19231314" w14:textId="16D14999" w:rsidR="00997114" w:rsidRPr="00EC7B1E" w:rsidRDefault="008E77BA" w:rsidP="00997114">
            <w:pPr>
              <w:spacing w:after="0" w:line="240" w:lineRule="auto"/>
              <w:jc w:val="center"/>
              <w:rPr>
                <w:rFonts w:ascii="Calibri" w:eastAsia="Calibri" w:hAnsi="Calibri" w:cs="Times New Roman"/>
                <w:sz w:val="20"/>
                <w:szCs w:val="20"/>
                <w:lang w:val="es-ES"/>
              </w:rPr>
            </w:pPr>
            <w:r w:rsidRPr="00EC7B1E">
              <w:rPr>
                <w:rFonts w:ascii="Calibri" w:eastAsia="Calibri" w:hAnsi="Calibri" w:cs="Times New Roman"/>
                <w:sz w:val="20"/>
                <w:szCs w:val="20"/>
                <w:lang w:val="es-ES"/>
              </w:rPr>
              <w:t>44</w:t>
            </w:r>
          </w:p>
        </w:tc>
        <w:tc>
          <w:tcPr>
            <w:tcW w:w="1596" w:type="pct"/>
          </w:tcPr>
          <w:p w14:paraId="719F9F95" w14:textId="7F5D6B12" w:rsidR="00997114" w:rsidRPr="00EC7B1E" w:rsidRDefault="00997114" w:rsidP="00997114">
            <w:pPr>
              <w:spacing w:after="0" w:line="240" w:lineRule="auto"/>
              <w:jc w:val="center"/>
              <w:rPr>
                <w:rFonts w:ascii="Calibri" w:eastAsia="Calibri" w:hAnsi="Calibri" w:cs="Times New Roman"/>
                <w:sz w:val="20"/>
                <w:szCs w:val="20"/>
                <w:lang w:val="es-ES"/>
              </w:rPr>
            </w:pPr>
            <w:r w:rsidRPr="00EC7B1E">
              <w:rPr>
                <w:rFonts w:ascii="Calibri" w:eastAsia="Calibri" w:hAnsi="Calibri" w:cs="Times New Roman"/>
                <w:sz w:val="20"/>
                <w:szCs w:val="20"/>
                <w:lang w:val="es-ES"/>
              </w:rPr>
              <w:t>13.2.1</w:t>
            </w:r>
          </w:p>
        </w:tc>
        <w:tc>
          <w:tcPr>
            <w:tcW w:w="1685" w:type="pct"/>
            <w:tcMar>
              <w:top w:w="0" w:type="dxa"/>
              <w:left w:w="108" w:type="dxa"/>
              <w:bottom w:w="0" w:type="dxa"/>
              <w:right w:w="108" w:type="dxa"/>
            </w:tcMar>
          </w:tcPr>
          <w:p w14:paraId="13BA159C" w14:textId="1906BB04" w:rsidR="00997114" w:rsidRPr="00EC7B1E" w:rsidRDefault="00997114" w:rsidP="00997114">
            <w:pPr>
              <w:spacing w:after="0" w:line="240" w:lineRule="auto"/>
              <w:jc w:val="both"/>
              <w:rPr>
                <w:rFonts w:ascii="Calibri" w:hAnsi="Calibri" w:cs="Calibri"/>
                <w:sz w:val="20"/>
                <w:szCs w:val="20"/>
              </w:rPr>
            </w:pPr>
            <w:r w:rsidRPr="00EC7B1E">
              <w:rPr>
                <w:rFonts w:ascii="Calibri" w:hAnsi="Calibri"/>
                <w:sz w:val="20"/>
                <w:szCs w:val="20"/>
              </w:rPr>
              <w:t>Informe de respuesta e Informe Final Santiago Poniente elaborado por la Universidad de Chile (junio 2018</w:t>
            </w:r>
          </w:p>
        </w:tc>
        <w:tc>
          <w:tcPr>
            <w:tcW w:w="1596" w:type="pct"/>
          </w:tcPr>
          <w:p w14:paraId="64DBCC86" w14:textId="0CAD5F3D" w:rsidR="00997114" w:rsidRPr="00EC7B1E" w:rsidRDefault="00997114" w:rsidP="00997114">
            <w:pPr>
              <w:jc w:val="center"/>
              <w:rPr>
                <w:rFonts w:ascii="Calibri" w:hAnsi="Calibri"/>
                <w:sz w:val="20"/>
                <w:szCs w:val="20"/>
              </w:rPr>
            </w:pPr>
            <w:r w:rsidRPr="00EC7B1E">
              <w:rPr>
                <w:rFonts w:ascii="Calibri" w:hAnsi="Calibri"/>
                <w:sz w:val="20"/>
                <w:szCs w:val="20"/>
              </w:rPr>
              <w:t>Carta Veolia CSP 027/2020 Respuesta titular octubre de 2020, Anexo 6</w:t>
            </w:r>
          </w:p>
        </w:tc>
      </w:tr>
      <w:tr w:rsidR="008812C0" w:rsidRPr="00EC7B1E" w14:paraId="3D4EFE75" w14:textId="77777777" w:rsidTr="00F20417">
        <w:trPr>
          <w:trHeight w:val="409"/>
          <w:jc w:val="center"/>
        </w:trPr>
        <w:tc>
          <w:tcPr>
            <w:tcW w:w="123" w:type="pct"/>
          </w:tcPr>
          <w:p w14:paraId="66A2660A" w14:textId="76012920" w:rsidR="008812C0" w:rsidRPr="00EC7B1E" w:rsidRDefault="008E77BA" w:rsidP="008812C0">
            <w:pPr>
              <w:spacing w:after="0" w:line="240" w:lineRule="auto"/>
              <w:jc w:val="center"/>
              <w:rPr>
                <w:rFonts w:ascii="Calibri" w:eastAsia="Calibri" w:hAnsi="Calibri" w:cs="Times New Roman"/>
                <w:sz w:val="20"/>
                <w:szCs w:val="20"/>
                <w:lang w:val="es-ES"/>
              </w:rPr>
            </w:pPr>
            <w:r w:rsidRPr="00EC7B1E">
              <w:rPr>
                <w:rFonts w:ascii="Calibri" w:eastAsia="Calibri" w:hAnsi="Calibri" w:cs="Times New Roman"/>
                <w:sz w:val="20"/>
                <w:szCs w:val="20"/>
                <w:lang w:val="es-ES"/>
              </w:rPr>
              <w:t>45</w:t>
            </w:r>
          </w:p>
        </w:tc>
        <w:tc>
          <w:tcPr>
            <w:tcW w:w="1596" w:type="pct"/>
          </w:tcPr>
          <w:p w14:paraId="7F316F69" w14:textId="1A84A499" w:rsidR="008812C0" w:rsidRPr="00EC7B1E" w:rsidRDefault="008812C0" w:rsidP="008812C0">
            <w:pPr>
              <w:spacing w:after="0" w:line="240" w:lineRule="auto"/>
              <w:jc w:val="center"/>
              <w:rPr>
                <w:rFonts w:ascii="Calibri" w:eastAsia="Calibri" w:hAnsi="Calibri" w:cs="Times New Roman"/>
                <w:sz w:val="20"/>
                <w:szCs w:val="20"/>
                <w:lang w:val="es-ES"/>
              </w:rPr>
            </w:pPr>
            <w:r w:rsidRPr="00EC7B1E">
              <w:rPr>
                <w:rFonts w:ascii="Calibri" w:eastAsia="Calibri" w:hAnsi="Calibri" w:cs="Times New Roman"/>
                <w:sz w:val="20"/>
                <w:szCs w:val="20"/>
                <w:lang w:val="es-ES"/>
              </w:rPr>
              <w:t>14.1.1</w:t>
            </w:r>
          </w:p>
        </w:tc>
        <w:tc>
          <w:tcPr>
            <w:tcW w:w="1685" w:type="pct"/>
            <w:tcMar>
              <w:top w:w="0" w:type="dxa"/>
              <w:left w:w="108" w:type="dxa"/>
              <w:bottom w:w="0" w:type="dxa"/>
              <w:right w:w="108" w:type="dxa"/>
            </w:tcMar>
            <w:vAlign w:val="center"/>
          </w:tcPr>
          <w:p w14:paraId="268C10EC" w14:textId="51F5F5F6" w:rsidR="008812C0" w:rsidRPr="00EC7B1E" w:rsidRDefault="008812C0" w:rsidP="006345E2">
            <w:pPr>
              <w:spacing w:after="0" w:line="240" w:lineRule="auto"/>
              <w:jc w:val="both"/>
              <w:rPr>
                <w:rFonts w:ascii="Calibri" w:hAnsi="Calibri" w:cs="Calibri"/>
                <w:sz w:val="20"/>
                <w:szCs w:val="20"/>
              </w:rPr>
            </w:pPr>
            <w:r w:rsidRPr="00EC7B1E">
              <w:rPr>
                <w:rFonts w:ascii="Calibri" w:hAnsi="Calibri" w:cs="Calibri"/>
                <w:sz w:val="20"/>
                <w:szCs w:val="20"/>
              </w:rPr>
              <w:t>“Informe de evaluación de replante de rodales 1 y 7- Replante 2017”, de B&amp; B Consultores Forestales de fecha octubre de 2017</w:t>
            </w:r>
          </w:p>
        </w:tc>
        <w:tc>
          <w:tcPr>
            <w:tcW w:w="1596" w:type="pct"/>
          </w:tcPr>
          <w:p w14:paraId="6671F849" w14:textId="185635D7" w:rsidR="008812C0" w:rsidRPr="00EC7B1E" w:rsidRDefault="008812C0" w:rsidP="008812C0">
            <w:pPr>
              <w:jc w:val="center"/>
              <w:rPr>
                <w:rFonts w:ascii="Calibri" w:hAnsi="Calibri"/>
                <w:sz w:val="20"/>
                <w:szCs w:val="20"/>
              </w:rPr>
            </w:pPr>
            <w:r w:rsidRPr="00EC7B1E">
              <w:rPr>
                <w:rFonts w:ascii="Calibri" w:hAnsi="Calibri"/>
                <w:sz w:val="20"/>
                <w:szCs w:val="20"/>
              </w:rPr>
              <w:t>Reporte final</w:t>
            </w:r>
          </w:p>
        </w:tc>
      </w:tr>
      <w:tr w:rsidR="00A4624B" w:rsidRPr="00EC7B1E" w14:paraId="6A8E9EC8" w14:textId="77777777" w:rsidTr="00F20417">
        <w:trPr>
          <w:trHeight w:val="409"/>
          <w:jc w:val="center"/>
        </w:trPr>
        <w:tc>
          <w:tcPr>
            <w:tcW w:w="123" w:type="pct"/>
          </w:tcPr>
          <w:p w14:paraId="0047A9D3" w14:textId="2593B9D2" w:rsidR="00A4624B" w:rsidRPr="00EC7B1E" w:rsidRDefault="008E77BA" w:rsidP="008812C0">
            <w:pPr>
              <w:spacing w:after="0" w:line="240" w:lineRule="auto"/>
              <w:jc w:val="center"/>
              <w:rPr>
                <w:rFonts w:ascii="Calibri" w:eastAsia="Calibri" w:hAnsi="Calibri" w:cs="Times New Roman"/>
                <w:sz w:val="20"/>
                <w:szCs w:val="20"/>
                <w:lang w:val="es-ES"/>
              </w:rPr>
            </w:pPr>
            <w:r w:rsidRPr="00EC7B1E">
              <w:rPr>
                <w:rFonts w:ascii="Calibri" w:eastAsia="Calibri" w:hAnsi="Calibri" w:cs="Times New Roman"/>
                <w:sz w:val="20"/>
                <w:szCs w:val="20"/>
                <w:lang w:val="es-ES"/>
              </w:rPr>
              <w:t>46</w:t>
            </w:r>
          </w:p>
        </w:tc>
        <w:tc>
          <w:tcPr>
            <w:tcW w:w="1596" w:type="pct"/>
          </w:tcPr>
          <w:p w14:paraId="584AAB70" w14:textId="2D5D1C15" w:rsidR="00A4624B" w:rsidRPr="00EC7B1E" w:rsidRDefault="00A4624B" w:rsidP="008812C0">
            <w:pPr>
              <w:spacing w:after="0" w:line="240" w:lineRule="auto"/>
              <w:jc w:val="center"/>
              <w:rPr>
                <w:rFonts w:ascii="Calibri" w:eastAsia="Calibri" w:hAnsi="Calibri" w:cs="Times New Roman"/>
                <w:sz w:val="20"/>
                <w:szCs w:val="20"/>
                <w:lang w:val="es-ES"/>
              </w:rPr>
            </w:pPr>
            <w:r w:rsidRPr="00EC7B1E">
              <w:rPr>
                <w:rFonts w:ascii="Calibri" w:eastAsia="Calibri" w:hAnsi="Calibri" w:cs="Times New Roman"/>
                <w:sz w:val="20"/>
                <w:szCs w:val="20"/>
                <w:lang w:val="es-ES"/>
              </w:rPr>
              <w:t>14.1.1</w:t>
            </w:r>
          </w:p>
        </w:tc>
        <w:tc>
          <w:tcPr>
            <w:tcW w:w="1685" w:type="pct"/>
            <w:tcMar>
              <w:top w:w="0" w:type="dxa"/>
              <w:left w:w="108" w:type="dxa"/>
              <w:bottom w:w="0" w:type="dxa"/>
              <w:right w:w="108" w:type="dxa"/>
            </w:tcMar>
            <w:vAlign w:val="center"/>
          </w:tcPr>
          <w:p w14:paraId="439FD2D6" w14:textId="1308B2D7" w:rsidR="00A4624B" w:rsidRPr="00EC7B1E" w:rsidRDefault="00A4624B" w:rsidP="006345E2">
            <w:pPr>
              <w:spacing w:after="0" w:line="240" w:lineRule="auto"/>
              <w:jc w:val="both"/>
              <w:rPr>
                <w:rFonts w:ascii="Calibri" w:hAnsi="Calibri" w:cs="Calibri"/>
                <w:sz w:val="20"/>
                <w:szCs w:val="20"/>
              </w:rPr>
            </w:pPr>
            <w:r w:rsidRPr="00EC7B1E">
              <w:rPr>
                <w:rFonts w:ascii="Calibri" w:hAnsi="Calibri" w:cs="Arial"/>
                <w:bCs/>
                <w:color w:val="000000"/>
                <w:sz w:val="20"/>
                <w:szCs w:val="20"/>
              </w:rPr>
              <w:t>Informe Final de cumplimiento rodales 1, 2 y 7 de fecha mayo de 2018</w:t>
            </w:r>
          </w:p>
        </w:tc>
        <w:tc>
          <w:tcPr>
            <w:tcW w:w="1596" w:type="pct"/>
          </w:tcPr>
          <w:p w14:paraId="65683A3A" w14:textId="7CC5BA5F" w:rsidR="00A4624B" w:rsidRPr="00EC7B1E" w:rsidRDefault="00997114" w:rsidP="00A4624B">
            <w:pPr>
              <w:jc w:val="center"/>
              <w:rPr>
                <w:rFonts w:ascii="Calibri" w:hAnsi="Calibri"/>
                <w:sz w:val="20"/>
                <w:szCs w:val="20"/>
              </w:rPr>
            </w:pPr>
            <w:r w:rsidRPr="00EC7B1E">
              <w:rPr>
                <w:rFonts w:ascii="Calibri" w:hAnsi="Calibri"/>
                <w:sz w:val="20"/>
                <w:szCs w:val="20"/>
              </w:rPr>
              <w:t xml:space="preserve">Carta Veolia CSP 027/2020  </w:t>
            </w:r>
            <w:r w:rsidR="00A4624B" w:rsidRPr="00EC7B1E">
              <w:rPr>
                <w:rFonts w:ascii="Calibri" w:hAnsi="Calibri"/>
                <w:sz w:val="20"/>
                <w:szCs w:val="20"/>
              </w:rPr>
              <w:t>Respuesta titular octubre de 2020, Anexo 5</w:t>
            </w:r>
          </w:p>
        </w:tc>
      </w:tr>
      <w:tr w:rsidR="008812C0" w:rsidRPr="00EC7B1E" w14:paraId="1DDDA258" w14:textId="77777777" w:rsidTr="00F20417">
        <w:trPr>
          <w:trHeight w:val="409"/>
          <w:jc w:val="center"/>
        </w:trPr>
        <w:tc>
          <w:tcPr>
            <w:tcW w:w="123" w:type="pct"/>
          </w:tcPr>
          <w:p w14:paraId="6F185255" w14:textId="2F4C773F" w:rsidR="008812C0" w:rsidRPr="00EC7B1E" w:rsidRDefault="008E77BA" w:rsidP="008812C0">
            <w:pPr>
              <w:spacing w:after="0" w:line="240" w:lineRule="auto"/>
              <w:jc w:val="center"/>
              <w:rPr>
                <w:rFonts w:ascii="Calibri" w:eastAsia="Calibri" w:hAnsi="Calibri" w:cs="Times New Roman"/>
                <w:sz w:val="20"/>
                <w:szCs w:val="20"/>
                <w:lang w:val="es-ES"/>
              </w:rPr>
            </w:pPr>
            <w:r w:rsidRPr="00EC7B1E">
              <w:rPr>
                <w:rFonts w:ascii="Calibri" w:eastAsia="Calibri" w:hAnsi="Calibri" w:cs="Times New Roman"/>
                <w:sz w:val="20"/>
                <w:szCs w:val="20"/>
                <w:lang w:val="es-ES"/>
              </w:rPr>
              <w:t>47</w:t>
            </w:r>
          </w:p>
        </w:tc>
        <w:tc>
          <w:tcPr>
            <w:tcW w:w="1596" w:type="pct"/>
          </w:tcPr>
          <w:p w14:paraId="131B76E6" w14:textId="62AB1AD9" w:rsidR="008812C0" w:rsidRPr="00EC7B1E" w:rsidRDefault="008812C0" w:rsidP="008812C0">
            <w:pPr>
              <w:spacing w:after="0" w:line="240" w:lineRule="auto"/>
              <w:jc w:val="center"/>
              <w:rPr>
                <w:rFonts w:ascii="Calibri" w:eastAsia="Calibri" w:hAnsi="Calibri" w:cs="Times New Roman"/>
                <w:sz w:val="20"/>
                <w:szCs w:val="20"/>
                <w:lang w:val="es-ES"/>
              </w:rPr>
            </w:pPr>
            <w:r w:rsidRPr="00EC7B1E">
              <w:rPr>
                <w:rFonts w:ascii="Calibri" w:eastAsia="Calibri" w:hAnsi="Calibri" w:cs="Times New Roman"/>
                <w:sz w:val="20"/>
                <w:szCs w:val="20"/>
                <w:lang w:val="es-ES"/>
              </w:rPr>
              <w:t>14.1.2</w:t>
            </w:r>
          </w:p>
        </w:tc>
        <w:tc>
          <w:tcPr>
            <w:tcW w:w="1685" w:type="pct"/>
            <w:tcMar>
              <w:top w:w="0" w:type="dxa"/>
              <w:left w:w="108" w:type="dxa"/>
              <w:bottom w:w="0" w:type="dxa"/>
              <w:right w:w="108" w:type="dxa"/>
            </w:tcMar>
            <w:vAlign w:val="center"/>
          </w:tcPr>
          <w:p w14:paraId="1FAD1E50" w14:textId="6222BEB6" w:rsidR="008812C0" w:rsidRPr="00EC7B1E" w:rsidRDefault="00DA183C" w:rsidP="006345E2">
            <w:pPr>
              <w:spacing w:after="0" w:line="240" w:lineRule="auto"/>
              <w:jc w:val="both"/>
              <w:rPr>
                <w:rFonts w:ascii="Calibri" w:hAnsi="Calibri" w:cs="Calibri"/>
                <w:sz w:val="20"/>
                <w:szCs w:val="20"/>
              </w:rPr>
            </w:pPr>
            <w:r w:rsidRPr="00EC7B1E">
              <w:rPr>
                <w:rFonts w:ascii="Calibri" w:hAnsi="Calibri" w:cs="Calibri"/>
                <w:sz w:val="20"/>
                <w:szCs w:val="20"/>
              </w:rPr>
              <w:t>“Informe de evaluación de replante de rodales 1 y 7- Replante 2017”, de B&amp; B Consultores Forestales de fecha octubre de 2017</w:t>
            </w:r>
          </w:p>
        </w:tc>
        <w:tc>
          <w:tcPr>
            <w:tcW w:w="1596" w:type="pct"/>
          </w:tcPr>
          <w:p w14:paraId="4F70A4D9" w14:textId="524D38D7" w:rsidR="008812C0" w:rsidRPr="00EC7B1E" w:rsidRDefault="00DA183C" w:rsidP="008812C0">
            <w:pPr>
              <w:jc w:val="center"/>
              <w:rPr>
                <w:rFonts w:ascii="Calibri" w:hAnsi="Calibri"/>
                <w:sz w:val="20"/>
                <w:szCs w:val="20"/>
              </w:rPr>
            </w:pPr>
            <w:r w:rsidRPr="00EC7B1E">
              <w:rPr>
                <w:rFonts w:ascii="Calibri" w:hAnsi="Calibri"/>
                <w:sz w:val="20"/>
                <w:szCs w:val="20"/>
              </w:rPr>
              <w:t>Reporte final</w:t>
            </w:r>
          </w:p>
        </w:tc>
      </w:tr>
      <w:tr w:rsidR="008812C0" w:rsidRPr="00EC7B1E" w14:paraId="33E6B05D" w14:textId="77777777" w:rsidTr="00F20417">
        <w:trPr>
          <w:trHeight w:val="409"/>
          <w:jc w:val="center"/>
        </w:trPr>
        <w:tc>
          <w:tcPr>
            <w:tcW w:w="123" w:type="pct"/>
          </w:tcPr>
          <w:p w14:paraId="4CE9FE22" w14:textId="23876A14" w:rsidR="008812C0" w:rsidRPr="00EC7B1E" w:rsidRDefault="008E77BA" w:rsidP="008812C0">
            <w:pPr>
              <w:spacing w:after="0" w:line="240" w:lineRule="auto"/>
              <w:jc w:val="center"/>
              <w:rPr>
                <w:rFonts w:ascii="Calibri" w:eastAsia="Calibri" w:hAnsi="Calibri" w:cs="Times New Roman"/>
                <w:sz w:val="20"/>
                <w:szCs w:val="20"/>
                <w:lang w:val="es-ES"/>
              </w:rPr>
            </w:pPr>
            <w:r w:rsidRPr="00EC7B1E">
              <w:rPr>
                <w:rFonts w:ascii="Calibri" w:eastAsia="Calibri" w:hAnsi="Calibri" w:cs="Times New Roman"/>
                <w:sz w:val="20"/>
                <w:szCs w:val="20"/>
                <w:lang w:val="es-ES"/>
              </w:rPr>
              <w:t>48</w:t>
            </w:r>
          </w:p>
        </w:tc>
        <w:tc>
          <w:tcPr>
            <w:tcW w:w="1596" w:type="pct"/>
          </w:tcPr>
          <w:p w14:paraId="47C72E60" w14:textId="5931EB45" w:rsidR="008812C0" w:rsidRPr="00EC7B1E" w:rsidRDefault="008812C0" w:rsidP="008812C0">
            <w:pPr>
              <w:spacing w:after="0" w:line="240" w:lineRule="auto"/>
              <w:jc w:val="center"/>
              <w:rPr>
                <w:rFonts w:ascii="Calibri" w:eastAsia="Calibri" w:hAnsi="Calibri" w:cs="Times New Roman"/>
                <w:sz w:val="20"/>
                <w:szCs w:val="20"/>
                <w:lang w:val="es-ES"/>
              </w:rPr>
            </w:pPr>
            <w:r w:rsidRPr="00EC7B1E">
              <w:rPr>
                <w:rFonts w:ascii="Calibri" w:eastAsia="Calibri" w:hAnsi="Calibri" w:cs="Times New Roman"/>
                <w:sz w:val="20"/>
                <w:szCs w:val="20"/>
                <w:lang w:val="es-ES"/>
              </w:rPr>
              <w:t>14.2.1</w:t>
            </w:r>
          </w:p>
        </w:tc>
        <w:tc>
          <w:tcPr>
            <w:tcW w:w="1685" w:type="pct"/>
            <w:tcMar>
              <w:top w:w="0" w:type="dxa"/>
              <w:left w:w="108" w:type="dxa"/>
              <w:bottom w:w="0" w:type="dxa"/>
              <w:right w:w="108" w:type="dxa"/>
            </w:tcMar>
            <w:vAlign w:val="center"/>
          </w:tcPr>
          <w:p w14:paraId="3F4AF26A" w14:textId="44BB11E0" w:rsidR="008812C0" w:rsidRPr="00EC7B1E" w:rsidRDefault="008812C0" w:rsidP="006345E2">
            <w:pPr>
              <w:spacing w:after="0" w:line="240" w:lineRule="auto"/>
              <w:jc w:val="both"/>
              <w:rPr>
                <w:rFonts w:ascii="Calibri" w:hAnsi="Calibri" w:cs="Calibri"/>
                <w:sz w:val="20"/>
                <w:szCs w:val="20"/>
              </w:rPr>
            </w:pPr>
            <w:r w:rsidRPr="00EC7B1E">
              <w:rPr>
                <w:rFonts w:ascii="Calibri" w:hAnsi="Calibri" w:cs="Calibri"/>
                <w:sz w:val="20"/>
                <w:szCs w:val="20"/>
              </w:rPr>
              <w:t>“Informe de evaluación de replante de rodales 1 y 7- Replante 2017” de B&amp; B Consultores Forestales de fecha octubre de 2017</w:t>
            </w:r>
          </w:p>
        </w:tc>
        <w:tc>
          <w:tcPr>
            <w:tcW w:w="1596" w:type="pct"/>
          </w:tcPr>
          <w:p w14:paraId="3942A8AC" w14:textId="3E5C44C9" w:rsidR="008812C0" w:rsidRPr="00EC7B1E" w:rsidRDefault="008812C0" w:rsidP="008812C0">
            <w:pPr>
              <w:jc w:val="center"/>
              <w:rPr>
                <w:rFonts w:ascii="Calibri" w:hAnsi="Calibri"/>
                <w:sz w:val="20"/>
                <w:szCs w:val="20"/>
              </w:rPr>
            </w:pPr>
            <w:r w:rsidRPr="00EC7B1E">
              <w:rPr>
                <w:rFonts w:ascii="Calibri" w:hAnsi="Calibri"/>
                <w:sz w:val="20"/>
                <w:szCs w:val="20"/>
              </w:rPr>
              <w:t>Reporte final</w:t>
            </w:r>
          </w:p>
        </w:tc>
      </w:tr>
      <w:tr w:rsidR="00EC4055" w:rsidRPr="00EC7B1E" w14:paraId="6694AA2B" w14:textId="77777777" w:rsidTr="00F20417">
        <w:trPr>
          <w:trHeight w:val="409"/>
          <w:jc w:val="center"/>
        </w:trPr>
        <w:tc>
          <w:tcPr>
            <w:tcW w:w="123" w:type="pct"/>
          </w:tcPr>
          <w:p w14:paraId="590FE94D" w14:textId="1CFD51F7" w:rsidR="00EC4055" w:rsidRPr="00EC7B1E" w:rsidRDefault="008E77BA" w:rsidP="00EC4055">
            <w:pPr>
              <w:spacing w:after="0" w:line="240" w:lineRule="auto"/>
              <w:jc w:val="center"/>
              <w:rPr>
                <w:rFonts w:ascii="Calibri" w:eastAsia="Calibri" w:hAnsi="Calibri" w:cs="Times New Roman"/>
                <w:sz w:val="20"/>
                <w:szCs w:val="20"/>
                <w:lang w:val="es-ES"/>
              </w:rPr>
            </w:pPr>
            <w:r w:rsidRPr="00EC7B1E">
              <w:rPr>
                <w:rFonts w:ascii="Calibri" w:eastAsia="Calibri" w:hAnsi="Calibri" w:cs="Times New Roman"/>
                <w:sz w:val="20"/>
                <w:szCs w:val="20"/>
                <w:lang w:val="es-ES"/>
              </w:rPr>
              <w:t>49</w:t>
            </w:r>
          </w:p>
        </w:tc>
        <w:tc>
          <w:tcPr>
            <w:tcW w:w="1596" w:type="pct"/>
          </w:tcPr>
          <w:p w14:paraId="52762163" w14:textId="4747475F" w:rsidR="00EC4055" w:rsidRPr="00EC7B1E" w:rsidRDefault="00EC4055" w:rsidP="00EC4055">
            <w:pPr>
              <w:spacing w:after="0" w:line="240" w:lineRule="auto"/>
              <w:jc w:val="center"/>
              <w:rPr>
                <w:rFonts w:ascii="Calibri" w:eastAsia="Calibri" w:hAnsi="Calibri" w:cs="Times New Roman"/>
                <w:sz w:val="20"/>
                <w:szCs w:val="20"/>
                <w:lang w:val="es-ES"/>
              </w:rPr>
            </w:pPr>
            <w:r w:rsidRPr="00EC7B1E">
              <w:rPr>
                <w:rFonts w:ascii="Calibri" w:eastAsia="Calibri" w:hAnsi="Calibri" w:cs="Times New Roman"/>
                <w:sz w:val="20"/>
                <w:szCs w:val="20"/>
                <w:lang w:val="es-ES"/>
              </w:rPr>
              <w:t>14.2.1</w:t>
            </w:r>
          </w:p>
        </w:tc>
        <w:tc>
          <w:tcPr>
            <w:tcW w:w="1685" w:type="pct"/>
            <w:tcMar>
              <w:top w:w="0" w:type="dxa"/>
              <w:left w:w="108" w:type="dxa"/>
              <w:bottom w:w="0" w:type="dxa"/>
              <w:right w:w="108" w:type="dxa"/>
            </w:tcMar>
          </w:tcPr>
          <w:p w14:paraId="18EBBAD1" w14:textId="69E208C6" w:rsidR="00EC4055" w:rsidRPr="00EC7B1E" w:rsidRDefault="00EC4055" w:rsidP="006345E2">
            <w:pPr>
              <w:spacing w:after="0" w:line="240" w:lineRule="auto"/>
              <w:jc w:val="both"/>
              <w:rPr>
                <w:rFonts w:ascii="Calibri" w:hAnsi="Calibri" w:cs="Calibri"/>
                <w:sz w:val="20"/>
                <w:szCs w:val="20"/>
              </w:rPr>
            </w:pPr>
            <w:r w:rsidRPr="00EC7B1E">
              <w:rPr>
                <w:rFonts w:ascii="Calibri" w:hAnsi="Calibri"/>
                <w:sz w:val="20"/>
                <w:szCs w:val="20"/>
              </w:rPr>
              <w:t>Informe Final de cumplimiento rodales 1, 2 y 7 de fecha mayo de 2018</w:t>
            </w:r>
          </w:p>
        </w:tc>
        <w:tc>
          <w:tcPr>
            <w:tcW w:w="1596" w:type="pct"/>
          </w:tcPr>
          <w:p w14:paraId="266AB453" w14:textId="1482091C" w:rsidR="00EC4055" w:rsidRPr="00EC7B1E" w:rsidRDefault="004605DB" w:rsidP="00EC4055">
            <w:pPr>
              <w:jc w:val="center"/>
              <w:rPr>
                <w:rFonts w:ascii="Calibri" w:hAnsi="Calibri"/>
                <w:sz w:val="20"/>
                <w:szCs w:val="20"/>
              </w:rPr>
            </w:pPr>
            <w:r w:rsidRPr="00EC7B1E">
              <w:rPr>
                <w:rFonts w:ascii="Calibri" w:hAnsi="Calibri" w:cs="Arial"/>
                <w:bCs/>
                <w:color w:val="000000"/>
                <w:sz w:val="20"/>
                <w:szCs w:val="20"/>
              </w:rPr>
              <w:t>Carta Veolia CSP 027/2020</w:t>
            </w:r>
            <w:r w:rsidR="00EC4055" w:rsidRPr="00EC7B1E">
              <w:rPr>
                <w:rFonts w:ascii="Calibri" w:hAnsi="Calibri"/>
                <w:sz w:val="20"/>
                <w:szCs w:val="20"/>
              </w:rPr>
              <w:t>Respuesta titular octubre de 2020, Anexo 5</w:t>
            </w:r>
          </w:p>
        </w:tc>
      </w:tr>
      <w:tr w:rsidR="008812C0" w:rsidRPr="00EC7B1E" w14:paraId="1C27549A" w14:textId="77777777" w:rsidTr="00F20417">
        <w:trPr>
          <w:trHeight w:val="409"/>
          <w:jc w:val="center"/>
        </w:trPr>
        <w:tc>
          <w:tcPr>
            <w:tcW w:w="123" w:type="pct"/>
          </w:tcPr>
          <w:p w14:paraId="5AA9D306" w14:textId="3D3E3C42" w:rsidR="008812C0" w:rsidRPr="00EC7B1E" w:rsidRDefault="008E77BA" w:rsidP="008812C0">
            <w:pPr>
              <w:spacing w:after="0" w:line="240" w:lineRule="auto"/>
              <w:jc w:val="center"/>
              <w:rPr>
                <w:rFonts w:ascii="Calibri" w:eastAsia="Calibri" w:hAnsi="Calibri" w:cs="Times New Roman"/>
                <w:sz w:val="20"/>
                <w:szCs w:val="20"/>
                <w:lang w:val="es-ES"/>
              </w:rPr>
            </w:pPr>
            <w:r w:rsidRPr="00EC7B1E">
              <w:rPr>
                <w:rFonts w:ascii="Calibri" w:eastAsia="Calibri" w:hAnsi="Calibri" w:cs="Times New Roman"/>
                <w:sz w:val="20"/>
                <w:szCs w:val="20"/>
                <w:lang w:val="es-ES"/>
              </w:rPr>
              <w:t>50</w:t>
            </w:r>
          </w:p>
        </w:tc>
        <w:tc>
          <w:tcPr>
            <w:tcW w:w="1596" w:type="pct"/>
          </w:tcPr>
          <w:p w14:paraId="40116AD7" w14:textId="1CF9371C" w:rsidR="008812C0" w:rsidRPr="00EC7B1E" w:rsidRDefault="008812C0" w:rsidP="008812C0">
            <w:pPr>
              <w:spacing w:after="0" w:line="240" w:lineRule="auto"/>
              <w:jc w:val="center"/>
              <w:rPr>
                <w:rFonts w:ascii="Calibri" w:eastAsia="Calibri" w:hAnsi="Calibri" w:cs="Times New Roman"/>
                <w:sz w:val="20"/>
                <w:szCs w:val="20"/>
                <w:lang w:val="es-ES"/>
              </w:rPr>
            </w:pPr>
            <w:r w:rsidRPr="00EC7B1E">
              <w:rPr>
                <w:rFonts w:ascii="Calibri" w:eastAsia="Calibri" w:hAnsi="Calibri" w:cs="Times New Roman"/>
                <w:sz w:val="20"/>
                <w:szCs w:val="20"/>
                <w:lang w:val="es-ES"/>
              </w:rPr>
              <w:t>14.2.2</w:t>
            </w:r>
          </w:p>
        </w:tc>
        <w:tc>
          <w:tcPr>
            <w:tcW w:w="1685" w:type="pct"/>
            <w:tcMar>
              <w:top w:w="0" w:type="dxa"/>
              <w:left w:w="108" w:type="dxa"/>
              <w:bottom w:w="0" w:type="dxa"/>
              <w:right w:w="108" w:type="dxa"/>
            </w:tcMar>
            <w:vAlign w:val="center"/>
          </w:tcPr>
          <w:p w14:paraId="773C95E4" w14:textId="7E65589B" w:rsidR="008812C0" w:rsidRPr="00EC7B1E" w:rsidRDefault="00DA183C" w:rsidP="006345E2">
            <w:pPr>
              <w:spacing w:after="0" w:line="240" w:lineRule="auto"/>
              <w:jc w:val="both"/>
              <w:rPr>
                <w:rFonts w:ascii="Calibri" w:hAnsi="Calibri" w:cs="Calibri"/>
                <w:sz w:val="20"/>
                <w:szCs w:val="20"/>
              </w:rPr>
            </w:pPr>
            <w:r w:rsidRPr="00EC7B1E">
              <w:rPr>
                <w:rFonts w:ascii="Calibri" w:hAnsi="Calibri" w:cs="Calibri"/>
                <w:sz w:val="20"/>
                <w:szCs w:val="20"/>
              </w:rPr>
              <w:t>“Informe de evaluación de replante de rodales 1 y 7- Replante 2017” de B&amp; B Consultores Forestales de fecha octubre de 2017</w:t>
            </w:r>
          </w:p>
        </w:tc>
        <w:tc>
          <w:tcPr>
            <w:tcW w:w="1596" w:type="pct"/>
          </w:tcPr>
          <w:p w14:paraId="6A4F3939" w14:textId="414ED4F0" w:rsidR="008812C0" w:rsidRPr="00EC7B1E" w:rsidRDefault="00DA183C" w:rsidP="008812C0">
            <w:pPr>
              <w:jc w:val="center"/>
              <w:rPr>
                <w:rFonts w:ascii="Calibri" w:hAnsi="Calibri"/>
                <w:sz w:val="20"/>
                <w:szCs w:val="20"/>
              </w:rPr>
            </w:pPr>
            <w:r w:rsidRPr="00EC7B1E">
              <w:rPr>
                <w:rFonts w:ascii="Calibri" w:hAnsi="Calibri"/>
                <w:sz w:val="20"/>
                <w:szCs w:val="20"/>
              </w:rPr>
              <w:t>Reporte final</w:t>
            </w:r>
          </w:p>
        </w:tc>
      </w:tr>
      <w:tr w:rsidR="008812C0" w:rsidRPr="00EC7B1E" w14:paraId="468F8C03" w14:textId="77777777" w:rsidTr="00F20417">
        <w:trPr>
          <w:trHeight w:val="409"/>
          <w:jc w:val="center"/>
        </w:trPr>
        <w:tc>
          <w:tcPr>
            <w:tcW w:w="123" w:type="pct"/>
          </w:tcPr>
          <w:p w14:paraId="2BE55503" w14:textId="179A8D6A" w:rsidR="008812C0" w:rsidRPr="00EC7B1E" w:rsidRDefault="008E77BA" w:rsidP="008812C0">
            <w:pPr>
              <w:spacing w:after="0" w:line="240" w:lineRule="auto"/>
              <w:jc w:val="center"/>
              <w:rPr>
                <w:rFonts w:ascii="Calibri" w:eastAsia="Calibri" w:hAnsi="Calibri" w:cs="Times New Roman"/>
                <w:sz w:val="20"/>
                <w:szCs w:val="20"/>
                <w:lang w:val="es-ES"/>
              </w:rPr>
            </w:pPr>
            <w:r w:rsidRPr="00EC7B1E">
              <w:rPr>
                <w:rFonts w:ascii="Calibri" w:eastAsia="Calibri" w:hAnsi="Calibri" w:cs="Times New Roman"/>
                <w:sz w:val="20"/>
                <w:szCs w:val="20"/>
                <w:lang w:val="es-ES"/>
              </w:rPr>
              <w:t>51</w:t>
            </w:r>
          </w:p>
        </w:tc>
        <w:tc>
          <w:tcPr>
            <w:tcW w:w="1596" w:type="pct"/>
          </w:tcPr>
          <w:p w14:paraId="17FB2F5B" w14:textId="1FC3E6F2" w:rsidR="008812C0" w:rsidRPr="00EC7B1E" w:rsidRDefault="008812C0" w:rsidP="008812C0">
            <w:pPr>
              <w:spacing w:after="0" w:line="240" w:lineRule="auto"/>
              <w:jc w:val="center"/>
              <w:rPr>
                <w:rFonts w:ascii="Calibri" w:eastAsia="Calibri" w:hAnsi="Calibri" w:cs="Times New Roman"/>
                <w:sz w:val="20"/>
                <w:szCs w:val="20"/>
                <w:lang w:val="es-ES"/>
              </w:rPr>
            </w:pPr>
            <w:r w:rsidRPr="00EC7B1E">
              <w:rPr>
                <w:rFonts w:ascii="Calibri" w:eastAsia="Calibri" w:hAnsi="Calibri" w:cs="Times New Roman"/>
                <w:sz w:val="20"/>
                <w:szCs w:val="20"/>
                <w:lang w:val="es-ES"/>
              </w:rPr>
              <w:t>14.3.1</w:t>
            </w:r>
          </w:p>
        </w:tc>
        <w:tc>
          <w:tcPr>
            <w:tcW w:w="1685" w:type="pct"/>
            <w:tcMar>
              <w:top w:w="0" w:type="dxa"/>
              <w:left w:w="108" w:type="dxa"/>
              <w:bottom w:w="0" w:type="dxa"/>
              <w:right w:w="108" w:type="dxa"/>
            </w:tcMar>
            <w:vAlign w:val="center"/>
          </w:tcPr>
          <w:p w14:paraId="1A5472AE" w14:textId="3A337F41" w:rsidR="008812C0" w:rsidRPr="00EC7B1E" w:rsidRDefault="00DA183C" w:rsidP="006345E2">
            <w:pPr>
              <w:jc w:val="both"/>
              <w:rPr>
                <w:rFonts w:ascii="Calibri" w:hAnsi="Calibri" w:cs="Calibri"/>
                <w:sz w:val="20"/>
                <w:szCs w:val="20"/>
              </w:rPr>
            </w:pPr>
            <w:r w:rsidRPr="00EC7B1E">
              <w:rPr>
                <w:rFonts w:ascii="Calibri" w:hAnsi="Calibri" w:cs="Calibri"/>
                <w:sz w:val="20"/>
                <w:szCs w:val="20"/>
              </w:rPr>
              <w:t>Resolución Nº200/3-20/16 Ley 20.283 de fecha 21 de junio de 2016, que aprueba la solicitud N° 20/3-20/16 presentada por Proactiva S.A.</w:t>
            </w:r>
          </w:p>
        </w:tc>
        <w:tc>
          <w:tcPr>
            <w:tcW w:w="1596" w:type="pct"/>
          </w:tcPr>
          <w:p w14:paraId="34C02EAA" w14:textId="420EE6EC" w:rsidR="008812C0" w:rsidRPr="00EC7B1E" w:rsidRDefault="00DA183C" w:rsidP="008812C0">
            <w:pPr>
              <w:jc w:val="center"/>
              <w:rPr>
                <w:rFonts w:ascii="Calibri" w:hAnsi="Calibri"/>
                <w:sz w:val="20"/>
                <w:szCs w:val="20"/>
              </w:rPr>
            </w:pPr>
            <w:r w:rsidRPr="00EC7B1E">
              <w:rPr>
                <w:rFonts w:ascii="Calibri" w:hAnsi="Calibri"/>
                <w:sz w:val="20"/>
                <w:szCs w:val="20"/>
              </w:rPr>
              <w:t>Reporte final</w:t>
            </w:r>
          </w:p>
        </w:tc>
      </w:tr>
      <w:tr w:rsidR="008812C0" w:rsidRPr="00EC7B1E" w14:paraId="1EC054CB" w14:textId="77777777" w:rsidTr="00F20417">
        <w:trPr>
          <w:trHeight w:val="409"/>
          <w:jc w:val="center"/>
        </w:trPr>
        <w:tc>
          <w:tcPr>
            <w:tcW w:w="123" w:type="pct"/>
          </w:tcPr>
          <w:p w14:paraId="092956D5" w14:textId="1F2FE264" w:rsidR="008812C0" w:rsidRPr="00EC7B1E" w:rsidRDefault="008E77BA" w:rsidP="008812C0">
            <w:pPr>
              <w:spacing w:after="0" w:line="240" w:lineRule="auto"/>
              <w:jc w:val="center"/>
              <w:rPr>
                <w:rFonts w:ascii="Calibri" w:eastAsia="Calibri" w:hAnsi="Calibri" w:cs="Times New Roman"/>
                <w:sz w:val="20"/>
                <w:szCs w:val="20"/>
                <w:lang w:val="es-ES"/>
              </w:rPr>
            </w:pPr>
            <w:r w:rsidRPr="00EC7B1E">
              <w:rPr>
                <w:rFonts w:ascii="Calibri" w:eastAsia="Calibri" w:hAnsi="Calibri" w:cs="Times New Roman"/>
                <w:sz w:val="20"/>
                <w:szCs w:val="20"/>
                <w:lang w:val="es-ES"/>
              </w:rPr>
              <w:t>52</w:t>
            </w:r>
          </w:p>
        </w:tc>
        <w:tc>
          <w:tcPr>
            <w:tcW w:w="1596" w:type="pct"/>
          </w:tcPr>
          <w:p w14:paraId="11F4DAAF" w14:textId="397F871D" w:rsidR="008812C0" w:rsidRPr="00EC7B1E" w:rsidRDefault="008812C0" w:rsidP="008812C0">
            <w:pPr>
              <w:spacing w:after="0" w:line="240" w:lineRule="auto"/>
              <w:jc w:val="center"/>
              <w:rPr>
                <w:rFonts w:ascii="Calibri" w:eastAsia="Calibri" w:hAnsi="Calibri" w:cs="Times New Roman"/>
                <w:sz w:val="20"/>
                <w:szCs w:val="20"/>
                <w:lang w:val="es-ES"/>
              </w:rPr>
            </w:pPr>
            <w:r w:rsidRPr="00EC7B1E">
              <w:rPr>
                <w:rFonts w:ascii="Calibri" w:eastAsia="Calibri" w:hAnsi="Calibri" w:cs="Times New Roman"/>
                <w:sz w:val="20"/>
                <w:szCs w:val="20"/>
                <w:lang w:val="es-ES"/>
              </w:rPr>
              <w:t>14.4.1</w:t>
            </w:r>
          </w:p>
        </w:tc>
        <w:tc>
          <w:tcPr>
            <w:tcW w:w="1685" w:type="pct"/>
            <w:tcMar>
              <w:top w:w="0" w:type="dxa"/>
              <w:left w:w="108" w:type="dxa"/>
              <w:bottom w:w="0" w:type="dxa"/>
              <w:right w:w="108" w:type="dxa"/>
            </w:tcMar>
            <w:vAlign w:val="center"/>
          </w:tcPr>
          <w:p w14:paraId="797632FA" w14:textId="51946387" w:rsidR="008812C0" w:rsidRPr="00EC7B1E" w:rsidRDefault="008812C0" w:rsidP="006345E2">
            <w:pPr>
              <w:spacing w:after="0" w:line="240" w:lineRule="auto"/>
              <w:jc w:val="both"/>
              <w:rPr>
                <w:rFonts w:ascii="Calibri" w:hAnsi="Calibri" w:cs="Calibri"/>
                <w:sz w:val="20"/>
                <w:szCs w:val="20"/>
              </w:rPr>
            </w:pPr>
            <w:r w:rsidRPr="00EC7B1E">
              <w:rPr>
                <w:rFonts w:ascii="Calibri" w:hAnsi="Calibri" w:cs="Calibri"/>
                <w:sz w:val="20"/>
                <w:szCs w:val="20"/>
              </w:rPr>
              <w:t>“Informe de evaluación de replante de rodales 1 y 7- Replante 2017” de B&amp; B Consultores Forestales de fecha octubre de 2017</w:t>
            </w:r>
          </w:p>
        </w:tc>
        <w:tc>
          <w:tcPr>
            <w:tcW w:w="1596" w:type="pct"/>
          </w:tcPr>
          <w:p w14:paraId="468EA4FE" w14:textId="74E6B400" w:rsidR="008812C0" w:rsidRPr="00EC7B1E" w:rsidRDefault="008812C0" w:rsidP="008812C0">
            <w:pPr>
              <w:jc w:val="center"/>
              <w:rPr>
                <w:rFonts w:ascii="Calibri" w:hAnsi="Calibri"/>
                <w:sz w:val="20"/>
                <w:szCs w:val="20"/>
              </w:rPr>
            </w:pPr>
            <w:r w:rsidRPr="00EC7B1E">
              <w:rPr>
                <w:rFonts w:ascii="Calibri" w:hAnsi="Calibri"/>
                <w:sz w:val="20"/>
                <w:szCs w:val="20"/>
              </w:rPr>
              <w:t>Reporte final</w:t>
            </w:r>
          </w:p>
        </w:tc>
      </w:tr>
      <w:tr w:rsidR="00EC4055" w:rsidRPr="00EC7B1E" w14:paraId="052B2D95" w14:textId="77777777" w:rsidTr="00F20417">
        <w:trPr>
          <w:trHeight w:val="409"/>
          <w:jc w:val="center"/>
        </w:trPr>
        <w:tc>
          <w:tcPr>
            <w:tcW w:w="123" w:type="pct"/>
          </w:tcPr>
          <w:p w14:paraId="38A3014B" w14:textId="0B0CE9BA" w:rsidR="00EC4055" w:rsidRPr="00EC7B1E" w:rsidRDefault="008E77BA" w:rsidP="00EC4055">
            <w:pPr>
              <w:spacing w:after="0" w:line="240" w:lineRule="auto"/>
              <w:jc w:val="center"/>
              <w:rPr>
                <w:rFonts w:ascii="Calibri" w:eastAsia="Calibri" w:hAnsi="Calibri" w:cs="Times New Roman"/>
                <w:sz w:val="20"/>
                <w:szCs w:val="20"/>
                <w:lang w:val="es-ES"/>
              </w:rPr>
            </w:pPr>
            <w:r w:rsidRPr="00EC7B1E">
              <w:rPr>
                <w:rFonts w:ascii="Calibri" w:eastAsia="Calibri" w:hAnsi="Calibri" w:cs="Times New Roman"/>
                <w:sz w:val="20"/>
                <w:szCs w:val="20"/>
                <w:lang w:val="es-ES"/>
              </w:rPr>
              <w:t>53</w:t>
            </w:r>
          </w:p>
        </w:tc>
        <w:tc>
          <w:tcPr>
            <w:tcW w:w="1596" w:type="pct"/>
          </w:tcPr>
          <w:p w14:paraId="60756D44" w14:textId="00840882" w:rsidR="00EC4055" w:rsidRPr="00EC7B1E" w:rsidRDefault="00EC4055" w:rsidP="00EC4055">
            <w:pPr>
              <w:spacing w:after="0" w:line="240" w:lineRule="auto"/>
              <w:jc w:val="center"/>
              <w:rPr>
                <w:rFonts w:ascii="Calibri" w:eastAsia="Calibri" w:hAnsi="Calibri" w:cs="Times New Roman"/>
                <w:sz w:val="20"/>
                <w:szCs w:val="20"/>
                <w:lang w:val="es-ES"/>
              </w:rPr>
            </w:pPr>
            <w:r w:rsidRPr="00EC7B1E">
              <w:rPr>
                <w:rFonts w:ascii="Calibri" w:eastAsia="Calibri" w:hAnsi="Calibri" w:cs="Times New Roman"/>
                <w:sz w:val="20"/>
                <w:szCs w:val="20"/>
                <w:lang w:val="es-ES"/>
              </w:rPr>
              <w:t>14.4.1</w:t>
            </w:r>
          </w:p>
        </w:tc>
        <w:tc>
          <w:tcPr>
            <w:tcW w:w="1685" w:type="pct"/>
            <w:tcMar>
              <w:top w:w="0" w:type="dxa"/>
              <w:left w:w="108" w:type="dxa"/>
              <w:bottom w:w="0" w:type="dxa"/>
              <w:right w:w="108" w:type="dxa"/>
            </w:tcMar>
          </w:tcPr>
          <w:p w14:paraId="13EDAD70" w14:textId="0B3293C3" w:rsidR="00EC4055" w:rsidRPr="00EC7B1E" w:rsidRDefault="00EC4055" w:rsidP="006345E2">
            <w:pPr>
              <w:spacing w:after="0" w:line="240" w:lineRule="auto"/>
              <w:jc w:val="both"/>
              <w:rPr>
                <w:rFonts w:ascii="Calibri" w:hAnsi="Calibri" w:cs="Calibri"/>
                <w:sz w:val="20"/>
                <w:szCs w:val="20"/>
              </w:rPr>
            </w:pPr>
            <w:r w:rsidRPr="00EC7B1E">
              <w:rPr>
                <w:rFonts w:ascii="Calibri" w:hAnsi="Calibri"/>
                <w:sz w:val="20"/>
                <w:szCs w:val="20"/>
              </w:rPr>
              <w:t>Informe Final de cumplimiento rodales 1, 2 y 7 de fecha mayo de 2018</w:t>
            </w:r>
          </w:p>
        </w:tc>
        <w:tc>
          <w:tcPr>
            <w:tcW w:w="1596" w:type="pct"/>
          </w:tcPr>
          <w:p w14:paraId="20234C19" w14:textId="44AE8C59" w:rsidR="00EC4055" w:rsidRPr="00EC7B1E" w:rsidRDefault="004605DB" w:rsidP="00EC4055">
            <w:pPr>
              <w:jc w:val="center"/>
              <w:rPr>
                <w:rFonts w:ascii="Calibri" w:hAnsi="Calibri"/>
                <w:sz w:val="20"/>
                <w:szCs w:val="20"/>
              </w:rPr>
            </w:pPr>
            <w:r w:rsidRPr="00EC7B1E">
              <w:rPr>
                <w:rFonts w:ascii="Calibri" w:hAnsi="Calibri" w:cs="Arial"/>
                <w:bCs/>
                <w:color w:val="000000"/>
                <w:sz w:val="20"/>
                <w:szCs w:val="20"/>
              </w:rPr>
              <w:t xml:space="preserve">Carta Veolia CSP 027/2020 </w:t>
            </w:r>
            <w:r w:rsidR="00EC4055" w:rsidRPr="00EC7B1E">
              <w:rPr>
                <w:rFonts w:ascii="Calibri" w:hAnsi="Calibri"/>
                <w:sz w:val="20"/>
                <w:szCs w:val="20"/>
              </w:rPr>
              <w:t>Respuesta titular octubre de 2020, Anexo 5</w:t>
            </w:r>
          </w:p>
        </w:tc>
      </w:tr>
      <w:tr w:rsidR="008812C0" w:rsidRPr="00EC7B1E" w14:paraId="4ED5150F" w14:textId="77777777" w:rsidTr="00F20417">
        <w:trPr>
          <w:trHeight w:val="409"/>
          <w:jc w:val="center"/>
        </w:trPr>
        <w:tc>
          <w:tcPr>
            <w:tcW w:w="123" w:type="pct"/>
          </w:tcPr>
          <w:p w14:paraId="2425E0FB" w14:textId="096F3E6B" w:rsidR="008812C0" w:rsidRPr="00EC7B1E" w:rsidRDefault="008E77BA" w:rsidP="008812C0">
            <w:pPr>
              <w:spacing w:after="0" w:line="240" w:lineRule="auto"/>
              <w:jc w:val="center"/>
              <w:rPr>
                <w:rFonts w:ascii="Calibri" w:eastAsia="Calibri" w:hAnsi="Calibri" w:cs="Times New Roman"/>
                <w:sz w:val="20"/>
                <w:szCs w:val="20"/>
                <w:lang w:val="es-ES"/>
              </w:rPr>
            </w:pPr>
            <w:r w:rsidRPr="00EC7B1E">
              <w:rPr>
                <w:rFonts w:ascii="Calibri" w:eastAsia="Calibri" w:hAnsi="Calibri" w:cs="Times New Roman"/>
                <w:sz w:val="20"/>
                <w:szCs w:val="20"/>
                <w:lang w:val="es-ES"/>
              </w:rPr>
              <w:lastRenderedPageBreak/>
              <w:t>54</w:t>
            </w:r>
          </w:p>
        </w:tc>
        <w:tc>
          <w:tcPr>
            <w:tcW w:w="1596" w:type="pct"/>
          </w:tcPr>
          <w:p w14:paraId="5C34D36D" w14:textId="025E9FE1" w:rsidR="008812C0" w:rsidRPr="00EC7B1E" w:rsidRDefault="008812C0" w:rsidP="008812C0">
            <w:pPr>
              <w:spacing w:after="0" w:line="240" w:lineRule="auto"/>
              <w:jc w:val="center"/>
              <w:rPr>
                <w:rFonts w:ascii="Calibri" w:eastAsia="Calibri" w:hAnsi="Calibri" w:cs="Times New Roman"/>
                <w:sz w:val="20"/>
                <w:szCs w:val="20"/>
                <w:lang w:val="es-ES"/>
              </w:rPr>
            </w:pPr>
            <w:r w:rsidRPr="00EC7B1E">
              <w:rPr>
                <w:rFonts w:ascii="Calibri" w:eastAsia="Calibri" w:hAnsi="Calibri" w:cs="Times New Roman"/>
                <w:sz w:val="20"/>
                <w:szCs w:val="20"/>
                <w:lang w:val="es-ES"/>
              </w:rPr>
              <w:t>14.4.2</w:t>
            </w:r>
          </w:p>
        </w:tc>
        <w:tc>
          <w:tcPr>
            <w:tcW w:w="1685" w:type="pct"/>
            <w:tcMar>
              <w:top w:w="0" w:type="dxa"/>
              <w:left w:w="108" w:type="dxa"/>
              <w:bottom w:w="0" w:type="dxa"/>
              <w:right w:w="108" w:type="dxa"/>
            </w:tcMar>
            <w:vAlign w:val="center"/>
          </w:tcPr>
          <w:p w14:paraId="719FD90E" w14:textId="50A57DF9" w:rsidR="008812C0" w:rsidRPr="00EC7B1E" w:rsidRDefault="00DA183C" w:rsidP="006345E2">
            <w:pPr>
              <w:spacing w:after="0" w:line="240" w:lineRule="auto"/>
              <w:jc w:val="both"/>
              <w:rPr>
                <w:rFonts w:ascii="Calibri" w:hAnsi="Calibri" w:cs="Calibri"/>
                <w:sz w:val="20"/>
                <w:szCs w:val="20"/>
              </w:rPr>
            </w:pPr>
            <w:r w:rsidRPr="00EC7B1E">
              <w:rPr>
                <w:rFonts w:ascii="Calibri" w:hAnsi="Calibri" w:cs="Calibri"/>
                <w:sz w:val="20"/>
                <w:szCs w:val="20"/>
              </w:rPr>
              <w:t>“Informe de evaluación de replante de rodales 1 y 7- Replante 2017” de B&amp; B Consultores Forestales de fecha octubre de 2017</w:t>
            </w:r>
          </w:p>
        </w:tc>
        <w:tc>
          <w:tcPr>
            <w:tcW w:w="1596" w:type="pct"/>
          </w:tcPr>
          <w:p w14:paraId="1C56F3D6" w14:textId="36143AA3" w:rsidR="008812C0" w:rsidRPr="00EC7B1E" w:rsidRDefault="00DA183C" w:rsidP="008812C0">
            <w:pPr>
              <w:jc w:val="center"/>
              <w:rPr>
                <w:rFonts w:ascii="Calibri" w:hAnsi="Calibri"/>
                <w:sz w:val="20"/>
                <w:szCs w:val="20"/>
              </w:rPr>
            </w:pPr>
            <w:r w:rsidRPr="00EC7B1E">
              <w:rPr>
                <w:rFonts w:ascii="Calibri" w:hAnsi="Calibri"/>
                <w:sz w:val="20"/>
                <w:szCs w:val="20"/>
              </w:rPr>
              <w:t>Reporte final</w:t>
            </w:r>
          </w:p>
        </w:tc>
      </w:tr>
      <w:tr w:rsidR="008812C0" w:rsidRPr="00EC7B1E" w14:paraId="32C43BCF" w14:textId="77777777" w:rsidTr="00F20417">
        <w:trPr>
          <w:trHeight w:val="409"/>
          <w:jc w:val="center"/>
        </w:trPr>
        <w:tc>
          <w:tcPr>
            <w:tcW w:w="123" w:type="pct"/>
          </w:tcPr>
          <w:p w14:paraId="5F95C2C1" w14:textId="0BBA4B0B" w:rsidR="008812C0" w:rsidRPr="00EC7B1E" w:rsidRDefault="008E77BA" w:rsidP="008812C0">
            <w:pPr>
              <w:spacing w:after="0" w:line="240" w:lineRule="auto"/>
              <w:jc w:val="center"/>
              <w:rPr>
                <w:rFonts w:ascii="Calibri" w:eastAsia="Calibri" w:hAnsi="Calibri" w:cs="Times New Roman"/>
                <w:sz w:val="20"/>
                <w:szCs w:val="20"/>
                <w:lang w:val="es-ES"/>
              </w:rPr>
            </w:pPr>
            <w:r w:rsidRPr="00EC7B1E">
              <w:rPr>
                <w:rFonts w:ascii="Calibri" w:eastAsia="Calibri" w:hAnsi="Calibri" w:cs="Times New Roman"/>
                <w:sz w:val="20"/>
                <w:szCs w:val="20"/>
                <w:lang w:val="es-ES"/>
              </w:rPr>
              <w:t>55</w:t>
            </w:r>
          </w:p>
        </w:tc>
        <w:tc>
          <w:tcPr>
            <w:tcW w:w="1596" w:type="pct"/>
          </w:tcPr>
          <w:p w14:paraId="0F5D4BF2" w14:textId="03282B39" w:rsidR="008812C0" w:rsidRPr="00EC7B1E" w:rsidRDefault="008812C0" w:rsidP="008812C0">
            <w:pPr>
              <w:spacing w:after="0" w:line="240" w:lineRule="auto"/>
              <w:jc w:val="center"/>
              <w:rPr>
                <w:rFonts w:ascii="Calibri" w:eastAsia="Calibri" w:hAnsi="Calibri" w:cs="Times New Roman"/>
                <w:sz w:val="20"/>
                <w:szCs w:val="20"/>
                <w:lang w:val="es-ES"/>
              </w:rPr>
            </w:pPr>
            <w:r w:rsidRPr="00EC7B1E">
              <w:rPr>
                <w:rFonts w:ascii="Calibri" w:eastAsia="Calibri" w:hAnsi="Calibri" w:cs="Times New Roman"/>
                <w:sz w:val="20"/>
                <w:szCs w:val="20"/>
                <w:lang w:val="es-ES"/>
              </w:rPr>
              <w:t>14.5.1</w:t>
            </w:r>
          </w:p>
        </w:tc>
        <w:tc>
          <w:tcPr>
            <w:tcW w:w="1685" w:type="pct"/>
            <w:tcMar>
              <w:top w:w="0" w:type="dxa"/>
              <w:left w:w="108" w:type="dxa"/>
              <w:bottom w:w="0" w:type="dxa"/>
              <w:right w:w="108" w:type="dxa"/>
            </w:tcMar>
            <w:vAlign w:val="center"/>
          </w:tcPr>
          <w:p w14:paraId="093730A0" w14:textId="57A9A46D" w:rsidR="008812C0" w:rsidRPr="00EC7B1E" w:rsidRDefault="008812C0" w:rsidP="006345E2">
            <w:pPr>
              <w:spacing w:after="0" w:line="240" w:lineRule="auto"/>
              <w:jc w:val="both"/>
              <w:rPr>
                <w:rFonts w:ascii="Calibri" w:hAnsi="Calibri" w:cs="Calibri"/>
                <w:sz w:val="20"/>
                <w:szCs w:val="20"/>
              </w:rPr>
            </w:pPr>
            <w:r w:rsidRPr="00EC7B1E">
              <w:rPr>
                <w:rFonts w:ascii="Calibri" w:hAnsi="Calibri" w:cs="Calibri"/>
                <w:sz w:val="20"/>
                <w:szCs w:val="20"/>
              </w:rPr>
              <w:t>“Informe de evaluación de replante de rodales 1 y 7- Replante 2017” de B&amp; B Consultores Forestales de fecha octubre de 2017</w:t>
            </w:r>
          </w:p>
        </w:tc>
        <w:tc>
          <w:tcPr>
            <w:tcW w:w="1596" w:type="pct"/>
          </w:tcPr>
          <w:p w14:paraId="255115F6" w14:textId="2E543DBA" w:rsidR="008812C0" w:rsidRPr="00EC7B1E" w:rsidRDefault="008812C0" w:rsidP="008812C0">
            <w:pPr>
              <w:jc w:val="center"/>
              <w:rPr>
                <w:rFonts w:ascii="Calibri" w:hAnsi="Calibri"/>
                <w:sz w:val="20"/>
                <w:szCs w:val="20"/>
              </w:rPr>
            </w:pPr>
            <w:r w:rsidRPr="00EC7B1E">
              <w:rPr>
                <w:rFonts w:ascii="Calibri" w:hAnsi="Calibri"/>
                <w:sz w:val="20"/>
                <w:szCs w:val="20"/>
              </w:rPr>
              <w:t>Reporte final</w:t>
            </w:r>
          </w:p>
        </w:tc>
      </w:tr>
      <w:tr w:rsidR="00EC4055" w:rsidRPr="00EC7B1E" w14:paraId="6A1E1DA5" w14:textId="77777777" w:rsidTr="00F20417">
        <w:trPr>
          <w:trHeight w:val="409"/>
          <w:jc w:val="center"/>
        </w:trPr>
        <w:tc>
          <w:tcPr>
            <w:tcW w:w="123" w:type="pct"/>
          </w:tcPr>
          <w:p w14:paraId="667D566E" w14:textId="04DD9302" w:rsidR="00EC4055" w:rsidRPr="00EC7B1E" w:rsidRDefault="008E77BA" w:rsidP="00EC4055">
            <w:pPr>
              <w:spacing w:after="0" w:line="240" w:lineRule="auto"/>
              <w:jc w:val="center"/>
              <w:rPr>
                <w:rFonts w:ascii="Calibri" w:eastAsia="Calibri" w:hAnsi="Calibri" w:cs="Times New Roman"/>
                <w:sz w:val="20"/>
                <w:szCs w:val="20"/>
                <w:lang w:val="es-ES"/>
              </w:rPr>
            </w:pPr>
            <w:r w:rsidRPr="00EC7B1E">
              <w:rPr>
                <w:rFonts w:ascii="Calibri" w:eastAsia="Calibri" w:hAnsi="Calibri" w:cs="Times New Roman"/>
                <w:sz w:val="20"/>
                <w:szCs w:val="20"/>
                <w:lang w:val="es-ES"/>
              </w:rPr>
              <w:t>56</w:t>
            </w:r>
          </w:p>
        </w:tc>
        <w:tc>
          <w:tcPr>
            <w:tcW w:w="1596" w:type="pct"/>
          </w:tcPr>
          <w:p w14:paraId="7169966B" w14:textId="20642FBD" w:rsidR="00EC4055" w:rsidRPr="00EC7B1E" w:rsidRDefault="00EC4055" w:rsidP="00EC4055">
            <w:pPr>
              <w:spacing w:after="0" w:line="240" w:lineRule="auto"/>
              <w:jc w:val="center"/>
              <w:rPr>
                <w:rFonts w:ascii="Calibri" w:eastAsia="Calibri" w:hAnsi="Calibri" w:cs="Times New Roman"/>
                <w:sz w:val="20"/>
                <w:szCs w:val="20"/>
                <w:lang w:val="es-ES"/>
              </w:rPr>
            </w:pPr>
            <w:r w:rsidRPr="00EC7B1E">
              <w:rPr>
                <w:rFonts w:ascii="Calibri" w:eastAsia="Calibri" w:hAnsi="Calibri" w:cs="Times New Roman"/>
                <w:sz w:val="20"/>
                <w:szCs w:val="20"/>
                <w:lang w:val="es-ES"/>
              </w:rPr>
              <w:t>14.5.1</w:t>
            </w:r>
          </w:p>
        </w:tc>
        <w:tc>
          <w:tcPr>
            <w:tcW w:w="1685" w:type="pct"/>
            <w:tcMar>
              <w:top w:w="0" w:type="dxa"/>
              <w:left w:w="108" w:type="dxa"/>
              <w:bottom w:w="0" w:type="dxa"/>
              <w:right w:w="108" w:type="dxa"/>
            </w:tcMar>
          </w:tcPr>
          <w:p w14:paraId="7ABC8C9D" w14:textId="24765FE6" w:rsidR="00EC4055" w:rsidRPr="00EC7B1E" w:rsidRDefault="00EC4055" w:rsidP="006345E2">
            <w:pPr>
              <w:spacing w:after="0" w:line="240" w:lineRule="auto"/>
              <w:jc w:val="both"/>
              <w:rPr>
                <w:rFonts w:ascii="Calibri" w:hAnsi="Calibri" w:cs="Calibri"/>
                <w:sz w:val="20"/>
                <w:szCs w:val="20"/>
              </w:rPr>
            </w:pPr>
            <w:r w:rsidRPr="00EC7B1E">
              <w:rPr>
                <w:rFonts w:ascii="Calibri" w:hAnsi="Calibri"/>
                <w:sz w:val="20"/>
                <w:szCs w:val="20"/>
              </w:rPr>
              <w:t>Informe Final de cumplimiento rodales 1, 2 y 7 de fecha mayo de 2018</w:t>
            </w:r>
          </w:p>
        </w:tc>
        <w:tc>
          <w:tcPr>
            <w:tcW w:w="1596" w:type="pct"/>
          </w:tcPr>
          <w:p w14:paraId="2E6B6C15" w14:textId="131C3CCF" w:rsidR="00EC4055" w:rsidRPr="00EC7B1E" w:rsidRDefault="004605DB" w:rsidP="00EC4055">
            <w:pPr>
              <w:jc w:val="center"/>
              <w:rPr>
                <w:rFonts w:ascii="Calibri" w:hAnsi="Calibri"/>
                <w:sz w:val="20"/>
                <w:szCs w:val="20"/>
              </w:rPr>
            </w:pPr>
            <w:r w:rsidRPr="00EC7B1E">
              <w:rPr>
                <w:rFonts w:ascii="Calibri" w:hAnsi="Calibri" w:cs="Arial"/>
                <w:bCs/>
                <w:color w:val="000000"/>
                <w:sz w:val="20"/>
                <w:szCs w:val="20"/>
              </w:rPr>
              <w:t xml:space="preserve">Carta Veolia CSP 027/2020 </w:t>
            </w:r>
            <w:r w:rsidR="00EC4055" w:rsidRPr="00EC7B1E">
              <w:rPr>
                <w:rFonts w:ascii="Calibri" w:hAnsi="Calibri"/>
                <w:sz w:val="20"/>
                <w:szCs w:val="20"/>
              </w:rPr>
              <w:t>Respuesta titular octubre de 2020, Anexo 5</w:t>
            </w:r>
          </w:p>
        </w:tc>
      </w:tr>
      <w:tr w:rsidR="008812C0" w:rsidRPr="00EC7B1E" w14:paraId="47897C88" w14:textId="77777777" w:rsidTr="00F20417">
        <w:trPr>
          <w:trHeight w:val="409"/>
          <w:jc w:val="center"/>
        </w:trPr>
        <w:tc>
          <w:tcPr>
            <w:tcW w:w="123" w:type="pct"/>
          </w:tcPr>
          <w:p w14:paraId="2D374BF1" w14:textId="435D5512" w:rsidR="008812C0" w:rsidRPr="00EC7B1E" w:rsidRDefault="008E77BA" w:rsidP="008812C0">
            <w:pPr>
              <w:spacing w:after="0" w:line="240" w:lineRule="auto"/>
              <w:jc w:val="center"/>
              <w:rPr>
                <w:rFonts w:ascii="Calibri" w:eastAsia="Calibri" w:hAnsi="Calibri" w:cs="Times New Roman"/>
                <w:sz w:val="20"/>
                <w:szCs w:val="20"/>
                <w:lang w:val="es-ES"/>
              </w:rPr>
            </w:pPr>
            <w:r w:rsidRPr="00EC7B1E">
              <w:rPr>
                <w:rFonts w:ascii="Calibri" w:eastAsia="Calibri" w:hAnsi="Calibri" w:cs="Times New Roman"/>
                <w:sz w:val="20"/>
                <w:szCs w:val="20"/>
                <w:lang w:val="es-ES"/>
              </w:rPr>
              <w:t>57</w:t>
            </w:r>
          </w:p>
        </w:tc>
        <w:tc>
          <w:tcPr>
            <w:tcW w:w="1596" w:type="pct"/>
          </w:tcPr>
          <w:p w14:paraId="3D692AED" w14:textId="4D87FC6E" w:rsidR="008812C0" w:rsidRPr="00EC7B1E" w:rsidRDefault="008812C0" w:rsidP="008812C0">
            <w:pPr>
              <w:spacing w:after="0" w:line="240" w:lineRule="auto"/>
              <w:jc w:val="center"/>
              <w:rPr>
                <w:rFonts w:ascii="Calibri" w:eastAsia="Calibri" w:hAnsi="Calibri" w:cs="Times New Roman"/>
                <w:sz w:val="20"/>
                <w:szCs w:val="20"/>
                <w:lang w:val="es-ES"/>
              </w:rPr>
            </w:pPr>
            <w:r w:rsidRPr="00EC7B1E">
              <w:rPr>
                <w:rFonts w:ascii="Calibri" w:eastAsia="Calibri" w:hAnsi="Calibri" w:cs="Times New Roman"/>
                <w:sz w:val="20"/>
                <w:szCs w:val="20"/>
                <w:lang w:val="es-ES"/>
              </w:rPr>
              <w:t>14.6.1</w:t>
            </w:r>
          </w:p>
        </w:tc>
        <w:tc>
          <w:tcPr>
            <w:tcW w:w="1685" w:type="pct"/>
            <w:tcMar>
              <w:top w:w="0" w:type="dxa"/>
              <w:left w:w="108" w:type="dxa"/>
              <w:bottom w:w="0" w:type="dxa"/>
              <w:right w:w="108" w:type="dxa"/>
            </w:tcMar>
            <w:vAlign w:val="center"/>
          </w:tcPr>
          <w:p w14:paraId="06A09FCA" w14:textId="37CBA273" w:rsidR="008812C0" w:rsidRPr="00EC7B1E" w:rsidRDefault="003F71EE" w:rsidP="006345E2">
            <w:pPr>
              <w:spacing w:after="0" w:line="240" w:lineRule="auto"/>
              <w:jc w:val="both"/>
              <w:rPr>
                <w:rFonts w:ascii="Calibri" w:hAnsi="Calibri" w:cs="Calibri"/>
                <w:sz w:val="20"/>
                <w:szCs w:val="20"/>
              </w:rPr>
            </w:pPr>
            <w:r w:rsidRPr="00EC7B1E">
              <w:rPr>
                <w:rFonts w:ascii="Calibri" w:hAnsi="Calibri" w:cs="Calibri"/>
                <w:sz w:val="20"/>
                <w:szCs w:val="20"/>
              </w:rPr>
              <w:t>Ficha de verificación Acción 14.8.1 de fecha octubre de 2017</w:t>
            </w:r>
          </w:p>
        </w:tc>
        <w:tc>
          <w:tcPr>
            <w:tcW w:w="1596" w:type="pct"/>
          </w:tcPr>
          <w:p w14:paraId="5B1ECC1E" w14:textId="1A23F5C3" w:rsidR="008812C0" w:rsidRPr="00EC7B1E" w:rsidRDefault="003F71EE" w:rsidP="008812C0">
            <w:pPr>
              <w:jc w:val="center"/>
              <w:rPr>
                <w:rFonts w:ascii="Calibri" w:hAnsi="Calibri"/>
                <w:sz w:val="20"/>
                <w:szCs w:val="20"/>
              </w:rPr>
            </w:pPr>
            <w:r w:rsidRPr="00EC7B1E">
              <w:rPr>
                <w:rFonts w:ascii="Calibri" w:hAnsi="Calibri"/>
                <w:sz w:val="20"/>
                <w:szCs w:val="20"/>
              </w:rPr>
              <w:t>Reporte bimestral Nº7</w:t>
            </w:r>
          </w:p>
        </w:tc>
      </w:tr>
      <w:tr w:rsidR="00461C91" w:rsidRPr="00EC7B1E" w14:paraId="020D7396" w14:textId="77777777" w:rsidTr="00F20417">
        <w:trPr>
          <w:trHeight w:val="409"/>
          <w:jc w:val="center"/>
        </w:trPr>
        <w:tc>
          <w:tcPr>
            <w:tcW w:w="123" w:type="pct"/>
          </w:tcPr>
          <w:p w14:paraId="2326B95B" w14:textId="6E9566DB" w:rsidR="00461C91" w:rsidRPr="00EC7B1E" w:rsidRDefault="008E77BA" w:rsidP="00461C91">
            <w:pPr>
              <w:spacing w:after="0" w:line="240" w:lineRule="auto"/>
              <w:jc w:val="center"/>
              <w:rPr>
                <w:rFonts w:ascii="Calibri" w:eastAsia="Calibri" w:hAnsi="Calibri" w:cs="Times New Roman"/>
                <w:sz w:val="20"/>
                <w:szCs w:val="20"/>
                <w:lang w:val="es-ES"/>
              </w:rPr>
            </w:pPr>
            <w:r w:rsidRPr="00EC7B1E">
              <w:rPr>
                <w:rFonts w:ascii="Calibri" w:eastAsia="Calibri" w:hAnsi="Calibri" w:cs="Times New Roman"/>
                <w:sz w:val="20"/>
                <w:szCs w:val="20"/>
                <w:lang w:val="es-ES"/>
              </w:rPr>
              <w:t>58</w:t>
            </w:r>
          </w:p>
        </w:tc>
        <w:tc>
          <w:tcPr>
            <w:tcW w:w="1596" w:type="pct"/>
          </w:tcPr>
          <w:p w14:paraId="1FA193C7" w14:textId="53D41083" w:rsidR="00461C91" w:rsidRPr="00EC7B1E" w:rsidRDefault="00461C91" w:rsidP="00461C91">
            <w:pPr>
              <w:spacing w:after="0" w:line="240" w:lineRule="auto"/>
              <w:jc w:val="center"/>
              <w:rPr>
                <w:rFonts w:ascii="Calibri" w:eastAsia="Calibri" w:hAnsi="Calibri" w:cs="Times New Roman"/>
                <w:sz w:val="20"/>
                <w:szCs w:val="20"/>
                <w:lang w:val="es-ES"/>
              </w:rPr>
            </w:pPr>
            <w:r w:rsidRPr="00EC7B1E">
              <w:rPr>
                <w:rFonts w:ascii="Calibri" w:eastAsia="Calibri" w:hAnsi="Calibri" w:cs="Times New Roman"/>
                <w:sz w:val="20"/>
                <w:szCs w:val="20"/>
                <w:lang w:val="es-ES"/>
              </w:rPr>
              <w:t>14.6.1</w:t>
            </w:r>
          </w:p>
        </w:tc>
        <w:tc>
          <w:tcPr>
            <w:tcW w:w="1685" w:type="pct"/>
            <w:tcMar>
              <w:top w:w="0" w:type="dxa"/>
              <w:left w:w="108" w:type="dxa"/>
              <w:bottom w:w="0" w:type="dxa"/>
              <w:right w:w="108" w:type="dxa"/>
            </w:tcMar>
          </w:tcPr>
          <w:p w14:paraId="14AF0A38" w14:textId="16179A80" w:rsidR="00461C91" w:rsidRPr="00EC7B1E" w:rsidRDefault="00461C91" w:rsidP="006345E2">
            <w:pPr>
              <w:autoSpaceDE w:val="0"/>
              <w:autoSpaceDN w:val="0"/>
              <w:adjustRightInd w:val="0"/>
              <w:spacing w:after="0" w:line="240" w:lineRule="auto"/>
              <w:jc w:val="both"/>
              <w:rPr>
                <w:rFonts w:ascii="Calibri" w:hAnsi="Calibri" w:cs="QuattrocentoSans"/>
                <w:sz w:val="20"/>
                <w:szCs w:val="20"/>
                <w:lang w:val="es-ES"/>
              </w:rPr>
            </w:pPr>
            <w:r w:rsidRPr="00EC7B1E">
              <w:rPr>
                <w:rFonts w:ascii="Calibri" w:hAnsi="Calibri" w:cs="QuattrocentoSans"/>
                <w:sz w:val="20"/>
                <w:szCs w:val="20"/>
                <w:lang w:val="es-ES"/>
              </w:rPr>
              <w:t>Reporte de operaciones y fotografías fechadas y georreferenciadas asociados al mantenimiento de cortafuegos 2018.</w:t>
            </w:r>
          </w:p>
        </w:tc>
        <w:tc>
          <w:tcPr>
            <w:tcW w:w="1596" w:type="pct"/>
          </w:tcPr>
          <w:p w14:paraId="1A27C06A" w14:textId="1611A40A" w:rsidR="00461C91" w:rsidRPr="00EC7B1E" w:rsidRDefault="004605DB" w:rsidP="00461C91">
            <w:pPr>
              <w:jc w:val="center"/>
              <w:rPr>
                <w:rFonts w:ascii="Calibri" w:hAnsi="Calibri"/>
                <w:sz w:val="20"/>
                <w:szCs w:val="20"/>
              </w:rPr>
            </w:pPr>
            <w:r w:rsidRPr="00EC7B1E">
              <w:rPr>
                <w:rFonts w:ascii="Calibri" w:hAnsi="Calibri" w:cs="Arial"/>
                <w:bCs/>
                <w:color w:val="000000"/>
                <w:sz w:val="20"/>
                <w:szCs w:val="20"/>
              </w:rPr>
              <w:t xml:space="preserve">Carta Veolia CSP 027/2020 </w:t>
            </w:r>
            <w:r w:rsidR="00461C91" w:rsidRPr="00EC7B1E">
              <w:rPr>
                <w:rFonts w:ascii="Calibri" w:hAnsi="Calibri"/>
                <w:sz w:val="20"/>
                <w:szCs w:val="20"/>
              </w:rPr>
              <w:t>Respuesta titular octubre de 2</w:t>
            </w:r>
            <w:r w:rsidR="006345E2" w:rsidRPr="00EC7B1E">
              <w:rPr>
                <w:rFonts w:ascii="Calibri" w:hAnsi="Calibri"/>
                <w:sz w:val="20"/>
                <w:szCs w:val="20"/>
              </w:rPr>
              <w:t xml:space="preserve">020, </w:t>
            </w:r>
            <w:r w:rsidR="00A4624B" w:rsidRPr="00EC7B1E">
              <w:rPr>
                <w:rFonts w:ascii="Calibri" w:hAnsi="Calibri"/>
                <w:sz w:val="20"/>
                <w:szCs w:val="20"/>
              </w:rPr>
              <w:t>Anexo 6</w:t>
            </w:r>
          </w:p>
        </w:tc>
      </w:tr>
      <w:tr w:rsidR="00461C91" w:rsidRPr="00EC7B1E" w14:paraId="40D049D2" w14:textId="77777777" w:rsidTr="00F20417">
        <w:trPr>
          <w:trHeight w:val="409"/>
          <w:jc w:val="center"/>
        </w:trPr>
        <w:tc>
          <w:tcPr>
            <w:tcW w:w="123" w:type="pct"/>
          </w:tcPr>
          <w:p w14:paraId="705BD7C7" w14:textId="7497DF29" w:rsidR="00461C91" w:rsidRPr="00EC7B1E" w:rsidRDefault="008E77BA" w:rsidP="00461C91">
            <w:pPr>
              <w:spacing w:after="0" w:line="240" w:lineRule="auto"/>
              <w:jc w:val="center"/>
              <w:rPr>
                <w:rFonts w:ascii="Calibri" w:eastAsia="Calibri" w:hAnsi="Calibri" w:cs="Times New Roman"/>
                <w:sz w:val="20"/>
                <w:szCs w:val="20"/>
                <w:lang w:val="es-ES"/>
              </w:rPr>
            </w:pPr>
            <w:r w:rsidRPr="00EC7B1E">
              <w:rPr>
                <w:rFonts w:ascii="Calibri" w:eastAsia="Calibri" w:hAnsi="Calibri" w:cs="Times New Roman"/>
                <w:sz w:val="20"/>
                <w:szCs w:val="20"/>
                <w:lang w:val="es-ES"/>
              </w:rPr>
              <w:t>59</w:t>
            </w:r>
          </w:p>
        </w:tc>
        <w:tc>
          <w:tcPr>
            <w:tcW w:w="1596" w:type="pct"/>
          </w:tcPr>
          <w:p w14:paraId="0E71D91E" w14:textId="098A4DE8" w:rsidR="00461C91" w:rsidRPr="00EC7B1E" w:rsidRDefault="00461C91" w:rsidP="00461C91">
            <w:pPr>
              <w:spacing w:after="0" w:line="240" w:lineRule="auto"/>
              <w:jc w:val="center"/>
              <w:rPr>
                <w:rFonts w:ascii="Calibri" w:eastAsia="Calibri" w:hAnsi="Calibri" w:cs="Times New Roman"/>
                <w:sz w:val="20"/>
                <w:szCs w:val="20"/>
                <w:lang w:val="es-ES"/>
              </w:rPr>
            </w:pPr>
            <w:r w:rsidRPr="00EC7B1E">
              <w:rPr>
                <w:rFonts w:ascii="Calibri" w:eastAsia="Calibri" w:hAnsi="Calibri" w:cs="Times New Roman"/>
                <w:sz w:val="20"/>
                <w:szCs w:val="20"/>
                <w:lang w:val="es-ES"/>
              </w:rPr>
              <w:t>14.6.1</w:t>
            </w:r>
          </w:p>
        </w:tc>
        <w:tc>
          <w:tcPr>
            <w:tcW w:w="1685" w:type="pct"/>
            <w:tcMar>
              <w:top w:w="0" w:type="dxa"/>
              <w:left w:w="108" w:type="dxa"/>
              <w:bottom w:w="0" w:type="dxa"/>
              <w:right w:w="108" w:type="dxa"/>
            </w:tcMar>
          </w:tcPr>
          <w:p w14:paraId="40A3160F" w14:textId="1B7CE813" w:rsidR="00461C91" w:rsidRPr="00EC7B1E" w:rsidRDefault="00461C91" w:rsidP="006345E2">
            <w:pPr>
              <w:autoSpaceDE w:val="0"/>
              <w:autoSpaceDN w:val="0"/>
              <w:adjustRightInd w:val="0"/>
              <w:spacing w:after="0" w:line="240" w:lineRule="auto"/>
              <w:jc w:val="both"/>
              <w:rPr>
                <w:rFonts w:ascii="Calibri" w:hAnsi="Calibri" w:cs="QuattrocentoSans"/>
                <w:sz w:val="20"/>
                <w:szCs w:val="20"/>
                <w:lang w:val="es-ES"/>
              </w:rPr>
            </w:pPr>
            <w:r w:rsidRPr="00EC7B1E">
              <w:rPr>
                <w:rFonts w:ascii="Calibri" w:hAnsi="Calibri" w:cs="QuattrocentoSans"/>
                <w:sz w:val="20"/>
                <w:szCs w:val="20"/>
                <w:lang w:val="es-ES"/>
              </w:rPr>
              <w:t>Reporte de operaciones y fotografías fechadas y georreferenciadas asociados al mantenimiento de cortafuegos 2019.</w:t>
            </w:r>
          </w:p>
        </w:tc>
        <w:tc>
          <w:tcPr>
            <w:tcW w:w="1596" w:type="pct"/>
          </w:tcPr>
          <w:p w14:paraId="4B922633" w14:textId="488BCD84" w:rsidR="00461C91" w:rsidRPr="00EC7B1E" w:rsidRDefault="00997114" w:rsidP="00461C91">
            <w:pPr>
              <w:jc w:val="center"/>
              <w:rPr>
                <w:rFonts w:ascii="Calibri" w:hAnsi="Calibri"/>
                <w:sz w:val="20"/>
                <w:szCs w:val="20"/>
              </w:rPr>
            </w:pPr>
            <w:r w:rsidRPr="00EC7B1E">
              <w:rPr>
                <w:rFonts w:ascii="Calibri" w:hAnsi="Calibri"/>
                <w:sz w:val="20"/>
                <w:szCs w:val="20"/>
              </w:rPr>
              <w:t xml:space="preserve">Carta Veolia CSP 027/2020 </w:t>
            </w:r>
            <w:r w:rsidR="00461C91" w:rsidRPr="00EC7B1E">
              <w:rPr>
                <w:rFonts w:ascii="Calibri" w:hAnsi="Calibri"/>
                <w:sz w:val="20"/>
                <w:szCs w:val="20"/>
              </w:rPr>
              <w:t>Res</w:t>
            </w:r>
            <w:r w:rsidR="00A4624B" w:rsidRPr="00EC7B1E">
              <w:rPr>
                <w:rFonts w:ascii="Calibri" w:hAnsi="Calibri"/>
                <w:sz w:val="20"/>
                <w:szCs w:val="20"/>
              </w:rPr>
              <w:t>puesta titular octubre de 2020, Anexo 6</w:t>
            </w:r>
          </w:p>
        </w:tc>
      </w:tr>
      <w:tr w:rsidR="008812C0" w:rsidRPr="00EC7B1E" w14:paraId="4A123E65" w14:textId="77777777" w:rsidTr="00F20417">
        <w:trPr>
          <w:trHeight w:val="409"/>
          <w:jc w:val="center"/>
        </w:trPr>
        <w:tc>
          <w:tcPr>
            <w:tcW w:w="123" w:type="pct"/>
          </w:tcPr>
          <w:p w14:paraId="007B3AE3" w14:textId="01590EA0" w:rsidR="008812C0" w:rsidRPr="00EC7B1E" w:rsidRDefault="008E77BA" w:rsidP="008812C0">
            <w:pPr>
              <w:spacing w:after="0" w:line="240" w:lineRule="auto"/>
              <w:jc w:val="center"/>
              <w:rPr>
                <w:rFonts w:ascii="Calibri" w:eastAsia="Calibri" w:hAnsi="Calibri" w:cs="Times New Roman"/>
                <w:sz w:val="20"/>
                <w:szCs w:val="20"/>
                <w:lang w:val="es-ES"/>
              </w:rPr>
            </w:pPr>
            <w:r w:rsidRPr="00EC7B1E">
              <w:rPr>
                <w:rFonts w:ascii="Calibri" w:eastAsia="Calibri" w:hAnsi="Calibri" w:cs="Times New Roman"/>
                <w:sz w:val="20"/>
                <w:szCs w:val="20"/>
                <w:lang w:val="es-ES"/>
              </w:rPr>
              <w:t>60</w:t>
            </w:r>
          </w:p>
        </w:tc>
        <w:tc>
          <w:tcPr>
            <w:tcW w:w="1596" w:type="pct"/>
          </w:tcPr>
          <w:p w14:paraId="128EC2E7" w14:textId="74EBDCDA" w:rsidR="008812C0" w:rsidRPr="00EC7B1E" w:rsidRDefault="008812C0" w:rsidP="008812C0">
            <w:pPr>
              <w:spacing w:after="0" w:line="240" w:lineRule="auto"/>
              <w:jc w:val="center"/>
              <w:rPr>
                <w:rFonts w:ascii="Calibri" w:eastAsia="Calibri" w:hAnsi="Calibri" w:cs="Times New Roman"/>
                <w:sz w:val="20"/>
                <w:szCs w:val="20"/>
                <w:lang w:val="es-ES"/>
              </w:rPr>
            </w:pPr>
            <w:r w:rsidRPr="00EC7B1E">
              <w:rPr>
                <w:rFonts w:ascii="Calibri" w:eastAsia="Calibri" w:hAnsi="Calibri" w:cs="Times New Roman"/>
                <w:sz w:val="20"/>
                <w:szCs w:val="20"/>
                <w:lang w:val="es-ES"/>
              </w:rPr>
              <w:t>14.7.1</w:t>
            </w:r>
          </w:p>
        </w:tc>
        <w:tc>
          <w:tcPr>
            <w:tcW w:w="1685" w:type="pct"/>
            <w:tcMar>
              <w:top w:w="0" w:type="dxa"/>
              <w:left w:w="108" w:type="dxa"/>
              <w:bottom w:w="0" w:type="dxa"/>
              <w:right w:w="108" w:type="dxa"/>
            </w:tcMar>
            <w:vAlign w:val="center"/>
          </w:tcPr>
          <w:p w14:paraId="09D7C062" w14:textId="7AADD940" w:rsidR="008812C0" w:rsidRPr="00EC7B1E" w:rsidRDefault="00DA183C" w:rsidP="006345E2">
            <w:pPr>
              <w:spacing w:after="0" w:line="240" w:lineRule="auto"/>
              <w:jc w:val="both"/>
              <w:rPr>
                <w:rFonts w:ascii="Calibri" w:hAnsi="Calibri" w:cs="Calibri"/>
                <w:sz w:val="20"/>
                <w:szCs w:val="20"/>
              </w:rPr>
            </w:pPr>
            <w:r w:rsidRPr="00EC7B1E">
              <w:rPr>
                <w:rFonts w:ascii="Calibri" w:hAnsi="Calibri" w:cs="Calibri"/>
                <w:sz w:val="20"/>
                <w:szCs w:val="20"/>
              </w:rPr>
              <w:t>Ficha de verificación Acción 14.8.1 de fecha octubre de 2017</w:t>
            </w:r>
          </w:p>
        </w:tc>
        <w:tc>
          <w:tcPr>
            <w:tcW w:w="1596" w:type="pct"/>
          </w:tcPr>
          <w:p w14:paraId="34FC31E0" w14:textId="03BAE6B8" w:rsidR="008812C0" w:rsidRPr="00EC7B1E" w:rsidRDefault="00DA183C" w:rsidP="008812C0">
            <w:pPr>
              <w:jc w:val="center"/>
              <w:rPr>
                <w:rFonts w:ascii="Calibri" w:hAnsi="Calibri"/>
                <w:sz w:val="20"/>
                <w:szCs w:val="20"/>
              </w:rPr>
            </w:pPr>
            <w:r w:rsidRPr="00EC7B1E">
              <w:rPr>
                <w:rFonts w:ascii="Calibri" w:hAnsi="Calibri"/>
                <w:sz w:val="20"/>
                <w:szCs w:val="20"/>
              </w:rPr>
              <w:t>Reporte Final</w:t>
            </w:r>
          </w:p>
        </w:tc>
      </w:tr>
      <w:tr w:rsidR="00DA183C" w:rsidRPr="00EC7B1E" w14:paraId="65ECAC7B" w14:textId="77777777" w:rsidTr="00F20417">
        <w:trPr>
          <w:trHeight w:val="409"/>
          <w:jc w:val="center"/>
        </w:trPr>
        <w:tc>
          <w:tcPr>
            <w:tcW w:w="123" w:type="pct"/>
          </w:tcPr>
          <w:p w14:paraId="5381AB77" w14:textId="5092C4CD" w:rsidR="00DA183C" w:rsidRPr="00EC7B1E" w:rsidRDefault="008E77BA" w:rsidP="00DA183C">
            <w:pPr>
              <w:spacing w:after="0" w:line="240" w:lineRule="auto"/>
              <w:jc w:val="center"/>
              <w:rPr>
                <w:rFonts w:ascii="Calibri" w:eastAsia="Calibri" w:hAnsi="Calibri" w:cs="Times New Roman"/>
                <w:sz w:val="20"/>
                <w:szCs w:val="20"/>
                <w:lang w:val="es-ES"/>
              </w:rPr>
            </w:pPr>
            <w:r w:rsidRPr="00EC7B1E">
              <w:rPr>
                <w:rFonts w:ascii="Calibri" w:eastAsia="Calibri" w:hAnsi="Calibri" w:cs="Times New Roman"/>
                <w:sz w:val="20"/>
                <w:szCs w:val="20"/>
                <w:lang w:val="es-ES"/>
              </w:rPr>
              <w:t>61</w:t>
            </w:r>
          </w:p>
        </w:tc>
        <w:tc>
          <w:tcPr>
            <w:tcW w:w="1596" w:type="pct"/>
          </w:tcPr>
          <w:p w14:paraId="309BC527" w14:textId="17848FAF" w:rsidR="00DA183C" w:rsidRPr="00EC7B1E" w:rsidRDefault="00DA183C" w:rsidP="00DA183C">
            <w:pPr>
              <w:spacing w:after="0" w:line="240" w:lineRule="auto"/>
              <w:jc w:val="center"/>
              <w:rPr>
                <w:rFonts w:ascii="Calibri" w:eastAsia="Calibri" w:hAnsi="Calibri" w:cs="Times New Roman"/>
                <w:sz w:val="20"/>
                <w:szCs w:val="20"/>
                <w:lang w:val="es-ES"/>
              </w:rPr>
            </w:pPr>
            <w:r w:rsidRPr="00EC7B1E">
              <w:rPr>
                <w:rFonts w:ascii="Calibri" w:eastAsia="Calibri" w:hAnsi="Calibri" w:cs="Times New Roman"/>
                <w:sz w:val="20"/>
                <w:szCs w:val="20"/>
                <w:lang w:val="es-ES"/>
              </w:rPr>
              <w:t>14.8.1</w:t>
            </w:r>
          </w:p>
        </w:tc>
        <w:tc>
          <w:tcPr>
            <w:tcW w:w="1685" w:type="pct"/>
            <w:tcMar>
              <w:top w:w="0" w:type="dxa"/>
              <w:left w:w="108" w:type="dxa"/>
              <w:bottom w:w="0" w:type="dxa"/>
              <w:right w:w="108" w:type="dxa"/>
            </w:tcMar>
            <w:vAlign w:val="center"/>
          </w:tcPr>
          <w:p w14:paraId="62E74999" w14:textId="5388E30C" w:rsidR="00DA183C" w:rsidRPr="00EC7B1E" w:rsidRDefault="00DA183C" w:rsidP="006345E2">
            <w:pPr>
              <w:spacing w:after="0" w:line="240" w:lineRule="auto"/>
              <w:jc w:val="both"/>
              <w:rPr>
                <w:rFonts w:ascii="Calibri" w:hAnsi="Calibri" w:cs="Calibri"/>
                <w:sz w:val="20"/>
                <w:szCs w:val="20"/>
              </w:rPr>
            </w:pPr>
            <w:r w:rsidRPr="00EC7B1E">
              <w:rPr>
                <w:rFonts w:ascii="Calibri" w:hAnsi="Calibri" w:cs="Calibri"/>
                <w:sz w:val="20"/>
                <w:szCs w:val="20"/>
              </w:rPr>
              <w:t>Ficha de verificación Acción 14.8.1 de fecha agosto de 2017</w:t>
            </w:r>
          </w:p>
        </w:tc>
        <w:tc>
          <w:tcPr>
            <w:tcW w:w="1596" w:type="pct"/>
          </w:tcPr>
          <w:p w14:paraId="5DFF6A04" w14:textId="53770769" w:rsidR="00DA183C" w:rsidRPr="00EC7B1E" w:rsidRDefault="00DA183C" w:rsidP="00DA183C">
            <w:pPr>
              <w:jc w:val="center"/>
              <w:rPr>
                <w:rFonts w:ascii="Calibri" w:hAnsi="Calibri"/>
                <w:sz w:val="20"/>
                <w:szCs w:val="20"/>
              </w:rPr>
            </w:pPr>
            <w:r w:rsidRPr="00EC7B1E">
              <w:rPr>
                <w:rFonts w:ascii="Calibri" w:hAnsi="Calibri"/>
                <w:sz w:val="20"/>
                <w:szCs w:val="20"/>
              </w:rPr>
              <w:t>Reporte Final</w:t>
            </w:r>
          </w:p>
        </w:tc>
      </w:tr>
      <w:tr w:rsidR="00DA183C" w:rsidRPr="00EC7B1E" w14:paraId="650F0760" w14:textId="77777777" w:rsidTr="00F20417">
        <w:trPr>
          <w:trHeight w:val="409"/>
          <w:jc w:val="center"/>
        </w:trPr>
        <w:tc>
          <w:tcPr>
            <w:tcW w:w="123" w:type="pct"/>
          </w:tcPr>
          <w:p w14:paraId="31D03BE4" w14:textId="2994BA8D" w:rsidR="00DA183C" w:rsidRPr="00EC7B1E" w:rsidRDefault="008E77BA" w:rsidP="00DA183C">
            <w:pPr>
              <w:spacing w:after="0" w:line="240" w:lineRule="auto"/>
              <w:jc w:val="center"/>
              <w:rPr>
                <w:rFonts w:ascii="Calibri" w:eastAsia="Calibri" w:hAnsi="Calibri" w:cs="Times New Roman"/>
                <w:sz w:val="20"/>
                <w:szCs w:val="20"/>
                <w:lang w:val="es-ES"/>
              </w:rPr>
            </w:pPr>
            <w:r w:rsidRPr="00EC7B1E">
              <w:rPr>
                <w:rFonts w:ascii="Calibri" w:eastAsia="Calibri" w:hAnsi="Calibri" w:cs="Times New Roman"/>
                <w:sz w:val="20"/>
                <w:szCs w:val="20"/>
                <w:lang w:val="es-ES"/>
              </w:rPr>
              <w:t>62</w:t>
            </w:r>
          </w:p>
        </w:tc>
        <w:tc>
          <w:tcPr>
            <w:tcW w:w="1596" w:type="pct"/>
          </w:tcPr>
          <w:p w14:paraId="1C967A1D" w14:textId="457B1F39" w:rsidR="00DA183C" w:rsidRPr="00EC7B1E" w:rsidRDefault="00DA183C" w:rsidP="00DA183C">
            <w:pPr>
              <w:spacing w:after="0" w:line="240" w:lineRule="auto"/>
              <w:jc w:val="center"/>
              <w:rPr>
                <w:rFonts w:ascii="Calibri" w:eastAsia="Calibri" w:hAnsi="Calibri" w:cs="Times New Roman"/>
                <w:sz w:val="20"/>
                <w:szCs w:val="20"/>
                <w:lang w:val="es-ES"/>
              </w:rPr>
            </w:pPr>
            <w:r w:rsidRPr="00EC7B1E">
              <w:rPr>
                <w:rFonts w:ascii="Calibri" w:eastAsia="Calibri" w:hAnsi="Calibri" w:cs="Times New Roman"/>
                <w:sz w:val="20"/>
                <w:szCs w:val="20"/>
                <w:lang w:val="es-ES"/>
              </w:rPr>
              <w:t>14.8.1</w:t>
            </w:r>
          </w:p>
        </w:tc>
        <w:tc>
          <w:tcPr>
            <w:tcW w:w="1685" w:type="pct"/>
            <w:tcMar>
              <w:top w:w="0" w:type="dxa"/>
              <w:left w:w="108" w:type="dxa"/>
              <w:bottom w:w="0" w:type="dxa"/>
              <w:right w:w="108" w:type="dxa"/>
            </w:tcMar>
            <w:vAlign w:val="center"/>
          </w:tcPr>
          <w:p w14:paraId="53D76DAC" w14:textId="1F699BB6" w:rsidR="00DA183C" w:rsidRPr="00EC7B1E" w:rsidRDefault="00DA183C" w:rsidP="006345E2">
            <w:pPr>
              <w:spacing w:after="0" w:line="240" w:lineRule="auto"/>
              <w:jc w:val="both"/>
              <w:rPr>
                <w:rFonts w:ascii="Calibri" w:hAnsi="Calibri" w:cs="Calibri"/>
                <w:sz w:val="20"/>
                <w:szCs w:val="20"/>
              </w:rPr>
            </w:pPr>
            <w:r w:rsidRPr="00EC7B1E">
              <w:rPr>
                <w:rFonts w:ascii="Calibri" w:hAnsi="Calibri" w:cs="Calibri"/>
                <w:sz w:val="20"/>
                <w:szCs w:val="20"/>
              </w:rPr>
              <w:t>Copia de ficha de capacitación y lista de asistencia adjunta en Ficha de verificación Acción 14.8.1 de fecha agosto de 2017</w:t>
            </w:r>
          </w:p>
        </w:tc>
        <w:tc>
          <w:tcPr>
            <w:tcW w:w="1596" w:type="pct"/>
          </w:tcPr>
          <w:p w14:paraId="0A972FBC" w14:textId="186437FD" w:rsidR="00DA183C" w:rsidRPr="00EC7B1E" w:rsidRDefault="00DA183C" w:rsidP="00DA183C">
            <w:pPr>
              <w:jc w:val="center"/>
              <w:rPr>
                <w:rFonts w:ascii="Calibri" w:hAnsi="Calibri"/>
                <w:sz w:val="20"/>
                <w:szCs w:val="20"/>
              </w:rPr>
            </w:pPr>
            <w:r w:rsidRPr="00EC7B1E">
              <w:rPr>
                <w:rFonts w:ascii="Calibri" w:hAnsi="Calibri"/>
                <w:sz w:val="20"/>
                <w:szCs w:val="20"/>
              </w:rPr>
              <w:t>Reporte Final</w:t>
            </w:r>
          </w:p>
        </w:tc>
      </w:tr>
      <w:tr w:rsidR="008812C0" w:rsidRPr="00EC7B1E" w14:paraId="74E9FD94" w14:textId="77777777" w:rsidTr="00F20417">
        <w:trPr>
          <w:trHeight w:val="409"/>
          <w:jc w:val="center"/>
        </w:trPr>
        <w:tc>
          <w:tcPr>
            <w:tcW w:w="123" w:type="pct"/>
          </w:tcPr>
          <w:p w14:paraId="0C9AE40A" w14:textId="49C57C81" w:rsidR="008812C0" w:rsidRPr="00EC7B1E" w:rsidRDefault="008E77BA" w:rsidP="008812C0">
            <w:pPr>
              <w:spacing w:after="0" w:line="240" w:lineRule="auto"/>
              <w:jc w:val="center"/>
              <w:rPr>
                <w:rFonts w:ascii="Calibri" w:eastAsia="Calibri" w:hAnsi="Calibri" w:cs="Times New Roman"/>
                <w:sz w:val="20"/>
                <w:szCs w:val="20"/>
                <w:lang w:val="es-ES"/>
              </w:rPr>
            </w:pPr>
            <w:r w:rsidRPr="00EC7B1E">
              <w:rPr>
                <w:rFonts w:ascii="Calibri" w:eastAsia="Calibri" w:hAnsi="Calibri" w:cs="Times New Roman"/>
                <w:sz w:val="20"/>
                <w:szCs w:val="20"/>
                <w:lang w:val="es-ES"/>
              </w:rPr>
              <w:t>63</w:t>
            </w:r>
          </w:p>
        </w:tc>
        <w:tc>
          <w:tcPr>
            <w:tcW w:w="1596" w:type="pct"/>
          </w:tcPr>
          <w:p w14:paraId="2D2B1845" w14:textId="31874BF7" w:rsidR="008812C0" w:rsidRPr="00EC7B1E" w:rsidRDefault="008812C0" w:rsidP="008812C0">
            <w:pPr>
              <w:spacing w:after="0" w:line="240" w:lineRule="auto"/>
              <w:jc w:val="center"/>
              <w:rPr>
                <w:rFonts w:ascii="Calibri" w:eastAsia="Calibri" w:hAnsi="Calibri" w:cs="Times New Roman"/>
                <w:sz w:val="20"/>
                <w:szCs w:val="20"/>
                <w:lang w:val="es-ES"/>
              </w:rPr>
            </w:pPr>
            <w:r w:rsidRPr="00EC7B1E">
              <w:rPr>
                <w:rFonts w:ascii="Calibri" w:eastAsia="Calibri" w:hAnsi="Calibri" w:cs="Times New Roman"/>
                <w:sz w:val="20"/>
                <w:szCs w:val="20"/>
                <w:lang w:val="es-ES"/>
              </w:rPr>
              <w:t>14.9.1</w:t>
            </w:r>
          </w:p>
        </w:tc>
        <w:tc>
          <w:tcPr>
            <w:tcW w:w="1685" w:type="pct"/>
            <w:tcMar>
              <w:top w:w="0" w:type="dxa"/>
              <w:left w:w="108" w:type="dxa"/>
              <w:bottom w:w="0" w:type="dxa"/>
              <w:right w:w="108" w:type="dxa"/>
            </w:tcMar>
            <w:vAlign w:val="center"/>
          </w:tcPr>
          <w:p w14:paraId="694ED13A" w14:textId="2E7A1B13" w:rsidR="008812C0" w:rsidRPr="00EC7B1E" w:rsidRDefault="008812C0" w:rsidP="006345E2">
            <w:pPr>
              <w:spacing w:after="0" w:line="240" w:lineRule="auto"/>
              <w:jc w:val="both"/>
              <w:rPr>
                <w:rFonts w:ascii="Calibri" w:hAnsi="Calibri" w:cs="Calibri"/>
                <w:sz w:val="20"/>
                <w:szCs w:val="20"/>
              </w:rPr>
            </w:pPr>
            <w:r w:rsidRPr="00EC7B1E">
              <w:rPr>
                <w:rFonts w:ascii="Calibri" w:hAnsi="Calibri" w:cs="Calibri"/>
                <w:sz w:val="20"/>
                <w:szCs w:val="20"/>
              </w:rPr>
              <w:t>Ficha de verificación Acción 14.9.1 de fecha abril de 2017</w:t>
            </w:r>
          </w:p>
        </w:tc>
        <w:tc>
          <w:tcPr>
            <w:tcW w:w="1596" w:type="pct"/>
          </w:tcPr>
          <w:p w14:paraId="0FBD86D3" w14:textId="57C4AD84" w:rsidR="008812C0" w:rsidRPr="00EC7B1E" w:rsidRDefault="00DA183C" w:rsidP="008812C0">
            <w:pPr>
              <w:jc w:val="center"/>
              <w:rPr>
                <w:rFonts w:ascii="Calibri" w:hAnsi="Calibri"/>
                <w:sz w:val="20"/>
                <w:szCs w:val="20"/>
              </w:rPr>
            </w:pPr>
            <w:r w:rsidRPr="00EC7B1E">
              <w:rPr>
                <w:rFonts w:ascii="Calibri" w:hAnsi="Calibri"/>
                <w:sz w:val="20"/>
                <w:szCs w:val="20"/>
              </w:rPr>
              <w:t>Reporte Final</w:t>
            </w:r>
          </w:p>
        </w:tc>
      </w:tr>
      <w:tr w:rsidR="008812C0" w:rsidRPr="00EC7B1E" w14:paraId="4BF52C7A" w14:textId="77777777" w:rsidTr="00F20417">
        <w:trPr>
          <w:trHeight w:val="409"/>
          <w:jc w:val="center"/>
        </w:trPr>
        <w:tc>
          <w:tcPr>
            <w:tcW w:w="123" w:type="pct"/>
          </w:tcPr>
          <w:p w14:paraId="4FB2080E" w14:textId="38462D11" w:rsidR="008812C0" w:rsidRPr="00EC7B1E" w:rsidRDefault="008E77BA" w:rsidP="008812C0">
            <w:pPr>
              <w:spacing w:after="0" w:line="240" w:lineRule="auto"/>
              <w:jc w:val="center"/>
              <w:rPr>
                <w:rFonts w:ascii="Calibri" w:eastAsia="Calibri" w:hAnsi="Calibri" w:cs="Times New Roman"/>
                <w:sz w:val="20"/>
                <w:szCs w:val="20"/>
                <w:lang w:val="es-ES"/>
              </w:rPr>
            </w:pPr>
            <w:r w:rsidRPr="00EC7B1E">
              <w:rPr>
                <w:rFonts w:ascii="Calibri" w:eastAsia="Calibri" w:hAnsi="Calibri" w:cs="Times New Roman"/>
                <w:sz w:val="20"/>
                <w:szCs w:val="20"/>
                <w:lang w:val="es-ES"/>
              </w:rPr>
              <w:t>64</w:t>
            </w:r>
          </w:p>
        </w:tc>
        <w:tc>
          <w:tcPr>
            <w:tcW w:w="1596" w:type="pct"/>
          </w:tcPr>
          <w:p w14:paraId="7BEBF380" w14:textId="16509D42" w:rsidR="008812C0" w:rsidRPr="00EC7B1E" w:rsidRDefault="008812C0" w:rsidP="008812C0">
            <w:pPr>
              <w:spacing w:after="0" w:line="240" w:lineRule="auto"/>
              <w:jc w:val="center"/>
              <w:rPr>
                <w:rFonts w:ascii="Calibri" w:eastAsia="Calibri" w:hAnsi="Calibri" w:cs="Times New Roman"/>
                <w:sz w:val="20"/>
                <w:szCs w:val="20"/>
                <w:lang w:val="es-ES"/>
              </w:rPr>
            </w:pPr>
            <w:r w:rsidRPr="00EC7B1E">
              <w:rPr>
                <w:rFonts w:ascii="Calibri" w:eastAsia="Calibri" w:hAnsi="Calibri" w:cs="Times New Roman"/>
                <w:sz w:val="20"/>
                <w:szCs w:val="20"/>
                <w:lang w:val="es-ES"/>
              </w:rPr>
              <w:t>14.10.1</w:t>
            </w:r>
          </w:p>
        </w:tc>
        <w:tc>
          <w:tcPr>
            <w:tcW w:w="1685" w:type="pct"/>
            <w:tcMar>
              <w:top w:w="0" w:type="dxa"/>
              <w:left w:w="108" w:type="dxa"/>
              <w:bottom w:w="0" w:type="dxa"/>
              <w:right w:w="108" w:type="dxa"/>
            </w:tcMar>
            <w:vAlign w:val="center"/>
          </w:tcPr>
          <w:p w14:paraId="25E95D5A" w14:textId="1EA065D2" w:rsidR="008812C0" w:rsidRPr="00EC7B1E" w:rsidRDefault="00DA183C" w:rsidP="006345E2">
            <w:pPr>
              <w:spacing w:after="0" w:line="240" w:lineRule="auto"/>
              <w:jc w:val="both"/>
              <w:rPr>
                <w:rFonts w:ascii="Calibri" w:hAnsi="Calibri" w:cs="Calibri"/>
                <w:sz w:val="20"/>
                <w:szCs w:val="20"/>
              </w:rPr>
            </w:pPr>
            <w:r w:rsidRPr="00EC7B1E">
              <w:rPr>
                <w:rFonts w:ascii="Calibri" w:hAnsi="Calibri" w:cs="Calibri"/>
                <w:sz w:val="20"/>
                <w:szCs w:val="20"/>
              </w:rPr>
              <w:t>Ficha de verificación Acción 14.8.1 de fecha octubre de 2017</w:t>
            </w:r>
          </w:p>
        </w:tc>
        <w:tc>
          <w:tcPr>
            <w:tcW w:w="1596" w:type="pct"/>
          </w:tcPr>
          <w:p w14:paraId="04AF163F" w14:textId="5820C671" w:rsidR="008812C0" w:rsidRPr="00EC7B1E" w:rsidRDefault="00DA183C" w:rsidP="008812C0">
            <w:pPr>
              <w:jc w:val="center"/>
              <w:rPr>
                <w:rFonts w:ascii="Calibri" w:hAnsi="Calibri"/>
                <w:sz w:val="20"/>
                <w:szCs w:val="20"/>
              </w:rPr>
            </w:pPr>
            <w:r w:rsidRPr="00EC7B1E">
              <w:rPr>
                <w:rFonts w:ascii="Calibri" w:hAnsi="Calibri"/>
                <w:sz w:val="20"/>
                <w:szCs w:val="20"/>
              </w:rPr>
              <w:t>Reporte bimestral Nº7</w:t>
            </w:r>
          </w:p>
        </w:tc>
      </w:tr>
      <w:tr w:rsidR="00DA183C" w:rsidRPr="00EC7B1E" w14:paraId="18997138" w14:textId="77777777" w:rsidTr="00F20417">
        <w:trPr>
          <w:trHeight w:val="409"/>
          <w:jc w:val="center"/>
        </w:trPr>
        <w:tc>
          <w:tcPr>
            <w:tcW w:w="123" w:type="pct"/>
          </w:tcPr>
          <w:p w14:paraId="76BDF60F" w14:textId="773BB499" w:rsidR="00DA183C" w:rsidRPr="00EC7B1E" w:rsidRDefault="008E77BA" w:rsidP="008812C0">
            <w:pPr>
              <w:spacing w:after="0" w:line="240" w:lineRule="auto"/>
              <w:jc w:val="center"/>
              <w:rPr>
                <w:rFonts w:ascii="Calibri" w:eastAsia="Calibri" w:hAnsi="Calibri" w:cs="Times New Roman"/>
                <w:sz w:val="20"/>
                <w:szCs w:val="20"/>
                <w:lang w:val="es-ES"/>
              </w:rPr>
            </w:pPr>
            <w:r w:rsidRPr="00EC7B1E">
              <w:rPr>
                <w:rFonts w:ascii="Calibri" w:eastAsia="Calibri" w:hAnsi="Calibri" w:cs="Times New Roman"/>
                <w:sz w:val="20"/>
                <w:szCs w:val="20"/>
                <w:lang w:val="es-ES"/>
              </w:rPr>
              <w:t>65</w:t>
            </w:r>
          </w:p>
        </w:tc>
        <w:tc>
          <w:tcPr>
            <w:tcW w:w="1596" w:type="pct"/>
          </w:tcPr>
          <w:p w14:paraId="70959D80" w14:textId="51994064" w:rsidR="00DA183C" w:rsidRPr="00EC7B1E" w:rsidRDefault="00DA183C" w:rsidP="008812C0">
            <w:pPr>
              <w:spacing w:after="0" w:line="240" w:lineRule="auto"/>
              <w:jc w:val="center"/>
              <w:rPr>
                <w:rFonts w:ascii="Calibri" w:eastAsia="Calibri" w:hAnsi="Calibri" w:cs="Times New Roman"/>
                <w:sz w:val="20"/>
                <w:szCs w:val="20"/>
                <w:lang w:val="es-ES"/>
              </w:rPr>
            </w:pPr>
            <w:r w:rsidRPr="00EC7B1E">
              <w:rPr>
                <w:rFonts w:ascii="Calibri" w:eastAsia="Calibri" w:hAnsi="Calibri" w:cs="Times New Roman"/>
                <w:sz w:val="20"/>
                <w:szCs w:val="20"/>
                <w:lang w:val="es-ES"/>
              </w:rPr>
              <w:t>14.10.1</w:t>
            </w:r>
          </w:p>
        </w:tc>
        <w:tc>
          <w:tcPr>
            <w:tcW w:w="1685" w:type="pct"/>
            <w:tcMar>
              <w:top w:w="0" w:type="dxa"/>
              <w:left w:w="108" w:type="dxa"/>
              <w:bottom w:w="0" w:type="dxa"/>
              <w:right w:w="108" w:type="dxa"/>
            </w:tcMar>
            <w:vAlign w:val="center"/>
          </w:tcPr>
          <w:p w14:paraId="36C821AD" w14:textId="0F27B786" w:rsidR="00DA183C" w:rsidRPr="00EC7B1E" w:rsidRDefault="00DA183C" w:rsidP="006345E2">
            <w:pPr>
              <w:spacing w:after="0" w:line="240" w:lineRule="auto"/>
              <w:jc w:val="both"/>
              <w:rPr>
                <w:rFonts w:ascii="Calibri" w:hAnsi="Calibri" w:cs="Calibri"/>
                <w:sz w:val="20"/>
                <w:szCs w:val="20"/>
              </w:rPr>
            </w:pPr>
            <w:r w:rsidRPr="00EC7B1E">
              <w:rPr>
                <w:rFonts w:ascii="Calibri" w:hAnsi="Calibri" w:cs="Calibri"/>
                <w:sz w:val="20"/>
                <w:szCs w:val="20"/>
              </w:rPr>
              <w:t>Mapa predial de riesgo de incendios, octubre de 2017</w:t>
            </w:r>
          </w:p>
        </w:tc>
        <w:tc>
          <w:tcPr>
            <w:tcW w:w="1596" w:type="pct"/>
          </w:tcPr>
          <w:p w14:paraId="36C0AC29" w14:textId="392FDAE2" w:rsidR="00DA183C" w:rsidRPr="00EC7B1E" w:rsidRDefault="00DA183C" w:rsidP="008812C0">
            <w:pPr>
              <w:jc w:val="center"/>
              <w:rPr>
                <w:rFonts w:ascii="Calibri" w:hAnsi="Calibri"/>
                <w:sz w:val="20"/>
                <w:szCs w:val="20"/>
              </w:rPr>
            </w:pPr>
            <w:r w:rsidRPr="00EC7B1E">
              <w:rPr>
                <w:rFonts w:ascii="Calibri" w:hAnsi="Calibri"/>
                <w:sz w:val="20"/>
                <w:szCs w:val="20"/>
              </w:rPr>
              <w:t>Reporte bimestral Nº7</w:t>
            </w:r>
          </w:p>
        </w:tc>
      </w:tr>
      <w:tr w:rsidR="001C1F82" w:rsidRPr="00EC7B1E" w14:paraId="48A061A8" w14:textId="77777777" w:rsidTr="00F20417">
        <w:trPr>
          <w:trHeight w:val="409"/>
          <w:jc w:val="center"/>
        </w:trPr>
        <w:tc>
          <w:tcPr>
            <w:tcW w:w="123" w:type="pct"/>
          </w:tcPr>
          <w:p w14:paraId="1ED77EE1" w14:textId="488C401A" w:rsidR="001C1F82" w:rsidRPr="00EC7B1E" w:rsidRDefault="008E77BA" w:rsidP="008812C0">
            <w:pPr>
              <w:spacing w:after="0" w:line="240" w:lineRule="auto"/>
              <w:jc w:val="center"/>
              <w:rPr>
                <w:rFonts w:ascii="Calibri" w:eastAsia="Calibri" w:hAnsi="Calibri" w:cs="Times New Roman"/>
                <w:sz w:val="20"/>
                <w:szCs w:val="20"/>
                <w:lang w:val="es-ES"/>
              </w:rPr>
            </w:pPr>
            <w:r w:rsidRPr="00EC7B1E">
              <w:rPr>
                <w:rFonts w:ascii="Calibri" w:eastAsia="Calibri" w:hAnsi="Calibri" w:cs="Times New Roman"/>
                <w:sz w:val="20"/>
                <w:szCs w:val="20"/>
                <w:lang w:val="es-ES"/>
              </w:rPr>
              <w:t>66</w:t>
            </w:r>
          </w:p>
        </w:tc>
        <w:tc>
          <w:tcPr>
            <w:tcW w:w="1596" w:type="pct"/>
          </w:tcPr>
          <w:p w14:paraId="4C2B4BD0" w14:textId="4BCF4598" w:rsidR="001C1F82" w:rsidRPr="00EC7B1E" w:rsidRDefault="001C1F82" w:rsidP="008812C0">
            <w:pPr>
              <w:spacing w:after="0" w:line="240" w:lineRule="auto"/>
              <w:jc w:val="center"/>
              <w:rPr>
                <w:rFonts w:ascii="Calibri" w:eastAsia="Calibri" w:hAnsi="Calibri" w:cs="Times New Roman"/>
                <w:sz w:val="20"/>
                <w:szCs w:val="20"/>
                <w:lang w:val="es-ES"/>
              </w:rPr>
            </w:pPr>
            <w:r w:rsidRPr="00EC7B1E">
              <w:rPr>
                <w:rFonts w:ascii="Calibri" w:eastAsia="Calibri" w:hAnsi="Calibri" w:cs="Times New Roman"/>
                <w:sz w:val="20"/>
                <w:szCs w:val="20"/>
                <w:lang w:val="es-ES"/>
              </w:rPr>
              <w:t>14.10.1</w:t>
            </w:r>
          </w:p>
        </w:tc>
        <w:tc>
          <w:tcPr>
            <w:tcW w:w="1685" w:type="pct"/>
            <w:tcMar>
              <w:top w:w="0" w:type="dxa"/>
              <w:left w:w="108" w:type="dxa"/>
              <w:bottom w:w="0" w:type="dxa"/>
              <w:right w:w="108" w:type="dxa"/>
            </w:tcMar>
            <w:vAlign w:val="center"/>
          </w:tcPr>
          <w:p w14:paraId="34084EBE" w14:textId="32276D15" w:rsidR="001C1F82" w:rsidRPr="00EC7B1E" w:rsidRDefault="002A4F7D" w:rsidP="006345E2">
            <w:pPr>
              <w:spacing w:after="0" w:line="240" w:lineRule="auto"/>
              <w:jc w:val="both"/>
              <w:rPr>
                <w:rFonts w:ascii="Calibri" w:hAnsi="Calibri" w:cs="Calibri"/>
                <w:sz w:val="20"/>
                <w:szCs w:val="20"/>
              </w:rPr>
            </w:pPr>
            <w:r w:rsidRPr="00EC7B1E">
              <w:rPr>
                <w:rFonts w:ascii="Calibri" w:hAnsi="Calibri" w:cs="Calibri"/>
                <w:sz w:val="20"/>
                <w:szCs w:val="20"/>
              </w:rPr>
              <w:t>Mapa de riesgo de incendios, última versión</w:t>
            </w:r>
          </w:p>
        </w:tc>
        <w:tc>
          <w:tcPr>
            <w:tcW w:w="1596" w:type="pct"/>
          </w:tcPr>
          <w:p w14:paraId="3DC1A33E" w14:textId="407A11B0" w:rsidR="001C1F82" w:rsidRPr="00EC7B1E" w:rsidRDefault="004605DB" w:rsidP="00A4624B">
            <w:pPr>
              <w:jc w:val="center"/>
              <w:rPr>
                <w:rFonts w:ascii="Calibri" w:hAnsi="Calibri"/>
                <w:sz w:val="20"/>
                <w:szCs w:val="20"/>
              </w:rPr>
            </w:pPr>
            <w:r w:rsidRPr="00EC7B1E">
              <w:rPr>
                <w:rFonts w:ascii="Calibri" w:hAnsi="Calibri" w:cs="Arial"/>
                <w:bCs/>
                <w:color w:val="000000"/>
                <w:sz w:val="20"/>
                <w:szCs w:val="20"/>
              </w:rPr>
              <w:t xml:space="preserve">Carta Veolia CSP 027/2020 </w:t>
            </w:r>
            <w:r w:rsidR="001C1F82" w:rsidRPr="00EC7B1E">
              <w:rPr>
                <w:rFonts w:ascii="Calibri" w:hAnsi="Calibri"/>
                <w:sz w:val="20"/>
                <w:szCs w:val="20"/>
              </w:rPr>
              <w:t>Res</w:t>
            </w:r>
            <w:r w:rsidR="00A4624B" w:rsidRPr="00EC7B1E">
              <w:rPr>
                <w:rFonts w:ascii="Calibri" w:hAnsi="Calibri"/>
                <w:sz w:val="20"/>
                <w:szCs w:val="20"/>
              </w:rPr>
              <w:t xml:space="preserve">puesta titular octubre de 2020, </w:t>
            </w:r>
            <w:r w:rsidR="001C1F82" w:rsidRPr="00EC7B1E">
              <w:rPr>
                <w:rFonts w:ascii="Calibri" w:hAnsi="Calibri"/>
                <w:sz w:val="20"/>
                <w:szCs w:val="20"/>
              </w:rPr>
              <w:t xml:space="preserve">Anexo </w:t>
            </w:r>
            <w:r w:rsidR="00461C91" w:rsidRPr="00EC7B1E">
              <w:rPr>
                <w:rFonts w:ascii="Calibri" w:hAnsi="Calibri"/>
                <w:sz w:val="20"/>
                <w:szCs w:val="20"/>
              </w:rPr>
              <w:t>7</w:t>
            </w:r>
          </w:p>
        </w:tc>
      </w:tr>
      <w:tr w:rsidR="008812C0" w:rsidRPr="00EC7B1E" w14:paraId="5AAC5978" w14:textId="77777777" w:rsidTr="00F20417">
        <w:trPr>
          <w:trHeight w:val="409"/>
          <w:jc w:val="center"/>
        </w:trPr>
        <w:tc>
          <w:tcPr>
            <w:tcW w:w="123" w:type="pct"/>
          </w:tcPr>
          <w:p w14:paraId="17B82A00" w14:textId="4783FC49" w:rsidR="008812C0" w:rsidRPr="00EC7B1E" w:rsidRDefault="008E77BA" w:rsidP="008812C0">
            <w:pPr>
              <w:spacing w:after="0" w:line="240" w:lineRule="auto"/>
              <w:jc w:val="center"/>
              <w:rPr>
                <w:rFonts w:ascii="Calibri" w:eastAsia="Calibri" w:hAnsi="Calibri" w:cs="Times New Roman"/>
                <w:sz w:val="20"/>
                <w:szCs w:val="20"/>
                <w:lang w:val="es-ES"/>
              </w:rPr>
            </w:pPr>
            <w:r w:rsidRPr="00EC7B1E">
              <w:rPr>
                <w:rFonts w:ascii="Calibri" w:eastAsia="Calibri" w:hAnsi="Calibri" w:cs="Times New Roman"/>
                <w:sz w:val="20"/>
                <w:szCs w:val="20"/>
                <w:lang w:val="es-ES"/>
              </w:rPr>
              <w:t>67</w:t>
            </w:r>
          </w:p>
        </w:tc>
        <w:tc>
          <w:tcPr>
            <w:tcW w:w="1596" w:type="pct"/>
          </w:tcPr>
          <w:p w14:paraId="0F300823" w14:textId="7A745752" w:rsidR="008812C0" w:rsidRPr="00EC7B1E" w:rsidRDefault="008812C0" w:rsidP="008812C0">
            <w:pPr>
              <w:spacing w:after="0" w:line="240" w:lineRule="auto"/>
              <w:jc w:val="center"/>
              <w:rPr>
                <w:rFonts w:ascii="Calibri" w:eastAsia="Calibri" w:hAnsi="Calibri" w:cs="Times New Roman"/>
                <w:sz w:val="20"/>
                <w:szCs w:val="20"/>
                <w:lang w:val="es-ES"/>
              </w:rPr>
            </w:pPr>
            <w:r w:rsidRPr="00EC7B1E">
              <w:rPr>
                <w:rFonts w:ascii="Calibri" w:eastAsia="Calibri" w:hAnsi="Calibri" w:cs="Times New Roman"/>
                <w:sz w:val="20"/>
                <w:szCs w:val="20"/>
                <w:lang w:val="es-ES"/>
              </w:rPr>
              <w:t>15.1</w:t>
            </w:r>
            <w:r w:rsidR="00DA183C" w:rsidRPr="00EC7B1E">
              <w:rPr>
                <w:rFonts w:ascii="Calibri" w:eastAsia="Calibri" w:hAnsi="Calibri" w:cs="Times New Roman"/>
                <w:sz w:val="20"/>
                <w:szCs w:val="20"/>
                <w:lang w:val="es-ES"/>
              </w:rPr>
              <w:t>.</w:t>
            </w:r>
            <w:r w:rsidRPr="00EC7B1E">
              <w:rPr>
                <w:rFonts w:ascii="Calibri" w:eastAsia="Calibri" w:hAnsi="Calibri" w:cs="Times New Roman"/>
                <w:sz w:val="20"/>
                <w:szCs w:val="20"/>
                <w:lang w:val="es-ES"/>
              </w:rPr>
              <w:t>1</w:t>
            </w:r>
          </w:p>
        </w:tc>
        <w:tc>
          <w:tcPr>
            <w:tcW w:w="1685" w:type="pct"/>
            <w:tcMar>
              <w:top w:w="0" w:type="dxa"/>
              <w:left w:w="108" w:type="dxa"/>
              <w:bottom w:w="0" w:type="dxa"/>
              <w:right w:w="108" w:type="dxa"/>
            </w:tcMar>
            <w:vAlign w:val="center"/>
          </w:tcPr>
          <w:p w14:paraId="40B4DACA" w14:textId="35CEA002" w:rsidR="008812C0" w:rsidRPr="00EC7B1E" w:rsidRDefault="00EB02EA" w:rsidP="006345E2">
            <w:pPr>
              <w:spacing w:after="0" w:line="240" w:lineRule="auto"/>
              <w:jc w:val="both"/>
              <w:rPr>
                <w:rFonts w:ascii="Calibri" w:hAnsi="Calibri" w:cs="Calibri"/>
                <w:sz w:val="20"/>
                <w:szCs w:val="20"/>
              </w:rPr>
            </w:pPr>
            <w:r w:rsidRPr="00EC7B1E">
              <w:rPr>
                <w:rFonts w:ascii="Calibri" w:hAnsi="Calibri" w:cs="Calibri"/>
                <w:sz w:val="20"/>
                <w:szCs w:val="20"/>
              </w:rPr>
              <w:t>Planilla de Registro de revisión de camiones para lavado</w:t>
            </w:r>
          </w:p>
        </w:tc>
        <w:tc>
          <w:tcPr>
            <w:tcW w:w="1596" w:type="pct"/>
          </w:tcPr>
          <w:p w14:paraId="753A5A6F" w14:textId="505BE854" w:rsidR="008812C0" w:rsidRPr="00EC7B1E" w:rsidRDefault="00EB02EA" w:rsidP="008812C0">
            <w:pPr>
              <w:jc w:val="center"/>
              <w:rPr>
                <w:rFonts w:ascii="Calibri" w:hAnsi="Calibri"/>
                <w:sz w:val="20"/>
                <w:szCs w:val="20"/>
              </w:rPr>
            </w:pPr>
            <w:r w:rsidRPr="00EC7B1E">
              <w:rPr>
                <w:rFonts w:ascii="Calibri" w:hAnsi="Calibri"/>
                <w:sz w:val="20"/>
                <w:szCs w:val="20"/>
              </w:rPr>
              <w:t>Reporte bimestral Nº</w:t>
            </w:r>
            <w:r w:rsidR="00931D7A" w:rsidRPr="00EC7B1E">
              <w:rPr>
                <w:rFonts w:ascii="Calibri" w:hAnsi="Calibri"/>
                <w:sz w:val="20"/>
                <w:szCs w:val="20"/>
              </w:rPr>
              <w:t>2 y Nº</w:t>
            </w:r>
            <w:r w:rsidRPr="00EC7B1E">
              <w:rPr>
                <w:rFonts w:ascii="Calibri" w:hAnsi="Calibri"/>
                <w:sz w:val="20"/>
                <w:szCs w:val="20"/>
              </w:rPr>
              <w:t>3</w:t>
            </w:r>
          </w:p>
        </w:tc>
      </w:tr>
      <w:tr w:rsidR="00EB02EA" w:rsidRPr="00EC7B1E" w14:paraId="475515AE" w14:textId="77777777" w:rsidTr="00F20417">
        <w:trPr>
          <w:trHeight w:val="409"/>
          <w:jc w:val="center"/>
        </w:trPr>
        <w:tc>
          <w:tcPr>
            <w:tcW w:w="123" w:type="pct"/>
          </w:tcPr>
          <w:p w14:paraId="256D537D" w14:textId="2D726A5E" w:rsidR="00EB02EA" w:rsidRPr="00EC7B1E" w:rsidRDefault="008E77BA" w:rsidP="008812C0">
            <w:pPr>
              <w:spacing w:after="0" w:line="240" w:lineRule="auto"/>
              <w:jc w:val="center"/>
              <w:rPr>
                <w:rFonts w:ascii="Calibri" w:eastAsia="Calibri" w:hAnsi="Calibri" w:cs="Times New Roman"/>
                <w:sz w:val="20"/>
                <w:szCs w:val="20"/>
                <w:lang w:val="es-ES"/>
              </w:rPr>
            </w:pPr>
            <w:r w:rsidRPr="00EC7B1E">
              <w:rPr>
                <w:rFonts w:ascii="Calibri" w:eastAsia="Calibri" w:hAnsi="Calibri" w:cs="Times New Roman"/>
                <w:sz w:val="20"/>
                <w:szCs w:val="20"/>
                <w:lang w:val="es-ES"/>
              </w:rPr>
              <w:t>68</w:t>
            </w:r>
          </w:p>
        </w:tc>
        <w:tc>
          <w:tcPr>
            <w:tcW w:w="1596" w:type="pct"/>
          </w:tcPr>
          <w:p w14:paraId="6E28BB1F" w14:textId="667C79DC" w:rsidR="00EB02EA" w:rsidRPr="00EC7B1E" w:rsidRDefault="00931D7A" w:rsidP="008812C0">
            <w:pPr>
              <w:spacing w:after="0" w:line="240" w:lineRule="auto"/>
              <w:jc w:val="center"/>
              <w:rPr>
                <w:rFonts w:ascii="Calibri" w:eastAsia="Calibri" w:hAnsi="Calibri" w:cs="Times New Roman"/>
                <w:sz w:val="20"/>
                <w:szCs w:val="20"/>
                <w:lang w:val="es-ES"/>
              </w:rPr>
            </w:pPr>
            <w:r w:rsidRPr="00EC7B1E">
              <w:rPr>
                <w:rFonts w:ascii="Calibri" w:eastAsia="Calibri" w:hAnsi="Calibri" w:cs="Times New Roman"/>
                <w:sz w:val="20"/>
                <w:szCs w:val="20"/>
                <w:lang w:val="es-ES"/>
              </w:rPr>
              <w:t>15.1.1</w:t>
            </w:r>
          </w:p>
        </w:tc>
        <w:tc>
          <w:tcPr>
            <w:tcW w:w="1685" w:type="pct"/>
            <w:tcMar>
              <w:top w:w="0" w:type="dxa"/>
              <w:left w:w="108" w:type="dxa"/>
              <w:bottom w:w="0" w:type="dxa"/>
              <w:right w:w="108" w:type="dxa"/>
            </w:tcMar>
            <w:vAlign w:val="center"/>
          </w:tcPr>
          <w:p w14:paraId="2B9F96DD" w14:textId="4557E1FF" w:rsidR="00EB02EA" w:rsidRPr="00EC7B1E" w:rsidRDefault="00931D7A" w:rsidP="006345E2">
            <w:pPr>
              <w:spacing w:after="0" w:line="240" w:lineRule="auto"/>
              <w:jc w:val="both"/>
              <w:rPr>
                <w:rFonts w:ascii="Calibri" w:hAnsi="Calibri" w:cs="Calibri"/>
                <w:sz w:val="20"/>
                <w:szCs w:val="20"/>
              </w:rPr>
            </w:pPr>
            <w:r w:rsidRPr="00EC7B1E">
              <w:rPr>
                <w:rFonts w:ascii="Calibri" w:hAnsi="Calibri" w:cs="Calibri"/>
                <w:sz w:val="20"/>
                <w:szCs w:val="20"/>
              </w:rPr>
              <w:t>Planilla de registro de ingreso y egreso de camiones mensual</w:t>
            </w:r>
          </w:p>
        </w:tc>
        <w:tc>
          <w:tcPr>
            <w:tcW w:w="1596" w:type="pct"/>
          </w:tcPr>
          <w:p w14:paraId="246B66D7" w14:textId="63073419" w:rsidR="00EB02EA" w:rsidRPr="00EC7B1E" w:rsidRDefault="00931D7A" w:rsidP="008812C0">
            <w:pPr>
              <w:jc w:val="center"/>
              <w:rPr>
                <w:rFonts w:ascii="Calibri" w:hAnsi="Calibri"/>
                <w:sz w:val="20"/>
                <w:szCs w:val="20"/>
              </w:rPr>
            </w:pPr>
            <w:r w:rsidRPr="00EC7B1E">
              <w:rPr>
                <w:rFonts w:ascii="Calibri" w:hAnsi="Calibri"/>
                <w:sz w:val="20"/>
                <w:szCs w:val="20"/>
              </w:rPr>
              <w:t>Reporte bimestral Nº2 y Nº3</w:t>
            </w:r>
          </w:p>
        </w:tc>
      </w:tr>
      <w:tr w:rsidR="00EB02EA" w:rsidRPr="00EC7B1E" w14:paraId="13E16C3C" w14:textId="77777777" w:rsidTr="00F20417">
        <w:trPr>
          <w:trHeight w:val="409"/>
          <w:jc w:val="center"/>
        </w:trPr>
        <w:tc>
          <w:tcPr>
            <w:tcW w:w="123" w:type="pct"/>
          </w:tcPr>
          <w:p w14:paraId="2ED97FB9" w14:textId="19675691" w:rsidR="00EB02EA" w:rsidRPr="00EC7B1E" w:rsidRDefault="008E77BA" w:rsidP="008812C0">
            <w:pPr>
              <w:spacing w:after="0" w:line="240" w:lineRule="auto"/>
              <w:jc w:val="center"/>
              <w:rPr>
                <w:rFonts w:ascii="Calibri" w:eastAsia="Calibri" w:hAnsi="Calibri" w:cs="Times New Roman"/>
                <w:sz w:val="20"/>
                <w:szCs w:val="20"/>
                <w:lang w:val="es-ES"/>
              </w:rPr>
            </w:pPr>
            <w:r w:rsidRPr="00EC7B1E">
              <w:rPr>
                <w:rFonts w:ascii="Calibri" w:eastAsia="Calibri" w:hAnsi="Calibri" w:cs="Times New Roman"/>
                <w:sz w:val="20"/>
                <w:szCs w:val="20"/>
                <w:lang w:val="es-ES"/>
              </w:rPr>
              <w:t>69</w:t>
            </w:r>
          </w:p>
        </w:tc>
        <w:tc>
          <w:tcPr>
            <w:tcW w:w="1596" w:type="pct"/>
          </w:tcPr>
          <w:p w14:paraId="6905AB1B" w14:textId="26668AC9" w:rsidR="00EB02EA" w:rsidRPr="00EC7B1E" w:rsidRDefault="00931D7A" w:rsidP="008812C0">
            <w:pPr>
              <w:spacing w:after="0" w:line="240" w:lineRule="auto"/>
              <w:jc w:val="center"/>
              <w:rPr>
                <w:rFonts w:ascii="Calibri" w:eastAsia="Calibri" w:hAnsi="Calibri" w:cs="Times New Roman"/>
                <w:sz w:val="20"/>
                <w:szCs w:val="20"/>
                <w:lang w:val="es-ES"/>
              </w:rPr>
            </w:pPr>
            <w:r w:rsidRPr="00EC7B1E">
              <w:rPr>
                <w:rFonts w:ascii="Calibri" w:eastAsia="Calibri" w:hAnsi="Calibri" w:cs="Times New Roman"/>
                <w:sz w:val="20"/>
                <w:szCs w:val="20"/>
                <w:lang w:val="es-ES"/>
              </w:rPr>
              <w:t>15.1.1</w:t>
            </w:r>
          </w:p>
        </w:tc>
        <w:tc>
          <w:tcPr>
            <w:tcW w:w="1685" w:type="pct"/>
            <w:tcMar>
              <w:top w:w="0" w:type="dxa"/>
              <w:left w:w="108" w:type="dxa"/>
              <w:bottom w:w="0" w:type="dxa"/>
              <w:right w:w="108" w:type="dxa"/>
            </w:tcMar>
            <w:vAlign w:val="center"/>
          </w:tcPr>
          <w:p w14:paraId="19820EEA" w14:textId="3FF7A928" w:rsidR="00EB02EA" w:rsidRPr="00EC7B1E" w:rsidRDefault="00931D7A" w:rsidP="006345E2">
            <w:pPr>
              <w:spacing w:after="0" w:line="240" w:lineRule="auto"/>
              <w:jc w:val="both"/>
              <w:rPr>
                <w:rFonts w:ascii="Calibri" w:hAnsi="Calibri" w:cs="Calibri"/>
                <w:sz w:val="20"/>
                <w:szCs w:val="20"/>
              </w:rPr>
            </w:pPr>
            <w:r w:rsidRPr="00EC7B1E">
              <w:rPr>
                <w:rFonts w:ascii="Calibri" w:hAnsi="Calibri" w:cs="Calibri"/>
                <w:sz w:val="20"/>
                <w:szCs w:val="20"/>
              </w:rPr>
              <w:t>Ficha de verificación Acción 15.1.1 de fecha diciembre de 2017</w:t>
            </w:r>
          </w:p>
        </w:tc>
        <w:tc>
          <w:tcPr>
            <w:tcW w:w="1596" w:type="pct"/>
          </w:tcPr>
          <w:p w14:paraId="2D82F443" w14:textId="7AF18609" w:rsidR="00EB02EA" w:rsidRPr="00EC7B1E" w:rsidRDefault="00931D7A" w:rsidP="008812C0">
            <w:pPr>
              <w:jc w:val="center"/>
              <w:rPr>
                <w:rFonts w:ascii="Calibri" w:hAnsi="Calibri"/>
                <w:sz w:val="20"/>
                <w:szCs w:val="20"/>
              </w:rPr>
            </w:pPr>
            <w:r w:rsidRPr="00EC7B1E">
              <w:rPr>
                <w:rFonts w:ascii="Calibri" w:hAnsi="Calibri"/>
                <w:sz w:val="20"/>
                <w:szCs w:val="20"/>
              </w:rPr>
              <w:t>Reporte Final</w:t>
            </w:r>
          </w:p>
        </w:tc>
      </w:tr>
      <w:tr w:rsidR="008812C0" w:rsidRPr="00EC7B1E" w14:paraId="48B9712E" w14:textId="77777777" w:rsidTr="00F20417">
        <w:trPr>
          <w:trHeight w:val="409"/>
          <w:jc w:val="center"/>
        </w:trPr>
        <w:tc>
          <w:tcPr>
            <w:tcW w:w="123" w:type="pct"/>
          </w:tcPr>
          <w:p w14:paraId="20F14842" w14:textId="2C70B7EB" w:rsidR="008812C0" w:rsidRPr="00EC7B1E" w:rsidRDefault="008E77BA" w:rsidP="008812C0">
            <w:pPr>
              <w:spacing w:after="0" w:line="240" w:lineRule="auto"/>
              <w:jc w:val="center"/>
              <w:rPr>
                <w:rFonts w:ascii="Calibri" w:eastAsia="Calibri" w:hAnsi="Calibri" w:cs="Times New Roman"/>
                <w:sz w:val="20"/>
                <w:szCs w:val="20"/>
                <w:lang w:val="es-ES"/>
              </w:rPr>
            </w:pPr>
            <w:r w:rsidRPr="00EC7B1E">
              <w:rPr>
                <w:rFonts w:ascii="Calibri" w:eastAsia="Calibri" w:hAnsi="Calibri" w:cs="Times New Roman"/>
                <w:sz w:val="20"/>
                <w:szCs w:val="20"/>
                <w:lang w:val="es-ES"/>
              </w:rPr>
              <w:t>70</w:t>
            </w:r>
          </w:p>
        </w:tc>
        <w:tc>
          <w:tcPr>
            <w:tcW w:w="1596" w:type="pct"/>
          </w:tcPr>
          <w:p w14:paraId="636DC286" w14:textId="5C46D45B" w:rsidR="008812C0" w:rsidRPr="00EC7B1E" w:rsidRDefault="008812C0" w:rsidP="008812C0">
            <w:pPr>
              <w:spacing w:after="0" w:line="240" w:lineRule="auto"/>
              <w:jc w:val="center"/>
              <w:rPr>
                <w:rFonts w:ascii="Calibri" w:eastAsia="Calibri" w:hAnsi="Calibri" w:cs="Times New Roman"/>
                <w:sz w:val="20"/>
                <w:szCs w:val="20"/>
                <w:lang w:val="es-ES"/>
              </w:rPr>
            </w:pPr>
            <w:r w:rsidRPr="00EC7B1E">
              <w:rPr>
                <w:rFonts w:ascii="Calibri" w:eastAsia="Calibri" w:hAnsi="Calibri" w:cs="Times New Roman"/>
                <w:sz w:val="20"/>
                <w:szCs w:val="20"/>
                <w:lang w:val="es-ES"/>
              </w:rPr>
              <w:t>15.1</w:t>
            </w:r>
            <w:r w:rsidR="00DA183C" w:rsidRPr="00EC7B1E">
              <w:rPr>
                <w:rFonts w:ascii="Calibri" w:eastAsia="Calibri" w:hAnsi="Calibri" w:cs="Times New Roman"/>
                <w:sz w:val="20"/>
                <w:szCs w:val="20"/>
                <w:lang w:val="es-ES"/>
              </w:rPr>
              <w:t>.</w:t>
            </w:r>
            <w:r w:rsidRPr="00EC7B1E">
              <w:rPr>
                <w:rFonts w:ascii="Calibri" w:eastAsia="Calibri" w:hAnsi="Calibri" w:cs="Times New Roman"/>
                <w:sz w:val="20"/>
                <w:szCs w:val="20"/>
                <w:lang w:val="es-ES"/>
              </w:rPr>
              <w:t>2</w:t>
            </w:r>
          </w:p>
        </w:tc>
        <w:tc>
          <w:tcPr>
            <w:tcW w:w="1685" w:type="pct"/>
            <w:tcMar>
              <w:top w:w="0" w:type="dxa"/>
              <w:left w:w="108" w:type="dxa"/>
              <w:bottom w:w="0" w:type="dxa"/>
              <w:right w:w="108" w:type="dxa"/>
            </w:tcMar>
            <w:vAlign w:val="center"/>
          </w:tcPr>
          <w:p w14:paraId="04CC7184" w14:textId="3200CE59" w:rsidR="008812C0" w:rsidRPr="00EC7B1E" w:rsidRDefault="00915F85" w:rsidP="006345E2">
            <w:pPr>
              <w:spacing w:after="0" w:line="240" w:lineRule="auto"/>
              <w:jc w:val="both"/>
              <w:rPr>
                <w:rFonts w:ascii="Calibri" w:hAnsi="Calibri" w:cs="Calibri"/>
                <w:sz w:val="20"/>
                <w:szCs w:val="20"/>
              </w:rPr>
            </w:pPr>
            <w:r w:rsidRPr="00EC7B1E">
              <w:rPr>
                <w:rFonts w:ascii="Calibri" w:hAnsi="Calibri" w:cstheme="minorHAnsi"/>
                <w:sz w:val="20"/>
                <w:szCs w:val="20"/>
              </w:rPr>
              <w:t>Resolución Exenta N°115 de fecha 3 de febrero de 2017, SEA Dirección Ejecutiva</w:t>
            </w:r>
          </w:p>
        </w:tc>
        <w:tc>
          <w:tcPr>
            <w:tcW w:w="1596" w:type="pct"/>
          </w:tcPr>
          <w:p w14:paraId="322B7878" w14:textId="460AEF5D" w:rsidR="008812C0" w:rsidRPr="00EC7B1E" w:rsidRDefault="00915F85" w:rsidP="008812C0">
            <w:pPr>
              <w:jc w:val="center"/>
              <w:rPr>
                <w:rFonts w:ascii="Calibri" w:hAnsi="Calibri"/>
                <w:sz w:val="20"/>
                <w:szCs w:val="20"/>
              </w:rPr>
            </w:pPr>
            <w:r w:rsidRPr="00EC7B1E">
              <w:rPr>
                <w:rFonts w:ascii="Calibri" w:hAnsi="Calibri"/>
                <w:sz w:val="20"/>
                <w:szCs w:val="20"/>
              </w:rPr>
              <w:t>Reporte Final</w:t>
            </w:r>
          </w:p>
        </w:tc>
      </w:tr>
      <w:tr w:rsidR="008812C0" w:rsidRPr="00EC7B1E" w14:paraId="30F78691" w14:textId="77777777" w:rsidTr="00F20417">
        <w:trPr>
          <w:trHeight w:val="409"/>
          <w:jc w:val="center"/>
        </w:trPr>
        <w:tc>
          <w:tcPr>
            <w:tcW w:w="123" w:type="pct"/>
          </w:tcPr>
          <w:p w14:paraId="43A1D9CD" w14:textId="7B4C7188" w:rsidR="008812C0" w:rsidRPr="00EC7B1E" w:rsidRDefault="008E77BA" w:rsidP="008812C0">
            <w:pPr>
              <w:spacing w:after="0" w:line="240" w:lineRule="auto"/>
              <w:jc w:val="center"/>
              <w:rPr>
                <w:rFonts w:ascii="Calibri" w:eastAsia="Calibri" w:hAnsi="Calibri" w:cs="Times New Roman"/>
                <w:sz w:val="20"/>
                <w:szCs w:val="20"/>
                <w:lang w:val="es-ES"/>
              </w:rPr>
            </w:pPr>
            <w:r w:rsidRPr="00EC7B1E">
              <w:rPr>
                <w:rFonts w:ascii="Calibri" w:eastAsia="Calibri" w:hAnsi="Calibri" w:cs="Times New Roman"/>
                <w:sz w:val="20"/>
                <w:szCs w:val="20"/>
                <w:lang w:val="es-ES"/>
              </w:rPr>
              <w:t>71</w:t>
            </w:r>
          </w:p>
        </w:tc>
        <w:tc>
          <w:tcPr>
            <w:tcW w:w="1596" w:type="pct"/>
          </w:tcPr>
          <w:p w14:paraId="332D75A0" w14:textId="4A3877E5" w:rsidR="008812C0" w:rsidRPr="00EC7B1E" w:rsidRDefault="000479DA" w:rsidP="008812C0">
            <w:pPr>
              <w:spacing w:after="0" w:line="240" w:lineRule="auto"/>
              <w:jc w:val="center"/>
              <w:rPr>
                <w:rFonts w:ascii="Calibri" w:eastAsia="Calibri" w:hAnsi="Calibri" w:cs="Times New Roman"/>
                <w:sz w:val="20"/>
                <w:szCs w:val="20"/>
                <w:lang w:val="es-ES"/>
              </w:rPr>
            </w:pPr>
            <w:r w:rsidRPr="00EC7B1E">
              <w:rPr>
                <w:rFonts w:ascii="Calibri" w:eastAsia="Calibri" w:hAnsi="Calibri" w:cs="Times New Roman"/>
                <w:sz w:val="20"/>
                <w:szCs w:val="20"/>
                <w:lang w:val="es-ES"/>
              </w:rPr>
              <w:t>16.1.1</w:t>
            </w:r>
          </w:p>
        </w:tc>
        <w:tc>
          <w:tcPr>
            <w:tcW w:w="1685" w:type="pct"/>
            <w:tcMar>
              <w:top w:w="0" w:type="dxa"/>
              <w:left w:w="108" w:type="dxa"/>
              <w:bottom w:w="0" w:type="dxa"/>
              <w:right w:w="108" w:type="dxa"/>
            </w:tcMar>
            <w:vAlign w:val="center"/>
          </w:tcPr>
          <w:p w14:paraId="72064108" w14:textId="503D8656" w:rsidR="008812C0" w:rsidRPr="00EC7B1E" w:rsidRDefault="00795445" w:rsidP="006345E2">
            <w:pPr>
              <w:spacing w:after="0" w:line="240" w:lineRule="auto"/>
              <w:jc w:val="both"/>
              <w:rPr>
                <w:rFonts w:ascii="Calibri" w:hAnsi="Calibri" w:cs="Calibri"/>
                <w:sz w:val="20"/>
                <w:szCs w:val="20"/>
              </w:rPr>
            </w:pPr>
            <w:r w:rsidRPr="00EC7B1E">
              <w:rPr>
                <w:rFonts w:ascii="Calibri" w:eastAsia="Calibri" w:hAnsi="Calibri" w:cs="Times New Roman"/>
                <w:sz w:val="20"/>
                <w:szCs w:val="20"/>
                <w:lang w:val="es-ES"/>
              </w:rPr>
              <w:t>Ficha de verificación Acción 16.1.1 de fecha 15 de diciembre de 2016</w:t>
            </w:r>
          </w:p>
        </w:tc>
        <w:tc>
          <w:tcPr>
            <w:tcW w:w="1596" w:type="pct"/>
          </w:tcPr>
          <w:p w14:paraId="74F9BBCD" w14:textId="5CE3C1F3" w:rsidR="008812C0" w:rsidRPr="00EC7B1E" w:rsidRDefault="00795445" w:rsidP="008812C0">
            <w:pPr>
              <w:jc w:val="center"/>
              <w:rPr>
                <w:rFonts w:ascii="Calibri" w:hAnsi="Calibri"/>
                <w:sz w:val="20"/>
                <w:szCs w:val="20"/>
              </w:rPr>
            </w:pPr>
            <w:r w:rsidRPr="00EC7B1E">
              <w:rPr>
                <w:rFonts w:ascii="Calibri" w:hAnsi="Calibri"/>
                <w:sz w:val="20"/>
                <w:szCs w:val="20"/>
              </w:rPr>
              <w:t>Reporte bimestral Nº2</w:t>
            </w:r>
          </w:p>
        </w:tc>
      </w:tr>
      <w:tr w:rsidR="00795445" w:rsidRPr="00EC7B1E" w14:paraId="455493BD" w14:textId="77777777" w:rsidTr="00F20417">
        <w:trPr>
          <w:trHeight w:val="409"/>
          <w:jc w:val="center"/>
        </w:trPr>
        <w:tc>
          <w:tcPr>
            <w:tcW w:w="123" w:type="pct"/>
          </w:tcPr>
          <w:p w14:paraId="1E2B2D9F" w14:textId="3EAC7354" w:rsidR="00795445" w:rsidRPr="00EC7B1E" w:rsidRDefault="008E77BA" w:rsidP="00795445">
            <w:pPr>
              <w:spacing w:after="0" w:line="240" w:lineRule="auto"/>
              <w:jc w:val="center"/>
              <w:rPr>
                <w:rFonts w:ascii="Calibri" w:eastAsia="Calibri" w:hAnsi="Calibri" w:cs="Times New Roman"/>
                <w:sz w:val="20"/>
                <w:szCs w:val="20"/>
                <w:lang w:val="es-ES"/>
              </w:rPr>
            </w:pPr>
            <w:r w:rsidRPr="00EC7B1E">
              <w:rPr>
                <w:rFonts w:ascii="Calibri" w:eastAsia="Calibri" w:hAnsi="Calibri" w:cs="Times New Roman"/>
                <w:sz w:val="20"/>
                <w:szCs w:val="20"/>
                <w:lang w:val="es-ES"/>
              </w:rPr>
              <w:t>72</w:t>
            </w:r>
          </w:p>
        </w:tc>
        <w:tc>
          <w:tcPr>
            <w:tcW w:w="1596" w:type="pct"/>
          </w:tcPr>
          <w:p w14:paraId="7981FF8E" w14:textId="76BDE0E0" w:rsidR="00795445" w:rsidRPr="00EC7B1E" w:rsidRDefault="00795445" w:rsidP="00795445">
            <w:pPr>
              <w:spacing w:after="0" w:line="240" w:lineRule="auto"/>
              <w:jc w:val="center"/>
              <w:rPr>
                <w:rFonts w:ascii="Calibri" w:eastAsia="Calibri" w:hAnsi="Calibri" w:cs="Times New Roman"/>
                <w:sz w:val="20"/>
                <w:szCs w:val="20"/>
                <w:lang w:val="es-ES"/>
              </w:rPr>
            </w:pPr>
            <w:r w:rsidRPr="00EC7B1E">
              <w:rPr>
                <w:rFonts w:ascii="Calibri" w:hAnsi="Calibri"/>
                <w:sz w:val="20"/>
                <w:szCs w:val="20"/>
              </w:rPr>
              <w:t>16.1.1</w:t>
            </w:r>
          </w:p>
        </w:tc>
        <w:tc>
          <w:tcPr>
            <w:tcW w:w="1685" w:type="pct"/>
            <w:tcMar>
              <w:top w:w="0" w:type="dxa"/>
              <w:left w:w="108" w:type="dxa"/>
              <w:bottom w:w="0" w:type="dxa"/>
              <w:right w:w="108" w:type="dxa"/>
            </w:tcMar>
          </w:tcPr>
          <w:p w14:paraId="0B35DFC7" w14:textId="04752009" w:rsidR="00795445" w:rsidRPr="00EC7B1E" w:rsidRDefault="00795445" w:rsidP="006345E2">
            <w:pPr>
              <w:spacing w:after="0" w:line="240" w:lineRule="auto"/>
              <w:jc w:val="both"/>
              <w:rPr>
                <w:rFonts w:ascii="Calibri" w:hAnsi="Calibri" w:cs="Calibri"/>
                <w:sz w:val="20"/>
                <w:szCs w:val="20"/>
              </w:rPr>
            </w:pPr>
            <w:r w:rsidRPr="00EC7B1E">
              <w:rPr>
                <w:rFonts w:ascii="Calibri" w:hAnsi="Calibri"/>
                <w:sz w:val="20"/>
                <w:szCs w:val="20"/>
              </w:rPr>
              <w:t>Ficha de verificación Acción 16.1.1 de fecha 1 de septiembre de 2016</w:t>
            </w:r>
          </w:p>
        </w:tc>
        <w:tc>
          <w:tcPr>
            <w:tcW w:w="1596" w:type="pct"/>
          </w:tcPr>
          <w:p w14:paraId="2CD68C11" w14:textId="28947FFD" w:rsidR="00795445" w:rsidRPr="00EC7B1E" w:rsidRDefault="00795445" w:rsidP="00795445">
            <w:pPr>
              <w:jc w:val="center"/>
              <w:rPr>
                <w:rFonts w:ascii="Calibri" w:hAnsi="Calibri"/>
                <w:sz w:val="20"/>
                <w:szCs w:val="20"/>
              </w:rPr>
            </w:pPr>
            <w:r w:rsidRPr="00EC7B1E">
              <w:rPr>
                <w:rFonts w:ascii="Calibri" w:hAnsi="Calibri"/>
                <w:sz w:val="20"/>
                <w:szCs w:val="20"/>
              </w:rPr>
              <w:t>Reporte inicial</w:t>
            </w:r>
          </w:p>
        </w:tc>
      </w:tr>
      <w:tr w:rsidR="000479DA" w:rsidRPr="00EC7B1E" w14:paraId="362961E7" w14:textId="77777777" w:rsidTr="00F20417">
        <w:trPr>
          <w:trHeight w:val="409"/>
          <w:jc w:val="center"/>
        </w:trPr>
        <w:tc>
          <w:tcPr>
            <w:tcW w:w="123" w:type="pct"/>
          </w:tcPr>
          <w:p w14:paraId="7B7516FF" w14:textId="78D14058" w:rsidR="000479DA" w:rsidRPr="00EC7B1E" w:rsidRDefault="008E77BA" w:rsidP="000479DA">
            <w:pPr>
              <w:spacing w:after="0" w:line="240" w:lineRule="auto"/>
              <w:jc w:val="center"/>
              <w:rPr>
                <w:rFonts w:ascii="Calibri" w:eastAsia="Calibri" w:hAnsi="Calibri" w:cs="Times New Roman"/>
                <w:sz w:val="20"/>
                <w:szCs w:val="20"/>
                <w:lang w:val="es-ES"/>
              </w:rPr>
            </w:pPr>
            <w:r w:rsidRPr="00EC7B1E">
              <w:rPr>
                <w:rFonts w:ascii="Calibri" w:eastAsia="Calibri" w:hAnsi="Calibri" w:cs="Times New Roman"/>
                <w:sz w:val="20"/>
                <w:szCs w:val="20"/>
                <w:lang w:val="es-ES"/>
              </w:rPr>
              <w:lastRenderedPageBreak/>
              <w:t>73</w:t>
            </w:r>
          </w:p>
        </w:tc>
        <w:tc>
          <w:tcPr>
            <w:tcW w:w="1596" w:type="pct"/>
          </w:tcPr>
          <w:p w14:paraId="56003D01" w14:textId="11694551" w:rsidR="000479DA" w:rsidRPr="00EC7B1E" w:rsidRDefault="000479DA" w:rsidP="000479DA">
            <w:pPr>
              <w:spacing w:after="0" w:line="240" w:lineRule="auto"/>
              <w:jc w:val="center"/>
              <w:rPr>
                <w:rFonts w:ascii="Calibri" w:eastAsia="Calibri" w:hAnsi="Calibri" w:cs="Times New Roman"/>
                <w:sz w:val="20"/>
                <w:szCs w:val="20"/>
                <w:lang w:val="es-ES"/>
              </w:rPr>
            </w:pPr>
            <w:r w:rsidRPr="00EC7B1E">
              <w:rPr>
                <w:rFonts w:ascii="Calibri" w:eastAsia="Calibri" w:hAnsi="Calibri" w:cs="Times New Roman"/>
                <w:sz w:val="20"/>
                <w:szCs w:val="20"/>
                <w:lang w:val="es-ES"/>
              </w:rPr>
              <w:t>16.1.1</w:t>
            </w:r>
          </w:p>
        </w:tc>
        <w:tc>
          <w:tcPr>
            <w:tcW w:w="1685" w:type="pct"/>
            <w:tcMar>
              <w:top w:w="0" w:type="dxa"/>
              <w:left w:w="108" w:type="dxa"/>
              <w:bottom w:w="0" w:type="dxa"/>
              <w:right w:w="108" w:type="dxa"/>
            </w:tcMar>
            <w:vAlign w:val="center"/>
          </w:tcPr>
          <w:p w14:paraId="62313FAE" w14:textId="1C5AAD6C" w:rsidR="000479DA" w:rsidRPr="00EC7B1E" w:rsidRDefault="000479DA" w:rsidP="006345E2">
            <w:pPr>
              <w:spacing w:after="0" w:line="240" w:lineRule="auto"/>
              <w:jc w:val="both"/>
              <w:rPr>
                <w:rFonts w:ascii="Calibri" w:hAnsi="Calibri" w:cs="Calibri"/>
                <w:sz w:val="20"/>
                <w:szCs w:val="20"/>
              </w:rPr>
            </w:pPr>
            <w:r w:rsidRPr="00EC7B1E">
              <w:rPr>
                <w:rFonts w:ascii="Calibri" w:hAnsi="Calibri" w:cs="Calibri"/>
                <w:sz w:val="20"/>
                <w:szCs w:val="20"/>
              </w:rPr>
              <w:t>Informe de Avance Acción 16.1</w:t>
            </w:r>
            <w:r w:rsidR="00795445" w:rsidRPr="00EC7B1E">
              <w:rPr>
                <w:rFonts w:ascii="Calibri" w:hAnsi="Calibri" w:cs="Calibri"/>
                <w:sz w:val="20"/>
                <w:szCs w:val="20"/>
              </w:rPr>
              <w:t>.1</w:t>
            </w:r>
          </w:p>
        </w:tc>
        <w:tc>
          <w:tcPr>
            <w:tcW w:w="1596" w:type="pct"/>
          </w:tcPr>
          <w:p w14:paraId="1664DAC4" w14:textId="03B941C3" w:rsidR="000479DA" w:rsidRPr="00EC7B1E" w:rsidRDefault="000479DA" w:rsidP="000479DA">
            <w:pPr>
              <w:jc w:val="center"/>
              <w:rPr>
                <w:rFonts w:ascii="Calibri" w:hAnsi="Calibri"/>
                <w:sz w:val="20"/>
                <w:szCs w:val="20"/>
              </w:rPr>
            </w:pPr>
            <w:r w:rsidRPr="00EC7B1E">
              <w:rPr>
                <w:rFonts w:ascii="Calibri" w:hAnsi="Calibri"/>
                <w:sz w:val="20"/>
                <w:szCs w:val="20"/>
              </w:rPr>
              <w:t>Reporte Final</w:t>
            </w:r>
          </w:p>
        </w:tc>
      </w:tr>
      <w:tr w:rsidR="000479DA" w:rsidRPr="00EC7B1E" w14:paraId="66578970" w14:textId="77777777" w:rsidTr="00F20417">
        <w:trPr>
          <w:trHeight w:val="409"/>
          <w:jc w:val="center"/>
        </w:trPr>
        <w:tc>
          <w:tcPr>
            <w:tcW w:w="123" w:type="pct"/>
          </w:tcPr>
          <w:p w14:paraId="6C9DA671" w14:textId="0E9E6037" w:rsidR="000479DA" w:rsidRPr="00EC7B1E" w:rsidRDefault="008E77BA" w:rsidP="000479DA">
            <w:pPr>
              <w:spacing w:after="0" w:line="240" w:lineRule="auto"/>
              <w:jc w:val="center"/>
              <w:rPr>
                <w:rFonts w:ascii="Calibri" w:eastAsia="Calibri" w:hAnsi="Calibri" w:cs="Times New Roman"/>
                <w:sz w:val="20"/>
                <w:szCs w:val="20"/>
                <w:lang w:val="es-ES"/>
              </w:rPr>
            </w:pPr>
            <w:r w:rsidRPr="00EC7B1E">
              <w:rPr>
                <w:rFonts w:ascii="Calibri" w:eastAsia="Calibri" w:hAnsi="Calibri" w:cs="Times New Roman"/>
                <w:sz w:val="20"/>
                <w:szCs w:val="20"/>
                <w:lang w:val="es-ES"/>
              </w:rPr>
              <w:t>74</w:t>
            </w:r>
          </w:p>
        </w:tc>
        <w:tc>
          <w:tcPr>
            <w:tcW w:w="1596" w:type="pct"/>
          </w:tcPr>
          <w:p w14:paraId="770740D9" w14:textId="751C9740" w:rsidR="000479DA" w:rsidRPr="00EC7B1E" w:rsidRDefault="000479DA" w:rsidP="000479DA">
            <w:pPr>
              <w:spacing w:after="0" w:line="240" w:lineRule="auto"/>
              <w:jc w:val="center"/>
              <w:rPr>
                <w:rFonts w:ascii="Calibri" w:eastAsia="Calibri" w:hAnsi="Calibri" w:cs="Times New Roman"/>
                <w:sz w:val="20"/>
                <w:szCs w:val="20"/>
                <w:lang w:val="es-ES"/>
              </w:rPr>
            </w:pPr>
            <w:r w:rsidRPr="00EC7B1E">
              <w:rPr>
                <w:rFonts w:ascii="Calibri" w:eastAsia="Calibri" w:hAnsi="Calibri" w:cs="Times New Roman"/>
                <w:sz w:val="20"/>
                <w:szCs w:val="20"/>
                <w:lang w:val="es-ES"/>
              </w:rPr>
              <w:t>16.1.1</w:t>
            </w:r>
          </w:p>
        </w:tc>
        <w:tc>
          <w:tcPr>
            <w:tcW w:w="1685" w:type="pct"/>
            <w:tcMar>
              <w:top w:w="0" w:type="dxa"/>
              <w:left w:w="108" w:type="dxa"/>
              <w:bottom w:w="0" w:type="dxa"/>
              <w:right w:w="108" w:type="dxa"/>
            </w:tcMar>
            <w:vAlign w:val="center"/>
          </w:tcPr>
          <w:p w14:paraId="6C4FB226" w14:textId="64E3620B" w:rsidR="000479DA" w:rsidRPr="00EC7B1E" w:rsidRDefault="000479DA" w:rsidP="006345E2">
            <w:pPr>
              <w:spacing w:after="0" w:line="240" w:lineRule="auto"/>
              <w:jc w:val="both"/>
              <w:rPr>
                <w:rFonts w:ascii="Calibri" w:hAnsi="Calibri" w:cs="Calibri"/>
                <w:sz w:val="20"/>
                <w:szCs w:val="20"/>
              </w:rPr>
            </w:pPr>
            <w:r w:rsidRPr="00EC7B1E">
              <w:rPr>
                <w:rFonts w:ascii="Calibri" w:hAnsi="Calibri" w:cs="Calibri"/>
                <w:sz w:val="20"/>
                <w:szCs w:val="20"/>
              </w:rPr>
              <w:t>Planilla de control estado de revisión cerco perimetral</w:t>
            </w:r>
          </w:p>
        </w:tc>
        <w:tc>
          <w:tcPr>
            <w:tcW w:w="1596" w:type="pct"/>
          </w:tcPr>
          <w:p w14:paraId="48725C9B" w14:textId="02351A24" w:rsidR="000479DA" w:rsidRPr="00EC7B1E" w:rsidRDefault="000479DA" w:rsidP="000479DA">
            <w:pPr>
              <w:jc w:val="center"/>
              <w:rPr>
                <w:rFonts w:ascii="Calibri" w:hAnsi="Calibri"/>
                <w:sz w:val="20"/>
                <w:szCs w:val="20"/>
              </w:rPr>
            </w:pPr>
            <w:r w:rsidRPr="00EC7B1E">
              <w:rPr>
                <w:rFonts w:ascii="Calibri" w:hAnsi="Calibri"/>
                <w:sz w:val="20"/>
                <w:szCs w:val="20"/>
              </w:rPr>
              <w:t>Reporte Final</w:t>
            </w:r>
          </w:p>
        </w:tc>
      </w:tr>
      <w:tr w:rsidR="000479DA" w:rsidRPr="00EC7B1E" w14:paraId="6EC7CCE8" w14:textId="77777777" w:rsidTr="00F20417">
        <w:trPr>
          <w:trHeight w:val="409"/>
          <w:jc w:val="center"/>
        </w:trPr>
        <w:tc>
          <w:tcPr>
            <w:tcW w:w="123" w:type="pct"/>
          </w:tcPr>
          <w:p w14:paraId="67D2C54F" w14:textId="6CDDD55A" w:rsidR="000479DA" w:rsidRPr="00EC7B1E" w:rsidRDefault="008E77BA" w:rsidP="000479DA">
            <w:pPr>
              <w:spacing w:after="0" w:line="240" w:lineRule="auto"/>
              <w:jc w:val="center"/>
              <w:rPr>
                <w:rFonts w:ascii="Calibri" w:eastAsia="Calibri" w:hAnsi="Calibri" w:cs="Times New Roman"/>
                <w:sz w:val="20"/>
                <w:szCs w:val="20"/>
                <w:lang w:val="es-ES"/>
              </w:rPr>
            </w:pPr>
            <w:r w:rsidRPr="00EC7B1E">
              <w:rPr>
                <w:rFonts w:ascii="Calibri" w:eastAsia="Calibri" w:hAnsi="Calibri" w:cs="Times New Roman"/>
                <w:sz w:val="20"/>
                <w:szCs w:val="20"/>
                <w:lang w:val="es-ES"/>
              </w:rPr>
              <w:t>75</w:t>
            </w:r>
          </w:p>
        </w:tc>
        <w:tc>
          <w:tcPr>
            <w:tcW w:w="1596" w:type="pct"/>
          </w:tcPr>
          <w:p w14:paraId="1BE84C2E" w14:textId="1DC48A68" w:rsidR="000479DA" w:rsidRPr="00EC7B1E" w:rsidRDefault="000479DA" w:rsidP="000479DA">
            <w:pPr>
              <w:spacing w:after="0" w:line="240" w:lineRule="auto"/>
              <w:jc w:val="center"/>
              <w:rPr>
                <w:rFonts w:ascii="Calibri" w:eastAsia="Calibri" w:hAnsi="Calibri" w:cs="Times New Roman"/>
                <w:sz w:val="20"/>
                <w:szCs w:val="20"/>
                <w:lang w:val="es-ES"/>
              </w:rPr>
            </w:pPr>
            <w:r w:rsidRPr="00EC7B1E">
              <w:rPr>
                <w:rFonts w:ascii="Calibri" w:eastAsia="Calibri" w:hAnsi="Calibri" w:cs="Times New Roman"/>
                <w:sz w:val="20"/>
                <w:szCs w:val="20"/>
                <w:lang w:val="es-ES"/>
              </w:rPr>
              <w:t>16.1.1</w:t>
            </w:r>
          </w:p>
        </w:tc>
        <w:tc>
          <w:tcPr>
            <w:tcW w:w="1685" w:type="pct"/>
            <w:tcMar>
              <w:top w:w="0" w:type="dxa"/>
              <w:left w:w="108" w:type="dxa"/>
              <w:bottom w:w="0" w:type="dxa"/>
              <w:right w:w="108" w:type="dxa"/>
            </w:tcMar>
            <w:vAlign w:val="center"/>
          </w:tcPr>
          <w:p w14:paraId="39BF4A71" w14:textId="17FE8363" w:rsidR="000479DA" w:rsidRPr="00EC7B1E" w:rsidRDefault="000479DA" w:rsidP="006345E2">
            <w:pPr>
              <w:spacing w:after="0" w:line="240" w:lineRule="auto"/>
              <w:jc w:val="both"/>
              <w:rPr>
                <w:rFonts w:ascii="Calibri" w:hAnsi="Calibri" w:cs="Calibri"/>
                <w:sz w:val="20"/>
                <w:szCs w:val="20"/>
              </w:rPr>
            </w:pPr>
            <w:r w:rsidRPr="00EC7B1E">
              <w:rPr>
                <w:rFonts w:ascii="Calibri" w:hAnsi="Calibri" w:cs="Calibri"/>
                <w:sz w:val="20"/>
                <w:szCs w:val="20"/>
              </w:rPr>
              <w:t>Set de fotografías abril-mayo 2017</w:t>
            </w:r>
          </w:p>
        </w:tc>
        <w:tc>
          <w:tcPr>
            <w:tcW w:w="1596" w:type="pct"/>
          </w:tcPr>
          <w:p w14:paraId="7A97A0B2" w14:textId="3DE90170" w:rsidR="000479DA" w:rsidRPr="00EC7B1E" w:rsidRDefault="000479DA" w:rsidP="000479DA">
            <w:pPr>
              <w:jc w:val="center"/>
              <w:rPr>
                <w:rFonts w:ascii="Calibri" w:hAnsi="Calibri"/>
                <w:sz w:val="20"/>
                <w:szCs w:val="20"/>
              </w:rPr>
            </w:pPr>
            <w:r w:rsidRPr="00EC7B1E">
              <w:rPr>
                <w:rFonts w:ascii="Calibri" w:hAnsi="Calibri"/>
                <w:sz w:val="20"/>
                <w:szCs w:val="20"/>
              </w:rPr>
              <w:t>Reporte Final</w:t>
            </w:r>
          </w:p>
        </w:tc>
      </w:tr>
      <w:tr w:rsidR="000479DA" w:rsidRPr="00EC7B1E" w14:paraId="7F5EFD1E" w14:textId="77777777" w:rsidTr="00F20417">
        <w:trPr>
          <w:trHeight w:val="409"/>
          <w:jc w:val="center"/>
        </w:trPr>
        <w:tc>
          <w:tcPr>
            <w:tcW w:w="123" w:type="pct"/>
          </w:tcPr>
          <w:p w14:paraId="19A6B97C" w14:textId="154EC074" w:rsidR="000479DA" w:rsidRPr="00EC7B1E" w:rsidRDefault="008E77BA" w:rsidP="000479DA">
            <w:pPr>
              <w:spacing w:after="0" w:line="240" w:lineRule="auto"/>
              <w:jc w:val="center"/>
              <w:rPr>
                <w:rFonts w:ascii="Calibri" w:eastAsia="Calibri" w:hAnsi="Calibri" w:cs="Times New Roman"/>
                <w:sz w:val="20"/>
                <w:szCs w:val="20"/>
                <w:lang w:val="es-ES"/>
              </w:rPr>
            </w:pPr>
            <w:r w:rsidRPr="00EC7B1E">
              <w:rPr>
                <w:rFonts w:ascii="Calibri" w:eastAsia="Calibri" w:hAnsi="Calibri" w:cs="Times New Roman"/>
                <w:sz w:val="20"/>
                <w:szCs w:val="20"/>
                <w:lang w:val="es-ES"/>
              </w:rPr>
              <w:t>75</w:t>
            </w:r>
          </w:p>
        </w:tc>
        <w:tc>
          <w:tcPr>
            <w:tcW w:w="1596" w:type="pct"/>
          </w:tcPr>
          <w:p w14:paraId="2C268E62" w14:textId="49605540" w:rsidR="000479DA" w:rsidRPr="00EC7B1E" w:rsidRDefault="000479DA" w:rsidP="000479DA">
            <w:pPr>
              <w:spacing w:after="0" w:line="240" w:lineRule="auto"/>
              <w:jc w:val="center"/>
              <w:rPr>
                <w:rFonts w:ascii="Calibri" w:eastAsia="Calibri" w:hAnsi="Calibri" w:cs="Times New Roman"/>
                <w:sz w:val="20"/>
                <w:szCs w:val="20"/>
                <w:lang w:val="es-ES"/>
              </w:rPr>
            </w:pPr>
            <w:r w:rsidRPr="00EC7B1E">
              <w:rPr>
                <w:rFonts w:ascii="Calibri" w:eastAsia="Calibri" w:hAnsi="Calibri" w:cs="Times New Roman"/>
                <w:sz w:val="20"/>
                <w:szCs w:val="20"/>
                <w:lang w:val="es-ES"/>
              </w:rPr>
              <w:t xml:space="preserve">  16.1.1</w:t>
            </w:r>
            <w:r w:rsidRPr="00EC7B1E">
              <w:rPr>
                <w:rFonts w:ascii="Calibri" w:eastAsia="Calibri" w:hAnsi="Calibri" w:cs="Times New Roman"/>
                <w:sz w:val="20"/>
                <w:szCs w:val="20"/>
                <w:lang w:val="es-ES"/>
              </w:rPr>
              <w:tab/>
            </w:r>
          </w:p>
        </w:tc>
        <w:tc>
          <w:tcPr>
            <w:tcW w:w="1685" w:type="pct"/>
            <w:tcMar>
              <w:top w:w="0" w:type="dxa"/>
              <w:left w:w="108" w:type="dxa"/>
              <w:bottom w:w="0" w:type="dxa"/>
              <w:right w:w="108" w:type="dxa"/>
            </w:tcMar>
            <w:vAlign w:val="center"/>
          </w:tcPr>
          <w:p w14:paraId="5E311240" w14:textId="6245778E" w:rsidR="000479DA" w:rsidRPr="00EC7B1E" w:rsidRDefault="000479DA" w:rsidP="006345E2">
            <w:pPr>
              <w:spacing w:after="0" w:line="240" w:lineRule="auto"/>
              <w:jc w:val="both"/>
              <w:rPr>
                <w:rFonts w:ascii="Calibri" w:hAnsi="Calibri" w:cs="Calibri"/>
                <w:sz w:val="20"/>
                <w:szCs w:val="20"/>
              </w:rPr>
            </w:pPr>
            <w:r w:rsidRPr="00EC7B1E">
              <w:rPr>
                <w:rFonts w:ascii="Calibri" w:eastAsia="Calibri" w:hAnsi="Calibri" w:cs="Times New Roman"/>
                <w:sz w:val="20"/>
                <w:szCs w:val="20"/>
                <w:lang w:val="es-ES"/>
              </w:rPr>
              <w:t>Ficha de verificación Acción 16.1.1 de fecha 7 de junio de 2017</w:t>
            </w:r>
          </w:p>
        </w:tc>
        <w:tc>
          <w:tcPr>
            <w:tcW w:w="1596" w:type="pct"/>
          </w:tcPr>
          <w:p w14:paraId="1B961A7D" w14:textId="0FAF0BB2" w:rsidR="000479DA" w:rsidRPr="00EC7B1E" w:rsidRDefault="000479DA" w:rsidP="000479DA">
            <w:pPr>
              <w:jc w:val="center"/>
              <w:rPr>
                <w:rFonts w:ascii="Calibri" w:hAnsi="Calibri"/>
                <w:sz w:val="20"/>
                <w:szCs w:val="20"/>
              </w:rPr>
            </w:pPr>
            <w:r w:rsidRPr="00EC7B1E">
              <w:rPr>
                <w:rFonts w:ascii="Calibri" w:eastAsia="Calibri" w:hAnsi="Calibri" w:cs="Times New Roman"/>
                <w:sz w:val="20"/>
                <w:szCs w:val="20"/>
                <w:lang w:val="es-ES"/>
              </w:rPr>
              <w:t>Reporte Final</w:t>
            </w:r>
          </w:p>
        </w:tc>
      </w:tr>
    </w:tbl>
    <w:p w14:paraId="07252F48" w14:textId="77777777" w:rsidR="00940E14" w:rsidRDefault="00940E14" w:rsidP="00940E14">
      <w:pPr>
        <w:tabs>
          <w:tab w:val="left" w:pos="7106"/>
        </w:tabs>
        <w:rPr>
          <w:rFonts w:ascii="Calibri" w:eastAsia="Calibri" w:hAnsi="Calibri" w:cs="Calibri"/>
          <w:sz w:val="28"/>
          <w:szCs w:val="32"/>
        </w:rPr>
        <w:sectPr w:rsidR="00940E14" w:rsidSect="0090730D">
          <w:footerReference w:type="default" r:id="rId11"/>
          <w:footerReference w:type="first" r:id="rId12"/>
          <w:type w:val="nextColumn"/>
          <w:pgSz w:w="12240" w:h="15840" w:code="1"/>
          <w:pgMar w:top="1134" w:right="1134" w:bottom="1134" w:left="1134" w:header="708" w:footer="708" w:gutter="0"/>
          <w:pgNumType w:start="0"/>
          <w:cols w:space="708"/>
          <w:titlePg/>
          <w:docGrid w:linePitch="360"/>
        </w:sectPr>
      </w:pPr>
    </w:p>
    <w:p w14:paraId="3893A2EA" w14:textId="77777777" w:rsidR="008D7BE2" w:rsidRDefault="008D7BE2" w:rsidP="008D7BE2">
      <w:pPr>
        <w:pStyle w:val="Ttulo1"/>
      </w:pPr>
      <w:bookmarkStart w:id="38" w:name="_Toc382381121"/>
      <w:bookmarkStart w:id="39" w:name="_Toc391299717"/>
      <w:bookmarkStart w:id="40" w:name="_Toc495997772"/>
      <w:bookmarkStart w:id="41" w:name="_Toc35625792"/>
      <w:bookmarkStart w:id="42" w:name="_Toc390777030"/>
      <w:bookmarkStart w:id="43" w:name="_Toc449085419"/>
      <w:bookmarkEnd w:id="23"/>
      <w:r w:rsidRPr="008D7BE2">
        <w:lastRenderedPageBreak/>
        <w:t>EVALUACIÓN DEL PLAN DE ACCIONES Y METAS CONTENIDO EN EL PROGRAMA DE CUMPLIMIENTO</w:t>
      </w:r>
      <w:bookmarkEnd w:id="38"/>
      <w:bookmarkEnd w:id="39"/>
      <w:r w:rsidRPr="008D7BE2">
        <w:t>.</w:t>
      </w:r>
      <w:bookmarkEnd w:id="40"/>
      <w:bookmarkEnd w:id="41"/>
    </w:p>
    <w:bookmarkEnd w:id="42"/>
    <w:bookmarkEnd w:id="43"/>
    <w:p w14:paraId="12DDC8F9" w14:textId="77777777" w:rsidR="00E37E8E" w:rsidRDefault="00E37E8E" w:rsidP="00305267">
      <w:pPr>
        <w:pStyle w:val="Listaconnmeros"/>
        <w:numPr>
          <w:ilvl w:val="0"/>
          <w:numId w:val="0"/>
        </w:numPr>
      </w:pPr>
    </w:p>
    <w:tbl>
      <w:tblPr>
        <w:tblStyle w:val="Tablaconcuadrcula1"/>
        <w:tblW w:w="5000" w:type="pct"/>
        <w:tblLook w:val="04A0" w:firstRow="1" w:lastRow="0" w:firstColumn="1" w:lastColumn="0" w:noHBand="0" w:noVBand="1"/>
      </w:tblPr>
      <w:tblGrid>
        <w:gridCol w:w="662"/>
        <w:gridCol w:w="2226"/>
        <w:gridCol w:w="1370"/>
        <w:gridCol w:w="1264"/>
        <w:gridCol w:w="1655"/>
        <w:gridCol w:w="2647"/>
        <w:gridCol w:w="3738"/>
      </w:tblGrid>
      <w:tr w:rsidR="0039720E" w:rsidRPr="000771C6" w14:paraId="168BD6FE" w14:textId="77777777" w:rsidTr="0039720E">
        <w:trPr>
          <w:trHeight w:val="687"/>
        </w:trPr>
        <w:tc>
          <w:tcPr>
            <w:tcW w:w="5000" w:type="pct"/>
            <w:gridSpan w:val="7"/>
            <w:shd w:val="clear" w:color="auto" w:fill="D9D9D9" w:themeFill="background1" w:themeFillShade="D9"/>
          </w:tcPr>
          <w:p w14:paraId="6173A364" w14:textId="09A21831" w:rsidR="0039720E" w:rsidRPr="000771C6" w:rsidRDefault="0039720E" w:rsidP="000771C6">
            <w:pPr>
              <w:autoSpaceDE w:val="0"/>
              <w:autoSpaceDN w:val="0"/>
              <w:adjustRightInd w:val="0"/>
              <w:jc w:val="both"/>
              <w:rPr>
                <w:rFonts w:cs="Calibri"/>
                <w:b/>
                <w:sz w:val="22"/>
                <w:szCs w:val="22"/>
              </w:rPr>
            </w:pPr>
            <w:r w:rsidRPr="000771C6">
              <w:rPr>
                <w:rFonts w:cs="Calibri"/>
                <w:b/>
                <w:sz w:val="22"/>
                <w:szCs w:val="22"/>
              </w:rPr>
              <w:t>Hechos, actos y omisiones que constituyen la infracción:</w:t>
            </w:r>
          </w:p>
          <w:p w14:paraId="2C50103E" w14:textId="049669A6" w:rsidR="0039720E" w:rsidRPr="000771C6" w:rsidRDefault="007D3A09" w:rsidP="000771C6">
            <w:pPr>
              <w:autoSpaceDE w:val="0"/>
              <w:autoSpaceDN w:val="0"/>
              <w:adjustRightInd w:val="0"/>
              <w:jc w:val="both"/>
              <w:rPr>
                <w:rFonts w:cs="Calibri"/>
                <w:sz w:val="22"/>
                <w:szCs w:val="22"/>
              </w:rPr>
            </w:pPr>
            <w:r w:rsidRPr="000771C6">
              <w:rPr>
                <w:rFonts w:cs="Calibri"/>
                <w:sz w:val="22"/>
                <w:szCs w:val="22"/>
              </w:rPr>
              <w:t xml:space="preserve">No haber iniciado las acciones establecidas en la RCA N°535/2012 para implementar el tratamiento externo de lixiviado de RSSP aprobado para reemplazar la PTL, los que implica que el RSSP ha utilizado el plan de contingencia en el traslado de lixiviado con camiones aljibe para su tratamiento en las PTAS de La </w:t>
            </w:r>
            <w:proofErr w:type="spellStart"/>
            <w:r w:rsidRPr="000771C6">
              <w:rPr>
                <w:rFonts w:cs="Calibri"/>
                <w:sz w:val="22"/>
                <w:szCs w:val="22"/>
              </w:rPr>
              <w:t>Farfana</w:t>
            </w:r>
            <w:proofErr w:type="spellEnd"/>
            <w:r w:rsidRPr="000771C6">
              <w:rPr>
                <w:rFonts w:cs="Calibri"/>
                <w:sz w:val="22"/>
                <w:szCs w:val="22"/>
              </w:rPr>
              <w:t xml:space="preserve"> permanentemente por más de tres años.</w:t>
            </w:r>
          </w:p>
        </w:tc>
      </w:tr>
      <w:tr w:rsidR="0039720E" w:rsidRPr="000771C6" w14:paraId="559DD9EE" w14:textId="77777777" w:rsidTr="0039720E">
        <w:trPr>
          <w:trHeight w:val="339"/>
        </w:trPr>
        <w:tc>
          <w:tcPr>
            <w:tcW w:w="5000" w:type="pct"/>
            <w:gridSpan w:val="7"/>
            <w:shd w:val="clear" w:color="auto" w:fill="D9D9D9" w:themeFill="background1" w:themeFillShade="D9"/>
          </w:tcPr>
          <w:p w14:paraId="033DBAB6" w14:textId="77777777" w:rsidR="00A4352A" w:rsidRDefault="0039720E" w:rsidP="00AF03E3">
            <w:r w:rsidRPr="000771C6">
              <w:rPr>
                <w:rFonts w:cs="Calibri"/>
                <w:b/>
                <w:sz w:val="22"/>
                <w:szCs w:val="22"/>
              </w:rPr>
              <w:t>Normativa pertinente:</w:t>
            </w:r>
            <w:r w:rsidR="00A4352A">
              <w:t xml:space="preserve"> </w:t>
            </w:r>
          </w:p>
          <w:p w14:paraId="0DC39828" w14:textId="38A14E79" w:rsidR="0039720E" w:rsidRPr="00A4352A" w:rsidRDefault="00A4352A" w:rsidP="00AF03E3">
            <w:pPr>
              <w:rPr>
                <w:sz w:val="22"/>
                <w:szCs w:val="22"/>
              </w:rPr>
            </w:pPr>
            <w:r w:rsidRPr="00A4352A">
              <w:rPr>
                <w:sz w:val="22"/>
                <w:szCs w:val="22"/>
              </w:rPr>
              <w:t>RCA 535/2012 Considerandos 3, 3.6, 3.9 letra a.3 y 5.6</w:t>
            </w:r>
            <w:r w:rsidR="0039720E" w:rsidRPr="00A4352A">
              <w:rPr>
                <w:rFonts w:cs="Calibri"/>
                <w:b/>
                <w:sz w:val="22"/>
                <w:szCs w:val="22"/>
              </w:rPr>
              <w:t xml:space="preserve"> </w:t>
            </w:r>
          </w:p>
          <w:p w14:paraId="23B0EDC1" w14:textId="65FD5D01" w:rsidR="0039720E" w:rsidRPr="000771C6" w:rsidRDefault="0039720E" w:rsidP="00AF03E3">
            <w:pPr>
              <w:rPr>
                <w:rFonts w:cs="Calibri"/>
                <w:b/>
                <w:sz w:val="22"/>
                <w:szCs w:val="22"/>
              </w:rPr>
            </w:pPr>
          </w:p>
        </w:tc>
      </w:tr>
      <w:tr w:rsidR="0039720E" w:rsidRPr="000771C6" w14:paraId="2E9438C8" w14:textId="77777777" w:rsidTr="0039720E">
        <w:trPr>
          <w:trHeight w:val="287"/>
        </w:trPr>
        <w:tc>
          <w:tcPr>
            <w:tcW w:w="5000" w:type="pct"/>
            <w:gridSpan w:val="7"/>
            <w:shd w:val="clear" w:color="auto" w:fill="D9D9D9" w:themeFill="background1" w:themeFillShade="D9"/>
          </w:tcPr>
          <w:p w14:paraId="6F671EC4" w14:textId="77777777" w:rsidR="00A4352A" w:rsidRDefault="0039720E" w:rsidP="00AF03E3">
            <w:pPr>
              <w:rPr>
                <w:rFonts w:cs="Calibri"/>
                <w:b/>
                <w:sz w:val="22"/>
                <w:szCs w:val="22"/>
                <w:lang w:val="es-CL"/>
              </w:rPr>
            </w:pPr>
            <w:r w:rsidRPr="000771C6">
              <w:rPr>
                <w:rFonts w:cs="Calibri"/>
                <w:b/>
                <w:sz w:val="22"/>
                <w:szCs w:val="22"/>
                <w:lang w:val="es-CL"/>
              </w:rPr>
              <w:t xml:space="preserve">Descripción de los efectos producidos por la infracción: </w:t>
            </w:r>
          </w:p>
          <w:p w14:paraId="5C0107C7" w14:textId="51F2B46E" w:rsidR="0039720E" w:rsidRPr="00477C6E" w:rsidRDefault="00A4352A" w:rsidP="00AF03E3">
            <w:pPr>
              <w:rPr>
                <w:rFonts w:cs="Calibri"/>
                <w:b/>
                <w:sz w:val="22"/>
                <w:szCs w:val="22"/>
                <w:lang w:val="es-CL"/>
              </w:rPr>
            </w:pPr>
            <w:r w:rsidRPr="00A4352A">
              <w:rPr>
                <w:rFonts w:cs="Calibri"/>
                <w:bCs/>
                <w:sz w:val="22"/>
                <w:szCs w:val="22"/>
                <w:lang w:val="es-CL"/>
              </w:rPr>
              <w:t>No aplica</w:t>
            </w:r>
          </w:p>
        </w:tc>
      </w:tr>
      <w:tr w:rsidR="00416A6E" w:rsidRPr="000771C6" w14:paraId="758A8DF6" w14:textId="77777777" w:rsidTr="008C7222">
        <w:trPr>
          <w:trHeight w:val="349"/>
        </w:trPr>
        <w:tc>
          <w:tcPr>
            <w:tcW w:w="244" w:type="pct"/>
            <w:shd w:val="clear" w:color="auto" w:fill="D9D9D9" w:themeFill="background1" w:themeFillShade="D9"/>
            <w:vAlign w:val="center"/>
          </w:tcPr>
          <w:p w14:paraId="0753222F" w14:textId="77777777" w:rsidR="0039720E" w:rsidRPr="000771C6" w:rsidRDefault="0039720E" w:rsidP="00AF03E3">
            <w:pPr>
              <w:jc w:val="center"/>
              <w:rPr>
                <w:rFonts w:cs="Calibri"/>
                <w:b/>
                <w:sz w:val="22"/>
                <w:szCs w:val="22"/>
              </w:rPr>
            </w:pPr>
            <w:r w:rsidRPr="000771C6">
              <w:rPr>
                <w:rFonts w:cs="Calibri"/>
                <w:b/>
                <w:sz w:val="22"/>
                <w:szCs w:val="22"/>
              </w:rPr>
              <w:t xml:space="preserve">N° </w:t>
            </w:r>
          </w:p>
        </w:tc>
        <w:tc>
          <w:tcPr>
            <w:tcW w:w="821" w:type="pct"/>
            <w:shd w:val="clear" w:color="auto" w:fill="D9D9D9" w:themeFill="background1" w:themeFillShade="D9"/>
            <w:vAlign w:val="center"/>
          </w:tcPr>
          <w:p w14:paraId="1B530A2B" w14:textId="77777777" w:rsidR="0039720E" w:rsidRPr="000771C6" w:rsidRDefault="0039720E" w:rsidP="00AF03E3">
            <w:pPr>
              <w:jc w:val="center"/>
              <w:rPr>
                <w:rFonts w:cs="Calibri"/>
                <w:b/>
                <w:sz w:val="22"/>
                <w:szCs w:val="22"/>
              </w:rPr>
            </w:pPr>
            <w:r w:rsidRPr="000771C6">
              <w:rPr>
                <w:rFonts w:cs="Calibri"/>
                <w:b/>
                <w:sz w:val="22"/>
                <w:szCs w:val="22"/>
              </w:rPr>
              <w:t>Acción</w:t>
            </w:r>
          </w:p>
        </w:tc>
        <w:tc>
          <w:tcPr>
            <w:tcW w:w="505" w:type="pct"/>
            <w:shd w:val="clear" w:color="auto" w:fill="D9D9D9" w:themeFill="background1" w:themeFillShade="D9"/>
            <w:vAlign w:val="center"/>
          </w:tcPr>
          <w:p w14:paraId="5BB9C3B9" w14:textId="77333A19" w:rsidR="0039720E" w:rsidRPr="000771C6" w:rsidRDefault="0039720E" w:rsidP="00AF03E3">
            <w:pPr>
              <w:jc w:val="center"/>
              <w:rPr>
                <w:rFonts w:cs="Calibri"/>
                <w:b/>
                <w:sz w:val="22"/>
                <w:szCs w:val="22"/>
              </w:rPr>
            </w:pPr>
            <w:r w:rsidRPr="000771C6">
              <w:rPr>
                <w:rFonts w:cs="Calibri"/>
                <w:b/>
                <w:sz w:val="22"/>
                <w:szCs w:val="22"/>
              </w:rPr>
              <w:t>Tipo de acción</w:t>
            </w:r>
          </w:p>
        </w:tc>
        <w:tc>
          <w:tcPr>
            <w:tcW w:w="466" w:type="pct"/>
            <w:shd w:val="clear" w:color="auto" w:fill="D9D9D9" w:themeFill="background1" w:themeFillShade="D9"/>
            <w:vAlign w:val="center"/>
          </w:tcPr>
          <w:p w14:paraId="00968194" w14:textId="400BEAD1" w:rsidR="0039720E" w:rsidRPr="000771C6" w:rsidRDefault="0039720E" w:rsidP="00AF03E3">
            <w:pPr>
              <w:jc w:val="center"/>
              <w:rPr>
                <w:rFonts w:cs="Calibri"/>
                <w:b/>
                <w:sz w:val="22"/>
                <w:szCs w:val="22"/>
              </w:rPr>
            </w:pPr>
            <w:r w:rsidRPr="000771C6">
              <w:rPr>
                <w:rFonts w:cs="Calibri"/>
                <w:b/>
                <w:sz w:val="22"/>
                <w:szCs w:val="22"/>
              </w:rPr>
              <w:t>Plazo de ejecución</w:t>
            </w:r>
          </w:p>
        </w:tc>
        <w:tc>
          <w:tcPr>
            <w:tcW w:w="610" w:type="pct"/>
            <w:shd w:val="clear" w:color="auto" w:fill="D9D9D9" w:themeFill="background1" w:themeFillShade="D9"/>
            <w:vAlign w:val="center"/>
          </w:tcPr>
          <w:p w14:paraId="4E6CBF98" w14:textId="7E262245" w:rsidR="0039720E" w:rsidRPr="000771C6" w:rsidRDefault="006848B6" w:rsidP="00AF03E3">
            <w:pPr>
              <w:jc w:val="center"/>
              <w:rPr>
                <w:rFonts w:cs="Calibri"/>
                <w:b/>
                <w:sz w:val="22"/>
                <w:szCs w:val="22"/>
              </w:rPr>
            </w:pPr>
            <w:r w:rsidRPr="000771C6">
              <w:rPr>
                <w:rFonts w:cs="Calibri"/>
                <w:b/>
                <w:sz w:val="22"/>
                <w:szCs w:val="22"/>
              </w:rPr>
              <w:t>Indicador de cumplimiento</w:t>
            </w:r>
          </w:p>
        </w:tc>
        <w:tc>
          <w:tcPr>
            <w:tcW w:w="976" w:type="pct"/>
            <w:shd w:val="clear" w:color="auto" w:fill="D9D9D9" w:themeFill="background1" w:themeFillShade="D9"/>
            <w:vAlign w:val="center"/>
          </w:tcPr>
          <w:p w14:paraId="3CFF09E7" w14:textId="4AFCA7A9" w:rsidR="0039720E" w:rsidRPr="000771C6" w:rsidRDefault="006848B6" w:rsidP="00AF03E3">
            <w:pPr>
              <w:jc w:val="center"/>
              <w:rPr>
                <w:rFonts w:cs="Calibri"/>
                <w:b/>
                <w:sz w:val="22"/>
                <w:szCs w:val="22"/>
              </w:rPr>
            </w:pPr>
            <w:r w:rsidRPr="000771C6">
              <w:rPr>
                <w:rFonts w:cs="Calibri"/>
                <w:b/>
                <w:sz w:val="22"/>
                <w:szCs w:val="22"/>
              </w:rPr>
              <w:t>Medios de verificación</w:t>
            </w:r>
          </w:p>
        </w:tc>
        <w:tc>
          <w:tcPr>
            <w:tcW w:w="1379" w:type="pct"/>
            <w:shd w:val="clear" w:color="auto" w:fill="D9D9D9" w:themeFill="background1" w:themeFillShade="D9"/>
            <w:vAlign w:val="center"/>
          </w:tcPr>
          <w:p w14:paraId="28F5B76D" w14:textId="25627D46" w:rsidR="0039720E" w:rsidRPr="000771C6" w:rsidRDefault="0039720E" w:rsidP="00AF03E3">
            <w:pPr>
              <w:jc w:val="center"/>
              <w:rPr>
                <w:rFonts w:cs="Calibri"/>
                <w:b/>
                <w:sz w:val="22"/>
                <w:szCs w:val="22"/>
              </w:rPr>
            </w:pPr>
            <w:r w:rsidRPr="000771C6">
              <w:rPr>
                <w:rFonts w:cs="Calibri"/>
                <w:b/>
                <w:sz w:val="22"/>
                <w:szCs w:val="22"/>
              </w:rPr>
              <w:t>Resultados de la Fiscalización</w:t>
            </w:r>
          </w:p>
        </w:tc>
      </w:tr>
      <w:tr w:rsidR="00416A6E" w:rsidRPr="000771C6" w14:paraId="0165523B" w14:textId="77777777" w:rsidTr="00277F21">
        <w:trPr>
          <w:trHeight w:val="556"/>
        </w:trPr>
        <w:tc>
          <w:tcPr>
            <w:tcW w:w="244" w:type="pct"/>
          </w:tcPr>
          <w:p w14:paraId="02AD327C" w14:textId="2551B7C8" w:rsidR="0039720E" w:rsidRPr="00A4352A" w:rsidRDefault="000771C6" w:rsidP="00A4352A">
            <w:pPr>
              <w:jc w:val="both"/>
              <w:rPr>
                <w:rFonts w:cs="Calibri"/>
                <w:sz w:val="22"/>
                <w:szCs w:val="22"/>
              </w:rPr>
            </w:pPr>
            <w:r w:rsidRPr="00A4352A">
              <w:rPr>
                <w:rFonts w:cs="Calibri"/>
                <w:sz w:val="22"/>
                <w:szCs w:val="22"/>
              </w:rPr>
              <w:t>1.1.1</w:t>
            </w:r>
          </w:p>
        </w:tc>
        <w:tc>
          <w:tcPr>
            <w:tcW w:w="821" w:type="pct"/>
          </w:tcPr>
          <w:p w14:paraId="497660C4" w14:textId="1F4C546C" w:rsidR="0039720E" w:rsidRPr="00A4352A" w:rsidRDefault="007D3A09" w:rsidP="00A4352A">
            <w:pPr>
              <w:autoSpaceDE w:val="0"/>
              <w:autoSpaceDN w:val="0"/>
              <w:adjustRightInd w:val="0"/>
              <w:jc w:val="both"/>
              <w:rPr>
                <w:rFonts w:cs="Calibri"/>
                <w:sz w:val="22"/>
                <w:szCs w:val="22"/>
              </w:rPr>
            </w:pPr>
            <w:r w:rsidRPr="00A4352A">
              <w:rPr>
                <w:rFonts w:cs="Calibri"/>
                <w:sz w:val="22"/>
                <w:szCs w:val="22"/>
              </w:rPr>
              <w:t>Obtener</w:t>
            </w:r>
            <w:r w:rsidR="000771C6" w:rsidRPr="00A4352A">
              <w:rPr>
                <w:rFonts w:cs="Calibri"/>
                <w:sz w:val="22"/>
                <w:szCs w:val="22"/>
              </w:rPr>
              <w:t xml:space="preserve"> </w:t>
            </w:r>
            <w:r w:rsidRPr="00A4352A">
              <w:rPr>
                <w:rFonts w:cs="Calibri"/>
                <w:sz w:val="22"/>
                <w:szCs w:val="22"/>
              </w:rPr>
              <w:t>autorización de la</w:t>
            </w:r>
            <w:r w:rsidR="000771C6" w:rsidRPr="00A4352A">
              <w:rPr>
                <w:rFonts w:cs="Calibri"/>
                <w:sz w:val="22"/>
                <w:szCs w:val="22"/>
              </w:rPr>
              <w:t xml:space="preserve"> </w:t>
            </w:r>
            <w:r w:rsidRPr="00A4352A">
              <w:rPr>
                <w:rFonts w:cs="Calibri"/>
                <w:sz w:val="22"/>
                <w:szCs w:val="22"/>
              </w:rPr>
              <w:t>Ingeniería de</w:t>
            </w:r>
            <w:r w:rsidR="000771C6" w:rsidRPr="00A4352A">
              <w:rPr>
                <w:rFonts w:cs="Calibri"/>
                <w:sz w:val="22"/>
                <w:szCs w:val="22"/>
              </w:rPr>
              <w:t xml:space="preserve"> </w:t>
            </w:r>
            <w:r w:rsidRPr="00A4352A">
              <w:rPr>
                <w:rFonts w:cs="Calibri"/>
                <w:sz w:val="22"/>
                <w:szCs w:val="22"/>
              </w:rPr>
              <w:t>detalles del</w:t>
            </w:r>
            <w:r w:rsidR="000771C6" w:rsidRPr="00A4352A">
              <w:rPr>
                <w:rFonts w:cs="Calibri"/>
                <w:sz w:val="22"/>
                <w:szCs w:val="22"/>
              </w:rPr>
              <w:t xml:space="preserve"> </w:t>
            </w:r>
            <w:r w:rsidRPr="00A4352A">
              <w:rPr>
                <w:rFonts w:cs="Calibri"/>
                <w:sz w:val="22"/>
                <w:szCs w:val="22"/>
              </w:rPr>
              <w:t>proyecto de</w:t>
            </w:r>
            <w:r w:rsidR="000771C6" w:rsidRPr="00A4352A">
              <w:rPr>
                <w:rFonts w:cs="Calibri"/>
                <w:sz w:val="22"/>
                <w:szCs w:val="22"/>
              </w:rPr>
              <w:t xml:space="preserve"> </w:t>
            </w:r>
            <w:r w:rsidRPr="00A4352A">
              <w:rPr>
                <w:rFonts w:cs="Calibri"/>
                <w:sz w:val="22"/>
                <w:szCs w:val="22"/>
              </w:rPr>
              <w:t>tratamiento</w:t>
            </w:r>
            <w:r w:rsidR="000771C6" w:rsidRPr="00A4352A">
              <w:rPr>
                <w:rFonts w:cs="Calibri"/>
                <w:sz w:val="22"/>
                <w:szCs w:val="22"/>
              </w:rPr>
              <w:t xml:space="preserve"> </w:t>
            </w:r>
            <w:r w:rsidRPr="00A4352A">
              <w:rPr>
                <w:rFonts w:cs="Calibri"/>
                <w:sz w:val="22"/>
                <w:szCs w:val="22"/>
              </w:rPr>
              <w:t>externo de</w:t>
            </w:r>
            <w:r w:rsidR="000771C6" w:rsidRPr="00A4352A">
              <w:rPr>
                <w:rFonts w:cs="Calibri"/>
                <w:sz w:val="22"/>
                <w:szCs w:val="22"/>
              </w:rPr>
              <w:t xml:space="preserve"> </w:t>
            </w:r>
            <w:r w:rsidRPr="00A4352A">
              <w:rPr>
                <w:rFonts w:cs="Calibri"/>
                <w:sz w:val="22"/>
                <w:szCs w:val="22"/>
              </w:rPr>
              <w:t>lixiviados de</w:t>
            </w:r>
            <w:r w:rsidR="000771C6" w:rsidRPr="00A4352A">
              <w:rPr>
                <w:rFonts w:cs="Calibri"/>
                <w:sz w:val="22"/>
                <w:szCs w:val="22"/>
              </w:rPr>
              <w:t xml:space="preserve"> </w:t>
            </w:r>
            <w:r w:rsidRPr="00A4352A">
              <w:rPr>
                <w:rFonts w:cs="Calibri"/>
                <w:sz w:val="22"/>
                <w:szCs w:val="22"/>
              </w:rPr>
              <w:t>RSSP (</w:t>
            </w:r>
            <w:proofErr w:type="spellStart"/>
            <w:r w:rsidRPr="00A4352A">
              <w:rPr>
                <w:rFonts w:cs="Calibri"/>
                <w:sz w:val="22"/>
                <w:szCs w:val="22"/>
              </w:rPr>
              <w:t>lixiducto</w:t>
            </w:r>
            <w:proofErr w:type="spellEnd"/>
            <w:r w:rsidRPr="00A4352A">
              <w:rPr>
                <w:rFonts w:cs="Calibri"/>
                <w:sz w:val="22"/>
                <w:szCs w:val="22"/>
              </w:rPr>
              <w:t>)</w:t>
            </w:r>
          </w:p>
        </w:tc>
        <w:tc>
          <w:tcPr>
            <w:tcW w:w="505" w:type="pct"/>
          </w:tcPr>
          <w:p w14:paraId="5D6B0F01" w14:textId="7489C7AE" w:rsidR="0039720E" w:rsidRPr="00A4352A" w:rsidRDefault="008E1799" w:rsidP="00A4352A">
            <w:pPr>
              <w:autoSpaceDE w:val="0"/>
              <w:autoSpaceDN w:val="0"/>
              <w:adjustRightInd w:val="0"/>
              <w:jc w:val="both"/>
              <w:rPr>
                <w:rFonts w:cs="Calibri"/>
                <w:sz w:val="22"/>
                <w:szCs w:val="22"/>
              </w:rPr>
            </w:pPr>
            <w:r>
              <w:rPr>
                <w:rFonts w:cs="Calibri"/>
                <w:sz w:val="22"/>
                <w:szCs w:val="22"/>
              </w:rPr>
              <w:t>--</w:t>
            </w:r>
          </w:p>
        </w:tc>
        <w:tc>
          <w:tcPr>
            <w:tcW w:w="466" w:type="pct"/>
          </w:tcPr>
          <w:p w14:paraId="209FC7C5" w14:textId="77777777" w:rsidR="0039720E" w:rsidRDefault="00BF390C" w:rsidP="00A4352A">
            <w:pPr>
              <w:autoSpaceDE w:val="0"/>
              <w:autoSpaceDN w:val="0"/>
              <w:adjustRightInd w:val="0"/>
              <w:jc w:val="both"/>
              <w:rPr>
                <w:rFonts w:cs="Calibri"/>
                <w:sz w:val="22"/>
                <w:szCs w:val="22"/>
              </w:rPr>
            </w:pPr>
            <w:r>
              <w:rPr>
                <w:rFonts w:cs="Calibri"/>
                <w:sz w:val="22"/>
                <w:szCs w:val="22"/>
              </w:rPr>
              <w:t xml:space="preserve">Diciembre </w:t>
            </w:r>
            <w:r w:rsidR="001F4210" w:rsidRPr="00A4352A">
              <w:rPr>
                <w:rFonts w:cs="Calibri"/>
                <w:sz w:val="22"/>
                <w:szCs w:val="22"/>
              </w:rPr>
              <w:t>2017</w:t>
            </w:r>
            <w:r>
              <w:rPr>
                <w:rFonts w:cs="Calibri"/>
                <w:sz w:val="22"/>
                <w:szCs w:val="22"/>
              </w:rPr>
              <w:t>*</w:t>
            </w:r>
          </w:p>
          <w:p w14:paraId="4D8C4563" w14:textId="77777777" w:rsidR="00BF390C" w:rsidRDefault="00BF390C" w:rsidP="00A4352A">
            <w:pPr>
              <w:autoSpaceDE w:val="0"/>
              <w:autoSpaceDN w:val="0"/>
              <w:adjustRightInd w:val="0"/>
              <w:jc w:val="both"/>
              <w:rPr>
                <w:rFonts w:cs="Calibri"/>
                <w:sz w:val="22"/>
                <w:szCs w:val="22"/>
              </w:rPr>
            </w:pPr>
          </w:p>
          <w:p w14:paraId="6F2B74FF" w14:textId="522BBA80" w:rsidR="00BF390C" w:rsidRPr="00A4352A" w:rsidRDefault="00BF390C" w:rsidP="00A4352A">
            <w:pPr>
              <w:autoSpaceDE w:val="0"/>
              <w:autoSpaceDN w:val="0"/>
              <w:adjustRightInd w:val="0"/>
              <w:jc w:val="both"/>
              <w:rPr>
                <w:rFonts w:cs="Calibri"/>
                <w:sz w:val="22"/>
                <w:szCs w:val="22"/>
              </w:rPr>
            </w:pPr>
            <w:r>
              <w:rPr>
                <w:rFonts w:cs="Calibri"/>
                <w:sz w:val="22"/>
                <w:szCs w:val="22"/>
              </w:rPr>
              <w:t xml:space="preserve">Plazo inicial modificado por Res. </w:t>
            </w:r>
            <w:proofErr w:type="spellStart"/>
            <w:r>
              <w:rPr>
                <w:rFonts w:cs="Calibri"/>
                <w:sz w:val="22"/>
                <w:szCs w:val="22"/>
              </w:rPr>
              <w:t>Exta</w:t>
            </w:r>
            <w:proofErr w:type="spellEnd"/>
            <w:r>
              <w:rPr>
                <w:rFonts w:cs="Calibri"/>
                <w:sz w:val="22"/>
                <w:szCs w:val="22"/>
              </w:rPr>
              <w:t xml:space="preserve"> Nº9/ROL F-016-2016</w:t>
            </w:r>
            <w:r w:rsidR="0049564F">
              <w:rPr>
                <w:rFonts w:cs="Calibri"/>
                <w:sz w:val="22"/>
                <w:szCs w:val="22"/>
              </w:rPr>
              <w:t xml:space="preserve"> SMA</w:t>
            </w:r>
          </w:p>
        </w:tc>
        <w:tc>
          <w:tcPr>
            <w:tcW w:w="610" w:type="pct"/>
          </w:tcPr>
          <w:p w14:paraId="502626EE" w14:textId="772238AE" w:rsidR="0039720E" w:rsidRPr="00A4352A" w:rsidRDefault="00A45B3F" w:rsidP="00A4352A">
            <w:pPr>
              <w:spacing w:before="46"/>
              <w:ind w:right="-20"/>
              <w:jc w:val="both"/>
              <w:rPr>
                <w:rFonts w:cs="Calibri"/>
                <w:sz w:val="22"/>
                <w:szCs w:val="22"/>
              </w:rPr>
            </w:pPr>
            <w:r w:rsidRPr="00A4352A">
              <w:rPr>
                <w:rFonts w:cs="Calibri"/>
                <w:sz w:val="22"/>
                <w:szCs w:val="22"/>
              </w:rPr>
              <w:t>Obtención de la autorización.</w:t>
            </w:r>
          </w:p>
        </w:tc>
        <w:tc>
          <w:tcPr>
            <w:tcW w:w="976" w:type="pct"/>
          </w:tcPr>
          <w:p w14:paraId="323E96C6" w14:textId="77777777" w:rsidR="00FA00B1" w:rsidRPr="00A4352A" w:rsidRDefault="00A45B3F" w:rsidP="00A4352A">
            <w:pPr>
              <w:ind w:right="-40"/>
              <w:jc w:val="both"/>
              <w:rPr>
                <w:rFonts w:cs="Calibri"/>
                <w:sz w:val="22"/>
                <w:szCs w:val="22"/>
              </w:rPr>
            </w:pPr>
            <w:r w:rsidRPr="00A4352A">
              <w:rPr>
                <w:rFonts w:cs="Calibri"/>
                <w:sz w:val="22"/>
                <w:szCs w:val="22"/>
              </w:rPr>
              <w:t>Informe bimestral del estado de la tramitación, el que incluirá copia de la o las resoluciones que dicte la autoridad sanitaria y copia de los escritos presentados a dicha autoridad durante la tramitación del permiso.</w:t>
            </w:r>
          </w:p>
          <w:p w14:paraId="5B92AA5B" w14:textId="77777777" w:rsidR="00A45B3F" w:rsidRPr="00A4352A" w:rsidRDefault="00A45B3F" w:rsidP="00A4352A">
            <w:pPr>
              <w:ind w:right="-40"/>
              <w:jc w:val="both"/>
              <w:rPr>
                <w:rFonts w:cs="Calibri"/>
                <w:sz w:val="22"/>
                <w:szCs w:val="22"/>
              </w:rPr>
            </w:pPr>
          </w:p>
          <w:p w14:paraId="227C6A31" w14:textId="77777777" w:rsidR="00A45B3F" w:rsidRPr="00A4352A" w:rsidRDefault="00A45B3F" w:rsidP="00A4352A">
            <w:pPr>
              <w:ind w:right="-40"/>
              <w:jc w:val="both"/>
              <w:rPr>
                <w:rFonts w:cs="Calibri"/>
                <w:sz w:val="22"/>
                <w:szCs w:val="22"/>
              </w:rPr>
            </w:pPr>
            <w:r w:rsidRPr="00A4352A">
              <w:rPr>
                <w:rFonts w:cs="Calibri"/>
                <w:sz w:val="22"/>
                <w:szCs w:val="22"/>
              </w:rPr>
              <w:t xml:space="preserve">En 10 días hábiles, desde notificada la aprobación del </w:t>
            </w:r>
            <w:proofErr w:type="spellStart"/>
            <w:r w:rsidRPr="00A4352A">
              <w:rPr>
                <w:rFonts w:cs="Calibri"/>
                <w:sz w:val="22"/>
                <w:szCs w:val="22"/>
              </w:rPr>
              <w:t>PdC</w:t>
            </w:r>
            <w:proofErr w:type="spellEnd"/>
            <w:r w:rsidRPr="00A4352A">
              <w:rPr>
                <w:rFonts w:cs="Calibri"/>
                <w:sz w:val="22"/>
                <w:szCs w:val="22"/>
              </w:rPr>
              <w:t xml:space="preserve"> se acompañará copia del escrito conductor del proyecto </w:t>
            </w:r>
            <w:proofErr w:type="spellStart"/>
            <w:r w:rsidRPr="00A4352A">
              <w:rPr>
                <w:rFonts w:cs="Calibri"/>
                <w:sz w:val="22"/>
                <w:szCs w:val="22"/>
              </w:rPr>
              <w:t>lixiducto</w:t>
            </w:r>
            <w:proofErr w:type="spellEnd"/>
            <w:r w:rsidRPr="00A4352A">
              <w:rPr>
                <w:rFonts w:cs="Calibri"/>
                <w:sz w:val="22"/>
                <w:szCs w:val="22"/>
              </w:rPr>
              <w:t xml:space="preserve"> ante Seremi de Salud Región Metropolitana.</w:t>
            </w:r>
          </w:p>
          <w:p w14:paraId="732E5DB5" w14:textId="77777777" w:rsidR="001936A3" w:rsidRPr="00A4352A" w:rsidRDefault="001936A3" w:rsidP="00A4352A">
            <w:pPr>
              <w:ind w:right="-42"/>
              <w:jc w:val="both"/>
              <w:rPr>
                <w:rFonts w:cs="Calibri"/>
                <w:sz w:val="22"/>
                <w:szCs w:val="22"/>
              </w:rPr>
            </w:pPr>
          </w:p>
          <w:p w14:paraId="5F1AF6E4" w14:textId="77777777" w:rsidR="001F71EC" w:rsidRPr="00A4352A" w:rsidRDefault="001F71EC" w:rsidP="00A4352A">
            <w:pPr>
              <w:ind w:right="-42"/>
              <w:jc w:val="both"/>
              <w:rPr>
                <w:rFonts w:cs="Calibri"/>
                <w:sz w:val="22"/>
                <w:szCs w:val="22"/>
              </w:rPr>
            </w:pPr>
            <w:r w:rsidRPr="00A4352A">
              <w:rPr>
                <w:rFonts w:cs="Calibri"/>
                <w:sz w:val="22"/>
                <w:szCs w:val="22"/>
              </w:rPr>
              <w:t xml:space="preserve"> La obtención de la aprobación del proyecto se informará a la SMA en 5 días hábiles desde la </w:t>
            </w:r>
            <w:r w:rsidRPr="00A4352A">
              <w:rPr>
                <w:rFonts w:cs="Calibri"/>
                <w:sz w:val="22"/>
                <w:szCs w:val="22"/>
              </w:rPr>
              <w:lastRenderedPageBreak/>
              <w:t>notificación de la resolución aprobatoria.</w:t>
            </w:r>
          </w:p>
          <w:p w14:paraId="62B064F5" w14:textId="287E7613" w:rsidR="001936A3" w:rsidRPr="00A4352A" w:rsidRDefault="001936A3" w:rsidP="00A4352A">
            <w:pPr>
              <w:ind w:right="-42"/>
              <w:jc w:val="both"/>
              <w:rPr>
                <w:rFonts w:cs="Calibri"/>
                <w:sz w:val="22"/>
                <w:szCs w:val="22"/>
              </w:rPr>
            </w:pPr>
            <w:r w:rsidRPr="00A4352A">
              <w:rPr>
                <w:rFonts w:cs="Calibri"/>
                <w:sz w:val="22"/>
                <w:szCs w:val="22"/>
              </w:rPr>
              <w:t xml:space="preserve">Informe final de cumplimiento que consolida las acciones implementadas en el marco del </w:t>
            </w:r>
            <w:proofErr w:type="spellStart"/>
            <w:r w:rsidRPr="00A4352A">
              <w:rPr>
                <w:rFonts w:cs="Calibri"/>
                <w:sz w:val="22"/>
                <w:szCs w:val="22"/>
              </w:rPr>
              <w:t>PdC</w:t>
            </w:r>
            <w:proofErr w:type="spellEnd"/>
            <w:r w:rsidRPr="00A4352A">
              <w:rPr>
                <w:rFonts w:cs="Calibri"/>
                <w:sz w:val="22"/>
                <w:szCs w:val="22"/>
              </w:rPr>
              <w:t>.</w:t>
            </w:r>
          </w:p>
        </w:tc>
        <w:tc>
          <w:tcPr>
            <w:tcW w:w="1379" w:type="pct"/>
            <w:tcBorders>
              <w:bottom w:val="single" w:sz="4" w:space="0" w:color="auto"/>
            </w:tcBorders>
          </w:tcPr>
          <w:p w14:paraId="3FBAE648" w14:textId="7622C0AF" w:rsidR="00CE6639" w:rsidRPr="005373DA" w:rsidRDefault="00BF390C" w:rsidP="00BF390C">
            <w:pPr>
              <w:jc w:val="both"/>
              <w:rPr>
                <w:rFonts w:cs="Calibri"/>
                <w:sz w:val="22"/>
                <w:szCs w:val="22"/>
              </w:rPr>
            </w:pPr>
            <w:r w:rsidRPr="005373DA">
              <w:rPr>
                <w:rFonts w:cs="Calibri"/>
                <w:sz w:val="22"/>
                <w:szCs w:val="22"/>
              </w:rPr>
              <w:lastRenderedPageBreak/>
              <w:t xml:space="preserve">En reporte final, titular presenta la Resolución Exenta Nº14983 de fecha 13 de julio de 2017 de la SEREMI de Salud R.M que aprueba el proyecto “Tratamiento externo de lixiviados del RSSP en PTAS </w:t>
            </w:r>
            <w:proofErr w:type="spellStart"/>
            <w:r w:rsidRPr="005373DA">
              <w:rPr>
                <w:rFonts w:cs="Calibri"/>
                <w:sz w:val="22"/>
                <w:szCs w:val="22"/>
              </w:rPr>
              <w:t>Trebal</w:t>
            </w:r>
            <w:proofErr w:type="spellEnd"/>
            <w:r w:rsidRPr="005373DA">
              <w:rPr>
                <w:rFonts w:cs="Calibri"/>
                <w:sz w:val="22"/>
                <w:szCs w:val="22"/>
              </w:rPr>
              <w:t xml:space="preserve"> Mapocho”</w:t>
            </w:r>
            <w:r w:rsidR="005C1CC4" w:rsidRPr="005373DA">
              <w:rPr>
                <w:rFonts w:cs="Calibri"/>
                <w:sz w:val="22"/>
                <w:szCs w:val="22"/>
              </w:rPr>
              <w:t xml:space="preserve"> a la empresa Proactiva Servicios Urbanos S.A</w:t>
            </w:r>
            <w:r w:rsidR="006345E2">
              <w:rPr>
                <w:rFonts w:cs="Calibri"/>
                <w:sz w:val="22"/>
                <w:szCs w:val="22"/>
              </w:rPr>
              <w:t xml:space="preserve"> (hoy Veolia SU Chile)</w:t>
            </w:r>
            <w:r w:rsidRPr="005373DA">
              <w:rPr>
                <w:rFonts w:cs="Calibri"/>
                <w:sz w:val="22"/>
                <w:szCs w:val="22"/>
              </w:rPr>
              <w:t xml:space="preserve">. </w:t>
            </w:r>
          </w:p>
          <w:p w14:paraId="00212F61" w14:textId="77777777" w:rsidR="0049564F" w:rsidRDefault="0049564F" w:rsidP="00BF390C">
            <w:pPr>
              <w:jc w:val="both"/>
              <w:rPr>
                <w:rFonts w:cs="Calibri"/>
                <w:sz w:val="22"/>
                <w:szCs w:val="22"/>
              </w:rPr>
            </w:pPr>
          </w:p>
          <w:p w14:paraId="4ECA611C" w14:textId="0D13820D" w:rsidR="00180A2D" w:rsidRPr="005373DA" w:rsidRDefault="00180A2D" w:rsidP="00180A2D">
            <w:pPr>
              <w:jc w:val="both"/>
              <w:rPr>
                <w:rFonts w:cs="Calibri"/>
                <w:sz w:val="22"/>
                <w:szCs w:val="22"/>
              </w:rPr>
            </w:pPr>
            <w:r w:rsidRPr="005373DA">
              <w:rPr>
                <w:rFonts w:cs="Calibri"/>
                <w:sz w:val="22"/>
                <w:szCs w:val="22"/>
              </w:rPr>
              <w:t xml:space="preserve">Mediante Resolución Exenta Nº001845 de fecha 29 de enero de 2018 de la SEREMI de Salud R.M </w:t>
            </w:r>
            <w:r w:rsidR="006345E2">
              <w:rPr>
                <w:rFonts w:cs="Calibri"/>
                <w:sz w:val="22"/>
                <w:szCs w:val="22"/>
              </w:rPr>
              <w:t xml:space="preserve">se </w:t>
            </w:r>
            <w:r w:rsidRPr="005373DA">
              <w:rPr>
                <w:rFonts w:cs="Calibri"/>
                <w:sz w:val="22"/>
                <w:szCs w:val="22"/>
              </w:rPr>
              <w:t xml:space="preserve">aprueba la modificación  del proyecto </w:t>
            </w:r>
            <w:r w:rsidRPr="003D35AA">
              <w:rPr>
                <w:rFonts w:cs="Calibri"/>
                <w:sz w:val="22"/>
                <w:szCs w:val="22"/>
              </w:rPr>
              <w:t xml:space="preserve">“Tratamiento externo de lixiviados del RSSP en PTAS </w:t>
            </w:r>
            <w:proofErr w:type="spellStart"/>
            <w:r w:rsidRPr="003D35AA">
              <w:rPr>
                <w:rFonts w:cs="Calibri"/>
                <w:sz w:val="22"/>
                <w:szCs w:val="22"/>
              </w:rPr>
              <w:t>Trebal</w:t>
            </w:r>
            <w:proofErr w:type="spellEnd"/>
            <w:r w:rsidRPr="003D35AA">
              <w:rPr>
                <w:rFonts w:cs="Calibri"/>
                <w:sz w:val="22"/>
                <w:szCs w:val="22"/>
              </w:rPr>
              <w:t xml:space="preserve"> Mapocho” a la empresa Proactiva Servicios Urbanos S.A. y se deja sin efecto la Resolución Exenta Nº14983 de fecha 13 de julio de 2017.</w:t>
            </w:r>
            <w:r w:rsidR="00A053B3" w:rsidRPr="003D35AA">
              <w:rPr>
                <w:rFonts w:cs="Calibri"/>
                <w:sz w:val="22"/>
                <w:szCs w:val="22"/>
              </w:rPr>
              <w:t xml:space="preserve"> El proyecto </w:t>
            </w:r>
            <w:r w:rsidR="006345E2">
              <w:rPr>
                <w:rFonts w:cs="Calibri"/>
                <w:sz w:val="22"/>
                <w:szCs w:val="22"/>
              </w:rPr>
              <w:t xml:space="preserve">aprobado </w:t>
            </w:r>
            <w:r w:rsidR="00A053B3" w:rsidRPr="003D35AA">
              <w:rPr>
                <w:rFonts w:cs="Calibri"/>
                <w:sz w:val="22"/>
                <w:szCs w:val="22"/>
              </w:rPr>
              <w:t xml:space="preserve">consiste en la planta de pre tratamiento </w:t>
            </w:r>
            <w:r w:rsidR="006345E2">
              <w:rPr>
                <w:rFonts w:cs="Calibri"/>
                <w:sz w:val="22"/>
                <w:szCs w:val="22"/>
              </w:rPr>
              <w:t>de lixiviados y un</w:t>
            </w:r>
            <w:r w:rsidR="005373DA" w:rsidRPr="003D35AA">
              <w:rPr>
                <w:rFonts w:cs="Calibri"/>
                <w:sz w:val="22"/>
                <w:szCs w:val="22"/>
              </w:rPr>
              <w:t xml:space="preserve"> </w:t>
            </w:r>
            <w:proofErr w:type="spellStart"/>
            <w:r w:rsidR="005373DA" w:rsidRPr="003D35AA">
              <w:rPr>
                <w:rFonts w:cs="Calibri"/>
                <w:sz w:val="22"/>
                <w:szCs w:val="22"/>
              </w:rPr>
              <w:t>lixiducto</w:t>
            </w:r>
            <w:proofErr w:type="spellEnd"/>
            <w:r w:rsidR="005373DA" w:rsidRPr="003D35AA">
              <w:rPr>
                <w:rFonts w:cs="Calibri"/>
                <w:sz w:val="22"/>
                <w:szCs w:val="22"/>
              </w:rPr>
              <w:t xml:space="preserve"> que descargará </w:t>
            </w:r>
            <w:r w:rsidR="005373DA" w:rsidRPr="003D35AA">
              <w:rPr>
                <w:rFonts w:cs="Calibri"/>
                <w:sz w:val="22"/>
                <w:szCs w:val="22"/>
              </w:rPr>
              <w:lastRenderedPageBreak/>
              <w:t xml:space="preserve">en la planta </w:t>
            </w:r>
            <w:r w:rsidR="006345E2">
              <w:rPr>
                <w:rFonts w:cs="Calibri"/>
                <w:sz w:val="22"/>
                <w:szCs w:val="22"/>
              </w:rPr>
              <w:t xml:space="preserve">de tratamiento de aguas servidas </w:t>
            </w:r>
            <w:r w:rsidR="005373DA" w:rsidRPr="003D35AA">
              <w:rPr>
                <w:rFonts w:cs="Calibri"/>
                <w:sz w:val="22"/>
                <w:szCs w:val="22"/>
              </w:rPr>
              <w:t xml:space="preserve">El </w:t>
            </w:r>
            <w:proofErr w:type="spellStart"/>
            <w:r w:rsidR="005373DA" w:rsidRPr="003D35AA">
              <w:rPr>
                <w:rFonts w:cs="Calibri"/>
                <w:sz w:val="22"/>
                <w:szCs w:val="22"/>
              </w:rPr>
              <w:t>Trebal</w:t>
            </w:r>
            <w:proofErr w:type="spellEnd"/>
            <w:r w:rsidR="005373DA" w:rsidRPr="003D35AA">
              <w:rPr>
                <w:rFonts w:cs="Calibri"/>
                <w:sz w:val="22"/>
                <w:szCs w:val="22"/>
              </w:rPr>
              <w:t>.</w:t>
            </w:r>
          </w:p>
          <w:p w14:paraId="0F2185DD" w14:textId="77777777" w:rsidR="0049564F" w:rsidRDefault="007C577A" w:rsidP="003D35AA">
            <w:pPr>
              <w:jc w:val="both"/>
              <w:rPr>
                <w:rFonts w:cs="Calibri"/>
                <w:sz w:val="22"/>
                <w:szCs w:val="22"/>
              </w:rPr>
            </w:pPr>
            <w:r>
              <w:rPr>
                <w:rFonts w:cs="Calibri"/>
                <w:sz w:val="22"/>
                <w:szCs w:val="22"/>
              </w:rPr>
              <w:t>Dado</w:t>
            </w:r>
            <w:r w:rsidR="003D35AA">
              <w:rPr>
                <w:rFonts w:cs="Calibri"/>
                <w:sz w:val="22"/>
                <w:szCs w:val="22"/>
              </w:rPr>
              <w:t xml:space="preserve"> que el proyecto de ingeniería cuenta con la aprobación de la Autoridad Sanitaria, s</w:t>
            </w:r>
            <w:r>
              <w:rPr>
                <w:rFonts w:cs="Calibri"/>
                <w:sz w:val="22"/>
                <w:szCs w:val="22"/>
              </w:rPr>
              <w:t>e considera ejecutada la acción.</w:t>
            </w:r>
          </w:p>
          <w:p w14:paraId="1419344C" w14:textId="77777777" w:rsidR="008A4DC5" w:rsidRDefault="008A4DC5" w:rsidP="003D35AA">
            <w:pPr>
              <w:jc w:val="both"/>
              <w:rPr>
                <w:rFonts w:cs="Calibri"/>
                <w:sz w:val="22"/>
                <w:szCs w:val="22"/>
              </w:rPr>
            </w:pPr>
          </w:p>
          <w:p w14:paraId="71346075" w14:textId="5426F8C7" w:rsidR="008A4DC5" w:rsidRPr="000771C6" w:rsidRDefault="006345E2" w:rsidP="006345E2">
            <w:pPr>
              <w:jc w:val="both"/>
              <w:rPr>
                <w:rFonts w:cs="Calibri"/>
                <w:sz w:val="22"/>
                <w:szCs w:val="22"/>
              </w:rPr>
            </w:pPr>
            <w:r>
              <w:rPr>
                <w:rFonts w:cs="Calibri"/>
                <w:sz w:val="22"/>
                <w:szCs w:val="22"/>
              </w:rPr>
              <w:t>Sin perjuicio de lo anterior, titular debe obtener la autorización de funcionamiento del sistema de tratamiento de lixiviados, solicitud que fue ingresada según consta en antecedentes presentados ante la SEREMI de Salud Región Metropolitana, Nº 2OS1316-4946 de fecha 17 de agosto de 2020.</w:t>
            </w:r>
          </w:p>
        </w:tc>
      </w:tr>
      <w:tr w:rsidR="00416A6E" w:rsidRPr="000771C6" w14:paraId="380010D2" w14:textId="77777777" w:rsidTr="00277F21">
        <w:trPr>
          <w:trHeight w:val="1690"/>
        </w:trPr>
        <w:tc>
          <w:tcPr>
            <w:tcW w:w="244" w:type="pct"/>
          </w:tcPr>
          <w:p w14:paraId="6B428D64" w14:textId="2CBF9A39" w:rsidR="00A45B3F" w:rsidRPr="00A4352A" w:rsidRDefault="00A45B3F" w:rsidP="00A4352A">
            <w:pPr>
              <w:jc w:val="both"/>
              <w:rPr>
                <w:rFonts w:cs="Calibri"/>
                <w:sz w:val="22"/>
                <w:szCs w:val="22"/>
              </w:rPr>
            </w:pPr>
            <w:r w:rsidRPr="00A4352A">
              <w:rPr>
                <w:rFonts w:cs="Calibri"/>
                <w:sz w:val="22"/>
                <w:szCs w:val="22"/>
              </w:rPr>
              <w:lastRenderedPageBreak/>
              <w:t>1.1.2</w:t>
            </w:r>
          </w:p>
        </w:tc>
        <w:tc>
          <w:tcPr>
            <w:tcW w:w="821" w:type="pct"/>
          </w:tcPr>
          <w:p w14:paraId="73371A7B" w14:textId="09AE94BE" w:rsidR="00A45B3F" w:rsidRPr="00A4352A" w:rsidRDefault="00A45B3F" w:rsidP="00A4352A">
            <w:pPr>
              <w:autoSpaceDE w:val="0"/>
              <w:autoSpaceDN w:val="0"/>
              <w:adjustRightInd w:val="0"/>
              <w:jc w:val="both"/>
              <w:rPr>
                <w:rFonts w:cs="Calibri"/>
                <w:sz w:val="22"/>
                <w:szCs w:val="22"/>
              </w:rPr>
            </w:pPr>
            <w:r w:rsidRPr="00A4352A">
              <w:rPr>
                <w:rFonts w:cs="Calibri"/>
                <w:sz w:val="22"/>
                <w:szCs w:val="22"/>
              </w:rPr>
              <w:t xml:space="preserve">Reingresar y obtener la aprobación del Plan </w:t>
            </w:r>
            <w:r w:rsidR="00257A86">
              <w:rPr>
                <w:rFonts w:cs="Calibri"/>
                <w:sz w:val="22"/>
                <w:szCs w:val="22"/>
              </w:rPr>
              <w:t>d</w:t>
            </w:r>
            <w:r w:rsidRPr="00A4352A">
              <w:rPr>
                <w:rFonts w:cs="Calibri"/>
                <w:sz w:val="22"/>
                <w:szCs w:val="22"/>
              </w:rPr>
              <w:t xml:space="preserve">e Manejo de </w:t>
            </w:r>
            <w:r w:rsidR="00416A6E">
              <w:rPr>
                <w:rFonts w:cs="Calibri"/>
                <w:sz w:val="22"/>
                <w:szCs w:val="22"/>
              </w:rPr>
              <w:t xml:space="preserve">Preservación </w:t>
            </w:r>
            <w:r w:rsidRPr="00A4352A">
              <w:rPr>
                <w:rFonts w:cs="Calibri"/>
                <w:sz w:val="22"/>
                <w:szCs w:val="22"/>
              </w:rPr>
              <w:t>para el Guayacán.</w:t>
            </w:r>
          </w:p>
        </w:tc>
        <w:tc>
          <w:tcPr>
            <w:tcW w:w="505" w:type="pct"/>
          </w:tcPr>
          <w:p w14:paraId="23FFC2EB" w14:textId="64BE6288" w:rsidR="00A45B3F" w:rsidRPr="00A4352A" w:rsidRDefault="008E1799" w:rsidP="00A4352A">
            <w:pPr>
              <w:autoSpaceDE w:val="0"/>
              <w:autoSpaceDN w:val="0"/>
              <w:adjustRightInd w:val="0"/>
              <w:jc w:val="both"/>
              <w:rPr>
                <w:rFonts w:cs="Calibri"/>
                <w:sz w:val="22"/>
                <w:szCs w:val="22"/>
              </w:rPr>
            </w:pPr>
            <w:r>
              <w:rPr>
                <w:rFonts w:cs="Calibri"/>
                <w:sz w:val="22"/>
                <w:szCs w:val="22"/>
              </w:rPr>
              <w:t>--</w:t>
            </w:r>
          </w:p>
        </w:tc>
        <w:tc>
          <w:tcPr>
            <w:tcW w:w="466" w:type="pct"/>
          </w:tcPr>
          <w:p w14:paraId="25E569F2" w14:textId="137E38F1" w:rsidR="00A45B3F" w:rsidRPr="00A4352A" w:rsidRDefault="00A45B3F" w:rsidP="00A4352A">
            <w:pPr>
              <w:autoSpaceDE w:val="0"/>
              <w:autoSpaceDN w:val="0"/>
              <w:adjustRightInd w:val="0"/>
              <w:jc w:val="both"/>
              <w:rPr>
                <w:rFonts w:cs="Calibri"/>
                <w:sz w:val="22"/>
                <w:szCs w:val="22"/>
              </w:rPr>
            </w:pPr>
            <w:r w:rsidRPr="00A4352A">
              <w:rPr>
                <w:rFonts w:cs="Calibri"/>
                <w:sz w:val="22"/>
                <w:szCs w:val="22"/>
              </w:rPr>
              <w:t>Noviembre 2016</w:t>
            </w:r>
          </w:p>
        </w:tc>
        <w:tc>
          <w:tcPr>
            <w:tcW w:w="610" w:type="pct"/>
          </w:tcPr>
          <w:p w14:paraId="652E6116" w14:textId="5688E2F5" w:rsidR="00A45B3F" w:rsidRPr="00A4352A" w:rsidRDefault="00A45B3F" w:rsidP="00A4352A">
            <w:pPr>
              <w:ind w:left="11" w:right="-64"/>
              <w:jc w:val="both"/>
              <w:rPr>
                <w:rFonts w:eastAsia="Arial" w:cs="Calibri"/>
                <w:sz w:val="22"/>
                <w:szCs w:val="22"/>
              </w:rPr>
            </w:pPr>
            <w:r w:rsidRPr="00A4352A">
              <w:rPr>
                <w:rFonts w:eastAsia="Arial" w:cs="Calibri"/>
                <w:sz w:val="22"/>
                <w:szCs w:val="22"/>
              </w:rPr>
              <w:t>Plan reingresado.</w:t>
            </w:r>
          </w:p>
          <w:p w14:paraId="3F4F666E" w14:textId="77777777" w:rsidR="00A45B3F" w:rsidRPr="00A4352A" w:rsidRDefault="00A45B3F" w:rsidP="00A4352A">
            <w:pPr>
              <w:spacing w:line="120" w:lineRule="exact"/>
              <w:jc w:val="both"/>
              <w:rPr>
                <w:rFonts w:cs="Calibri"/>
                <w:sz w:val="22"/>
                <w:szCs w:val="22"/>
              </w:rPr>
            </w:pPr>
          </w:p>
          <w:p w14:paraId="641950D7" w14:textId="77777777" w:rsidR="00A45B3F" w:rsidRPr="00A4352A" w:rsidRDefault="00A45B3F" w:rsidP="00A4352A">
            <w:pPr>
              <w:spacing w:line="200" w:lineRule="exact"/>
              <w:jc w:val="both"/>
              <w:rPr>
                <w:rFonts w:cs="Calibri"/>
                <w:sz w:val="22"/>
                <w:szCs w:val="22"/>
              </w:rPr>
            </w:pPr>
          </w:p>
          <w:p w14:paraId="29F8031C" w14:textId="01F115D0" w:rsidR="00A45B3F" w:rsidRPr="00A4352A" w:rsidRDefault="00A45B3F" w:rsidP="00A4352A">
            <w:pPr>
              <w:tabs>
                <w:tab w:val="left" w:pos="360"/>
                <w:tab w:val="left" w:pos="840"/>
              </w:tabs>
              <w:spacing w:line="279" w:lineRule="auto"/>
              <w:ind w:right="-50"/>
              <w:jc w:val="both"/>
              <w:rPr>
                <w:rFonts w:cs="Calibri"/>
                <w:sz w:val="22"/>
                <w:szCs w:val="22"/>
              </w:rPr>
            </w:pPr>
          </w:p>
        </w:tc>
        <w:tc>
          <w:tcPr>
            <w:tcW w:w="976" w:type="pct"/>
          </w:tcPr>
          <w:p w14:paraId="3FDF53B1" w14:textId="3D58C84E" w:rsidR="00A45B3F" w:rsidRPr="00A4352A" w:rsidRDefault="00A45B3F" w:rsidP="00A4352A">
            <w:pPr>
              <w:autoSpaceDE w:val="0"/>
              <w:autoSpaceDN w:val="0"/>
              <w:adjustRightInd w:val="0"/>
              <w:jc w:val="both"/>
              <w:rPr>
                <w:rFonts w:cs="Calibri"/>
                <w:sz w:val="22"/>
                <w:szCs w:val="22"/>
              </w:rPr>
            </w:pPr>
            <w:r w:rsidRPr="00A4352A">
              <w:rPr>
                <w:rFonts w:cs="Calibri"/>
                <w:sz w:val="22"/>
                <w:szCs w:val="22"/>
              </w:rPr>
              <w:t xml:space="preserve">En un plazo de 10 días hábiles desde notificada la aprobación del </w:t>
            </w:r>
            <w:proofErr w:type="spellStart"/>
            <w:r w:rsidRPr="00A4352A">
              <w:rPr>
                <w:rFonts w:cs="Calibri"/>
                <w:sz w:val="22"/>
                <w:szCs w:val="22"/>
              </w:rPr>
              <w:t>PdC</w:t>
            </w:r>
            <w:proofErr w:type="spellEnd"/>
            <w:r w:rsidRPr="00A4352A">
              <w:rPr>
                <w:rFonts w:cs="Calibri"/>
                <w:sz w:val="22"/>
                <w:szCs w:val="22"/>
              </w:rPr>
              <w:t>, se acompañará copia del escrito mediante el cual se acompañó Plan de manejo de preservación para el Guayacán ante la Corporación Nacional Forestal (en adelante CONAF)</w:t>
            </w:r>
          </w:p>
          <w:p w14:paraId="422899CE" w14:textId="77777777" w:rsidR="00A45B3F" w:rsidRPr="00A4352A" w:rsidRDefault="00A45B3F" w:rsidP="00A4352A">
            <w:pPr>
              <w:autoSpaceDE w:val="0"/>
              <w:autoSpaceDN w:val="0"/>
              <w:adjustRightInd w:val="0"/>
              <w:jc w:val="both"/>
              <w:rPr>
                <w:rFonts w:cs="Calibri"/>
                <w:sz w:val="22"/>
                <w:szCs w:val="22"/>
              </w:rPr>
            </w:pPr>
          </w:p>
          <w:p w14:paraId="1D8AE813" w14:textId="3AB61407" w:rsidR="00A45B3F" w:rsidRPr="00A4352A" w:rsidRDefault="00A45B3F" w:rsidP="00A4352A">
            <w:pPr>
              <w:autoSpaceDE w:val="0"/>
              <w:autoSpaceDN w:val="0"/>
              <w:adjustRightInd w:val="0"/>
              <w:jc w:val="both"/>
              <w:rPr>
                <w:rFonts w:cs="Calibri"/>
                <w:sz w:val="22"/>
                <w:szCs w:val="22"/>
              </w:rPr>
            </w:pPr>
            <w:r w:rsidRPr="00A4352A">
              <w:rPr>
                <w:rFonts w:cs="Calibri"/>
                <w:sz w:val="22"/>
                <w:szCs w:val="22"/>
              </w:rPr>
              <w:t>Informe bimestral del estado de tramitación, el que incluirá copia de la o</w:t>
            </w:r>
            <w:r w:rsidR="002260BF">
              <w:rPr>
                <w:rFonts w:cs="Calibri"/>
                <w:sz w:val="22"/>
                <w:szCs w:val="22"/>
              </w:rPr>
              <w:t xml:space="preserve"> </w:t>
            </w:r>
            <w:r w:rsidRPr="00A4352A">
              <w:rPr>
                <w:rFonts w:cs="Calibri"/>
                <w:sz w:val="22"/>
                <w:szCs w:val="22"/>
              </w:rPr>
              <w:t xml:space="preserve">las resoluciones que dicte CONAF, copia de los escritos presentados a </w:t>
            </w:r>
            <w:r w:rsidRPr="00A4352A">
              <w:rPr>
                <w:rFonts w:cs="Calibri"/>
                <w:sz w:val="22"/>
                <w:szCs w:val="22"/>
              </w:rPr>
              <w:lastRenderedPageBreak/>
              <w:t>dicha autoridad durante la tramitación del Plan.</w:t>
            </w:r>
          </w:p>
          <w:p w14:paraId="31A37A69" w14:textId="797D0852" w:rsidR="00A45B3F" w:rsidRPr="00A4352A" w:rsidRDefault="00A45B3F" w:rsidP="00A4352A">
            <w:pPr>
              <w:autoSpaceDE w:val="0"/>
              <w:autoSpaceDN w:val="0"/>
              <w:adjustRightInd w:val="0"/>
              <w:jc w:val="both"/>
              <w:rPr>
                <w:rFonts w:cs="Calibri"/>
                <w:sz w:val="22"/>
                <w:szCs w:val="22"/>
              </w:rPr>
            </w:pPr>
          </w:p>
          <w:p w14:paraId="2A9C0198" w14:textId="6A77D63F" w:rsidR="001936A3" w:rsidRPr="00A4352A" w:rsidRDefault="001936A3" w:rsidP="00A4352A">
            <w:pPr>
              <w:autoSpaceDE w:val="0"/>
              <w:autoSpaceDN w:val="0"/>
              <w:adjustRightInd w:val="0"/>
              <w:jc w:val="both"/>
              <w:rPr>
                <w:rFonts w:cs="Calibri"/>
                <w:sz w:val="22"/>
                <w:szCs w:val="22"/>
              </w:rPr>
            </w:pPr>
            <w:r w:rsidRPr="00A4352A">
              <w:rPr>
                <w:rFonts w:cs="Calibri"/>
                <w:sz w:val="22"/>
                <w:szCs w:val="22"/>
              </w:rPr>
              <w:t xml:space="preserve">Informe final de cumplimiento que consolida las acciones implementadas en el marco del </w:t>
            </w:r>
            <w:proofErr w:type="spellStart"/>
            <w:r w:rsidRPr="00A4352A">
              <w:rPr>
                <w:rFonts w:cs="Calibri"/>
                <w:sz w:val="22"/>
                <w:szCs w:val="22"/>
              </w:rPr>
              <w:t>PdC</w:t>
            </w:r>
            <w:proofErr w:type="spellEnd"/>
            <w:r w:rsidRPr="00A4352A">
              <w:rPr>
                <w:rFonts w:cs="Calibri"/>
                <w:sz w:val="22"/>
                <w:szCs w:val="22"/>
              </w:rPr>
              <w:t>.</w:t>
            </w:r>
          </w:p>
        </w:tc>
        <w:tc>
          <w:tcPr>
            <w:tcW w:w="1379" w:type="pct"/>
            <w:tcBorders>
              <w:bottom w:val="single" w:sz="4" w:space="0" w:color="auto"/>
            </w:tcBorders>
          </w:tcPr>
          <w:p w14:paraId="51340423" w14:textId="5E51C90A" w:rsidR="00A45B3F" w:rsidRDefault="00A45B3F" w:rsidP="00A45B3F">
            <w:pPr>
              <w:spacing w:line="143" w:lineRule="exact"/>
              <w:ind w:left="18" w:right="-40"/>
              <w:jc w:val="both"/>
              <w:rPr>
                <w:rFonts w:ascii="Arial" w:eastAsia="Arial" w:hAnsi="Arial" w:cs="Arial"/>
                <w:sz w:val="14"/>
                <w:szCs w:val="14"/>
              </w:rPr>
            </w:pPr>
          </w:p>
          <w:p w14:paraId="60361BF5" w14:textId="4697C7B7" w:rsidR="00416A6E" w:rsidRPr="00416A6E" w:rsidRDefault="00277F21" w:rsidP="00277F21">
            <w:pPr>
              <w:jc w:val="both"/>
              <w:rPr>
                <w:rFonts w:cs="Calibri"/>
                <w:sz w:val="22"/>
                <w:szCs w:val="22"/>
              </w:rPr>
            </w:pPr>
            <w:r w:rsidRPr="00416A6E">
              <w:rPr>
                <w:rFonts w:cs="Calibri"/>
                <w:sz w:val="22"/>
                <w:szCs w:val="22"/>
              </w:rPr>
              <w:t>En reporte final, titular presenta la Resolución Nº 87 de fecha 2 de noviembre de 2016 CONAF provincia de Melipilla,</w:t>
            </w:r>
            <w:r w:rsidR="00416A6E" w:rsidRPr="00416A6E">
              <w:rPr>
                <w:rFonts w:cs="Calibri"/>
                <w:sz w:val="22"/>
                <w:szCs w:val="22"/>
              </w:rPr>
              <w:t xml:space="preserve"> mediante la cual se aprueba la solicitud Nº87/123-23/16 sobre Plan de manejo de preservación</w:t>
            </w:r>
            <w:r w:rsidR="006345E2">
              <w:rPr>
                <w:rFonts w:cs="Calibri"/>
                <w:sz w:val="22"/>
                <w:szCs w:val="22"/>
              </w:rPr>
              <w:t xml:space="preserve"> para el Guayacán</w:t>
            </w:r>
            <w:r w:rsidR="00416A6E" w:rsidRPr="00416A6E">
              <w:rPr>
                <w:rFonts w:cs="Calibri"/>
                <w:sz w:val="22"/>
                <w:szCs w:val="22"/>
              </w:rPr>
              <w:t xml:space="preserve"> presentado por Aguas Andinas.</w:t>
            </w:r>
          </w:p>
          <w:p w14:paraId="7A2F252C" w14:textId="77777777" w:rsidR="00416A6E" w:rsidRPr="00416A6E" w:rsidRDefault="00416A6E" w:rsidP="00277F21">
            <w:pPr>
              <w:jc w:val="both"/>
              <w:rPr>
                <w:rFonts w:cs="Calibri"/>
                <w:sz w:val="22"/>
                <w:szCs w:val="22"/>
              </w:rPr>
            </w:pPr>
          </w:p>
          <w:p w14:paraId="04B0A13F" w14:textId="77777777" w:rsidR="00416A6E" w:rsidRPr="00416A6E" w:rsidRDefault="00416A6E" w:rsidP="00277F21">
            <w:pPr>
              <w:jc w:val="both"/>
              <w:rPr>
                <w:rFonts w:cs="Calibri"/>
                <w:i/>
                <w:sz w:val="22"/>
                <w:szCs w:val="22"/>
              </w:rPr>
            </w:pPr>
            <w:r w:rsidRPr="00416A6E">
              <w:rPr>
                <w:rFonts w:cs="Calibri"/>
                <w:sz w:val="22"/>
                <w:szCs w:val="22"/>
              </w:rPr>
              <w:t xml:space="preserve">En su contenido se indica que </w:t>
            </w:r>
            <w:r w:rsidRPr="00416A6E">
              <w:rPr>
                <w:rFonts w:cs="Calibri"/>
                <w:i/>
                <w:sz w:val="22"/>
                <w:szCs w:val="22"/>
              </w:rPr>
              <w:t xml:space="preserve">“Las actividades de preservación tienen concordancia con lo establecido en la Resolución Nº187 del 11 de mayo de 2011, de la Dirección Ejecutiva de la CONAF (Autoriza la intervención o alteración del hábitat de especies en categoría de conservación a Proactiva </w:t>
            </w:r>
            <w:r w:rsidRPr="00416A6E">
              <w:rPr>
                <w:rFonts w:cs="Calibri"/>
                <w:i/>
                <w:sz w:val="22"/>
                <w:szCs w:val="22"/>
              </w:rPr>
              <w:lastRenderedPageBreak/>
              <w:t>Servicios Urbanos S.A, proyecto Tratamiento externo de lixiviados del Relleno Sanitario Santiago Poniente”.</w:t>
            </w:r>
          </w:p>
          <w:p w14:paraId="072696BA" w14:textId="77777777" w:rsidR="00416A6E" w:rsidRPr="00416A6E" w:rsidRDefault="00416A6E" w:rsidP="00277F21">
            <w:pPr>
              <w:jc w:val="both"/>
              <w:rPr>
                <w:rFonts w:cs="Calibri"/>
                <w:i/>
                <w:sz w:val="22"/>
                <w:szCs w:val="22"/>
              </w:rPr>
            </w:pPr>
          </w:p>
          <w:p w14:paraId="098CFB4B" w14:textId="77777777" w:rsidR="00416A6E" w:rsidRDefault="00416A6E" w:rsidP="00277F21">
            <w:pPr>
              <w:jc w:val="both"/>
              <w:rPr>
                <w:rFonts w:cs="Calibri"/>
                <w:sz w:val="22"/>
                <w:szCs w:val="22"/>
              </w:rPr>
            </w:pPr>
            <w:r w:rsidRPr="00416A6E">
              <w:rPr>
                <w:rFonts w:cs="Calibri"/>
                <w:sz w:val="22"/>
                <w:szCs w:val="22"/>
              </w:rPr>
              <w:t>Actividades que señala el documento serán ejecutadas el año 2017 y 2018.</w:t>
            </w:r>
          </w:p>
          <w:p w14:paraId="00911D8E" w14:textId="77777777" w:rsidR="00416A6E" w:rsidRDefault="00416A6E" w:rsidP="00277F21">
            <w:pPr>
              <w:jc w:val="both"/>
              <w:rPr>
                <w:rFonts w:cs="Calibri"/>
                <w:sz w:val="22"/>
                <w:szCs w:val="22"/>
              </w:rPr>
            </w:pPr>
          </w:p>
          <w:p w14:paraId="6D1E21B5" w14:textId="4835AB89" w:rsidR="00416A6E" w:rsidRPr="00416A6E" w:rsidRDefault="00416A6E" w:rsidP="008D131C">
            <w:pPr>
              <w:jc w:val="both"/>
              <w:rPr>
                <w:rFonts w:cs="Calibri"/>
                <w:color w:val="FF0000"/>
                <w:sz w:val="22"/>
                <w:szCs w:val="22"/>
              </w:rPr>
            </w:pPr>
            <w:r>
              <w:rPr>
                <w:rFonts w:cs="Calibri"/>
                <w:sz w:val="22"/>
                <w:szCs w:val="22"/>
              </w:rPr>
              <w:t>Dado</w:t>
            </w:r>
            <w:r w:rsidR="00D86ABD">
              <w:rPr>
                <w:rFonts w:cs="Calibri"/>
                <w:sz w:val="22"/>
                <w:szCs w:val="22"/>
              </w:rPr>
              <w:t xml:space="preserve"> que se obtiene el Plan de manejo</w:t>
            </w:r>
            <w:r>
              <w:rPr>
                <w:rFonts w:cs="Calibri"/>
                <w:sz w:val="22"/>
                <w:szCs w:val="22"/>
              </w:rPr>
              <w:t>, se concluye ejecutada la acción.</w:t>
            </w:r>
          </w:p>
        </w:tc>
      </w:tr>
      <w:tr w:rsidR="00416A6E" w:rsidRPr="000771C6" w14:paraId="5630FFF2" w14:textId="77777777" w:rsidTr="00277F21">
        <w:trPr>
          <w:trHeight w:val="556"/>
        </w:trPr>
        <w:tc>
          <w:tcPr>
            <w:tcW w:w="244" w:type="pct"/>
          </w:tcPr>
          <w:p w14:paraId="759209B3" w14:textId="16DB67F0" w:rsidR="00A45B3F" w:rsidRPr="00A4352A" w:rsidRDefault="00A45B3F" w:rsidP="00A4352A">
            <w:pPr>
              <w:jc w:val="both"/>
              <w:rPr>
                <w:rFonts w:cs="Calibri"/>
                <w:sz w:val="22"/>
                <w:szCs w:val="22"/>
              </w:rPr>
            </w:pPr>
            <w:r w:rsidRPr="00A4352A">
              <w:rPr>
                <w:rFonts w:cs="Calibri"/>
                <w:sz w:val="22"/>
                <w:szCs w:val="22"/>
              </w:rPr>
              <w:lastRenderedPageBreak/>
              <w:t>1.1.3</w:t>
            </w:r>
          </w:p>
        </w:tc>
        <w:tc>
          <w:tcPr>
            <w:tcW w:w="821" w:type="pct"/>
          </w:tcPr>
          <w:p w14:paraId="7E8B07D1" w14:textId="7520D9D2" w:rsidR="00A45B3F" w:rsidRPr="00A4352A" w:rsidRDefault="00A45B3F" w:rsidP="00A4352A">
            <w:pPr>
              <w:autoSpaceDE w:val="0"/>
              <w:autoSpaceDN w:val="0"/>
              <w:adjustRightInd w:val="0"/>
              <w:jc w:val="both"/>
              <w:rPr>
                <w:rFonts w:cs="Calibri"/>
                <w:sz w:val="22"/>
                <w:szCs w:val="22"/>
              </w:rPr>
            </w:pPr>
            <w:r w:rsidRPr="00A4352A">
              <w:rPr>
                <w:rFonts w:cs="Calibri"/>
                <w:sz w:val="22"/>
                <w:szCs w:val="22"/>
              </w:rPr>
              <w:t>Implementar sistema de pretratamiento de lixiviados.</w:t>
            </w:r>
          </w:p>
        </w:tc>
        <w:tc>
          <w:tcPr>
            <w:tcW w:w="505" w:type="pct"/>
          </w:tcPr>
          <w:p w14:paraId="36B7DD6E" w14:textId="76D6F337" w:rsidR="00A45B3F" w:rsidRPr="00A4352A" w:rsidRDefault="008E1799" w:rsidP="00A4352A">
            <w:pPr>
              <w:autoSpaceDE w:val="0"/>
              <w:autoSpaceDN w:val="0"/>
              <w:adjustRightInd w:val="0"/>
              <w:jc w:val="both"/>
              <w:rPr>
                <w:rFonts w:cs="Calibri"/>
                <w:sz w:val="22"/>
                <w:szCs w:val="22"/>
              </w:rPr>
            </w:pPr>
            <w:r>
              <w:rPr>
                <w:rFonts w:cs="Calibri"/>
                <w:sz w:val="22"/>
                <w:szCs w:val="22"/>
              </w:rPr>
              <w:t>--</w:t>
            </w:r>
          </w:p>
        </w:tc>
        <w:tc>
          <w:tcPr>
            <w:tcW w:w="466" w:type="pct"/>
          </w:tcPr>
          <w:p w14:paraId="6D45774E" w14:textId="77777777" w:rsidR="00A45B3F" w:rsidRDefault="001A6643" w:rsidP="00A4352A">
            <w:pPr>
              <w:autoSpaceDE w:val="0"/>
              <w:autoSpaceDN w:val="0"/>
              <w:adjustRightInd w:val="0"/>
              <w:jc w:val="both"/>
              <w:rPr>
                <w:rFonts w:cs="Calibri"/>
                <w:sz w:val="22"/>
                <w:szCs w:val="22"/>
              </w:rPr>
            </w:pPr>
            <w:r w:rsidRPr="00A4352A">
              <w:rPr>
                <w:rFonts w:cs="Calibri"/>
                <w:sz w:val="22"/>
                <w:szCs w:val="22"/>
              </w:rPr>
              <w:t>*Junio 2018</w:t>
            </w:r>
          </w:p>
          <w:p w14:paraId="1CFECBD9" w14:textId="77777777" w:rsidR="008A3D25" w:rsidRDefault="008A3D25" w:rsidP="00A4352A">
            <w:pPr>
              <w:autoSpaceDE w:val="0"/>
              <w:autoSpaceDN w:val="0"/>
              <w:adjustRightInd w:val="0"/>
              <w:jc w:val="both"/>
              <w:rPr>
                <w:rFonts w:cs="Calibri"/>
                <w:sz w:val="22"/>
                <w:szCs w:val="22"/>
              </w:rPr>
            </w:pPr>
          </w:p>
          <w:p w14:paraId="46B68C38" w14:textId="46B68164" w:rsidR="008A3D25" w:rsidRPr="00A4352A" w:rsidRDefault="008A3D25" w:rsidP="00A4352A">
            <w:pPr>
              <w:autoSpaceDE w:val="0"/>
              <w:autoSpaceDN w:val="0"/>
              <w:adjustRightInd w:val="0"/>
              <w:jc w:val="both"/>
              <w:rPr>
                <w:rFonts w:cs="Calibri"/>
                <w:sz w:val="22"/>
                <w:szCs w:val="22"/>
              </w:rPr>
            </w:pPr>
            <w:r>
              <w:rPr>
                <w:rFonts w:cs="Calibri"/>
                <w:sz w:val="22"/>
                <w:szCs w:val="22"/>
              </w:rPr>
              <w:t xml:space="preserve">Aumento de plazo mediante Res. </w:t>
            </w:r>
            <w:proofErr w:type="spellStart"/>
            <w:r>
              <w:rPr>
                <w:rFonts w:cs="Calibri"/>
                <w:sz w:val="22"/>
                <w:szCs w:val="22"/>
              </w:rPr>
              <w:t>Exta</w:t>
            </w:r>
            <w:proofErr w:type="spellEnd"/>
            <w:r>
              <w:rPr>
                <w:rFonts w:cs="Calibri"/>
                <w:sz w:val="22"/>
                <w:szCs w:val="22"/>
              </w:rPr>
              <w:t xml:space="preserve"> Nº14</w:t>
            </w:r>
            <w:r w:rsidR="006854DD">
              <w:rPr>
                <w:rFonts w:cs="Calibri"/>
                <w:sz w:val="22"/>
                <w:szCs w:val="22"/>
              </w:rPr>
              <w:t>/</w:t>
            </w:r>
            <w:r w:rsidR="006854DD" w:rsidRPr="00A4352A">
              <w:rPr>
                <w:rFonts w:cs="Calibri"/>
                <w:sz w:val="22"/>
                <w:szCs w:val="22"/>
              </w:rPr>
              <w:t>Rol f-016-2016 hasta la completa ejecución de la acción 1.1.4 esto es, en octubre de 2018.</w:t>
            </w:r>
          </w:p>
        </w:tc>
        <w:tc>
          <w:tcPr>
            <w:tcW w:w="610" w:type="pct"/>
          </w:tcPr>
          <w:p w14:paraId="1FD5C5FF" w14:textId="4C1ADB04" w:rsidR="00A45B3F" w:rsidRPr="00A4352A" w:rsidRDefault="00A45B3F" w:rsidP="00A4352A">
            <w:pPr>
              <w:jc w:val="both"/>
              <w:rPr>
                <w:rFonts w:cs="Calibri"/>
                <w:sz w:val="22"/>
                <w:szCs w:val="22"/>
              </w:rPr>
            </w:pPr>
            <w:r w:rsidRPr="00A4352A">
              <w:rPr>
                <w:rFonts w:cs="Calibri"/>
                <w:sz w:val="22"/>
                <w:szCs w:val="22"/>
              </w:rPr>
              <w:t>Implementa planta de tratamiento</w:t>
            </w:r>
          </w:p>
        </w:tc>
        <w:tc>
          <w:tcPr>
            <w:tcW w:w="976" w:type="pct"/>
          </w:tcPr>
          <w:p w14:paraId="7D1EB00E" w14:textId="179C117B" w:rsidR="00A45B3F" w:rsidRPr="00A053B3" w:rsidRDefault="00A45B3F" w:rsidP="00A4352A">
            <w:pPr>
              <w:autoSpaceDE w:val="0"/>
              <w:autoSpaceDN w:val="0"/>
              <w:adjustRightInd w:val="0"/>
              <w:jc w:val="both"/>
              <w:rPr>
                <w:rFonts w:cs="Calibri"/>
                <w:sz w:val="22"/>
                <w:szCs w:val="22"/>
              </w:rPr>
            </w:pPr>
            <w:r w:rsidRPr="00A053B3">
              <w:rPr>
                <w:rFonts w:cs="Calibri"/>
                <w:sz w:val="22"/>
                <w:szCs w:val="22"/>
              </w:rPr>
              <w:t>Informe bimestral del estado del proceso de adquisición de la planta de tratamiento y su implementación. Se incluirán imágenes georreferenciadas de las obras de implementación cuando correspondiere.</w:t>
            </w:r>
          </w:p>
          <w:p w14:paraId="59576A6F" w14:textId="77777777" w:rsidR="00611118" w:rsidRPr="00A053B3" w:rsidRDefault="00611118" w:rsidP="00A4352A">
            <w:pPr>
              <w:autoSpaceDE w:val="0"/>
              <w:autoSpaceDN w:val="0"/>
              <w:adjustRightInd w:val="0"/>
              <w:jc w:val="both"/>
              <w:rPr>
                <w:rFonts w:cs="Calibri"/>
                <w:sz w:val="22"/>
                <w:szCs w:val="22"/>
              </w:rPr>
            </w:pPr>
          </w:p>
          <w:p w14:paraId="67198839" w14:textId="466AA06A" w:rsidR="001936A3" w:rsidRPr="00A053B3" w:rsidRDefault="001936A3" w:rsidP="00A4352A">
            <w:pPr>
              <w:autoSpaceDE w:val="0"/>
              <w:autoSpaceDN w:val="0"/>
              <w:adjustRightInd w:val="0"/>
              <w:jc w:val="both"/>
              <w:rPr>
                <w:rFonts w:cs="Calibri"/>
                <w:sz w:val="22"/>
                <w:szCs w:val="22"/>
              </w:rPr>
            </w:pPr>
            <w:r w:rsidRPr="00A053B3">
              <w:rPr>
                <w:rFonts w:cs="Calibri"/>
                <w:sz w:val="22"/>
                <w:szCs w:val="22"/>
              </w:rPr>
              <w:t xml:space="preserve">Informe final de cumplimiento que consolida las acciones implementadas en el marco del </w:t>
            </w:r>
            <w:proofErr w:type="spellStart"/>
            <w:r w:rsidRPr="00A053B3">
              <w:rPr>
                <w:rFonts w:cs="Calibri"/>
                <w:sz w:val="22"/>
                <w:szCs w:val="22"/>
              </w:rPr>
              <w:t>PdC</w:t>
            </w:r>
            <w:proofErr w:type="spellEnd"/>
            <w:r w:rsidRPr="00A053B3">
              <w:rPr>
                <w:rFonts w:cs="Calibri"/>
                <w:sz w:val="22"/>
                <w:szCs w:val="22"/>
              </w:rPr>
              <w:t>.</w:t>
            </w:r>
          </w:p>
        </w:tc>
        <w:tc>
          <w:tcPr>
            <w:tcW w:w="1379" w:type="pct"/>
            <w:tcBorders>
              <w:top w:val="single" w:sz="4" w:space="0" w:color="auto"/>
            </w:tcBorders>
          </w:tcPr>
          <w:p w14:paraId="4008F9AF" w14:textId="6360902F" w:rsidR="00A45B3F" w:rsidRDefault="00961B25" w:rsidP="00A45B3F">
            <w:pPr>
              <w:jc w:val="both"/>
              <w:rPr>
                <w:rFonts w:cs="Calibri"/>
                <w:sz w:val="22"/>
                <w:szCs w:val="22"/>
              </w:rPr>
            </w:pPr>
            <w:r w:rsidRPr="00A053B3">
              <w:rPr>
                <w:rFonts w:cs="Calibri"/>
                <w:sz w:val="22"/>
                <w:szCs w:val="22"/>
              </w:rPr>
              <w:t xml:space="preserve">En Ficha de verificación de la acción Nº 1.1.3 </w:t>
            </w:r>
            <w:r w:rsidR="008D131C">
              <w:rPr>
                <w:rFonts w:cs="Calibri"/>
                <w:sz w:val="22"/>
                <w:szCs w:val="22"/>
              </w:rPr>
              <w:t>correspondiente al</w:t>
            </w:r>
            <w:r w:rsidR="00F35149">
              <w:rPr>
                <w:rFonts w:cs="Calibri"/>
                <w:sz w:val="22"/>
                <w:szCs w:val="22"/>
              </w:rPr>
              <w:t xml:space="preserve"> mes de </w:t>
            </w:r>
            <w:r w:rsidR="0026435D" w:rsidRPr="00A053B3">
              <w:rPr>
                <w:rFonts w:cs="Calibri"/>
                <w:sz w:val="22"/>
                <w:szCs w:val="22"/>
              </w:rPr>
              <w:t xml:space="preserve">diciembre de 2018, </w:t>
            </w:r>
            <w:r w:rsidRPr="00A053B3">
              <w:rPr>
                <w:rFonts w:cs="Calibri"/>
                <w:sz w:val="22"/>
                <w:szCs w:val="22"/>
              </w:rPr>
              <w:t>se</w:t>
            </w:r>
            <w:r w:rsidR="00A053B3" w:rsidRPr="00A053B3">
              <w:rPr>
                <w:rFonts w:cs="Calibri"/>
                <w:sz w:val="22"/>
                <w:szCs w:val="22"/>
              </w:rPr>
              <w:t xml:space="preserve"> acompaña </w:t>
            </w:r>
            <w:r w:rsidRPr="00A053B3">
              <w:rPr>
                <w:rFonts w:cs="Calibri"/>
                <w:sz w:val="22"/>
                <w:szCs w:val="22"/>
              </w:rPr>
              <w:t xml:space="preserve">un set fotográfico </w:t>
            </w:r>
            <w:r w:rsidR="00A053B3" w:rsidRPr="00A053B3">
              <w:rPr>
                <w:rFonts w:cs="Calibri"/>
                <w:sz w:val="22"/>
                <w:szCs w:val="22"/>
              </w:rPr>
              <w:t xml:space="preserve">con fecha y coordenadas geográficas </w:t>
            </w:r>
            <w:r w:rsidRPr="00A053B3">
              <w:rPr>
                <w:rFonts w:cs="Calibri"/>
                <w:sz w:val="22"/>
                <w:szCs w:val="22"/>
              </w:rPr>
              <w:t xml:space="preserve">que da cuenta del montaje de algunas unidades que conforman </w:t>
            </w:r>
            <w:r w:rsidR="00C728AC" w:rsidRPr="00A053B3">
              <w:rPr>
                <w:rFonts w:cs="Calibri"/>
                <w:sz w:val="22"/>
                <w:szCs w:val="22"/>
              </w:rPr>
              <w:t xml:space="preserve">el pretratamiento de lixiviados, las cuales se identifican como: torre de </w:t>
            </w:r>
            <w:proofErr w:type="spellStart"/>
            <w:r w:rsidR="00C728AC" w:rsidRPr="00A053B3">
              <w:rPr>
                <w:rFonts w:cs="Calibri"/>
                <w:sz w:val="22"/>
                <w:szCs w:val="22"/>
              </w:rPr>
              <w:t>stripping</w:t>
            </w:r>
            <w:proofErr w:type="spellEnd"/>
            <w:r w:rsidR="00C728AC" w:rsidRPr="00A053B3">
              <w:rPr>
                <w:rFonts w:cs="Calibri"/>
                <w:sz w:val="22"/>
                <w:szCs w:val="22"/>
              </w:rPr>
              <w:t xml:space="preserve"> y torre de </w:t>
            </w:r>
            <w:proofErr w:type="spellStart"/>
            <w:r w:rsidR="00C728AC" w:rsidRPr="00A053B3">
              <w:rPr>
                <w:rFonts w:cs="Calibri"/>
                <w:sz w:val="22"/>
                <w:szCs w:val="22"/>
              </w:rPr>
              <w:t>scrubber</w:t>
            </w:r>
            <w:proofErr w:type="spellEnd"/>
            <w:r w:rsidR="00C728AC" w:rsidRPr="00A053B3">
              <w:rPr>
                <w:rFonts w:cs="Calibri"/>
                <w:sz w:val="22"/>
                <w:szCs w:val="22"/>
              </w:rPr>
              <w:t xml:space="preserve">, estanques de acumulación de sulfato de amonio, </w:t>
            </w:r>
            <w:proofErr w:type="spellStart"/>
            <w:r w:rsidR="00C728AC" w:rsidRPr="00A053B3">
              <w:rPr>
                <w:rFonts w:cs="Calibri"/>
                <w:sz w:val="22"/>
                <w:szCs w:val="22"/>
              </w:rPr>
              <w:t>multiflow</w:t>
            </w:r>
            <w:proofErr w:type="spellEnd"/>
            <w:r w:rsidR="00C728AC" w:rsidRPr="00A053B3">
              <w:rPr>
                <w:rFonts w:cs="Calibri"/>
                <w:sz w:val="22"/>
                <w:szCs w:val="22"/>
              </w:rPr>
              <w:t>, y estanque de acumulación de lixiviado filtrado</w:t>
            </w:r>
            <w:r w:rsidR="00A053B3" w:rsidRPr="00A053B3">
              <w:rPr>
                <w:rFonts w:cs="Calibri"/>
                <w:sz w:val="22"/>
                <w:szCs w:val="22"/>
              </w:rPr>
              <w:t xml:space="preserve"> y</w:t>
            </w:r>
            <w:r w:rsidR="008D131C">
              <w:rPr>
                <w:rFonts w:cs="Calibri"/>
                <w:sz w:val="22"/>
                <w:szCs w:val="22"/>
              </w:rPr>
              <w:t xml:space="preserve"> fotografía de la</w:t>
            </w:r>
            <w:r w:rsidR="00A053B3" w:rsidRPr="00A053B3">
              <w:rPr>
                <w:rFonts w:cs="Calibri"/>
                <w:sz w:val="22"/>
                <w:szCs w:val="22"/>
              </w:rPr>
              <w:t xml:space="preserve"> vista general de la planta de pre tratamiento de lixiviados.</w:t>
            </w:r>
          </w:p>
          <w:p w14:paraId="63976012" w14:textId="77777777" w:rsidR="008D131C" w:rsidRDefault="008D131C" w:rsidP="00A45B3F">
            <w:pPr>
              <w:jc w:val="both"/>
              <w:rPr>
                <w:rFonts w:cs="Calibri"/>
                <w:sz w:val="22"/>
                <w:szCs w:val="22"/>
              </w:rPr>
            </w:pPr>
          </w:p>
          <w:p w14:paraId="68D7FD8C" w14:textId="77777777" w:rsidR="008D131C" w:rsidRDefault="008D131C" w:rsidP="00A45B3F">
            <w:pPr>
              <w:jc w:val="both"/>
              <w:rPr>
                <w:rFonts w:cs="Calibri"/>
                <w:sz w:val="22"/>
                <w:szCs w:val="22"/>
              </w:rPr>
            </w:pPr>
            <w:r>
              <w:rPr>
                <w:rFonts w:cs="Calibri"/>
                <w:sz w:val="22"/>
                <w:szCs w:val="22"/>
              </w:rPr>
              <w:t>En</w:t>
            </w:r>
            <w:r w:rsidRPr="00297C54">
              <w:rPr>
                <w:rFonts w:cs="Calibri"/>
                <w:sz w:val="22"/>
                <w:szCs w:val="22"/>
              </w:rPr>
              <w:t xml:space="preserve"> visita de inspección realizada con fecha 4 de agosto de 2020 se observó la planta de pretratamiento instalada pero sin funcionamiento, por lo cual </w:t>
            </w:r>
            <w:r>
              <w:rPr>
                <w:rFonts w:cs="Calibri"/>
                <w:sz w:val="22"/>
                <w:szCs w:val="22"/>
              </w:rPr>
              <w:t xml:space="preserve">se solicitó al titular el estado de tramitación de la autorización de funcionamiento de la planta ante la Autoridad Sanitaria, mediante Res. Exenta Nº1831/2020 SMA, ante lo cual </w:t>
            </w:r>
            <w:r w:rsidRPr="00297C54">
              <w:rPr>
                <w:rFonts w:cs="Calibri"/>
                <w:sz w:val="22"/>
                <w:szCs w:val="22"/>
              </w:rPr>
              <w:t xml:space="preserve">titular </w:t>
            </w:r>
            <w:r>
              <w:rPr>
                <w:rFonts w:cs="Calibri"/>
                <w:sz w:val="22"/>
                <w:szCs w:val="22"/>
              </w:rPr>
              <w:t xml:space="preserve">adjuntó el comprobante de pago </w:t>
            </w:r>
            <w:r>
              <w:rPr>
                <w:rFonts w:cs="Calibri"/>
                <w:sz w:val="22"/>
                <w:szCs w:val="22"/>
              </w:rPr>
              <w:lastRenderedPageBreak/>
              <w:t xml:space="preserve">de la solicitud ingresada a la SEREMI de Salud Región Metropolitana, Registro Nº 2OS1316-4946 de fecha 17 de agosto de 2020. </w:t>
            </w:r>
          </w:p>
          <w:p w14:paraId="0B1F35F7" w14:textId="77777777" w:rsidR="008D131C" w:rsidRDefault="008D131C" w:rsidP="00A45B3F">
            <w:pPr>
              <w:jc w:val="both"/>
              <w:rPr>
                <w:rFonts w:cs="Calibri"/>
                <w:sz w:val="22"/>
                <w:szCs w:val="22"/>
              </w:rPr>
            </w:pPr>
          </w:p>
          <w:p w14:paraId="0A884C98" w14:textId="628EA2AE" w:rsidR="008D131C" w:rsidRDefault="008D131C" w:rsidP="00A45B3F">
            <w:pPr>
              <w:jc w:val="both"/>
              <w:rPr>
                <w:rFonts w:cs="Calibri"/>
                <w:sz w:val="22"/>
                <w:szCs w:val="22"/>
              </w:rPr>
            </w:pPr>
            <w:r>
              <w:rPr>
                <w:rFonts w:cs="Calibri"/>
                <w:sz w:val="22"/>
                <w:szCs w:val="22"/>
              </w:rPr>
              <w:t xml:space="preserve">Dado que el objetivo de la implementación del </w:t>
            </w:r>
            <w:proofErr w:type="spellStart"/>
            <w:r>
              <w:rPr>
                <w:rFonts w:cs="Calibri"/>
                <w:sz w:val="22"/>
                <w:szCs w:val="22"/>
              </w:rPr>
              <w:t>lixiducto</w:t>
            </w:r>
            <w:proofErr w:type="spellEnd"/>
            <w:r>
              <w:rPr>
                <w:rFonts w:cs="Calibri"/>
                <w:sz w:val="22"/>
                <w:szCs w:val="22"/>
              </w:rPr>
              <w:t xml:space="preserve"> es transportar el lixiviado a sitio de di</w:t>
            </w:r>
            <w:r w:rsidR="00E06856">
              <w:rPr>
                <w:rFonts w:cs="Calibri"/>
                <w:sz w:val="22"/>
                <w:szCs w:val="22"/>
              </w:rPr>
              <w:t>s</w:t>
            </w:r>
            <w:r>
              <w:rPr>
                <w:rFonts w:cs="Calibri"/>
                <w:sz w:val="22"/>
                <w:szCs w:val="22"/>
              </w:rPr>
              <w:t xml:space="preserve">posición final en planta El </w:t>
            </w:r>
            <w:proofErr w:type="spellStart"/>
            <w:r>
              <w:rPr>
                <w:rFonts w:cs="Calibri"/>
                <w:sz w:val="22"/>
                <w:szCs w:val="22"/>
              </w:rPr>
              <w:t>Trebal</w:t>
            </w:r>
            <w:proofErr w:type="spellEnd"/>
            <w:r>
              <w:rPr>
                <w:rFonts w:cs="Calibri"/>
                <w:sz w:val="22"/>
                <w:szCs w:val="22"/>
              </w:rPr>
              <w:t xml:space="preserve">, el titular </w:t>
            </w:r>
            <w:r w:rsidRPr="00297C54">
              <w:rPr>
                <w:rFonts w:cs="Calibri"/>
                <w:sz w:val="22"/>
                <w:szCs w:val="22"/>
              </w:rPr>
              <w:t xml:space="preserve">debe realizar las acciones tendientes </w:t>
            </w:r>
            <w:r>
              <w:rPr>
                <w:rFonts w:cs="Calibri"/>
                <w:sz w:val="22"/>
                <w:szCs w:val="22"/>
              </w:rPr>
              <w:t>a iniciar su puesta en marcha.</w:t>
            </w:r>
          </w:p>
          <w:p w14:paraId="735D180A" w14:textId="77777777" w:rsidR="00C728AC" w:rsidRPr="00A053B3" w:rsidRDefault="00C728AC" w:rsidP="00A45B3F">
            <w:pPr>
              <w:jc w:val="both"/>
              <w:rPr>
                <w:rFonts w:cs="Calibri"/>
                <w:sz w:val="22"/>
                <w:szCs w:val="22"/>
              </w:rPr>
            </w:pPr>
          </w:p>
          <w:p w14:paraId="642E1037" w14:textId="7C4DCC29" w:rsidR="00574F8A" w:rsidRPr="00A053B3" w:rsidRDefault="00A053B3" w:rsidP="008D131C">
            <w:pPr>
              <w:jc w:val="both"/>
              <w:rPr>
                <w:rFonts w:cs="Calibri"/>
                <w:sz w:val="22"/>
                <w:szCs w:val="22"/>
              </w:rPr>
            </w:pPr>
            <w:r w:rsidRPr="00A053B3">
              <w:rPr>
                <w:rFonts w:cs="Calibri"/>
                <w:sz w:val="22"/>
                <w:szCs w:val="22"/>
              </w:rPr>
              <w:t>Dado lo anterior se c</w:t>
            </w:r>
            <w:r w:rsidR="008D131C">
              <w:rPr>
                <w:rFonts w:cs="Calibri"/>
                <w:sz w:val="22"/>
                <w:szCs w:val="22"/>
              </w:rPr>
              <w:t>oncluye por ejecutada la acción, sin perjuicio que en próximas fiscalizaciones se verificará su funcionamiento.</w:t>
            </w:r>
          </w:p>
        </w:tc>
      </w:tr>
      <w:tr w:rsidR="00416A6E" w:rsidRPr="000771C6" w14:paraId="21DF7D4A" w14:textId="77777777" w:rsidTr="008C7222">
        <w:trPr>
          <w:trHeight w:val="556"/>
        </w:trPr>
        <w:tc>
          <w:tcPr>
            <w:tcW w:w="244" w:type="pct"/>
          </w:tcPr>
          <w:p w14:paraId="130ED555" w14:textId="35FD5014" w:rsidR="00A45B3F" w:rsidRPr="00A4352A" w:rsidRDefault="00A45B3F" w:rsidP="00A4352A">
            <w:pPr>
              <w:jc w:val="both"/>
              <w:rPr>
                <w:rFonts w:cs="Calibri"/>
                <w:sz w:val="22"/>
                <w:szCs w:val="22"/>
              </w:rPr>
            </w:pPr>
            <w:r w:rsidRPr="00A4352A">
              <w:rPr>
                <w:rFonts w:cs="Calibri"/>
                <w:sz w:val="22"/>
                <w:szCs w:val="22"/>
              </w:rPr>
              <w:lastRenderedPageBreak/>
              <w:t>1.1.4</w:t>
            </w:r>
          </w:p>
        </w:tc>
        <w:tc>
          <w:tcPr>
            <w:tcW w:w="821" w:type="pct"/>
          </w:tcPr>
          <w:p w14:paraId="4EF79775" w14:textId="77777777" w:rsidR="00A45B3F" w:rsidRPr="00A4352A" w:rsidRDefault="00A45B3F" w:rsidP="00A4352A">
            <w:pPr>
              <w:autoSpaceDE w:val="0"/>
              <w:autoSpaceDN w:val="0"/>
              <w:adjustRightInd w:val="0"/>
              <w:jc w:val="both"/>
              <w:rPr>
                <w:rFonts w:cs="Calibri"/>
                <w:sz w:val="22"/>
                <w:szCs w:val="22"/>
              </w:rPr>
            </w:pPr>
            <w:r w:rsidRPr="00A4352A">
              <w:rPr>
                <w:rFonts w:cs="Calibri"/>
                <w:sz w:val="22"/>
                <w:szCs w:val="22"/>
              </w:rPr>
              <w:t>Construcción del</w:t>
            </w:r>
          </w:p>
          <w:p w14:paraId="3B1ADAA5" w14:textId="0B7A36FB" w:rsidR="00A45B3F" w:rsidRPr="00A4352A" w:rsidRDefault="00A45B3F" w:rsidP="00A4352A">
            <w:pPr>
              <w:autoSpaceDE w:val="0"/>
              <w:autoSpaceDN w:val="0"/>
              <w:adjustRightInd w:val="0"/>
              <w:jc w:val="both"/>
              <w:rPr>
                <w:rFonts w:cs="Calibri"/>
                <w:sz w:val="22"/>
                <w:szCs w:val="22"/>
              </w:rPr>
            </w:pPr>
            <w:proofErr w:type="spellStart"/>
            <w:r w:rsidRPr="00A4352A">
              <w:rPr>
                <w:rFonts w:cs="Calibri"/>
                <w:sz w:val="22"/>
                <w:szCs w:val="22"/>
              </w:rPr>
              <w:t>lixiducto</w:t>
            </w:r>
            <w:proofErr w:type="spellEnd"/>
            <w:r w:rsidRPr="00A4352A">
              <w:rPr>
                <w:rFonts w:cs="Calibri"/>
                <w:sz w:val="22"/>
                <w:szCs w:val="22"/>
              </w:rPr>
              <w:t>.</w:t>
            </w:r>
          </w:p>
        </w:tc>
        <w:tc>
          <w:tcPr>
            <w:tcW w:w="505" w:type="pct"/>
          </w:tcPr>
          <w:p w14:paraId="1042D1B2" w14:textId="2F3D6FD4" w:rsidR="00A45B3F" w:rsidRPr="00A4352A" w:rsidRDefault="008E1799" w:rsidP="00A4352A">
            <w:pPr>
              <w:autoSpaceDE w:val="0"/>
              <w:autoSpaceDN w:val="0"/>
              <w:adjustRightInd w:val="0"/>
              <w:jc w:val="both"/>
              <w:rPr>
                <w:rFonts w:cs="Calibri"/>
                <w:sz w:val="22"/>
                <w:szCs w:val="22"/>
              </w:rPr>
            </w:pPr>
            <w:r>
              <w:rPr>
                <w:rFonts w:cs="Calibri"/>
                <w:sz w:val="22"/>
                <w:szCs w:val="22"/>
              </w:rPr>
              <w:t>--</w:t>
            </w:r>
          </w:p>
        </w:tc>
        <w:tc>
          <w:tcPr>
            <w:tcW w:w="466" w:type="pct"/>
          </w:tcPr>
          <w:p w14:paraId="2960278C" w14:textId="77777777" w:rsidR="00A45B3F" w:rsidRDefault="001A6643" w:rsidP="00A4352A">
            <w:pPr>
              <w:autoSpaceDE w:val="0"/>
              <w:autoSpaceDN w:val="0"/>
              <w:adjustRightInd w:val="0"/>
              <w:jc w:val="both"/>
              <w:rPr>
                <w:rFonts w:cs="Calibri"/>
                <w:sz w:val="22"/>
                <w:szCs w:val="22"/>
              </w:rPr>
            </w:pPr>
            <w:r w:rsidRPr="00A4352A">
              <w:rPr>
                <w:rFonts w:cs="Calibri"/>
                <w:sz w:val="22"/>
                <w:szCs w:val="22"/>
              </w:rPr>
              <w:t>*Octubre 2018</w:t>
            </w:r>
          </w:p>
          <w:p w14:paraId="6E7366C3" w14:textId="2CF1AA6E" w:rsidR="008A3D25" w:rsidRPr="00A4352A" w:rsidRDefault="008A3D25" w:rsidP="00A4352A">
            <w:pPr>
              <w:autoSpaceDE w:val="0"/>
              <w:autoSpaceDN w:val="0"/>
              <w:adjustRightInd w:val="0"/>
              <w:jc w:val="both"/>
              <w:rPr>
                <w:rFonts w:cs="Calibri"/>
                <w:sz w:val="22"/>
                <w:szCs w:val="22"/>
              </w:rPr>
            </w:pPr>
            <w:r>
              <w:rPr>
                <w:rFonts w:cs="Calibri"/>
                <w:sz w:val="22"/>
                <w:szCs w:val="22"/>
              </w:rPr>
              <w:t xml:space="preserve">Aumento de plazo mediante Res. </w:t>
            </w:r>
            <w:proofErr w:type="spellStart"/>
            <w:r>
              <w:rPr>
                <w:rFonts w:cs="Calibri"/>
                <w:sz w:val="22"/>
                <w:szCs w:val="22"/>
              </w:rPr>
              <w:t>Exta</w:t>
            </w:r>
            <w:proofErr w:type="spellEnd"/>
            <w:r>
              <w:rPr>
                <w:rFonts w:cs="Calibri"/>
                <w:sz w:val="22"/>
                <w:szCs w:val="22"/>
              </w:rPr>
              <w:t xml:space="preserve"> Nº14</w:t>
            </w:r>
            <w:r w:rsidR="006854DD">
              <w:rPr>
                <w:rFonts w:cs="Calibri"/>
                <w:sz w:val="22"/>
                <w:szCs w:val="22"/>
              </w:rPr>
              <w:t>/</w:t>
            </w:r>
            <w:r w:rsidR="006854DD" w:rsidRPr="00A4352A">
              <w:rPr>
                <w:rFonts w:cs="Calibri"/>
                <w:sz w:val="22"/>
                <w:szCs w:val="22"/>
              </w:rPr>
              <w:t xml:space="preserve"> Rol f-016-2016 hasta la completa ejecución de la acción 1.1.4 esto es, en octubre de 2018.</w:t>
            </w:r>
          </w:p>
        </w:tc>
        <w:tc>
          <w:tcPr>
            <w:tcW w:w="610" w:type="pct"/>
          </w:tcPr>
          <w:p w14:paraId="5C3A4385" w14:textId="7D8A9F05" w:rsidR="00A45B3F" w:rsidRPr="00A4352A" w:rsidRDefault="00611118" w:rsidP="00A4352A">
            <w:pPr>
              <w:jc w:val="both"/>
              <w:rPr>
                <w:rFonts w:cs="Calibri"/>
                <w:sz w:val="22"/>
                <w:szCs w:val="22"/>
              </w:rPr>
            </w:pPr>
            <w:proofErr w:type="spellStart"/>
            <w:r w:rsidRPr="00A4352A">
              <w:rPr>
                <w:rFonts w:cs="Calibri"/>
                <w:sz w:val="22"/>
                <w:szCs w:val="22"/>
              </w:rPr>
              <w:t>Lixiducto</w:t>
            </w:r>
            <w:proofErr w:type="spellEnd"/>
            <w:r w:rsidRPr="00A4352A">
              <w:rPr>
                <w:rFonts w:cs="Calibri"/>
                <w:sz w:val="22"/>
                <w:szCs w:val="22"/>
              </w:rPr>
              <w:t xml:space="preserve"> construido</w:t>
            </w:r>
          </w:p>
        </w:tc>
        <w:tc>
          <w:tcPr>
            <w:tcW w:w="976" w:type="pct"/>
          </w:tcPr>
          <w:p w14:paraId="1B106B15" w14:textId="4A44F717" w:rsidR="00A45B3F" w:rsidRPr="00A4352A" w:rsidRDefault="00A45B3F" w:rsidP="00A4352A">
            <w:pPr>
              <w:autoSpaceDE w:val="0"/>
              <w:autoSpaceDN w:val="0"/>
              <w:adjustRightInd w:val="0"/>
              <w:jc w:val="both"/>
              <w:rPr>
                <w:rFonts w:cs="Calibri"/>
                <w:sz w:val="22"/>
                <w:szCs w:val="22"/>
              </w:rPr>
            </w:pPr>
            <w:r w:rsidRPr="00A4352A">
              <w:rPr>
                <w:rFonts w:cs="Calibri"/>
                <w:sz w:val="22"/>
                <w:szCs w:val="22"/>
              </w:rPr>
              <w:t>Informe bimestral de las obras en ejecución en terreno, junto con</w:t>
            </w:r>
            <w:r w:rsidR="001A6643" w:rsidRPr="00A4352A">
              <w:rPr>
                <w:rFonts w:cs="Calibri"/>
                <w:sz w:val="22"/>
                <w:szCs w:val="22"/>
              </w:rPr>
              <w:t xml:space="preserve"> </w:t>
            </w:r>
            <w:r w:rsidR="009D26CB">
              <w:rPr>
                <w:rFonts w:cs="Calibri"/>
                <w:sz w:val="22"/>
                <w:szCs w:val="22"/>
              </w:rPr>
              <w:t xml:space="preserve">imágenes </w:t>
            </w:r>
            <w:r w:rsidRPr="00A4352A">
              <w:rPr>
                <w:rFonts w:cs="Calibri"/>
                <w:sz w:val="22"/>
                <w:szCs w:val="22"/>
              </w:rPr>
              <w:t>georreferenciadas.</w:t>
            </w:r>
          </w:p>
          <w:p w14:paraId="60D95BDF" w14:textId="77777777" w:rsidR="00A4352A" w:rsidRPr="00A4352A" w:rsidRDefault="00A4352A" w:rsidP="00A4352A">
            <w:pPr>
              <w:autoSpaceDE w:val="0"/>
              <w:autoSpaceDN w:val="0"/>
              <w:adjustRightInd w:val="0"/>
              <w:jc w:val="both"/>
              <w:rPr>
                <w:rFonts w:cs="Calibri"/>
                <w:sz w:val="22"/>
                <w:szCs w:val="22"/>
              </w:rPr>
            </w:pPr>
          </w:p>
          <w:p w14:paraId="423D28BF" w14:textId="2C1C739A" w:rsidR="001936A3" w:rsidRPr="00A4352A" w:rsidRDefault="001936A3" w:rsidP="00A4352A">
            <w:pPr>
              <w:autoSpaceDE w:val="0"/>
              <w:autoSpaceDN w:val="0"/>
              <w:adjustRightInd w:val="0"/>
              <w:jc w:val="both"/>
              <w:rPr>
                <w:rFonts w:cs="Calibri"/>
                <w:sz w:val="22"/>
                <w:szCs w:val="22"/>
              </w:rPr>
            </w:pPr>
            <w:r w:rsidRPr="00A4352A">
              <w:rPr>
                <w:rFonts w:cs="Calibri"/>
                <w:sz w:val="22"/>
                <w:szCs w:val="22"/>
              </w:rPr>
              <w:t xml:space="preserve">La ejecución de esta acción se reportará en el Informe final de cumplimiento que consolida las acciones implementadas en el marco del </w:t>
            </w:r>
            <w:proofErr w:type="spellStart"/>
            <w:r w:rsidRPr="00A4352A">
              <w:rPr>
                <w:rFonts w:cs="Calibri"/>
                <w:sz w:val="22"/>
                <w:szCs w:val="22"/>
              </w:rPr>
              <w:t>PdC</w:t>
            </w:r>
            <w:proofErr w:type="spellEnd"/>
            <w:r w:rsidRPr="00A4352A">
              <w:rPr>
                <w:rFonts w:cs="Calibri"/>
                <w:sz w:val="22"/>
                <w:szCs w:val="22"/>
              </w:rPr>
              <w:t>.</w:t>
            </w:r>
          </w:p>
        </w:tc>
        <w:tc>
          <w:tcPr>
            <w:tcW w:w="1379" w:type="pct"/>
          </w:tcPr>
          <w:p w14:paraId="789652D0" w14:textId="6DD2A28E" w:rsidR="00A45B3F" w:rsidRPr="005B3C43" w:rsidRDefault="008E693F" w:rsidP="00A45B3F">
            <w:pPr>
              <w:jc w:val="both"/>
              <w:rPr>
                <w:rFonts w:cs="Calibri"/>
                <w:sz w:val="22"/>
                <w:szCs w:val="22"/>
              </w:rPr>
            </w:pPr>
            <w:r w:rsidRPr="005B3C43">
              <w:rPr>
                <w:rFonts w:cs="Calibri"/>
                <w:sz w:val="22"/>
                <w:szCs w:val="22"/>
              </w:rPr>
              <w:t xml:space="preserve">Titular adjunta </w:t>
            </w:r>
            <w:r w:rsidR="00961B25" w:rsidRPr="005B3C43">
              <w:rPr>
                <w:rFonts w:cs="Calibri"/>
                <w:sz w:val="22"/>
                <w:szCs w:val="22"/>
              </w:rPr>
              <w:t>la Ficha de Verificación de la acción 1.1.4 d</w:t>
            </w:r>
            <w:r w:rsidR="005B3C43" w:rsidRPr="005B3C43">
              <w:rPr>
                <w:rFonts w:cs="Calibri"/>
                <w:sz w:val="22"/>
                <w:szCs w:val="22"/>
              </w:rPr>
              <w:t>e diciembre de 2018 en la cual acompaña</w:t>
            </w:r>
            <w:r w:rsidR="00961B25" w:rsidRPr="005B3C43">
              <w:rPr>
                <w:rFonts w:cs="Calibri"/>
                <w:sz w:val="22"/>
                <w:szCs w:val="22"/>
              </w:rPr>
              <w:t xml:space="preserve"> un set de fotografías que dan cuenta de los trabajos de </w:t>
            </w:r>
            <w:r w:rsidR="00E05BA4">
              <w:rPr>
                <w:rFonts w:cs="Calibri"/>
                <w:sz w:val="22"/>
                <w:szCs w:val="22"/>
              </w:rPr>
              <w:t>construcción</w:t>
            </w:r>
            <w:r w:rsidR="00961B25" w:rsidRPr="005B3C43">
              <w:rPr>
                <w:rFonts w:cs="Calibri"/>
                <w:sz w:val="22"/>
                <w:szCs w:val="22"/>
              </w:rPr>
              <w:t xml:space="preserve"> de cámaras de inspección del </w:t>
            </w:r>
            <w:proofErr w:type="spellStart"/>
            <w:r w:rsidR="00961B25" w:rsidRPr="005B3C43">
              <w:rPr>
                <w:rFonts w:cs="Calibri"/>
                <w:sz w:val="22"/>
                <w:szCs w:val="22"/>
              </w:rPr>
              <w:t>lixiducto</w:t>
            </w:r>
            <w:proofErr w:type="spellEnd"/>
            <w:r w:rsidR="00961B25" w:rsidRPr="005B3C43">
              <w:rPr>
                <w:rFonts w:cs="Calibri"/>
                <w:sz w:val="22"/>
                <w:szCs w:val="22"/>
              </w:rPr>
              <w:t xml:space="preserve"> y</w:t>
            </w:r>
            <w:r w:rsidR="005B3C43" w:rsidRPr="005B3C43">
              <w:rPr>
                <w:rFonts w:cs="Calibri"/>
                <w:sz w:val="22"/>
                <w:szCs w:val="22"/>
              </w:rPr>
              <w:t xml:space="preserve"> </w:t>
            </w:r>
            <w:r w:rsidR="00E05BA4">
              <w:rPr>
                <w:rFonts w:cs="Calibri"/>
                <w:sz w:val="22"/>
                <w:szCs w:val="22"/>
              </w:rPr>
              <w:t xml:space="preserve">ejecución de </w:t>
            </w:r>
            <w:r w:rsidR="005B3C43" w:rsidRPr="005B3C43">
              <w:rPr>
                <w:rFonts w:cs="Calibri"/>
                <w:sz w:val="22"/>
                <w:szCs w:val="22"/>
              </w:rPr>
              <w:t xml:space="preserve">la </w:t>
            </w:r>
            <w:r w:rsidR="00C728AC" w:rsidRPr="005B3C43">
              <w:rPr>
                <w:rFonts w:cs="Calibri"/>
                <w:sz w:val="22"/>
                <w:szCs w:val="22"/>
              </w:rPr>
              <w:t>franja</w:t>
            </w:r>
            <w:r w:rsidR="00961B25" w:rsidRPr="005B3C43">
              <w:rPr>
                <w:rFonts w:cs="Calibri"/>
                <w:sz w:val="22"/>
                <w:szCs w:val="22"/>
              </w:rPr>
              <w:t xml:space="preserve"> </w:t>
            </w:r>
            <w:r w:rsidR="00DF0D69">
              <w:rPr>
                <w:rFonts w:cs="Calibri"/>
                <w:sz w:val="22"/>
                <w:szCs w:val="22"/>
              </w:rPr>
              <w:t xml:space="preserve">de instalación </w:t>
            </w:r>
            <w:r w:rsidR="005B3C43" w:rsidRPr="005B3C43">
              <w:rPr>
                <w:rFonts w:cs="Calibri"/>
                <w:sz w:val="22"/>
                <w:szCs w:val="22"/>
              </w:rPr>
              <w:t>desde la planta de lixiviados hasta un punto</w:t>
            </w:r>
            <w:r w:rsidR="00E05BA4">
              <w:rPr>
                <w:rFonts w:cs="Calibri"/>
                <w:sz w:val="22"/>
                <w:szCs w:val="22"/>
              </w:rPr>
              <w:t xml:space="preserve"> de atravieso de camino, </w:t>
            </w:r>
            <w:r w:rsidR="005B3C43" w:rsidRPr="005B3C43">
              <w:rPr>
                <w:rFonts w:cs="Calibri"/>
                <w:sz w:val="22"/>
                <w:szCs w:val="22"/>
              </w:rPr>
              <w:t xml:space="preserve"> </w:t>
            </w:r>
            <w:r w:rsidR="00E05BA4">
              <w:rPr>
                <w:rFonts w:cs="Calibri"/>
                <w:sz w:val="22"/>
                <w:szCs w:val="22"/>
              </w:rPr>
              <w:t xml:space="preserve">en dirección </w:t>
            </w:r>
            <w:r w:rsidR="00C13875" w:rsidRPr="005B3C43">
              <w:rPr>
                <w:rFonts w:cs="Calibri"/>
                <w:sz w:val="22"/>
                <w:szCs w:val="22"/>
              </w:rPr>
              <w:t xml:space="preserve">a las instalaciones de la PTAS El </w:t>
            </w:r>
            <w:proofErr w:type="spellStart"/>
            <w:r w:rsidR="00C13875" w:rsidRPr="005B3C43">
              <w:rPr>
                <w:rFonts w:cs="Calibri"/>
                <w:sz w:val="22"/>
                <w:szCs w:val="22"/>
              </w:rPr>
              <w:t>Trebal</w:t>
            </w:r>
            <w:proofErr w:type="spellEnd"/>
            <w:r w:rsidR="00C13875" w:rsidRPr="005B3C43">
              <w:rPr>
                <w:rFonts w:cs="Calibri"/>
                <w:sz w:val="22"/>
                <w:szCs w:val="22"/>
              </w:rPr>
              <w:t>.</w:t>
            </w:r>
            <w:r w:rsidR="005B3C43" w:rsidRPr="005B3C43">
              <w:rPr>
                <w:rFonts w:cs="Calibri"/>
                <w:sz w:val="22"/>
                <w:szCs w:val="22"/>
              </w:rPr>
              <w:t xml:space="preserve"> Según da cuenta la ubicación de las imágenes, el </w:t>
            </w:r>
            <w:proofErr w:type="spellStart"/>
            <w:r w:rsidR="005B3C43" w:rsidRPr="005B3C43">
              <w:rPr>
                <w:rFonts w:cs="Calibri"/>
                <w:sz w:val="22"/>
                <w:szCs w:val="22"/>
              </w:rPr>
              <w:t>lixiducto</w:t>
            </w:r>
            <w:proofErr w:type="spellEnd"/>
            <w:r w:rsidR="005B3C43" w:rsidRPr="005B3C43">
              <w:rPr>
                <w:rFonts w:cs="Calibri"/>
                <w:sz w:val="22"/>
                <w:szCs w:val="22"/>
              </w:rPr>
              <w:t xml:space="preserve"> </w:t>
            </w:r>
            <w:r w:rsidR="009D26CB">
              <w:rPr>
                <w:rFonts w:cs="Calibri"/>
                <w:sz w:val="22"/>
                <w:szCs w:val="22"/>
              </w:rPr>
              <w:t>recorre en forma paralela</w:t>
            </w:r>
            <w:r w:rsidR="00E05BA4">
              <w:rPr>
                <w:rFonts w:cs="Calibri"/>
                <w:sz w:val="22"/>
                <w:szCs w:val="22"/>
              </w:rPr>
              <w:t xml:space="preserve"> </w:t>
            </w:r>
            <w:r w:rsidR="009D26CB">
              <w:rPr>
                <w:rFonts w:cs="Calibri"/>
                <w:sz w:val="22"/>
                <w:szCs w:val="22"/>
              </w:rPr>
              <w:t xml:space="preserve">el </w:t>
            </w:r>
            <w:r w:rsidR="00E05BA4">
              <w:rPr>
                <w:rFonts w:cs="Calibri"/>
                <w:sz w:val="22"/>
                <w:szCs w:val="22"/>
              </w:rPr>
              <w:t>costado poniente del camino</w:t>
            </w:r>
            <w:r w:rsidR="005B3C43" w:rsidRPr="005B3C43">
              <w:rPr>
                <w:rFonts w:cs="Calibri"/>
                <w:sz w:val="22"/>
                <w:szCs w:val="22"/>
              </w:rPr>
              <w:t xml:space="preserve"> de acceso al RSSP.</w:t>
            </w:r>
          </w:p>
          <w:p w14:paraId="39F3FB9C" w14:textId="77777777" w:rsidR="0026435D" w:rsidRPr="005B3C43" w:rsidRDefault="0026435D" w:rsidP="00A45B3F">
            <w:pPr>
              <w:jc w:val="both"/>
              <w:rPr>
                <w:rFonts w:cs="Calibri"/>
                <w:sz w:val="22"/>
                <w:szCs w:val="22"/>
              </w:rPr>
            </w:pPr>
          </w:p>
          <w:p w14:paraId="6C2448BC" w14:textId="2A023B36" w:rsidR="0026435D" w:rsidRDefault="00E05BA4" w:rsidP="00E05BA4">
            <w:pPr>
              <w:jc w:val="both"/>
              <w:rPr>
                <w:rFonts w:cs="Calibri"/>
                <w:sz w:val="22"/>
                <w:szCs w:val="22"/>
              </w:rPr>
            </w:pPr>
            <w:r>
              <w:rPr>
                <w:rFonts w:cs="Calibri"/>
                <w:sz w:val="22"/>
                <w:szCs w:val="22"/>
              </w:rPr>
              <w:t>Si bien las fotografías se encuentran fechadas el mes de diciembre de 2018</w:t>
            </w:r>
            <w:r w:rsidR="009D26CB">
              <w:rPr>
                <w:rFonts w:cs="Calibri"/>
                <w:sz w:val="22"/>
                <w:szCs w:val="22"/>
              </w:rPr>
              <w:t xml:space="preserve"> </w:t>
            </w:r>
            <w:r w:rsidR="009D26CB">
              <w:rPr>
                <w:rFonts w:cs="Calibri"/>
                <w:sz w:val="22"/>
                <w:szCs w:val="22"/>
              </w:rPr>
              <w:lastRenderedPageBreak/>
              <w:t>(posterior al plazo)</w:t>
            </w:r>
            <w:r>
              <w:rPr>
                <w:rFonts w:cs="Calibri"/>
                <w:sz w:val="22"/>
                <w:szCs w:val="22"/>
              </w:rPr>
              <w:t xml:space="preserve">, </w:t>
            </w:r>
            <w:r w:rsidR="0026435D" w:rsidRPr="005B3C43">
              <w:rPr>
                <w:rFonts w:cs="Calibri"/>
                <w:sz w:val="22"/>
                <w:szCs w:val="22"/>
              </w:rPr>
              <w:t>se concluye ejecutada la acción.</w:t>
            </w:r>
          </w:p>
          <w:p w14:paraId="1D8DDAEF" w14:textId="77777777" w:rsidR="00297C54" w:rsidRDefault="00297C54" w:rsidP="00E05BA4">
            <w:pPr>
              <w:jc w:val="both"/>
              <w:rPr>
                <w:rFonts w:cs="Calibri"/>
                <w:sz w:val="22"/>
                <w:szCs w:val="22"/>
              </w:rPr>
            </w:pPr>
          </w:p>
          <w:p w14:paraId="47074BE2" w14:textId="57E70BE5" w:rsidR="00297C54" w:rsidRDefault="009D26CB" w:rsidP="00E05BA4">
            <w:pPr>
              <w:jc w:val="both"/>
              <w:rPr>
                <w:rFonts w:cs="Calibri"/>
                <w:sz w:val="22"/>
                <w:szCs w:val="22"/>
              </w:rPr>
            </w:pPr>
            <w:r>
              <w:rPr>
                <w:rFonts w:cs="Calibri"/>
                <w:sz w:val="22"/>
                <w:szCs w:val="22"/>
              </w:rPr>
              <w:t>Cabe agregar que en v</w:t>
            </w:r>
            <w:r w:rsidR="00297C54" w:rsidRPr="00297C54">
              <w:rPr>
                <w:rFonts w:cs="Calibri"/>
                <w:sz w:val="22"/>
                <w:szCs w:val="22"/>
              </w:rPr>
              <w:t>isita de in</w:t>
            </w:r>
            <w:r w:rsidR="00A40177">
              <w:rPr>
                <w:rFonts w:cs="Calibri"/>
                <w:sz w:val="22"/>
                <w:szCs w:val="22"/>
              </w:rPr>
              <w:t xml:space="preserve">spección realizada con fecha 4 </w:t>
            </w:r>
            <w:r w:rsidR="00297C54" w:rsidRPr="00297C54">
              <w:rPr>
                <w:rFonts w:cs="Calibri"/>
                <w:sz w:val="22"/>
                <w:szCs w:val="22"/>
              </w:rPr>
              <w:t xml:space="preserve">de agosto de 2020 </w:t>
            </w:r>
            <w:r w:rsidR="00A40177">
              <w:rPr>
                <w:rFonts w:cs="Calibri"/>
                <w:sz w:val="22"/>
                <w:szCs w:val="22"/>
              </w:rPr>
              <w:t xml:space="preserve">(Anexo 8) </w:t>
            </w:r>
            <w:r w:rsidR="00297C54" w:rsidRPr="00297C54">
              <w:rPr>
                <w:rFonts w:cs="Calibri"/>
                <w:sz w:val="22"/>
                <w:szCs w:val="22"/>
              </w:rPr>
              <w:t xml:space="preserve">se observó </w:t>
            </w:r>
            <w:r w:rsidR="00297C54">
              <w:rPr>
                <w:rFonts w:cs="Calibri"/>
                <w:sz w:val="22"/>
                <w:szCs w:val="22"/>
              </w:rPr>
              <w:t xml:space="preserve">en forma paralela al camino de ingreso al relleno sanitario, cámaras de inspección correspondientes al ducto de lixiviados construido. Sin embargo, según lo indicado por los encargados, el </w:t>
            </w:r>
            <w:proofErr w:type="spellStart"/>
            <w:r w:rsidR="00297C54">
              <w:rPr>
                <w:rFonts w:cs="Calibri"/>
                <w:sz w:val="22"/>
                <w:szCs w:val="22"/>
              </w:rPr>
              <w:t>lixiducto</w:t>
            </w:r>
            <w:proofErr w:type="spellEnd"/>
            <w:r w:rsidR="00297C54">
              <w:rPr>
                <w:rFonts w:cs="Calibri"/>
                <w:sz w:val="22"/>
                <w:szCs w:val="22"/>
              </w:rPr>
              <w:t xml:space="preserve"> no ha sido utilizado, dado que el lixiviado se ha acumulado en las piscinas que </w:t>
            </w:r>
            <w:r w:rsidR="00C364BE">
              <w:rPr>
                <w:rFonts w:cs="Calibri"/>
                <w:sz w:val="22"/>
                <w:szCs w:val="22"/>
              </w:rPr>
              <w:t>al momento de la inspección contaban</w:t>
            </w:r>
            <w:r w:rsidR="00297C54">
              <w:rPr>
                <w:rFonts w:cs="Calibri"/>
                <w:sz w:val="22"/>
                <w:szCs w:val="22"/>
              </w:rPr>
              <w:t xml:space="preserve"> con capacidad disponible para ello.</w:t>
            </w:r>
            <w:r w:rsidR="00C364BE">
              <w:rPr>
                <w:rFonts w:cs="Calibri"/>
                <w:sz w:val="22"/>
                <w:szCs w:val="22"/>
              </w:rPr>
              <w:t xml:space="preserve"> E</w:t>
            </w:r>
            <w:r w:rsidR="00105A9B">
              <w:rPr>
                <w:rFonts w:cs="Calibri"/>
                <w:sz w:val="22"/>
                <w:szCs w:val="22"/>
              </w:rPr>
              <w:t xml:space="preserve">l proyecto de </w:t>
            </w:r>
            <w:proofErr w:type="spellStart"/>
            <w:r w:rsidR="00105A9B">
              <w:rPr>
                <w:rFonts w:cs="Calibri"/>
                <w:sz w:val="22"/>
                <w:szCs w:val="22"/>
              </w:rPr>
              <w:t>lixiducto</w:t>
            </w:r>
            <w:proofErr w:type="spellEnd"/>
            <w:r w:rsidR="00105A9B">
              <w:rPr>
                <w:rFonts w:cs="Calibri"/>
                <w:sz w:val="22"/>
                <w:szCs w:val="22"/>
              </w:rPr>
              <w:t xml:space="preserve"> y planta de pre</w:t>
            </w:r>
            <w:r w:rsidR="00C364BE">
              <w:rPr>
                <w:rFonts w:cs="Calibri"/>
                <w:sz w:val="22"/>
                <w:szCs w:val="22"/>
              </w:rPr>
              <w:t xml:space="preserve"> </w:t>
            </w:r>
            <w:r w:rsidR="00105A9B">
              <w:rPr>
                <w:rFonts w:cs="Calibri"/>
                <w:sz w:val="22"/>
                <w:szCs w:val="22"/>
              </w:rPr>
              <w:t>tratamiento no cuenta con autorización</w:t>
            </w:r>
            <w:r w:rsidR="00A40177">
              <w:rPr>
                <w:rFonts w:cs="Calibri"/>
                <w:sz w:val="22"/>
                <w:szCs w:val="22"/>
              </w:rPr>
              <w:t xml:space="preserve"> de funcionamiento por parte de</w:t>
            </w:r>
            <w:r w:rsidR="00105A9B">
              <w:rPr>
                <w:rFonts w:cs="Calibri"/>
                <w:sz w:val="22"/>
                <w:szCs w:val="22"/>
              </w:rPr>
              <w:t xml:space="preserve"> la Autoridad Sanitaria.</w:t>
            </w:r>
            <w:r w:rsidR="0058313E">
              <w:rPr>
                <w:rFonts w:cs="Calibri"/>
                <w:sz w:val="22"/>
                <w:szCs w:val="22"/>
              </w:rPr>
              <w:t xml:space="preserve"> </w:t>
            </w:r>
          </w:p>
          <w:p w14:paraId="55C02A8E" w14:textId="3EAE3C0A" w:rsidR="0058313E" w:rsidRDefault="0058313E" w:rsidP="00E05BA4">
            <w:pPr>
              <w:jc w:val="both"/>
              <w:rPr>
                <w:rFonts w:cs="Calibri"/>
                <w:sz w:val="22"/>
                <w:szCs w:val="22"/>
              </w:rPr>
            </w:pPr>
            <w:r>
              <w:rPr>
                <w:rFonts w:cs="Calibri"/>
                <w:sz w:val="22"/>
                <w:szCs w:val="22"/>
              </w:rPr>
              <w:t xml:space="preserve">El funcionamiento de la planta de pretratamiento y </w:t>
            </w:r>
            <w:proofErr w:type="spellStart"/>
            <w:r>
              <w:rPr>
                <w:rFonts w:cs="Calibri"/>
                <w:sz w:val="22"/>
                <w:szCs w:val="22"/>
              </w:rPr>
              <w:t>lixiducto</w:t>
            </w:r>
            <w:proofErr w:type="spellEnd"/>
            <w:r>
              <w:rPr>
                <w:rFonts w:cs="Calibri"/>
                <w:sz w:val="22"/>
                <w:szCs w:val="22"/>
              </w:rPr>
              <w:t xml:space="preserve"> se verificará en una próxima fiscalización.</w:t>
            </w:r>
          </w:p>
          <w:p w14:paraId="3F5102A6" w14:textId="185DF7BB" w:rsidR="00297C54" w:rsidRPr="000771C6" w:rsidRDefault="00297C54" w:rsidP="00E05BA4">
            <w:pPr>
              <w:jc w:val="both"/>
              <w:rPr>
                <w:rFonts w:cs="Calibri"/>
                <w:sz w:val="22"/>
                <w:szCs w:val="22"/>
              </w:rPr>
            </w:pPr>
          </w:p>
        </w:tc>
      </w:tr>
      <w:tr w:rsidR="00416A6E" w:rsidRPr="000771C6" w14:paraId="41330EF6" w14:textId="77777777" w:rsidTr="008C7222">
        <w:trPr>
          <w:trHeight w:val="556"/>
        </w:trPr>
        <w:tc>
          <w:tcPr>
            <w:tcW w:w="244" w:type="pct"/>
          </w:tcPr>
          <w:p w14:paraId="3DB48B08" w14:textId="482D65AC" w:rsidR="00A45B3F" w:rsidRPr="00A4352A" w:rsidRDefault="00A45B3F" w:rsidP="00A4352A">
            <w:pPr>
              <w:jc w:val="both"/>
              <w:rPr>
                <w:rFonts w:cs="Calibri"/>
                <w:sz w:val="22"/>
                <w:szCs w:val="22"/>
              </w:rPr>
            </w:pPr>
            <w:r w:rsidRPr="00A4352A">
              <w:rPr>
                <w:rFonts w:cs="Calibri"/>
                <w:sz w:val="22"/>
                <w:szCs w:val="22"/>
              </w:rPr>
              <w:lastRenderedPageBreak/>
              <w:t>1.1.5</w:t>
            </w:r>
          </w:p>
        </w:tc>
        <w:tc>
          <w:tcPr>
            <w:tcW w:w="821" w:type="pct"/>
          </w:tcPr>
          <w:p w14:paraId="524674BE" w14:textId="407EE628" w:rsidR="00A45B3F" w:rsidRPr="00A4352A" w:rsidRDefault="00A45B3F" w:rsidP="00A4352A">
            <w:pPr>
              <w:autoSpaceDE w:val="0"/>
              <w:autoSpaceDN w:val="0"/>
              <w:adjustRightInd w:val="0"/>
              <w:jc w:val="both"/>
              <w:rPr>
                <w:rFonts w:cs="Calibri"/>
                <w:sz w:val="22"/>
                <w:szCs w:val="22"/>
              </w:rPr>
            </w:pPr>
            <w:r w:rsidRPr="00A4352A">
              <w:rPr>
                <w:rFonts w:cs="Calibri"/>
                <w:sz w:val="22"/>
                <w:szCs w:val="22"/>
              </w:rPr>
              <w:t xml:space="preserve">Elaborar un registro diario de los camiones que egresan del RSSP para llevar lixiviado a la PTAS La </w:t>
            </w:r>
            <w:proofErr w:type="spellStart"/>
            <w:r w:rsidRPr="00A4352A">
              <w:rPr>
                <w:rFonts w:cs="Calibri"/>
                <w:sz w:val="22"/>
                <w:szCs w:val="22"/>
              </w:rPr>
              <w:t>Farfana</w:t>
            </w:r>
            <w:proofErr w:type="spellEnd"/>
            <w:r w:rsidRPr="00A4352A">
              <w:rPr>
                <w:rFonts w:cs="Calibri"/>
                <w:sz w:val="22"/>
                <w:szCs w:val="22"/>
              </w:rPr>
              <w:t xml:space="preserve"> o El </w:t>
            </w:r>
            <w:proofErr w:type="spellStart"/>
            <w:r w:rsidRPr="00A4352A">
              <w:rPr>
                <w:rFonts w:cs="Calibri"/>
                <w:sz w:val="22"/>
                <w:szCs w:val="22"/>
              </w:rPr>
              <w:t>Trebal</w:t>
            </w:r>
            <w:proofErr w:type="spellEnd"/>
            <w:r w:rsidRPr="00A4352A">
              <w:rPr>
                <w:rFonts w:cs="Calibri"/>
                <w:sz w:val="22"/>
                <w:szCs w:val="22"/>
              </w:rPr>
              <w:t>.</w:t>
            </w:r>
          </w:p>
        </w:tc>
        <w:tc>
          <w:tcPr>
            <w:tcW w:w="505" w:type="pct"/>
          </w:tcPr>
          <w:p w14:paraId="73F977C2" w14:textId="62F7F2C1" w:rsidR="00A45B3F" w:rsidRPr="00A4352A" w:rsidRDefault="008E1799" w:rsidP="00A4352A">
            <w:pPr>
              <w:autoSpaceDE w:val="0"/>
              <w:autoSpaceDN w:val="0"/>
              <w:adjustRightInd w:val="0"/>
              <w:jc w:val="both"/>
              <w:rPr>
                <w:rFonts w:cs="Calibri"/>
                <w:sz w:val="22"/>
                <w:szCs w:val="22"/>
              </w:rPr>
            </w:pPr>
            <w:r>
              <w:rPr>
                <w:rFonts w:cs="Calibri"/>
                <w:sz w:val="22"/>
                <w:szCs w:val="22"/>
              </w:rPr>
              <w:t>--</w:t>
            </w:r>
          </w:p>
        </w:tc>
        <w:tc>
          <w:tcPr>
            <w:tcW w:w="466" w:type="pct"/>
          </w:tcPr>
          <w:p w14:paraId="44744C68" w14:textId="4CB831B7" w:rsidR="00A45B3F" w:rsidRPr="00A4352A" w:rsidRDefault="0022592C" w:rsidP="00A4352A">
            <w:pPr>
              <w:autoSpaceDE w:val="0"/>
              <w:autoSpaceDN w:val="0"/>
              <w:adjustRightInd w:val="0"/>
              <w:jc w:val="both"/>
              <w:rPr>
                <w:rFonts w:cs="Calibri"/>
                <w:sz w:val="22"/>
                <w:szCs w:val="22"/>
              </w:rPr>
            </w:pPr>
            <w:r w:rsidRPr="00A4352A">
              <w:rPr>
                <w:rFonts w:cs="Calibri"/>
                <w:sz w:val="22"/>
                <w:szCs w:val="22"/>
              </w:rPr>
              <w:t xml:space="preserve">Desde la notificación de la resolución exenta N°14/Rol f-016-2016 hasta la completa ejecución </w:t>
            </w:r>
            <w:r w:rsidRPr="00A4352A">
              <w:rPr>
                <w:rFonts w:cs="Calibri"/>
                <w:sz w:val="22"/>
                <w:szCs w:val="22"/>
              </w:rPr>
              <w:lastRenderedPageBreak/>
              <w:t>de la acción 1.1.4 esto es, en octubre de 2018.</w:t>
            </w:r>
          </w:p>
        </w:tc>
        <w:tc>
          <w:tcPr>
            <w:tcW w:w="610" w:type="pct"/>
          </w:tcPr>
          <w:p w14:paraId="3CA4003B" w14:textId="3CAD0E98" w:rsidR="00A45B3F" w:rsidRPr="00A4352A" w:rsidRDefault="0022592C" w:rsidP="00A4352A">
            <w:pPr>
              <w:jc w:val="both"/>
              <w:rPr>
                <w:rFonts w:cs="Calibri"/>
                <w:sz w:val="22"/>
                <w:szCs w:val="22"/>
              </w:rPr>
            </w:pPr>
            <w:r w:rsidRPr="00A4352A">
              <w:rPr>
                <w:rFonts w:cs="Calibri"/>
                <w:sz w:val="22"/>
                <w:szCs w:val="22"/>
              </w:rPr>
              <w:lastRenderedPageBreak/>
              <w:t>100% de los camiones que egresan diariamente son registrados.</w:t>
            </w:r>
          </w:p>
        </w:tc>
        <w:tc>
          <w:tcPr>
            <w:tcW w:w="976" w:type="pct"/>
          </w:tcPr>
          <w:p w14:paraId="677974EA" w14:textId="2954A91E" w:rsidR="001A6643" w:rsidRPr="00A4352A" w:rsidRDefault="0022592C" w:rsidP="00A4352A">
            <w:pPr>
              <w:autoSpaceDE w:val="0"/>
              <w:autoSpaceDN w:val="0"/>
              <w:adjustRightInd w:val="0"/>
              <w:jc w:val="both"/>
              <w:rPr>
                <w:rFonts w:cs="Calibri"/>
                <w:sz w:val="22"/>
                <w:szCs w:val="22"/>
              </w:rPr>
            </w:pPr>
            <w:r w:rsidRPr="00A4352A">
              <w:rPr>
                <w:rFonts w:cs="Calibri"/>
                <w:sz w:val="22"/>
                <w:szCs w:val="22"/>
              </w:rPr>
              <w:t>Reporte bimestral del detalle asociado al número de camiones placa patent</w:t>
            </w:r>
            <w:r w:rsidR="00A4352A">
              <w:rPr>
                <w:rFonts w:cs="Calibri"/>
                <w:sz w:val="22"/>
                <w:szCs w:val="22"/>
              </w:rPr>
              <w:t>e</w:t>
            </w:r>
            <w:r w:rsidRPr="00A4352A">
              <w:rPr>
                <w:rFonts w:cs="Calibri"/>
                <w:sz w:val="22"/>
                <w:szCs w:val="22"/>
              </w:rPr>
              <w:t xml:space="preserve"> JJTP16, JJTP17, JJTP18, egresados del RSSP y recibidos en las respectivas plantas de tratamiento de aguas servidas que contenga al menos las siguientes menciones:</w:t>
            </w:r>
          </w:p>
          <w:p w14:paraId="33F2796E" w14:textId="77777777" w:rsidR="0022592C" w:rsidRPr="00A4352A" w:rsidRDefault="0022592C" w:rsidP="00931707">
            <w:pPr>
              <w:pStyle w:val="Prrafodelista"/>
              <w:numPr>
                <w:ilvl w:val="0"/>
                <w:numId w:val="5"/>
              </w:numPr>
              <w:autoSpaceDE w:val="0"/>
              <w:autoSpaceDN w:val="0"/>
              <w:adjustRightInd w:val="0"/>
              <w:rPr>
                <w:rFonts w:cs="Calibri"/>
                <w:sz w:val="22"/>
                <w:szCs w:val="22"/>
              </w:rPr>
            </w:pPr>
            <w:r w:rsidRPr="00A4352A">
              <w:rPr>
                <w:rFonts w:cs="Calibri"/>
                <w:sz w:val="22"/>
                <w:szCs w:val="22"/>
              </w:rPr>
              <w:lastRenderedPageBreak/>
              <w:t>Individualización del camión con su respectiva placa patente.</w:t>
            </w:r>
          </w:p>
          <w:p w14:paraId="37A8C39D" w14:textId="77777777" w:rsidR="0022592C" w:rsidRPr="00A4352A" w:rsidRDefault="009B0E60" w:rsidP="00931707">
            <w:pPr>
              <w:pStyle w:val="Prrafodelista"/>
              <w:numPr>
                <w:ilvl w:val="0"/>
                <w:numId w:val="5"/>
              </w:numPr>
              <w:autoSpaceDE w:val="0"/>
              <w:autoSpaceDN w:val="0"/>
              <w:adjustRightInd w:val="0"/>
              <w:rPr>
                <w:rFonts w:cs="Calibri"/>
                <w:sz w:val="22"/>
                <w:szCs w:val="22"/>
              </w:rPr>
            </w:pPr>
            <w:r w:rsidRPr="00A4352A">
              <w:rPr>
                <w:rFonts w:cs="Calibri"/>
                <w:sz w:val="22"/>
                <w:szCs w:val="22"/>
              </w:rPr>
              <w:t>Cantidad de lixiviado que transporta.</w:t>
            </w:r>
          </w:p>
          <w:p w14:paraId="6ACA92A2" w14:textId="77777777" w:rsidR="009B0E60" w:rsidRPr="00A4352A" w:rsidRDefault="009B0E60" w:rsidP="00931707">
            <w:pPr>
              <w:pStyle w:val="Prrafodelista"/>
              <w:numPr>
                <w:ilvl w:val="0"/>
                <w:numId w:val="5"/>
              </w:numPr>
              <w:autoSpaceDE w:val="0"/>
              <w:autoSpaceDN w:val="0"/>
              <w:adjustRightInd w:val="0"/>
              <w:rPr>
                <w:rFonts w:cs="Calibri"/>
                <w:sz w:val="22"/>
                <w:szCs w:val="22"/>
              </w:rPr>
            </w:pPr>
            <w:r w:rsidRPr="00A4352A">
              <w:rPr>
                <w:rFonts w:cs="Calibri"/>
                <w:sz w:val="22"/>
                <w:szCs w:val="22"/>
              </w:rPr>
              <w:t>Fecha</w:t>
            </w:r>
          </w:p>
          <w:p w14:paraId="555756D6" w14:textId="77777777" w:rsidR="009B0E60" w:rsidRPr="00A4352A" w:rsidRDefault="009B0E60" w:rsidP="00931707">
            <w:pPr>
              <w:pStyle w:val="Prrafodelista"/>
              <w:numPr>
                <w:ilvl w:val="0"/>
                <w:numId w:val="5"/>
              </w:numPr>
              <w:autoSpaceDE w:val="0"/>
              <w:autoSpaceDN w:val="0"/>
              <w:adjustRightInd w:val="0"/>
              <w:rPr>
                <w:rFonts w:cs="Calibri"/>
                <w:sz w:val="22"/>
                <w:szCs w:val="22"/>
              </w:rPr>
            </w:pPr>
            <w:r w:rsidRPr="00A4352A">
              <w:rPr>
                <w:rFonts w:cs="Calibri"/>
                <w:sz w:val="22"/>
                <w:szCs w:val="22"/>
              </w:rPr>
              <w:t>Hora</w:t>
            </w:r>
          </w:p>
          <w:p w14:paraId="15FA08D7" w14:textId="77777777" w:rsidR="009B0E60" w:rsidRPr="00A4352A" w:rsidRDefault="009B0E60" w:rsidP="00931707">
            <w:pPr>
              <w:pStyle w:val="Prrafodelista"/>
              <w:numPr>
                <w:ilvl w:val="0"/>
                <w:numId w:val="5"/>
              </w:numPr>
              <w:autoSpaceDE w:val="0"/>
              <w:autoSpaceDN w:val="0"/>
              <w:adjustRightInd w:val="0"/>
              <w:rPr>
                <w:rFonts w:cs="Calibri"/>
                <w:sz w:val="22"/>
                <w:szCs w:val="22"/>
              </w:rPr>
            </w:pPr>
            <w:r w:rsidRPr="00A4352A">
              <w:rPr>
                <w:rFonts w:cs="Calibri"/>
                <w:sz w:val="22"/>
                <w:szCs w:val="22"/>
              </w:rPr>
              <w:t>Destino al que se dirige el lixiviado</w:t>
            </w:r>
          </w:p>
          <w:p w14:paraId="10DA5481" w14:textId="77777777" w:rsidR="009B0E60" w:rsidRPr="00A4352A" w:rsidRDefault="009B0E60" w:rsidP="00931707">
            <w:pPr>
              <w:pStyle w:val="Prrafodelista"/>
              <w:numPr>
                <w:ilvl w:val="0"/>
                <w:numId w:val="5"/>
              </w:numPr>
              <w:autoSpaceDE w:val="0"/>
              <w:autoSpaceDN w:val="0"/>
              <w:adjustRightInd w:val="0"/>
              <w:rPr>
                <w:rFonts w:cs="Calibri"/>
                <w:sz w:val="22"/>
                <w:szCs w:val="22"/>
              </w:rPr>
            </w:pPr>
            <w:r w:rsidRPr="00A4352A">
              <w:rPr>
                <w:rFonts w:cs="Calibri"/>
                <w:sz w:val="22"/>
                <w:szCs w:val="22"/>
              </w:rPr>
              <w:t>Firma del encargado</w:t>
            </w:r>
          </w:p>
          <w:p w14:paraId="265A71B0" w14:textId="77777777" w:rsidR="009B0E60" w:rsidRPr="00A4352A" w:rsidRDefault="009B0E60" w:rsidP="00A4352A">
            <w:pPr>
              <w:autoSpaceDE w:val="0"/>
              <w:autoSpaceDN w:val="0"/>
              <w:adjustRightInd w:val="0"/>
              <w:jc w:val="both"/>
              <w:rPr>
                <w:rFonts w:cs="Calibri"/>
                <w:sz w:val="22"/>
                <w:szCs w:val="22"/>
              </w:rPr>
            </w:pPr>
          </w:p>
          <w:p w14:paraId="7AA9B816" w14:textId="2F7F7067" w:rsidR="009B0E60" w:rsidRPr="00A4352A" w:rsidRDefault="009B0E60" w:rsidP="00A4352A">
            <w:pPr>
              <w:autoSpaceDE w:val="0"/>
              <w:autoSpaceDN w:val="0"/>
              <w:adjustRightInd w:val="0"/>
              <w:jc w:val="both"/>
              <w:rPr>
                <w:rFonts w:cs="Calibri"/>
                <w:sz w:val="22"/>
                <w:szCs w:val="22"/>
              </w:rPr>
            </w:pPr>
            <w:r w:rsidRPr="00A4352A">
              <w:rPr>
                <w:rFonts w:cs="Calibri"/>
                <w:sz w:val="22"/>
                <w:szCs w:val="22"/>
              </w:rPr>
              <w:t xml:space="preserve">Informe final de cumplimiento que consolida todas las acciones implementadas del </w:t>
            </w:r>
            <w:proofErr w:type="spellStart"/>
            <w:r w:rsidRPr="00A4352A">
              <w:rPr>
                <w:rFonts w:cs="Calibri"/>
                <w:sz w:val="22"/>
                <w:szCs w:val="22"/>
              </w:rPr>
              <w:t>PdC</w:t>
            </w:r>
            <w:proofErr w:type="spellEnd"/>
            <w:r w:rsidRPr="00A4352A">
              <w:rPr>
                <w:rFonts w:cs="Calibri"/>
                <w:sz w:val="22"/>
                <w:szCs w:val="22"/>
              </w:rPr>
              <w:t>.</w:t>
            </w:r>
          </w:p>
        </w:tc>
        <w:tc>
          <w:tcPr>
            <w:tcW w:w="1379" w:type="pct"/>
          </w:tcPr>
          <w:p w14:paraId="769AE969" w14:textId="77777777" w:rsidR="00BC1DBF" w:rsidRPr="00F26867" w:rsidRDefault="00BC1DBF" w:rsidP="00BC1DBF">
            <w:pPr>
              <w:jc w:val="both"/>
              <w:rPr>
                <w:rFonts w:cs="Calibri"/>
                <w:sz w:val="22"/>
                <w:szCs w:val="22"/>
              </w:rPr>
            </w:pPr>
            <w:r w:rsidRPr="00F26867">
              <w:rPr>
                <w:rFonts w:cs="Calibri"/>
                <w:sz w:val="22"/>
                <w:szCs w:val="22"/>
              </w:rPr>
              <w:lastRenderedPageBreak/>
              <w:t>En reportes titular presenta planillas de retiro de lixiviados realizado mediante los camiones placa patente JJTP16, JJTP17 y JJTP18.</w:t>
            </w:r>
          </w:p>
          <w:p w14:paraId="0DE47BFA" w14:textId="35C94A5A" w:rsidR="00BC1DBF" w:rsidRPr="005C24CC" w:rsidRDefault="00BC1DBF" w:rsidP="00BC1DBF">
            <w:pPr>
              <w:jc w:val="both"/>
              <w:rPr>
                <w:rFonts w:cs="Calibri"/>
                <w:color w:val="FF0000"/>
                <w:sz w:val="22"/>
                <w:szCs w:val="22"/>
              </w:rPr>
            </w:pPr>
            <w:r w:rsidRPr="00F26867">
              <w:rPr>
                <w:rFonts w:cs="Calibri"/>
                <w:sz w:val="22"/>
                <w:szCs w:val="22"/>
              </w:rPr>
              <w:t>En dichas planillas se encuentra identificado: placa patente del camión, cantidad de lixiviado transportado diario, fecha, hora de salida, destino, nombre del encargado y su firma</w:t>
            </w:r>
            <w:r w:rsidR="005C24CC">
              <w:rPr>
                <w:rFonts w:cs="Calibri"/>
                <w:color w:val="FF0000"/>
                <w:sz w:val="22"/>
                <w:szCs w:val="22"/>
              </w:rPr>
              <w:t>.</w:t>
            </w:r>
          </w:p>
          <w:p w14:paraId="1174CEBC" w14:textId="005A3FB9" w:rsidR="00BC1DBF" w:rsidRDefault="00BC1DBF" w:rsidP="00BC1DBF">
            <w:pPr>
              <w:jc w:val="both"/>
              <w:rPr>
                <w:rFonts w:cs="Calibri"/>
                <w:sz w:val="22"/>
                <w:szCs w:val="22"/>
              </w:rPr>
            </w:pPr>
            <w:r w:rsidRPr="00C36EAA">
              <w:rPr>
                <w:rFonts w:cs="Calibri"/>
                <w:sz w:val="22"/>
                <w:szCs w:val="22"/>
              </w:rPr>
              <w:lastRenderedPageBreak/>
              <w:t xml:space="preserve">En reporte bimestral Nº10, de abril de 2018, </w:t>
            </w:r>
            <w:r w:rsidRPr="006B395E">
              <w:rPr>
                <w:rFonts w:cs="Calibri"/>
                <w:sz w:val="22"/>
                <w:szCs w:val="22"/>
              </w:rPr>
              <w:t>se presentan las planillas de retiro</w:t>
            </w:r>
            <w:r w:rsidR="00C364BE">
              <w:rPr>
                <w:rFonts w:cs="Calibri"/>
                <w:sz w:val="22"/>
                <w:szCs w:val="22"/>
              </w:rPr>
              <w:t xml:space="preserve"> de lixiviados realizado</w:t>
            </w:r>
            <w:r w:rsidRPr="006B395E">
              <w:rPr>
                <w:rFonts w:cs="Calibri"/>
                <w:sz w:val="22"/>
                <w:szCs w:val="22"/>
              </w:rPr>
              <w:t xml:space="preserve"> tres camiones durante el periodo febrero, marzo y abril de 2018. </w:t>
            </w:r>
          </w:p>
          <w:p w14:paraId="492BBC84" w14:textId="77777777" w:rsidR="00BC1DBF" w:rsidRDefault="00BC1DBF" w:rsidP="00BC1DBF">
            <w:pPr>
              <w:jc w:val="both"/>
              <w:rPr>
                <w:rFonts w:cs="Calibri"/>
                <w:color w:val="FF0000"/>
                <w:sz w:val="22"/>
                <w:szCs w:val="22"/>
              </w:rPr>
            </w:pPr>
          </w:p>
          <w:p w14:paraId="2DEBF2F7" w14:textId="77777777" w:rsidR="00BC1DBF" w:rsidRDefault="00BC1DBF" w:rsidP="00BC1DBF">
            <w:pPr>
              <w:jc w:val="both"/>
              <w:rPr>
                <w:rFonts w:cs="Calibri"/>
                <w:sz w:val="22"/>
                <w:szCs w:val="22"/>
              </w:rPr>
            </w:pPr>
            <w:r w:rsidRPr="00C36EAA">
              <w:rPr>
                <w:rFonts w:cs="Calibri"/>
                <w:sz w:val="22"/>
                <w:szCs w:val="22"/>
              </w:rPr>
              <w:t xml:space="preserve">En reporte bimestral Nº12 de agosto de 2018, </w:t>
            </w:r>
            <w:r w:rsidRPr="006B395E">
              <w:rPr>
                <w:rFonts w:cs="Calibri"/>
                <w:sz w:val="22"/>
                <w:szCs w:val="22"/>
              </w:rPr>
              <w:t xml:space="preserve">se presentan las planillas de retiro de lixiviados realizado por los tres camiones durante el periodo de junio, julio y agosto de 2018. </w:t>
            </w:r>
          </w:p>
          <w:p w14:paraId="4FD4AD7E" w14:textId="77777777" w:rsidR="00BC1DBF" w:rsidRPr="006B395E" w:rsidRDefault="00BC1DBF" w:rsidP="00BC1DBF">
            <w:pPr>
              <w:jc w:val="both"/>
              <w:rPr>
                <w:rFonts w:cs="Calibri"/>
                <w:sz w:val="22"/>
                <w:szCs w:val="22"/>
              </w:rPr>
            </w:pPr>
          </w:p>
          <w:p w14:paraId="2D10AAB8" w14:textId="77777777" w:rsidR="00BC1DBF" w:rsidRDefault="00BC1DBF" w:rsidP="00BC1DBF">
            <w:pPr>
              <w:jc w:val="both"/>
              <w:rPr>
                <w:rFonts w:cs="Calibri"/>
                <w:sz w:val="22"/>
                <w:szCs w:val="22"/>
              </w:rPr>
            </w:pPr>
            <w:r w:rsidRPr="00C36EAA">
              <w:rPr>
                <w:rFonts w:cs="Calibri"/>
                <w:sz w:val="22"/>
                <w:szCs w:val="22"/>
              </w:rPr>
              <w:t xml:space="preserve">En </w:t>
            </w:r>
            <w:r>
              <w:rPr>
                <w:rFonts w:cs="Calibri"/>
                <w:sz w:val="22"/>
                <w:szCs w:val="22"/>
              </w:rPr>
              <w:t>reporte bimestral Nº13</w:t>
            </w:r>
            <w:r w:rsidRPr="00C36EAA">
              <w:rPr>
                <w:rFonts w:cs="Calibri"/>
                <w:sz w:val="22"/>
                <w:szCs w:val="22"/>
              </w:rPr>
              <w:t xml:space="preserve">, de </w:t>
            </w:r>
            <w:r>
              <w:rPr>
                <w:rFonts w:cs="Calibri"/>
                <w:sz w:val="22"/>
                <w:szCs w:val="22"/>
              </w:rPr>
              <w:t xml:space="preserve">octubre </w:t>
            </w:r>
            <w:r w:rsidRPr="00C36EAA">
              <w:rPr>
                <w:rFonts w:cs="Calibri"/>
                <w:sz w:val="22"/>
                <w:szCs w:val="22"/>
              </w:rPr>
              <w:t xml:space="preserve">de 2018, </w:t>
            </w:r>
            <w:r w:rsidRPr="006B395E">
              <w:rPr>
                <w:rFonts w:cs="Calibri"/>
                <w:sz w:val="22"/>
                <w:szCs w:val="22"/>
              </w:rPr>
              <w:t xml:space="preserve">se presentan las planillas de retiro de lixiviados realizado por los tres camiones durante el periodo </w:t>
            </w:r>
            <w:r>
              <w:rPr>
                <w:rFonts w:cs="Calibri"/>
                <w:sz w:val="22"/>
                <w:szCs w:val="22"/>
              </w:rPr>
              <w:t xml:space="preserve">agosto y septiembre </w:t>
            </w:r>
            <w:r w:rsidRPr="006B395E">
              <w:rPr>
                <w:rFonts w:cs="Calibri"/>
                <w:sz w:val="22"/>
                <w:szCs w:val="22"/>
              </w:rPr>
              <w:t xml:space="preserve">de 2018. </w:t>
            </w:r>
          </w:p>
          <w:p w14:paraId="7372168E" w14:textId="77777777" w:rsidR="00BC1DBF" w:rsidRDefault="00BC1DBF" w:rsidP="00BC1DBF">
            <w:pPr>
              <w:jc w:val="both"/>
              <w:rPr>
                <w:rFonts w:cs="Calibri"/>
                <w:sz w:val="22"/>
                <w:szCs w:val="22"/>
              </w:rPr>
            </w:pPr>
          </w:p>
          <w:p w14:paraId="7AD82AE3" w14:textId="77777777" w:rsidR="00BC1DBF" w:rsidRDefault="00BC1DBF" w:rsidP="00BC1DBF">
            <w:pPr>
              <w:jc w:val="both"/>
              <w:rPr>
                <w:rFonts w:cs="Calibri"/>
                <w:sz w:val="22"/>
                <w:szCs w:val="22"/>
              </w:rPr>
            </w:pPr>
            <w:r w:rsidRPr="00C36EAA">
              <w:rPr>
                <w:rFonts w:cs="Calibri"/>
                <w:sz w:val="22"/>
                <w:szCs w:val="22"/>
              </w:rPr>
              <w:t xml:space="preserve">En </w:t>
            </w:r>
            <w:r>
              <w:rPr>
                <w:rFonts w:cs="Calibri"/>
                <w:sz w:val="22"/>
                <w:szCs w:val="22"/>
              </w:rPr>
              <w:t>reporte bimestral Nº14</w:t>
            </w:r>
            <w:r w:rsidRPr="00C36EAA">
              <w:rPr>
                <w:rFonts w:cs="Calibri"/>
                <w:sz w:val="22"/>
                <w:szCs w:val="22"/>
              </w:rPr>
              <w:t xml:space="preserve">, de </w:t>
            </w:r>
            <w:r>
              <w:rPr>
                <w:rFonts w:cs="Calibri"/>
                <w:sz w:val="22"/>
                <w:szCs w:val="22"/>
              </w:rPr>
              <w:t xml:space="preserve">diciembre </w:t>
            </w:r>
            <w:r w:rsidRPr="00C36EAA">
              <w:rPr>
                <w:rFonts w:cs="Calibri"/>
                <w:sz w:val="22"/>
                <w:szCs w:val="22"/>
              </w:rPr>
              <w:t xml:space="preserve">de 2018, </w:t>
            </w:r>
            <w:r w:rsidRPr="006B395E">
              <w:rPr>
                <w:rFonts w:cs="Calibri"/>
                <w:sz w:val="22"/>
                <w:szCs w:val="22"/>
              </w:rPr>
              <w:t xml:space="preserve">se presentan las planillas de retiro de lixiviados realizado por los tres camiones durante el </w:t>
            </w:r>
            <w:r>
              <w:rPr>
                <w:rFonts w:cs="Calibri"/>
                <w:sz w:val="22"/>
                <w:szCs w:val="22"/>
              </w:rPr>
              <w:t xml:space="preserve">mes de octubre </w:t>
            </w:r>
            <w:r w:rsidRPr="006B395E">
              <w:rPr>
                <w:rFonts w:cs="Calibri"/>
                <w:sz w:val="22"/>
                <w:szCs w:val="22"/>
              </w:rPr>
              <w:t xml:space="preserve">de 2018. </w:t>
            </w:r>
          </w:p>
          <w:p w14:paraId="51F2367B" w14:textId="77777777" w:rsidR="00BC1DBF" w:rsidRDefault="00BC1DBF" w:rsidP="00BC1DBF">
            <w:pPr>
              <w:jc w:val="both"/>
              <w:rPr>
                <w:rFonts w:cs="Calibri"/>
                <w:sz w:val="22"/>
                <w:szCs w:val="22"/>
              </w:rPr>
            </w:pPr>
          </w:p>
          <w:p w14:paraId="5420FBCD" w14:textId="77777777" w:rsidR="00BC1DBF" w:rsidRDefault="00BC1DBF" w:rsidP="00BC1DBF">
            <w:pPr>
              <w:jc w:val="both"/>
              <w:rPr>
                <w:rFonts w:cs="Calibri"/>
                <w:sz w:val="22"/>
                <w:szCs w:val="22"/>
              </w:rPr>
            </w:pPr>
            <w:r>
              <w:rPr>
                <w:rFonts w:cs="Calibri"/>
                <w:sz w:val="22"/>
                <w:szCs w:val="22"/>
              </w:rPr>
              <w:t>En reporte final se encuentra las planillas de retiro de lixiviados de los camiones patentes JJTP17 y JJTP18 correspondientes a los meses de octubre y noviembre de 2018.</w:t>
            </w:r>
          </w:p>
          <w:p w14:paraId="1068CFA0" w14:textId="77777777" w:rsidR="00BC1DBF" w:rsidRDefault="00BC1DBF" w:rsidP="00BC1DBF">
            <w:pPr>
              <w:jc w:val="both"/>
              <w:rPr>
                <w:rFonts w:cs="Calibri"/>
                <w:sz w:val="22"/>
                <w:szCs w:val="22"/>
              </w:rPr>
            </w:pPr>
          </w:p>
          <w:p w14:paraId="1FF1F309" w14:textId="77777777" w:rsidR="00BC1DBF" w:rsidRDefault="00BC1DBF" w:rsidP="00BC1DBF">
            <w:pPr>
              <w:jc w:val="both"/>
              <w:rPr>
                <w:rFonts w:cs="Calibri"/>
                <w:sz w:val="22"/>
                <w:szCs w:val="22"/>
              </w:rPr>
            </w:pPr>
            <w:r w:rsidRPr="00353278">
              <w:rPr>
                <w:rFonts w:cs="Calibri"/>
                <w:sz w:val="22"/>
                <w:szCs w:val="22"/>
              </w:rPr>
              <w:t xml:space="preserve">El destino de los lixiviados retirados fueron la PTAS La </w:t>
            </w:r>
            <w:proofErr w:type="spellStart"/>
            <w:r w:rsidRPr="00353278">
              <w:rPr>
                <w:rFonts w:cs="Calibri"/>
                <w:sz w:val="22"/>
                <w:szCs w:val="22"/>
              </w:rPr>
              <w:t>Farfana</w:t>
            </w:r>
            <w:proofErr w:type="spellEnd"/>
            <w:r w:rsidRPr="00353278">
              <w:rPr>
                <w:rFonts w:cs="Calibri"/>
                <w:sz w:val="22"/>
                <w:szCs w:val="22"/>
              </w:rPr>
              <w:t xml:space="preserve"> y PTAS El </w:t>
            </w:r>
            <w:proofErr w:type="spellStart"/>
            <w:r w:rsidRPr="00353278">
              <w:rPr>
                <w:rFonts w:cs="Calibri"/>
                <w:sz w:val="22"/>
                <w:szCs w:val="22"/>
              </w:rPr>
              <w:t>Trebal</w:t>
            </w:r>
            <w:proofErr w:type="spellEnd"/>
            <w:r w:rsidRPr="00353278">
              <w:rPr>
                <w:rFonts w:cs="Calibri"/>
                <w:sz w:val="22"/>
                <w:szCs w:val="22"/>
              </w:rPr>
              <w:t>.</w:t>
            </w:r>
          </w:p>
          <w:p w14:paraId="5C083055" w14:textId="7CA64266" w:rsidR="005F33E1" w:rsidRPr="00391F4E" w:rsidRDefault="00BC1DBF" w:rsidP="00A45B3F">
            <w:pPr>
              <w:jc w:val="both"/>
              <w:rPr>
                <w:rFonts w:cs="Calibri"/>
                <w:sz w:val="22"/>
                <w:szCs w:val="22"/>
              </w:rPr>
            </w:pPr>
            <w:r w:rsidRPr="00F26867">
              <w:rPr>
                <w:rFonts w:cs="Calibri"/>
                <w:sz w:val="22"/>
                <w:szCs w:val="22"/>
              </w:rPr>
              <w:lastRenderedPageBreak/>
              <w:t xml:space="preserve">Dado que titular mantuvo registro del retiro de lixiviados mediante </w:t>
            </w:r>
            <w:r w:rsidR="00CC2568">
              <w:rPr>
                <w:rFonts w:cs="Calibri"/>
                <w:sz w:val="22"/>
                <w:szCs w:val="22"/>
              </w:rPr>
              <w:t xml:space="preserve">los </w:t>
            </w:r>
            <w:r w:rsidRPr="00F26867">
              <w:rPr>
                <w:rFonts w:cs="Calibri"/>
                <w:sz w:val="22"/>
                <w:szCs w:val="22"/>
              </w:rPr>
              <w:t>camiones</w:t>
            </w:r>
            <w:r>
              <w:rPr>
                <w:rFonts w:cs="Calibri"/>
                <w:sz w:val="22"/>
                <w:szCs w:val="22"/>
              </w:rPr>
              <w:t xml:space="preserve"> </w:t>
            </w:r>
            <w:r w:rsidR="00CC2568">
              <w:rPr>
                <w:rFonts w:cs="Calibri"/>
                <w:sz w:val="22"/>
                <w:szCs w:val="22"/>
              </w:rPr>
              <w:t xml:space="preserve">individualizados anteriormente, desde el mes de febrero </w:t>
            </w:r>
            <w:r>
              <w:rPr>
                <w:rFonts w:cs="Calibri"/>
                <w:sz w:val="22"/>
                <w:szCs w:val="22"/>
              </w:rPr>
              <w:t>hasta el mes de noviembre de 2018</w:t>
            </w:r>
            <w:r w:rsidR="00C364BE">
              <w:rPr>
                <w:rFonts w:cs="Calibri"/>
                <w:sz w:val="22"/>
                <w:szCs w:val="22"/>
              </w:rPr>
              <w:t xml:space="preserve"> (acción 1.1.4 fue ejecutada el mes de diciembre de 2018)</w:t>
            </w:r>
            <w:r w:rsidRPr="00F26867">
              <w:rPr>
                <w:rFonts w:cs="Calibri"/>
                <w:sz w:val="22"/>
                <w:szCs w:val="22"/>
              </w:rPr>
              <w:t xml:space="preserve"> se concluye </w:t>
            </w:r>
            <w:r w:rsidR="00C364BE">
              <w:rPr>
                <w:rFonts w:cs="Calibri"/>
                <w:sz w:val="22"/>
                <w:szCs w:val="22"/>
              </w:rPr>
              <w:t xml:space="preserve">cumplida </w:t>
            </w:r>
            <w:r w:rsidR="00282E1D">
              <w:rPr>
                <w:rFonts w:cs="Calibri"/>
                <w:sz w:val="22"/>
                <w:szCs w:val="22"/>
              </w:rPr>
              <w:t>la acción.</w:t>
            </w:r>
          </w:p>
        </w:tc>
      </w:tr>
      <w:tr w:rsidR="00416A6E" w:rsidRPr="000771C6" w14:paraId="6E609A26" w14:textId="77777777" w:rsidTr="008C7222">
        <w:trPr>
          <w:trHeight w:val="556"/>
        </w:trPr>
        <w:tc>
          <w:tcPr>
            <w:tcW w:w="244" w:type="pct"/>
          </w:tcPr>
          <w:p w14:paraId="12AFFC0F" w14:textId="2BB102CA" w:rsidR="001A6643" w:rsidRPr="00A4352A" w:rsidRDefault="001A6643" w:rsidP="00A4352A">
            <w:pPr>
              <w:jc w:val="both"/>
              <w:rPr>
                <w:rFonts w:cs="Calibri"/>
                <w:sz w:val="22"/>
                <w:szCs w:val="22"/>
              </w:rPr>
            </w:pPr>
            <w:r w:rsidRPr="00A4352A">
              <w:rPr>
                <w:rFonts w:cs="Calibri"/>
                <w:sz w:val="22"/>
                <w:szCs w:val="22"/>
              </w:rPr>
              <w:lastRenderedPageBreak/>
              <w:t>1.1.6</w:t>
            </w:r>
          </w:p>
        </w:tc>
        <w:tc>
          <w:tcPr>
            <w:tcW w:w="821" w:type="pct"/>
          </w:tcPr>
          <w:p w14:paraId="0465788F" w14:textId="26FAA81C" w:rsidR="001A6643" w:rsidRPr="00A4352A" w:rsidRDefault="001A6643" w:rsidP="00A4352A">
            <w:pPr>
              <w:autoSpaceDE w:val="0"/>
              <w:autoSpaceDN w:val="0"/>
              <w:adjustRightInd w:val="0"/>
              <w:jc w:val="both"/>
              <w:rPr>
                <w:rFonts w:cs="Calibri"/>
                <w:sz w:val="22"/>
                <w:szCs w:val="22"/>
              </w:rPr>
            </w:pPr>
            <w:r w:rsidRPr="00A4352A">
              <w:rPr>
                <w:rFonts w:cs="Calibri"/>
                <w:sz w:val="22"/>
                <w:szCs w:val="22"/>
              </w:rPr>
              <w:t xml:space="preserve">Elaborar un registro diario de los lixiviados generados por el RSSP y los enviados a tratamiento externo, que dé cuenta que todo el </w:t>
            </w:r>
            <w:proofErr w:type="spellStart"/>
            <w:r w:rsidRPr="00A4352A">
              <w:rPr>
                <w:rFonts w:cs="Calibri"/>
                <w:sz w:val="22"/>
                <w:szCs w:val="22"/>
              </w:rPr>
              <w:t>ril</w:t>
            </w:r>
            <w:proofErr w:type="spellEnd"/>
            <w:r w:rsidRPr="00A4352A">
              <w:rPr>
                <w:rFonts w:cs="Calibri"/>
                <w:sz w:val="22"/>
                <w:szCs w:val="22"/>
              </w:rPr>
              <w:t xml:space="preserve"> generado es llevado a PTAS autorizada.</w:t>
            </w:r>
          </w:p>
        </w:tc>
        <w:tc>
          <w:tcPr>
            <w:tcW w:w="505" w:type="pct"/>
          </w:tcPr>
          <w:p w14:paraId="43CEC6C3" w14:textId="5D28AEAD" w:rsidR="001A6643" w:rsidRPr="00A4352A" w:rsidRDefault="008E1799" w:rsidP="00A4352A">
            <w:pPr>
              <w:autoSpaceDE w:val="0"/>
              <w:autoSpaceDN w:val="0"/>
              <w:adjustRightInd w:val="0"/>
              <w:jc w:val="both"/>
              <w:rPr>
                <w:rFonts w:cs="Calibri"/>
                <w:sz w:val="22"/>
                <w:szCs w:val="22"/>
              </w:rPr>
            </w:pPr>
            <w:r>
              <w:rPr>
                <w:rFonts w:cs="Calibri"/>
                <w:sz w:val="22"/>
                <w:szCs w:val="22"/>
              </w:rPr>
              <w:t>--</w:t>
            </w:r>
          </w:p>
        </w:tc>
        <w:tc>
          <w:tcPr>
            <w:tcW w:w="466" w:type="pct"/>
          </w:tcPr>
          <w:p w14:paraId="6EAC053F" w14:textId="6DB7C072" w:rsidR="001A6643" w:rsidRPr="00A4352A" w:rsidRDefault="001A6643" w:rsidP="00A4352A">
            <w:pPr>
              <w:autoSpaceDE w:val="0"/>
              <w:autoSpaceDN w:val="0"/>
              <w:adjustRightInd w:val="0"/>
              <w:jc w:val="both"/>
              <w:rPr>
                <w:rFonts w:cs="Calibri"/>
                <w:sz w:val="22"/>
                <w:szCs w:val="22"/>
              </w:rPr>
            </w:pPr>
            <w:r w:rsidRPr="00A4352A">
              <w:rPr>
                <w:rFonts w:cs="Calibri"/>
                <w:sz w:val="22"/>
                <w:szCs w:val="22"/>
              </w:rPr>
              <w:t>Desde la notificación de la resolución exenta N°14/Rol f-016-2016 hasta la completa ejecución de la acción 1.1.4 esto es, en octubre de 2018.</w:t>
            </w:r>
          </w:p>
        </w:tc>
        <w:tc>
          <w:tcPr>
            <w:tcW w:w="610" w:type="pct"/>
          </w:tcPr>
          <w:p w14:paraId="58523CFE" w14:textId="3D5EBCBE" w:rsidR="001A6643" w:rsidRPr="00A4352A" w:rsidRDefault="001A6643" w:rsidP="00A4352A">
            <w:pPr>
              <w:jc w:val="both"/>
              <w:rPr>
                <w:rFonts w:cs="Calibri"/>
                <w:sz w:val="22"/>
                <w:szCs w:val="22"/>
              </w:rPr>
            </w:pPr>
            <w:r w:rsidRPr="00A4352A">
              <w:rPr>
                <w:rFonts w:cs="Calibri"/>
                <w:sz w:val="22"/>
                <w:szCs w:val="22"/>
              </w:rPr>
              <w:t>El 100% del RIL generado es llevado a PTAS autorizada y es registrado.</w:t>
            </w:r>
          </w:p>
        </w:tc>
        <w:tc>
          <w:tcPr>
            <w:tcW w:w="976" w:type="pct"/>
          </w:tcPr>
          <w:p w14:paraId="17300A07" w14:textId="77777777" w:rsidR="001A6643" w:rsidRPr="00A4352A" w:rsidRDefault="001A6643" w:rsidP="00A4352A">
            <w:pPr>
              <w:autoSpaceDE w:val="0"/>
              <w:autoSpaceDN w:val="0"/>
              <w:adjustRightInd w:val="0"/>
              <w:jc w:val="both"/>
              <w:rPr>
                <w:rFonts w:cs="Calibri"/>
                <w:sz w:val="22"/>
                <w:szCs w:val="22"/>
              </w:rPr>
            </w:pPr>
            <w:r w:rsidRPr="00A4352A">
              <w:rPr>
                <w:rFonts w:cs="Calibri"/>
                <w:sz w:val="22"/>
                <w:szCs w:val="22"/>
              </w:rPr>
              <w:t>Reporte bimensual del lixiviado generado y del enviado a tratamiento externo.</w:t>
            </w:r>
          </w:p>
          <w:p w14:paraId="1B6CAE14" w14:textId="77777777" w:rsidR="00926FD0" w:rsidRPr="00A4352A" w:rsidRDefault="00926FD0" w:rsidP="00A4352A">
            <w:pPr>
              <w:autoSpaceDE w:val="0"/>
              <w:autoSpaceDN w:val="0"/>
              <w:adjustRightInd w:val="0"/>
              <w:jc w:val="both"/>
              <w:rPr>
                <w:rFonts w:cs="Calibri"/>
                <w:sz w:val="22"/>
                <w:szCs w:val="22"/>
              </w:rPr>
            </w:pPr>
          </w:p>
          <w:p w14:paraId="65FAC6E5" w14:textId="335EEDFD" w:rsidR="00926FD0" w:rsidRPr="00A4352A" w:rsidRDefault="00926FD0" w:rsidP="00A4352A">
            <w:pPr>
              <w:autoSpaceDE w:val="0"/>
              <w:autoSpaceDN w:val="0"/>
              <w:adjustRightInd w:val="0"/>
              <w:jc w:val="both"/>
              <w:rPr>
                <w:rFonts w:cs="Calibri"/>
                <w:sz w:val="22"/>
                <w:szCs w:val="22"/>
              </w:rPr>
            </w:pPr>
            <w:r w:rsidRPr="00A4352A">
              <w:rPr>
                <w:rFonts w:cs="Calibri"/>
                <w:sz w:val="22"/>
                <w:szCs w:val="22"/>
              </w:rPr>
              <w:t xml:space="preserve">Informe final de cumplimiento que consolida todas las acciones implementadas del </w:t>
            </w:r>
            <w:proofErr w:type="spellStart"/>
            <w:r w:rsidRPr="00A4352A">
              <w:rPr>
                <w:rFonts w:cs="Calibri"/>
                <w:sz w:val="22"/>
                <w:szCs w:val="22"/>
              </w:rPr>
              <w:t>PdC</w:t>
            </w:r>
            <w:proofErr w:type="spellEnd"/>
            <w:r w:rsidRPr="00A4352A">
              <w:rPr>
                <w:rFonts w:cs="Calibri"/>
                <w:sz w:val="22"/>
                <w:szCs w:val="22"/>
              </w:rPr>
              <w:t>.</w:t>
            </w:r>
          </w:p>
        </w:tc>
        <w:tc>
          <w:tcPr>
            <w:tcW w:w="1379" w:type="pct"/>
          </w:tcPr>
          <w:p w14:paraId="0F1F8963" w14:textId="773140DC" w:rsidR="00AD5A5A" w:rsidRPr="003D2A45" w:rsidRDefault="00CC2568" w:rsidP="001A6643">
            <w:pPr>
              <w:jc w:val="both"/>
              <w:rPr>
                <w:rFonts w:cs="Calibri"/>
                <w:sz w:val="22"/>
                <w:szCs w:val="22"/>
              </w:rPr>
            </w:pPr>
            <w:r w:rsidRPr="003D2A45">
              <w:rPr>
                <w:rFonts w:cs="Calibri"/>
                <w:sz w:val="22"/>
                <w:szCs w:val="22"/>
              </w:rPr>
              <w:t>En reportes bimestrales correspondientes</w:t>
            </w:r>
            <w:r w:rsidR="00C364BE">
              <w:rPr>
                <w:rFonts w:cs="Calibri"/>
                <w:sz w:val="22"/>
                <w:szCs w:val="22"/>
              </w:rPr>
              <w:t xml:space="preserve"> al periodo febrero – noviembre de </w:t>
            </w:r>
            <w:r w:rsidRPr="003D2A45">
              <w:rPr>
                <w:rFonts w:cs="Calibri"/>
                <w:sz w:val="22"/>
                <w:szCs w:val="22"/>
              </w:rPr>
              <w:t>2018 t</w:t>
            </w:r>
            <w:r w:rsidR="003D2A45">
              <w:rPr>
                <w:rFonts w:cs="Calibri"/>
                <w:sz w:val="22"/>
                <w:szCs w:val="22"/>
              </w:rPr>
              <w:t>itular presenta</w:t>
            </w:r>
            <w:r w:rsidR="00AD5A5A" w:rsidRPr="003D2A45">
              <w:rPr>
                <w:rFonts w:cs="Calibri"/>
                <w:sz w:val="22"/>
                <w:szCs w:val="22"/>
              </w:rPr>
              <w:t xml:space="preserve"> planillas mensuales en las cuales registró en forma diaria el retiro de</w:t>
            </w:r>
            <w:r w:rsidRPr="003D2A45">
              <w:rPr>
                <w:rFonts w:cs="Calibri"/>
                <w:sz w:val="22"/>
                <w:szCs w:val="22"/>
              </w:rPr>
              <w:t xml:space="preserve"> lixiviados </w:t>
            </w:r>
            <w:r w:rsidR="00AD5A5A" w:rsidRPr="003D2A45">
              <w:rPr>
                <w:rFonts w:cs="Calibri"/>
                <w:sz w:val="22"/>
                <w:szCs w:val="22"/>
              </w:rPr>
              <w:t xml:space="preserve">mediante camiones y enviados a tratamiento externo en plantas de tratamiento La </w:t>
            </w:r>
            <w:proofErr w:type="spellStart"/>
            <w:r w:rsidR="00AD5A5A" w:rsidRPr="003D2A45">
              <w:rPr>
                <w:rFonts w:cs="Calibri"/>
                <w:sz w:val="22"/>
                <w:szCs w:val="22"/>
              </w:rPr>
              <w:t>Farfana</w:t>
            </w:r>
            <w:proofErr w:type="spellEnd"/>
            <w:r w:rsidR="00AD5A5A" w:rsidRPr="003D2A45">
              <w:rPr>
                <w:rFonts w:cs="Calibri"/>
                <w:sz w:val="22"/>
                <w:szCs w:val="22"/>
              </w:rPr>
              <w:t xml:space="preserve"> y El </w:t>
            </w:r>
            <w:proofErr w:type="spellStart"/>
            <w:r w:rsidR="00AD5A5A" w:rsidRPr="003D2A45">
              <w:rPr>
                <w:rFonts w:cs="Calibri"/>
                <w:sz w:val="22"/>
                <w:szCs w:val="22"/>
              </w:rPr>
              <w:t>Trebal</w:t>
            </w:r>
            <w:proofErr w:type="spellEnd"/>
            <w:r w:rsidR="00AD5A5A" w:rsidRPr="003D2A45">
              <w:rPr>
                <w:rFonts w:cs="Calibri"/>
                <w:sz w:val="22"/>
                <w:szCs w:val="22"/>
              </w:rPr>
              <w:t xml:space="preserve">. </w:t>
            </w:r>
          </w:p>
          <w:p w14:paraId="255DF2B4" w14:textId="1C5C7D93" w:rsidR="00AD5A5A" w:rsidRPr="003D2A45" w:rsidRDefault="00AD5A5A" w:rsidP="001A6643">
            <w:pPr>
              <w:jc w:val="both"/>
              <w:rPr>
                <w:rFonts w:cs="Calibri"/>
                <w:sz w:val="22"/>
                <w:szCs w:val="22"/>
              </w:rPr>
            </w:pPr>
            <w:r w:rsidRPr="003D2A45">
              <w:rPr>
                <w:rFonts w:cs="Calibri"/>
                <w:sz w:val="22"/>
                <w:szCs w:val="22"/>
              </w:rPr>
              <w:t>En la tabla 1 se presenta un resumen con los lixiviados (toneladas) declarada</w:t>
            </w:r>
            <w:r w:rsidR="003D2A45">
              <w:rPr>
                <w:rFonts w:cs="Calibri"/>
                <w:sz w:val="22"/>
                <w:szCs w:val="22"/>
              </w:rPr>
              <w:t>s por el titular en dichos reportes.</w:t>
            </w:r>
          </w:p>
          <w:p w14:paraId="2034BB6F" w14:textId="77777777" w:rsidR="00AD5A5A" w:rsidRPr="003D2A45" w:rsidRDefault="00AD5A5A" w:rsidP="001A6643">
            <w:pPr>
              <w:jc w:val="both"/>
              <w:rPr>
                <w:rFonts w:cs="Calibri"/>
                <w:sz w:val="22"/>
                <w:szCs w:val="22"/>
              </w:rPr>
            </w:pPr>
          </w:p>
          <w:p w14:paraId="22075536" w14:textId="32330E9F" w:rsidR="00AD5A5A" w:rsidRPr="003D2A45" w:rsidRDefault="00AD5A5A" w:rsidP="001A6643">
            <w:pPr>
              <w:jc w:val="both"/>
              <w:rPr>
                <w:rFonts w:cs="Calibri"/>
                <w:sz w:val="22"/>
                <w:szCs w:val="22"/>
              </w:rPr>
            </w:pPr>
            <w:r w:rsidRPr="003D2A45">
              <w:rPr>
                <w:rFonts w:cs="Calibri"/>
                <w:sz w:val="22"/>
                <w:szCs w:val="22"/>
              </w:rPr>
              <w:t>En reporte</w:t>
            </w:r>
            <w:r w:rsidR="00574F8A">
              <w:rPr>
                <w:rFonts w:cs="Calibri"/>
                <w:sz w:val="22"/>
                <w:szCs w:val="22"/>
              </w:rPr>
              <w:t xml:space="preserve"> de avance</w:t>
            </w:r>
            <w:r w:rsidRPr="003D2A45">
              <w:rPr>
                <w:rFonts w:cs="Calibri"/>
                <w:sz w:val="22"/>
                <w:szCs w:val="22"/>
              </w:rPr>
              <w:t xml:space="preserve"> Nº14 titular presenta un balance de lixiviados correspondientes a los meses de octubre y noviembre de 2018.</w:t>
            </w:r>
          </w:p>
          <w:p w14:paraId="15FBA676" w14:textId="77777777" w:rsidR="00AD5A5A" w:rsidRPr="003D2A45" w:rsidRDefault="00AD5A5A" w:rsidP="001A6643">
            <w:pPr>
              <w:jc w:val="both"/>
              <w:rPr>
                <w:rFonts w:cs="Calibri"/>
                <w:sz w:val="22"/>
                <w:szCs w:val="22"/>
              </w:rPr>
            </w:pPr>
          </w:p>
          <w:p w14:paraId="67F5809F" w14:textId="47B5A431" w:rsidR="0058313E" w:rsidRDefault="00AD5A5A" w:rsidP="00DD3768">
            <w:pPr>
              <w:jc w:val="both"/>
              <w:rPr>
                <w:rFonts w:cs="Calibri"/>
                <w:color w:val="FF0000"/>
                <w:sz w:val="22"/>
                <w:szCs w:val="22"/>
              </w:rPr>
            </w:pPr>
            <w:r w:rsidRPr="0058313E">
              <w:rPr>
                <w:rFonts w:cs="Calibri"/>
                <w:sz w:val="22"/>
                <w:szCs w:val="22"/>
              </w:rPr>
              <w:t>Revi</w:t>
            </w:r>
            <w:r w:rsidR="00574F8A" w:rsidRPr="0058313E">
              <w:rPr>
                <w:rFonts w:cs="Calibri"/>
                <w:sz w:val="22"/>
                <w:szCs w:val="22"/>
              </w:rPr>
              <w:t>sada dicha</w:t>
            </w:r>
            <w:r w:rsidRPr="0058313E">
              <w:rPr>
                <w:rFonts w:cs="Calibri"/>
                <w:sz w:val="22"/>
                <w:szCs w:val="22"/>
              </w:rPr>
              <w:t xml:space="preserve"> información, esta no da cuenta de la generación de lixiviados en el relleno sanitario, sino solo del retiro mensual de estos</w:t>
            </w:r>
            <w:r w:rsidR="0058313E">
              <w:rPr>
                <w:rFonts w:cs="Calibri"/>
                <w:sz w:val="22"/>
                <w:szCs w:val="22"/>
              </w:rPr>
              <w:t xml:space="preserve"> ya que no hay un registro de los lixiviados al ingreso de las piscinas de acumulación</w:t>
            </w:r>
            <w:r w:rsidRPr="0058313E">
              <w:rPr>
                <w:rFonts w:cs="Calibri"/>
                <w:sz w:val="22"/>
                <w:szCs w:val="22"/>
              </w:rPr>
              <w:t>.</w:t>
            </w:r>
            <w:r w:rsidR="003D2A45" w:rsidRPr="0058313E">
              <w:rPr>
                <w:rFonts w:cs="Calibri"/>
                <w:sz w:val="22"/>
                <w:szCs w:val="22"/>
              </w:rPr>
              <w:t xml:space="preserve"> </w:t>
            </w:r>
            <w:r w:rsidR="0058313E" w:rsidRPr="0058313E">
              <w:rPr>
                <w:rFonts w:cs="Calibri"/>
                <w:sz w:val="22"/>
                <w:szCs w:val="22"/>
              </w:rPr>
              <w:t xml:space="preserve"> </w:t>
            </w:r>
            <w:r w:rsidR="0058313E">
              <w:rPr>
                <w:rFonts w:cs="Calibri"/>
                <w:sz w:val="22"/>
                <w:szCs w:val="22"/>
              </w:rPr>
              <w:t xml:space="preserve">Por lo tanto, adicionalmente, y con el propósito de obtener cuenta del </w:t>
            </w:r>
            <w:r w:rsidR="0058313E">
              <w:rPr>
                <w:rFonts w:cs="Calibri"/>
                <w:sz w:val="22"/>
                <w:szCs w:val="22"/>
              </w:rPr>
              <w:lastRenderedPageBreak/>
              <w:t xml:space="preserve">destino de los lixiviados generados durante el periodo 2018-2020 en el RSSP dado que no se ha utilizado el </w:t>
            </w:r>
            <w:proofErr w:type="spellStart"/>
            <w:r w:rsidR="0058313E">
              <w:rPr>
                <w:rFonts w:cs="Calibri"/>
                <w:sz w:val="22"/>
                <w:szCs w:val="22"/>
              </w:rPr>
              <w:t>lixiducto</w:t>
            </w:r>
            <w:proofErr w:type="spellEnd"/>
            <w:r w:rsidR="0058313E">
              <w:rPr>
                <w:rFonts w:cs="Calibri"/>
                <w:sz w:val="22"/>
                <w:szCs w:val="22"/>
              </w:rPr>
              <w:t xml:space="preserve">, se solicitó información al titular </w:t>
            </w:r>
            <w:r w:rsidR="0058313E" w:rsidRPr="00A40177">
              <w:rPr>
                <w:rFonts w:cs="Calibri"/>
                <w:sz w:val="22"/>
                <w:szCs w:val="22"/>
              </w:rPr>
              <w:t xml:space="preserve">mediante Acta de Inspección de fecha 4 de agosto de 2020 </w:t>
            </w:r>
            <w:r w:rsidR="0058313E">
              <w:rPr>
                <w:rFonts w:cs="Calibri"/>
                <w:sz w:val="22"/>
                <w:szCs w:val="22"/>
              </w:rPr>
              <w:t>(Anexo 8</w:t>
            </w:r>
            <w:r w:rsidR="0058313E" w:rsidRPr="00A40177">
              <w:rPr>
                <w:rFonts w:cs="Calibri"/>
                <w:sz w:val="22"/>
                <w:szCs w:val="22"/>
              </w:rPr>
              <w:t xml:space="preserve">) y </w:t>
            </w:r>
            <w:r w:rsidR="0058313E">
              <w:rPr>
                <w:rFonts w:cs="Calibri"/>
                <w:sz w:val="22"/>
                <w:szCs w:val="22"/>
              </w:rPr>
              <w:t xml:space="preserve">Res. </w:t>
            </w:r>
            <w:proofErr w:type="spellStart"/>
            <w:r w:rsidR="0058313E">
              <w:rPr>
                <w:rFonts w:cs="Calibri"/>
                <w:sz w:val="22"/>
                <w:szCs w:val="22"/>
              </w:rPr>
              <w:t>Exta</w:t>
            </w:r>
            <w:proofErr w:type="spellEnd"/>
            <w:r w:rsidR="0058313E">
              <w:rPr>
                <w:rFonts w:cs="Calibri"/>
                <w:sz w:val="22"/>
                <w:szCs w:val="22"/>
              </w:rPr>
              <w:t xml:space="preserve"> </w:t>
            </w:r>
            <w:proofErr w:type="spellStart"/>
            <w:r w:rsidR="0058313E">
              <w:rPr>
                <w:rFonts w:cs="Calibri"/>
                <w:sz w:val="22"/>
                <w:szCs w:val="22"/>
              </w:rPr>
              <w:t>Nº</w:t>
            </w:r>
            <w:proofErr w:type="spellEnd"/>
            <w:r w:rsidR="0058313E">
              <w:rPr>
                <w:rFonts w:cs="Calibri"/>
                <w:sz w:val="22"/>
                <w:szCs w:val="22"/>
              </w:rPr>
              <w:t xml:space="preserve"> 1831/2020 SMA (Anexo 5). El destino de los lixiviados según la respuesta del titular </w:t>
            </w:r>
            <w:r w:rsidR="00EE0999">
              <w:rPr>
                <w:rFonts w:cs="Calibri"/>
                <w:sz w:val="22"/>
                <w:szCs w:val="22"/>
              </w:rPr>
              <w:t>se resume en la t</w:t>
            </w:r>
            <w:r w:rsidR="0058313E">
              <w:rPr>
                <w:rFonts w:cs="Calibri"/>
                <w:sz w:val="22"/>
                <w:szCs w:val="22"/>
              </w:rPr>
              <w:t xml:space="preserve">abla 3, en la cual se observa que durante el periodo de ejecución de la acción se realizó </w:t>
            </w:r>
            <w:r w:rsidR="00EE0999">
              <w:rPr>
                <w:rFonts w:cs="Calibri"/>
                <w:sz w:val="22"/>
                <w:szCs w:val="22"/>
              </w:rPr>
              <w:t xml:space="preserve">el </w:t>
            </w:r>
            <w:r w:rsidR="0058313E">
              <w:rPr>
                <w:rFonts w:cs="Calibri"/>
                <w:sz w:val="22"/>
                <w:szCs w:val="22"/>
              </w:rPr>
              <w:t xml:space="preserve">traslado </w:t>
            </w:r>
            <w:r w:rsidR="00EE0999">
              <w:rPr>
                <w:rFonts w:cs="Calibri"/>
                <w:sz w:val="22"/>
                <w:szCs w:val="22"/>
              </w:rPr>
              <w:t xml:space="preserve">de lixiviados </w:t>
            </w:r>
            <w:r w:rsidR="0058313E">
              <w:rPr>
                <w:rFonts w:cs="Calibri"/>
                <w:sz w:val="22"/>
                <w:szCs w:val="22"/>
              </w:rPr>
              <w:t>mediante camiones y que posterior al plazo de ejecución de la acción se ha realizado transporte a PTAS mediante camiones y/o evaporación.</w:t>
            </w:r>
          </w:p>
          <w:p w14:paraId="707A3B7B" w14:textId="77777777" w:rsidR="00574F8A" w:rsidRDefault="00574F8A" w:rsidP="0058313E">
            <w:pPr>
              <w:jc w:val="both"/>
              <w:rPr>
                <w:rFonts w:cs="Calibri"/>
                <w:color w:val="FF0000"/>
                <w:sz w:val="22"/>
                <w:szCs w:val="22"/>
              </w:rPr>
            </w:pPr>
          </w:p>
          <w:p w14:paraId="60AD2B3D" w14:textId="19803AA5" w:rsidR="0058313E" w:rsidRPr="000771C6" w:rsidRDefault="0058313E" w:rsidP="00EE0999">
            <w:pPr>
              <w:jc w:val="both"/>
              <w:rPr>
                <w:rFonts w:cs="Calibri"/>
                <w:sz w:val="22"/>
                <w:szCs w:val="22"/>
              </w:rPr>
            </w:pPr>
            <w:r w:rsidRPr="0058313E">
              <w:rPr>
                <w:rFonts w:cs="Calibri"/>
                <w:sz w:val="22"/>
                <w:szCs w:val="22"/>
              </w:rPr>
              <w:t xml:space="preserve">Dado </w:t>
            </w:r>
            <w:r w:rsidR="00EE0999">
              <w:rPr>
                <w:rFonts w:cs="Calibri"/>
                <w:sz w:val="22"/>
                <w:szCs w:val="22"/>
              </w:rPr>
              <w:t>que mediante la acción 1.1.5 se verifica el retiro de lixiviado diario desde el RSSP, que muestra que el titular ha realizado las acciones de transporte de lixiviados mediante camiones se</w:t>
            </w:r>
            <w:r w:rsidRPr="0058313E">
              <w:rPr>
                <w:rFonts w:cs="Calibri"/>
                <w:sz w:val="22"/>
                <w:szCs w:val="22"/>
              </w:rPr>
              <w:t xml:space="preserve"> considera ejecutada la acción.</w:t>
            </w:r>
          </w:p>
        </w:tc>
      </w:tr>
      <w:tr w:rsidR="00416A6E" w:rsidRPr="000771C6" w14:paraId="35F72A8D" w14:textId="77777777" w:rsidTr="008C7222">
        <w:trPr>
          <w:trHeight w:val="556"/>
        </w:trPr>
        <w:tc>
          <w:tcPr>
            <w:tcW w:w="244" w:type="pct"/>
          </w:tcPr>
          <w:p w14:paraId="124273F6" w14:textId="722DBEBA" w:rsidR="008C7222" w:rsidRPr="00A4352A" w:rsidRDefault="008C7222" w:rsidP="00A4352A">
            <w:pPr>
              <w:jc w:val="both"/>
              <w:rPr>
                <w:rFonts w:cs="Calibri"/>
                <w:sz w:val="22"/>
                <w:szCs w:val="22"/>
              </w:rPr>
            </w:pPr>
            <w:r w:rsidRPr="00A4352A">
              <w:rPr>
                <w:rFonts w:cs="Calibri"/>
                <w:sz w:val="22"/>
                <w:szCs w:val="22"/>
              </w:rPr>
              <w:lastRenderedPageBreak/>
              <w:t>1.1.7</w:t>
            </w:r>
          </w:p>
        </w:tc>
        <w:tc>
          <w:tcPr>
            <w:tcW w:w="821" w:type="pct"/>
          </w:tcPr>
          <w:p w14:paraId="1A675EBD" w14:textId="755BB11C" w:rsidR="008C7222" w:rsidRPr="00A4352A" w:rsidRDefault="008C7222" w:rsidP="00A4352A">
            <w:pPr>
              <w:autoSpaceDE w:val="0"/>
              <w:autoSpaceDN w:val="0"/>
              <w:adjustRightInd w:val="0"/>
              <w:jc w:val="both"/>
              <w:rPr>
                <w:rFonts w:cs="Calibri"/>
                <w:sz w:val="22"/>
                <w:szCs w:val="22"/>
              </w:rPr>
            </w:pPr>
            <w:r w:rsidRPr="00A4352A">
              <w:rPr>
                <w:rFonts w:cs="Calibri"/>
                <w:sz w:val="22"/>
                <w:szCs w:val="22"/>
              </w:rPr>
              <w:t xml:space="preserve">Reportar el monitoreo del </w:t>
            </w:r>
            <w:proofErr w:type="spellStart"/>
            <w:r w:rsidRPr="00A4352A">
              <w:rPr>
                <w:rFonts w:cs="Calibri"/>
                <w:sz w:val="22"/>
                <w:szCs w:val="22"/>
              </w:rPr>
              <w:t>Ril</w:t>
            </w:r>
            <w:proofErr w:type="spellEnd"/>
            <w:r w:rsidRPr="00A4352A">
              <w:rPr>
                <w:rFonts w:cs="Calibri"/>
                <w:sz w:val="22"/>
                <w:szCs w:val="22"/>
              </w:rPr>
              <w:t>, en los parámetros regulados en la RPM, con el fin de verificar el cumplimiento de la norma.</w:t>
            </w:r>
          </w:p>
        </w:tc>
        <w:tc>
          <w:tcPr>
            <w:tcW w:w="505" w:type="pct"/>
          </w:tcPr>
          <w:p w14:paraId="0AAA3F3F" w14:textId="7CC21782" w:rsidR="008C7222" w:rsidRPr="00A4352A" w:rsidRDefault="008E1799" w:rsidP="00A4352A">
            <w:pPr>
              <w:autoSpaceDE w:val="0"/>
              <w:autoSpaceDN w:val="0"/>
              <w:adjustRightInd w:val="0"/>
              <w:jc w:val="both"/>
              <w:rPr>
                <w:rFonts w:cs="Calibri"/>
                <w:sz w:val="22"/>
                <w:szCs w:val="22"/>
              </w:rPr>
            </w:pPr>
            <w:r>
              <w:rPr>
                <w:rFonts w:cs="Calibri"/>
                <w:sz w:val="22"/>
                <w:szCs w:val="22"/>
              </w:rPr>
              <w:t>--</w:t>
            </w:r>
          </w:p>
        </w:tc>
        <w:tc>
          <w:tcPr>
            <w:tcW w:w="466" w:type="pct"/>
          </w:tcPr>
          <w:p w14:paraId="40490B69" w14:textId="5B5F9BC0" w:rsidR="008C7222" w:rsidRPr="00A4352A" w:rsidRDefault="008C7222" w:rsidP="00A4352A">
            <w:pPr>
              <w:autoSpaceDE w:val="0"/>
              <w:autoSpaceDN w:val="0"/>
              <w:adjustRightInd w:val="0"/>
              <w:jc w:val="both"/>
              <w:rPr>
                <w:rFonts w:cs="Calibri"/>
                <w:sz w:val="22"/>
                <w:szCs w:val="22"/>
              </w:rPr>
            </w:pPr>
            <w:r w:rsidRPr="00A4352A">
              <w:rPr>
                <w:rFonts w:cs="Calibri"/>
                <w:sz w:val="22"/>
                <w:szCs w:val="22"/>
              </w:rPr>
              <w:t>Desde la notificación de la resolución exenta N°14/Ro</w:t>
            </w:r>
            <w:r w:rsidR="00405F1F">
              <w:rPr>
                <w:rFonts w:cs="Calibri"/>
                <w:sz w:val="22"/>
                <w:szCs w:val="22"/>
              </w:rPr>
              <w:t>l F</w:t>
            </w:r>
            <w:r w:rsidRPr="00A4352A">
              <w:rPr>
                <w:rFonts w:cs="Calibri"/>
                <w:sz w:val="22"/>
                <w:szCs w:val="22"/>
              </w:rPr>
              <w:t xml:space="preserve">-016-2016 hasta la completa </w:t>
            </w:r>
            <w:r w:rsidRPr="00A4352A">
              <w:rPr>
                <w:rFonts w:cs="Calibri"/>
                <w:sz w:val="22"/>
                <w:szCs w:val="22"/>
              </w:rPr>
              <w:lastRenderedPageBreak/>
              <w:t>ejecución de la acción 1.1.4 esto es, en octubre de 2018.</w:t>
            </w:r>
          </w:p>
        </w:tc>
        <w:tc>
          <w:tcPr>
            <w:tcW w:w="610" w:type="pct"/>
          </w:tcPr>
          <w:p w14:paraId="4D478579" w14:textId="111DC042" w:rsidR="008C7222" w:rsidRPr="00A4352A" w:rsidRDefault="008C7222" w:rsidP="00A4352A">
            <w:pPr>
              <w:jc w:val="both"/>
              <w:rPr>
                <w:rFonts w:cs="Calibri"/>
                <w:sz w:val="22"/>
                <w:szCs w:val="22"/>
              </w:rPr>
            </w:pPr>
            <w:r w:rsidRPr="00A4352A">
              <w:rPr>
                <w:rFonts w:cs="Calibri"/>
                <w:sz w:val="22"/>
                <w:szCs w:val="22"/>
              </w:rPr>
              <w:lastRenderedPageBreak/>
              <w:t>Monitoreos son reportados y cumplen con los límites máximos permitidos en la RPM.</w:t>
            </w:r>
          </w:p>
        </w:tc>
        <w:tc>
          <w:tcPr>
            <w:tcW w:w="976" w:type="pct"/>
          </w:tcPr>
          <w:p w14:paraId="2E32EB19" w14:textId="77777777" w:rsidR="008C7222" w:rsidRPr="00A4352A" w:rsidRDefault="008C7222" w:rsidP="00A4352A">
            <w:pPr>
              <w:pStyle w:val="Prrafodelista"/>
              <w:autoSpaceDE w:val="0"/>
              <w:autoSpaceDN w:val="0"/>
              <w:adjustRightInd w:val="0"/>
              <w:ind w:left="0"/>
              <w:rPr>
                <w:rFonts w:cs="Calibri"/>
                <w:sz w:val="22"/>
                <w:szCs w:val="22"/>
              </w:rPr>
            </w:pPr>
            <w:r w:rsidRPr="00A4352A">
              <w:rPr>
                <w:rFonts w:cs="Calibri"/>
                <w:sz w:val="22"/>
                <w:szCs w:val="22"/>
              </w:rPr>
              <w:t>Reporte bimensual de los monitoreos realizados, que incluye los certificados de monitoreos, tablas y gráficos corporativos.</w:t>
            </w:r>
          </w:p>
          <w:p w14:paraId="17134380" w14:textId="77777777" w:rsidR="008C7222" w:rsidRPr="00A4352A" w:rsidRDefault="008C7222" w:rsidP="00A4352A">
            <w:pPr>
              <w:pStyle w:val="Prrafodelista"/>
              <w:autoSpaceDE w:val="0"/>
              <w:autoSpaceDN w:val="0"/>
              <w:adjustRightInd w:val="0"/>
              <w:ind w:left="0"/>
              <w:rPr>
                <w:rFonts w:cs="Calibri"/>
                <w:sz w:val="22"/>
                <w:szCs w:val="22"/>
              </w:rPr>
            </w:pPr>
          </w:p>
          <w:p w14:paraId="4BD853FD" w14:textId="06B82820" w:rsidR="008C7222" w:rsidRPr="00A4352A" w:rsidRDefault="008C7222" w:rsidP="00A4352A">
            <w:pPr>
              <w:pStyle w:val="Prrafodelista"/>
              <w:autoSpaceDE w:val="0"/>
              <w:autoSpaceDN w:val="0"/>
              <w:adjustRightInd w:val="0"/>
              <w:ind w:left="0"/>
              <w:rPr>
                <w:rFonts w:cs="Calibri"/>
                <w:sz w:val="22"/>
                <w:szCs w:val="22"/>
              </w:rPr>
            </w:pPr>
            <w:r w:rsidRPr="00A4352A">
              <w:rPr>
                <w:rFonts w:cs="Calibri"/>
                <w:sz w:val="22"/>
                <w:szCs w:val="22"/>
              </w:rPr>
              <w:t xml:space="preserve">Informe final de cumplimiento, que </w:t>
            </w:r>
            <w:r w:rsidRPr="00A4352A">
              <w:rPr>
                <w:rFonts w:cs="Calibri"/>
                <w:sz w:val="22"/>
                <w:szCs w:val="22"/>
              </w:rPr>
              <w:lastRenderedPageBreak/>
              <w:t xml:space="preserve">consolida las acciones implementadas del </w:t>
            </w:r>
            <w:proofErr w:type="spellStart"/>
            <w:r w:rsidRPr="00A4352A">
              <w:rPr>
                <w:rFonts w:cs="Calibri"/>
                <w:sz w:val="22"/>
                <w:szCs w:val="22"/>
              </w:rPr>
              <w:t>PdC</w:t>
            </w:r>
            <w:proofErr w:type="spellEnd"/>
            <w:r w:rsidRPr="00A4352A">
              <w:rPr>
                <w:rFonts w:cs="Calibri"/>
                <w:sz w:val="22"/>
                <w:szCs w:val="22"/>
              </w:rPr>
              <w:t>.</w:t>
            </w:r>
          </w:p>
        </w:tc>
        <w:tc>
          <w:tcPr>
            <w:tcW w:w="1379" w:type="pct"/>
          </w:tcPr>
          <w:p w14:paraId="23BCF618" w14:textId="5C7534B5" w:rsidR="008C7222" w:rsidRDefault="003930FE" w:rsidP="008C7222">
            <w:pPr>
              <w:jc w:val="both"/>
              <w:rPr>
                <w:rFonts w:cs="Calibri"/>
                <w:sz w:val="22"/>
                <w:szCs w:val="22"/>
              </w:rPr>
            </w:pPr>
            <w:r>
              <w:rPr>
                <w:rFonts w:cs="Calibri"/>
                <w:sz w:val="22"/>
                <w:szCs w:val="22"/>
              </w:rPr>
              <w:lastRenderedPageBreak/>
              <w:t xml:space="preserve">Titular adjunta </w:t>
            </w:r>
            <w:r w:rsidR="00910E92">
              <w:rPr>
                <w:rFonts w:cs="Calibri"/>
                <w:sz w:val="22"/>
                <w:szCs w:val="22"/>
              </w:rPr>
              <w:t>Ficha</w:t>
            </w:r>
            <w:r w:rsidR="006679B6">
              <w:rPr>
                <w:rFonts w:cs="Calibri"/>
                <w:sz w:val="22"/>
                <w:szCs w:val="22"/>
              </w:rPr>
              <w:t>s</w:t>
            </w:r>
            <w:r w:rsidR="00910E92">
              <w:rPr>
                <w:rFonts w:cs="Calibri"/>
                <w:sz w:val="22"/>
                <w:szCs w:val="22"/>
              </w:rPr>
              <w:t xml:space="preserve"> de verificación </w:t>
            </w:r>
            <w:r w:rsidR="006679B6">
              <w:rPr>
                <w:rFonts w:cs="Calibri"/>
                <w:sz w:val="22"/>
                <w:szCs w:val="22"/>
              </w:rPr>
              <w:t xml:space="preserve">de la </w:t>
            </w:r>
            <w:r w:rsidR="00910E92">
              <w:rPr>
                <w:rFonts w:cs="Calibri"/>
                <w:sz w:val="22"/>
                <w:szCs w:val="22"/>
              </w:rPr>
              <w:t>acción 1.1.7</w:t>
            </w:r>
            <w:r>
              <w:rPr>
                <w:rFonts w:cs="Calibri"/>
                <w:sz w:val="22"/>
                <w:szCs w:val="22"/>
              </w:rPr>
              <w:t xml:space="preserve"> a la</w:t>
            </w:r>
            <w:r w:rsidR="006679B6">
              <w:rPr>
                <w:rFonts w:cs="Calibri"/>
                <w:sz w:val="22"/>
                <w:szCs w:val="22"/>
              </w:rPr>
              <w:t>s</w:t>
            </w:r>
            <w:r>
              <w:rPr>
                <w:rFonts w:cs="Calibri"/>
                <w:sz w:val="22"/>
                <w:szCs w:val="22"/>
              </w:rPr>
              <w:t xml:space="preserve"> cual</w:t>
            </w:r>
            <w:r w:rsidR="006679B6">
              <w:rPr>
                <w:rFonts w:cs="Calibri"/>
                <w:sz w:val="22"/>
                <w:szCs w:val="22"/>
              </w:rPr>
              <w:t>es</w:t>
            </w:r>
            <w:r>
              <w:rPr>
                <w:rFonts w:cs="Calibri"/>
                <w:sz w:val="22"/>
                <w:szCs w:val="22"/>
              </w:rPr>
              <w:t xml:space="preserve"> acompaña informes de ensayo de muestras de RIL </w:t>
            </w:r>
            <w:r w:rsidR="006679B6">
              <w:rPr>
                <w:rFonts w:cs="Calibri"/>
                <w:sz w:val="22"/>
                <w:szCs w:val="22"/>
              </w:rPr>
              <w:t>analizadas en el periodo febrero – noviembre 2018, RIL derivado mediante camiones</w:t>
            </w:r>
            <w:r w:rsidR="00C9379A">
              <w:rPr>
                <w:rFonts w:cs="Calibri"/>
                <w:sz w:val="22"/>
                <w:szCs w:val="22"/>
              </w:rPr>
              <w:t xml:space="preserve"> a PTAS autorizada</w:t>
            </w:r>
            <w:r w:rsidR="006679B6">
              <w:rPr>
                <w:rFonts w:cs="Calibri"/>
                <w:sz w:val="22"/>
                <w:szCs w:val="22"/>
              </w:rPr>
              <w:t>.</w:t>
            </w:r>
          </w:p>
          <w:p w14:paraId="76CD0BA0" w14:textId="77777777" w:rsidR="00405F1F" w:rsidRDefault="00405F1F" w:rsidP="008C7222">
            <w:pPr>
              <w:jc w:val="both"/>
              <w:rPr>
                <w:rFonts w:cs="Calibri"/>
                <w:sz w:val="22"/>
                <w:szCs w:val="22"/>
              </w:rPr>
            </w:pPr>
          </w:p>
          <w:p w14:paraId="50C9A862" w14:textId="05CAB3E3" w:rsidR="00405F1F" w:rsidRDefault="003930FE" w:rsidP="008C7222">
            <w:pPr>
              <w:jc w:val="both"/>
              <w:rPr>
                <w:sz w:val="22"/>
                <w:szCs w:val="22"/>
              </w:rPr>
            </w:pPr>
            <w:r>
              <w:rPr>
                <w:sz w:val="22"/>
                <w:szCs w:val="22"/>
              </w:rPr>
              <w:t xml:space="preserve">También adjunta el </w:t>
            </w:r>
            <w:r w:rsidR="00405F1F">
              <w:rPr>
                <w:sz w:val="22"/>
                <w:szCs w:val="22"/>
              </w:rPr>
              <w:t>Programa de Monitoreo apro</w:t>
            </w:r>
            <w:r>
              <w:rPr>
                <w:sz w:val="22"/>
                <w:szCs w:val="22"/>
              </w:rPr>
              <w:t xml:space="preserve">bado mediante la Res. </w:t>
            </w:r>
            <w:proofErr w:type="spellStart"/>
            <w:r>
              <w:rPr>
                <w:sz w:val="22"/>
                <w:szCs w:val="22"/>
              </w:rPr>
              <w:lastRenderedPageBreak/>
              <w:t>Ex</w:t>
            </w:r>
            <w:r w:rsidR="006679B6">
              <w:rPr>
                <w:sz w:val="22"/>
                <w:szCs w:val="22"/>
              </w:rPr>
              <w:t>ta</w:t>
            </w:r>
            <w:proofErr w:type="spellEnd"/>
            <w:r>
              <w:rPr>
                <w:sz w:val="22"/>
                <w:szCs w:val="22"/>
              </w:rPr>
              <w:t>. N°3232</w:t>
            </w:r>
            <w:r w:rsidR="00405F1F">
              <w:rPr>
                <w:sz w:val="22"/>
                <w:szCs w:val="22"/>
              </w:rPr>
              <w:t xml:space="preserve"> e</w:t>
            </w:r>
            <w:r>
              <w:rPr>
                <w:sz w:val="22"/>
                <w:szCs w:val="22"/>
              </w:rPr>
              <w:t>mitida por la SISS con fecha 25 de septiembre de 2018, en la cual se considera las alternativas de tratamiento en la PTAS</w:t>
            </w:r>
            <w:r w:rsidR="00EE0999">
              <w:rPr>
                <w:sz w:val="22"/>
                <w:szCs w:val="22"/>
              </w:rPr>
              <w:t xml:space="preserve"> El </w:t>
            </w:r>
            <w:proofErr w:type="spellStart"/>
            <w:r w:rsidR="00EE0999">
              <w:rPr>
                <w:sz w:val="22"/>
                <w:szCs w:val="22"/>
              </w:rPr>
              <w:t>Trebal</w:t>
            </w:r>
            <w:proofErr w:type="spellEnd"/>
            <w:r w:rsidR="00EE0999">
              <w:rPr>
                <w:sz w:val="22"/>
                <w:szCs w:val="22"/>
              </w:rPr>
              <w:t xml:space="preserve"> y La </w:t>
            </w:r>
            <w:proofErr w:type="spellStart"/>
            <w:r w:rsidR="00EE0999">
              <w:rPr>
                <w:sz w:val="22"/>
                <w:szCs w:val="22"/>
              </w:rPr>
              <w:t>Farfana</w:t>
            </w:r>
            <w:proofErr w:type="spellEnd"/>
            <w:r w:rsidR="006679B6">
              <w:rPr>
                <w:sz w:val="22"/>
                <w:szCs w:val="22"/>
              </w:rPr>
              <w:t xml:space="preserve"> y los parámetros y límites establecidos en el </w:t>
            </w:r>
            <w:r w:rsidR="00161488">
              <w:rPr>
                <w:sz w:val="22"/>
                <w:szCs w:val="22"/>
              </w:rPr>
              <w:t>D.S 609/1998   que debe cumplir, así como la frecuencia de muestreo.</w:t>
            </w:r>
          </w:p>
          <w:p w14:paraId="634DA119" w14:textId="77777777" w:rsidR="00405F1F" w:rsidRDefault="00C9379A" w:rsidP="008C7222">
            <w:pPr>
              <w:jc w:val="both"/>
              <w:rPr>
                <w:sz w:val="22"/>
                <w:szCs w:val="22"/>
              </w:rPr>
            </w:pPr>
            <w:r>
              <w:rPr>
                <w:sz w:val="22"/>
                <w:szCs w:val="22"/>
              </w:rPr>
              <w:t xml:space="preserve"> </w:t>
            </w:r>
          </w:p>
          <w:p w14:paraId="19DDEA03" w14:textId="00FF9AEA" w:rsidR="00161488" w:rsidRPr="001D5111" w:rsidRDefault="00ED7822" w:rsidP="008C7222">
            <w:pPr>
              <w:jc w:val="both"/>
              <w:rPr>
                <w:sz w:val="24"/>
                <w:szCs w:val="24"/>
              </w:rPr>
            </w:pPr>
            <w:r>
              <w:rPr>
                <w:sz w:val="22"/>
                <w:szCs w:val="22"/>
              </w:rPr>
              <w:t>Revisado los antecedentes, se verifica que e</w:t>
            </w:r>
            <w:r w:rsidR="00161488" w:rsidRPr="001D5111">
              <w:rPr>
                <w:sz w:val="22"/>
                <w:szCs w:val="22"/>
              </w:rPr>
              <w:t>l monitoreo fue realizado en form</w:t>
            </w:r>
            <w:r w:rsidR="00ED4CDA" w:rsidRPr="001D5111">
              <w:rPr>
                <w:sz w:val="22"/>
                <w:szCs w:val="22"/>
              </w:rPr>
              <w:t xml:space="preserve">a mensual, dos muestras al mes, muestras que fueron analizadas por el laboratorio ANAM, </w:t>
            </w:r>
            <w:r w:rsidR="00ED4CDA" w:rsidRPr="001D5111">
              <w:rPr>
                <w:rFonts w:cs="Arial"/>
                <w:sz w:val="22"/>
                <w:szCs w:val="22"/>
              </w:rPr>
              <w:t xml:space="preserve">Entidad Técnica de Fiscalización Ambiental (ETFA), Código Centro N° 011-01 y ANAM </w:t>
            </w:r>
            <w:proofErr w:type="spellStart"/>
            <w:r w:rsidR="00ED4CDA" w:rsidRPr="001D5111">
              <w:rPr>
                <w:rFonts w:cs="Arial"/>
                <w:sz w:val="22"/>
                <w:szCs w:val="22"/>
              </w:rPr>
              <w:t>Pto</w:t>
            </w:r>
            <w:proofErr w:type="spellEnd"/>
            <w:r w:rsidR="00ED4CDA" w:rsidRPr="001D5111">
              <w:rPr>
                <w:rFonts w:cs="Arial"/>
                <w:sz w:val="22"/>
                <w:szCs w:val="22"/>
              </w:rPr>
              <w:t>. Montt N° 011-02. Se revisaron los resultados de ensayos de laboratorio corre</w:t>
            </w:r>
            <w:r w:rsidR="00EE0999">
              <w:rPr>
                <w:rFonts w:cs="Arial"/>
                <w:sz w:val="22"/>
                <w:szCs w:val="22"/>
              </w:rPr>
              <w:t>spondientes a los meses de</w:t>
            </w:r>
            <w:r w:rsidR="00ED4CDA" w:rsidRPr="001D5111">
              <w:rPr>
                <w:rFonts w:cs="Arial"/>
                <w:sz w:val="22"/>
                <w:szCs w:val="22"/>
              </w:rPr>
              <w:t xml:space="preserve"> febrero – marzo y junio a noviembre de 2018. </w:t>
            </w:r>
          </w:p>
          <w:p w14:paraId="189E6AB9" w14:textId="77777777" w:rsidR="00ED4CDA" w:rsidRDefault="00ED4CDA" w:rsidP="008C7222">
            <w:pPr>
              <w:jc w:val="both"/>
              <w:rPr>
                <w:sz w:val="22"/>
                <w:szCs w:val="22"/>
              </w:rPr>
            </w:pPr>
          </w:p>
          <w:p w14:paraId="423AD503" w14:textId="38C3ECAD" w:rsidR="00C9379A" w:rsidRDefault="00C9379A" w:rsidP="008C7222">
            <w:pPr>
              <w:jc w:val="both"/>
              <w:rPr>
                <w:sz w:val="22"/>
                <w:szCs w:val="22"/>
              </w:rPr>
            </w:pPr>
            <w:r>
              <w:rPr>
                <w:sz w:val="22"/>
                <w:szCs w:val="22"/>
              </w:rPr>
              <w:t>Sin perjuicio de que la verificación del cumplimiento del D.S 609/1998 y la RPM vigente para la disposición de lixiviados del RSSP es competencia de la Superintendencia de Servicios Sanitarios</w:t>
            </w:r>
            <w:r w:rsidR="002E0B9C">
              <w:rPr>
                <w:sz w:val="22"/>
                <w:szCs w:val="22"/>
              </w:rPr>
              <w:t>,</w:t>
            </w:r>
            <w:r>
              <w:rPr>
                <w:sz w:val="22"/>
                <w:szCs w:val="22"/>
              </w:rPr>
              <w:t xml:space="preserve"> de la revisión de los análisis de ensayo correspondientes al periodo reportado por el titular, esto es febrero a diciembre de 2018 se observa que los parámetros boro total, nitrógeno amoniacal y poder espumógeno sobrepasan el límite establecido en </w:t>
            </w:r>
            <w:r w:rsidR="002E0B9C">
              <w:rPr>
                <w:sz w:val="22"/>
                <w:szCs w:val="22"/>
              </w:rPr>
              <w:t xml:space="preserve">la </w:t>
            </w:r>
            <w:r w:rsidR="002E0B9C">
              <w:rPr>
                <w:sz w:val="22"/>
                <w:szCs w:val="22"/>
              </w:rPr>
              <w:lastRenderedPageBreak/>
              <w:t>respectiva resolución en forma p</w:t>
            </w:r>
            <w:r w:rsidR="005B3FB2">
              <w:rPr>
                <w:sz w:val="22"/>
                <w:szCs w:val="22"/>
              </w:rPr>
              <w:t>ermanente.</w:t>
            </w:r>
            <w:r w:rsidR="00ED7822">
              <w:rPr>
                <w:sz w:val="22"/>
                <w:szCs w:val="22"/>
              </w:rPr>
              <w:t xml:space="preserve"> En el caso de los parámetros: </w:t>
            </w:r>
            <w:r w:rsidR="006F487B">
              <w:rPr>
                <w:sz w:val="22"/>
                <w:szCs w:val="22"/>
              </w:rPr>
              <w:t>arsénico y sólidos suspendidos totales</w:t>
            </w:r>
            <w:r w:rsidR="00ED7822">
              <w:rPr>
                <w:sz w:val="22"/>
                <w:szCs w:val="22"/>
              </w:rPr>
              <w:t>,</w:t>
            </w:r>
            <w:r w:rsidR="006F487B">
              <w:rPr>
                <w:sz w:val="22"/>
                <w:szCs w:val="22"/>
              </w:rPr>
              <w:t xml:space="preserve"> también se observa exceso en algunos meses. </w:t>
            </w:r>
            <w:r w:rsidR="005B3FB2">
              <w:rPr>
                <w:sz w:val="22"/>
                <w:szCs w:val="22"/>
              </w:rPr>
              <w:t xml:space="preserve"> Como ejemplo, en la t</w:t>
            </w:r>
            <w:r w:rsidR="002E0B9C">
              <w:rPr>
                <w:sz w:val="22"/>
                <w:szCs w:val="22"/>
              </w:rPr>
              <w:t xml:space="preserve">abla 2 se presenta el resultado de </w:t>
            </w:r>
            <w:r w:rsidR="00161488">
              <w:rPr>
                <w:sz w:val="22"/>
                <w:szCs w:val="22"/>
              </w:rPr>
              <w:t>dos meses de monitoreo. Los parámetros sulfatos, DBO</w:t>
            </w:r>
            <w:r w:rsidR="006F487B" w:rsidRPr="006F487B">
              <w:rPr>
                <w:sz w:val="22"/>
                <w:szCs w:val="22"/>
                <w:vertAlign w:val="subscript"/>
              </w:rPr>
              <w:t>5</w:t>
            </w:r>
            <w:r w:rsidR="00161488">
              <w:rPr>
                <w:sz w:val="22"/>
                <w:szCs w:val="22"/>
              </w:rPr>
              <w:t xml:space="preserve"> y aluminio presenta</w:t>
            </w:r>
            <w:r w:rsidR="00ED7822">
              <w:rPr>
                <w:sz w:val="22"/>
                <w:szCs w:val="22"/>
              </w:rPr>
              <w:t>ro</w:t>
            </w:r>
            <w:r w:rsidR="00161488">
              <w:rPr>
                <w:sz w:val="22"/>
                <w:szCs w:val="22"/>
              </w:rPr>
              <w:t>n valores que exceden el límite establecido, sin embargo, son resultados</w:t>
            </w:r>
            <w:r w:rsidR="00A7656B">
              <w:rPr>
                <w:sz w:val="22"/>
                <w:szCs w:val="22"/>
              </w:rPr>
              <w:t xml:space="preserve"> puntuales respecto a los demás análisis</w:t>
            </w:r>
            <w:r w:rsidR="00161488">
              <w:rPr>
                <w:sz w:val="22"/>
                <w:szCs w:val="22"/>
              </w:rPr>
              <w:t xml:space="preserve"> realizados durante el periodo.</w:t>
            </w:r>
            <w:r w:rsidR="00A7656B">
              <w:rPr>
                <w:sz w:val="22"/>
                <w:szCs w:val="22"/>
              </w:rPr>
              <w:t xml:space="preserve"> </w:t>
            </w:r>
          </w:p>
          <w:p w14:paraId="2F83B152" w14:textId="6F6EDF23" w:rsidR="00A7656B" w:rsidRDefault="00ED7822" w:rsidP="008C7222">
            <w:pPr>
              <w:jc w:val="both"/>
              <w:rPr>
                <w:sz w:val="22"/>
                <w:szCs w:val="22"/>
              </w:rPr>
            </w:pPr>
            <w:r>
              <w:rPr>
                <w:sz w:val="22"/>
                <w:szCs w:val="22"/>
              </w:rPr>
              <w:t>Cabe agregar que t</w:t>
            </w:r>
            <w:r w:rsidR="00A7656B">
              <w:rPr>
                <w:sz w:val="22"/>
                <w:szCs w:val="22"/>
              </w:rPr>
              <w:t xml:space="preserve">itular no presentó </w:t>
            </w:r>
            <w:r w:rsidR="006F487B">
              <w:rPr>
                <w:sz w:val="22"/>
                <w:szCs w:val="22"/>
              </w:rPr>
              <w:t xml:space="preserve">muestreo adicional en aquellos casos en que un parámetro presentó exceso. </w:t>
            </w:r>
          </w:p>
          <w:p w14:paraId="0741239D" w14:textId="77777777" w:rsidR="00A7656B" w:rsidRDefault="00A7656B" w:rsidP="008C7222">
            <w:pPr>
              <w:jc w:val="both"/>
              <w:rPr>
                <w:sz w:val="22"/>
                <w:szCs w:val="22"/>
              </w:rPr>
            </w:pPr>
          </w:p>
          <w:p w14:paraId="68FFEC57" w14:textId="78B55CA3" w:rsidR="00A7656B" w:rsidRDefault="00ED7822" w:rsidP="008C7222">
            <w:pPr>
              <w:jc w:val="both"/>
              <w:rPr>
                <w:sz w:val="22"/>
                <w:szCs w:val="22"/>
              </w:rPr>
            </w:pPr>
            <w:r>
              <w:rPr>
                <w:sz w:val="22"/>
                <w:szCs w:val="22"/>
              </w:rPr>
              <w:t>Realizada la revisión y d</w:t>
            </w:r>
            <w:r w:rsidR="00A7656B">
              <w:rPr>
                <w:sz w:val="22"/>
                <w:szCs w:val="22"/>
              </w:rPr>
              <w:t xml:space="preserve">ado que titular reportó los resultados de monitoreo con la frecuencia indicada se considera ejecutada la acción.  </w:t>
            </w:r>
          </w:p>
          <w:p w14:paraId="451AF35E" w14:textId="1AC2F7E9" w:rsidR="00405F1F" w:rsidRPr="00ED7822" w:rsidRDefault="00ED7822" w:rsidP="003930FE">
            <w:pPr>
              <w:jc w:val="both"/>
              <w:rPr>
                <w:sz w:val="22"/>
                <w:szCs w:val="22"/>
              </w:rPr>
            </w:pPr>
            <w:r>
              <w:rPr>
                <w:sz w:val="22"/>
                <w:szCs w:val="22"/>
              </w:rPr>
              <w:t>Sin perjuicio que la Superintendencia de Servicios Sanitarios en virtud de sus competencias sancione el cumplimiento de la norma.</w:t>
            </w:r>
          </w:p>
        </w:tc>
      </w:tr>
    </w:tbl>
    <w:p w14:paraId="4E57B283" w14:textId="6A366397" w:rsidR="007D3A09" w:rsidRDefault="007D3A09" w:rsidP="00E24F4A">
      <w:pPr>
        <w:pStyle w:val="Listaconnmeros"/>
        <w:numPr>
          <w:ilvl w:val="0"/>
          <w:numId w:val="0"/>
        </w:numPr>
        <w:rPr>
          <w:rFonts w:cstheme="minorHAnsi"/>
          <w:b/>
          <w:sz w:val="14"/>
          <w:szCs w:val="24"/>
        </w:rPr>
      </w:pPr>
    </w:p>
    <w:p w14:paraId="49C8E151" w14:textId="77777777" w:rsidR="00784871" w:rsidRDefault="00784871" w:rsidP="00E24F4A">
      <w:pPr>
        <w:pStyle w:val="Listaconnmeros"/>
        <w:numPr>
          <w:ilvl w:val="0"/>
          <w:numId w:val="0"/>
        </w:numPr>
        <w:rPr>
          <w:rFonts w:cstheme="minorHAnsi"/>
          <w:b/>
          <w:sz w:val="14"/>
          <w:szCs w:val="24"/>
        </w:rPr>
      </w:pPr>
    </w:p>
    <w:p w14:paraId="3A78B77E" w14:textId="77777777" w:rsidR="00784871" w:rsidRDefault="00784871" w:rsidP="00E24F4A">
      <w:pPr>
        <w:pStyle w:val="Listaconnmeros"/>
        <w:numPr>
          <w:ilvl w:val="0"/>
          <w:numId w:val="0"/>
        </w:numPr>
        <w:rPr>
          <w:rFonts w:cstheme="minorHAnsi"/>
          <w:b/>
          <w:sz w:val="14"/>
          <w:szCs w:val="24"/>
        </w:rPr>
      </w:pPr>
    </w:p>
    <w:p w14:paraId="44AD5945" w14:textId="77777777" w:rsidR="00ED7822" w:rsidRDefault="00ED7822" w:rsidP="00E24F4A">
      <w:pPr>
        <w:pStyle w:val="Listaconnmeros"/>
        <w:numPr>
          <w:ilvl w:val="0"/>
          <w:numId w:val="0"/>
        </w:numPr>
        <w:rPr>
          <w:rFonts w:cstheme="minorHAnsi"/>
          <w:b/>
          <w:sz w:val="14"/>
          <w:szCs w:val="24"/>
        </w:rPr>
      </w:pPr>
    </w:p>
    <w:p w14:paraId="49468BAD" w14:textId="77777777" w:rsidR="00ED7822" w:rsidRDefault="00ED7822" w:rsidP="00E24F4A">
      <w:pPr>
        <w:pStyle w:val="Listaconnmeros"/>
        <w:numPr>
          <w:ilvl w:val="0"/>
          <w:numId w:val="0"/>
        </w:numPr>
        <w:rPr>
          <w:rFonts w:cstheme="minorHAnsi"/>
          <w:b/>
          <w:sz w:val="14"/>
          <w:szCs w:val="24"/>
        </w:rPr>
      </w:pPr>
    </w:p>
    <w:p w14:paraId="32693CFF" w14:textId="77777777" w:rsidR="00ED7822" w:rsidRDefault="00ED7822" w:rsidP="00E24F4A">
      <w:pPr>
        <w:pStyle w:val="Listaconnmeros"/>
        <w:numPr>
          <w:ilvl w:val="0"/>
          <w:numId w:val="0"/>
        </w:numPr>
        <w:rPr>
          <w:rFonts w:cstheme="minorHAnsi"/>
          <w:b/>
          <w:sz w:val="14"/>
          <w:szCs w:val="24"/>
        </w:rPr>
      </w:pPr>
    </w:p>
    <w:p w14:paraId="0A55D19D" w14:textId="77777777" w:rsidR="00ED7822" w:rsidRDefault="00ED7822" w:rsidP="00E24F4A">
      <w:pPr>
        <w:pStyle w:val="Listaconnmeros"/>
        <w:numPr>
          <w:ilvl w:val="0"/>
          <w:numId w:val="0"/>
        </w:numPr>
        <w:rPr>
          <w:rFonts w:cstheme="minorHAnsi"/>
          <w:b/>
          <w:sz w:val="14"/>
          <w:szCs w:val="24"/>
        </w:rPr>
      </w:pPr>
    </w:p>
    <w:p w14:paraId="195738BF" w14:textId="77777777" w:rsidR="00ED7822" w:rsidRDefault="00ED7822" w:rsidP="00E24F4A">
      <w:pPr>
        <w:pStyle w:val="Listaconnmeros"/>
        <w:numPr>
          <w:ilvl w:val="0"/>
          <w:numId w:val="0"/>
        </w:numPr>
        <w:rPr>
          <w:rFonts w:cstheme="minorHAnsi"/>
          <w:b/>
          <w:sz w:val="14"/>
          <w:szCs w:val="24"/>
        </w:rPr>
      </w:pPr>
    </w:p>
    <w:p w14:paraId="44243929" w14:textId="77777777" w:rsidR="00784871" w:rsidRDefault="00784871" w:rsidP="00E24F4A">
      <w:pPr>
        <w:pStyle w:val="Listaconnmeros"/>
        <w:numPr>
          <w:ilvl w:val="0"/>
          <w:numId w:val="0"/>
        </w:numPr>
        <w:rPr>
          <w:rFonts w:cstheme="minorHAnsi"/>
          <w:b/>
          <w:sz w:val="14"/>
          <w:szCs w:val="24"/>
        </w:rPr>
      </w:pPr>
    </w:p>
    <w:p w14:paraId="114E4EF3" w14:textId="77777777" w:rsidR="00282E1D" w:rsidRDefault="00282E1D" w:rsidP="00E24F4A">
      <w:pPr>
        <w:pStyle w:val="Listaconnmeros"/>
        <w:numPr>
          <w:ilvl w:val="0"/>
          <w:numId w:val="0"/>
        </w:numPr>
        <w:rPr>
          <w:rFonts w:cstheme="minorHAnsi"/>
          <w:b/>
          <w:sz w:val="14"/>
          <w:szCs w:val="24"/>
        </w:rPr>
      </w:pPr>
    </w:p>
    <w:p w14:paraId="0437788D" w14:textId="77777777" w:rsidR="00282E1D" w:rsidRDefault="00282E1D" w:rsidP="00E24F4A">
      <w:pPr>
        <w:pStyle w:val="Listaconnmeros"/>
        <w:numPr>
          <w:ilvl w:val="0"/>
          <w:numId w:val="0"/>
        </w:numPr>
        <w:rPr>
          <w:rFonts w:cstheme="minorHAnsi"/>
          <w:b/>
          <w:sz w:val="14"/>
          <w:szCs w:val="24"/>
        </w:rPr>
      </w:pPr>
    </w:p>
    <w:p w14:paraId="3CB1B24F" w14:textId="77777777" w:rsidR="00784871" w:rsidRDefault="00784871" w:rsidP="00E24F4A">
      <w:pPr>
        <w:pStyle w:val="Listaconnmeros"/>
        <w:numPr>
          <w:ilvl w:val="0"/>
          <w:numId w:val="0"/>
        </w:numPr>
        <w:rPr>
          <w:rFonts w:cstheme="minorHAnsi"/>
          <w:b/>
          <w:sz w:val="14"/>
          <w:szCs w:val="24"/>
        </w:rPr>
      </w:pPr>
    </w:p>
    <w:tbl>
      <w:tblPr>
        <w:tblW w:w="386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987"/>
        <w:gridCol w:w="6499"/>
      </w:tblGrid>
      <w:tr w:rsidR="00784871" w:rsidRPr="008D7BE2" w14:paraId="5467AAAA" w14:textId="77777777" w:rsidTr="00722379">
        <w:trPr>
          <w:trHeight w:val="339"/>
          <w:jc w:val="center"/>
        </w:trPr>
        <w:tc>
          <w:tcPr>
            <w:tcW w:w="5000" w:type="pct"/>
            <w:gridSpan w:val="2"/>
            <w:shd w:val="clear" w:color="auto" w:fill="auto"/>
            <w:noWrap/>
            <w:vAlign w:val="center"/>
            <w:hideMark/>
          </w:tcPr>
          <w:p w14:paraId="65504B5A" w14:textId="77777777" w:rsidR="00784871" w:rsidRPr="008D7BE2" w:rsidRDefault="00784871" w:rsidP="00722379">
            <w:pPr>
              <w:spacing w:after="0" w:line="240" w:lineRule="auto"/>
              <w:jc w:val="center"/>
              <w:rPr>
                <w:rFonts w:ascii="Calibri" w:eastAsia="Times New Roman" w:hAnsi="Calibri" w:cs="Times New Roman"/>
                <w:b/>
                <w:bCs/>
                <w:color w:val="000000"/>
                <w:sz w:val="20"/>
                <w:szCs w:val="20"/>
                <w:lang w:eastAsia="es-CL"/>
              </w:rPr>
            </w:pPr>
            <w:r w:rsidRPr="008D7BE2">
              <w:rPr>
                <w:rFonts w:ascii="Calibri" w:eastAsia="Times New Roman" w:hAnsi="Calibri" w:cs="Times New Roman"/>
                <w:b/>
                <w:bCs/>
                <w:color w:val="000000"/>
                <w:sz w:val="20"/>
                <w:szCs w:val="20"/>
                <w:lang w:eastAsia="es-CL"/>
              </w:rPr>
              <w:lastRenderedPageBreak/>
              <w:t xml:space="preserve">Registros </w:t>
            </w:r>
          </w:p>
        </w:tc>
      </w:tr>
      <w:tr w:rsidR="00784871" w:rsidRPr="008D7BE2" w14:paraId="3452A405" w14:textId="77777777" w:rsidTr="00A7656B">
        <w:trPr>
          <w:trHeight w:val="2129"/>
          <w:jc w:val="center"/>
        </w:trPr>
        <w:tc>
          <w:tcPr>
            <w:tcW w:w="5000" w:type="pct"/>
            <w:gridSpan w:val="2"/>
            <w:shd w:val="clear" w:color="auto" w:fill="auto"/>
            <w:noWrap/>
            <w:vAlign w:val="center"/>
            <w:hideMark/>
          </w:tcPr>
          <w:tbl>
            <w:tblPr>
              <w:tblStyle w:val="Tablaconcuadrcula"/>
              <w:tblW w:w="0" w:type="auto"/>
              <w:jc w:val="center"/>
              <w:tblLook w:val="04A0" w:firstRow="1" w:lastRow="0" w:firstColumn="1" w:lastColumn="0" w:noHBand="0" w:noVBand="1"/>
            </w:tblPr>
            <w:tblGrid>
              <w:gridCol w:w="2128"/>
              <w:gridCol w:w="2159"/>
            </w:tblGrid>
            <w:tr w:rsidR="003D2A45" w:rsidRPr="00BB0C16" w14:paraId="4883D7D1" w14:textId="3AF8D2BC" w:rsidTr="003D2A45">
              <w:trPr>
                <w:jc w:val="center"/>
              </w:trPr>
              <w:tc>
                <w:tcPr>
                  <w:tcW w:w="2128" w:type="dxa"/>
                </w:tcPr>
                <w:p w14:paraId="71652AD8" w14:textId="28D0F891" w:rsidR="003D2A45" w:rsidRPr="00BB0C16" w:rsidRDefault="003D2A45" w:rsidP="00722379">
                  <w:pPr>
                    <w:jc w:val="center"/>
                    <w:rPr>
                      <w:rFonts w:eastAsia="Times New Roman"/>
                      <w:b/>
                      <w:color w:val="000000"/>
                      <w:lang w:eastAsia="es-CL"/>
                    </w:rPr>
                  </w:pPr>
                  <w:r w:rsidRPr="00BB0C16">
                    <w:rPr>
                      <w:rFonts w:eastAsia="Times New Roman"/>
                      <w:b/>
                      <w:color w:val="000000"/>
                      <w:lang w:eastAsia="es-CL"/>
                    </w:rPr>
                    <w:t>Mes</w:t>
                  </w:r>
                  <w:r w:rsidR="001D5111">
                    <w:rPr>
                      <w:rFonts w:eastAsia="Times New Roman"/>
                      <w:b/>
                      <w:color w:val="000000"/>
                      <w:lang w:eastAsia="es-CL"/>
                    </w:rPr>
                    <w:t xml:space="preserve"> (2018)</w:t>
                  </w:r>
                </w:p>
              </w:tc>
              <w:tc>
                <w:tcPr>
                  <w:tcW w:w="2159" w:type="dxa"/>
                </w:tcPr>
                <w:p w14:paraId="44144318" w14:textId="2D0B1A8E" w:rsidR="003D2A45" w:rsidRPr="00BB0C16" w:rsidRDefault="003D2A45" w:rsidP="00722379">
                  <w:pPr>
                    <w:jc w:val="center"/>
                    <w:rPr>
                      <w:rFonts w:eastAsia="Times New Roman"/>
                      <w:b/>
                      <w:color w:val="000000"/>
                      <w:lang w:eastAsia="es-CL"/>
                    </w:rPr>
                  </w:pPr>
                  <w:r w:rsidRPr="00BB0C16">
                    <w:rPr>
                      <w:rFonts w:eastAsia="Times New Roman"/>
                      <w:b/>
                      <w:color w:val="000000"/>
                      <w:lang w:eastAsia="es-CL"/>
                    </w:rPr>
                    <w:t>RIL enviado a tratamiento (ton)</w:t>
                  </w:r>
                </w:p>
              </w:tc>
            </w:tr>
            <w:tr w:rsidR="003D2A45" w:rsidRPr="00BB0C16" w14:paraId="113C175A" w14:textId="77777777" w:rsidTr="003D2A45">
              <w:trPr>
                <w:jc w:val="center"/>
              </w:trPr>
              <w:tc>
                <w:tcPr>
                  <w:tcW w:w="2128" w:type="dxa"/>
                </w:tcPr>
                <w:p w14:paraId="1A1BEC21" w14:textId="615438CE" w:rsidR="003D2A45" w:rsidRPr="00BB0C16" w:rsidRDefault="003D2A45" w:rsidP="00722379">
                  <w:pPr>
                    <w:jc w:val="center"/>
                    <w:rPr>
                      <w:rFonts w:eastAsia="Times New Roman"/>
                      <w:color w:val="000000"/>
                      <w:lang w:eastAsia="es-CL"/>
                    </w:rPr>
                  </w:pPr>
                  <w:r w:rsidRPr="00BB0C16">
                    <w:rPr>
                      <w:rFonts w:eastAsia="Times New Roman"/>
                      <w:color w:val="000000"/>
                      <w:lang w:eastAsia="es-CL"/>
                    </w:rPr>
                    <w:t>Febrero</w:t>
                  </w:r>
                </w:p>
              </w:tc>
              <w:tc>
                <w:tcPr>
                  <w:tcW w:w="2159" w:type="dxa"/>
                </w:tcPr>
                <w:p w14:paraId="797C3E76" w14:textId="77777777" w:rsidR="003D2A45" w:rsidRPr="00BB0C16" w:rsidRDefault="003D2A45" w:rsidP="00BB0C16">
                  <w:pPr>
                    <w:jc w:val="center"/>
                  </w:pPr>
                  <w:r w:rsidRPr="00BB0C16">
                    <w:t>2.718,88</w:t>
                  </w:r>
                </w:p>
                <w:p w14:paraId="40A69E79" w14:textId="77777777" w:rsidR="003D2A45" w:rsidRPr="00BB0C16" w:rsidRDefault="003D2A45" w:rsidP="00722379">
                  <w:pPr>
                    <w:jc w:val="center"/>
                    <w:rPr>
                      <w:rFonts w:eastAsia="Times New Roman"/>
                      <w:color w:val="000000"/>
                      <w:lang w:eastAsia="es-CL"/>
                    </w:rPr>
                  </w:pPr>
                </w:p>
              </w:tc>
            </w:tr>
            <w:tr w:rsidR="003D2A45" w:rsidRPr="00BB0C16" w14:paraId="26D1D3E8" w14:textId="77777777" w:rsidTr="003D2A45">
              <w:trPr>
                <w:jc w:val="center"/>
              </w:trPr>
              <w:tc>
                <w:tcPr>
                  <w:tcW w:w="2128" w:type="dxa"/>
                </w:tcPr>
                <w:p w14:paraId="49588E3E" w14:textId="771428A6" w:rsidR="003D2A45" w:rsidRPr="00BB0C16" w:rsidRDefault="003D2A45" w:rsidP="00722379">
                  <w:pPr>
                    <w:jc w:val="center"/>
                    <w:rPr>
                      <w:rFonts w:eastAsia="Times New Roman"/>
                      <w:color w:val="000000"/>
                      <w:lang w:eastAsia="es-CL"/>
                    </w:rPr>
                  </w:pPr>
                  <w:r w:rsidRPr="00BB0C16">
                    <w:rPr>
                      <w:rFonts w:eastAsia="Times New Roman"/>
                      <w:color w:val="000000"/>
                      <w:lang w:eastAsia="es-CL"/>
                    </w:rPr>
                    <w:t>Marzo</w:t>
                  </w:r>
                </w:p>
              </w:tc>
              <w:tc>
                <w:tcPr>
                  <w:tcW w:w="2159" w:type="dxa"/>
                </w:tcPr>
                <w:p w14:paraId="263443F1" w14:textId="508C10A2" w:rsidR="003D2A45" w:rsidRPr="00BB0C16" w:rsidRDefault="003D2A45" w:rsidP="00BB0C16">
                  <w:pPr>
                    <w:jc w:val="center"/>
                  </w:pPr>
                  <w:r w:rsidRPr="00BB0C16">
                    <w:t>3.530,16</w:t>
                  </w:r>
                </w:p>
              </w:tc>
            </w:tr>
            <w:tr w:rsidR="003D2A45" w:rsidRPr="00BB0C16" w14:paraId="0DC35446" w14:textId="77777777" w:rsidTr="003D2A45">
              <w:trPr>
                <w:jc w:val="center"/>
              </w:trPr>
              <w:tc>
                <w:tcPr>
                  <w:tcW w:w="2128" w:type="dxa"/>
                </w:tcPr>
                <w:p w14:paraId="3F3FFA93" w14:textId="5B686522" w:rsidR="003D2A45" w:rsidRPr="00BB0C16" w:rsidRDefault="003D2A45" w:rsidP="00722379">
                  <w:pPr>
                    <w:jc w:val="center"/>
                    <w:rPr>
                      <w:rFonts w:eastAsia="Times New Roman"/>
                      <w:color w:val="000000"/>
                      <w:lang w:eastAsia="es-CL"/>
                    </w:rPr>
                  </w:pPr>
                  <w:r w:rsidRPr="00BB0C16">
                    <w:rPr>
                      <w:rFonts w:eastAsia="Times New Roman"/>
                      <w:color w:val="000000"/>
                      <w:lang w:eastAsia="es-CL"/>
                    </w:rPr>
                    <w:t>Abril</w:t>
                  </w:r>
                </w:p>
              </w:tc>
              <w:tc>
                <w:tcPr>
                  <w:tcW w:w="2159" w:type="dxa"/>
                </w:tcPr>
                <w:p w14:paraId="0C012536" w14:textId="36CA83FD" w:rsidR="003D2A45" w:rsidRPr="00BB0C16" w:rsidRDefault="003D2A45" w:rsidP="00722379">
                  <w:pPr>
                    <w:jc w:val="center"/>
                    <w:rPr>
                      <w:rFonts w:eastAsia="Times New Roman"/>
                      <w:color w:val="000000"/>
                      <w:lang w:eastAsia="es-CL"/>
                    </w:rPr>
                  </w:pPr>
                  <w:r>
                    <w:rPr>
                      <w:rFonts w:eastAsia="Times New Roman"/>
                      <w:color w:val="000000"/>
                      <w:lang w:eastAsia="es-CL"/>
                    </w:rPr>
                    <w:t>No disponible</w:t>
                  </w:r>
                </w:p>
              </w:tc>
            </w:tr>
            <w:tr w:rsidR="003D2A45" w:rsidRPr="00BB0C16" w14:paraId="1AFC38A7" w14:textId="77777777" w:rsidTr="003D2A45">
              <w:trPr>
                <w:jc w:val="center"/>
              </w:trPr>
              <w:tc>
                <w:tcPr>
                  <w:tcW w:w="2128" w:type="dxa"/>
                </w:tcPr>
                <w:p w14:paraId="1984B103" w14:textId="4EFCBADE" w:rsidR="003D2A45" w:rsidRPr="00BB0C16" w:rsidRDefault="003D2A45" w:rsidP="00722379">
                  <w:pPr>
                    <w:jc w:val="center"/>
                    <w:rPr>
                      <w:rFonts w:eastAsia="Times New Roman"/>
                      <w:color w:val="000000"/>
                      <w:lang w:eastAsia="es-CL"/>
                    </w:rPr>
                  </w:pPr>
                  <w:r w:rsidRPr="00BB0C16">
                    <w:rPr>
                      <w:rFonts w:eastAsia="Times New Roman"/>
                      <w:color w:val="000000"/>
                      <w:lang w:eastAsia="es-CL"/>
                    </w:rPr>
                    <w:t>Mayo</w:t>
                  </w:r>
                </w:p>
              </w:tc>
              <w:tc>
                <w:tcPr>
                  <w:tcW w:w="2159" w:type="dxa"/>
                </w:tcPr>
                <w:p w14:paraId="73605CB6" w14:textId="12364E77" w:rsidR="003D2A45" w:rsidRPr="00BB0C16" w:rsidRDefault="003D2A45" w:rsidP="00722379">
                  <w:pPr>
                    <w:jc w:val="center"/>
                    <w:rPr>
                      <w:rFonts w:eastAsia="Times New Roman"/>
                      <w:color w:val="000000"/>
                      <w:lang w:eastAsia="es-CL"/>
                    </w:rPr>
                  </w:pPr>
                  <w:r>
                    <w:rPr>
                      <w:rFonts w:eastAsia="Times New Roman"/>
                      <w:color w:val="000000"/>
                      <w:lang w:eastAsia="es-CL"/>
                    </w:rPr>
                    <w:t>No disponible</w:t>
                  </w:r>
                </w:p>
              </w:tc>
            </w:tr>
            <w:tr w:rsidR="003D2A45" w:rsidRPr="00BB0C16" w14:paraId="7F7973B0" w14:textId="77777777" w:rsidTr="003D2A45">
              <w:trPr>
                <w:jc w:val="center"/>
              </w:trPr>
              <w:tc>
                <w:tcPr>
                  <w:tcW w:w="2128" w:type="dxa"/>
                </w:tcPr>
                <w:p w14:paraId="6928F8D6" w14:textId="3F4C86E6" w:rsidR="003D2A45" w:rsidRPr="00BB0C16" w:rsidRDefault="003D2A45" w:rsidP="00722379">
                  <w:pPr>
                    <w:jc w:val="center"/>
                    <w:rPr>
                      <w:rFonts w:eastAsia="Times New Roman"/>
                      <w:color w:val="000000"/>
                      <w:lang w:eastAsia="es-CL"/>
                    </w:rPr>
                  </w:pPr>
                  <w:r w:rsidRPr="00BB0C16">
                    <w:rPr>
                      <w:rFonts w:eastAsia="Times New Roman"/>
                      <w:color w:val="000000"/>
                      <w:lang w:eastAsia="es-CL"/>
                    </w:rPr>
                    <w:t>Junio</w:t>
                  </w:r>
                </w:p>
              </w:tc>
              <w:tc>
                <w:tcPr>
                  <w:tcW w:w="2159" w:type="dxa"/>
                </w:tcPr>
                <w:p w14:paraId="5AC09847" w14:textId="77777777" w:rsidR="003D2A45" w:rsidRPr="00BB0C16" w:rsidRDefault="003D2A45" w:rsidP="00BB0C16">
                  <w:pPr>
                    <w:jc w:val="center"/>
                  </w:pPr>
                  <w:r w:rsidRPr="00BB0C16">
                    <w:t>4.886,14</w:t>
                  </w:r>
                </w:p>
                <w:p w14:paraId="0253665C" w14:textId="77777777" w:rsidR="003D2A45" w:rsidRPr="00BB0C16" w:rsidRDefault="003D2A45" w:rsidP="00722379">
                  <w:pPr>
                    <w:jc w:val="center"/>
                    <w:rPr>
                      <w:rFonts w:eastAsia="Times New Roman"/>
                      <w:color w:val="000000"/>
                      <w:lang w:eastAsia="es-CL"/>
                    </w:rPr>
                  </w:pPr>
                </w:p>
              </w:tc>
            </w:tr>
            <w:tr w:rsidR="003D2A45" w:rsidRPr="00BB0C16" w14:paraId="48DBFFE5" w14:textId="77777777" w:rsidTr="003D2A45">
              <w:trPr>
                <w:jc w:val="center"/>
              </w:trPr>
              <w:tc>
                <w:tcPr>
                  <w:tcW w:w="2128" w:type="dxa"/>
                </w:tcPr>
                <w:p w14:paraId="715831DA" w14:textId="75DFF5F3" w:rsidR="003D2A45" w:rsidRPr="00BB0C16" w:rsidRDefault="003D2A45" w:rsidP="00722379">
                  <w:pPr>
                    <w:jc w:val="center"/>
                    <w:rPr>
                      <w:rFonts w:eastAsia="Times New Roman"/>
                      <w:color w:val="000000"/>
                      <w:lang w:eastAsia="es-CL"/>
                    </w:rPr>
                  </w:pPr>
                  <w:r w:rsidRPr="00BB0C16">
                    <w:rPr>
                      <w:rFonts w:eastAsia="Times New Roman"/>
                      <w:color w:val="000000"/>
                      <w:lang w:eastAsia="es-CL"/>
                    </w:rPr>
                    <w:t>Julio</w:t>
                  </w:r>
                </w:p>
              </w:tc>
              <w:tc>
                <w:tcPr>
                  <w:tcW w:w="2159" w:type="dxa"/>
                </w:tcPr>
                <w:p w14:paraId="669D34C2" w14:textId="77777777" w:rsidR="003D2A45" w:rsidRPr="00BB0C16" w:rsidRDefault="003D2A45" w:rsidP="00BB0C16">
                  <w:pPr>
                    <w:jc w:val="center"/>
                  </w:pPr>
                  <w:r w:rsidRPr="00BB0C16">
                    <w:t>3.865,77</w:t>
                  </w:r>
                </w:p>
                <w:p w14:paraId="6A27C251" w14:textId="77777777" w:rsidR="003D2A45" w:rsidRPr="00BB0C16" w:rsidRDefault="003D2A45" w:rsidP="00722379">
                  <w:pPr>
                    <w:jc w:val="center"/>
                    <w:rPr>
                      <w:rFonts w:eastAsia="Times New Roman"/>
                      <w:color w:val="000000"/>
                      <w:lang w:eastAsia="es-CL"/>
                    </w:rPr>
                  </w:pPr>
                </w:p>
              </w:tc>
            </w:tr>
            <w:tr w:rsidR="003D2A45" w:rsidRPr="00BB0C16" w14:paraId="4ABC927C" w14:textId="77777777" w:rsidTr="003D2A45">
              <w:trPr>
                <w:jc w:val="center"/>
              </w:trPr>
              <w:tc>
                <w:tcPr>
                  <w:tcW w:w="2128" w:type="dxa"/>
                </w:tcPr>
                <w:p w14:paraId="3AF4CE08" w14:textId="3FC3A706" w:rsidR="003D2A45" w:rsidRPr="00BB0C16" w:rsidRDefault="003D2A45" w:rsidP="00BB0C16">
                  <w:pPr>
                    <w:tabs>
                      <w:tab w:val="center" w:pos="956"/>
                      <w:tab w:val="right" w:pos="1912"/>
                    </w:tabs>
                    <w:rPr>
                      <w:rFonts w:eastAsia="Times New Roman"/>
                      <w:color w:val="000000"/>
                      <w:lang w:eastAsia="es-CL"/>
                    </w:rPr>
                  </w:pPr>
                  <w:r w:rsidRPr="00BB0C16">
                    <w:rPr>
                      <w:rFonts w:eastAsia="Times New Roman"/>
                      <w:color w:val="000000"/>
                      <w:lang w:eastAsia="es-CL"/>
                    </w:rPr>
                    <w:tab/>
                    <w:t>Agosto</w:t>
                  </w:r>
                  <w:r w:rsidRPr="00BB0C16">
                    <w:rPr>
                      <w:rFonts w:eastAsia="Times New Roman"/>
                      <w:color w:val="000000"/>
                      <w:lang w:eastAsia="es-CL"/>
                    </w:rPr>
                    <w:tab/>
                  </w:r>
                </w:p>
              </w:tc>
              <w:tc>
                <w:tcPr>
                  <w:tcW w:w="2159" w:type="dxa"/>
                </w:tcPr>
                <w:p w14:paraId="73366C38" w14:textId="77777777" w:rsidR="003D2A45" w:rsidRPr="00BB0C16" w:rsidRDefault="003D2A45" w:rsidP="00BB0C16">
                  <w:pPr>
                    <w:jc w:val="center"/>
                  </w:pPr>
                  <w:r w:rsidRPr="00BB0C16">
                    <w:t>3.290,98</w:t>
                  </w:r>
                </w:p>
                <w:p w14:paraId="3C1E3928" w14:textId="77777777" w:rsidR="003D2A45" w:rsidRPr="00BB0C16" w:rsidRDefault="003D2A45" w:rsidP="00BB0C16">
                  <w:pPr>
                    <w:jc w:val="center"/>
                    <w:rPr>
                      <w:rFonts w:eastAsia="Times New Roman"/>
                      <w:color w:val="000000"/>
                      <w:lang w:eastAsia="es-CL"/>
                    </w:rPr>
                  </w:pPr>
                </w:p>
              </w:tc>
            </w:tr>
            <w:tr w:rsidR="003D2A45" w:rsidRPr="00BB0C16" w14:paraId="565F2010" w14:textId="77777777" w:rsidTr="003D2A45">
              <w:trPr>
                <w:jc w:val="center"/>
              </w:trPr>
              <w:tc>
                <w:tcPr>
                  <w:tcW w:w="2128" w:type="dxa"/>
                </w:tcPr>
                <w:p w14:paraId="0E2B14B3" w14:textId="1A5DF2B0" w:rsidR="003D2A45" w:rsidRPr="001D5111" w:rsidRDefault="003D2A45" w:rsidP="00BB0C16">
                  <w:pPr>
                    <w:tabs>
                      <w:tab w:val="center" w:pos="956"/>
                      <w:tab w:val="right" w:pos="1912"/>
                    </w:tabs>
                    <w:jc w:val="center"/>
                    <w:rPr>
                      <w:rFonts w:eastAsia="Times New Roman"/>
                      <w:color w:val="000000"/>
                      <w:lang w:eastAsia="es-CL"/>
                    </w:rPr>
                  </w:pPr>
                  <w:r w:rsidRPr="001D5111">
                    <w:rPr>
                      <w:rFonts w:eastAsia="Times New Roman"/>
                      <w:color w:val="000000"/>
                      <w:lang w:eastAsia="es-CL"/>
                    </w:rPr>
                    <w:t>Septiembre</w:t>
                  </w:r>
                </w:p>
              </w:tc>
              <w:tc>
                <w:tcPr>
                  <w:tcW w:w="2159" w:type="dxa"/>
                </w:tcPr>
                <w:p w14:paraId="7F24016C" w14:textId="77777777" w:rsidR="003D2A45" w:rsidRPr="001D5111" w:rsidRDefault="003D2A45" w:rsidP="00BB0C16">
                  <w:pPr>
                    <w:jc w:val="center"/>
                  </w:pPr>
                  <w:r w:rsidRPr="001D5111">
                    <w:t>2.735,80</w:t>
                  </w:r>
                </w:p>
                <w:p w14:paraId="31F91163" w14:textId="77777777" w:rsidR="003D2A45" w:rsidRPr="001D5111" w:rsidRDefault="003D2A45" w:rsidP="00722379">
                  <w:pPr>
                    <w:jc w:val="center"/>
                    <w:rPr>
                      <w:rFonts w:eastAsia="Times New Roman"/>
                      <w:color w:val="000000"/>
                      <w:lang w:eastAsia="es-CL"/>
                    </w:rPr>
                  </w:pPr>
                </w:p>
              </w:tc>
            </w:tr>
            <w:tr w:rsidR="003D2A45" w:rsidRPr="00BB0C16" w14:paraId="152A3681" w14:textId="3F6C3311" w:rsidTr="003D2A45">
              <w:trPr>
                <w:jc w:val="center"/>
              </w:trPr>
              <w:tc>
                <w:tcPr>
                  <w:tcW w:w="2128" w:type="dxa"/>
                </w:tcPr>
                <w:p w14:paraId="04FB5455" w14:textId="1768204B" w:rsidR="003D2A45" w:rsidRPr="001D5111" w:rsidRDefault="003D2A45" w:rsidP="00722379">
                  <w:pPr>
                    <w:jc w:val="center"/>
                    <w:rPr>
                      <w:rFonts w:eastAsia="Times New Roman"/>
                      <w:color w:val="000000"/>
                      <w:lang w:eastAsia="es-CL"/>
                    </w:rPr>
                  </w:pPr>
                  <w:r w:rsidRPr="001D5111">
                    <w:rPr>
                      <w:rFonts w:eastAsia="Times New Roman"/>
                      <w:color w:val="000000"/>
                      <w:lang w:eastAsia="es-CL"/>
                    </w:rPr>
                    <w:t>Octubre</w:t>
                  </w:r>
                </w:p>
              </w:tc>
              <w:tc>
                <w:tcPr>
                  <w:tcW w:w="2159" w:type="dxa"/>
                </w:tcPr>
                <w:p w14:paraId="5A62AEF9" w14:textId="50C4DF43" w:rsidR="003D2A45" w:rsidRPr="001D5111" w:rsidRDefault="003D2A45" w:rsidP="00722379">
                  <w:pPr>
                    <w:jc w:val="center"/>
                    <w:rPr>
                      <w:rFonts w:eastAsia="Times New Roman"/>
                      <w:color w:val="000000"/>
                      <w:lang w:eastAsia="es-CL"/>
                    </w:rPr>
                  </w:pPr>
                  <w:r w:rsidRPr="001D5111">
                    <w:rPr>
                      <w:rFonts w:eastAsia="Times New Roman"/>
                      <w:color w:val="000000"/>
                      <w:lang w:eastAsia="es-CL"/>
                    </w:rPr>
                    <w:t>4.902,09</w:t>
                  </w:r>
                </w:p>
              </w:tc>
            </w:tr>
            <w:tr w:rsidR="003D2A45" w:rsidRPr="00BB0C16" w14:paraId="6AA7D46D" w14:textId="72F74909" w:rsidTr="003D2A45">
              <w:trPr>
                <w:jc w:val="center"/>
              </w:trPr>
              <w:tc>
                <w:tcPr>
                  <w:tcW w:w="2128" w:type="dxa"/>
                </w:tcPr>
                <w:p w14:paraId="0F79B687" w14:textId="1A842173" w:rsidR="003D2A45" w:rsidRPr="001D5111" w:rsidRDefault="003D2A45" w:rsidP="00722379">
                  <w:pPr>
                    <w:jc w:val="center"/>
                    <w:rPr>
                      <w:rFonts w:eastAsia="Times New Roman"/>
                      <w:color w:val="000000"/>
                      <w:lang w:eastAsia="es-CL"/>
                    </w:rPr>
                  </w:pPr>
                  <w:r w:rsidRPr="001D5111">
                    <w:rPr>
                      <w:rFonts w:eastAsia="Times New Roman"/>
                      <w:color w:val="000000"/>
                      <w:lang w:eastAsia="es-CL"/>
                    </w:rPr>
                    <w:t>Noviembre</w:t>
                  </w:r>
                </w:p>
              </w:tc>
              <w:tc>
                <w:tcPr>
                  <w:tcW w:w="2159" w:type="dxa"/>
                </w:tcPr>
                <w:p w14:paraId="6BBBA7CD" w14:textId="77777777" w:rsidR="003D2A45" w:rsidRPr="001D5111" w:rsidRDefault="003D2A45" w:rsidP="00CC2568">
                  <w:pPr>
                    <w:jc w:val="center"/>
                  </w:pPr>
                  <w:r w:rsidRPr="001D5111">
                    <w:t>4.907,24</w:t>
                  </w:r>
                </w:p>
                <w:p w14:paraId="2578BA91" w14:textId="6D7A7CA1" w:rsidR="003D2A45" w:rsidRPr="001D5111" w:rsidRDefault="003D2A45" w:rsidP="00722379">
                  <w:pPr>
                    <w:jc w:val="center"/>
                    <w:rPr>
                      <w:rFonts w:eastAsia="Times New Roman"/>
                      <w:color w:val="000000"/>
                      <w:lang w:eastAsia="es-CL"/>
                    </w:rPr>
                  </w:pPr>
                </w:p>
              </w:tc>
            </w:tr>
          </w:tbl>
          <w:p w14:paraId="7FDD3489" w14:textId="77777777" w:rsidR="001D5111" w:rsidRDefault="00784871" w:rsidP="00A7656B">
            <w:pPr>
              <w:spacing w:after="0" w:line="240" w:lineRule="auto"/>
              <w:jc w:val="center"/>
              <w:rPr>
                <w:rFonts w:ascii="Calibri" w:eastAsia="Times New Roman" w:hAnsi="Calibri" w:cs="Times New Roman"/>
                <w:color w:val="000000"/>
                <w:sz w:val="20"/>
                <w:szCs w:val="20"/>
                <w:lang w:eastAsia="es-CL"/>
              </w:rPr>
            </w:pPr>
            <w:r>
              <w:rPr>
                <w:rFonts w:ascii="Calibri" w:eastAsia="Times New Roman" w:hAnsi="Calibri" w:cs="Times New Roman"/>
                <w:color w:val="000000"/>
                <w:sz w:val="20"/>
                <w:szCs w:val="20"/>
                <w:lang w:eastAsia="es-CL"/>
              </w:rPr>
              <w:t>Fuente: Elaboración propia a partir de resultados de Informes</w:t>
            </w:r>
            <w:r w:rsidR="00E01AD6">
              <w:rPr>
                <w:rFonts w:ascii="Calibri" w:eastAsia="Times New Roman" w:hAnsi="Calibri" w:cs="Times New Roman"/>
                <w:color w:val="000000"/>
                <w:sz w:val="20"/>
                <w:szCs w:val="20"/>
                <w:lang w:eastAsia="es-CL"/>
              </w:rPr>
              <w:t xml:space="preserve"> Acción 1.1.6</w:t>
            </w:r>
            <w:r w:rsidR="00A7656B">
              <w:rPr>
                <w:rFonts w:ascii="Calibri" w:eastAsia="Times New Roman" w:hAnsi="Calibri" w:cs="Times New Roman"/>
                <w:color w:val="000000"/>
                <w:sz w:val="20"/>
                <w:szCs w:val="20"/>
                <w:lang w:eastAsia="es-CL"/>
              </w:rPr>
              <w:t xml:space="preserve"> en Reporte Final.</w:t>
            </w:r>
          </w:p>
          <w:p w14:paraId="2ADB2622" w14:textId="73BCCE74" w:rsidR="00ED7822" w:rsidRPr="008D7BE2" w:rsidRDefault="00ED7822" w:rsidP="00A7656B">
            <w:pPr>
              <w:spacing w:after="0" w:line="240" w:lineRule="auto"/>
              <w:jc w:val="center"/>
              <w:rPr>
                <w:rFonts w:ascii="Calibri" w:eastAsia="Times New Roman" w:hAnsi="Calibri" w:cs="Times New Roman"/>
                <w:color w:val="000000"/>
                <w:sz w:val="20"/>
                <w:szCs w:val="20"/>
                <w:lang w:eastAsia="es-CL"/>
              </w:rPr>
            </w:pPr>
          </w:p>
        </w:tc>
      </w:tr>
      <w:tr w:rsidR="00784871" w:rsidRPr="008D7BE2" w14:paraId="5E3E7851" w14:textId="77777777" w:rsidTr="00722379">
        <w:trPr>
          <w:trHeight w:val="300"/>
          <w:jc w:val="center"/>
        </w:trPr>
        <w:tc>
          <w:tcPr>
            <w:tcW w:w="1901" w:type="pct"/>
            <w:shd w:val="clear" w:color="auto" w:fill="auto"/>
            <w:noWrap/>
            <w:vAlign w:val="center"/>
            <w:hideMark/>
          </w:tcPr>
          <w:p w14:paraId="616B1A19" w14:textId="09819A05" w:rsidR="00784871" w:rsidRPr="00ED7822" w:rsidRDefault="00784871" w:rsidP="00722379">
            <w:pPr>
              <w:spacing w:after="0" w:line="240" w:lineRule="auto"/>
              <w:contextualSpacing/>
              <w:outlineLvl w:val="1"/>
              <w:rPr>
                <w:rFonts w:ascii="Calibri" w:eastAsia="Times New Roman" w:hAnsi="Calibri" w:cs="Calibri"/>
                <w:b/>
                <w:sz w:val="18"/>
                <w:szCs w:val="18"/>
                <w:lang w:eastAsia="es-CL"/>
              </w:rPr>
            </w:pPr>
            <w:bookmarkStart w:id="44" w:name="_Toc35625793"/>
            <w:r w:rsidRPr="00ED7822">
              <w:rPr>
                <w:rFonts w:ascii="Calibri" w:eastAsia="Calibri" w:hAnsi="Calibri" w:cs="Calibri"/>
                <w:b/>
                <w:sz w:val="18"/>
                <w:szCs w:val="20"/>
              </w:rPr>
              <w:t>Tabla 1.</w:t>
            </w:r>
            <w:bookmarkEnd w:id="44"/>
            <w:r w:rsidR="00ED7822">
              <w:rPr>
                <w:rFonts w:ascii="Calibri" w:eastAsia="Times New Roman" w:hAnsi="Calibri" w:cs="Times New Roman"/>
                <w:color w:val="000000"/>
                <w:sz w:val="18"/>
                <w:szCs w:val="18"/>
                <w:lang w:eastAsia="es-CL"/>
              </w:rPr>
              <w:t xml:space="preserve"> Acción 1.1.6</w:t>
            </w:r>
          </w:p>
        </w:tc>
        <w:tc>
          <w:tcPr>
            <w:tcW w:w="3099" w:type="pct"/>
            <w:shd w:val="clear" w:color="auto" w:fill="auto"/>
            <w:noWrap/>
            <w:vAlign w:val="center"/>
            <w:hideMark/>
          </w:tcPr>
          <w:p w14:paraId="64D51975" w14:textId="306E6C95" w:rsidR="00784871" w:rsidRPr="00ED7822" w:rsidRDefault="00784871" w:rsidP="00ED7822">
            <w:pPr>
              <w:spacing w:after="0" w:line="240" w:lineRule="auto"/>
              <w:rPr>
                <w:rFonts w:ascii="Calibri" w:eastAsia="Times New Roman" w:hAnsi="Calibri" w:cs="Times New Roman"/>
                <w:b/>
                <w:sz w:val="18"/>
                <w:szCs w:val="18"/>
                <w:lang w:eastAsia="es-CL"/>
              </w:rPr>
            </w:pPr>
            <w:r w:rsidRPr="00ED7822">
              <w:rPr>
                <w:rFonts w:ascii="Calibri" w:eastAsia="Times New Roman" w:hAnsi="Calibri" w:cs="Times New Roman"/>
                <w:b/>
                <w:sz w:val="18"/>
                <w:szCs w:val="18"/>
                <w:lang w:eastAsia="es-CL"/>
              </w:rPr>
              <w:t>Fecha:</w:t>
            </w:r>
            <w:r w:rsidRPr="00ED7822">
              <w:rPr>
                <w:rFonts w:ascii="Calibri" w:eastAsia="Times New Roman" w:hAnsi="Calibri" w:cs="Times New Roman"/>
                <w:sz w:val="18"/>
                <w:szCs w:val="18"/>
                <w:lang w:eastAsia="es-CL"/>
              </w:rPr>
              <w:t xml:space="preserve"> </w:t>
            </w:r>
            <w:r w:rsidR="00ED7822" w:rsidRPr="00ED7822">
              <w:rPr>
                <w:rFonts w:ascii="Calibri" w:eastAsia="Times New Roman" w:hAnsi="Calibri" w:cs="Times New Roman"/>
                <w:sz w:val="18"/>
                <w:szCs w:val="18"/>
                <w:lang w:eastAsia="es-CL"/>
              </w:rPr>
              <w:t>--</w:t>
            </w:r>
          </w:p>
        </w:tc>
      </w:tr>
      <w:tr w:rsidR="00784871" w:rsidRPr="008D7BE2" w14:paraId="6FAFE79F" w14:textId="77777777" w:rsidTr="00722379">
        <w:trPr>
          <w:trHeight w:val="496"/>
          <w:jc w:val="center"/>
        </w:trPr>
        <w:tc>
          <w:tcPr>
            <w:tcW w:w="5000" w:type="pct"/>
            <w:gridSpan w:val="2"/>
            <w:shd w:val="clear" w:color="auto" w:fill="auto"/>
            <w:hideMark/>
          </w:tcPr>
          <w:p w14:paraId="1FD67742" w14:textId="3DC8029E" w:rsidR="00784871" w:rsidRPr="008D7BE2" w:rsidRDefault="00784871" w:rsidP="00722379">
            <w:pPr>
              <w:spacing w:after="0" w:line="240" w:lineRule="auto"/>
              <w:rPr>
                <w:rFonts w:ascii="Calibri" w:eastAsia="Times New Roman" w:hAnsi="Calibri" w:cs="Times New Roman"/>
                <w:b/>
                <w:color w:val="000000"/>
                <w:sz w:val="18"/>
                <w:szCs w:val="18"/>
                <w:lang w:eastAsia="es-CL"/>
              </w:rPr>
            </w:pPr>
            <w:r w:rsidRPr="008D7BE2">
              <w:rPr>
                <w:rFonts w:ascii="Calibri" w:eastAsia="Times New Roman" w:hAnsi="Calibri" w:cs="Times New Roman"/>
                <w:b/>
                <w:color w:val="000000"/>
                <w:sz w:val="18"/>
                <w:szCs w:val="18"/>
                <w:lang w:eastAsia="es-CL"/>
              </w:rPr>
              <w:t>Descripción del medio de prueba:</w:t>
            </w:r>
            <w:r w:rsidRPr="008D7BE2">
              <w:rPr>
                <w:rFonts w:ascii="Calibri" w:eastAsia="Times New Roman" w:hAnsi="Calibri" w:cs="Times New Roman"/>
                <w:color w:val="000000"/>
                <w:sz w:val="18"/>
                <w:szCs w:val="18"/>
                <w:lang w:eastAsia="es-CL"/>
              </w:rPr>
              <w:t xml:space="preserve"> </w:t>
            </w:r>
            <w:r w:rsidR="00E01AD6">
              <w:rPr>
                <w:rFonts w:ascii="Calibri" w:eastAsia="Times New Roman" w:hAnsi="Calibri" w:cs="Times New Roman"/>
                <w:color w:val="000000"/>
                <w:sz w:val="18"/>
                <w:szCs w:val="18"/>
                <w:lang w:eastAsia="es-CL"/>
              </w:rPr>
              <w:t xml:space="preserve">Cantidad de RIL derivado a PTAS. </w:t>
            </w:r>
          </w:p>
          <w:p w14:paraId="01A9F1DA" w14:textId="77777777" w:rsidR="00784871" w:rsidRPr="008D7BE2" w:rsidRDefault="00784871" w:rsidP="00722379">
            <w:pPr>
              <w:spacing w:after="0" w:line="240" w:lineRule="auto"/>
              <w:rPr>
                <w:rFonts w:ascii="Calibri" w:eastAsia="Times New Roman" w:hAnsi="Calibri" w:cs="Times New Roman"/>
                <w:color w:val="000000"/>
                <w:sz w:val="18"/>
                <w:szCs w:val="18"/>
                <w:lang w:eastAsia="es-CL"/>
              </w:rPr>
            </w:pPr>
          </w:p>
        </w:tc>
      </w:tr>
    </w:tbl>
    <w:p w14:paraId="0812676E" w14:textId="77777777" w:rsidR="00784871" w:rsidRDefault="00784871" w:rsidP="00E24F4A">
      <w:pPr>
        <w:pStyle w:val="Listaconnmeros"/>
        <w:numPr>
          <w:ilvl w:val="0"/>
          <w:numId w:val="0"/>
        </w:numPr>
        <w:rPr>
          <w:rFonts w:cstheme="minorHAnsi"/>
          <w:b/>
          <w:sz w:val="14"/>
          <w:szCs w:val="24"/>
        </w:rPr>
      </w:pPr>
    </w:p>
    <w:p w14:paraId="45169B90" w14:textId="77777777" w:rsidR="00784871" w:rsidRDefault="00784871" w:rsidP="00E24F4A">
      <w:pPr>
        <w:pStyle w:val="Listaconnmeros"/>
        <w:numPr>
          <w:ilvl w:val="0"/>
          <w:numId w:val="0"/>
        </w:numPr>
        <w:rPr>
          <w:rFonts w:cstheme="minorHAnsi"/>
          <w:b/>
          <w:sz w:val="14"/>
          <w:szCs w:val="24"/>
        </w:rPr>
      </w:pPr>
    </w:p>
    <w:p w14:paraId="0F5AAA6C" w14:textId="77777777" w:rsidR="00784871" w:rsidRDefault="00784871" w:rsidP="00E24F4A">
      <w:pPr>
        <w:pStyle w:val="Listaconnmeros"/>
        <w:numPr>
          <w:ilvl w:val="0"/>
          <w:numId w:val="0"/>
        </w:numPr>
        <w:rPr>
          <w:rFonts w:cstheme="minorHAnsi"/>
          <w:b/>
          <w:sz w:val="14"/>
          <w:szCs w:val="24"/>
        </w:rPr>
      </w:pPr>
    </w:p>
    <w:p w14:paraId="2448B32C" w14:textId="77777777" w:rsidR="00784871" w:rsidRDefault="00784871" w:rsidP="00E24F4A">
      <w:pPr>
        <w:pStyle w:val="Listaconnmeros"/>
        <w:numPr>
          <w:ilvl w:val="0"/>
          <w:numId w:val="0"/>
        </w:numPr>
        <w:rPr>
          <w:rFonts w:cstheme="minorHAnsi"/>
          <w:b/>
          <w:sz w:val="14"/>
          <w:szCs w:val="24"/>
        </w:rPr>
      </w:pPr>
    </w:p>
    <w:p w14:paraId="140E72D5" w14:textId="77777777" w:rsidR="00784871" w:rsidRDefault="00784871" w:rsidP="00E24F4A">
      <w:pPr>
        <w:pStyle w:val="Listaconnmeros"/>
        <w:numPr>
          <w:ilvl w:val="0"/>
          <w:numId w:val="0"/>
        </w:numPr>
        <w:rPr>
          <w:rFonts w:cstheme="minorHAnsi"/>
          <w:b/>
          <w:sz w:val="14"/>
          <w:szCs w:val="24"/>
        </w:rPr>
      </w:pPr>
    </w:p>
    <w:p w14:paraId="095812AD" w14:textId="77777777" w:rsidR="00784871" w:rsidRDefault="00784871" w:rsidP="00E24F4A">
      <w:pPr>
        <w:pStyle w:val="Listaconnmeros"/>
        <w:numPr>
          <w:ilvl w:val="0"/>
          <w:numId w:val="0"/>
        </w:numPr>
        <w:rPr>
          <w:rFonts w:cstheme="minorHAnsi"/>
          <w:b/>
          <w:sz w:val="14"/>
          <w:szCs w:val="24"/>
        </w:rPr>
      </w:pPr>
    </w:p>
    <w:p w14:paraId="12D11A4B" w14:textId="77777777" w:rsidR="00784871" w:rsidRDefault="00784871" w:rsidP="00E24F4A">
      <w:pPr>
        <w:pStyle w:val="Listaconnmeros"/>
        <w:numPr>
          <w:ilvl w:val="0"/>
          <w:numId w:val="0"/>
        </w:numPr>
        <w:rPr>
          <w:rFonts w:cstheme="minorHAnsi"/>
          <w:b/>
          <w:sz w:val="14"/>
          <w:szCs w:val="24"/>
        </w:rPr>
      </w:pPr>
    </w:p>
    <w:p w14:paraId="7A988AFA" w14:textId="77777777" w:rsidR="003D09A0" w:rsidRDefault="003D09A0" w:rsidP="00E24F4A">
      <w:pPr>
        <w:pStyle w:val="Listaconnmeros"/>
        <w:numPr>
          <w:ilvl w:val="0"/>
          <w:numId w:val="0"/>
        </w:numPr>
        <w:rPr>
          <w:rFonts w:cstheme="minorHAnsi"/>
          <w:b/>
          <w:sz w:val="14"/>
          <w:szCs w:val="24"/>
        </w:rPr>
      </w:pPr>
    </w:p>
    <w:p w14:paraId="491896A0" w14:textId="77777777" w:rsidR="003D09A0" w:rsidRDefault="003D09A0" w:rsidP="00E24F4A">
      <w:pPr>
        <w:pStyle w:val="Listaconnmeros"/>
        <w:numPr>
          <w:ilvl w:val="0"/>
          <w:numId w:val="0"/>
        </w:numPr>
        <w:rPr>
          <w:rFonts w:cstheme="minorHAnsi"/>
          <w:b/>
          <w:sz w:val="14"/>
          <w:szCs w:val="24"/>
        </w:rPr>
      </w:pPr>
    </w:p>
    <w:p w14:paraId="4F575110" w14:textId="77777777" w:rsidR="003D09A0" w:rsidRDefault="003D09A0" w:rsidP="00E24F4A">
      <w:pPr>
        <w:pStyle w:val="Listaconnmeros"/>
        <w:numPr>
          <w:ilvl w:val="0"/>
          <w:numId w:val="0"/>
        </w:numPr>
        <w:rPr>
          <w:rFonts w:cstheme="minorHAnsi"/>
          <w:b/>
          <w:sz w:val="14"/>
          <w:szCs w:val="24"/>
        </w:rPr>
      </w:pPr>
    </w:p>
    <w:p w14:paraId="63CDC3F4" w14:textId="77777777" w:rsidR="003D09A0" w:rsidRDefault="003D09A0" w:rsidP="00E24F4A">
      <w:pPr>
        <w:pStyle w:val="Listaconnmeros"/>
        <w:numPr>
          <w:ilvl w:val="0"/>
          <w:numId w:val="0"/>
        </w:numPr>
        <w:rPr>
          <w:rFonts w:cstheme="minorHAnsi"/>
          <w:b/>
          <w:sz w:val="14"/>
          <w:szCs w:val="24"/>
        </w:rPr>
      </w:pPr>
    </w:p>
    <w:p w14:paraId="67E34C1E" w14:textId="77777777" w:rsidR="003D09A0" w:rsidRDefault="003D09A0" w:rsidP="00E24F4A">
      <w:pPr>
        <w:pStyle w:val="Listaconnmeros"/>
        <w:numPr>
          <w:ilvl w:val="0"/>
          <w:numId w:val="0"/>
        </w:numPr>
        <w:rPr>
          <w:rFonts w:cstheme="minorHAnsi"/>
          <w:b/>
          <w:sz w:val="14"/>
          <w:szCs w:val="24"/>
        </w:rPr>
      </w:pPr>
    </w:p>
    <w:p w14:paraId="15EC0AFE" w14:textId="77777777" w:rsidR="003D09A0" w:rsidRDefault="003D09A0" w:rsidP="00E24F4A">
      <w:pPr>
        <w:pStyle w:val="Listaconnmeros"/>
        <w:numPr>
          <w:ilvl w:val="0"/>
          <w:numId w:val="0"/>
        </w:numPr>
        <w:rPr>
          <w:rFonts w:cstheme="minorHAnsi"/>
          <w:b/>
          <w:sz w:val="14"/>
          <w:szCs w:val="24"/>
        </w:rPr>
      </w:pPr>
    </w:p>
    <w:p w14:paraId="1B6E81ED" w14:textId="77777777" w:rsidR="003D09A0" w:rsidRDefault="003D09A0" w:rsidP="00E24F4A">
      <w:pPr>
        <w:pStyle w:val="Listaconnmeros"/>
        <w:numPr>
          <w:ilvl w:val="0"/>
          <w:numId w:val="0"/>
        </w:numPr>
        <w:rPr>
          <w:rFonts w:cstheme="minorHAnsi"/>
          <w:b/>
          <w:sz w:val="14"/>
          <w:szCs w:val="24"/>
        </w:rPr>
      </w:pPr>
    </w:p>
    <w:p w14:paraId="797B17CB" w14:textId="77777777" w:rsidR="003D09A0" w:rsidRDefault="003D09A0" w:rsidP="00E24F4A">
      <w:pPr>
        <w:pStyle w:val="Listaconnmeros"/>
        <w:numPr>
          <w:ilvl w:val="0"/>
          <w:numId w:val="0"/>
        </w:numPr>
        <w:rPr>
          <w:rFonts w:cstheme="minorHAnsi"/>
          <w:b/>
          <w:sz w:val="14"/>
          <w:szCs w:val="24"/>
        </w:rPr>
      </w:pPr>
    </w:p>
    <w:p w14:paraId="024CB784" w14:textId="77777777" w:rsidR="003D09A0" w:rsidRDefault="003D09A0" w:rsidP="00E24F4A">
      <w:pPr>
        <w:pStyle w:val="Listaconnmeros"/>
        <w:numPr>
          <w:ilvl w:val="0"/>
          <w:numId w:val="0"/>
        </w:numPr>
        <w:rPr>
          <w:rFonts w:cstheme="minorHAnsi"/>
          <w:b/>
          <w:sz w:val="14"/>
          <w:szCs w:val="24"/>
        </w:rPr>
      </w:pPr>
    </w:p>
    <w:p w14:paraId="542904AA" w14:textId="77777777" w:rsidR="003D09A0" w:rsidRDefault="003D09A0" w:rsidP="00E24F4A">
      <w:pPr>
        <w:pStyle w:val="Listaconnmeros"/>
        <w:numPr>
          <w:ilvl w:val="0"/>
          <w:numId w:val="0"/>
        </w:numPr>
        <w:rPr>
          <w:rFonts w:cstheme="minorHAnsi"/>
          <w:b/>
          <w:sz w:val="14"/>
          <w:szCs w:val="24"/>
        </w:rPr>
      </w:pPr>
    </w:p>
    <w:p w14:paraId="44A4D310" w14:textId="77777777" w:rsidR="003D09A0" w:rsidRDefault="003D09A0" w:rsidP="00E24F4A">
      <w:pPr>
        <w:pStyle w:val="Listaconnmeros"/>
        <w:numPr>
          <w:ilvl w:val="0"/>
          <w:numId w:val="0"/>
        </w:numPr>
        <w:rPr>
          <w:rFonts w:cstheme="minorHAnsi"/>
          <w:b/>
          <w:sz w:val="14"/>
          <w:szCs w:val="24"/>
        </w:rPr>
      </w:pPr>
    </w:p>
    <w:tbl>
      <w:tblPr>
        <w:tblW w:w="386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987"/>
        <w:gridCol w:w="6499"/>
      </w:tblGrid>
      <w:tr w:rsidR="003D09A0" w:rsidRPr="008D7BE2" w14:paraId="0376FBC2" w14:textId="77777777" w:rsidTr="00553195">
        <w:trPr>
          <w:trHeight w:val="339"/>
          <w:jc w:val="center"/>
        </w:trPr>
        <w:tc>
          <w:tcPr>
            <w:tcW w:w="5000" w:type="pct"/>
            <w:gridSpan w:val="2"/>
            <w:shd w:val="clear" w:color="auto" w:fill="auto"/>
            <w:noWrap/>
            <w:vAlign w:val="center"/>
            <w:hideMark/>
          </w:tcPr>
          <w:p w14:paraId="56FB584A" w14:textId="363FFA92" w:rsidR="003D09A0" w:rsidRPr="008D7BE2" w:rsidRDefault="003D09A0" w:rsidP="003D09A0">
            <w:pPr>
              <w:spacing w:after="0" w:line="240" w:lineRule="auto"/>
              <w:jc w:val="center"/>
              <w:rPr>
                <w:rFonts w:ascii="Calibri" w:eastAsia="Times New Roman" w:hAnsi="Calibri" w:cs="Times New Roman"/>
                <w:b/>
                <w:bCs/>
                <w:color w:val="000000"/>
                <w:sz w:val="20"/>
                <w:szCs w:val="20"/>
                <w:lang w:eastAsia="es-CL"/>
              </w:rPr>
            </w:pPr>
            <w:r w:rsidRPr="008D7BE2">
              <w:rPr>
                <w:rFonts w:ascii="Calibri" w:eastAsia="Times New Roman" w:hAnsi="Calibri" w:cs="Times New Roman"/>
                <w:b/>
                <w:bCs/>
                <w:color w:val="000000"/>
                <w:sz w:val="20"/>
                <w:szCs w:val="20"/>
                <w:lang w:eastAsia="es-CL"/>
              </w:rPr>
              <w:t xml:space="preserve">Registros </w:t>
            </w:r>
          </w:p>
        </w:tc>
      </w:tr>
      <w:tr w:rsidR="003D09A0" w:rsidRPr="008D7BE2" w14:paraId="77BD4F9C" w14:textId="77777777" w:rsidTr="00620A28">
        <w:trPr>
          <w:trHeight w:val="2838"/>
          <w:jc w:val="center"/>
        </w:trPr>
        <w:tc>
          <w:tcPr>
            <w:tcW w:w="5000" w:type="pct"/>
            <w:gridSpan w:val="2"/>
            <w:shd w:val="clear" w:color="auto" w:fill="auto"/>
            <w:noWrap/>
            <w:vAlign w:val="center"/>
            <w:hideMark/>
          </w:tcPr>
          <w:tbl>
            <w:tblPr>
              <w:tblStyle w:val="Tablaconcuadrcula"/>
              <w:tblpPr w:leftFromText="141" w:rightFromText="141" w:horzAnchor="margin" w:tblpXSpec="center" w:tblpY="340"/>
              <w:tblOverlap w:val="never"/>
              <w:tblW w:w="8931" w:type="dxa"/>
              <w:tblLayout w:type="fixed"/>
              <w:tblLook w:val="04A0" w:firstRow="1" w:lastRow="0" w:firstColumn="1" w:lastColumn="0" w:noHBand="0" w:noVBand="1"/>
            </w:tblPr>
            <w:tblGrid>
              <w:gridCol w:w="1696"/>
              <w:gridCol w:w="851"/>
              <w:gridCol w:w="1559"/>
              <w:gridCol w:w="1843"/>
              <w:gridCol w:w="1276"/>
              <w:gridCol w:w="1706"/>
            </w:tblGrid>
            <w:tr w:rsidR="00553195" w:rsidRPr="00553195" w14:paraId="5FBC98FB" w14:textId="2EB7CEFC" w:rsidTr="002F4D2D">
              <w:trPr>
                <w:tblHeader/>
              </w:trPr>
              <w:tc>
                <w:tcPr>
                  <w:tcW w:w="1696" w:type="dxa"/>
                </w:tcPr>
                <w:p w14:paraId="7D6E8F0D" w14:textId="6697F43E" w:rsidR="00553195" w:rsidRPr="001D5111" w:rsidRDefault="00553195" w:rsidP="009E2CD5">
                  <w:pPr>
                    <w:rPr>
                      <w:rFonts w:asciiTheme="minorHAnsi" w:eastAsia="Times New Roman" w:hAnsiTheme="minorHAnsi"/>
                      <w:b/>
                      <w:color w:val="000000"/>
                      <w:sz w:val="18"/>
                      <w:szCs w:val="18"/>
                      <w:lang w:eastAsia="es-CL"/>
                    </w:rPr>
                  </w:pPr>
                  <w:r w:rsidRPr="001D5111">
                    <w:rPr>
                      <w:rFonts w:asciiTheme="minorHAnsi" w:eastAsia="Times New Roman" w:hAnsiTheme="minorHAnsi"/>
                      <w:b/>
                      <w:color w:val="000000"/>
                      <w:sz w:val="18"/>
                      <w:szCs w:val="18"/>
                      <w:lang w:eastAsia="es-CL"/>
                    </w:rPr>
                    <w:t>Parámetro</w:t>
                  </w:r>
                </w:p>
              </w:tc>
              <w:tc>
                <w:tcPr>
                  <w:tcW w:w="851" w:type="dxa"/>
                </w:tcPr>
                <w:p w14:paraId="1572D358" w14:textId="17564A4A" w:rsidR="00553195" w:rsidRPr="001D5111" w:rsidRDefault="001D5111" w:rsidP="00722379">
                  <w:pPr>
                    <w:jc w:val="center"/>
                    <w:rPr>
                      <w:rFonts w:asciiTheme="minorHAnsi" w:eastAsia="Times New Roman" w:hAnsiTheme="minorHAnsi"/>
                      <w:b/>
                      <w:color w:val="000000"/>
                      <w:sz w:val="18"/>
                      <w:szCs w:val="18"/>
                      <w:lang w:eastAsia="es-CL"/>
                    </w:rPr>
                  </w:pPr>
                  <w:r w:rsidRPr="001D5111">
                    <w:rPr>
                      <w:rFonts w:asciiTheme="minorHAnsi" w:eastAsia="Times New Roman" w:hAnsiTheme="minorHAnsi"/>
                      <w:b/>
                      <w:color w:val="000000"/>
                      <w:sz w:val="18"/>
                      <w:szCs w:val="18"/>
                      <w:lang w:eastAsia="es-CL"/>
                    </w:rPr>
                    <w:t>Límite</w:t>
                  </w:r>
                  <w:r>
                    <w:rPr>
                      <w:rFonts w:asciiTheme="minorHAnsi" w:eastAsia="Times New Roman" w:hAnsiTheme="minorHAnsi"/>
                      <w:b/>
                      <w:color w:val="000000"/>
                      <w:sz w:val="18"/>
                      <w:szCs w:val="18"/>
                      <w:lang w:eastAsia="es-CL"/>
                    </w:rPr>
                    <w:t xml:space="preserve"> (RPM)</w:t>
                  </w:r>
                </w:p>
              </w:tc>
              <w:tc>
                <w:tcPr>
                  <w:tcW w:w="1559" w:type="dxa"/>
                </w:tcPr>
                <w:p w14:paraId="7122A6EA" w14:textId="4E159FD0" w:rsidR="00553195" w:rsidRPr="001D5111" w:rsidRDefault="00553195" w:rsidP="00722379">
                  <w:pPr>
                    <w:jc w:val="center"/>
                    <w:rPr>
                      <w:rFonts w:asciiTheme="minorHAnsi" w:eastAsia="Times New Roman" w:hAnsiTheme="minorHAnsi"/>
                      <w:b/>
                      <w:color w:val="000000"/>
                      <w:sz w:val="18"/>
                      <w:szCs w:val="18"/>
                      <w:lang w:eastAsia="es-CL"/>
                    </w:rPr>
                  </w:pPr>
                  <w:r w:rsidRPr="001D5111">
                    <w:rPr>
                      <w:rFonts w:asciiTheme="minorHAnsi" w:eastAsia="Times New Roman" w:hAnsiTheme="minorHAnsi"/>
                      <w:b/>
                      <w:color w:val="000000"/>
                      <w:sz w:val="18"/>
                      <w:szCs w:val="18"/>
                      <w:lang w:eastAsia="es-CL"/>
                    </w:rPr>
                    <w:t>Informe de ensayo 6031572 (06.11.2018)</w:t>
                  </w:r>
                </w:p>
              </w:tc>
              <w:tc>
                <w:tcPr>
                  <w:tcW w:w="1843" w:type="dxa"/>
                </w:tcPr>
                <w:p w14:paraId="0B3D222B" w14:textId="77777777" w:rsidR="00CA67AC" w:rsidRPr="001D5111" w:rsidRDefault="00553195" w:rsidP="00722379">
                  <w:pPr>
                    <w:jc w:val="center"/>
                    <w:rPr>
                      <w:rFonts w:asciiTheme="minorHAnsi" w:eastAsia="Times New Roman" w:hAnsiTheme="minorHAnsi"/>
                      <w:b/>
                      <w:color w:val="000000"/>
                      <w:sz w:val="18"/>
                      <w:szCs w:val="18"/>
                      <w:lang w:eastAsia="es-CL"/>
                    </w:rPr>
                  </w:pPr>
                  <w:r w:rsidRPr="001D5111">
                    <w:rPr>
                      <w:rFonts w:asciiTheme="minorHAnsi" w:eastAsia="Times New Roman" w:hAnsiTheme="minorHAnsi"/>
                      <w:b/>
                      <w:color w:val="000000"/>
                      <w:sz w:val="18"/>
                      <w:szCs w:val="18"/>
                      <w:lang w:eastAsia="es-CL"/>
                    </w:rPr>
                    <w:t>Informe de ensayo 6031574</w:t>
                  </w:r>
                </w:p>
                <w:p w14:paraId="5C8C6333" w14:textId="435474AF" w:rsidR="00553195" w:rsidRPr="001D5111" w:rsidRDefault="00553195" w:rsidP="00722379">
                  <w:pPr>
                    <w:jc w:val="center"/>
                    <w:rPr>
                      <w:rFonts w:asciiTheme="minorHAnsi" w:eastAsia="Times New Roman" w:hAnsiTheme="minorHAnsi"/>
                      <w:b/>
                      <w:color w:val="000000"/>
                      <w:sz w:val="18"/>
                      <w:szCs w:val="18"/>
                      <w:lang w:eastAsia="es-CL"/>
                    </w:rPr>
                  </w:pPr>
                  <w:r w:rsidRPr="001D5111">
                    <w:rPr>
                      <w:rFonts w:asciiTheme="minorHAnsi" w:eastAsia="Times New Roman" w:hAnsiTheme="minorHAnsi"/>
                      <w:b/>
                      <w:color w:val="000000"/>
                      <w:sz w:val="18"/>
                      <w:szCs w:val="18"/>
                      <w:lang w:eastAsia="es-CL"/>
                    </w:rPr>
                    <w:t>(08.11.2018)</w:t>
                  </w:r>
                </w:p>
              </w:tc>
              <w:tc>
                <w:tcPr>
                  <w:tcW w:w="1276" w:type="dxa"/>
                </w:tcPr>
                <w:p w14:paraId="1A0D25BC" w14:textId="77777777" w:rsidR="00CA67AC" w:rsidRPr="001D5111" w:rsidRDefault="00553195" w:rsidP="00722379">
                  <w:pPr>
                    <w:jc w:val="center"/>
                    <w:rPr>
                      <w:rFonts w:asciiTheme="minorHAnsi" w:eastAsia="Times New Roman" w:hAnsiTheme="minorHAnsi"/>
                      <w:b/>
                      <w:color w:val="000000"/>
                      <w:sz w:val="18"/>
                      <w:szCs w:val="18"/>
                      <w:lang w:eastAsia="es-CL"/>
                    </w:rPr>
                  </w:pPr>
                  <w:r w:rsidRPr="001D5111">
                    <w:rPr>
                      <w:rFonts w:asciiTheme="minorHAnsi" w:eastAsia="Times New Roman" w:hAnsiTheme="minorHAnsi"/>
                      <w:b/>
                      <w:color w:val="000000"/>
                      <w:sz w:val="18"/>
                      <w:szCs w:val="18"/>
                      <w:lang w:eastAsia="es-CL"/>
                    </w:rPr>
                    <w:t>Informe de ensayo 6048999</w:t>
                  </w:r>
                </w:p>
                <w:p w14:paraId="3256EAD9" w14:textId="056D4DB4" w:rsidR="00553195" w:rsidRPr="001D5111" w:rsidRDefault="00553195" w:rsidP="00722379">
                  <w:pPr>
                    <w:jc w:val="center"/>
                    <w:rPr>
                      <w:rFonts w:asciiTheme="minorHAnsi" w:eastAsia="Times New Roman" w:hAnsiTheme="minorHAnsi"/>
                      <w:b/>
                      <w:color w:val="000000"/>
                      <w:sz w:val="18"/>
                      <w:szCs w:val="18"/>
                      <w:lang w:eastAsia="es-CL"/>
                    </w:rPr>
                  </w:pPr>
                  <w:r w:rsidRPr="001D5111">
                    <w:rPr>
                      <w:rFonts w:asciiTheme="minorHAnsi" w:eastAsia="Times New Roman" w:hAnsiTheme="minorHAnsi"/>
                      <w:b/>
                      <w:color w:val="000000"/>
                      <w:sz w:val="18"/>
                      <w:szCs w:val="18"/>
                      <w:lang w:eastAsia="es-CL"/>
                    </w:rPr>
                    <w:t>(11.12.2018)</w:t>
                  </w:r>
                </w:p>
              </w:tc>
              <w:tc>
                <w:tcPr>
                  <w:tcW w:w="1706" w:type="dxa"/>
                </w:tcPr>
                <w:p w14:paraId="10C68A93" w14:textId="72529D17" w:rsidR="00553195" w:rsidRPr="001D5111" w:rsidRDefault="0043185E" w:rsidP="0043185E">
                  <w:pPr>
                    <w:jc w:val="center"/>
                    <w:rPr>
                      <w:rFonts w:asciiTheme="minorHAnsi" w:eastAsia="Times New Roman" w:hAnsiTheme="minorHAnsi"/>
                      <w:b/>
                      <w:color w:val="000000"/>
                      <w:sz w:val="18"/>
                      <w:szCs w:val="18"/>
                      <w:lang w:eastAsia="es-CL"/>
                    </w:rPr>
                  </w:pPr>
                  <w:r w:rsidRPr="001D5111">
                    <w:rPr>
                      <w:rFonts w:asciiTheme="minorHAnsi" w:eastAsia="Times New Roman" w:hAnsiTheme="minorHAnsi"/>
                      <w:b/>
                      <w:color w:val="000000"/>
                      <w:sz w:val="18"/>
                      <w:szCs w:val="18"/>
                      <w:lang w:eastAsia="es-CL"/>
                    </w:rPr>
                    <w:t>Informe de ensayo preliminar(fecha de muestreo 22.11.2018)</w:t>
                  </w:r>
                </w:p>
              </w:tc>
            </w:tr>
            <w:tr w:rsidR="00553195" w:rsidRPr="00553195" w14:paraId="418FEB5A" w14:textId="2BBEE439" w:rsidTr="00CA67AC">
              <w:tc>
                <w:tcPr>
                  <w:tcW w:w="1696" w:type="dxa"/>
                </w:tcPr>
                <w:p w14:paraId="6145CC9E" w14:textId="34A61A95" w:rsidR="00553195" w:rsidRPr="007E5FE5" w:rsidRDefault="00553195" w:rsidP="009E2CD5">
                  <w:pPr>
                    <w:rPr>
                      <w:rFonts w:asciiTheme="minorHAnsi" w:eastAsia="Times New Roman" w:hAnsiTheme="minorHAnsi"/>
                      <w:b/>
                      <w:color w:val="000000"/>
                      <w:sz w:val="18"/>
                      <w:szCs w:val="18"/>
                      <w:lang w:eastAsia="es-CL"/>
                    </w:rPr>
                  </w:pPr>
                  <w:r w:rsidRPr="007E5FE5">
                    <w:rPr>
                      <w:rFonts w:asciiTheme="minorHAnsi" w:eastAsia="Times New Roman" w:hAnsiTheme="minorHAnsi"/>
                      <w:b/>
                      <w:color w:val="000000"/>
                      <w:sz w:val="18"/>
                      <w:szCs w:val="18"/>
                      <w:lang w:eastAsia="es-CL"/>
                    </w:rPr>
                    <w:t>Aceites y Grasas</w:t>
                  </w:r>
                  <w:r w:rsidR="007E5FE5" w:rsidRPr="007E5FE5">
                    <w:rPr>
                      <w:rFonts w:asciiTheme="minorHAnsi" w:eastAsia="Times New Roman" w:hAnsiTheme="minorHAnsi"/>
                      <w:b/>
                      <w:color w:val="000000"/>
                      <w:sz w:val="18"/>
                      <w:szCs w:val="18"/>
                      <w:lang w:eastAsia="es-CL"/>
                    </w:rPr>
                    <w:t xml:space="preserve"> (mg/l)</w:t>
                  </w:r>
                </w:p>
              </w:tc>
              <w:tc>
                <w:tcPr>
                  <w:tcW w:w="851" w:type="dxa"/>
                </w:tcPr>
                <w:p w14:paraId="4DC7B7C4" w14:textId="45275CBE" w:rsidR="00553195" w:rsidRPr="007E5FE5" w:rsidRDefault="007E5FE5" w:rsidP="00722379">
                  <w:pPr>
                    <w:jc w:val="center"/>
                    <w:rPr>
                      <w:rFonts w:asciiTheme="minorHAnsi" w:eastAsia="Times New Roman" w:hAnsiTheme="minorHAnsi"/>
                      <w:b/>
                      <w:color w:val="000000"/>
                      <w:sz w:val="18"/>
                      <w:szCs w:val="18"/>
                      <w:lang w:eastAsia="es-CL"/>
                    </w:rPr>
                  </w:pPr>
                  <w:r w:rsidRPr="007E5FE5">
                    <w:rPr>
                      <w:rFonts w:asciiTheme="minorHAnsi" w:eastAsia="Times New Roman" w:hAnsiTheme="minorHAnsi"/>
                      <w:b/>
                      <w:color w:val="000000"/>
                      <w:sz w:val="18"/>
                      <w:szCs w:val="18"/>
                      <w:lang w:eastAsia="es-CL"/>
                    </w:rPr>
                    <w:t>150</w:t>
                  </w:r>
                </w:p>
              </w:tc>
              <w:tc>
                <w:tcPr>
                  <w:tcW w:w="1559" w:type="dxa"/>
                </w:tcPr>
                <w:p w14:paraId="01E1C967" w14:textId="7104FC75" w:rsidR="00553195" w:rsidRPr="00553195" w:rsidRDefault="00553195" w:rsidP="00F127C0">
                  <w:pPr>
                    <w:jc w:val="center"/>
                    <w:rPr>
                      <w:rFonts w:asciiTheme="minorHAnsi" w:eastAsia="Times New Roman" w:hAnsiTheme="minorHAnsi"/>
                      <w:color w:val="000000"/>
                      <w:sz w:val="18"/>
                      <w:szCs w:val="18"/>
                      <w:lang w:eastAsia="es-CL"/>
                    </w:rPr>
                  </w:pPr>
                  <w:r w:rsidRPr="00553195">
                    <w:rPr>
                      <w:rFonts w:asciiTheme="minorHAnsi" w:eastAsia="Times New Roman" w:hAnsiTheme="minorHAnsi"/>
                      <w:color w:val="000000"/>
                      <w:sz w:val="18"/>
                      <w:szCs w:val="18"/>
                      <w:lang w:eastAsia="es-CL"/>
                    </w:rPr>
                    <w:t>32</w:t>
                  </w:r>
                </w:p>
              </w:tc>
              <w:tc>
                <w:tcPr>
                  <w:tcW w:w="1843" w:type="dxa"/>
                </w:tcPr>
                <w:p w14:paraId="554628BC" w14:textId="4601BB88" w:rsidR="00553195" w:rsidRPr="00553195" w:rsidRDefault="00553195" w:rsidP="00722379">
                  <w:pPr>
                    <w:jc w:val="center"/>
                    <w:rPr>
                      <w:rFonts w:asciiTheme="minorHAnsi" w:eastAsia="Times New Roman" w:hAnsiTheme="minorHAnsi"/>
                      <w:color w:val="000000"/>
                      <w:sz w:val="18"/>
                      <w:szCs w:val="18"/>
                      <w:lang w:eastAsia="es-CL"/>
                    </w:rPr>
                  </w:pPr>
                  <w:r w:rsidRPr="00553195">
                    <w:rPr>
                      <w:rFonts w:asciiTheme="minorHAnsi" w:eastAsia="Times New Roman" w:hAnsiTheme="minorHAnsi"/>
                      <w:color w:val="000000"/>
                      <w:sz w:val="18"/>
                      <w:szCs w:val="18"/>
                      <w:lang w:eastAsia="es-CL"/>
                    </w:rPr>
                    <w:t>33</w:t>
                  </w:r>
                </w:p>
              </w:tc>
              <w:tc>
                <w:tcPr>
                  <w:tcW w:w="1276" w:type="dxa"/>
                </w:tcPr>
                <w:p w14:paraId="08D55A9D" w14:textId="01BF7376" w:rsidR="00553195" w:rsidRPr="00553195" w:rsidRDefault="00553195" w:rsidP="00722379">
                  <w:pPr>
                    <w:jc w:val="center"/>
                    <w:rPr>
                      <w:rFonts w:asciiTheme="minorHAnsi" w:eastAsia="Times New Roman" w:hAnsiTheme="minorHAnsi"/>
                      <w:color w:val="000000"/>
                      <w:sz w:val="18"/>
                      <w:szCs w:val="18"/>
                      <w:lang w:eastAsia="es-CL"/>
                    </w:rPr>
                  </w:pPr>
                  <w:r>
                    <w:rPr>
                      <w:rFonts w:asciiTheme="minorHAnsi" w:eastAsia="Times New Roman" w:hAnsiTheme="minorHAnsi"/>
                      <w:color w:val="000000"/>
                      <w:sz w:val="18"/>
                      <w:szCs w:val="18"/>
                      <w:lang w:eastAsia="es-CL"/>
                    </w:rPr>
                    <w:t>57</w:t>
                  </w:r>
                </w:p>
              </w:tc>
              <w:tc>
                <w:tcPr>
                  <w:tcW w:w="1706" w:type="dxa"/>
                </w:tcPr>
                <w:p w14:paraId="7F959FD1" w14:textId="6EB9B8F2" w:rsidR="00553195" w:rsidRPr="00553195" w:rsidRDefault="007E5FE5" w:rsidP="00722379">
                  <w:pPr>
                    <w:jc w:val="center"/>
                    <w:rPr>
                      <w:rFonts w:asciiTheme="minorHAnsi" w:eastAsia="Times New Roman" w:hAnsiTheme="minorHAnsi"/>
                      <w:color w:val="000000"/>
                      <w:sz w:val="18"/>
                      <w:szCs w:val="18"/>
                      <w:lang w:eastAsia="es-CL"/>
                    </w:rPr>
                  </w:pPr>
                  <w:r>
                    <w:rPr>
                      <w:rFonts w:asciiTheme="minorHAnsi" w:eastAsia="Times New Roman" w:hAnsiTheme="minorHAnsi"/>
                      <w:color w:val="000000"/>
                      <w:sz w:val="18"/>
                      <w:szCs w:val="18"/>
                      <w:lang w:eastAsia="es-CL"/>
                    </w:rPr>
                    <w:t>&lt;14</w:t>
                  </w:r>
                </w:p>
              </w:tc>
            </w:tr>
            <w:tr w:rsidR="00553195" w:rsidRPr="00553195" w14:paraId="73DEE06A" w14:textId="2A2107DE" w:rsidTr="00CA67AC">
              <w:tc>
                <w:tcPr>
                  <w:tcW w:w="1696" w:type="dxa"/>
                </w:tcPr>
                <w:p w14:paraId="4944B89B" w14:textId="699DFFCD" w:rsidR="00553195" w:rsidRPr="007E5FE5" w:rsidRDefault="00553195" w:rsidP="009E2CD5">
                  <w:pPr>
                    <w:rPr>
                      <w:rFonts w:asciiTheme="minorHAnsi" w:eastAsia="Times New Roman" w:hAnsiTheme="minorHAnsi"/>
                      <w:b/>
                      <w:color w:val="000000"/>
                      <w:sz w:val="18"/>
                      <w:szCs w:val="18"/>
                      <w:lang w:eastAsia="es-CL"/>
                    </w:rPr>
                  </w:pPr>
                  <w:r w:rsidRPr="007E5FE5">
                    <w:rPr>
                      <w:rFonts w:asciiTheme="minorHAnsi" w:eastAsia="Times New Roman" w:hAnsiTheme="minorHAnsi"/>
                      <w:b/>
                      <w:color w:val="000000"/>
                      <w:sz w:val="18"/>
                      <w:szCs w:val="18"/>
                      <w:lang w:eastAsia="es-CL"/>
                    </w:rPr>
                    <w:t xml:space="preserve">Aluminio total </w:t>
                  </w:r>
                  <w:r w:rsidR="007E5FE5" w:rsidRPr="007E5FE5">
                    <w:rPr>
                      <w:rFonts w:asciiTheme="minorHAnsi" w:eastAsia="Times New Roman" w:hAnsiTheme="minorHAnsi"/>
                      <w:b/>
                      <w:color w:val="000000"/>
                      <w:sz w:val="18"/>
                      <w:szCs w:val="18"/>
                      <w:lang w:eastAsia="es-CL"/>
                    </w:rPr>
                    <w:t>(mg/l)</w:t>
                  </w:r>
                </w:p>
              </w:tc>
              <w:tc>
                <w:tcPr>
                  <w:tcW w:w="851" w:type="dxa"/>
                </w:tcPr>
                <w:p w14:paraId="6C6AF523" w14:textId="121DC649" w:rsidR="00553195" w:rsidRPr="007E5FE5" w:rsidRDefault="007E5FE5" w:rsidP="00722379">
                  <w:pPr>
                    <w:jc w:val="center"/>
                    <w:rPr>
                      <w:rFonts w:asciiTheme="minorHAnsi" w:eastAsia="Times New Roman" w:hAnsiTheme="minorHAnsi"/>
                      <w:b/>
                      <w:color w:val="000000"/>
                      <w:sz w:val="18"/>
                      <w:szCs w:val="18"/>
                      <w:lang w:eastAsia="es-CL"/>
                    </w:rPr>
                  </w:pPr>
                  <w:r w:rsidRPr="007E5FE5">
                    <w:rPr>
                      <w:rFonts w:asciiTheme="minorHAnsi" w:eastAsia="Times New Roman" w:hAnsiTheme="minorHAnsi"/>
                      <w:b/>
                      <w:color w:val="000000"/>
                      <w:sz w:val="18"/>
                      <w:szCs w:val="18"/>
                      <w:lang w:eastAsia="es-CL"/>
                    </w:rPr>
                    <w:t>10</w:t>
                  </w:r>
                </w:p>
              </w:tc>
              <w:tc>
                <w:tcPr>
                  <w:tcW w:w="1559" w:type="dxa"/>
                </w:tcPr>
                <w:p w14:paraId="5E4B2FF5" w14:textId="4C575B1F" w:rsidR="00553195" w:rsidRPr="00553195" w:rsidRDefault="00553195" w:rsidP="00F127C0">
                  <w:pPr>
                    <w:jc w:val="center"/>
                    <w:rPr>
                      <w:rFonts w:asciiTheme="minorHAnsi" w:eastAsia="Times New Roman" w:hAnsiTheme="minorHAnsi"/>
                      <w:color w:val="000000"/>
                      <w:sz w:val="18"/>
                      <w:szCs w:val="18"/>
                      <w:lang w:eastAsia="es-CL"/>
                    </w:rPr>
                  </w:pPr>
                  <w:r w:rsidRPr="00553195">
                    <w:rPr>
                      <w:rFonts w:asciiTheme="minorHAnsi" w:eastAsia="Times New Roman" w:hAnsiTheme="minorHAnsi"/>
                      <w:color w:val="000000"/>
                      <w:sz w:val="18"/>
                      <w:szCs w:val="18"/>
                      <w:lang w:eastAsia="es-CL"/>
                    </w:rPr>
                    <w:t>2,3</w:t>
                  </w:r>
                </w:p>
              </w:tc>
              <w:tc>
                <w:tcPr>
                  <w:tcW w:w="1843" w:type="dxa"/>
                </w:tcPr>
                <w:p w14:paraId="50379BB3" w14:textId="4B841D5B" w:rsidR="00553195" w:rsidRPr="00553195" w:rsidRDefault="00553195" w:rsidP="00722379">
                  <w:pPr>
                    <w:jc w:val="center"/>
                    <w:rPr>
                      <w:rFonts w:asciiTheme="minorHAnsi" w:eastAsia="Times New Roman" w:hAnsiTheme="minorHAnsi"/>
                      <w:color w:val="000000"/>
                      <w:sz w:val="18"/>
                      <w:szCs w:val="18"/>
                      <w:lang w:eastAsia="es-CL"/>
                    </w:rPr>
                  </w:pPr>
                  <w:r w:rsidRPr="007E5FE5">
                    <w:rPr>
                      <w:rFonts w:asciiTheme="minorHAnsi" w:eastAsia="Times New Roman" w:hAnsiTheme="minorHAnsi"/>
                      <w:color w:val="FF0000"/>
                      <w:sz w:val="18"/>
                      <w:szCs w:val="18"/>
                      <w:lang w:eastAsia="es-CL"/>
                    </w:rPr>
                    <w:t>10,867</w:t>
                  </w:r>
                </w:p>
              </w:tc>
              <w:tc>
                <w:tcPr>
                  <w:tcW w:w="1276" w:type="dxa"/>
                </w:tcPr>
                <w:p w14:paraId="589F7EEB" w14:textId="28BD3855" w:rsidR="00553195" w:rsidRPr="00553195" w:rsidRDefault="00553195" w:rsidP="00722379">
                  <w:pPr>
                    <w:jc w:val="center"/>
                    <w:rPr>
                      <w:rFonts w:asciiTheme="minorHAnsi" w:eastAsia="Times New Roman" w:hAnsiTheme="minorHAnsi"/>
                      <w:color w:val="000000"/>
                      <w:sz w:val="18"/>
                      <w:szCs w:val="18"/>
                      <w:lang w:eastAsia="es-CL"/>
                    </w:rPr>
                  </w:pPr>
                  <w:r>
                    <w:rPr>
                      <w:rFonts w:asciiTheme="minorHAnsi" w:eastAsia="Times New Roman" w:hAnsiTheme="minorHAnsi"/>
                      <w:color w:val="000000"/>
                      <w:sz w:val="18"/>
                      <w:szCs w:val="18"/>
                      <w:lang w:eastAsia="es-CL"/>
                    </w:rPr>
                    <w:t>1,624</w:t>
                  </w:r>
                </w:p>
              </w:tc>
              <w:tc>
                <w:tcPr>
                  <w:tcW w:w="1706" w:type="dxa"/>
                </w:tcPr>
                <w:p w14:paraId="005D09E2" w14:textId="66615E2F" w:rsidR="00553195" w:rsidRPr="00553195" w:rsidRDefault="0043185E" w:rsidP="00722379">
                  <w:pPr>
                    <w:jc w:val="center"/>
                    <w:rPr>
                      <w:rFonts w:asciiTheme="minorHAnsi" w:eastAsia="Times New Roman" w:hAnsiTheme="minorHAnsi"/>
                      <w:color w:val="000000"/>
                      <w:sz w:val="18"/>
                      <w:szCs w:val="18"/>
                      <w:lang w:eastAsia="es-CL"/>
                    </w:rPr>
                  </w:pPr>
                  <w:r>
                    <w:rPr>
                      <w:rFonts w:asciiTheme="minorHAnsi" w:eastAsia="Times New Roman" w:hAnsiTheme="minorHAnsi"/>
                      <w:color w:val="000000"/>
                      <w:sz w:val="18"/>
                      <w:szCs w:val="18"/>
                      <w:lang w:eastAsia="es-CL"/>
                    </w:rPr>
                    <w:t>1,623</w:t>
                  </w:r>
                </w:p>
              </w:tc>
            </w:tr>
            <w:tr w:rsidR="00553195" w:rsidRPr="00553195" w14:paraId="6CC0E092" w14:textId="0C50CD24" w:rsidTr="00CA67AC">
              <w:tc>
                <w:tcPr>
                  <w:tcW w:w="1696" w:type="dxa"/>
                </w:tcPr>
                <w:p w14:paraId="48542BC8" w14:textId="6D6B541B" w:rsidR="00553195" w:rsidRPr="007E5FE5" w:rsidRDefault="00553195" w:rsidP="009E2CD5">
                  <w:pPr>
                    <w:rPr>
                      <w:rFonts w:asciiTheme="minorHAnsi" w:eastAsia="Times New Roman" w:hAnsiTheme="minorHAnsi"/>
                      <w:b/>
                      <w:color w:val="000000"/>
                      <w:sz w:val="18"/>
                      <w:szCs w:val="18"/>
                      <w:lang w:eastAsia="es-CL"/>
                    </w:rPr>
                  </w:pPr>
                  <w:r w:rsidRPr="007E5FE5">
                    <w:rPr>
                      <w:rFonts w:asciiTheme="minorHAnsi" w:eastAsia="Times New Roman" w:hAnsiTheme="minorHAnsi"/>
                      <w:b/>
                      <w:color w:val="000000"/>
                      <w:sz w:val="18"/>
                      <w:szCs w:val="18"/>
                      <w:lang w:eastAsia="es-CL"/>
                    </w:rPr>
                    <w:t>Arsénico total</w:t>
                  </w:r>
                  <w:r w:rsidR="007E5FE5" w:rsidRPr="007E5FE5">
                    <w:rPr>
                      <w:rFonts w:asciiTheme="minorHAnsi" w:eastAsia="Times New Roman" w:hAnsiTheme="minorHAnsi"/>
                      <w:b/>
                      <w:color w:val="000000"/>
                      <w:sz w:val="18"/>
                      <w:szCs w:val="18"/>
                      <w:lang w:eastAsia="es-CL"/>
                    </w:rPr>
                    <w:t>(mg/l)</w:t>
                  </w:r>
                </w:p>
              </w:tc>
              <w:tc>
                <w:tcPr>
                  <w:tcW w:w="851" w:type="dxa"/>
                </w:tcPr>
                <w:p w14:paraId="60207970" w14:textId="1B4C8928" w:rsidR="00553195" w:rsidRPr="007E5FE5" w:rsidRDefault="007E5FE5" w:rsidP="00722379">
                  <w:pPr>
                    <w:jc w:val="center"/>
                    <w:rPr>
                      <w:rFonts w:asciiTheme="minorHAnsi" w:eastAsia="Times New Roman" w:hAnsiTheme="minorHAnsi"/>
                      <w:b/>
                      <w:color w:val="000000"/>
                      <w:sz w:val="18"/>
                      <w:szCs w:val="18"/>
                      <w:lang w:eastAsia="es-CL"/>
                    </w:rPr>
                  </w:pPr>
                  <w:r w:rsidRPr="007E5FE5">
                    <w:rPr>
                      <w:rFonts w:asciiTheme="minorHAnsi" w:eastAsia="Times New Roman" w:hAnsiTheme="minorHAnsi"/>
                      <w:b/>
                      <w:color w:val="000000"/>
                      <w:sz w:val="18"/>
                      <w:szCs w:val="18"/>
                      <w:lang w:eastAsia="es-CL"/>
                    </w:rPr>
                    <w:t>0,5</w:t>
                  </w:r>
                </w:p>
              </w:tc>
              <w:tc>
                <w:tcPr>
                  <w:tcW w:w="1559" w:type="dxa"/>
                </w:tcPr>
                <w:p w14:paraId="58DF9919" w14:textId="68D3F4BB" w:rsidR="00553195" w:rsidRPr="007E5FE5" w:rsidRDefault="00553195" w:rsidP="00F127C0">
                  <w:pPr>
                    <w:jc w:val="center"/>
                    <w:rPr>
                      <w:rFonts w:asciiTheme="minorHAnsi" w:eastAsia="Times New Roman" w:hAnsiTheme="minorHAnsi"/>
                      <w:color w:val="FF0000"/>
                      <w:sz w:val="18"/>
                      <w:szCs w:val="18"/>
                      <w:lang w:eastAsia="es-CL"/>
                    </w:rPr>
                  </w:pPr>
                  <w:r w:rsidRPr="007E5FE5">
                    <w:rPr>
                      <w:rFonts w:asciiTheme="minorHAnsi" w:eastAsia="Times New Roman" w:hAnsiTheme="minorHAnsi"/>
                      <w:color w:val="FF0000"/>
                      <w:sz w:val="18"/>
                      <w:szCs w:val="18"/>
                      <w:lang w:eastAsia="es-CL"/>
                    </w:rPr>
                    <w:t>0,612</w:t>
                  </w:r>
                </w:p>
              </w:tc>
              <w:tc>
                <w:tcPr>
                  <w:tcW w:w="1843" w:type="dxa"/>
                </w:tcPr>
                <w:p w14:paraId="12DA8DBD" w14:textId="26671ACE" w:rsidR="00553195" w:rsidRPr="007E5FE5" w:rsidRDefault="00553195" w:rsidP="00722379">
                  <w:pPr>
                    <w:jc w:val="center"/>
                    <w:rPr>
                      <w:rFonts w:asciiTheme="minorHAnsi" w:eastAsia="Times New Roman" w:hAnsiTheme="minorHAnsi"/>
                      <w:color w:val="FF0000"/>
                      <w:sz w:val="18"/>
                      <w:szCs w:val="18"/>
                      <w:lang w:eastAsia="es-CL"/>
                    </w:rPr>
                  </w:pPr>
                  <w:r w:rsidRPr="007E5FE5">
                    <w:rPr>
                      <w:rFonts w:asciiTheme="minorHAnsi" w:eastAsia="Times New Roman" w:hAnsiTheme="minorHAnsi"/>
                      <w:color w:val="FF0000"/>
                      <w:sz w:val="18"/>
                      <w:szCs w:val="18"/>
                      <w:lang w:eastAsia="es-CL"/>
                    </w:rPr>
                    <w:t>1,067</w:t>
                  </w:r>
                </w:p>
              </w:tc>
              <w:tc>
                <w:tcPr>
                  <w:tcW w:w="1276" w:type="dxa"/>
                </w:tcPr>
                <w:p w14:paraId="752C097E" w14:textId="7E26CCC6" w:rsidR="00553195" w:rsidRPr="00553195" w:rsidRDefault="00553195" w:rsidP="00722379">
                  <w:pPr>
                    <w:jc w:val="center"/>
                    <w:rPr>
                      <w:rFonts w:asciiTheme="minorHAnsi" w:eastAsia="Times New Roman" w:hAnsiTheme="minorHAnsi"/>
                      <w:color w:val="000000"/>
                      <w:sz w:val="18"/>
                      <w:szCs w:val="18"/>
                      <w:lang w:eastAsia="es-CL"/>
                    </w:rPr>
                  </w:pPr>
                  <w:r>
                    <w:rPr>
                      <w:rFonts w:asciiTheme="minorHAnsi" w:eastAsia="Times New Roman" w:hAnsiTheme="minorHAnsi"/>
                      <w:color w:val="000000"/>
                      <w:sz w:val="18"/>
                      <w:szCs w:val="18"/>
                      <w:lang w:eastAsia="es-CL"/>
                    </w:rPr>
                    <w:t>0,384</w:t>
                  </w:r>
                </w:p>
              </w:tc>
              <w:tc>
                <w:tcPr>
                  <w:tcW w:w="1706" w:type="dxa"/>
                </w:tcPr>
                <w:p w14:paraId="657C3B3A" w14:textId="0ADB4B21" w:rsidR="00553195" w:rsidRPr="00553195" w:rsidRDefault="00161488" w:rsidP="00722379">
                  <w:pPr>
                    <w:jc w:val="center"/>
                    <w:rPr>
                      <w:rFonts w:asciiTheme="minorHAnsi" w:eastAsia="Times New Roman" w:hAnsiTheme="minorHAnsi"/>
                      <w:color w:val="000000"/>
                      <w:sz w:val="18"/>
                      <w:szCs w:val="18"/>
                      <w:lang w:eastAsia="es-CL"/>
                    </w:rPr>
                  </w:pPr>
                  <w:r>
                    <w:rPr>
                      <w:rFonts w:asciiTheme="minorHAnsi" w:eastAsia="Times New Roman" w:hAnsiTheme="minorHAnsi"/>
                      <w:color w:val="000000"/>
                      <w:sz w:val="18"/>
                      <w:szCs w:val="18"/>
                      <w:lang w:eastAsia="es-CL"/>
                    </w:rPr>
                    <w:t>pendiente</w:t>
                  </w:r>
                </w:p>
              </w:tc>
            </w:tr>
            <w:tr w:rsidR="00553195" w:rsidRPr="00553195" w14:paraId="321FC412" w14:textId="69F91E23" w:rsidTr="00CA67AC">
              <w:tc>
                <w:tcPr>
                  <w:tcW w:w="1696" w:type="dxa"/>
                </w:tcPr>
                <w:p w14:paraId="3E743D7F" w14:textId="49867A95" w:rsidR="00553195" w:rsidRPr="007E5FE5" w:rsidRDefault="00553195" w:rsidP="009E2CD5">
                  <w:pPr>
                    <w:rPr>
                      <w:rFonts w:asciiTheme="minorHAnsi" w:eastAsia="Times New Roman" w:hAnsiTheme="minorHAnsi"/>
                      <w:b/>
                      <w:color w:val="000000"/>
                      <w:sz w:val="18"/>
                      <w:szCs w:val="18"/>
                      <w:lang w:eastAsia="es-CL"/>
                    </w:rPr>
                  </w:pPr>
                  <w:r w:rsidRPr="007E5FE5">
                    <w:rPr>
                      <w:rFonts w:asciiTheme="minorHAnsi" w:eastAsia="Times New Roman" w:hAnsiTheme="minorHAnsi"/>
                      <w:b/>
                      <w:color w:val="000000"/>
                      <w:sz w:val="18"/>
                      <w:szCs w:val="18"/>
                      <w:lang w:eastAsia="es-CL"/>
                    </w:rPr>
                    <w:t>Boro total</w:t>
                  </w:r>
                  <w:r w:rsidR="007E5FE5" w:rsidRPr="007E5FE5">
                    <w:rPr>
                      <w:rFonts w:asciiTheme="minorHAnsi" w:eastAsia="Times New Roman" w:hAnsiTheme="minorHAnsi"/>
                      <w:b/>
                      <w:color w:val="000000"/>
                      <w:sz w:val="18"/>
                      <w:szCs w:val="18"/>
                      <w:lang w:eastAsia="es-CL"/>
                    </w:rPr>
                    <w:t>(mg/l)</w:t>
                  </w:r>
                </w:p>
              </w:tc>
              <w:tc>
                <w:tcPr>
                  <w:tcW w:w="851" w:type="dxa"/>
                </w:tcPr>
                <w:p w14:paraId="0C67FFBD" w14:textId="62368491" w:rsidR="00553195" w:rsidRPr="007E5FE5" w:rsidRDefault="007E5FE5" w:rsidP="00722379">
                  <w:pPr>
                    <w:jc w:val="center"/>
                    <w:rPr>
                      <w:rFonts w:asciiTheme="minorHAnsi" w:eastAsia="Times New Roman" w:hAnsiTheme="minorHAnsi"/>
                      <w:b/>
                      <w:color w:val="000000"/>
                      <w:sz w:val="18"/>
                      <w:szCs w:val="18"/>
                      <w:lang w:eastAsia="es-CL"/>
                    </w:rPr>
                  </w:pPr>
                  <w:r w:rsidRPr="007E5FE5">
                    <w:rPr>
                      <w:rFonts w:asciiTheme="minorHAnsi" w:eastAsia="Times New Roman" w:hAnsiTheme="minorHAnsi"/>
                      <w:b/>
                      <w:color w:val="000000"/>
                      <w:sz w:val="18"/>
                      <w:szCs w:val="18"/>
                      <w:lang w:eastAsia="es-CL"/>
                    </w:rPr>
                    <w:t>4</w:t>
                  </w:r>
                </w:p>
              </w:tc>
              <w:tc>
                <w:tcPr>
                  <w:tcW w:w="1559" w:type="dxa"/>
                </w:tcPr>
                <w:p w14:paraId="0CCABDE5" w14:textId="7E1CBEC1" w:rsidR="00553195" w:rsidRPr="007E5FE5" w:rsidRDefault="00553195" w:rsidP="00F127C0">
                  <w:pPr>
                    <w:jc w:val="center"/>
                    <w:rPr>
                      <w:rFonts w:asciiTheme="minorHAnsi" w:eastAsia="Times New Roman" w:hAnsiTheme="minorHAnsi"/>
                      <w:color w:val="FF0000"/>
                      <w:sz w:val="18"/>
                      <w:szCs w:val="18"/>
                      <w:lang w:eastAsia="es-CL"/>
                    </w:rPr>
                  </w:pPr>
                  <w:r w:rsidRPr="007E5FE5">
                    <w:rPr>
                      <w:rFonts w:asciiTheme="minorHAnsi" w:eastAsia="Times New Roman" w:hAnsiTheme="minorHAnsi"/>
                      <w:color w:val="FF0000"/>
                      <w:sz w:val="18"/>
                      <w:szCs w:val="18"/>
                      <w:lang w:eastAsia="es-CL"/>
                    </w:rPr>
                    <w:t>13,132</w:t>
                  </w:r>
                </w:p>
              </w:tc>
              <w:tc>
                <w:tcPr>
                  <w:tcW w:w="1843" w:type="dxa"/>
                </w:tcPr>
                <w:p w14:paraId="150602D4" w14:textId="5C7C1625" w:rsidR="00553195" w:rsidRPr="007E5FE5" w:rsidRDefault="00553195" w:rsidP="00722379">
                  <w:pPr>
                    <w:jc w:val="center"/>
                    <w:rPr>
                      <w:rFonts w:asciiTheme="minorHAnsi" w:eastAsia="Times New Roman" w:hAnsiTheme="minorHAnsi"/>
                      <w:color w:val="FF0000"/>
                      <w:sz w:val="18"/>
                      <w:szCs w:val="18"/>
                      <w:lang w:eastAsia="es-CL"/>
                    </w:rPr>
                  </w:pPr>
                  <w:r w:rsidRPr="007E5FE5">
                    <w:rPr>
                      <w:rFonts w:asciiTheme="minorHAnsi" w:eastAsia="Times New Roman" w:hAnsiTheme="minorHAnsi"/>
                      <w:color w:val="FF0000"/>
                      <w:sz w:val="18"/>
                      <w:szCs w:val="18"/>
                      <w:lang w:eastAsia="es-CL"/>
                    </w:rPr>
                    <w:t>31,564</w:t>
                  </w:r>
                </w:p>
              </w:tc>
              <w:tc>
                <w:tcPr>
                  <w:tcW w:w="1276" w:type="dxa"/>
                </w:tcPr>
                <w:p w14:paraId="693457F5" w14:textId="318ACC1B" w:rsidR="00553195" w:rsidRPr="007E5FE5" w:rsidRDefault="00553195" w:rsidP="00722379">
                  <w:pPr>
                    <w:jc w:val="center"/>
                    <w:rPr>
                      <w:rFonts w:asciiTheme="minorHAnsi" w:eastAsia="Times New Roman" w:hAnsiTheme="minorHAnsi"/>
                      <w:color w:val="FF0000"/>
                      <w:sz w:val="18"/>
                      <w:szCs w:val="18"/>
                      <w:lang w:eastAsia="es-CL"/>
                    </w:rPr>
                  </w:pPr>
                  <w:r w:rsidRPr="007E5FE5">
                    <w:rPr>
                      <w:rFonts w:asciiTheme="minorHAnsi" w:eastAsia="Times New Roman" w:hAnsiTheme="minorHAnsi"/>
                      <w:color w:val="FF0000"/>
                      <w:sz w:val="18"/>
                      <w:szCs w:val="18"/>
                      <w:lang w:eastAsia="es-CL"/>
                    </w:rPr>
                    <w:t>10,883</w:t>
                  </w:r>
                </w:p>
              </w:tc>
              <w:tc>
                <w:tcPr>
                  <w:tcW w:w="1706" w:type="dxa"/>
                </w:tcPr>
                <w:p w14:paraId="22A737E3" w14:textId="1FBE67D3" w:rsidR="00553195" w:rsidRPr="00553195" w:rsidRDefault="007E5FE5" w:rsidP="00722379">
                  <w:pPr>
                    <w:jc w:val="center"/>
                    <w:rPr>
                      <w:rFonts w:asciiTheme="minorHAnsi" w:eastAsia="Times New Roman" w:hAnsiTheme="minorHAnsi"/>
                      <w:color w:val="000000"/>
                      <w:sz w:val="18"/>
                      <w:szCs w:val="18"/>
                      <w:lang w:eastAsia="es-CL"/>
                    </w:rPr>
                  </w:pPr>
                  <w:r w:rsidRPr="007E5FE5">
                    <w:rPr>
                      <w:rFonts w:asciiTheme="minorHAnsi" w:eastAsia="Times New Roman" w:hAnsiTheme="minorHAnsi"/>
                      <w:color w:val="FF0000"/>
                      <w:sz w:val="18"/>
                      <w:szCs w:val="18"/>
                      <w:lang w:eastAsia="es-CL"/>
                    </w:rPr>
                    <w:t>7,493</w:t>
                  </w:r>
                </w:p>
              </w:tc>
            </w:tr>
            <w:tr w:rsidR="00553195" w:rsidRPr="00553195" w14:paraId="5537F5FA" w14:textId="0417D423" w:rsidTr="00CA67AC">
              <w:tc>
                <w:tcPr>
                  <w:tcW w:w="1696" w:type="dxa"/>
                </w:tcPr>
                <w:p w14:paraId="07B1A974" w14:textId="471979D3" w:rsidR="00553195" w:rsidRPr="007E5FE5" w:rsidRDefault="00553195" w:rsidP="009E2CD5">
                  <w:pPr>
                    <w:rPr>
                      <w:rFonts w:asciiTheme="minorHAnsi" w:eastAsia="Times New Roman" w:hAnsiTheme="minorHAnsi"/>
                      <w:b/>
                      <w:color w:val="000000"/>
                      <w:sz w:val="18"/>
                      <w:szCs w:val="18"/>
                      <w:lang w:eastAsia="es-CL"/>
                    </w:rPr>
                  </w:pPr>
                  <w:r w:rsidRPr="007E5FE5">
                    <w:rPr>
                      <w:rFonts w:asciiTheme="minorHAnsi" w:eastAsia="Times New Roman" w:hAnsiTheme="minorHAnsi"/>
                      <w:b/>
                      <w:color w:val="000000"/>
                      <w:sz w:val="18"/>
                      <w:szCs w:val="18"/>
                      <w:lang w:eastAsia="es-CL"/>
                    </w:rPr>
                    <w:t>Cadmio total</w:t>
                  </w:r>
                  <w:r w:rsidR="007E5FE5" w:rsidRPr="007E5FE5">
                    <w:rPr>
                      <w:rFonts w:asciiTheme="minorHAnsi" w:eastAsia="Times New Roman" w:hAnsiTheme="minorHAnsi"/>
                      <w:b/>
                      <w:color w:val="000000"/>
                      <w:sz w:val="18"/>
                      <w:szCs w:val="18"/>
                      <w:lang w:eastAsia="es-CL"/>
                    </w:rPr>
                    <w:t>(mg/l)</w:t>
                  </w:r>
                </w:p>
              </w:tc>
              <w:tc>
                <w:tcPr>
                  <w:tcW w:w="851" w:type="dxa"/>
                </w:tcPr>
                <w:p w14:paraId="45BE827C" w14:textId="6088A1FD" w:rsidR="00553195" w:rsidRPr="007E5FE5" w:rsidRDefault="007E5FE5" w:rsidP="00722379">
                  <w:pPr>
                    <w:jc w:val="center"/>
                    <w:rPr>
                      <w:rFonts w:asciiTheme="minorHAnsi" w:eastAsia="Times New Roman" w:hAnsiTheme="minorHAnsi"/>
                      <w:b/>
                      <w:color w:val="000000"/>
                      <w:sz w:val="18"/>
                      <w:szCs w:val="18"/>
                      <w:lang w:eastAsia="es-CL"/>
                    </w:rPr>
                  </w:pPr>
                  <w:r w:rsidRPr="007E5FE5">
                    <w:rPr>
                      <w:rFonts w:asciiTheme="minorHAnsi" w:eastAsia="Times New Roman" w:hAnsiTheme="minorHAnsi"/>
                      <w:b/>
                      <w:color w:val="000000"/>
                      <w:sz w:val="18"/>
                      <w:szCs w:val="18"/>
                      <w:lang w:eastAsia="es-CL"/>
                    </w:rPr>
                    <w:t>0,5</w:t>
                  </w:r>
                </w:p>
              </w:tc>
              <w:tc>
                <w:tcPr>
                  <w:tcW w:w="1559" w:type="dxa"/>
                </w:tcPr>
                <w:p w14:paraId="38A0A37E" w14:textId="5AF66C05" w:rsidR="00553195" w:rsidRPr="00553195" w:rsidRDefault="00553195" w:rsidP="00F127C0">
                  <w:pPr>
                    <w:jc w:val="center"/>
                    <w:rPr>
                      <w:rFonts w:asciiTheme="minorHAnsi" w:eastAsia="Times New Roman" w:hAnsiTheme="minorHAnsi"/>
                      <w:color w:val="000000"/>
                      <w:sz w:val="18"/>
                      <w:szCs w:val="18"/>
                      <w:lang w:eastAsia="es-CL"/>
                    </w:rPr>
                  </w:pPr>
                  <w:r w:rsidRPr="00553195">
                    <w:rPr>
                      <w:rFonts w:asciiTheme="minorHAnsi" w:eastAsia="Times New Roman" w:hAnsiTheme="minorHAnsi"/>
                      <w:color w:val="000000"/>
                      <w:sz w:val="18"/>
                      <w:szCs w:val="18"/>
                      <w:lang w:eastAsia="es-CL"/>
                    </w:rPr>
                    <w:t>&lt;0,006</w:t>
                  </w:r>
                </w:p>
              </w:tc>
              <w:tc>
                <w:tcPr>
                  <w:tcW w:w="1843" w:type="dxa"/>
                </w:tcPr>
                <w:p w14:paraId="2131FFEF" w14:textId="1F6A63F5" w:rsidR="00553195" w:rsidRPr="00553195" w:rsidRDefault="00553195" w:rsidP="00722379">
                  <w:pPr>
                    <w:jc w:val="center"/>
                    <w:rPr>
                      <w:rFonts w:asciiTheme="minorHAnsi" w:eastAsia="Times New Roman" w:hAnsiTheme="minorHAnsi"/>
                      <w:color w:val="000000"/>
                      <w:sz w:val="18"/>
                      <w:szCs w:val="18"/>
                      <w:lang w:eastAsia="es-CL"/>
                    </w:rPr>
                  </w:pPr>
                  <w:r w:rsidRPr="00553195">
                    <w:rPr>
                      <w:rFonts w:asciiTheme="minorHAnsi" w:eastAsia="Times New Roman" w:hAnsiTheme="minorHAnsi"/>
                      <w:color w:val="000000"/>
                      <w:sz w:val="18"/>
                      <w:szCs w:val="18"/>
                      <w:lang w:eastAsia="es-CL"/>
                    </w:rPr>
                    <w:t>&lt;0,006</w:t>
                  </w:r>
                </w:p>
              </w:tc>
              <w:tc>
                <w:tcPr>
                  <w:tcW w:w="1276" w:type="dxa"/>
                </w:tcPr>
                <w:p w14:paraId="33C86F21" w14:textId="34C4EB2C" w:rsidR="00553195" w:rsidRPr="00553195" w:rsidRDefault="00553195" w:rsidP="00722379">
                  <w:pPr>
                    <w:jc w:val="center"/>
                    <w:rPr>
                      <w:rFonts w:asciiTheme="minorHAnsi" w:eastAsia="Times New Roman" w:hAnsiTheme="minorHAnsi"/>
                      <w:color w:val="000000"/>
                      <w:sz w:val="18"/>
                      <w:szCs w:val="18"/>
                      <w:lang w:eastAsia="es-CL"/>
                    </w:rPr>
                  </w:pPr>
                  <w:r>
                    <w:rPr>
                      <w:rFonts w:asciiTheme="minorHAnsi" w:eastAsia="Times New Roman" w:hAnsiTheme="minorHAnsi"/>
                      <w:color w:val="000000"/>
                      <w:sz w:val="18"/>
                      <w:szCs w:val="18"/>
                      <w:lang w:eastAsia="es-CL"/>
                    </w:rPr>
                    <w:t>&lt;0,006</w:t>
                  </w:r>
                </w:p>
              </w:tc>
              <w:tc>
                <w:tcPr>
                  <w:tcW w:w="1706" w:type="dxa"/>
                </w:tcPr>
                <w:p w14:paraId="163436AA" w14:textId="6D033EFF" w:rsidR="00553195" w:rsidRPr="00553195" w:rsidRDefault="0043185E" w:rsidP="00722379">
                  <w:pPr>
                    <w:jc w:val="center"/>
                    <w:rPr>
                      <w:rFonts w:asciiTheme="minorHAnsi" w:eastAsia="Times New Roman" w:hAnsiTheme="minorHAnsi"/>
                      <w:color w:val="000000"/>
                      <w:sz w:val="18"/>
                      <w:szCs w:val="18"/>
                      <w:lang w:eastAsia="es-CL"/>
                    </w:rPr>
                  </w:pPr>
                  <w:r>
                    <w:rPr>
                      <w:rFonts w:asciiTheme="minorHAnsi" w:eastAsia="Times New Roman" w:hAnsiTheme="minorHAnsi"/>
                      <w:color w:val="000000"/>
                      <w:sz w:val="18"/>
                      <w:szCs w:val="18"/>
                      <w:lang w:eastAsia="es-CL"/>
                    </w:rPr>
                    <w:t>&lt;0,006</w:t>
                  </w:r>
                </w:p>
              </w:tc>
            </w:tr>
            <w:tr w:rsidR="00553195" w:rsidRPr="00553195" w14:paraId="4359324E" w14:textId="6C21CC21" w:rsidTr="00CA67AC">
              <w:tc>
                <w:tcPr>
                  <w:tcW w:w="1696" w:type="dxa"/>
                </w:tcPr>
                <w:p w14:paraId="5EE4516F" w14:textId="3763695F" w:rsidR="00553195" w:rsidRPr="007E5FE5" w:rsidRDefault="00553195" w:rsidP="009E2CD5">
                  <w:pPr>
                    <w:rPr>
                      <w:rFonts w:asciiTheme="minorHAnsi" w:eastAsia="Times New Roman" w:hAnsiTheme="minorHAnsi"/>
                      <w:b/>
                      <w:color w:val="000000"/>
                      <w:sz w:val="18"/>
                      <w:szCs w:val="18"/>
                      <w:lang w:eastAsia="es-CL"/>
                    </w:rPr>
                  </w:pPr>
                  <w:r w:rsidRPr="007E5FE5">
                    <w:rPr>
                      <w:rFonts w:asciiTheme="minorHAnsi" w:eastAsia="Times New Roman" w:hAnsiTheme="minorHAnsi"/>
                      <w:b/>
                      <w:color w:val="000000"/>
                      <w:sz w:val="18"/>
                      <w:szCs w:val="18"/>
                      <w:lang w:eastAsia="es-CL"/>
                    </w:rPr>
                    <w:t>Cianuro</w:t>
                  </w:r>
                  <w:r w:rsidR="007E5FE5" w:rsidRPr="007E5FE5">
                    <w:rPr>
                      <w:rFonts w:asciiTheme="minorHAnsi" w:eastAsia="Times New Roman" w:hAnsiTheme="minorHAnsi"/>
                      <w:b/>
                      <w:color w:val="000000"/>
                      <w:sz w:val="18"/>
                      <w:szCs w:val="18"/>
                      <w:lang w:eastAsia="es-CL"/>
                    </w:rPr>
                    <w:t>(mg/l)</w:t>
                  </w:r>
                </w:p>
              </w:tc>
              <w:tc>
                <w:tcPr>
                  <w:tcW w:w="851" w:type="dxa"/>
                </w:tcPr>
                <w:p w14:paraId="7814F274" w14:textId="74BB55A7" w:rsidR="00553195" w:rsidRPr="007E5FE5" w:rsidRDefault="007E5FE5" w:rsidP="00722379">
                  <w:pPr>
                    <w:jc w:val="center"/>
                    <w:rPr>
                      <w:rFonts w:asciiTheme="minorHAnsi" w:eastAsia="Times New Roman" w:hAnsiTheme="minorHAnsi"/>
                      <w:b/>
                      <w:color w:val="000000"/>
                      <w:sz w:val="18"/>
                      <w:szCs w:val="18"/>
                      <w:lang w:eastAsia="es-CL"/>
                    </w:rPr>
                  </w:pPr>
                  <w:r w:rsidRPr="007E5FE5">
                    <w:rPr>
                      <w:rFonts w:asciiTheme="minorHAnsi" w:eastAsia="Times New Roman" w:hAnsiTheme="minorHAnsi"/>
                      <w:b/>
                      <w:color w:val="000000"/>
                      <w:sz w:val="18"/>
                      <w:szCs w:val="18"/>
                      <w:lang w:eastAsia="es-CL"/>
                    </w:rPr>
                    <w:t>1</w:t>
                  </w:r>
                </w:p>
              </w:tc>
              <w:tc>
                <w:tcPr>
                  <w:tcW w:w="1559" w:type="dxa"/>
                </w:tcPr>
                <w:p w14:paraId="56A631E4" w14:textId="024154D2" w:rsidR="00553195" w:rsidRPr="00553195" w:rsidRDefault="00553195" w:rsidP="00F127C0">
                  <w:pPr>
                    <w:jc w:val="center"/>
                    <w:rPr>
                      <w:rFonts w:asciiTheme="minorHAnsi" w:eastAsia="Times New Roman" w:hAnsiTheme="minorHAnsi"/>
                      <w:color w:val="000000"/>
                      <w:sz w:val="18"/>
                      <w:szCs w:val="18"/>
                      <w:lang w:eastAsia="es-CL"/>
                    </w:rPr>
                  </w:pPr>
                  <w:r w:rsidRPr="00553195">
                    <w:rPr>
                      <w:rFonts w:asciiTheme="minorHAnsi" w:eastAsia="Times New Roman" w:hAnsiTheme="minorHAnsi"/>
                      <w:color w:val="000000"/>
                      <w:sz w:val="18"/>
                      <w:szCs w:val="18"/>
                      <w:lang w:eastAsia="es-CL"/>
                    </w:rPr>
                    <w:t>&lt;0,018</w:t>
                  </w:r>
                </w:p>
              </w:tc>
              <w:tc>
                <w:tcPr>
                  <w:tcW w:w="1843" w:type="dxa"/>
                </w:tcPr>
                <w:p w14:paraId="67A10CEA" w14:textId="4F8971AA" w:rsidR="00553195" w:rsidRPr="00553195" w:rsidRDefault="00553195" w:rsidP="00722379">
                  <w:pPr>
                    <w:jc w:val="center"/>
                    <w:rPr>
                      <w:rFonts w:asciiTheme="minorHAnsi" w:eastAsia="Times New Roman" w:hAnsiTheme="minorHAnsi"/>
                      <w:color w:val="000000"/>
                      <w:sz w:val="18"/>
                      <w:szCs w:val="18"/>
                      <w:lang w:eastAsia="es-CL"/>
                    </w:rPr>
                  </w:pPr>
                  <w:r w:rsidRPr="00553195">
                    <w:rPr>
                      <w:rFonts w:asciiTheme="minorHAnsi" w:eastAsia="Times New Roman" w:hAnsiTheme="minorHAnsi"/>
                      <w:color w:val="000000"/>
                      <w:sz w:val="18"/>
                      <w:szCs w:val="18"/>
                      <w:lang w:eastAsia="es-CL"/>
                    </w:rPr>
                    <w:t>&lt;0,018</w:t>
                  </w:r>
                </w:p>
              </w:tc>
              <w:tc>
                <w:tcPr>
                  <w:tcW w:w="1276" w:type="dxa"/>
                </w:tcPr>
                <w:p w14:paraId="10ABBE71" w14:textId="017EB5C7" w:rsidR="00553195" w:rsidRPr="00553195" w:rsidRDefault="00553195" w:rsidP="00722379">
                  <w:pPr>
                    <w:jc w:val="center"/>
                    <w:rPr>
                      <w:rFonts w:asciiTheme="minorHAnsi" w:eastAsia="Times New Roman" w:hAnsiTheme="minorHAnsi"/>
                      <w:color w:val="000000"/>
                      <w:sz w:val="18"/>
                      <w:szCs w:val="18"/>
                      <w:lang w:eastAsia="es-CL"/>
                    </w:rPr>
                  </w:pPr>
                  <w:r>
                    <w:rPr>
                      <w:rFonts w:asciiTheme="minorHAnsi" w:eastAsia="Times New Roman" w:hAnsiTheme="minorHAnsi"/>
                      <w:color w:val="000000"/>
                      <w:sz w:val="18"/>
                      <w:szCs w:val="18"/>
                      <w:lang w:eastAsia="es-CL"/>
                    </w:rPr>
                    <w:t>&lt;0,018</w:t>
                  </w:r>
                </w:p>
              </w:tc>
              <w:tc>
                <w:tcPr>
                  <w:tcW w:w="1706" w:type="dxa"/>
                </w:tcPr>
                <w:p w14:paraId="287961D3" w14:textId="3094C070" w:rsidR="00553195" w:rsidRPr="00553195" w:rsidRDefault="0043185E" w:rsidP="00722379">
                  <w:pPr>
                    <w:jc w:val="center"/>
                    <w:rPr>
                      <w:rFonts w:asciiTheme="minorHAnsi" w:eastAsia="Times New Roman" w:hAnsiTheme="minorHAnsi"/>
                      <w:color w:val="000000"/>
                      <w:sz w:val="18"/>
                      <w:szCs w:val="18"/>
                      <w:lang w:eastAsia="es-CL"/>
                    </w:rPr>
                  </w:pPr>
                  <w:r>
                    <w:rPr>
                      <w:rFonts w:asciiTheme="minorHAnsi" w:eastAsia="Times New Roman" w:hAnsiTheme="minorHAnsi"/>
                      <w:color w:val="000000"/>
                      <w:sz w:val="18"/>
                      <w:szCs w:val="18"/>
                      <w:lang w:eastAsia="es-CL"/>
                    </w:rPr>
                    <w:t>&lt;0,018</w:t>
                  </w:r>
                </w:p>
              </w:tc>
            </w:tr>
            <w:tr w:rsidR="00553195" w:rsidRPr="00553195" w14:paraId="00AFA715" w14:textId="53AA95F2" w:rsidTr="00CA67AC">
              <w:tc>
                <w:tcPr>
                  <w:tcW w:w="1696" w:type="dxa"/>
                </w:tcPr>
                <w:p w14:paraId="4FEBB586" w14:textId="7BCE338E" w:rsidR="00553195" w:rsidRPr="007E5FE5" w:rsidRDefault="00553195" w:rsidP="009E2CD5">
                  <w:pPr>
                    <w:rPr>
                      <w:rFonts w:asciiTheme="minorHAnsi" w:eastAsia="Times New Roman" w:hAnsiTheme="minorHAnsi"/>
                      <w:b/>
                      <w:color w:val="000000"/>
                      <w:sz w:val="18"/>
                      <w:szCs w:val="18"/>
                      <w:lang w:eastAsia="es-CL"/>
                    </w:rPr>
                  </w:pPr>
                  <w:r w:rsidRPr="007E5FE5">
                    <w:rPr>
                      <w:rFonts w:asciiTheme="minorHAnsi" w:eastAsia="Times New Roman" w:hAnsiTheme="minorHAnsi"/>
                      <w:b/>
                      <w:color w:val="000000"/>
                      <w:sz w:val="18"/>
                      <w:szCs w:val="18"/>
                      <w:lang w:eastAsia="es-CL"/>
                    </w:rPr>
                    <w:t>Cobre total</w:t>
                  </w:r>
                  <w:r w:rsidR="007E5FE5" w:rsidRPr="007E5FE5">
                    <w:rPr>
                      <w:rFonts w:asciiTheme="minorHAnsi" w:eastAsia="Times New Roman" w:hAnsiTheme="minorHAnsi"/>
                      <w:b/>
                      <w:color w:val="000000"/>
                      <w:sz w:val="18"/>
                      <w:szCs w:val="18"/>
                      <w:lang w:eastAsia="es-CL"/>
                    </w:rPr>
                    <w:t>(mg/l)</w:t>
                  </w:r>
                </w:p>
              </w:tc>
              <w:tc>
                <w:tcPr>
                  <w:tcW w:w="851" w:type="dxa"/>
                </w:tcPr>
                <w:p w14:paraId="209FB1B2" w14:textId="51D1D357" w:rsidR="00553195" w:rsidRPr="007E5FE5" w:rsidRDefault="007E5FE5" w:rsidP="00722379">
                  <w:pPr>
                    <w:jc w:val="center"/>
                    <w:rPr>
                      <w:rFonts w:asciiTheme="minorHAnsi" w:eastAsia="Times New Roman" w:hAnsiTheme="minorHAnsi"/>
                      <w:b/>
                      <w:color w:val="000000"/>
                      <w:sz w:val="18"/>
                      <w:szCs w:val="18"/>
                      <w:lang w:eastAsia="es-CL"/>
                    </w:rPr>
                  </w:pPr>
                  <w:r w:rsidRPr="007E5FE5">
                    <w:rPr>
                      <w:rFonts w:asciiTheme="minorHAnsi" w:eastAsia="Times New Roman" w:hAnsiTheme="minorHAnsi"/>
                      <w:b/>
                      <w:color w:val="000000"/>
                      <w:sz w:val="18"/>
                      <w:szCs w:val="18"/>
                      <w:lang w:eastAsia="es-CL"/>
                    </w:rPr>
                    <w:t>3</w:t>
                  </w:r>
                </w:p>
              </w:tc>
              <w:tc>
                <w:tcPr>
                  <w:tcW w:w="1559" w:type="dxa"/>
                </w:tcPr>
                <w:p w14:paraId="2970AF3D" w14:textId="4E0DFF4F" w:rsidR="00553195" w:rsidRPr="00553195" w:rsidRDefault="00553195" w:rsidP="00F127C0">
                  <w:pPr>
                    <w:jc w:val="center"/>
                    <w:rPr>
                      <w:rFonts w:asciiTheme="minorHAnsi" w:eastAsia="Times New Roman" w:hAnsiTheme="minorHAnsi"/>
                      <w:color w:val="000000"/>
                      <w:sz w:val="18"/>
                      <w:szCs w:val="18"/>
                      <w:lang w:eastAsia="es-CL"/>
                    </w:rPr>
                  </w:pPr>
                  <w:r w:rsidRPr="00553195">
                    <w:rPr>
                      <w:rFonts w:asciiTheme="minorHAnsi" w:eastAsia="Times New Roman" w:hAnsiTheme="minorHAnsi"/>
                      <w:color w:val="000000"/>
                      <w:sz w:val="18"/>
                      <w:szCs w:val="18"/>
                      <w:lang w:eastAsia="es-CL"/>
                    </w:rPr>
                    <w:t>0,116</w:t>
                  </w:r>
                </w:p>
              </w:tc>
              <w:tc>
                <w:tcPr>
                  <w:tcW w:w="1843" w:type="dxa"/>
                </w:tcPr>
                <w:p w14:paraId="52474AE4" w14:textId="62D83DD4" w:rsidR="00553195" w:rsidRPr="00553195" w:rsidRDefault="00553195" w:rsidP="00722379">
                  <w:pPr>
                    <w:jc w:val="center"/>
                    <w:rPr>
                      <w:rFonts w:asciiTheme="minorHAnsi" w:eastAsia="Times New Roman" w:hAnsiTheme="minorHAnsi"/>
                      <w:color w:val="000000"/>
                      <w:sz w:val="18"/>
                      <w:szCs w:val="18"/>
                      <w:lang w:eastAsia="es-CL"/>
                    </w:rPr>
                  </w:pPr>
                  <w:r w:rsidRPr="00553195">
                    <w:rPr>
                      <w:rFonts w:asciiTheme="minorHAnsi" w:eastAsia="Times New Roman" w:hAnsiTheme="minorHAnsi"/>
                      <w:color w:val="000000"/>
                      <w:sz w:val="18"/>
                      <w:szCs w:val="18"/>
                      <w:lang w:eastAsia="es-CL"/>
                    </w:rPr>
                    <w:t>0,436</w:t>
                  </w:r>
                </w:p>
              </w:tc>
              <w:tc>
                <w:tcPr>
                  <w:tcW w:w="1276" w:type="dxa"/>
                </w:tcPr>
                <w:p w14:paraId="1A2DEA74" w14:textId="75104F02" w:rsidR="00553195" w:rsidRPr="00553195" w:rsidRDefault="00553195" w:rsidP="00722379">
                  <w:pPr>
                    <w:jc w:val="center"/>
                    <w:rPr>
                      <w:rFonts w:asciiTheme="minorHAnsi" w:eastAsia="Times New Roman" w:hAnsiTheme="minorHAnsi"/>
                      <w:color w:val="000000"/>
                      <w:sz w:val="18"/>
                      <w:szCs w:val="18"/>
                      <w:lang w:eastAsia="es-CL"/>
                    </w:rPr>
                  </w:pPr>
                  <w:r>
                    <w:rPr>
                      <w:rFonts w:asciiTheme="minorHAnsi" w:eastAsia="Times New Roman" w:hAnsiTheme="minorHAnsi"/>
                      <w:color w:val="000000"/>
                      <w:sz w:val="18"/>
                      <w:szCs w:val="18"/>
                      <w:lang w:eastAsia="es-CL"/>
                    </w:rPr>
                    <w:t>0,200</w:t>
                  </w:r>
                </w:p>
              </w:tc>
              <w:tc>
                <w:tcPr>
                  <w:tcW w:w="1706" w:type="dxa"/>
                </w:tcPr>
                <w:p w14:paraId="1410EED6" w14:textId="55A74FA5" w:rsidR="00553195" w:rsidRPr="00553195" w:rsidRDefault="0043185E" w:rsidP="00722379">
                  <w:pPr>
                    <w:jc w:val="center"/>
                    <w:rPr>
                      <w:rFonts w:asciiTheme="minorHAnsi" w:eastAsia="Times New Roman" w:hAnsiTheme="minorHAnsi"/>
                      <w:color w:val="000000"/>
                      <w:sz w:val="18"/>
                      <w:szCs w:val="18"/>
                      <w:lang w:eastAsia="es-CL"/>
                    </w:rPr>
                  </w:pPr>
                  <w:r>
                    <w:rPr>
                      <w:rFonts w:asciiTheme="minorHAnsi" w:eastAsia="Times New Roman" w:hAnsiTheme="minorHAnsi"/>
                      <w:color w:val="000000"/>
                      <w:sz w:val="18"/>
                      <w:szCs w:val="18"/>
                      <w:lang w:eastAsia="es-CL"/>
                    </w:rPr>
                    <w:t>0,81</w:t>
                  </w:r>
                </w:p>
              </w:tc>
            </w:tr>
            <w:tr w:rsidR="00553195" w:rsidRPr="00553195" w14:paraId="379F8261" w14:textId="68A751B2" w:rsidTr="00CA67AC">
              <w:tc>
                <w:tcPr>
                  <w:tcW w:w="1696" w:type="dxa"/>
                </w:tcPr>
                <w:p w14:paraId="55F58442" w14:textId="309CCAD1" w:rsidR="00553195" w:rsidRPr="007E5FE5" w:rsidRDefault="00553195" w:rsidP="009E2CD5">
                  <w:pPr>
                    <w:rPr>
                      <w:rFonts w:asciiTheme="minorHAnsi" w:eastAsia="Times New Roman" w:hAnsiTheme="minorHAnsi"/>
                      <w:b/>
                      <w:color w:val="000000"/>
                      <w:sz w:val="18"/>
                      <w:szCs w:val="18"/>
                      <w:lang w:eastAsia="es-CL"/>
                    </w:rPr>
                  </w:pPr>
                  <w:r w:rsidRPr="007E5FE5">
                    <w:rPr>
                      <w:rFonts w:asciiTheme="minorHAnsi" w:eastAsia="Times New Roman" w:hAnsiTheme="minorHAnsi"/>
                      <w:b/>
                      <w:color w:val="000000"/>
                      <w:sz w:val="18"/>
                      <w:szCs w:val="18"/>
                      <w:lang w:eastAsia="es-CL"/>
                    </w:rPr>
                    <w:t>Cromo hexavalente</w:t>
                  </w:r>
                  <w:r w:rsidR="007E5FE5" w:rsidRPr="007E5FE5">
                    <w:rPr>
                      <w:rFonts w:asciiTheme="minorHAnsi" w:eastAsia="Times New Roman" w:hAnsiTheme="minorHAnsi"/>
                      <w:b/>
                      <w:color w:val="000000"/>
                      <w:sz w:val="18"/>
                      <w:szCs w:val="18"/>
                      <w:lang w:eastAsia="es-CL"/>
                    </w:rPr>
                    <w:t>(mg/l)</w:t>
                  </w:r>
                </w:p>
              </w:tc>
              <w:tc>
                <w:tcPr>
                  <w:tcW w:w="851" w:type="dxa"/>
                </w:tcPr>
                <w:p w14:paraId="46DFB9D5" w14:textId="1F8321DB" w:rsidR="00553195" w:rsidRPr="007E5FE5" w:rsidRDefault="007E5FE5" w:rsidP="00722379">
                  <w:pPr>
                    <w:jc w:val="center"/>
                    <w:rPr>
                      <w:rFonts w:asciiTheme="minorHAnsi" w:eastAsia="Times New Roman" w:hAnsiTheme="minorHAnsi"/>
                      <w:b/>
                      <w:color w:val="000000"/>
                      <w:sz w:val="18"/>
                      <w:szCs w:val="18"/>
                      <w:lang w:eastAsia="es-CL"/>
                    </w:rPr>
                  </w:pPr>
                  <w:r w:rsidRPr="007E5FE5">
                    <w:rPr>
                      <w:rFonts w:asciiTheme="minorHAnsi" w:eastAsia="Times New Roman" w:hAnsiTheme="minorHAnsi"/>
                      <w:b/>
                      <w:color w:val="000000"/>
                      <w:sz w:val="18"/>
                      <w:szCs w:val="18"/>
                      <w:lang w:eastAsia="es-CL"/>
                    </w:rPr>
                    <w:t>0,5</w:t>
                  </w:r>
                </w:p>
              </w:tc>
              <w:tc>
                <w:tcPr>
                  <w:tcW w:w="1559" w:type="dxa"/>
                </w:tcPr>
                <w:p w14:paraId="0FE902C3" w14:textId="2490B860" w:rsidR="00553195" w:rsidRPr="00553195" w:rsidRDefault="00553195" w:rsidP="00F127C0">
                  <w:pPr>
                    <w:jc w:val="center"/>
                    <w:rPr>
                      <w:rFonts w:asciiTheme="minorHAnsi" w:eastAsia="Times New Roman" w:hAnsiTheme="minorHAnsi"/>
                      <w:color w:val="000000"/>
                      <w:sz w:val="18"/>
                      <w:szCs w:val="18"/>
                      <w:lang w:eastAsia="es-CL"/>
                    </w:rPr>
                  </w:pPr>
                  <w:r w:rsidRPr="00553195">
                    <w:rPr>
                      <w:rFonts w:asciiTheme="minorHAnsi" w:eastAsia="Times New Roman" w:hAnsiTheme="minorHAnsi"/>
                      <w:color w:val="000000"/>
                      <w:sz w:val="18"/>
                      <w:szCs w:val="18"/>
                      <w:lang w:eastAsia="es-CL"/>
                    </w:rPr>
                    <w:t>&lt;0,02</w:t>
                  </w:r>
                </w:p>
              </w:tc>
              <w:tc>
                <w:tcPr>
                  <w:tcW w:w="1843" w:type="dxa"/>
                </w:tcPr>
                <w:p w14:paraId="75F5FE37" w14:textId="1CC8E6CD" w:rsidR="00553195" w:rsidRPr="00553195" w:rsidRDefault="00553195" w:rsidP="00722379">
                  <w:pPr>
                    <w:jc w:val="center"/>
                    <w:rPr>
                      <w:rFonts w:asciiTheme="minorHAnsi" w:eastAsia="Times New Roman" w:hAnsiTheme="minorHAnsi"/>
                      <w:color w:val="000000"/>
                      <w:sz w:val="18"/>
                      <w:szCs w:val="18"/>
                      <w:lang w:eastAsia="es-CL"/>
                    </w:rPr>
                  </w:pPr>
                  <w:r w:rsidRPr="00553195">
                    <w:rPr>
                      <w:rFonts w:asciiTheme="minorHAnsi" w:eastAsia="Times New Roman" w:hAnsiTheme="minorHAnsi"/>
                      <w:color w:val="000000"/>
                      <w:sz w:val="18"/>
                      <w:szCs w:val="18"/>
                      <w:lang w:eastAsia="es-CL"/>
                    </w:rPr>
                    <w:t>&lt;0,02</w:t>
                  </w:r>
                </w:p>
              </w:tc>
              <w:tc>
                <w:tcPr>
                  <w:tcW w:w="1276" w:type="dxa"/>
                </w:tcPr>
                <w:p w14:paraId="64CC57B3" w14:textId="0DB3F704" w:rsidR="00553195" w:rsidRPr="00553195" w:rsidRDefault="00553195" w:rsidP="00722379">
                  <w:pPr>
                    <w:jc w:val="center"/>
                    <w:rPr>
                      <w:rFonts w:asciiTheme="minorHAnsi" w:eastAsia="Times New Roman" w:hAnsiTheme="minorHAnsi"/>
                      <w:color w:val="000000"/>
                      <w:sz w:val="18"/>
                      <w:szCs w:val="18"/>
                      <w:lang w:eastAsia="es-CL"/>
                    </w:rPr>
                  </w:pPr>
                  <w:r>
                    <w:rPr>
                      <w:rFonts w:asciiTheme="minorHAnsi" w:eastAsia="Times New Roman" w:hAnsiTheme="minorHAnsi"/>
                      <w:color w:val="000000"/>
                      <w:sz w:val="18"/>
                      <w:szCs w:val="18"/>
                      <w:lang w:eastAsia="es-CL"/>
                    </w:rPr>
                    <w:t>&lt;0,02</w:t>
                  </w:r>
                </w:p>
              </w:tc>
              <w:tc>
                <w:tcPr>
                  <w:tcW w:w="1706" w:type="dxa"/>
                </w:tcPr>
                <w:p w14:paraId="79267B0A" w14:textId="0EA7474F" w:rsidR="00553195" w:rsidRPr="00553195" w:rsidRDefault="0043185E" w:rsidP="00722379">
                  <w:pPr>
                    <w:jc w:val="center"/>
                    <w:rPr>
                      <w:rFonts w:asciiTheme="minorHAnsi" w:eastAsia="Times New Roman" w:hAnsiTheme="minorHAnsi"/>
                      <w:color w:val="000000"/>
                      <w:sz w:val="18"/>
                      <w:szCs w:val="18"/>
                      <w:lang w:eastAsia="es-CL"/>
                    </w:rPr>
                  </w:pPr>
                  <w:r>
                    <w:rPr>
                      <w:rFonts w:asciiTheme="minorHAnsi" w:eastAsia="Times New Roman" w:hAnsiTheme="minorHAnsi"/>
                      <w:color w:val="000000"/>
                      <w:sz w:val="18"/>
                      <w:szCs w:val="18"/>
                      <w:lang w:eastAsia="es-CL"/>
                    </w:rPr>
                    <w:t>&lt;0,02</w:t>
                  </w:r>
                </w:p>
              </w:tc>
            </w:tr>
            <w:tr w:rsidR="00553195" w:rsidRPr="00553195" w14:paraId="716F8840" w14:textId="544B2099" w:rsidTr="00CA67AC">
              <w:tc>
                <w:tcPr>
                  <w:tcW w:w="1696" w:type="dxa"/>
                </w:tcPr>
                <w:p w14:paraId="7D5995E1" w14:textId="0A1D9410" w:rsidR="00553195" w:rsidRPr="007E5FE5" w:rsidRDefault="00553195" w:rsidP="009E2CD5">
                  <w:pPr>
                    <w:rPr>
                      <w:rFonts w:asciiTheme="minorHAnsi" w:eastAsia="Times New Roman" w:hAnsiTheme="minorHAnsi"/>
                      <w:b/>
                      <w:color w:val="000000"/>
                      <w:sz w:val="18"/>
                      <w:szCs w:val="18"/>
                      <w:lang w:eastAsia="es-CL"/>
                    </w:rPr>
                  </w:pPr>
                  <w:r w:rsidRPr="007E5FE5">
                    <w:rPr>
                      <w:rFonts w:asciiTheme="minorHAnsi" w:eastAsia="Times New Roman" w:hAnsiTheme="minorHAnsi"/>
                      <w:b/>
                      <w:color w:val="000000"/>
                      <w:sz w:val="18"/>
                      <w:szCs w:val="18"/>
                      <w:lang w:eastAsia="es-CL"/>
                    </w:rPr>
                    <w:t>Cromo total</w:t>
                  </w:r>
                  <w:r w:rsidR="007E5FE5" w:rsidRPr="007E5FE5">
                    <w:rPr>
                      <w:rFonts w:asciiTheme="minorHAnsi" w:eastAsia="Times New Roman" w:hAnsiTheme="minorHAnsi"/>
                      <w:b/>
                      <w:color w:val="000000"/>
                      <w:sz w:val="18"/>
                      <w:szCs w:val="18"/>
                      <w:lang w:eastAsia="es-CL"/>
                    </w:rPr>
                    <w:t>(mg/l)</w:t>
                  </w:r>
                </w:p>
              </w:tc>
              <w:tc>
                <w:tcPr>
                  <w:tcW w:w="851" w:type="dxa"/>
                </w:tcPr>
                <w:p w14:paraId="70D7E65A" w14:textId="5ED9C7CB" w:rsidR="00553195" w:rsidRPr="007E5FE5" w:rsidRDefault="007E5FE5" w:rsidP="00722379">
                  <w:pPr>
                    <w:jc w:val="center"/>
                    <w:rPr>
                      <w:rFonts w:asciiTheme="minorHAnsi" w:eastAsia="Times New Roman" w:hAnsiTheme="minorHAnsi"/>
                      <w:b/>
                      <w:color w:val="000000"/>
                      <w:sz w:val="18"/>
                      <w:szCs w:val="18"/>
                      <w:lang w:eastAsia="es-CL"/>
                    </w:rPr>
                  </w:pPr>
                  <w:r w:rsidRPr="007E5FE5">
                    <w:rPr>
                      <w:rFonts w:asciiTheme="minorHAnsi" w:eastAsia="Times New Roman" w:hAnsiTheme="minorHAnsi"/>
                      <w:b/>
                      <w:color w:val="000000"/>
                      <w:sz w:val="18"/>
                      <w:szCs w:val="18"/>
                      <w:lang w:eastAsia="es-CL"/>
                    </w:rPr>
                    <w:t>10</w:t>
                  </w:r>
                </w:p>
              </w:tc>
              <w:tc>
                <w:tcPr>
                  <w:tcW w:w="1559" w:type="dxa"/>
                </w:tcPr>
                <w:p w14:paraId="25ACF03A" w14:textId="0DDC9A68" w:rsidR="00553195" w:rsidRPr="00553195" w:rsidRDefault="00553195" w:rsidP="00F127C0">
                  <w:pPr>
                    <w:jc w:val="center"/>
                    <w:rPr>
                      <w:rFonts w:asciiTheme="minorHAnsi" w:eastAsia="Times New Roman" w:hAnsiTheme="minorHAnsi"/>
                      <w:color w:val="000000"/>
                      <w:sz w:val="18"/>
                      <w:szCs w:val="18"/>
                      <w:lang w:eastAsia="es-CL"/>
                    </w:rPr>
                  </w:pPr>
                  <w:r w:rsidRPr="00553195">
                    <w:rPr>
                      <w:rFonts w:asciiTheme="minorHAnsi" w:eastAsia="Times New Roman" w:hAnsiTheme="minorHAnsi"/>
                      <w:color w:val="000000"/>
                      <w:sz w:val="18"/>
                      <w:szCs w:val="18"/>
                      <w:lang w:eastAsia="es-CL"/>
                    </w:rPr>
                    <w:t>0,58</w:t>
                  </w:r>
                </w:p>
              </w:tc>
              <w:tc>
                <w:tcPr>
                  <w:tcW w:w="1843" w:type="dxa"/>
                </w:tcPr>
                <w:p w14:paraId="612E720F" w14:textId="624B18D1" w:rsidR="00553195" w:rsidRPr="00553195" w:rsidRDefault="00553195" w:rsidP="00722379">
                  <w:pPr>
                    <w:jc w:val="center"/>
                    <w:rPr>
                      <w:rFonts w:asciiTheme="minorHAnsi" w:eastAsia="Times New Roman" w:hAnsiTheme="minorHAnsi"/>
                      <w:color w:val="000000"/>
                      <w:sz w:val="18"/>
                      <w:szCs w:val="18"/>
                      <w:lang w:eastAsia="es-CL"/>
                    </w:rPr>
                  </w:pPr>
                  <w:r w:rsidRPr="00553195">
                    <w:rPr>
                      <w:rFonts w:asciiTheme="minorHAnsi" w:eastAsia="Times New Roman" w:hAnsiTheme="minorHAnsi"/>
                      <w:color w:val="000000"/>
                      <w:sz w:val="18"/>
                      <w:szCs w:val="18"/>
                      <w:lang w:eastAsia="es-CL"/>
                    </w:rPr>
                    <w:t>1,2</w:t>
                  </w:r>
                </w:p>
              </w:tc>
              <w:tc>
                <w:tcPr>
                  <w:tcW w:w="1276" w:type="dxa"/>
                </w:tcPr>
                <w:p w14:paraId="5FCDE4CE" w14:textId="4C181A10" w:rsidR="00553195" w:rsidRPr="00553195" w:rsidRDefault="00553195" w:rsidP="00722379">
                  <w:pPr>
                    <w:jc w:val="center"/>
                    <w:rPr>
                      <w:rFonts w:asciiTheme="minorHAnsi" w:eastAsia="Times New Roman" w:hAnsiTheme="minorHAnsi"/>
                      <w:color w:val="000000"/>
                      <w:sz w:val="18"/>
                      <w:szCs w:val="18"/>
                      <w:lang w:eastAsia="es-CL"/>
                    </w:rPr>
                  </w:pPr>
                  <w:r>
                    <w:rPr>
                      <w:rFonts w:asciiTheme="minorHAnsi" w:eastAsia="Times New Roman" w:hAnsiTheme="minorHAnsi"/>
                      <w:color w:val="000000"/>
                      <w:sz w:val="18"/>
                      <w:szCs w:val="18"/>
                      <w:lang w:eastAsia="es-CL"/>
                    </w:rPr>
                    <w:t>&lt;0,27</w:t>
                  </w:r>
                </w:p>
              </w:tc>
              <w:tc>
                <w:tcPr>
                  <w:tcW w:w="1706" w:type="dxa"/>
                </w:tcPr>
                <w:p w14:paraId="4DDA998B" w14:textId="4267576C" w:rsidR="00553195" w:rsidRPr="00553195" w:rsidRDefault="0043185E" w:rsidP="00722379">
                  <w:pPr>
                    <w:jc w:val="center"/>
                    <w:rPr>
                      <w:rFonts w:asciiTheme="minorHAnsi" w:eastAsia="Times New Roman" w:hAnsiTheme="minorHAnsi"/>
                      <w:color w:val="000000"/>
                      <w:sz w:val="18"/>
                      <w:szCs w:val="18"/>
                      <w:lang w:eastAsia="es-CL"/>
                    </w:rPr>
                  </w:pPr>
                  <w:r>
                    <w:rPr>
                      <w:rFonts w:asciiTheme="minorHAnsi" w:eastAsia="Times New Roman" w:hAnsiTheme="minorHAnsi"/>
                      <w:color w:val="000000"/>
                      <w:sz w:val="18"/>
                      <w:szCs w:val="18"/>
                      <w:lang w:eastAsia="es-CL"/>
                    </w:rPr>
                    <w:t>&lt;0,012</w:t>
                  </w:r>
                </w:p>
              </w:tc>
            </w:tr>
            <w:tr w:rsidR="00553195" w:rsidRPr="00553195" w14:paraId="4A5552BE" w14:textId="56413925" w:rsidTr="00CA67AC">
              <w:tc>
                <w:tcPr>
                  <w:tcW w:w="1696" w:type="dxa"/>
                </w:tcPr>
                <w:p w14:paraId="5ECB03F2" w14:textId="720190FD" w:rsidR="00553195" w:rsidRPr="007E5FE5" w:rsidRDefault="00553195" w:rsidP="009E2CD5">
                  <w:pPr>
                    <w:rPr>
                      <w:rFonts w:asciiTheme="minorHAnsi" w:eastAsia="Times New Roman" w:hAnsiTheme="minorHAnsi"/>
                      <w:b/>
                      <w:color w:val="000000"/>
                      <w:sz w:val="18"/>
                      <w:szCs w:val="18"/>
                      <w:lang w:eastAsia="es-CL"/>
                    </w:rPr>
                  </w:pPr>
                  <w:r w:rsidRPr="007E5FE5">
                    <w:rPr>
                      <w:rFonts w:asciiTheme="minorHAnsi" w:eastAsia="Times New Roman" w:hAnsiTheme="minorHAnsi"/>
                      <w:b/>
                      <w:color w:val="000000"/>
                      <w:sz w:val="18"/>
                      <w:szCs w:val="18"/>
                      <w:lang w:eastAsia="es-CL"/>
                    </w:rPr>
                    <w:t>DBO</w:t>
                  </w:r>
                  <w:r w:rsidR="00A7656B" w:rsidRPr="00A7656B">
                    <w:rPr>
                      <w:rFonts w:asciiTheme="minorHAnsi" w:eastAsia="Times New Roman" w:hAnsiTheme="minorHAnsi"/>
                      <w:b/>
                      <w:color w:val="000000"/>
                      <w:sz w:val="18"/>
                      <w:szCs w:val="18"/>
                      <w:vertAlign w:val="subscript"/>
                      <w:lang w:eastAsia="es-CL"/>
                    </w:rPr>
                    <w:t>5</w:t>
                  </w:r>
                  <w:r w:rsidR="007E5FE5" w:rsidRPr="007E5FE5">
                    <w:rPr>
                      <w:rFonts w:asciiTheme="minorHAnsi" w:eastAsia="Times New Roman" w:hAnsiTheme="minorHAnsi"/>
                      <w:b/>
                      <w:color w:val="000000"/>
                      <w:sz w:val="18"/>
                      <w:szCs w:val="18"/>
                      <w:lang w:eastAsia="es-CL"/>
                    </w:rPr>
                    <w:t>(mg/l)</w:t>
                  </w:r>
                </w:p>
              </w:tc>
              <w:tc>
                <w:tcPr>
                  <w:tcW w:w="851" w:type="dxa"/>
                </w:tcPr>
                <w:p w14:paraId="2D634F21" w14:textId="0DAC0541" w:rsidR="00553195" w:rsidRPr="007E5FE5" w:rsidRDefault="00CA67AC" w:rsidP="00722379">
                  <w:pPr>
                    <w:jc w:val="center"/>
                    <w:rPr>
                      <w:rFonts w:asciiTheme="minorHAnsi" w:eastAsia="Times New Roman" w:hAnsiTheme="minorHAnsi"/>
                      <w:b/>
                      <w:color w:val="000000"/>
                      <w:sz w:val="18"/>
                      <w:szCs w:val="18"/>
                      <w:lang w:eastAsia="es-CL"/>
                    </w:rPr>
                  </w:pPr>
                  <w:r>
                    <w:rPr>
                      <w:rFonts w:asciiTheme="minorHAnsi" w:eastAsia="Times New Roman" w:hAnsiTheme="minorHAnsi"/>
                      <w:b/>
                      <w:color w:val="000000"/>
                      <w:sz w:val="18"/>
                      <w:szCs w:val="18"/>
                      <w:lang w:eastAsia="es-CL"/>
                    </w:rPr>
                    <w:t>15000</w:t>
                  </w:r>
                </w:p>
              </w:tc>
              <w:tc>
                <w:tcPr>
                  <w:tcW w:w="1559" w:type="dxa"/>
                </w:tcPr>
                <w:p w14:paraId="55DF7443" w14:textId="166C706C" w:rsidR="00553195" w:rsidRPr="00553195" w:rsidRDefault="00553195" w:rsidP="00F127C0">
                  <w:pPr>
                    <w:jc w:val="center"/>
                    <w:rPr>
                      <w:rFonts w:asciiTheme="minorHAnsi" w:eastAsia="Times New Roman" w:hAnsiTheme="minorHAnsi"/>
                      <w:color w:val="000000"/>
                      <w:sz w:val="18"/>
                      <w:szCs w:val="18"/>
                      <w:lang w:eastAsia="es-CL"/>
                    </w:rPr>
                  </w:pPr>
                  <w:r w:rsidRPr="00553195">
                    <w:rPr>
                      <w:rFonts w:asciiTheme="minorHAnsi" w:eastAsia="Times New Roman" w:hAnsiTheme="minorHAnsi"/>
                      <w:color w:val="000000"/>
                      <w:sz w:val="18"/>
                      <w:szCs w:val="18"/>
                      <w:lang w:eastAsia="es-CL"/>
                    </w:rPr>
                    <w:t>3370</w:t>
                  </w:r>
                </w:p>
              </w:tc>
              <w:tc>
                <w:tcPr>
                  <w:tcW w:w="1843" w:type="dxa"/>
                </w:tcPr>
                <w:p w14:paraId="1F3A1D81" w14:textId="7603FBAA" w:rsidR="00553195" w:rsidRPr="00553195" w:rsidRDefault="00553195" w:rsidP="00722379">
                  <w:pPr>
                    <w:jc w:val="center"/>
                    <w:rPr>
                      <w:rFonts w:asciiTheme="minorHAnsi" w:eastAsia="Times New Roman" w:hAnsiTheme="minorHAnsi"/>
                      <w:color w:val="000000"/>
                      <w:sz w:val="18"/>
                      <w:szCs w:val="18"/>
                      <w:lang w:eastAsia="es-CL"/>
                    </w:rPr>
                  </w:pPr>
                  <w:r w:rsidRPr="007E5FE5">
                    <w:rPr>
                      <w:rFonts w:asciiTheme="minorHAnsi" w:eastAsia="Times New Roman" w:hAnsiTheme="minorHAnsi"/>
                      <w:color w:val="FF0000"/>
                      <w:sz w:val="18"/>
                      <w:szCs w:val="18"/>
                      <w:lang w:eastAsia="es-CL"/>
                    </w:rPr>
                    <w:t>20000</w:t>
                  </w:r>
                </w:p>
              </w:tc>
              <w:tc>
                <w:tcPr>
                  <w:tcW w:w="1276" w:type="dxa"/>
                </w:tcPr>
                <w:p w14:paraId="7C1DB3DF" w14:textId="21AF9649" w:rsidR="00553195" w:rsidRPr="00553195" w:rsidRDefault="00553195" w:rsidP="00722379">
                  <w:pPr>
                    <w:jc w:val="center"/>
                    <w:rPr>
                      <w:rFonts w:asciiTheme="minorHAnsi" w:eastAsia="Times New Roman" w:hAnsiTheme="minorHAnsi"/>
                      <w:color w:val="000000"/>
                      <w:sz w:val="18"/>
                      <w:szCs w:val="18"/>
                      <w:lang w:eastAsia="es-CL"/>
                    </w:rPr>
                  </w:pPr>
                  <w:r>
                    <w:rPr>
                      <w:rFonts w:asciiTheme="minorHAnsi" w:eastAsia="Times New Roman" w:hAnsiTheme="minorHAnsi"/>
                      <w:color w:val="000000"/>
                      <w:sz w:val="18"/>
                      <w:szCs w:val="18"/>
                      <w:lang w:eastAsia="es-CL"/>
                    </w:rPr>
                    <w:t>2867</w:t>
                  </w:r>
                </w:p>
              </w:tc>
              <w:tc>
                <w:tcPr>
                  <w:tcW w:w="1706" w:type="dxa"/>
                </w:tcPr>
                <w:p w14:paraId="138AA845" w14:textId="0FC57391" w:rsidR="00553195" w:rsidRPr="00553195" w:rsidRDefault="0043185E" w:rsidP="00722379">
                  <w:pPr>
                    <w:jc w:val="center"/>
                    <w:rPr>
                      <w:rFonts w:asciiTheme="minorHAnsi" w:eastAsia="Times New Roman" w:hAnsiTheme="minorHAnsi"/>
                      <w:color w:val="000000"/>
                      <w:sz w:val="18"/>
                      <w:szCs w:val="18"/>
                      <w:lang w:eastAsia="es-CL"/>
                    </w:rPr>
                  </w:pPr>
                  <w:r>
                    <w:rPr>
                      <w:rFonts w:asciiTheme="minorHAnsi" w:eastAsia="Times New Roman" w:hAnsiTheme="minorHAnsi"/>
                      <w:color w:val="000000"/>
                      <w:sz w:val="18"/>
                      <w:szCs w:val="18"/>
                      <w:lang w:eastAsia="es-CL"/>
                    </w:rPr>
                    <w:t>3320</w:t>
                  </w:r>
                </w:p>
              </w:tc>
            </w:tr>
            <w:tr w:rsidR="00553195" w:rsidRPr="00553195" w14:paraId="63C6C2A3" w14:textId="496620B4" w:rsidTr="00CA67AC">
              <w:tc>
                <w:tcPr>
                  <w:tcW w:w="1696" w:type="dxa"/>
                </w:tcPr>
                <w:p w14:paraId="46542927" w14:textId="3CF7A0C4" w:rsidR="00553195" w:rsidRPr="007E5FE5" w:rsidRDefault="00553195" w:rsidP="009E2CD5">
                  <w:pPr>
                    <w:rPr>
                      <w:rFonts w:asciiTheme="minorHAnsi" w:eastAsia="Times New Roman" w:hAnsiTheme="minorHAnsi"/>
                      <w:b/>
                      <w:color w:val="000000"/>
                      <w:sz w:val="18"/>
                      <w:szCs w:val="18"/>
                      <w:lang w:eastAsia="es-CL"/>
                    </w:rPr>
                  </w:pPr>
                  <w:r w:rsidRPr="007E5FE5">
                    <w:rPr>
                      <w:rFonts w:asciiTheme="minorHAnsi" w:eastAsia="Times New Roman" w:hAnsiTheme="minorHAnsi"/>
                      <w:b/>
                      <w:color w:val="000000"/>
                      <w:sz w:val="18"/>
                      <w:szCs w:val="18"/>
                      <w:lang w:eastAsia="es-CL"/>
                    </w:rPr>
                    <w:t>DQO</w:t>
                  </w:r>
                  <w:r w:rsidR="005B3FB2">
                    <w:rPr>
                      <w:rFonts w:asciiTheme="minorHAnsi" w:eastAsia="Times New Roman" w:hAnsiTheme="minorHAnsi"/>
                      <w:b/>
                      <w:color w:val="000000"/>
                      <w:sz w:val="18"/>
                      <w:szCs w:val="18"/>
                      <w:lang w:eastAsia="es-CL"/>
                    </w:rPr>
                    <w:t xml:space="preserve"> (mg/l)</w:t>
                  </w:r>
                </w:p>
              </w:tc>
              <w:tc>
                <w:tcPr>
                  <w:tcW w:w="851" w:type="dxa"/>
                </w:tcPr>
                <w:p w14:paraId="25BB86C0" w14:textId="02DF5B85" w:rsidR="00553195" w:rsidRPr="007E5FE5" w:rsidRDefault="005B3FB2" w:rsidP="00722379">
                  <w:pPr>
                    <w:jc w:val="center"/>
                    <w:rPr>
                      <w:rFonts w:asciiTheme="minorHAnsi" w:eastAsia="Times New Roman" w:hAnsiTheme="minorHAnsi"/>
                      <w:b/>
                      <w:color w:val="000000"/>
                      <w:sz w:val="18"/>
                      <w:szCs w:val="18"/>
                      <w:lang w:eastAsia="es-CL"/>
                    </w:rPr>
                  </w:pPr>
                  <w:r>
                    <w:rPr>
                      <w:rFonts w:asciiTheme="minorHAnsi" w:eastAsia="Times New Roman" w:hAnsiTheme="minorHAnsi"/>
                      <w:b/>
                      <w:color w:val="000000"/>
                      <w:sz w:val="18"/>
                      <w:szCs w:val="18"/>
                      <w:lang w:eastAsia="es-CL"/>
                    </w:rPr>
                    <w:t>-</w:t>
                  </w:r>
                </w:p>
              </w:tc>
              <w:tc>
                <w:tcPr>
                  <w:tcW w:w="1559" w:type="dxa"/>
                </w:tcPr>
                <w:p w14:paraId="262D3577" w14:textId="5921AFDB" w:rsidR="00553195" w:rsidRPr="00553195" w:rsidRDefault="00553195" w:rsidP="00F127C0">
                  <w:pPr>
                    <w:jc w:val="center"/>
                    <w:rPr>
                      <w:rFonts w:asciiTheme="minorHAnsi" w:eastAsia="Times New Roman" w:hAnsiTheme="minorHAnsi"/>
                      <w:color w:val="000000"/>
                      <w:sz w:val="18"/>
                      <w:szCs w:val="18"/>
                      <w:lang w:eastAsia="es-CL"/>
                    </w:rPr>
                  </w:pPr>
                  <w:r w:rsidRPr="00553195">
                    <w:rPr>
                      <w:rFonts w:asciiTheme="minorHAnsi" w:eastAsia="Times New Roman" w:hAnsiTheme="minorHAnsi"/>
                      <w:color w:val="000000"/>
                      <w:sz w:val="18"/>
                      <w:szCs w:val="18"/>
                      <w:lang w:eastAsia="es-CL"/>
                    </w:rPr>
                    <w:t>11400</w:t>
                  </w:r>
                </w:p>
              </w:tc>
              <w:tc>
                <w:tcPr>
                  <w:tcW w:w="1843" w:type="dxa"/>
                </w:tcPr>
                <w:p w14:paraId="6E0177B9" w14:textId="11DA9EA0" w:rsidR="00553195" w:rsidRPr="00553195" w:rsidRDefault="00553195" w:rsidP="00722379">
                  <w:pPr>
                    <w:jc w:val="center"/>
                    <w:rPr>
                      <w:rFonts w:asciiTheme="minorHAnsi" w:eastAsia="Times New Roman" w:hAnsiTheme="minorHAnsi"/>
                      <w:color w:val="000000"/>
                      <w:sz w:val="18"/>
                      <w:szCs w:val="18"/>
                      <w:lang w:eastAsia="es-CL"/>
                    </w:rPr>
                  </w:pPr>
                  <w:r w:rsidRPr="00553195">
                    <w:rPr>
                      <w:rFonts w:asciiTheme="minorHAnsi" w:eastAsia="Times New Roman" w:hAnsiTheme="minorHAnsi"/>
                      <w:color w:val="000000"/>
                      <w:sz w:val="18"/>
                      <w:szCs w:val="18"/>
                      <w:lang w:eastAsia="es-CL"/>
                    </w:rPr>
                    <w:t>48300</w:t>
                  </w:r>
                </w:p>
              </w:tc>
              <w:tc>
                <w:tcPr>
                  <w:tcW w:w="1276" w:type="dxa"/>
                </w:tcPr>
                <w:p w14:paraId="6885B1F5" w14:textId="68252451" w:rsidR="00553195" w:rsidRPr="00553195" w:rsidRDefault="00553195" w:rsidP="00722379">
                  <w:pPr>
                    <w:jc w:val="center"/>
                    <w:rPr>
                      <w:rFonts w:asciiTheme="minorHAnsi" w:eastAsia="Times New Roman" w:hAnsiTheme="minorHAnsi"/>
                      <w:color w:val="000000"/>
                      <w:sz w:val="18"/>
                      <w:szCs w:val="18"/>
                      <w:lang w:eastAsia="es-CL"/>
                    </w:rPr>
                  </w:pPr>
                  <w:r>
                    <w:rPr>
                      <w:rFonts w:asciiTheme="minorHAnsi" w:eastAsia="Times New Roman" w:hAnsiTheme="minorHAnsi"/>
                      <w:color w:val="000000"/>
                      <w:sz w:val="18"/>
                      <w:szCs w:val="18"/>
                      <w:lang w:eastAsia="es-CL"/>
                    </w:rPr>
                    <w:t>10260</w:t>
                  </w:r>
                </w:p>
              </w:tc>
              <w:tc>
                <w:tcPr>
                  <w:tcW w:w="1706" w:type="dxa"/>
                </w:tcPr>
                <w:p w14:paraId="495AE858" w14:textId="24EF3082" w:rsidR="00553195" w:rsidRPr="00553195" w:rsidRDefault="0043185E" w:rsidP="00722379">
                  <w:pPr>
                    <w:jc w:val="center"/>
                    <w:rPr>
                      <w:rFonts w:asciiTheme="minorHAnsi" w:eastAsia="Times New Roman" w:hAnsiTheme="minorHAnsi"/>
                      <w:color w:val="000000"/>
                      <w:sz w:val="18"/>
                      <w:szCs w:val="18"/>
                      <w:lang w:eastAsia="es-CL"/>
                    </w:rPr>
                  </w:pPr>
                  <w:r>
                    <w:rPr>
                      <w:rFonts w:asciiTheme="minorHAnsi" w:eastAsia="Times New Roman" w:hAnsiTheme="minorHAnsi"/>
                      <w:color w:val="000000"/>
                      <w:sz w:val="18"/>
                      <w:szCs w:val="18"/>
                      <w:lang w:eastAsia="es-CL"/>
                    </w:rPr>
                    <w:t>11140</w:t>
                  </w:r>
                </w:p>
              </w:tc>
            </w:tr>
            <w:tr w:rsidR="00553195" w:rsidRPr="00553195" w14:paraId="0761A2A2" w14:textId="3F9066CA" w:rsidTr="00CA67AC">
              <w:tc>
                <w:tcPr>
                  <w:tcW w:w="1696" w:type="dxa"/>
                </w:tcPr>
                <w:p w14:paraId="5B25D642" w14:textId="61094E94" w:rsidR="00553195" w:rsidRPr="007E5FE5" w:rsidRDefault="00553195" w:rsidP="009E2CD5">
                  <w:pPr>
                    <w:rPr>
                      <w:rFonts w:asciiTheme="minorHAnsi" w:eastAsia="Times New Roman" w:hAnsiTheme="minorHAnsi"/>
                      <w:b/>
                      <w:color w:val="000000"/>
                      <w:sz w:val="18"/>
                      <w:szCs w:val="18"/>
                      <w:lang w:eastAsia="es-CL"/>
                    </w:rPr>
                  </w:pPr>
                  <w:r w:rsidRPr="007E5FE5">
                    <w:rPr>
                      <w:rFonts w:asciiTheme="minorHAnsi" w:eastAsia="Times New Roman" w:hAnsiTheme="minorHAnsi"/>
                      <w:b/>
                      <w:color w:val="000000"/>
                      <w:sz w:val="18"/>
                      <w:szCs w:val="18"/>
                      <w:lang w:eastAsia="es-CL"/>
                    </w:rPr>
                    <w:t>Fósforo</w:t>
                  </w:r>
                  <w:r w:rsidR="007E5FE5" w:rsidRPr="007E5FE5">
                    <w:rPr>
                      <w:rFonts w:asciiTheme="minorHAnsi" w:eastAsia="Times New Roman" w:hAnsiTheme="minorHAnsi"/>
                      <w:b/>
                      <w:color w:val="000000"/>
                      <w:sz w:val="18"/>
                      <w:szCs w:val="18"/>
                      <w:lang w:eastAsia="es-CL"/>
                    </w:rPr>
                    <w:t>(mg/l)</w:t>
                  </w:r>
                </w:p>
              </w:tc>
              <w:tc>
                <w:tcPr>
                  <w:tcW w:w="851" w:type="dxa"/>
                </w:tcPr>
                <w:p w14:paraId="55998328" w14:textId="6CC3759B" w:rsidR="00553195" w:rsidRPr="007E5FE5" w:rsidRDefault="007E5FE5" w:rsidP="00722379">
                  <w:pPr>
                    <w:jc w:val="center"/>
                    <w:rPr>
                      <w:rFonts w:asciiTheme="minorHAnsi" w:eastAsia="Times New Roman" w:hAnsiTheme="minorHAnsi"/>
                      <w:b/>
                      <w:color w:val="000000"/>
                      <w:sz w:val="18"/>
                      <w:szCs w:val="18"/>
                      <w:lang w:eastAsia="es-CL"/>
                    </w:rPr>
                  </w:pPr>
                  <w:r w:rsidRPr="007E5FE5">
                    <w:rPr>
                      <w:rFonts w:asciiTheme="minorHAnsi" w:eastAsia="Times New Roman" w:hAnsiTheme="minorHAnsi"/>
                      <w:b/>
                      <w:color w:val="000000"/>
                      <w:sz w:val="18"/>
                      <w:szCs w:val="18"/>
                      <w:lang w:eastAsia="es-CL"/>
                    </w:rPr>
                    <w:t>60</w:t>
                  </w:r>
                </w:p>
              </w:tc>
              <w:tc>
                <w:tcPr>
                  <w:tcW w:w="1559" w:type="dxa"/>
                </w:tcPr>
                <w:p w14:paraId="7D4985EC" w14:textId="084F406A" w:rsidR="00553195" w:rsidRPr="00553195" w:rsidRDefault="00553195" w:rsidP="00F127C0">
                  <w:pPr>
                    <w:jc w:val="center"/>
                    <w:rPr>
                      <w:rFonts w:asciiTheme="minorHAnsi" w:eastAsia="Times New Roman" w:hAnsiTheme="minorHAnsi"/>
                      <w:color w:val="000000"/>
                      <w:sz w:val="18"/>
                      <w:szCs w:val="18"/>
                      <w:lang w:eastAsia="es-CL"/>
                    </w:rPr>
                  </w:pPr>
                  <w:r w:rsidRPr="00553195">
                    <w:rPr>
                      <w:rFonts w:asciiTheme="minorHAnsi" w:eastAsia="Times New Roman" w:hAnsiTheme="minorHAnsi"/>
                      <w:color w:val="000000"/>
                      <w:sz w:val="18"/>
                      <w:szCs w:val="18"/>
                      <w:lang w:eastAsia="es-CL"/>
                    </w:rPr>
                    <w:t>32,75</w:t>
                  </w:r>
                </w:p>
              </w:tc>
              <w:tc>
                <w:tcPr>
                  <w:tcW w:w="1843" w:type="dxa"/>
                </w:tcPr>
                <w:p w14:paraId="21C41FA9" w14:textId="0B0408F7" w:rsidR="00553195" w:rsidRPr="00553195" w:rsidRDefault="00553195" w:rsidP="00722379">
                  <w:pPr>
                    <w:jc w:val="center"/>
                    <w:rPr>
                      <w:rFonts w:asciiTheme="minorHAnsi" w:eastAsia="Times New Roman" w:hAnsiTheme="minorHAnsi"/>
                      <w:color w:val="000000"/>
                      <w:sz w:val="18"/>
                      <w:szCs w:val="18"/>
                      <w:lang w:eastAsia="es-CL"/>
                    </w:rPr>
                  </w:pPr>
                  <w:r w:rsidRPr="00553195">
                    <w:rPr>
                      <w:rFonts w:asciiTheme="minorHAnsi" w:eastAsia="Times New Roman" w:hAnsiTheme="minorHAnsi"/>
                      <w:color w:val="000000"/>
                      <w:sz w:val="18"/>
                      <w:szCs w:val="18"/>
                      <w:lang w:eastAsia="es-CL"/>
                    </w:rPr>
                    <w:t>13,8</w:t>
                  </w:r>
                </w:p>
              </w:tc>
              <w:tc>
                <w:tcPr>
                  <w:tcW w:w="1276" w:type="dxa"/>
                </w:tcPr>
                <w:p w14:paraId="27334854" w14:textId="73EF214C" w:rsidR="00553195" w:rsidRPr="00553195" w:rsidRDefault="00553195" w:rsidP="00722379">
                  <w:pPr>
                    <w:jc w:val="center"/>
                    <w:rPr>
                      <w:rFonts w:asciiTheme="minorHAnsi" w:eastAsia="Times New Roman" w:hAnsiTheme="minorHAnsi"/>
                      <w:color w:val="000000"/>
                      <w:sz w:val="18"/>
                      <w:szCs w:val="18"/>
                      <w:lang w:eastAsia="es-CL"/>
                    </w:rPr>
                  </w:pPr>
                  <w:r>
                    <w:rPr>
                      <w:rFonts w:asciiTheme="minorHAnsi" w:eastAsia="Times New Roman" w:hAnsiTheme="minorHAnsi"/>
                      <w:color w:val="000000"/>
                      <w:sz w:val="18"/>
                      <w:szCs w:val="18"/>
                      <w:lang w:eastAsia="es-CL"/>
                    </w:rPr>
                    <w:t>28,93</w:t>
                  </w:r>
                </w:p>
              </w:tc>
              <w:tc>
                <w:tcPr>
                  <w:tcW w:w="1706" w:type="dxa"/>
                </w:tcPr>
                <w:p w14:paraId="7BFF6CC9" w14:textId="015CF424" w:rsidR="00553195" w:rsidRPr="00553195" w:rsidRDefault="00775650" w:rsidP="00722379">
                  <w:pPr>
                    <w:jc w:val="center"/>
                    <w:rPr>
                      <w:rFonts w:asciiTheme="minorHAnsi" w:eastAsia="Times New Roman" w:hAnsiTheme="minorHAnsi"/>
                      <w:color w:val="000000"/>
                      <w:sz w:val="18"/>
                      <w:szCs w:val="18"/>
                      <w:lang w:eastAsia="es-CL"/>
                    </w:rPr>
                  </w:pPr>
                  <w:r>
                    <w:rPr>
                      <w:rFonts w:asciiTheme="minorHAnsi" w:eastAsia="Times New Roman" w:hAnsiTheme="minorHAnsi"/>
                      <w:color w:val="000000"/>
                      <w:sz w:val="18"/>
                      <w:szCs w:val="18"/>
                      <w:lang w:eastAsia="es-CL"/>
                    </w:rPr>
                    <w:t>--</w:t>
                  </w:r>
                </w:p>
              </w:tc>
            </w:tr>
            <w:tr w:rsidR="00553195" w:rsidRPr="00553195" w14:paraId="3AA935F6" w14:textId="10FD456C" w:rsidTr="00CA67AC">
              <w:tc>
                <w:tcPr>
                  <w:tcW w:w="1696" w:type="dxa"/>
                </w:tcPr>
                <w:p w14:paraId="47A8CD5C" w14:textId="4F9A1799" w:rsidR="00553195" w:rsidRPr="007E5FE5" w:rsidRDefault="00553195" w:rsidP="009E2CD5">
                  <w:pPr>
                    <w:rPr>
                      <w:rFonts w:asciiTheme="minorHAnsi" w:eastAsia="Times New Roman" w:hAnsiTheme="minorHAnsi"/>
                      <w:b/>
                      <w:color w:val="000000"/>
                      <w:sz w:val="18"/>
                      <w:szCs w:val="18"/>
                      <w:lang w:eastAsia="es-CL"/>
                    </w:rPr>
                  </w:pPr>
                  <w:r w:rsidRPr="007E5FE5">
                    <w:rPr>
                      <w:rFonts w:asciiTheme="minorHAnsi" w:eastAsia="Times New Roman" w:hAnsiTheme="minorHAnsi"/>
                      <w:b/>
                      <w:color w:val="000000"/>
                      <w:sz w:val="18"/>
                      <w:szCs w:val="18"/>
                      <w:lang w:eastAsia="es-CL"/>
                    </w:rPr>
                    <w:t>Hidrocarburos fijos</w:t>
                  </w:r>
                  <w:r w:rsidR="007E5FE5" w:rsidRPr="007E5FE5">
                    <w:rPr>
                      <w:rFonts w:asciiTheme="minorHAnsi" w:eastAsia="Times New Roman" w:hAnsiTheme="minorHAnsi"/>
                      <w:b/>
                      <w:color w:val="000000"/>
                      <w:sz w:val="18"/>
                      <w:szCs w:val="18"/>
                      <w:lang w:eastAsia="es-CL"/>
                    </w:rPr>
                    <w:t>(mg/l)</w:t>
                  </w:r>
                </w:p>
              </w:tc>
              <w:tc>
                <w:tcPr>
                  <w:tcW w:w="851" w:type="dxa"/>
                </w:tcPr>
                <w:p w14:paraId="31DB1837" w14:textId="53DA7810" w:rsidR="00553195" w:rsidRPr="007E5FE5" w:rsidRDefault="00553195" w:rsidP="007E5FE5">
                  <w:pPr>
                    <w:rPr>
                      <w:rFonts w:asciiTheme="minorHAnsi" w:eastAsia="Times New Roman" w:hAnsiTheme="minorHAnsi"/>
                      <w:b/>
                      <w:color w:val="000000"/>
                      <w:sz w:val="18"/>
                      <w:szCs w:val="18"/>
                      <w:lang w:eastAsia="es-CL"/>
                    </w:rPr>
                  </w:pPr>
                </w:p>
              </w:tc>
              <w:tc>
                <w:tcPr>
                  <w:tcW w:w="1559" w:type="dxa"/>
                </w:tcPr>
                <w:p w14:paraId="3D3CCEFF" w14:textId="6755F755" w:rsidR="00553195" w:rsidRPr="00553195" w:rsidRDefault="00553195" w:rsidP="00F127C0">
                  <w:pPr>
                    <w:jc w:val="center"/>
                    <w:rPr>
                      <w:rFonts w:asciiTheme="minorHAnsi" w:eastAsia="Times New Roman" w:hAnsiTheme="minorHAnsi"/>
                      <w:color w:val="000000"/>
                      <w:sz w:val="18"/>
                      <w:szCs w:val="18"/>
                      <w:lang w:eastAsia="es-CL"/>
                    </w:rPr>
                  </w:pPr>
                  <w:r w:rsidRPr="00553195">
                    <w:rPr>
                      <w:rFonts w:asciiTheme="minorHAnsi" w:eastAsia="Times New Roman" w:hAnsiTheme="minorHAnsi"/>
                      <w:color w:val="000000"/>
                      <w:sz w:val="18"/>
                      <w:szCs w:val="18"/>
                      <w:lang w:eastAsia="es-CL"/>
                    </w:rPr>
                    <w:t>&lt;1</w:t>
                  </w:r>
                </w:p>
              </w:tc>
              <w:tc>
                <w:tcPr>
                  <w:tcW w:w="1843" w:type="dxa"/>
                </w:tcPr>
                <w:p w14:paraId="5F5CF103" w14:textId="34D89EFC" w:rsidR="00553195" w:rsidRPr="00553195" w:rsidRDefault="00553195" w:rsidP="00722379">
                  <w:pPr>
                    <w:jc w:val="center"/>
                    <w:rPr>
                      <w:rFonts w:asciiTheme="minorHAnsi" w:eastAsia="Times New Roman" w:hAnsiTheme="minorHAnsi"/>
                      <w:color w:val="000000"/>
                      <w:sz w:val="18"/>
                      <w:szCs w:val="18"/>
                      <w:lang w:eastAsia="es-CL"/>
                    </w:rPr>
                  </w:pPr>
                  <w:r w:rsidRPr="00553195">
                    <w:rPr>
                      <w:rFonts w:asciiTheme="minorHAnsi" w:eastAsia="Times New Roman" w:hAnsiTheme="minorHAnsi"/>
                      <w:color w:val="000000"/>
                      <w:sz w:val="18"/>
                      <w:szCs w:val="18"/>
                      <w:lang w:eastAsia="es-CL"/>
                    </w:rPr>
                    <w:t>1,00</w:t>
                  </w:r>
                </w:p>
              </w:tc>
              <w:tc>
                <w:tcPr>
                  <w:tcW w:w="1276" w:type="dxa"/>
                </w:tcPr>
                <w:p w14:paraId="444D868E" w14:textId="37DD53B3" w:rsidR="00553195" w:rsidRPr="00553195" w:rsidRDefault="00553195" w:rsidP="00722379">
                  <w:pPr>
                    <w:jc w:val="center"/>
                    <w:rPr>
                      <w:rFonts w:asciiTheme="minorHAnsi" w:eastAsia="Times New Roman" w:hAnsiTheme="minorHAnsi"/>
                      <w:color w:val="000000"/>
                      <w:sz w:val="18"/>
                      <w:szCs w:val="18"/>
                      <w:lang w:eastAsia="es-CL"/>
                    </w:rPr>
                  </w:pPr>
                  <w:r>
                    <w:rPr>
                      <w:rFonts w:asciiTheme="minorHAnsi" w:eastAsia="Times New Roman" w:hAnsiTheme="minorHAnsi"/>
                      <w:color w:val="000000"/>
                      <w:sz w:val="18"/>
                      <w:szCs w:val="18"/>
                      <w:lang w:eastAsia="es-CL"/>
                    </w:rPr>
                    <w:t>&lt;1</w:t>
                  </w:r>
                </w:p>
              </w:tc>
              <w:tc>
                <w:tcPr>
                  <w:tcW w:w="1706" w:type="dxa"/>
                </w:tcPr>
                <w:p w14:paraId="0B96E373" w14:textId="25EE6E47" w:rsidR="00553195" w:rsidRPr="00553195" w:rsidRDefault="0043185E" w:rsidP="00722379">
                  <w:pPr>
                    <w:jc w:val="center"/>
                    <w:rPr>
                      <w:rFonts w:asciiTheme="minorHAnsi" w:eastAsia="Times New Roman" w:hAnsiTheme="minorHAnsi"/>
                      <w:color w:val="000000"/>
                      <w:sz w:val="18"/>
                      <w:szCs w:val="18"/>
                      <w:lang w:eastAsia="es-CL"/>
                    </w:rPr>
                  </w:pPr>
                  <w:r>
                    <w:rPr>
                      <w:rFonts w:asciiTheme="minorHAnsi" w:eastAsia="Times New Roman" w:hAnsiTheme="minorHAnsi"/>
                      <w:color w:val="000000"/>
                      <w:sz w:val="18"/>
                      <w:szCs w:val="18"/>
                      <w:lang w:eastAsia="es-CL"/>
                    </w:rPr>
                    <w:t>&lt;1</w:t>
                  </w:r>
                </w:p>
              </w:tc>
            </w:tr>
            <w:tr w:rsidR="00553195" w:rsidRPr="00553195" w14:paraId="7562997A" w14:textId="36A060B6" w:rsidTr="00CA67AC">
              <w:tc>
                <w:tcPr>
                  <w:tcW w:w="1696" w:type="dxa"/>
                </w:tcPr>
                <w:p w14:paraId="0887E87A" w14:textId="65882D82" w:rsidR="00553195" w:rsidRPr="007E5FE5" w:rsidRDefault="00553195" w:rsidP="009E2CD5">
                  <w:pPr>
                    <w:rPr>
                      <w:rFonts w:asciiTheme="minorHAnsi" w:eastAsia="Times New Roman" w:hAnsiTheme="minorHAnsi"/>
                      <w:b/>
                      <w:color w:val="000000"/>
                      <w:sz w:val="18"/>
                      <w:szCs w:val="18"/>
                      <w:lang w:eastAsia="es-CL"/>
                    </w:rPr>
                  </w:pPr>
                  <w:r w:rsidRPr="007E5FE5">
                    <w:rPr>
                      <w:rFonts w:asciiTheme="minorHAnsi" w:eastAsia="Times New Roman" w:hAnsiTheme="minorHAnsi"/>
                      <w:b/>
                      <w:color w:val="000000"/>
                      <w:sz w:val="18"/>
                      <w:szCs w:val="18"/>
                      <w:lang w:eastAsia="es-CL"/>
                    </w:rPr>
                    <w:t>Hidrocarburos totales</w:t>
                  </w:r>
                  <w:r w:rsidR="007E5FE5" w:rsidRPr="007E5FE5">
                    <w:rPr>
                      <w:rFonts w:asciiTheme="minorHAnsi" w:eastAsia="Times New Roman" w:hAnsiTheme="minorHAnsi"/>
                      <w:b/>
                      <w:color w:val="000000"/>
                      <w:sz w:val="18"/>
                      <w:szCs w:val="18"/>
                      <w:lang w:eastAsia="es-CL"/>
                    </w:rPr>
                    <w:t>(mg/l)</w:t>
                  </w:r>
                </w:p>
              </w:tc>
              <w:tc>
                <w:tcPr>
                  <w:tcW w:w="851" w:type="dxa"/>
                </w:tcPr>
                <w:p w14:paraId="60EE3615" w14:textId="7F3CDFF7" w:rsidR="00553195" w:rsidRPr="007E5FE5" w:rsidRDefault="007E5FE5" w:rsidP="00722379">
                  <w:pPr>
                    <w:jc w:val="center"/>
                    <w:rPr>
                      <w:rFonts w:asciiTheme="minorHAnsi" w:eastAsia="Times New Roman" w:hAnsiTheme="minorHAnsi"/>
                      <w:b/>
                      <w:color w:val="000000"/>
                      <w:sz w:val="18"/>
                      <w:szCs w:val="18"/>
                      <w:lang w:eastAsia="es-CL"/>
                    </w:rPr>
                  </w:pPr>
                  <w:r w:rsidRPr="007E5FE5">
                    <w:rPr>
                      <w:rFonts w:asciiTheme="minorHAnsi" w:eastAsia="Times New Roman" w:hAnsiTheme="minorHAnsi"/>
                      <w:b/>
                      <w:color w:val="000000"/>
                      <w:sz w:val="18"/>
                      <w:szCs w:val="18"/>
                      <w:lang w:eastAsia="es-CL"/>
                    </w:rPr>
                    <w:t>20</w:t>
                  </w:r>
                </w:p>
              </w:tc>
              <w:tc>
                <w:tcPr>
                  <w:tcW w:w="1559" w:type="dxa"/>
                </w:tcPr>
                <w:p w14:paraId="2D9DB273" w14:textId="67FE6832" w:rsidR="00553195" w:rsidRPr="00553195" w:rsidRDefault="00553195" w:rsidP="00F127C0">
                  <w:pPr>
                    <w:jc w:val="center"/>
                    <w:rPr>
                      <w:rFonts w:asciiTheme="minorHAnsi" w:eastAsia="Times New Roman" w:hAnsiTheme="minorHAnsi"/>
                      <w:color w:val="000000"/>
                      <w:sz w:val="18"/>
                      <w:szCs w:val="18"/>
                      <w:lang w:eastAsia="es-CL"/>
                    </w:rPr>
                  </w:pPr>
                  <w:r w:rsidRPr="00553195">
                    <w:rPr>
                      <w:rFonts w:asciiTheme="minorHAnsi" w:eastAsia="Times New Roman" w:hAnsiTheme="minorHAnsi"/>
                      <w:color w:val="000000"/>
                      <w:sz w:val="18"/>
                      <w:szCs w:val="18"/>
                      <w:lang w:eastAsia="es-CL"/>
                    </w:rPr>
                    <w:t>&lt;1</w:t>
                  </w:r>
                </w:p>
              </w:tc>
              <w:tc>
                <w:tcPr>
                  <w:tcW w:w="1843" w:type="dxa"/>
                </w:tcPr>
                <w:p w14:paraId="41AAE6DB" w14:textId="7557E650" w:rsidR="00553195" w:rsidRPr="00553195" w:rsidRDefault="00553195" w:rsidP="00722379">
                  <w:pPr>
                    <w:jc w:val="center"/>
                    <w:rPr>
                      <w:rFonts w:asciiTheme="minorHAnsi" w:eastAsia="Times New Roman" w:hAnsiTheme="minorHAnsi"/>
                      <w:color w:val="000000"/>
                      <w:sz w:val="18"/>
                      <w:szCs w:val="18"/>
                      <w:lang w:eastAsia="es-CL"/>
                    </w:rPr>
                  </w:pPr>
                  <w:r w:rsidRPr="00553195">
                    <w:rPr>
                      <w:rFonts w:asciiTheme="minorHAnsi" w:eastAsia="Times New Roman" w:hAnsiTheme="minorHAnsi"/>
                      <w:color w:val="000000"/>
                      <w:sz w:val="18"/>
                      <w:szCs w:val="18"/>
                      <w:lang w:eastAsia="es-CL"/>
                    </w:rPr>
                    <w:t>1,00</w:t>
                  </w:r>
                </w:p>
              </w:tc>
              <w:tc>
                <w:tcPr>
                  <w:tcW w:w="1276" w:type="dxa"/>
                </w:tcPr>
                <w:p w14:paraId="381A352B" w14:textId="40E0D3DE" w:rsidR="00553195" w:rsidRPr="00553195" w:rsidRDefault="00553195" w:rsidP="00722379">
                  <w:pPr>
                    <w:jc w:val="center"/>
                    <w:rPr>
                      <w:rFonts w:asciiTheme="minorHAnsi" w:eastAsia="Times New Roman" w:hAnsiTheme="minorHAnsi"/>
                      <w:color w:val="000000"/>
                      <w:sz w:val="18"/>
                      <w:szCs w:val="18"/>
                      <w:lang w:eastAsia="es-CL"/>
                    </w:rPr>
                  </w:pPr>
                  <w:r>
                    <w:rPr>
                      <w:rFonts w:asciiTheme="minorHAnsi" w:eastAsia="Times New Roman" w:hAnsiTheme="minorHAnsi"/>
                      <w:color w:val="000000"/>
                      <w:sz w:val="18"/>
                      <w:szCs w:val="18"/>
                      <w:lang w:eastAsia="es-CL"/>
                    </w:rPr>
                    <w:t>&lt;1</w:t>
                  </w:r>
                </w:p>
              </w:tc>
              <w:tc>
                <w:tcPr>
                  <w:tcW w:w="1706" w:type="dxa"/>
                </w:tcPr>
                <w:p w14:paraId="54673700" w14:textId="4B6D3BA9" w:rsidR="00553195" w:rsidRPr="00553195" w:rsidRDefault="0043185E" w:rsidP="00722379">
                  <w:pPr>
                    <w:jc w:val="center"/>
                    <w:rPr>
                      <w:rFonts w:asciiTheme="minorHAnsi" w:eastAsia="Times New Roman" w:hAnsiTheme="minorHAnsi"/>
                      <w:color w:val="000000"/>
                      <w:sz w:val="18"/>
                      <w:szCs w:val="18"/>
                      <w:lang w:eastAsia="es-CL"/>
                    </w:rPr>
                  </w:pPr>
                  <w:r>
                    <w:rPr>
                      <w:rFonts w:asciiTheme="minorHAnsi" w:eastAsia="Times New Roman" w:hAnsiTheme="minorHAnsi"/>
                      <w:color w:val="000000"/>
                      <w:sz w:val="18"/>
                      <w:szCs w:val="18"/>
                      <w:lang w:eastAsia="es-CL"/>
                    </w:rPr>
                    <w:t>&lt;0,0003</w:t>
                  </w:r>
                </w:p>
              </w:tc>
            </w:tr>
            <w:tr w:rsidR="00553195" w:rsidRPr="00553195" w14:paraId="489B42B8" w14:textId="16B5D3DE" w:rsidTr="00CA67AC">
              <w:tc>
                <w:tcPr>
                  <w:tcW w:w="1696" w:type="dxa"/>
                </w:tcPr>
                <w:p w14:paraId="62A6C7B7" w14:textId="3446C7C4" w:rsidR="00553195" w:rsidRPr="007E5FE5" w:rsidRDefault="00553195" w:rsidP="009E2CD5">
                  <w:pPr>
                    <w:rPr>
                      <w:rFonts w:asciiTheme="minorHAnsi" w:eastAsia="Times New Roman" w:hAnsiTheme="minorHAnsi"/>
                      <w:b/>
                      <w:color w:val="000000"/>
                      <w:sz w:val="18"/>
                      <w:szCs w:val="18"/>
                      <w:lang w:eastAsia="es-CL"/>
                    </w:rPr>
                  </w:pPr>
                  <w:r w:rsidRPr="007E5FE5">
                    <w:rPr>
                      <w:rFonts w:asciiTheme="minorHAnsi" w:eastAsia="Times New Roman" w:hAnsiTheme="minorHAnsi"/>
                      <w:b/>
                      <w:color w:val="000000"/>
                      <w:sz w:val="18"/>
                      <w:szCs w:val="18"/>
                      <w:lang w:eastAsia="es-CL"/>
                    </w:rPr>
                    <w:t>Hidrocarburos volátiles</w:t>
                  </w:r>
                  <w:r w:rsidR="007E5FE5" w:rsidRPr="007E5FE5">
                    <w:rPr>
                      <w:rFonts w:asciiTheme="minorHAnsi" w:eastAsia="Times New Roman" w:hAnsiTheme="minorHAnsi"/>
                      <w:b/>
                      <w:color w:val="000000"/>
                      <w:sz w:val="18"/>
                      <w:szCs w:val="18"/>
                      <w:lang w:eastAsia="es-CL"/>
                    </w:rPr>
                    <w:t>(mg/l)</w:t>
                  </w:r>
                </w:p>
              </w:tc>
              <w:tc>
                <w:tcPr>
                  <w:tcW w:w="851" w:type="dxa"/>
                </w:tcPr>
                <w:p w14:paraId="3348B4FD" w14:textId="77777777" w:rsidR="00553195" w:rsidRPr="007E5FE5" w:rsidRDefault="00553195" w:rsidP="00722379">
                  <w:pPr>
                    <w:jc w:val="center"/>
                    <w:rPr>
                      <w:rFonts w:asciiTheme="minorHAnsi" w:eastAsia="Times New Roman" w:hAnsiTheme="minorHAnsi"/>
                      <w:b/>
                      <w:color w:val="000000"/>
                      <w:sz w:val="18"/>
                      <w:szCs w:val="18"/>
                      <w:lang w:eastAsia="es-CL"/>
                    </w:rPr>
                  </w:pPr>
                </w:p>
              </w:tc>
              <w:tc>
                <w:tcPr>
                  <w:tcW w:w="1559" w:type="dxa"/>
                </w:tcPr>
                <w:p w14:paraId="07540AE8" w14:textId="25F02AB8" w:rsidR="00553195" w:rsidRPr="00553195" w:rsidRDefault="00553195" w:rsidP="00F127C0">
                  <w:pPr>
                    <w:jc w:val="center"/>
                    <w:rPr>
                      <w:rFonts w:asciiTheme="minorHAnsi" w:eastAsia="Times New Roman" w:hAnsiTheme="minorHAnsi"/>
                      <w:color w:val="000000"/>
                      <w:sz w:val="18"/>
                      <w:szCs w:val="18"/>
                      <w:lang w:eastAsia="es-CL"/>
                    </w:rPr>
                  </w:pPr>
                  <w:r w:rsidRPr="00553195">
                    <w:rPr>
                      <w:rFonts w:asciiTheme="minorHAnsi" w:eastAsia="Times New Roman" w:hAnsiTheme="minorHAnsi"/>
                      <w:color w:val="000000"/>
                      <w:sz w:val="18"/>
                      <w:szCs w:val="18"/>
                      <w:lang w:eastAsia="es-CL"/>
                    </w:rPr>
                    <w:t>&lt;0,23</w:t>
                  </w:r>
                </w:p>
              </w:tc>
              <w:tc>
                <w:tcPr>
                  <w:tcW w:w="1843" w:type="dxa"/>
                </w:tcPr>
                <w:p w14:paraId="588DAF75" w14:textId="6003576B" w:rsidR="00553195" w:rsidRPr="00553195" w:rsidRDefault="00553195" w:rsidP="00722379">
                  <w:pPr>
                    <w:jc w:val="center"/>
                    <w:rPr>
                      <w:rFonts w:asciiTheme="minorHAnsi" w:eastAsia="Times New Roman" w:hAnsiTheme="minorHAnsi"/>
                      <w:color w:val="000000"/>
                      <w:sz w:val="18"/>
                      <w:szCs w:val="18"/>
                      <w:lang w:eastAsia="es-CL"/>
                    </w:rPr>
                  </w:pPr>
                  <w:r w:rsidRPr="00553195">
                    <w:rPr>
                      <w:rFonts w:asciiTheme="minorHAnsi" w:eastAsia="Times New Roman" w:hAnsiTheme="minorHAnsi"/>
                      <w:color w:val="000000"/>
                      <w:sz w:val="18"/>
                      <w:szCs w:val="18"/>
                      <w:lang w:eastAsia="es-CL"/>
                    </w:rPr>
                    <w:t>&lt;0,23</w:t>
                  </w:r>
                </w:p>
              </w:tc>
              <w:tc>
                <w:tcPr>
                  <w:tcW w:w="1276" w:type="dxa"/>
                </w:tcPr>
                <w:p w14:paraId="63C6B382" w14:textId="0C2CBD53" w:rsidR="00553195" w:rsidRPr="00553195" w:rsidRDefault="00553195" w:rsidP="00722379">
                  <w:pPr>
                    <w:jc w:val="center"/>
                    <w:rPr>
                      <w:rFonts w:asciiTheme="minorHAnsi" w:eastAsia="Times New Roman" w:hAnsiTheme="minorHAnsi"/>
                      <w:color w:val="000000"/>
                      <w:sz w:val="18"/>
                      <w:szCs w:val="18"/>
                      <w:lang w:eastAsia="es-CL"/>
                    </w:rPr>
                  </w:pPr>
                  <w:r>
                    <w:rPr>
                      <w:rFonts w:asciiTheme="minorHAnsi" w:eastAsia="Times New Roman" w:hAnsiTheme="minorHAnsi"/>
                      <w:color w:val="000000"/>
                      <w:sz w:val="18"/>
                      <w:szCs w:val="18"/>
                      <w:lang w:eastAsia="es-CL"/>
                    </w:rPr>
                    <w:t>&lt;0,23</w:t>
                  </w:r>
                </w:p>
              </w:tc>
              <w:tc>
                <w:tcPr>
                  <w:tcW w:w="1706" w:type="dxa"/>
                </w:tcPr>
                <w:p w14:paraId="4E91041A" w14:textId="0FB15157" w:rsidR="00553195" w:rsidRPr="00553195" w:rsidRDefault="0043185E" w:rsidP="00722379">
                  <w:pPr>
                    <w:jc w:val="center"/>
                    <w:rPr>
                      <w:rFonts w:asciiTheme="minorHAnsi" w:eastAsia="Times New Roman" w:hAnsiTheme="minorHAnsi"/>
                      <w:color w:val="000000"/>
                      <w:sz w:val="18"/>
                      <w:szCs w:val="18"/>
                      <w:lang w:eastAsia="es-CL"/>
                    </w:rPr>
                  </w:pPr>
                  <w:r>
                    <w:rPr>
                      <w:rFonts w:asciiTheme="minorHAnsi" w:eastAsia="Times New Roman" w:hAnsiTheme="minorHAnsi"/>
                      <w:color w:val="000000"/>
                      <w:sz w:val="18"/>
                      <w:szCs w:val="18"/>
                      <w:lang w:eastAsia="es-CL"/>
                    </w:rPr>
                    <w:t>&lt;0,23</w:t>
                  </w:r>
                </w:p>
              </w:tc>
            </w:tr>
            <w:tr w:rsidR="00553195" w:rsidRPr="00553195" w14:paraId="056726D4" w14:textId="2C57492A" w:rsidTr="00CA67AC">
              <w:tc>
                <w:tcPr>
                  <w:tcW w:w="1696" w:type="dxa"/>
                </w:tcPr>
                <w:p w14:paraId="2988A0C3" w14:textId="1A6A877E" w:rsidR="00553195" w:rsidRPr="007E5FE5" w:rsidRDefault="00553195" w:rsidP="009E2CD5">
                  <w:pPr>
                    <w:rPr>
                      <w:rFonts w:asciiTheme="minorHAnsi" w:eastAsia="Times New Roman" w:hAnsiTheme="minorHAnsi"/>
                      <w:b/>
                      <w:color w:val="000000"/>
                      <w:sz w:val="18"/>
                      <w:szCs w:val="18"/>
                      <w:lang w:eastAsia="es-CL"/>
                    </w:rPr>
                  </w:pPr>
                  <w:r w:rsidRPr="007E5FE5">
                    <w:rPr>
                      <w:rFonts w:asciiTheme="minorHAnsi" w:eastAsia="Times New Roman" w:hAnsiTheme="minorHAnsi"/>
                      <w:b/>
                      <w:color w:val="000000"/>
                      <w:sz w:val="18"/>
                      <w:szCs w:val="18"/>
                      <w:lang w:eastAsia="es-CL"/>
                    </w:rPr>
                    <w:t>Manganeso total</w:t>
                  </w:r>
                  <w:r w:rsidR="007E5FE5" w:rsidRPr="007E5FE5">
                    <w:rPr>
                      <w:rFonts w:asciiTheme="minorHAnsi" w:eastAsia="Times New Roman" w:hAnsiTheme="minorHAnsi"/>
                      <w:b/>
                      <w:color w:val="000000"/>
                      <w:sz w:val="18"/>
                      <w:szCs w:val="18"/>
                      <w:lang w:eastAsia="es-CL"/>
                    </w:rPr>
                    <w:t>(mg/l)</w:t>
                  </w:r>
                </w:p>
              </w:tc>
              <w:tc>
                <w:tcPr>
                  <w:tcW w:w="851" w:type="dxa"/>
                </w:tcPr>
                <w:p w14:paraId="798C2C02" w14:textId="5D6904FC" w:rsidR="00553195" w:rsidRPr="007E5FE5" w:rsidRDefault="007E5FE5" w:rsidP="00722379">
                  <w:pPr>
                    <w:jc w:val="center"/>
                    <w:rPr>
                      <w:rFonts w:asciiTheme="minorHAnsi" w:eastAsia="Times New Roman" w:hAnsiTheme="minorHAnsi"/>
                      <w:b/>
                      <w:color w:val="000000"/>
                      <w:sz w:val="18"/>
                      <w:szCs w:val="18"/>
                      <w:lang w:eastAsia="es-CL"/>
                    </w:rPr>
                  </w:pPr>
                  <w:r w:rsidRPr="007E5FE5">
                    <w:rPr>
                      <w:rFonts w:asciiTheme="minorHAnsi" w:eastAsia="Times New Roman" w:hAnsiTheme="minorHAnsi"/>
                      <w:b/>
                      <w:color w:val="000000"/>
                      <w:sz w:val="18"/>
                      <w:szCs w:val="18"/>
                      <w:lang w:eastAsia="es-CL"/>
                    </w:rPr>
                    <w:t>4</w:t>
                  </w:r>
                </w:p>
              </w:tc>
              <w:tc>
                <w:tcPr>
                  <w:tcW w:w="1559" w:type="dxa"/>
                </w:tcPr>
                <w:p w14:paraId="11813A65" w14:textId="09A3A58C" w:rsidR="00553195" w:rsidRPr="00553195" w:rsidRDefault="00553195" w:rsidP="00F127C0">
                  <w:pPr>
                    <w:jc w:val="center"/>
                    <w:rPr>
                      <w:rFonts w:asciiTheme="minorHAnsi" w:eastAsia="Times New Roman" w:hAnsiTheme="minorHAnsi"/>
                      <w:color w:val="000000"/>
                      <w:sz w:val="18"/>
                      <w:szCs w:val="18"/>
                      <w:lang w:eastAsia="es-CL"/>
                    </w:rPr>
                  </w:pPr>
                  <w:r w:rsidRPr="00553195">
                    <w:rPr>
                      <w:rFonts w:asciiTheme="minorHAnsi" w:eastAsia="Times New Roman" w:hAnsiTheme="minorHAnsi"/>
                      <w:color w:val="000000"/>
                      <w:sz w:val="18"/>
                      <w:szCs w:val="18"/>
                      <w:lang w:eastAsia="es-CL"/>
                    </w:rPr>
                    <w:t>0,34</w:t>
                  </w:r>
                </w:p>
              </w:tc>
              <w:tc>
                <w:tcPr>
                  <w:tcW w:w="1843" w:type="dxa"/>
                </w:tcPr>
                <w:p w14:paraId="2B9EA36E" w14:textId="7B3D97EF" w:rsidR="00553195" w:rsidRPr="00553195" w:rsidRDefault="00553195" w:rsidP="00722379">
                  <w:pPr>
                    <w:jc w:val="center"/>
                    <w:rPr>
                      <w:rFonts w:asciiTheme="minorHAnsi" w:eastAsia="Times New Roman" w:hAnsiTheme="minorHAnsi"/>
                      <w:color w:val="000000"/>
                      <w:sz w:val="18"/>
                      <w:szCs w:val="18"/>
                      <w:lang w:eastAsia="es-CL"/>
                    </w:rPr>
                  </w:pPr>
                  <w:r w:rsidRPr="00553195">
                    <w:rPr>
                      <w:rFonts w:asciiTheme="minorHAnsi" w:eastAsia="Times New Roman" w:hAnsiTheme="minorHAnsi"/>
                      <w:color w:val="000000"/>
                      <w:sz w:val="18"/>
                      <w:szCs w:val="18"/>
                      <w:lang w:eastAsia="es-CL"/>
                    </w:rPr>
                    <w:t>0,29</w:t>
                  </w:r>
                </w:p>
              </w:tc>
              <w:tc>
                <w:tcPr>
                  <w:tcW w:w="1276" w:type="dxa"/>
                </w:tcPr>
                <w:p w14:paraId="366F061A" w14:textId="2B67CC2E" w:rsidR="00553195" w:rsidRPr="00553195" w:rsidRDefault="00553195" w:rsidP="00722379">
                  <w:pPr>
                    <w:jc w:val="center"/>
                    <w:rPr>
                      <w:rFonts w:asciiTheme="minorHAnsi" w:eastAsia="Times New Roman" w:hAnsiTheme="minorHAnsi"/>
                      <w:color w:val="000000"/>
                      <w:sz w:val="18"/>
                      <w:szCs w:val="18"/>
                      <w:lang w:eastAsia="es-CL"/>
                    </w:rPr>
                  </w:pPr>
                  <w:r>
                    <w:rPr>
                      <w:rFonts w:asciiTheme="minorHAnsi" w:eastAsia="Times New Roman" w:hAnsiTheme="minorHAnsi"/>
                      <w:color w:val="000000"/>
                      <w:sz w:val="18"/>
                      <w:szCs w:val="18"/>
                      <w:lang w:eastAsia="es-CL"/>
                    </w:rPr>
                    <w:t>0,40</w:t>
                  </w:r>
                </w:p>
              </w:tc>
              <w:tc>
                <w:tcPr>
                  <w:tcW w:w="1706" w:type="dxa"/>
                </w:tcPr>
                <w:p w14:paraId="7FF07E43" w14:textId="2DC1DBCF" w:rsidR="00553195" w:rsidRPr="00553195" w:rsidRDefault="0043185E" w:rsidP="00722379">
                  <w:pPr>
                    <w:jc w:val="center"/>
                    <w:rPr>
                      <w:rFonts w:asciiTheme="minorHAnsi" w:eastAsia="Times New Roman" w:hAnsiTheme="minorHAnsi"/>
                      <w:color w:val="000000"/>
                      <w:sz w:val="18"/>
                      <w:szCs w:val="18"/>
                      <w:lang w:eastAsia="es-CL"/>
                    </w:rPr>
                  </w:pPr>
                  <w:r>
                    <w:rPr>
                      <w:rFonts w:asciiTheme="minorHAnsi" w:eastAsia="Times New Roman" w:hAnsiTheme="minorHAnsi"/>
                      <w:color w:val="000000"/>
                      <w:sz w:val="18"/>
                      <w:szCs w:val="18"/>
                      <w:lang w:eastAsia="es-CL"/>
                    </w:rPr>
                    <w:t>0,34</w:t>
                  </w:r>
                </w:p>
              </w:tc>
            </w:tr>
            <w:tr w:rsidR="00553195" w:rsidRPr="00553195" w14:paraId="5D405000" w14:textId="4828BF3C" w:rsidTr="00CA67AC">
              <w:tc>
                <w:tcPr>
                  <w:tcW w:w="1696" w:type="dxa"/>
                </w:tcPr>
                <w:p w14:paraId="61493ACD" w14:textId="42CE5F7B" w:rsidR="00553195" w:rsidRPr="007E5FE5" w:rsidRDefault="00553195" w:rsidP="009E2CD5">
                  <w:pPr>
                    <w:rPr>
                      <w:rFonts w:asciiTheme="minorHAnsi" w:eastAsia="Times New Roman" w:hAnsiTheme="minorHAnsi"/>
                      <w:b/>
                      <w:color w:val="000000"/>
                      <w:sz w:val="18"/>
                      <w:szCs w:val="18"/>
                      <w:lang w:eastAsia="es-CL"/>
                    </w:rPr>
                  </w:pPr>
                  <w:r w:rsidRPr="007E5FE5">
                    <w:rPr>
                      <w:rFonts w:asciiTheme="minorHAnsi" w:eastAsia="Times New Roman" w:hAnsiTheme="minorHAnsi"/>
                      <w:b/>
                      <w:color w:val="000000"/>
                      <w:sz w:val="18"/>
                      <w:szCs w:val="18"/>
                      <w:lang w:eastAsia="es-CL"/>
                    </w:rPr>
                    <w:t>Mercurio total</w:t>
                  </w:r>
                  <w:r w:rsidR="007E5FE5" w:rsidRPr="007E5FE5">
                    <w:rPr>
                      <w:rFonts w:asciiTheme="minorHAnsi" w:eastAsia="Times New Roman" w:hAnsiTheme="minorHAnsi"/>
                      <w:b/>
                      <w:color w:val="000000"/>
                      <w:sz w:val="18"/>
                      <w:szCs w:val="18"/>
                      <w:lang w:eastAsia="es-CL"/>
                    </w:rPr>
                    <w:t>(mg/l)</w:t>
                  </w:r>
                </w:p>
              </w:tc>
              <w:tc>
                <w:tcPr>
                  <w:tcW w:w="851" w:type="dxa"/>
                </w:tcPr>
                <w:p w14:paraId="5161B59F" w14:textId="20F113F0" w:rsidR="00553195" w:rsidRPr="007E5FE5" w:rsidRDefault="007E5FE5" w:rsidP="00722379">
                  <w:pPr>
                    <w:jc w:val="center"/>
                    <w:rPr>
                      <w:rFonts w:asciiTheme="minorHAnsi" w:eastAsia="Times New Roman" w:hAnsiTheme="minorHAnsi"/>
                      <w:b/>
                      <w:color w:val="000000"/>
                      <w:sz w:val="18"/>
                      <w:szCs w:val="18"/>
                      <w:lang w:eastAsia="es-CL"/>
                    </w:rPr>
                  </w:pPr>
                  <w:r w:rsidRPr="007E5FE5">
                    <w:rPr>
                      <w:rFonts w:asciiTheme="minorHAnsi" w:eastAsia="Times New Roman" w:hAnsiTheme="minorHAnsi"/>
                      <w:b/>
                      <w:color w:val="000000"/>
                      <w:sz w:val="18"/>
                      <w:szCs w:val="18"/>
                      <w:lang w:eastAsia="es-CL"/>
                    </w:rPr>
                    <w:t>0,02</w:t>
                  </w:r>
                </w:p>
              </w:tc>
              <w:tc>
                <w:tcPr>
                  <w:tcW w:w="1559" w:type="dxa"/>
                </w:tcPr>
                <w:p w14:paraId="2C8164DD" w14:textId="66129106" w:rsidR="00553195" w:rsidRPr="00553195" w:rsidRDefault="00553195" w:rsidP="00F127C0">
                  <w:pPr>
                    <w:jc w:val="center"/>
                    <w:rPr>
                      <w:rFonts w:asciiTheme="minorHAnsi" w:eastAsia="Times New Roman" w:hAnsiTheme="minorHAnsi"/>
                      <w:color w:val="000000"/>
                      <w:sz w:val="18"/>
                      <w:szCs w:val="18"/>
                      <w:lang w:eastAsia="es-CL"/>
                    </w:rPr>
                  </w:pPr>
                  <w:r w:rsidRPr="00553195">
                    <w:rPr>
                      <w:rFonts w:asciiTheme="minorHAnsi" w:eastAsia="Times New Roman" w:hAnsiTheme="minorHAnsi"/>
                      <w:color w:val="000000"/>
                      <w:sz w:val="18"/>
                      <w:szCs w:val="18"/>
                      <w:lang w:eastAsia="es-CL"/>
                    </w:rPr>
                    <w:t>&lt;0,0003</w:t>
                  </w:r>
                </w:p>
              </w:tc>
              <w:tc>
                <w:tcPr>
                  <w:tcW w:w="1843" w:type="dxa"/>
                </w:tcPr>
                <w:p w14:paraId="5E3D340A" w14:textId="04FA9387" w:rsidR="00553195" w:rsidRPr="00553195" w:rsidRDefault="00553195" w:rsidP="00722379">
                  <w:pPr>
                    <w:jc w:val="center"/>
                    <w:rPr>
                      <w:rFonts w:asciiTheme="minorHAnsi" w:eastAsia="Times New Roman" w:hAnsiTheme="minorHAnsi"/>
                      <w:color w:val="000000"/>
                      <w:sz w:val="18"/>
                      <w:szCs w:val="18"/>
                      <w:lang w:eastAsia="es-CL"/>
                    </w:rPr>
                  </w:pPr>
                  <w:r w:rsidRPr="00553195">
                    <w:rPr>
                      <w:rFonts w:asciiTheme="minorHAnsi" w:eastAsia="Times New Roman" w:hAnsiTheme="minorHAnsi"/>
                      <w:color w:val="000000"/>
                      <w:sz w:val="18"/>
                      <w:szCs w:val="18"/>
                      <w:lang w:eastAsia="es-CL"/>
                    </w:rPr>
                    <w:t>&lt;0,0003</w:t>
                  </w:r>
                </w:p>
              </w:tc>
              <w:tc>
                <w:tcPr>
                  <w:tcW w:w="1276" w:type="dxa"/>
                </w:tcPr>
                <w:p w14:paraId="7A180983" w14:textId="4810CEF0" w:rsidR="00553195" w:rsidRPr="00553195" w:rsidRDefault="00553195" w:rsidP="00722379">
                  <w:pPr>
                    <w:jc w:val="center"/>
                    <w:rPr>
                      <w:rFonts w:asciiTheme="minorHAnsi" w:eastAsia="Times New Roman" w:hAnsiTheme="minorHAnsi"/>
                      <w:color w:val="000000"/>
                      <w:sz w:val="18"/>
                      <w:szCs w:val="18"/>
                      <w:lang w:eastAsia="es-CL"/>
                    </w:rPr>
                  </w:pPr>
                  <w:r>
                    <w:rPr>
                      <w:rFonts w:asciiTheme="minorHAnsi" w:eastAsia="Times New Roman" w:hAnsiTheme="minorHAnsi"/>
                      <w:color w:val="000000"/>
                      <w:sz w:val="18"/>
                      <w:szCs w:val="18"/>
                      <w:lang w:eastAsia="es-CL"/>
                    </w:rPr>
                    <w:t>&lt;0,0003</w:t>
                  </w:r>
                </w:p>
              </w:tc>
              <w:tc>
                <w:tcPr>
                  <w:tcW w:w="1706" w:type="dxa"/>
                </w:tcPr>
                <w:p w14:paraId="6D025C44" w14:textId="011A5C36" w:rsidR="00553195" w:rsidRPr="00553195" w:rsidRDefault="0043185E" w:rsidP="00722379">
                  <w:pPr>
                    <w:jc w:val="center"/>
                    <w:rPr>
                      <w:rFonts w:asciiTheme="minorHAnsi" w:eastAsia="Times New Roman" w:hAnsiTheme="minorHAnsi"/>
                      <w:color w:val="000000"/>
                      <w:sz w:val="18"/>
                      <w:szCs w:val="18"/>
                      <w:lang w:eastAsia="es-CL"/>
                    </w:rPr>
                  </w:pPr>
                  <w:r>
                    <w:rPr>
                      <w:rFonts w:asciiTheme="minorHAnsi" w:eastAsia="Times New Roman" w:hAnsiTheme="minorHAnsi"/>
                      <w:color w:val="000000"/>
                      <w:sz w:val="18"/>
                      <w:szCs w:val="18"/>
                      <w:lang w:eastAsia="es-CL"/>
                    </w:rPr>
                    <w:t>&lt;0,0003</w:t>
                  </w:r>
                </w:p>
              </w:tc>
            </w:tr>
            <w:tr w:rsidR="00553195" w:rsidRPr="00553195" w14:paraId="515ACD67" w14:textId="0E9A877B" w:rsidTr="00CA67AC">
              <w:tc>
                <w:tcPr>
                  <w:tcW w:w="1696" w:type="dxa"/>
                </w:tcPr>
                <w:p w14:paraId="0749FA54" w14:textId="03DCA5B9" w:rsidR="00553195" w:rsidRPr="007E5FE5" w:rsidRDefault="00553195" w:rsidP="009E2CD5">
                  <w:pPr>
                    <w:rPr>
                      <w:rFonts w:asciiTheme="minorHAnsi" w:eastAsia="Times New Roman" w:hAnsiTheme="minorHAnsi"/>
                      <w:b/>
                      <w:color w:val="000000"/>
                      <w:sz w:val="18"/>
                      <w:szCs w:val="18"/>
                      <w:lang w:eastAsia="es-CL"/>
                    </w:rPr>
                  </w:pPr>
                  <w:proofErr w:type="spellStart"/>
                  <w:r w:rsidRPr="007E5FE5">
                    <w:rPr>
                      <w:rFonts w:asciiTheme="minorHAnsi" w:eastAsia="Times New Roman" w:hAnsiTheme="minorHAnsi"/>
                      <w:b/>
                      <w:color w:val="000000"/>
                      <w:sz w:val="18"/>
                      <w:szCs w:val="18"/>
                      <w:lang w:eastAsia="es-CL"/>
                    </w:rPr>
                    <w:t>Niquel</w:t>
                  </w:r>
                  <w:proofErr w:type="spellEnd"/>
                  <w:r w:rsidRPr="007E5FE5">
                    <w:rPr>
                      <w:rFonts w:asciiTheme="minorHAnsi" w:eastAsia="Times New Roman" w:hAnsiTheme="minorHAnsi"/>
                      <w:b/>
                      <w:color w:val="000000"/>
                      <w:sz w:val="18"/>
                      <w:szCs w:val="18"/>
                      <w:lang w:eastAsia="es-CL"/>
                    </w:rPr>
                    <w:t xml:space="preserve"> total</w:t>
                  </w:r>
                  <w:r w:rsidR="007E5FE5" w:rsidRPr="007E5FE5">
                    <w:rPr>
                      <w:rFonts w:asciiTheme="minorHAnsi" w:eastAsia="Times New Roman" w:hAnsiTheme="minorHAnsi"/>
                      <w:b/>
                      <w:color w:val="000000"/>
                      <w:sz w:val="18"/>
                      <w:szCs w:val="18"/>
                      <w:lang w:eastAsia="es-CL"/>
                    </w:rPr>
                    <w:t>(mg/l)</w:t>
                  </w:r>
                </w:p>
              </w:tc>
              <w:tc>
                <w:tcPr>
                  <w:tcW w:w="851" w:type="dxa"/>
                </w:tcPr>
                <w:p w14:paraId="3C151254" w14:textId="5B96903D" w:rsidR="00553195" w:rsidRPr="007E5FE5" w:rsidRDefault="007E5FE5" w:rsidP="00722379">
                  <w:pPr>
                    <w:jc w:val="center"/>
                    <w:rPr>
                      <w:rFonts w:asciiTheme="minorHAnsi" w:eastAsia="Times New Roman" w:hAnsiTheme="minorHAnsi"/>
                      <w:b/>
                      <w:color w:val="000000"/>
                      <w:sz w:val="18"/>
                      <w:szCs w:val="18"/>
                      <w:lang w:eastAsia="es-CL"/>
                    </w:rPr>
                  </w:pPr>
                  <w:r w:rsidRPr="007E5FE5">
                    <w:rPr>
                      <w:rFonts w:asciiTheme="minorHAnsi" w:eastAsia="Times New Roman" w:hAnsiTheme="minorHAnsi"/>
                      <w:b/>
                      <w:color w:val="000000"/>
                      <w:sz w:val="18"/>
                      <w:szCs w:val="18"/>
                      <w:lang w:eastAsia="es-CL"/>
                    </w:rPr>
                    <w:t>4</w:t>
                  </w:r>
                </w:p>
              </w:tc>
              <w:tc>
                <w:tcPr>
                  <w:tcW w:w="1559" w:type="dxa"/>
                </w:tcPr>
                <w:p w14:paraId="0F6CE1A2" w14:textId="7152709D" w:rsidR="00553195" w:rsidRPr="00553195" w:rsidRDefault="00553195" w:rsidP="00F127C0">
                  <w:pPr>
                    <w:jc w:val="center"/>
                    <w:rPr>
                      <w:rFonts w:asciiTheme="minorHAnsi" w:eastAsia="Times New Roman" w:hAnsiTheme="minorHAnsi"/>
                      <w:color w:val="000000"/>
                      <w:sz w:val="18"/>
                      <w:szCs w:val="18"/>
                      <w:lang w:eastAsia="es-CL"/>
                    </w:rPr>
                  </w:pPr>
                  <w:r w:rsidRPr="00553195">
                    <w:rPr>
                      <w:rFonts w:asciiTheme="minorHAnsi" w:eastAsia="Times New Roman" w:hAnsiTheme="minorHAnsi"/>
                      <w:color w:val="000000"/>
                      <w:sz w:val="18"/>
                      <w:szCs w:val="18"/>
                      <w:lang w:eastAsia="es-CL"/>
                    </w:rPr>
                    <w:t>0,53</w:t>
                  </w:r>
                </w:p>
              </w:tc>
              <w:tc>
                <w:tcPr>
                  <w:tcW w:w="1843" w:type="dxa"/>
                </w:tcPr>
                <w:p w14:paraId="594C2704" w14:textId="1BFA6482" w:rsidR="00553195" w:rsidRPr="00553195" w:rsidRDefault="00553195" w:rsidP="00722379">
                  <w:pPr>
                    <w:jc w:val="center"/>
                    <w:rPr>
                      <w:rFonts w:asciiTheme="minorHAnsi" w:eastAsia="Times New Roman" w:hAnsiTheme="minorHAnsi"/>
                      <w:color w:val="000000"/>
                      <w:sz w:val="18"/>
                      <w:szCs w:val="18"/>
                      <w:lang w:eastAsia="es-CL"/>
                    </w:rPr>
                  </w:pPr>
                  <w:r w:rsidRPr="00553195">
                    <w:rPr>
                      <w:rFonts w:asciiTheme="minorHAnsi" w:eastAsia="Times New Roman" w:hAnsiTheme="minorHAnsi"/>
                      <w:color w:val="000000"/>
                      <w:sz w:val="18"/>
                      <w:szCs w:val="18"/>
                      <w:lang w:eastAsia="es-CL"/>
                    </w:rPr>
                    <w:t>1,92</w:t>
                  </w:r>
                </w:p>
              </w:tc>
              <w:tc>
                <w:tcPr>
                  <w:tcW w:w="1276" w:type="dxa"/>
                </w:tcPr>
                <w:p w14:paraId="75EB9AB9" w14:textId="47DF98F1" w:rsidR="00553195" w:rsidRPr="00553195" w:rsidRDefault="00553195" w:rsidP="00722379">
                  <w:pPr>
                    <w:jc w:val="center"/>
                    <w:rPr>
                      <w:rFonts w:asciiTheme="minorHAnsi" w:eastAsia="Times New Roman" w:hAnsiTheme="minorHAnsi"/>
                      <w:color w:val="000000"/>
                      <w:sz w:val="18"/>
                      <w:szCs w:val="18"/>
                      <w:lang w:eastAsia="es-CL"/>
                    </w:rPr>
                  </w:pPr>
                  <w:r>
                    <w:rPr>
                      <w:rFonts w:asciiTheme="minorHAnsi" w:eastAsia="Times New Roman" w:hAnsiTheme="minorHAnsi"/>
                      <w:color w:val="000000"/>
                      <w:sz w:val="18"/>
                      <w:szCs w:val="18"/>
                      <w:lang w:eastAsia="es-CL"/>
                    </w:rPr>
                    <w:t>0,38</w:t>
                  </w:r>
                </w:p>
              </w:tc>
              <w:tc>
                <w:tcPr>
                  <w:tcW w:w="1706" w:type="dxa"/>
                </w:tcPr>
                <w:p w14:paraId="59819A2B" w14:textId="6B502615" w:rsidR="00553195" w:rsidRPr="00553195" w:rsidRDefault="0043185E" w:rsidP="00722379">
                  <w:pPr>
                    <w:jc w:val="center"/>
                    <w:rPr>
                      <w:rFonts w:asciiTheme="minorHAnsi" w:eastAsia="Times New Roman" w:hAnsiTheme="minorHAnsi"/>
                      <w:color w:val="000000"/>
                      <w:sz w:val="18"/>
                      <w:szCs w:val="18"/>
                      <w:lang w:eastAsia="es-CL"/>
                    </w:rPr>
                  </w:pPr>
                  <w:r>
                    <w:rPr>
                      <w:rFonts w:asciiTheme="minorHAnsi" w:eastAsia="Times New Roman" w:hAnsiTheme="minorHAnsi"/>
                      <w:color w:val="000000"/>
                      <w:sz w:val="18"/>
                      <w:szCs w:val="18"/>
                      <w:lang w:eastAsia="es-CL"/>
                    </w:rPr>
                    <w:t>0,39</w:t>
                  </w:r>
                </w:p>
              </w:tc>
            </w:tr>
            <w:tr w:rsidR="00553195" w:rsidRPr="00553195" w14:paraId="3D6DE33F" w14:textId="5C045C08" w:rsidTr="00CA67AC">
              <w:trPr>
                <w:trHeight w:val="417"/>
              </w:trPr>
              <w:tc>
                <w:tcPr>
                  <w:tcW w:w="1696" w:type="dxa"/>
                </w:tcPr>
                <w:p w14:paraId="2386D477" w14:textId="0231D125" w:rsidR="00553195" w:rsidRPr="007E5FE5" w:rsidRDefault="00553195" w:rsidP="009E2CD5">
                  <w:pPr>
                    <w:rPr>
                      <w:rFonts w:asciiTheme="minorHAnsi" w:eastAsia="Times New Roman" w:hAnsiTheme="minorHAnsi"/>
                      <w:b/>
                      <w:color w:val="000000"/>
                      <w:sz w:val="18"/>
                      <w:szCs w:val="18"/>
                      <w:lang w:eastAsia="es-CL"/>
                    </w:rPr>
                  </w:pPr>
                  <w:r w:rsidRPr="007E5FE5">
                    <w:rPr>
                      <w:rFonts w:asciiTheme="minorHAnsi" w:eastAsia="Times New Roman" w:hAnsiTheme="minorHAnsi"/>
                      <w:b/>
                      <w:color w:val="000000"/>
                      <w:sz w:val="18"/>
                      <w:szCs w:val="18"/>
                      <w:lang w:eastAsia="es-CL"/>
                    </w:rPr>
                    <w:t>Nitrógeno amoniacal</w:t>
                  </w:r>
                  <w:r w:rsidR="007E5FE5" w:rsidRPr="007E5FE5">
                    <w:rPr>
                      <w:rFonts w:asciiTheme="minorHAnsi" w:eastAsia="Times New Roman" w:hAnsiTheme="minorHAnsi"/>
                      <w:b/>
                      <w:color w:val="000000"/>
                      <w:sz w:val="18"/>
                      <w:szCs w:val="18"/>
                      <w:lang w:eastAsia="es-CL"/>
                    </w:rPr>
                    <w:t>(mg/l)</w:t>
                  </w:r>
                </w:p>
              </w:tc>
              <w:tc>
                <w:tcPr>
                  <w:tcW w:w="851" w:type="dxa"/>
                </w:tcPr>
                <w:p w14:paraId="0691B03A" w14:textId="3A285AE3" w:rsidR="00553195" w:rsidRPr="007E5FE5" w:rsidRDefault="007E5FE5" w:rsidP="00722379">
                  <w:pPr>
                    <w:jc w:val="center"/>
                    <w:rPr>
                      <w:rFonts w:asciiTheme="minorHAnsi" w:eastAsia="Times New Roman" w:hAnsiTheme="minorHAnsi"/>
                      <w:b/>
                      <w:color w:val="000000"/>
                      <w:sz w:val="18"/>
                      <w:szCs w:val="18"/>
                      <w:lang w:eastAsia="es-CL"/>
                    </w:rPr>
                  </w:pPr>
                  <w:r w:rsidRPr="007E5FE5">
                    <w:rPr>
                      <w:rFonts w:asciiTheme="minorHAnsi" w:eastAsia="Times New Roman" w:hAnsiTheme="minorHAnsi"/>
                      <w:b/>
                      <w:color w:val="000000"/>
                      <w:sz w:val="18"/>
                      <w:szCs w:val="18"/>
                      <w:lang w:eastAsia="es-CL"/>
                    </w:rPr>
                    <w:t>165</w:t>
                  </w:r>
                </w:p>
              </w:tc>
              <w:tc>
                <w:tcPr>
                  <w:tcW w:w="1559" w:type="dxa"/>
                </w:tcPr>
                <w:p w14:paraId="1E225021" w14:textId="02B72449" w:rsidR="00553195" w:rsidRPr="00775650" w:rsidRDefault="00553195" w:rsidP="00F127C0">
                  <w:pPr>
                    <w:jc w:val="center"/>
                    <w:rPr>
                      <w:rFonts w:asciiTheme="minorHAnsi" w:eastAsia="Times New Roman" w:hAnsiTheme="minorHAnsi"/>
                      <w:color w:val="FF0000"/>
                      <w:sz w:val="18"/>
                      <w:szCs w:val="18"/>
                      <w:lang w:eastAsia="es-CL"/>
                    </w:rPr>
                  </w:pPr>
                  <w:r w:rsidRPr="00775650">
                    <w:rPr>
                      <w:rFonts w:asciiTheme="minorHAnsi" w:eastAsia="Times New Roman" w:hAnsiTheme="minorHAnsi"/>
                      <w:color w:val="FF0000"/>
                      <w:sz w:val="18"/>
                      <w:szCs w:val="18"/>
                      <w:lang w:eastAsia="es-CL"/>
                    </w:rPr>
                    <w:t>3819,69</w:t>
                  </w:r>
                </w:p>
              </w:tc>
              <w:tc>
                <w:tcPr>
                  <w:tcW w:w="1843" w:type="dxa"/>
                </w:tcPr>
                <w:p w14:paraId="2E4B74C7" w14:textId="6FEE871F" w:rsidR="00553195" w:rsidRPr="00775650" w:rsidRDefault="00553195" w:rsidP="00722379">
                  <w:pPr>
                    <w:jc w:val="center"/>
                    <w:rPr>
                      <w:rFonts w:asciiTheme="minorHAnsi" w:eastAsia="Times New Roman" w:hAnsiTheme="minorHAnsi"/>
                      <w:color w:val="FF0000"/>
                      <w:sz w:val="18"/>
                      <w:szCs w:val="18"/>
                      <w:lang w:eastAsia="es-CL"/>
                    </w:rPr>
                  </w:pPr>
                  <w:r w:rsidRPr="00775650">
                    <w:rPr>
                      <w:rFonts w:asciiTheme="minorHAnsi" w:eastAsia="Times New Roman" w:hAnsiTheme="minorHAnsi"/>
                      <w:color w:val="FF0000"/>
                      <w:sz w:val="18"/>
                      <w:szCs w:val="18"/>
                      <w:lang w:eastAsia="es-CL"/>
                    </w:rPr>
                    <w:t>2248,47</w:t>
                  </w:r>
                </w:p>
              </w:tc>
              <w:tc>
                <w:tcPr>
                  <w:tcW w:w="1276" w:type="dxa"/>
                </w:tcPr>
                <w:p w14:paraId="54732A1E" w14:textId="67FB2187" w:rsidR="00553195" w:rsidRPr="00775650" w:rsidRDefault="00553195" w:rsidP="00722379">
                  <w:pPr>
                    <w:jc w:val="center"/>
                    <w:rPr>
                      <w:rFonts w:asciiTheme="minorHAnsi" w:eastAsia="Times New Roman" w:hAnsiTheme="minorHAnsi"/>
                      <w:color w:val="FF0000"/>
                      <w:sz w:val="18"/>
                      <w:szCs w:val="18"/>
                      <w:lang w:eastAsia="es-CL"/>
                    </w:rPr>
                  </w:pPr>
                  <w:r w:rsidRPr="00775650">
                    <w:rPr>
                      <w:rFonts w:asciiTheme="minorHAnsi" w:eastAsia="Times New Roman" w:hAnsiTheme="minorHAnsi"/>
                      <w:color w:val="FF0000"/>
                      <w:sz w:val="18"/>
                      <w:szCs w:val="18"/>
                      <w:lang w:eastAsia="es-CL"/>
                    </w:rPr>
                    <w:t>3871,94</w:t>
                  </w:r>
                </w:p>
              </w:tc>
              <w:tc>
                <w:tcPr>
                  <w:tcW w:w="1706" w:type="dxa"/>
                </w:tcPr>
                <w:p w14:paraId="1FCBAFEA" w14:textId="7CD1E2BF" w:rsidR="00553195" w:rsidRPr="00775650" w:rsidRDefault="0043185E" w:rsidP="00722379">
                  <w:pPr>
                    <w:jc w:val="center"/>
                    <w:rPr>
                      <w:rFonts w:asciiTheme="minorHAnsi" w:eastAsia="Times New Roman" w:hAnsiTheme="minorHAnsi"/>
                      <w:color w:val="FF0000"/>
                      <w:sz w:val="18"/>
                      <w:szCs w:val="18"/>
                      <w:lang w:eastAsia="es-CL"/>
                    </w:rPr>
                  </w:pPr>
                  <w:r w:rsidRPr="00775650">
                    <w:rPr>
                      <w:rFonts w:asciiTheme="minorHAnsi" w:eastAsia="Times New Roman" w:hAnsiTheme="minorHAnsi"/>
                      <w:color w:val="FF0000"/>
                      <w:sz w:val="18"/>
                      <w:szCs w:val="18"/>
                      <w:lang w:eastAsia="es-CL"/>
                    </w:rPr>
                    <w:t>2548,27</w:t>
                  </w:r>
                </w:p>
              </w:tc>
            </w:tr>
            <w:tr w:rsidR="00553195" w:rsidRPr="00553195" w14:paraId="503E564C" w14:textId="642871A2" w:rsidTr="00CA67AC">
              <w:tc>
                <w:tcPr>
                  <w:tcW w:w="1696" w:type="dxa"/>
                </w:tcPr>
                <w:p w14:paraId="3BB3C65F" w14:textId="4C313BA7" w:rsidR="00553195" w:rsidRPr="00775650" w:rsidRDefault="00553195" w:rsidP="009E2CD5">
                  <w:pPr>
                    <w:rPr>
                      <w:rFonts w:asciiTheme="minorHAnsi" w:eastAsia="Times New Roman" w:hAnsiTheme="minorHAnsi"/>
                      <w:b/>
                      <w:color w:val="000000"/>
                      <w:sz w:val="18"/>
                      <w:szCs w:val="18"/>
                      <w:lang w:eastAsia="es-CL"/>
                    </w:rPr>
                  </w:pPr>
                  <w:r w:rsidRPr="00775650">
                    <w:rPr>
                      <w:rFonts w:asciiTheme="minorHAnsi" w:eastAsia="Times New Roman" w:hAnsiTheme="minorHAnsi"/>
                      <w:b/>
                      <w:color w:val="000000"/>
                      <w:sz w:val="18"/>
                      <w:szCs w:val="18"/>
                      <w:lang w:eastAsia="es-CL"/>
                    </w:rPr>
                    <w:t>Plomo total</w:t>
                  </w:r>
                  <w:r w:rsidR="007E5FE5" w:rsidRPr="00775650">
                    <w:rPr>
                      <w:rFonts w:asciiTheme="minorHAnsi" w:eastAsia="Times New Roman" w:hAnsiTheme="minorHAnsi"/>
                      <w:b/>
                      <w:color w:val="000000"/>
                      <w:sz w:val="18"/>
                      <w:szCs w:val="18"/>
                      <w:lang w:eastAsia="es-CL"/>
                    </w:rPr>
                    <w:t>(mg/l)</w:t>
                  </w:r>
                </w:p>
              </w:tc>
              <w:tc>
                <w:tcPr>
                  <w:tcW w:w="851" w:type="dxa"/>
                </w:tcPr>
                <w:p w14:paraId="7ACE0638" w14:textId="3933916E" w:rsidR="00553195" w:rsidRPr="00775650" w:rsidRDefault="007E5FE5" w:rsidP="00722379">
                  <w:pPr>
                    <w:jc w:val="center"/>
                    <w:rPr>
                      <w:rFonts w:asciiTheme="minorHAnsi" w:eastAsia="Times New Roman" w:hAnsiTheme="minorHAnsi"/>
                      <w:b/>
                      <w:color w:val="000000"/>
                      <w:sz w:val="18"/>
                      <w:szCs w:val="18"/>
                      <w:lang w:eastAsia="es-CL"/>
                    </w:rPr>
                  </w:pPr>
                  <w:r w:rsidRPr="00775650">
                    <w:rPr>
                      <w:rFonts w:asciiTheme="minorHAnsi" w:eastAsia="Times New Roman" w:hAnsiTheme="minorHAnsi"/>
                      <w:b/>
                      <w:color w:val="000000"/>
                      <w:sz w:val="18"/>
                      <w:szCs w:val="18"/>
                      <w:lang w:eastAsia="es-CL"/>
                    </w:rPr>
                    <w:t>1</w:t>
                  </w:r>
                </w:p>
              </w:tc>
              <w:tc>
                <w:tcPr>
                  <w:tcW w:w="1559" w:type="dxa"/>
                </w:tcPr>
                <w:p w14:paraId="4CD19F22" w14:textId="46F7B1B4" w:rsidR="00553195" w:rsidRPr="00553195" w:rsidRDefault="00553195" w:rsidP="00F127C0">
                  <w:pPr>
                    <w:jc w:val="center"/>
                    <w:rPr>
                      <w:rFonts w:asciiTheme="minorHAnsi" w:eastAsia="Times New Roman" w:hAnsiTheme="minorHAnsi"/>
                      <w:color w:val="000000"/>
                      <w:sz w:val="18"/>
                      <w:szCs w:val="18"/>
                      <w:lang w:eastAsia="es-CL"/>
                    </w:rPr>
                  </w:pPr>
                  <w:r w:rsidRPr="00553195">
                    <w:rPr>
                      <w:rFonts w:asciiTheme="minorHAnsi" w:eastAsia="Times New Roman" w:hAnsiTheme="minorHAnsi"/>
                      <w:color w:val="000000"/>
                      <w:sz w:val="18"/>
                      <w:szCs w:val="18"/>
                      <w:lang w:eastAsia="es-CL"/>
                    </w:rPr>
                    <w:t>&lt;0,03</w:t>
                  </w:r>
                </w:p>
              </w:tc>
              <w:tc>
                <w:tcPr>
                  <w:tcW w:w="1843" w:type="dxa"/>
                </w:tcPr>
                <w:p w14:paraId="7E9C3495" w14:textId="2CC29D6F" w:rsidR="00553195" w:rsidRPr="00553195" w:rsidRDefault="00553195" w:rsidP="00722379">
                  <w:pPr>
                    <w:jc w:val="center"/>
                    <w:rPr>
                      <w:rFonts w:asciiTheme="minorHAnsi" w:eastAsia="Times New Roman" w:hAnsiTheme="minorHAnsi"/>
                      <w:color w:val="000000"/>
                      <w:sz w:val="18"/>
                      <w:szCs w:val="18"/>
                      <w:lang w:eastAsia="es-CL"/>
                    </w:rPr>
                  </w:pPr>
                  <w:r w:rsidRPr="00553195">
                    <w:rPr>
                      <w:rFonts w:asciiTheme="minorHAnsi" w:eastAsia="Times New Roman" w:hAnsiTheme="minorHAnsi"/>
                      <w:color w:val="000000"/>
                      <w:sz w:val="18"/>
                      <w:szCs w:val="18"/>
                      <w:lang w:eastAsia="es-CL"/>
                    </w:rPr>
                    <w:t>&lt;0,03</w:t>
                  </w:r>
                </w:p>
              </w:tc>
              <w:tc>
                <w:tcPr>
                  <w:tcW w:w="1276" w:type="dxa"/>
                </w:tcPr>
                <w:p w14:paraId="26F449B8" w14:textId="284218ED" w:rsidR="00553195" w:rsidRPr="00553195" w:rsidRDefault="00553195" w:rsidP="00722379">
                  <w:pPr>
                    <w:jc w:val="center"/>
                    <w:rPr>
                      <w:rFonts w:asciiTheme="minorHAnsi" w:eastAsia="Times New Roman" w:hAnsiTheme="minorHAnsi"/>
                      <w:color w:val="000000"/>
                      <w:sz w:val="18"/>
                      <w:szCs w:val="18"/>
                      <w:lang w:eastAsia="es-CL"/>
                    </w:rPr>
                  </w:pPr>
                  <w:r>
                    <w:rPr>
                      <w:rFonts w:asciiTheme="minorHAnsi" w:eastAsia="Times New Roman" w:hAnsiTheme="minorHAnsi"/>
                      <w:color w:val="000000"/>
                      <w:sz w:val="18"/>
                      <w:szCs w:val="18"/>
                      <w:lang w:eastAsia="es-CL"/>
                    </w:rPr>
                    <w:t>&lt;0,03</w:t>
                  </w:r>
                </w:p>
              </w:tc>
              <w:tc>
                <w:tcPr>
                  <w:tcW w:w="1706" w:type="dxa"/>
                </w:tcPr>
                <w:p w14:paraId="499A2513" w14:textId="1AF4AD27" w:rsidR="00553195" w:rsidRPr="00553195" w:rsidRDefault="0043185E" w:rsidP="00722379">
                  <w:pPr>
                    <w:jc w:val="center"/>
                    <w:rPr>
                      <w:rFonts w:asciiTheme="minorHAnsi" w:eastAsia="Times New Roman" w:hAnsiTheme="minorHAnsi"/>
                      <w:color w:val="000000"/>
                      <w:sz w:val="18"/>
                      <w:szCs w:val="18"/>
                      <w:lang w:eastAsia="es-CL"/>
                    </w:rPr>
                  </w:pPr>
                  <w:r>
                    <w:rPr>
                      <w:rFonts w:asciiTheme="minorHAnsi" w:eastAsia="Times New Roman" w:hAnsiTheme="minorHAnsi"/>
                      <w:color w:val="000000"/>
                      <w:sz w:val="18"/>
                      <w:szCs w:val="18"/>
                      <w:lang w:eastAsia="es-CL"/>
                    </w:rPr>
                    <w:t>&lt;0,03</w:t>
                  </w:r>
                </w:p>
              </w:tc>
            </w:tr>
            <w:tr w:rsidR="00553195" w:rsidRPr="00553195" w14:paraId="462B1A6C" w14:textId="398D27F0" w:rsidTr="00CA67AC">
              <w:tc>
                <w:tcPr>
                  <w:tcW w:w="1696" w:type="dxa"/>
                </w:tcPr>
                <w:p w14:paraId="660EB908" w14:textId="77777777" w:rsidR="00775650" w:rsidRDefault="00553195" w:rsidP="009E2CD5">
                  <w:pPr>
                    <w:rPr>
                      <w:rFonts w:asciiTheme="minorHAnsi" w:eastAsia="Times New Roman" w:hAnsiTheme="minorHAnsi"/>
                      <w:b/>
                      <w:color w:val="000000"/>
                      <w:sz w:val="18"/>
                      <w:szCs w:val="18"/>
                      <w:lang w:eastAsia="es-CL"/>
                    </w:rPr>
                  </w:pPr>
                  <w:r w:rsidRPr="00775650">
                    <w:rPr>
                      <w:rFonts w:asciiTheme="minorHAnsi" w:eastAsia="Times New Roman" w:hAnsiTheme="minorHAnsi"/>
                      <w:b/>
                      <w:color w:val="000000"/>
                      <w:sz w:val="18"/>
                      <w:szCs w:val="18"/>
                      <w:lang w:eastAsia="es-CL"/>
                    </w:rPr>
                    <w:lastRenderedPageBreak/>
                    <w:t xml:space="preserve"> Poder espumógeno</w:t>
                  </w:r>
                </w:p>
                <w:p w14:paraId="0281844B" w14:textId="5DDD4B56" w:rsidR="00553195" w:rsidRPr="00775650" w:rsidRDefault="007E5FE5" w:rsidP="009E2CD5">
                  <w:pPr>
                    <w:rPr>
                      <w:rFonts w:asciiTheme="minorHAnsi" w:eastAsia="Times New Roman" w:hAnsiTheme="minorHAnsi"/>
                      <w:b/>
                      <w:color w:val="000000"/>
                      <w:sz w:val="18"/>
                      <w:szCs w:val="18"/>
                      <w:lang w:eastAsia="es-CL"/>
                    </w:rPr>
                  </w:pPr>
                  <w:r w:rsidRPr="00775650">
                    <w:rPr>
                      <w:rFonts w:asciiTheme="minorHAnsi" w:eastAsia="Times New Roman" w:hAnsiTheme="minorHAnsi"/>
                      <w:b/>
                      <w:color w:val="000000"/>
                      <w:sz w:val="18"/>
                      <w:szCs w:val="18"/>
                      <w:lang w:eastAsia="es-CL"/>
                    </w:rPr>
                    <w:t>(mm)</w:t>
                  </w:r>
                </w:p>
              </w:tc>
              <w:tc>
                <w:tcPr>
                  <w:tcW w:w="851" w:type="dxa"/>
                </w:tcPr>
                <w:p w14:paraId="3DBCED30" w14:textId="0A5EF012" w:rsidR="00553195" w:rsidRPr="00775650" w:rsidRDefault="007E5FE5" w:rsidP="00722379">
                  <w:pPr>
                    <w:jc w:val="center"/>
                    <w:rPr>
                      <w:rFonts w:asciiTheme="minorHAnsi" w:eastAsia="Times New Roman" w:hAnsiTheme="minorHAnsi"/>
                      <w:b/>
                      <w:color w:val="000000"/>
                      <w:sz w:val="18"/>
                      <w:szCs w:val="18"/>
                      <w:lang w:eastAsia="es-CL"/>
                    </w:rPr>
                  </w:pPr>
                  <w:r w:rsidRPr="00775650">
                    <w:rPr>
                      <w:rFonts w:asciiTheme="minorHAnsi" w:eastAsia="Times New Roman" w:hAnsiTheme="minorHAnsi"/>
                      <w:b/>
                      <w:color w:val="000000"/>
                      <w:sz w:val="18"/>
                      <w:szCs w:val="18"/>
                      <w:lang w:eastAsia="es-CL"/>
                    </w:rPr>
                    <w:t>7</w:t>
                  </w:r>
                </w:p>
              </w:tc>
              <w:tc>
                <w:tcPr>
                  <w:tcW w:w="1559" w:type="dxa"/>
                </w:tcPr>
                <w:p w14:paraId="13E43045" w14:textId="27690E2D" w:rsidR="00553195" w:rsidRPr="00775650" w:rsidRDefault="00553195" w:rsidP="00F127C0">
                  <w:pPr>
                    <w:jc w:val="center"/>
                    <w:rPr>
                      <w:rFonts w:asciiTheme="minorHAnsi" w:eastAsia="Times New Roman" w:hAnsiTheme="minorHAnsi"/>
                      <w:color w:val="FF0000"/>
                      <w:sz w:val="18"/>
                      <w:szCs w:val="18"/>
                      <w:lang w:eastAsia="es-CL"/>
                    </w:rPr>
                  </w:pPr>
                  <w:r w:rsidRPr="00775650">
                    <w:rPr>
                      <w:rFonts w:asciiTheme="minorHAnsi" w:eastAsia="Times New Roman" w:hAnsiTheme="minorHAnsi"/>
                      <w:color w:val="FF0000"/>
                      <w:sz w:val="18"/>
                      <w:szCs w:val="18"/>
                      <w:lang w:eastAsia="es-CL"/>
                    </w:rPr>
                    <w:t>11,3</w:t>
                  </w:r>
                </w:p>
              </w:tc>
              <w:tc>
                <w:tcPr>
                  <w:tcW w:w="1843" w:type="dxa"/>
                </w:tcPr>
                <w:p w14:paraId="7741FA73" w14:textId="411E77D4" w:rsidR="00553195" w:rsidRPr="00775650" w:rsidRDefault="00553195" w:rsidP="00722379">
                  <w:pPr>
                    <w:jc w:val="center"/>
                    <w:rPr>
                      <w:rFonts w:asciiTheme="minorHAnsi" w:eastAsia="Times New Roman" w:hAnsiTheme="minorHAnsi"/>
                      <w:color w:val="FF0000"/>
                      <w:sz w:val="18"/>
                      <w:szCs w:val="18"/>
                      <w:lang w:eastAsia="es-CL"/>
                    </w:rPr>
                  </w:pPr>
                  <w:r w:rsidRPr="00775650">
                    <w:rPr>
                      <w:rFonts w:asciiTheme="minorHAnsi" w:eastAsia="Times New Roman" w:hAnsiTheme="minorHAnsi"/>
                      <w:color w:val="FF0000"/>
                      <w:sz w:val="18"/>
                      <w:szCs w:val="18"/>
                      <w:lang w:eastAsia="es-CL"/>
                    </w:rPr>
                    <w:t>32,0</w:t>
                  </w:r>
                </w:p>
              </w:tc>
              <w:tc>
                <w:tcPr>
                  <w:tcW w:w="1276" w:type="dxa"/>
                </w:tcPr>
                <w:p w14:paraId="78A59869" w14:textId="0AC3109F" w:rsidR="00553195" w:rsidRPr="00775650" w:rsidRDefault="00553195" w:rsidP="00722379">
                  <w:pPr>
                    <w:jc w:val="center"/>
                    <w:rPr>
                      <w:rFonts w:asciiTheme="minorHAnsi" w:eastAsia="Times New Roman" w:hAnsiTheme="minorHAnsi"/>
                      <w:color w:val="FF0000"/>
                      <w:sz w:val="18"/>
                      <w:szCs w:val="18"/>
                      <w:lang w:eastAsia="es-CL"/>
                    </w:rPr>
                  </w:pPr>
                  <w:r w:rsidRPr="00775650">
                    <w:rPr>
                      <w:rFonts w:asciiTheme="minorHAnsi" w:eastAsia="Times New Roman" w:hAnsiTheme="minorHAnsi"/>
                      <w:color w:val="FF0000"/>
                      <w:sz w:val="18"/>
                      <w:szCs w:val="18"/>
                      <w:lang w:eastAsia="es-CL"/>
                    </w:rPr>
                    <w:t>19,7</w:t>
                  </w:r>
                </w:p>
              </w:tc>
              <w:tc>
                <w:tcPr>
                  <w:tcW w:w="1706" w:type="dxa"/>
                </w:tcPr>
                <w:p w14:paraId="39320CEE" w14:textId="37A37D12" w:rsidR="00553195" w:rsidRPr="00775650" w:rsidRDefault="0043185E" w:rsidP="00722379">
                  <w:pPr>
                    <w:jc w:val="center"/>
                    <w:rPr>
                      <w:rFonts w:asciiTheme="minorHAnsi" w:eastAsia="Times New Roman" w:hAnsiTheme="minorHAnsi"/>
                      <w:color w:val="FF0000"/>
                      <w:sz w:val="18"/>
                      <w:szCs w:val="18"/>
                      <w:lang w:eastAsia="es-CL"/>
                    </w:rPr>
                  </w:pPr>
                  <w:r w:rsidRPr="00775650">
                    <w:rPr>
                      <w:rFonts w:asciiTheme="minorHAnsi" w:eastAsia="Times New Roman" w:hAnsiTheme="minorHAnsi"/>
                      <w:color w:val="FF0000"/>
                      <w:sz w:val="18"/>
                      <w:szCs w:val="18"/>
                      <w:lang w:eastAsia="es-CL"/>
                    </w:rPr>
                    <w:t>8,7</w:t>
                  </w:r>
                </w:p>
              </w:tc>
            </w:tr>
            <w:tr w:rsidR="00553195" w:rsidRPr="00553195" w14:paraId="45946720" w14:textId="5026E9BE" w:rsidTr="00CA67AC">
              <w:tc>
                <w:tcPr>
                  <w:tcW w:w="1696" w:type="dxa"/>
                </w:tcPr>
                <w:p w14:paraId="0DA008F9" w14:textId="77777777" w:rsidR="00775650" w:rsidRDefault="00553195" w:rsidP="00F127C0">
                  <w:pPr>
                    <w:rPr>
                      <w:rFonts w:asciiTheme="minorHAnsi" w:eastAsia="Times New Roman" w:hAnsiTheme="minorHAnsi"/>
                      <w:b/>
                      <w:color w:val="000000"/>
                      <w:sz w:val="18"/>
                      <w:szCs w:val="18"/>
                      <w:lang w:eastAsia="es-CL"/>
                    </w:rPr>
                  </w:pPr>
                  <w:r w:rsidRPr="00775650">
                    <w:rPr>
                      <w:rFonts w:asciiTheme="minorHAnsi" w:eastAsia="Times New Roman" w:hAnsiTheme="minorHAnsi"/>
                      <w:b/>
                      <w:color w:val="000000"/>
                      <w:sz w:val="18"/>
                      <w:szCs w:val="18"/>
                      <w:lang w:eastAsia="es-CL"/>
                    </w:rPr>
                    <w:t>Sólidos sedimentables</w:t>
                  </w:r>
                </w:p>
                <w:p w14:paraId="7EA185DC" w14:textId="6F9F1488" w:rsidR="00553195" w:rsidRPr="00775650" w:rsidRDefault="007E5FE5" w:rsidP="005B3FB2">
                  <w:pPr>
                    <w:rPr>
                      <w:rFonts w:asciiTheme="minorHAnsi" w:eastAsia="Times New Roman" w:hAnsiTheme="minorHAnsi"/>
                      <w:b/>
                      <w:color w:val="000000"/>
                      <w:sz w:val="18"/>
                      <w:szCs w:val="18"/>
                      <w:lang w:eastAsia="es-CL"/>
                    </w:rPr>
                  </w:pPr>
                  <w:r w:rsidRPr="00775650">
                    <w:rPr>
                      <w:rFonts w:asciiTheme="minorHAnsi" w:eastAsia="Times New Roman" w:hAnsiTheme="minorHAnsi"/>
                      <w:b/>
                      <w:color w:val="000000"/>
                      <w:sz w:val="18"/>
                      <w:szCs w:val="18"/>
                      <w:lang w:eastAsia="es-CL"/>
                    </w:rPr>
                    <w:t>(ml/l</w:t>
                  </w:r>
                  <w:r w:rsidR="005B3FB2">
                    <w:rPr>
                      <w:rFonts w:asciiTheme="minorHAnsi" w:eastAsia="Times New Roman" w:hAnsiTheme="minorHAnsi"/>
                      <w:b/>
                      <w:color w:val="000000"/>
                      <w:sz w:val="18"/>
                      <w:szCs w:val="18"/>
                      <w:lang w:eastAsia="es-CL"/>
                    </w:rPr>
                    <w:t xml:space="preserve"> 1h</w:t>
                  </w:r>
                  <w:r w:rsidRPr="00775650">
                    <w:rPr>
                      <w:rFonts w:asciiTheme="minorHAnsi" w:eastAsia="Times New Roman" w:hAnsiTheme="minorHAnsi"/>
                      <w:b/>
                      <w:color w:val="000000"/>
                      <w:sz w:val="18"/>
                      <w:szCs w:val="18"/>
                      <w:lang w:eastAsia="es-CL"/>
                    </w:rPr>
                    <w:t>)</w:t>
                  </w:r>
                </w:p>
              </w:tc>
              <w:tc>
                <w:tcPr>
                  <w:tcW w:w="851" w:type="dxa"/>
                </w:tcPr>
                <w:p w14:paraId="159946F4" w14:textId="772CA479" w:rsidR="00553195" w:rsidRPr="00775650" w:rsidRDefault="007E5FE5" w:rsidP="00F127C0">
                  <w:pPr>
                    <w:jc w:val="center"/>
                    <w:rPr>
                      <w:rFonts w:asciiTheme="minorHAnsi" w:eastAsia="Times New Roman" w:hAnsiTheme="minorHAnsi"/>
                      <w:b/>
                      <w:color w:val="000000"/>
                      <w:sz w:val="18"/>
                      <w:szCs w:val="18"/>
                      <w:lang w:eastAsia="es-CL"/>
                    </w:rPr>
                  </w:pPr>
                  <w:r w:rsidRPr="00775650">
                    <w:rPr>
                      <w:rFonts w:asciiTheme="minorHAnsi" w:eastAsia="Times New Roman" w:hAnsiTheme="minorHAnsi"/>
                      <w:b/>
                      <w:color w:val="000000"/>
                      <w:sz w:val="18"/>
                      <w:szCs w:val="18"/>
                      <w:lang w:eastAsia="es-CL"/>
                    </w:rPr>
                    <w:t>20</w:t>
                  </w:r>
                </w:p>
              </w:tc>
              <w:tc>
                <w:tcPr>
                  <w:tcW w:w="1559" w:type="dxa"/>
                </w:tcPr>
                <w:p w14:paraId="3443C633" w14:textId="78785783" w:rsidR="00553195" w:rsidRPr="00553195" w:rsidRDefault="00553195" w:rsidP="00F127C0">
                  <w:pPr>
                    <w:jc w:val="center"/>
                    <w:rPr>
                      <w:rFonts w:asciiTheme="minorHAnsi" w:eastAsia="Times New Roman" w:hAnsiTheme="minorHAnsi"/>
                      <w:color w:val="000000"/>
                      <w:sz w:val="18"/>
                      <w:szCs w:val="18"/>
                      <w:lang w:eastAsia="es-CL"/>
                    </w:rPr>
                  </w:pPr>
                  <w:r w:rsidRPr="00553195">
                    <w:rPr>
                      <w:rFonts w:asciiTheme="minorHAnsi" w:eastAsia="Times New Roman" w:hAnsiTheme="minorHAnsi"/>
                      <w:color w:val="000000"/>
                      <w:sz w:val="18"/>
                      <w:szCs w:val="18"/>
                      <w:lang w:eastAsia="es-CL"/>
                    </w:rPr>
                    <w:t>&lt;0,2</w:t>
                  </w:r>
                </w:p>
              </w:tc>
              <w:tc>
                <w:tcPr>
                  <w:tcW w:w="1843" w:type="dxa"/>
                </w:tcPr>
                <w:p w14:paraId="7FE1EB59" w14:textId="48E7C4F3" w:rsidR="00553195" w:rsidRPr="00553195" w:rsidRDefault="00553195" w:rsidP="00F127C0">
                  <w:pPr>
                    <w:jc w:val="center"/>
                    <w:rPr>
                      <w:rFonts w:asciiTheme="minorHAnsi" w:eastAsia="Times New Roman" w:hAnsiTheme="minorHAnsi"/>
                      <w:color w:val="000000"/>
                      <w:sz w:val="18"/>
                      <w:szCs w:val="18"/>
                      <w:lang w:eastAsia="es-CL"/>
                    </w:rPr>
                  </w:pPr>
                  <w:r w:rsidRPr="00553195">
                    <w:rPr>
                      <w:rFonts w:asciiTheme="minorHAnsi" w:eastAsia="Times New Roman" w:hAnsiTheme="minorHAnsi"/>
                      <w:color w:val="000000"/>
                      <w:sz w:val="18"/>
                      <w:szCs w:val="18"/>
                      <w:lang w:eastAsia="es-CL"/>
                    </w:rPr>
                    <w:t>&lt;0,2</w:t>
                  </w:r>
                </w:p>
              </w:tc>
              <w:tc>
                <w:tcPr>
                  <w:tcW w:w="1276" w:type="dxa"/>
                </w:tcPr>
                <w:p w14:paraId="51621545" w14:textId="7861530A" w:rsidR="00553195" w:rsidRPr="00553195" w:rsidRDefault="00553195" w:rsidP="00F127C0">
                  <w:pPr>
                    <w:jc w:val="center"/>
                    <w:rPr>
                      <w:rFonts w:asciiTheme="minorHAnsi" w:eastAsia="Times New Roman" w:hAnsiTheme="minorHAnsi"/>
                      <w:color w:val="000000"/>
                      <w:sz w:val="18"/>
                      <w:szCs w:val="18"/>
                      <w:lang w:eastAsia="es-CL"/>
                    </w:rPr>
                  </w:pPr>
                  <w:r>
                    <w:rPr>
                      <w:rFonts w:asciiTheme="minorHAnsi" w:eastAsia="Times New Roman" w:hAnsiTheme="minorHAnsi"/>
                      <w:color w:val="000000"/>
                      <w:sz w:val="18"/>
                      <w:szCs w:val="18"/>
                      <w:lang w:eastAsia="es-CL"/>
                    </w:rPr>
                    <w:t>&lt;0,2</w:t>
                  </w:r>
                </w:p>
              </w:tc>
              <w:tc>
                <w:tcPr>
                  <w:tcW w:w="1706" w:type="dxa"/>
                </w:tcPr>
                <w:p w14:paraId="190EA08F" w14:textId="1601F575" w:rsidR="00553195" w:rsidRPr="00553195" w:rsidRDefault="0043185E" w:rsidP="00F127C0">
                  <w:pPr>
                    <w:jc w:val="center"/>
                    <w:rPr>
                      <w:rFonts w:asciiTheme="minorHAnsi" w:eastAsia="Times New Roman" w:hAnsiTheme="minorHAnsi"/>
                      <w:color w:val="000000"/>
                      <w:sz w:val="18"/>
                      <w:szCs w:val="18"/>
                      <w:lang w:eastAsia="es-CL"/>
                    </w:rPr>
                  </w:pPr>
                  <w:r>
                    <w:rPr>
                      <w:rFonts w:asciiTheme="minorHAnsi" w:eastAsia="Times New Roman" w:hAnsiTheme="minorHAnsi"/>
                      <w:color w:val="000000"/>
                      <w:sz w:val="18"/>
                      <w:szCs w:val="18"/>
                      <w:lang w:eastAsia="es-CL"/>
                    </w:rPr>
                    <w:t>&lt;0,2</w:t>
                  </w:r>
                </w:p>
              </w:tc>
            </w:tr>
            <w:tr w:rsidR="00553195" w:rsidRPr="00553195" w14:paraId="1DE198CE" w14:textId="61323EBA" w:rsidTr="00CA67AC">
              <w:tc>
                <w:tcPr>
                  <w:tcW w:w="1696" w:type="dxa"/>
                </w:tcPr>
                <w:p w14:paraId="191D994A" w14:textId="28A769A7" w:rsidR="00553195" w:rsidRPr="00775650" w:rsidRDefault="00553195" w:rsidP="00F127C0">
                  <w:pPr>
                    <w:rPr>
                      <w:rFonts w:asciiTheme="minorHAnsi" w:eastAsia="Times New Roman" w:hAnsiTheme="minorHAnsi"/>
                      <w:b/>
                      <w:color w:val="000000"/>
                      <w:sz w:val="18"/>
                      <w:szCs w:val="18"/>
                      <w:lang w:eastAsia="es-CL"/>
                    </w:rPr>
                  </w:pPr>
                  <w:r w:rsidRPr="00775650">
                    <w:rPr>
                      <w:rFonts w:asciiTheme="minorHAnsi" w:eastAsia="Times New Roman" w:hAnsiTheme="minorHAnsi"/>
                      <w:b/>
                      <w:color w:val="000000"/>
                      <w:sz w:val="18"/>
                      <w:szCs w:val="18"/>
                      <w:lang w:eastAsia="es-CL"/>
                    </w:rPr>
                    <w:t>Sólidos suspendidos totales</w:t>
                  </w:r>
                  <w:r w:rsidR="007E5FE5" w:rsidRPr="00775650">
                    <w:rPr>
                      <w:rFonts w:asciiTheme="minorHAnsi" w:eastAsia="Times New Roman" w:hAnsiTheme="minorHAnsi"/>
                      <w:b/>
                      <w:color w:val="000000"/>
                      <w:sz w:val="18"/>
                      <w:szCs w:val="18"/>
                      <w:lang w:eastAsia="es-CL"/>
                    </w:rPr>
                    <w:t>(mg/l)</w:t>
                  </w:r>
                </w:p>
              </w:tc>
              <w:tc>
                <w:tcPr>
                  <w:tcW w:w="851" w:type="dxa"/>
                </w:tcPr>
                <w:p w14:paraId="1F8E5F83" w14:textId="06AEB02B" w:rsidR="00553195" w:rsidRPr="00775650" w:rsidRDefault="007E5FE5" w:rsidP="00F127C0">
                  <w:pPr>
                    <w:jc w:val="center"/>
                    <w:rPr>
                      <w:rFonts w:asciiTheme="minorHAnsi" w:eastAsia="Times New Roman" w:hAnsiTheme="minorHAnsi"/>
                      <w:b/>
                      <w:color w:val="000000"/>
                      <w:sz w:val="18"/>
                      <w:szCs w:val="18"/>
                      <w:lang w:eastAsia="es-CL"/>
                    </w:rPr>
                  </w:pPr>
                  <w:r w:rsidRPr="00775650">
                    <w:rPr>
                      <w:rFonts w:asciiTheme="minorHAnsi" w:eastAsia="Times New Roman" w:hAnsiTheme="minorHAnsi"/>
                      <w:b/>
                      <w:color w:val="000000"/>
                      <w:sz w:val="18"/>
                      <w:szCs w:val="18"/>
                      <w:lang w:eastAsia="es-CL"/>
                    </w:rPr>
                    <w:t>500</w:t>
                  </w:r>
                </w:p>
              </w:tc>
              <w:tc>
                <w:tcPr>
                  <w:tcW w:w="1559" w:type="dxa"/>
                </w:tcPr>
                <w:p w14:paraId="33F2DDD6" w14:textId="7CD52568" w:rsidR="00553195" w:rsidRPr="00553195" w:rsidRDefault="00553195" w:rsidP="00F127C0">
                  <w:pPr>
                    <w:jc w:val="center"/>
                    <w:rPr>
                      <w:rFonts w:asciiTheme="minorHAnsi" w:eastAsia="Times New Roman" w:hAnsiTheme="minorHAnsi"/>
                      <w:color w:val="000000"/>
                      <w:sz w:val="18"/>
                      <w:szCs w:val="18"/>
                      <w:lang w:eastAsia="es-CL"/>
                    </w:rPr>
                  </w:pPr>
                  <w:r w:rsidRPr="00553195">
                    <w:rPr>
                      <w:rFonts w:asciiTheme="minorHAnsi" w:eastAsia="Times New Roman" w:hAnsiTheme="minorHAnsi"/>
                      <w:color w:val="000000"/>
                      <w:sz w:val="18"/>
                      <w:szCs w:val="18"/>
                      <w:lang w:eastAsia="es-CL"/>
                    </w:rPr>
                    <w:t>152</w:t>
                  </w:r>
                </w:p>
              </w:tc>
              <w:tc>
                <w:tcPr>
                  <w:tcW w:w="1843" w:type="dxa"/>
                </w:tcPr>
                <w:p w14:paraId="5F9D48EC" w14:textId="7E7B7C4F" w:rsidR="00553195" w:rsidRPr="00553195" w:rsidRDefault="00553195" w:rsidP="00F127C0">
                  <w:pPr>
                    <w:jc w:val="center"/>
                    <w:rPr>
                      <w:rFonts w:asciiTheme="minorHAnsi" w:eastAsia="Times New Roman" w:hAnsiTheme="minorHAnsi"/>
                      <w:color w:val="000000"/>
                      <w:sz w:val="18"/>
                      <w:szCs w:val="18"/>
                      <w:lang w:eastAsia="es-CL"/>
                    </w:rPr>
                  </w:pPr>
                  <w:r w:rsidRPr="004143F7">
                    <w:rPr>
                      <w:rFonts w:asciiTheme="minorHAnsi" w:eastAsia="Times New Roman" w:hAnsiTheme="minorHAnsi"/>
                      <w:color w:val="FF0000"/>
                      <w:sz w:val="18"/>
                      <w:szCs w:val="18"/>
                      <w:lang w:eastAsia="es-CL"/>
                    </w:rPr>
                    <w:t>6671</w:t>
                  </w:r>
                </w:p>
              </w:tc>
              <w:tc>
                <w:tcPr>
                  <w:tcW w:w="1276" w:type="dxa"/>
                </w:tcPr>
                <w:p w14:paraId="01FA9F4C" w14:textId="48BB9813" w:rsidR="00553195" w:rsidRPr="00553195" w:rsidRDefault="00553195" w:rsidP="00F127C0">
                  <w:pPr>
                    <w:jc w:val="center"/>
                    <w:rPr>
                      <w:rFonts w:asciiTheme="minorHAnsi" w:eastAsia="Times New Roman" w:hAnsiTheme="minorHAnsi"/>
                      <w:color w:val="000000"/>
                      <w:sz w:val="18"/>
                      <w:szCs w:val="18"/>
                      <w:lang w:eastAsia="es-CL"/>
                    </w:rPr>
                  </w:pPr>
                  <w:r>
                    <w:rPr>
                      <w:rFonts w:asciiTheme="minorHAnsi" w:eastAsia="Times New Roman" w:hAnsiTheme="minorHAnsi"/>
                      <w:color w:val="000000"/>
                      <w:sz w:val="18"/>
                      <w:szCs w:val="18"/>
                      <w:lang w:eastAsia="es-CL"/>
                    </w:rPr>
                    <w:t>66</w:t>
                  </w:r>
                </w:p>
              </w:tc>
              <w:tc>
                <w:tcPr>
                  <w:tcW w:w="1706" w:type="dxa"/>
                </w:tcPr>
                <w:p w14:paraId="30038065" w14:textId="64323BC7" w:rsidR="00553195" w:rsidRPr="00553195" w:rsidRDefault="0043185E" w:rsidP="00F127C0">
                  <w:pPr>
                    <w:jc w:val="center"/>
                    <w:rPr>
                      <w:rFonts w:asciiTheme="minorHAnsi" w:eastAsia="Times New Roman" w:hAnsiTheme="minorHAnsi"/>
                      <w:color w:val="000000"/>
                      <w:sz w:val="18"/>
                      <w:szCs w:val="18"/>
                      <w:lang w:eastAsia="es-CL"/>
                    </w:rPr>
                  </w:pPr>
                  <w:r>
                    <w:rPr>
                      <w:rFonts w:asciiTheme="minorHAnsi" w:eastAsia="Times New Roman" w:hAnsiTheme="minorHAnsi"/>
                      <w:color w:val="000000"/>
                      <w:sz w:val="18"/>
                      <w:szCs w:val="18"/>
                      <w:lang w:eastAsia="es-CL"/>
                    </w:rPr>
                    <w:t>43</w:t>
                  </w:r>
                </w:p>
              </w:tc>
            </w:tr>
            <w:tr w:rsidR="00553195" w:rsidRPr="00553195" w14:paraId="62C028E1" w14:textId="1161636F" w:rsidTr="00CA67AC">
              <w:tc>
                <w:tcPr>
                  <w:tcW w:w="1696" w:type="dxa"/>
                </w:tcPr>
                <w:p w14:paraId="72AFDB8B" w14:textId="398CF672" w:rsidR="00553195" w:rsidRPr="00775650" w:rsidRDefault="00553195" w:rsidP="00F127C0">
                  <w:pPr>
                    <w:rPr>
                      <w:rFonts w:asciiTheme="minorHAnsi" w:eastAsia="Times New Roman" w:hAnsiTheme="minorHAnsi"/>
                      <w:b/>
                      <w:color w:val="000000"/>
                      <w:sz w:val="18"/>
                      <w:szCs w:val="18"/>
                      <w:lang w:eastAsia="es-CL"/>
                    </w:rPr>
                  </w:pPr>
                  <w:r w:rsidRPr="00775650">
                    <w:rPr>
                      <w:rFonts w:asciiTheme="minorHAnsi" w:eastAsia="Times New Roman" w:hAnsiTheme="minorHAnsi"/>
                      <w:b/>
                      <w:color w:val="000000"/>
                      <w:sz w:val="18"/>
                      <w:szCs w:val="18"/>
                      <w:lang w:eastAsia="es-CL"/>
                    </w:rPr>
                    <w:t>Sulfato</w:t>
                  </w:r>
                  <w:r w:rsidR="007E5FE5" w:rsidRPr="00775650">
                    <w:rPr>
                      <w:rFonts w:asciiTheme="minorHAnsi" w:eastAsia="Times New Roman" w:hAnsiTheme="minorHAnsi"/>
                      <w:b/>
                      <w:color w:val="000000"/>
                      <w:sz w:val="18"/>
                      <w:szCs w:val="18"/>
                      <w:lang w:eastAsia="es-CL"/>
                    </w:rPr>
                    <w:t>(mg/l)</w:t>
                  </w:r>
                </w:p>
              </w:tc>
              <w:tc>
                <w:tcPr>
                  <w:tcW w:w="851" w:type="dxa"/>
                </w:tcPr>
                <w:p w14:paraId="5F8652FD" w14:textId="76A91EFC" w:rsidR="00553195" w:rsidRPr="00775650" w:rsidRDefault="007E5FE5" w:rsidP="00F127C0">
                  <w:pPr>
                    <w:jc w:val="center"/>
                    <w:rPr>
                      <w:rFonts w:asciiTheme="minorHAnsi" w:eastAsia="Times New Roman" w:hAnsiTheme="minorHAnsi"/>
                      <w:b/>
                      <w:color w:val="000000"/>
                      <w:sz w:val="18"/>
                      <w:szCs w:val="18"/>
                      <w:lang w:eastAsia="es-CL"/>
                    </w:rPr>
                  </w:pPr>
                  <w:r w:rsidRPr="00775650">
                    <w:rPr>
                      <w:rFonts w:asciiTheme="minorHAnsi" w:eastAsia="Times New Roman" w:hAnsiTheme="minorHAnsi"/>
                      <w:b/>
                      <w:color w:val="000000"/>
                      <w:sz w:val="18"/>
                      <w:szCs w:val="18"/>
                      <w:lang w:eastAsia="es-CL"/>
                    </w:rPr>
                    <w:t>1000</w:t>
                  </w:r>
                </w:p>
              </w:tc>
              <w:tc>
                <w:tcPr>
                  <w:tcW w:w="1559" w:type="dxa"/>
                </w:tcPr>
                <w:p w14:paraId="3F2A988A" w14:textId="7556116C" w:rsidR="00553195" w:rsidRPr="00553195" w:rsidRDefault="00553195" w:rsidP="00F127C0">
                  <w:pPr>
                    <w:jc w:val="center"/>
                    <w:rPr>
                      <w:rFonts w:asciiTheme="minorHAnsi" w:eastAsia="Times New Roman" w:hAnsiTheme="minorHAnsi"/>
                      <w:color w:val="000000"/>
                      <w:sz w:val="18"/>
                      <w:szCs w:val="18"/>
                      <w:lang w:eastAsia="es-CL"/>
                    </w:rPr>
                  </w:pPr>
                  <w:r w:rsidRPr="00553195">
                    <w:rPr>
                      <w:rFonts w:asciiTheme="minorHAnsi" w:eastAsia="Times New Roman" w:hAnsiTheme="minorHAnsi"/>
                      <w:color w:val="000000"/>
                      <w:sz w:val="18"/>
                      <w:szCs w:val="18"/>
                      <w:lang w:eastAsia="es-CL"/>
                    </w:rPr>
                    <w:t>319</w:t>
                  </w:r>
                </w:p>
              </w:tc>
              <w:tc>
                <w:tcPr>
                  <w:tcW w:w="1843" w:type="dxa"/>
                </w:tcPr>
                <w:p w14:paraId="60304A67" w14:textId="625CE154" w:rsidR="00553195" w:rsidRPr="00553195" w:rsidRDefault="00553195" w:rsidP="00F127C0">
                  <w:pPr>
                    <w:jc w:val="center"/>
                    <w:rPr>
                      <w:rFonts w:asciiTheme="minorHAnsi" w:eastAsia="Times New Roman" w:hAnsiTheme="minorHAnsi"/>
                      <w:color w:val="000000"/>
                      <w:sz w:val="18"/>
                      <w:szCs w:val="18"/>
                      <w:lang w:eastAsia="es-CL"/>
                    </w:rPr>
                  </w:pPr>
                  <w:r w:rsidRPr="004143F7">
                    <w:rPr>
                      <w:rFonts w:asciiTheme="minorHAnsi" w:eastAsia="Times New Roman" w:hAnsiTheme="minorHAnsi"/>
                      <w:color w:val="FF0000"/>
                      <w:sz w:val="18"/>
                      <w:szCs w:val="18"/>
                      <w:lang w:eastAsia="es-CL"/>
                    </w:rPr>
                    <w:t>2014</w:t>
                  </w:r>
                </w:p>
              </w:tc>
              <w:tc>
                <w:tcPr>
                  <w:tcW w:w="1276" w:type="dxa"/>
                </w:tcPr>
                <w:p w14:paraId="324A9058" w14:textId="5FC5EB0A" w:rsidR="00553195" w:rsidRPr="00553195" w:rsidRDefault="00553195" w:rsidP="00F127C0">
                  <w:pPr>
                    <w:jc w:val="center"/>
                    <w:rPr>
                      <w:rFonts w:asciiTheme="minorHAnsi" w:eastAsia="Times New Roman" w:hAnsiTheme="minorHAnsi"/>
                      <w:color w:val="000000"/>
                      <w:sz w:val="18"/>
                      <w:szCs w:val="18"/>
                      <w:lang w:eastAsia="es-CL"/>
                    </w:rPr>
                  </w:pPr>
                  <w:r>
                    <w:rPr>
                      <w:rFonts w:asciiTheme="minorHAnsi" w:eastAsia="Times New Roman" w:hAnsiTheme="minorHAnsi"/>
                      <w:color w:val="000000"/>
                      <w:sz w:val="18"/>
                      <w:szCs w:val="18"/>
                      <w:lang w:eastAsia="es-CL"/>
                    </w:rPr>
                    <w:t>715</w:t>
                  </w:r>
                </w:p>
              </w:tc>
              <w:tc>
                <w:tcPr>
                  <w:tcW w:w="1706" w:type="dxa"/>
                </w:tcPr>
                <w:p w14:paraId="37A32A49" w14:textId="762C3CEC" w:rsidR="00553195" w:rsidRPr="00553195" w:rsidRDefault="0043185E" w:rsidP="00F127C0">
                  <w:pPr>
                    <w:jc w:val="center"/>
                    <w:rPr>
                      <w:rFonts w:asciiTheme="minorHAnsi" w:eastAsia="Times New Roman" w:hAnsiTheme="minorHAnsi"/>
                      <w:color w:val="000000"/>
                      <w:sz w:val="18"/>
                      <w:szCs w:val="18"/>
                      <w:lang w:eastAsia="es-CL"/>
                    </w:rPr>
                  </w:pPr>
                  <w:r>
                    <w:rPr>
                      <w:rFonts w:asciiTheme="minorHAnsi" w:eastAsia="Times New Roman" w:hAnsiTheme="minorHAnsi"/>
                      <w:color w:val="000000"/>
                      <w:sz w:val="18"/>
                      <w:szCs w:val="18"/>
                      <w:lang w:eastAsia="es-CL"/>
                    </w:rPr>
                    <w:t>673</w:t>
                  </w:r>
                </w:p>
              </w:tc>
            </w:tr>
            <w:tr w:rsidR="00553195" w:rsidRPr="00553195" w14:paraId="04B68F46" w14:textId="0999F655" w:rsidTr="00CA67AC">
              <w:tc>
                <w:tcPr>
                  <w:tcW w:w="1696" w:type="dxa"/>
                </w:tcPr>
                <w:p w14:paraId="00ED1D8D" w14:textId="6FD757E4" w:rsidR="00553195" w:rsidRPr="00775650" w:rsidRDefault="00553195" w:rsidP="00F127C0">
                  <w:pPr>
                    <w:rPr>
                      <w:rFonts w:asciiTheme="minorHAnsi" w:eastAsia="Times New Roman" w:hAnsiTheme="minorHAnsi"/>
                      <w:b/>
                      <w:color w:val="000000"/>
                      <w:sz w:val="18"/>
                      <w:szCs w:val="18"/>
                      <w:lang w:eastAsia="es-CL"/>
                    </w:rPr>
                  </w:pPr>
                  <w:r w:rsidRPr="00775650">
                    <w:rPr>
                      <w:rFonts w:asciiTheme="minorHAnsi" w:eastAsia="Times New Roman" w:hAnsiTheme="minorHAnsi"/>
                      <w:b/>
                      <w:color w:val="000000"/>
                      <w:sz w:val="18"/>
                      <w:szCs w:val="18"/>
                      <w:lang w:eastAsia="es-CL"/>
                    </w:rPr>
                    <w:t>Sulfuro</w:t>
                  </w:r>
                  <w:r w:rsidR="007E5FE5" w:rsidRPr="00775650">
                    <w:rPr>
                      <w:rFonts w:asciiTheme="minorHAnsi" w:eastAsia="Times New Roman" w:hAnsiTheme="minorHAnsi"/>
                      <w:b/>
                      <w:color w:val="000000"/>
                      <w:sz w:val="18"/>
                      <w:szCs w:val="18"/>
                      <w:lang w:eastAsia="es-CL"/>
                    </w:rPr>
                    <w:t>(mg/l)</w:t>
                  </w:r>
                </w:p>
              </w:tc>
              <w:tc>
                <w:tcPr>
                  <w:tcW w:w="851" w:type="dxa"/>
                </w:tcPr>
                <w:p w14:paraId="23936D96" w14:textId="5116A0AF" w:rsidR="00553195" w:rsidRPr="00775650" w:rsidRDefault="007E5FE5" w:rsidP="00F127C0">
                  <w:pPr>
                    <w:jc w:val="center"/>
                    <w:rPr>
                      <w:rFonts w:asciiTheme="minorHAnsi" w:eastAsia="Times New Roman" w:hAnsiTheme="minorHAnsi"/>
                      <w:b/>
                      <w:color w:val="000000"/>
                      <w:sz w:val="18"/>
                      <w:szCs w:val="18"/>
                      <w:lang w:eastAsia="es-CL"/>
                    </w:rPr>
                  </w:pPr>
                  <w:r w:rsidRPr="00775650">
                    <w:rPr>
                      <w:rFonts w:asciiTheme="minorHAnsi" w:eastAsia="Times New Roman" w:hAnsiTheme="minorHAnsi"/>
                      <w:b/>
                      <w:color w:val="000000"/>
                      <w:sz w:val="18"/>
                      <w:szCs w:val="18"/>
                      <w:lang w:eastAsia="es-CL"/>
                    </w:rPr>
                    <w:t>5</w:t>
                  </w:r>
                </w:p>
              </w:tc>
              <w:tc>
                <w:tcPr>
                  <w:tcW w:w="1559" w:type="dxa"/>
                </w:tcPr>
                <w:p w14:paraId="69DFD248" w14:textId="1808FA66" w:rsidR="00553195" w:rsidRPr="00553195" w:rsidRDefault="00553195" w:rsidP="00F127C0">
                  <w:pPr>
                    <w:jc w:val="center"/>
                    <w:rPr>
                      <w:rFonts w:asciiTheme="minorHAnsi" w:eastAsia="Times New Roman" w:hAnsiTheme="minorHAnsi"/>
                      <w:color w:val="000000"/>
                      <w:sz w:val="18"/>
                      <w:szCs w:val="18"/>
                      <w:lang w:eastAsia="es-CL"/>
                    </w:rPr>
                  </w:pPr>
                  <w:r w:rsidRPr="00553195">
                    <w:rPr>
                      <w:rFonts w:asciiTheme="minorHAnsi" w:eastAsia="Times New Roman" w:hAnsiTheme="minorHAnsi"/>
                      <w:color w:val="000000"/>
                      <w:sz w:val="18"/>
                      <w:szCs w:val="18"/>
                      <w:lang w:eastAsia="es-CL"/>
                    </w:rPr>
                    <w:t>&lt;0,03</w:t>
                  </w:r>
                </w:p>
              </w:tc>
              <w:tc>
                <w:tcPr>
                  <w:tcW w:w="1843" w:type="dxa"/>
                </w:tcPr>
                <w:p w14:paraId="728BDD1D" w14:textId="203D2C75" w:rsidR="00553195" w:rsidRPr="00553195" w:rsidRDefault="00553195" w:rsidP="00F127C0">
                  <w:pPr>
                    <w:jc w:val="center"/>
                    <w:rPr>
                      <w:rFonts w:asciiTheme="minorHAnsi" w:eastAsia="Times New Roman" w:hAnsiTheme="minorHAnsi"/>
                      <w:color w:val="000000"/>
                      <w:sz w:val="18"/>
                      <w:szCs w:val="18"/>
                      <w:lang w:eastAsia="es-CL"/>
                    </w:rPr>
                  </w:pPr>
                  <w:r w:rsidRPr="00553195">
                    <w:rPr>
                      <w:rFonts w:asciiTheme="minorHAnsi" w:eastAsia="Times New Roman" w:hAnsiTheme="minorHAnsi"/>
                      <w:color w:val="000000"/>
                      <w:sz w:val="18"/>
                      <w:szCs w:val="18"/>
                      <w:lang w:eastAsia="es-CL"/>
                    </w:rPr>
                    <w:t>&lt;0,03</w:t>
                  </w:r>
                </w:p>
              </w:tc>
              <w:tc>
                <w:tcPr>
                  <w:tcW w:w="1276" w:type="dxa"/>
                </w:tcPr>
                <w:p w14:paraId="36965FFE" w14:textId="46D6CC2E" w:rsidR="00553195" w:rsidRPr="00553195" w:rsidRDefault="00553195" w:rsidP="00F127C0">
                  <w:pPr>
                    <w:jc w:val="center"/>
                    <w:rPr>
                      <w:rFonts w:asciiTheme="minorHAnsi" w:eastAsia="Times New Roman" w:hAnsiTheme="minorHAnsi"/>
                      <w:color w:val="000000"/>
                      <w:sz w:val="18"/>
                      <w:szCs w:val="18"/>
                      <w:lang w:eastAsia="es-CL"/>
                    </w:rPr>
                  </w:pPr>
                  <w:r>
                    <w:rPr>
                      <w:rFonts w:asciiTheme="minorHAnsi" w:eastAsia="Times New Roman" w:hAnsiTheme="minorHAnsi"/>
                      <w:color w:val="000000"/>
                      <w:sz w:val="18"/>
                      <w:szCs w:val="18"/>
                      <w:lang w:eastAsia="es-CL"/>
                    </w:rPr>
                    <w:t>&lt;0,03</w:t>
                  </w:r>
                </w:p>
              </w:tc>
              <w:tc>
                <w:tcPr>
                  <w:tcW w:w="1706" w:type="dxa"/>
                </w:tcPr>
                <w:p w14:paraId="7AAE9140" w14:textId="1A2A1EB3" w:rsidR="00553195" w:rsidRPr="00553195" w:rsidRDefault="0043185E" w:rsidP="00F127C0">
                  <w:pPr>
                    <w:jc w:val="center"/>
                    <w:rPr>
                      <w:rFonts w:asciiTheme="minorHAnsi" w:eastAsia="Times New Roman" w:hAnsiTheme="minorHAnsi"/>
                      <w:color w:val="000000"/>
                      <w:sz w:val="18"/>
                      <w:szCs w:val="18"/>
                      <w:lang w:eastAsia="es-CL"/>
                    </w:rPr>
                  </w:pPr>
                  <w:r>
                    <w:rPr>
                      <w:rFonts w:asciiTheme="minorHAnsi" w:eastAsia="Times New Roman" w:hAnsiTheme="minorHAnsi"/>
                      <w:color w:val="000000"/>
                      <w:sz w:val="18"/>
                      <w:szCs w:val="18"/>
                      <w:lang w:eastAsia="es-CL"/>
                    </w:rPr>
                    <w:t>&lt;0,03</w:t>
                  </w:r>
                </w:p>
              </w:tc>
            </w:tr>
            <w:tr w:rsidR="00553195" w:rsidRPr="00553195" w14:paraId="0315604E" w14:textId="16073DDD" w:rsidTr="00CA67AC">
              <w:tc>
                <w:tcPr>
                  <w:tcW w:w="1696" w:type="dxa"/>
                </w:tcPr>
                <w:p w14:paraId="6AA31B36" w14:textId="3353B5EC" w:rsidR="00553195" w:rsidRPr="00775650" w:rsidRDefault="00553195" w:rsidP="00F127C0">
                  <w:pPr>
                    <w:rPr>
                      <w:rFonts w:asciiTheme="minorHAnsi" w:eastAsia="Times New Roman" w:hAnsiTheme="minorHAnsi"/>
                      <w:b/>
                      <w:color w:val="000000"/>
                      <w:sz w:val="18"/>
                      <w:szCs w:val="18"/>
                      <w:lang w:eastAsia="es-CL"/>
                    </w:rPr>
                  </w:pPr>
                  <w:r w:rsidRPr="00775650">
                    <w:rPr>
                      <w:rFonts w:asciiTheme="minorHAnsi" w:eastAsia="Times New Roman" w:hAnsiTheme="minorHAnsi"/>
                      <w:b/>
                      <w:color w:val="000000"/>
                      <w:sz w:val="18"/>
                      <w:szCs w:val="18"/>
                      <w:lang w:eastAsia="es-CL"/>
                    </w:rPr>
                    <w:t>Zinc total</w:t>
                  </w:r>
                  <w:r w:rsidR="007E5FE5" w:rsidRPr="00775650">
                    <w:rPr>
                      <w:rFonts w:asciiTheme="minorHAnsi" w:eastAsia="Times New Roman" w:hAnsiTheme="minorHAnsi"/>
                      <w:b/>
                      <w:color w:val="000000"/>
                      <w:sz w:val="18"/>
                      <w:szCs w:val="18"/>
                      <w:lang w:eastAsia="es-CL"/>
                    </w:rPr>
                    <w:t>(mg/l)</w:t>
                  </w:r>
                </w:p>
              </w:tc>
              <w:tc>
                <w:tcPr>
                  <w:tcW w:w="851" w:type="dxa"/>
                </w:tcPr>
                <w:p w14:paraId="0E57DBF5" w14:textId="6C1F2C38" w:rsidR="00553195" w:rsidRPr="00775650" w:rsidRDefault="007E5FE5" w:rsidP="00F127C0">
                  <w:pPr>
                    <w:jc w:val="center"/>
                    <w:rPr>
                      <w:rFonts w:asciiTheme="minorHAnsi" w:eastAsia="Times New Roman" w:hAnsiTheme="minorHAnsi"/>
                      <w:b/>
                      <w:color w:val="000000"/>
                      <w:sz w:val="18"/>
                      <w:szCs w:val="18"/>
                      <w:lang w:eastAsia="es-CL"/>
                    </w:rPr>
                  </w:pPr>
                  <w:r w:rsidRPr="00775650">
                    <w:rPr>
                      <w:rFonts w:asciiTheme="minorHAnsi" w:eastAsia="Times New Roman" w:hAnsiTheme="minorHAnsi"/>
                      <w:b/>
                      <w:color w:val="000000"/>
                      <w:sz w:val="18"/>
                      <w:szCs w:val="18"/>
                      <w:lang w:eastAsia="es-CL"/>
                    </w:rPr>
                    <w:t>300</w:t>
                  </w:r>
                </w:p>
              </w:tc>
              <w:tc>
                <w:tcPr>
                  <w:tcW w:w="1559" w:type="dxa"/>
                </w:tcPr>
                <w:p w14:paraId="5B9E0AB6" w14:textId="2B7AD906" w:rsidR="00553195" w:rsidRPr="00553195" w:rsidRDefault="00553195" w:rsidP="00F127C0">
                  <w:pPr>
                    <w:jc w:val="center"/>
                    <w:rPr>
                      <w:rFonts w:asciiTheme="minorHAnsi" w:eastAsia="Times New Roman" w:hAnsiTheme="minorHAnsi"/>
                      <w:color w:val="000000"/>
                      <w:sz w:val="18"/>
                      <w:szCs w:val="18"/>
                      <w:lang w:eastAsia="es-CL"/>
                    </w:rPr>
                  </w:pPr>
                  <w:r w:rsidRPr="00553195">
                    <w:rPr>
                      <w:rFonts w:asciiTheme="minorHAnsi" w:eastAsia="Times New Roman" w:hAnsiTheme="minorHAnsi"/>
                      <w:color w:val="000000"/>
                      <w:sz w:val="18"/>
                      <w:szCs w:val="18"/>
                      <w:lang w:eastAsia="es-CL"/>
                    </w:rPr>
                    <w:t>0,59</w:t>
                  </w:r>
                </w:p>
              </w:tc>
              <w:tc>
                <w:tcPr>
                  <w:tcW w:w="1843" w:type="dxa"/>
                </w:tcPr>
                <w:p w14:paraId="2EDCF345" w14:textId="65DF4F48" w:rsidR="00553195" w:rsidRPr="00553195" w:rsidRDefault="00553195" w:rsidP="00F127C0">
                  <w:pPr>
                    <w:jc w:val="center"/>
                    <w:rPr>
                      <w:rFonts w:asciiTheme="minorHAnsi" w:eastAsia="Times New Roman" w:hAnsiTheme="minorHAnsi"/>
                      <w:color w:val="000000"/>
                      <w:sz w:val="18"/>
                      <w:szCs w:val="18"/>
                      <w:lang w:eastAsia="es-CL"/>
                    </w:rPr>
                  </w:pPr>
                  <w:r w:rsidRPr="00553195">
                    <w:rPr>
                      <w:rFonts w:asciiTheme="minorHAnsi" w:eastAsia="Times New Roman" w:hAnsiTheme="minorHAnsi"/>
                      <w:color w:val="000000"/>
                      <w:sz w:val="18"/>
                      <w:szCs w:val="18"/>
                      <w:lang w:eastAsia="es-CL"/>
                    </w:rPr>
                    <w:t>1,57</w:t>
                  </w:r>
                </w:p>
              </w:tc>
              <w:tc>
                <w:tcPr>
                  <w:tcW w:w="1276" w:type="dxa"/>
                </w:tcPr>
                <w:p w14:paraId="1DC16B00" w14:textId="3963C99E" w:rsidR="00553195" w:rsidRPr="00553195" w:rsidRDefault="00553195" w:rsidP="00F127C0">
                  <w:pPr>
                    <w:jc w:val="center"/>
                    <w:rPr>
                      <w:rFonts w:asciiTheme="minorHAnsi" w:eastAsia="Times New Roman" w:hAnsiTheme="minorHAnsi"/>
                      <w:color w:val="000000"/>
                      <w:sz w:val="18"/>
                      <w:szCs w:val="18"/>
                      <w:lang w:eastAsia="es-CL"/>
                    </w:rPr>
                  </w:pPr>
                  <w:r>
                    <w:rPr>
                      <w:rFonts w:asciiTheme="minorHAnsi" w:eastAsia="Times New Roman" w:hAnsiTheme="minorHAnsi"/>
                      <w:color w:val="000000"/>
                      <w:sz w:val="18"/>
                      <w:szCs w:val="18"/>
                      <w:lang w:eastAsia="es-CL"/>
                    </w:rPr>
                    <w:t>0,52</w:t>
                  </w:r>
                </w:p>
              </w:tc>
              <w:tc>
                <w:tcPr>
                  <w:tcW w:w="1706" w:type="dxa"/>
                </w:tcPr>
                <w:p w14:paraId="6D6D6971" w14:textId="209FFC7D" w:rsidR="00553195" w:rsidRPr="00553195" w:rsidRDefault="007E5FE5" w:rsidP="00F127C0">
                  <w:pPr>
                    <w:jc w:val="center"/>
                    <w:rPr>
                      <w:rFonts w:asciiTheme="minorHAnsi" w:eastAsia="Times New Roman" w:hAnsiTheme="minorHAnsi"/>
                      <w:color w:val="000000"/>
                      <w:sz w:val="18"/>
                      <w:szCs w:val="18"/>
                      <w:lang w:eastAsia="es-CL"/>
                    </w:rPr>
                  </w:pPr>
                  <w:r>
                    <w:rPr>
                      <w:rFonts w:asciiTheme="minorHAnsi" w:eastAsia="Times New Roman" w:hAnsiTheme="minorHAnsi"/>
                      <w:color w:val="000000"/>
                      <w:sz w:val="18"/>
                      <w:szCs w:val="18"/>
                      <w:lang w:eastAsia="es-CL"/>
                    </w:rPr>
                    <w:t>0,57</w:t>
                  </w:r>
                </w:p>
              </w:tc>
            </w:tr>
          </w:tbl>
          <w:p w14:paraId="06686CAF" w14:textId="77777777" w:rsidR="009E2CD5" w:rsidRDefault="009E2CD5" w:rsidP="00722379">
            <w:pPr>
              <w:spacing w:after="0" w:line="240" w:lineRule="auto"/>
              <w:jc w:val="center"/>
              <w:rPr>
                <w:rFonts w:ascii="Calibri" w:eastAsia="Times New Roman" w:hAnsi="Calibri" w:cs="Times New Roman"/>
                <w:color w:val="000000"/>
                <w:sz w:val="20"/>
                <w:szCs w:val="20"/>
                <w:lang w:eastAsia="es-CL"/>
              </w:rPr>
            </w:pPr>
          </w:p>
          <w:p w14:paraId="6F1E2813" w14:textId="77777777" w:rsidR="009E2CD5" w:rsidRDefault="009E2CD5" w:rsidP="00722379">
            <w:pPr>
              <w:spacing w:after="0" w:line="240" w:lineRule="auto"/>
              <w:jc w:val="center"/>
              <w:rPr>
                <w:rFonts w:ascii="Calibri" w:eastAsia="Times New Roman" w:hAnsi="Calibri" w:cs="Times New Roman"/>
                <w:color w:val="000000"/>
                <w:sz w:val="20"/>
                <w:szCs w:val="20"/>
                <w:lang w:eastAsia="es-CL"/>
              </w:rPr>
            </w:pPr>
          </w:p>
          <w:p w14:paraId="79963B79" w14:textId="77777777" w:rsidR="007E5FE5" w:rsidRDefault="007E5FE5" w:rsidP="00722379">
            <w:pPr>
              <w:spacing w:after="0" w:line="240" w:lineRule="auto"/>
              <w:jc w:val="center"/>
              <w:rPr>
                <w:rFonts w:ascii="Calibri" w:eastAsia="Times New Roman" w:hAnsi="Calibri" w:cs="Times New Roman"/>
                <w:color w:val="000000"/>
                <w:sz w:val="20"/>
                <w:szCs w:val="20"/>
                <w:lang w:eastAsia="es-CL"/>
              </w:rPr>
            </w:pPr>
          </w:p>
          <w:p w14:paraId="13748F37" w14:textId="77777777" w:rsidR="007E5FE5" w:rsidRDefault="007E5FE5" w:rsidP="00722379">
            <w:pPr>
              <w:spacing w:after="0" w:line="240" w:lineRule="auto"/>
              <w:jc w:val="center"/>
              <w:rPr>
                <w:rFonts w:ascii="Calibri" w:eastAsia="Times New Roman" w:hAnsi="Calibri" w:cs="Times New Roman"/>
                <w:color w:val="000000"/>
                <w:sz w:val="20"/>
                <w:szCs w:val="20"/>
                <w:lang w:eastAsia="es-CL"/>
              </w:rPr>
            </w:pPr>
          </w:p>
          <w:p w14:paraId="79A6E700" w14:textId="77777777" w:rsidR="007E5FE5" w:rsidRDefault="007E5FE5" w:rsidP="00722379">
            <w:pPr>
              <w:spacing w:after="0" w:line="240" w:lineRule="auto"/>
              <w:jc w:val="center"/>
              <w:rPr>
                <w:rFonts w:ascii="Calibri" w:eastAsia="Times New Roman" w:hAnsi="Calibri" w:cs="Times New Roman"/>
                <w:color w:val="000000"/>
                <w:sz w:val="20"/>
                <w:szCs w:val="20"/>
                <w:lang w:eastAsia="es-CL"/>
              </w:rPr>
            </w:pPr>
          </w:p>
          <w:p w14:paraId="12F8E9C8" w14:textId="77777777" w:rsidR="007E5FE5" w:rsidRDefault="007E5FE5" w:rsidP="00722379">
            <w:pPr>
              <w:spacing w:after="0" w:line="240" w:lineRule="auto"/>
              <w:jc w:val="center"/>
              <w:rPr>
                <w:rFonts w:ascii="Calibri" w:eastAsia="Times New Roman" w:hAnsi="Calibri" w:cs="Times New Roman"/>
                <w:color w:val="000000"/>
                <w:sz w:val="20"/>
                <w:szCs w:val="20"/>
                <w:lang w:eastAsia="es-CL"/>
              </w:rPr>
            </w:pPr>
          </w:p>
          <w:p w14:paraId="722D5E04" w14:textId="77777777" w:rsidR="007E5FE5" w:rsidRDefault="007E5FE5" w:rsidP="00722379">
            <w:pPr>
              <w:spacing w:after="0" w:line="240" w:lineRule="auto"/>
              <w:jc w:val="center"/>
              <w:rPr>
                <w:rFonts w:ascii="Calibri" w:eastAsia="Times New Roman" w:hAnsi="Calibri" w:cs="Times New Roman"/>
                <w:color w:val="000000"/>
                <w:sz w:val="20"/>
                <w:szCs w:val="20"/>
                <w:lang w:eastAsia="es-CL"/>
              </w:rPr>
            </w:pPr>
          </w:p>
          <w:p w14:paraId="517CC0C7" w14:textId="77777777" w:rsidR="007E5FE5" w:rsidRDefault="007E5FE5" w:rsidP="00722379">
            <w:pPr>
              <w:spacing w:after="0" w:line="240" w:lineRule="auto"/>
              <w:jc w:val="center"/>
              <w:rPr>
                <w:rFonts w:ascii="Calibri" w:eastAsia="Times New Roman" w:hAnsi="Calibri" w:cs="Times New Roman"/>
                <w:color w:val="000000"/>
                <w:sz w:val="20"/>
                <w:szCs w:val="20"/>
                <w:lang w:eastAsia="es-CL"/>
              </w:rPr>
            </w:pPr>
          </w:p>
          <w:p w14:paraId="39FC7FEA" w14:textId="77777777" w:rsidR="007E5FE5" w:rsidRDefault="007E5FE5" w:rsidP="00722379">
            <w:pPr>
              <w:spacing w:after="0" w:line="240" w:lineRule="auto"/>
              <w:jc w:val="center"/>
              <w:rPr>
                <w:rFonts w:ascii="Calibri" w:eastAsia="Times New Roman" w:hAnsi="Calibri" w:cs="Times New Roman"/>
                <w:color w:val="000000"/>
                <w:sz w:val="20"/>
                <w:szCs w:val="20"/>
                <w:lang w:eastAsia="es-CL"/>
              </w:rPr>
            </w:pPr>
          </w:p>
          <w:p w14:paraId="26C403E2" w14:textId="77777777" w:rsidR="007E5FE5" w:rsidRDefault="007E5FE5" w:rsidP="00722379">
            <w:pPr>
              <w:spacing w:after="0" w:line="240" w:lineRule="auto"/>
              <w:jc w:val="center"/>
              <w:rPr>
                <w:rFonts w:ascii="Calibri" w:eastAsia="Times New Roman" w:hAnsi="Calibri" w:cs="Times New Roman"/>
                <w:color w:val="000000"/>
                <w:sz w:val="20"/>
                <w:szCs w:val="20"/>
                <w:lang w:eastAsia="es-CL"/>
              </w:rPr>
            </w:pPr>
          </w:p>
          <w:p w14:paraId="48D5C0B4" w14:textId="77777777" w:rsidR="007E5FE5" w:rsidRDefault="007E5FE5" w:rsidP="00722379">
            <w:pPr>
              <w:spacing w:after="0" w:line="240" w:lineRule="auto"/>
              <w:jc w:val="center"/>
              <w:rPr>
                <w:rFonts w:ascii="Calibri" w:eastAsia="Times New Roman" w:hAnsi="Calibri" w:cs="Times New Roman"/>
                <w:color w:val="000000"/>
                <w:sz w:val="20"/>
                <w:szCs w:val="20"/>
                <w:lang w:eastAsia="es-CL"/>
              </w:rPr>
            </w:pPr>
          </w:p>
          <w:p w14:paraId="4B4E9DCB" w14:textId="77777777" w:rsidR="007E5FE5" w:rsidRDefault="007E5FE5" w:rsidP="00722379">
            <w:pPr>
              <w:spacing w:after="0" w:line="240" w:lineRule="auto"/>
              <w:jc w:val="center"/>
              <w:rPr>
                <w:rFonts w:ascii="Calibri" w:eastAsia="Times New Roman" w:hAnsi="Calibri" w:cs="Times New Roman"/>
                <w:color w:val="000000"/>
                <w:sz w:val="20"/>
                <w:szCs w:val="20"/>
                <w:lang w:eastAsia="es-CL"/>
              </w:rPr>
            </w:pPr>
          </w:p>
          <w:p w14:paraId="22085DDF" w14:textId="77777777" w:rsidR="007E5FE5" w:rsidRDefault="007E5FE5" w:rsidP="00722379">
            <w:pPr>
              <w:spacing w:after="0" w:line="240" w:lineRule="auto"/>
              <w:jc w:val="center"/>
              <w:rPr>
                <w:rFonts w:ascii="Calibri" w:eastAsia="Times New Roman" w:hAnsi="Calibri" w:cs="Times New Roman"/>
                <w:color w:val="000000"/>
                <w:sz w:val="20"/>
                <w:szCs w:val="20"/>
                <w:lang w:eastAsia="es-CL"/>
              </w:rPr>
            </w:pPr>
          </w:p>
          <w:p w14:paraId="360607C8" w14:textId="77777777" w:rsidR="007E5FE5" w:rsidRDefault="007E5FE5" w:rsidP="00722379">
            <w:pPr>
              <w:spacing w:after="0" w:line="240" w:lineRule="auto"/>
              <w:jc w:val="center"/>
              <w:rPr>
                <w:rFonts w:ascii="Calibri" w:eastAsia="Times New Roman" w:hAnsi="Calibri" w:cs="Times New Roman"/>
                <w:color w:val="000000"/>
                <w:sz w:val="20"/>
                <w:szCs w:val="20"/>
                <w:lang w:eastAsia="es-CL"/>
              </w:rPr>
            </w:pPr>
          </w:p>
          <w:p w14:paraId="20656058" w14:textId="77777777" w:rsidR="007E5FE5" w:rsidRDefault="007E5FE5" w:rsidP="00722379">
            <w:pPr>
              <w:spacing w:after="0" w:line="240" w:lineRule="auto"/>
              <w:jc w:val="center"/>
              <w:rPr>
                <w:rFonts w:ascii="Calibri" w:eastAsia="Times New Roman" w:hAnsi="Calibri" w:cs="Times New Roman"/>
                <w:color w:val="000000"/>
                <w:sz w:val="20"/>
                <w:szCs w:val="20"/>
                <w:lang w:eastAsia="es-CL"/>
              </w:rPr>
            </w:pPr>
          </w:p>
          <w:p w14:paraId="6C2DDDE4" w14:textId="77777777" w:rsidR="007E5FE5" w:rsidRDefault="007E5FE5" w:rsidP="00722379">
            <w:pPr>
              <w:spacing w:after="0" w:line="240" w:lineRule="auto"/>
              <w:jc w:val="center"/>
              <w:rPr>
                <w:rFonts w:ascii="Calibri" w:eastAsia="Times New Roman" w:hAnsi="Calibri" w:cs="Times New Roman"/>
                <w:color w:val="000000"/>
                <w:sz w:val="20"/>
                <w:szCs w:val="20"/>
                <w:lang w:eastAsia="es-CL"/>
              </w:rPr>
            </w:pPr>
          </w:p>
          <w:p w14:paraId="36A6706F" w14:textId="77777777" w:rsidR="007E5FE5" w:rsidRDefault="007E5FE5" w:rsidP="00722379">
            <w:pPr>
              <w:spacing w:after="0" w:line="240" w:lineRule="auto"/>
              <w:jc w:val="center"/>
              <w:rPr>
                <w:rFonts w:ascii="Calibri" w:eastAsia="Times New Roman" w:hAnsi="Calibri" w:cs="Times New Roman"/>
                <w:color w:val="000000"/>
                <w:sz w:val="20"/>
                <w:szCs w:val="20"/>
                <w:lang w:eastAsia="es-CL"/>
              </w:rPr>
            </w:pPr>
          </w:p>
          <w:p w14:paraId="2A342EDD" w14:textId="77777777" w:rsidR="007E5FE5" w:rsidRDefault="007E5FE5" w:rsidP="00722379">
            <w:pPr>
              <w:spacing w:after="0" w:line="240" w:lineRule="auto"/>
              <w:jc w:val="center"/>
              <w:rPr>
                <w:rFonts w:ascii="Calibri" w:eastAsia="Times New Roman" w:hAnsi="Calibri" w:cs="Times New Roman"/>
                <w:color w:val="000000"/>
                <w:sz w:val="20"/>
                <w:szCs w:val="20"/>
                <w:lang w:eastAsia="es-CL"/>
              </w:rPr>
            </w:pPr>
          </w:p>
          <w:p w14:paraId="2EF69446" w14:textId="77777777" w:rsidR="007E5FE5" w:rsidRDefault="007E5FE5" w:rsidP="00722379">
            <w:pPr>
              <w:spacing w:after="0" w:line="240" w:lineRule="auto"/>
              <w:jc w:val="center"/>
              <w:rPr>
                <w:rFonts w:ascii="Calibri" w:eastAsia="Times New Roman" w:hAnsi="Calibri" w:cs="Times New Roman"/>
                <w:color w:val="000000"/>
                <w:sz w:val="20"/>
                <w:szCs w:val="20"/>
                <w:lang w:eastAsia="es-CL"/>
              </w:rPr>
            </w:pPr>
          </w:p>
          <w:p w14:paraId="44A31FEA" w14:textId="77777777" w:rsidR="007E5FE5" w:rsidRDefault="007E5FE5" w:rsidP="00722379">
            <w:pPr>
              <w:spacing w:after="0" w:line="240" w:lineRule="auto"/>
              <w:jc w:val="center"/>
              <w:rPr>
                <w:rFonts w:ascii="Calibri" w:eastAsia="Times New Roman" w:hAnsi="Calibri" w:cs="Times New Roman"/>
                <w:color w:val="000000"/>
                <w:sz w:val="20"/>
                <w:szCs w:val="20"/>
                <w:lang w:eastAsia="es-CL"/>
              </w:rPr>
            </w:pPr>
          </w:p>
          <w:p w14:paraId="410C2FB8" w14:textId="77777777" w:rsidR="007E5FE5" w:rsidRDefault="007E5FE5" w:rsidP="00722379">
            <w:pPr>
              <w:spacing w:after="0" w:line="240" w:lineRule="auto"/>
              <w:jc w:val="center"/>
              <w:rPr>
                <w:rFonts w:ascii="Calibri" w:eastAsia="Times New Roman" w:hAnsi="Calibri" w:cs="Times New Roman"/>
                <w:color w:val="000000"/>
                <w:sz w:val="20"/>
                <w:szCs w:val="20"/>
                <w:lang w:eastAsia="es-CL"/>
              </w:rPr>
            </w:pPr>
          </w:p>
          <w:p w14:paraId="0B8F8C46" w14:textId="77777777" w:rsidR="007E5FE5" w:rsidRDefault="007E5FE5" w:rsidP="00722379">
            <w:pPr>
              <w:spacing w:after="0" w:line="240" w:lineRule="auto"/>
              <w:jc w:val="center"/>
              <w:rPr>
                <w:rFonts w:ascii="Calibri" w:eastAsia="Times New Roman" w:hAnsi="Calibri" w:cs="Times New Roman"/>
                <w:color w:val="000000"/>
                <w:sz w:val="20"/>
                <w:szCs w:val="20"/>
                <w:lang w:eastAsia="es-CL"/>
              </w:rPr>
            </w:pPr>
          </w:p>
          <w:p w14:paraId="1D051886" w14:textId="77777777" w:rsidR="007E5FE5" w:rsidRDefault="007E5FE5" w:rsidP="00722379">
            <w:pPr>
              <w:spacing w:after="0" w:line="240" w:lineRule="auto"/>
              <w:jc w:val="center"/>
              <w:rPr>
                <w:rFonts w:ascii="Calibri" w:eastAsia="Times New Roman" w:hAnsi="Calibri" w:cs="Times New Roman"/>
                <w:color w:val="000000"/>
                <w:sz w:val="20"/>
                <w:szCs w:val="20"/>
                <w:lang w:eastAsia="es-CL"/>
              </w:rPr>
            </w:pPr>
          </w:p>
          <w:p w14:paraId="678A7DE8" w14:textId="77777777" w:rsidR="007E5FE5" w:rsidRDefault="007E5FE5" w:rsidP="00722379">
            <w:pPr>
              <w:spacing w:after="0" w:line="240" w:lineRule="auto"/>
              <w:jc w:val="center"/>
              <w:rPr>
                <w:rFonts w:ascii="Calibri" w:eastAsia="Times New Roman" w:hAnsi="Calibri" w:cs="Times New Roman"/>
                <w:color w:val="000000"/>
                <w:sz w:val="20"/>
                <w:szCs w:val="20"/>
                <w:lang w:eastAsia="es-CL"/>
              </w:rPr>
            </w:pPr>
          </w:p>
          <w:p w14:paraId="470D1415" w14:textId="77777777" w:rsidR="007E5FE5" w:rsidRDefault="007E5FE5" w:rsidP="00722379">
            <w:pPr>
              <w:spacing w:after="0" w:line="240" w:lineRule="auto"/>
              <w:jc w:val="center"/>
              <w:rPr>
                <w:rFonts w:ascii="Calibri" w:eastAsia="Times New Roman" w:hAnsi="Calibri" w:cs="Times New Roman"/>
                <w:color w:val="000000"/>
                <w:sz w:val="20"/>
                <w:szCs w:val="20"/>
                <w:lang w:eastAsia="es-CL"/>
              </w:rPr>
            </w:pPr>
          </w:p>
          <w:p w14:paraId="5BC84B8F" w14:textId="77777777" w:rsidR="007E5FE5" w:rsidRDefault="007E5FE5" w:rsidP="00722379">
            <w:pPr>
              <w:spacing w:after="0" w:line="240" w:lineRule="auto"/>
              <w:jc w:val="center"/>
              <w:rPr>
                <w:rFonts w:ascii="Calibri" w:eastAsia="Times New Roman" w:hAnsi="Calibri" w:cs="Times New Roman"/>
                <w:color w:val="000000"/>
                <w:sz w:val="20"/>
                <w:szCs w:val="20"/>
                <w:lang w:eastAsia="es-CL"/>
              </w:rPr>
            </w:pPr>
          </w:p>
          <w:p w14:paraId="2E07964D" w14:textId="77777777" w:rsidR="007E5FE5" w:rsidRDefault="007E5FE5" w:rsidP="00722379">
            <w:pPr>
              <w:spacing w:after="0" w:line="240" w:lineRule="auto"/>
              <w:jc w:val="center"/>
              <w:rPr>
                <w:rFonts w:ascii="Calibri" w:eastAsia="Times New Roman" w:hAnsi="Calibri" w:cs="Times New Roman"/>
                <w:color w:val="000000"/>
                <w:sz w:val="20"/>
                <w:szCs w:val="20"/>
                <w:lang w:eastAsia="es-CL"/>
              </w:rPr>
            </w:pPr>
          </w:p>
          <w:p w14:paraId="741DCA48" w14:textId="77777777" w:rsidR="007E5FE5" w:rsidRDefault="007E5FE5" w:rsidP="00722379">
            <w:pPr>
              <w:spacing w:after="0" w:line="240" w:lineRule="auto"/>
              <w:jc w:val="center"/>
              <w:rPr>
                <w:rFonts w:ascii="Calibri" w:eastAsia="Times New Roman" w:hAnsi="Calibri" w:cs="Times New Roman"/>
                <w:color w:val="000000"/>
                <w:sz w:val="20"/>
                <w:szCs w:val="20"/>
                <w:lang w:eastAsia="es-CL"/>
              </w:rPr>
            </w:pPr>
          </w:p>
          <w:p w14:paraId="35E622D8" w14:textId="77777777" w:rsidR="007E5FE5" w:rsidRDefault="007E5FE5" w:rsidP="00722379">
            <w:pPr>
              <w:spacing w:after="0" w:line="240" w:lineRule="auto"/>
              <w:jc w:val="center"/>
              <w:rPr>
                <w:rFonts w:ascii="Calibri" w:eastAsia="Times New Roman" w:hAnsi="Calibri" w:cs="Times New Roman"/>
                <w:color w:val="000000"/>
                <w:sz w:val="20"/>
                <w:szCs w:val="20"/>
                <w:lang w:eastAsia="es-CL"/>
              </w:rPr>
            </w:pPr>
          </w:p>
          <w:p w14:paraId="58D38784" w14:textId="77777777" w:rsidR="007E5FE5" w:rsidRDefault="007E5FE5" w:rsidP="00722379">
            <w:pPr>
              <w:spacing w:after="0" w:line="240" w:lineRule="auto"/>
              <w:jc w:val="center"/>
              <w:rPr>
                <w:rFonts w:ascii="Calibri" w:eastAsia="Times New Roman" w:hAnsi="Calibri" w:cs="Times New Roman"/>
                <w:color w:val="000000"/>
                <w:sz w:val="20"/>
                <w:szCs w:val="20"/>
                <w:lang w:eastAsia="es-CL"/>
              </w:rPr>
            </w:pPr>
          </w:p>
          <w:p w14:paraId="4602C4FE" w14:textId="77777777" w:rsidR="007E5FE5" w:rsidRDefault="007E5FE5" w:rsidP="00722379">
            <w:pPr>
              <w:spacing w:after="0" w:line="240" w:lineRule="auto"/>
              <w:jc w:val="center"/>
              <w:rPr>
                <w:rFonts w:ascii="Calibri" w:eastAsia="Times New Roman" w:hAnsi="Calibri" w:cs="Times New Roman"/>
                <w:color w:val="000000"/>
                <w:sz w:val="20"/>
                <w:szCs w:val="20"/>
                <w:lang w:eastAsia="es-CL"/>
              </w:rPr>
            </w:pPr>
          </w:p>
          <w:p w14:paraId="734C2FA5" w14:textId="77777777" w:rsidR="007E5FE5" w:rsidRDefault="007E5FE5" w:rsidP="00722379">
            <w:pPr>
              <w:spacing w:after="0" w:line="240" w:lineRule="auto"/>
              <w:jc w:val="center"/>
              <w:rPr>
                <w:rFonts w:ascii="Calibri" w:eastAsia="Times New Roman" w:hAnsi="Calibri" w:cs="Times New Roman"/>
                <w:color w:val="000000"/>
                <w:sz w:val="20"/>
                <w:szCs w:val="20"/>
                <w:lang w:eastAsia="es-CL"/>
              </w:rPr>
            </w:pPr>
          </w:p>
          <w:p w14:paraId="4CCCB1F2" w14:textId="77777777" w:rsidR="007E5FE5" w:rsidRDefault="007E5FE5" w:rsidP="00722379">
            <w:pPr>
              <w:spacing w:after="0" w:line="240" w:lineRule="auto"/>
              <w:jc w:val="center"/>
              <w:rPr>
                <w:rFonts w:ascii="Calibri" w:eastAsia="Times New Roman" w:hAnsi="Calibri" w:cs="Times New Roman"/>
                <w:color w:val="000000"/>
                <w:sz w:val="20"/>
                <w:szCs w:val="20"/>
                <w:lang w:eastAsia="es-CL"/>
              </w:rPr>
            </w:pPr>
          </w:p>
          <w:p w14:paraId="63D3650F" w14:textId="77777777" w:rsidR="007E5FE5" w:rsidRDefault="007E5FE5" w:rsidP="00722379">
            <w:pPr>
              <w:spacing w:after="0" w:line="240" w:lineRule="auto"/>
              <w:jc w:val="center"/>
              <w:rPr>
                <w:rFonts w:ascii="Calibri" w:eastAsia="Times New Roman" w:hAnsi="Calibri" w:cs="Times New Roman"/>
                <w:color w:val="000000"/>
                <w:sz w:val="20"/>
                <w:szCs w:val="20"/>
                <w:lang w:eastAsia="es-CL"/>
              </w:rPr>
            </w:pPr>
          </w:p>
          <w:p w14:paraId="3FD8C99D" w14:textId="77777777" w:rsidR="007E5FE5" w:rsidRDefault="007E5FE5" w:rsidP="00722379">
            <w:pPr>
              <w:spacing w:after="0" w:line="240" w:lineRule="auto"/>
              <w:jc w:val="center"/>
              <w:rPr>
                <w:rFonts w:ascii="Calibri" w:eastAsia="Times New Roman" w:hAnsi="Calibri" w:cs="Times New Roman"/>
                <w:color w:val="000000"/>
                <w:sz w:val="20"/>
                <w:szCs w:val="20"/>
                <w:lang w:eastAsia="es-CL"/>
              </w:rPr>
            </w:pPr>
          </w:p>
          <w:p w14:paraId="7ABB6BB7" w14:textId="77777777" w:rsidR="007E5FE5" w:rsidRDefault="007E5FE5" w:rsidP="00722379">
            <w:pPr>
              <w:spacing w:after="0" w:line="240" w:lineRule="auto"/>
              <w:jc w:val="center"/>
              <w:rPr>
                <w:rFonts w:ascii="Calibri" w:eastAsia="Times New Roman" w:hAnsi="Calibri" w:cs="Times New Roman"/>
                <w:color w:val="000000"/>
                <w:sz w:val="20"/>
                <w:szCs w:val="20"/>
                <w:lang w:eastAsia="es-CL"/>
              </w:rPr>
            </w:pPr>
          </w:p>
          <w:p w14:paraId="032049F7" w14:textId="77777777" w:rsidR="007E5FE5" w:rsidRDefault="007E5FE5" w:rsidP="00722379">
            <w:pPr>
              <w:spacing w:after="0" w:line="240" w:lineRule="auto"/>
              <w:jc w:val="center"/>
              <w:rPr>
                <w:rFonts w:ascii="Calibri" w:eastAsia="Times New Roman" w:hAnsi="Calibri" w:cs="Times New Roman"/>
                <w:color w:val="000000"/>
                <w:sz w:val="20"/>
                <w:szCs w:val="20"/>
                <w:lang w:eastAsia="es-CL"/>
              </w:rPr>
            </w:pPr>
          </w:p>
          <w:p w14:paraId="08C22D39" w14:textId="77777777" w:rsidR="007E5FE5" w:rsidRDefault="007E5FE5" w:rsidP="00722379">
            <w:pPr>
              <w:spacing w:after="0" w:line="240" w:lineRule="auto"/>
              <w:jc w:val="center"/>
              <w:rPr>
                <w:rFonts w:ascii="Calibri" w:eastAsia="Times New Roman" w:hAnsi="Calibri" w:cs="Times New Roman"/>
                <w:color w:val="000000"/>
                <w:sz w:val="20"/>
                <w:szCs w:val="20"/>
                <w:lang w:eastAsia="es-CL"/>
              </w:rPr>
            </w:pPr>
          </w:p>
          <w:p w14:paraId="1C4DA8CC" w14:textId="77777777" w:rsidR="007E5FE5" w:rsidRDefault="007E5FE5" w:rsidP="00722379">
            <w:pPr>
              <w:spacing w:after="0" w:line="240" w:lineRule="auto"/>
              <w:jc w:val="center"/>
              <w:rPr>
                <w:rFonts w:ascii="Calibri" w:eastAsia="Times New Roman" w:hAnsi="Calibri" w:cs="Times New Roman"/>
                <w:color w:val="000000"/>
                <w:sz w:val="20"/>
                <w:szCs w:val="20"/>
                <w:lang w:eastAsia="es-CL"/>
              </w:rPr>
            </w:pPr>
          </w:p>
          <w:p w14:paraId="6A515059" w14:textId="77777777" w:rsidR="007E5FE5" w:rsidRDefault="007E5FE5" w:rsidP="00722379">
            <w:pPr>
              <w:spacing w:after="0" w:line="240" w:lineRule="auto"/>
              <w:jc w:val="center"/>
              <w:rPr>
                <w:rFonts w:ascii="Calibri" w:eastAsia="Times New Roman" w:hAnsi="Calibri" w:cs="Times New Roman"/>
                <w:color w:val="000000"/>
                <w:sz w:val="20"/>
                <w:szCs w:val="20"/>
                <w:lang w:eastAsia="es-CL"/>
              </w:rPr>
            </w:pPr>
          </w:p>
          <w:p w14:paraId="4C844467" w14:textId="77777777" w:rsidR="007E5FE5" w:rsidRDefault="007E5FE5" w:rsidP="00722379">
            <w:pPr>
              <w:spacing w:after="0" w:line="240" w:lineRule="auto"/>
              <w:jc w:val="center"/>
              <w:rPr>
                <w:rFonts w:ascii="Calibri" w:eastAsia="Times New Roman" w:hAnsi="Calibri" w:cs="Times New Roman"/>
                <w:color w:val="000000"/>
                <w:sz w:val="20"/>
                <w:szCs w:val="20"/>
                <w:lang w:eastAsia="es-CL"/>
              </w:rPr>
            </w:pPr>
          </w:p>
          <w:p w14:paraId="09411251" w14:textId="77777777" w:rsidR="007E5FE5" w:rsidRDefault="007E5FE5" w:rsidP="00722379">
            <w:pPr>
              <w:spacing w:after="0" w:line="240" w:lineRule="auto"/>
              <w:jc w:val="center"/>
              <w:rPr>
                <w:rFonts w:ascii="Calibri" w:eastAsia="Times New Roman" w:hAnsi="Calibri" w:cs="Times New Roman"/>
                <w:color w:val="000000"/>
                <w:sz w:val="20"/>
                <w:szCs w:val="20"/>
                <w:lang w:eastAsia="es-CL"/>
              </w:rPr>
            </w:pPr>
          </w:p>
          <w:p w14:paraId="20685A4F" w14:textId="77777777" w:rsidR="007E5FE5" w:rsidRDefault="007E5FE5" w:rsidP="00722379">
            <w:pPr>
              <w:spacing w:after="0" w:line="240" w:lineRule="auto"/>
              <w:jc w:val="center"/>
              <w:rPr>
                <w:rFonts w:ascii="Calibri" w:eastAsia="Times New Roman" w:hAnsi="Calibri" w:cs="Times New Roman"/>
                <w:color w:val="000000"/>
                <w:sz w:val="20"/>
                <w:szCs w:val="20"/>
                <w:lang w:eastAsia="es-CL"/>
              </w:rPr>
            </w:pPr>
          </w:p>
          <w:p w14:paraId="5E5D5AF8" w14:textId="77777777" w:rsidR="007E5FE5" w:rsidRDefault="007E5FE5" w:rsidP="00722379">
            <w:pPr>
              <w:spacing w:after="0" w:line="240" w:lineRule="auto"/>
              <w:jc w:val="center"/>
              <w:rPr>
                <w:rFonts w:ascii="Calibri" w:eastAsia="Times New Roman" w:hAnsi="Calibri" w:cs="Times New Roman"/>
                <w:color w:val="000000"/>
                <w:sz w:val="20"/>
                <w:szCs w:val="20"/>
                <w:lang w:eastAsia="es-CL"/>
              </w:rPr>
            </w:pPr>
          </w:p>
          <w:p w14:paraId="3E77C6DE" w14:textId="77777777" w:rsidR="007E5FE5" w:rsidRDefault="007E5FE5" w:rsidP="00722379">
            <w:pPr>
              <w:spacing w:after="0" w:line="240" w:lineRule="auto"/>
              <w:jc w:val="center"/>
              <w:rPr>
                <w:rFonts w:ascii="Calibri" w:eastAsia="Times New Roman" w:hAnsi="Calibri" w:cs="Times New Roman"/>
                <w:color w:val="000000"/>
                <w:sz w:val="20"/>
                <w:szCs w:val="20"/>
                <w:lang w:eastAsia="es-CL"/>
              </w:rPr>
            </w:pPr>
          </w:p>
          <w:p w14:paraId="6BEFB60A" w14:textId="77777777" w:rsidR="007E5FE5" w:rsidRDefault="007E5FE5" w:rsidP="00620A28">
            <w:pPr>
              <w:spacing w:after="0" w:line="240" w:lineRule="auto"/>
              <w:rPr>
                <w:rFonts w:ascii="Calibri" w:eastAsia="Times New Roman" w:hAnsi="Calibri" w:cs="Times New Roman"/>
                <w:color w:val="000000"/>
                <w:sz w:val="20"/>
                <w:szCs w:val="20"/>
                <w:lang w:eastAsia="es-CL"/>
              </w:rPr>
            </w:pPr>
          </w:p>
          <w:p w14:paraId="2671D321" w14:textId="445494F6" w:rsidR="003D09A0" w:rsidRPr="008D7BE2" w:rsidRDefault="003D09A0" w:rsidP="001D5111">
            <w:pPr>
              <w:spacing w:after="0" w:line="240" w:lineRule="auto"/>
              <w:jc w:val="center"/>
              <w:rPr>
                <w:rFonts w:ascii="Calibri" w:eastAsia="Times New Roman" w:hAnsi="Calibri" w:cs="Times New Roman"/>
                <w:color w:val="000000"/>
                <w:sz w:val="20"/>
                <w:szCs w:val="20"/>
                <w:lang w:eastAsia="es-CL"/>
              </w:rPr>
            </w:pPr>
            <w:r>
              <w:rPr>
                <w:rFonts w:ascii="Calibri" w:eastAsia="Times New Roman" w:hAnsi="Calibri" w:cs="Times New Roman"/>
                <w:color w:val="000000"/>
                <w:sz w:val="20"/>
                <w:szCs w:val="20"/>
                <w:lang w:eastAsia="es-CL"/>
              </w:rPr>
              <w:t xml:space="preserve">Fuente: Elaboración propia a partir de resultados de Informes </w:t>
            </w:r>
            <w:r w:rsidR="00617331">
              <w:rPr>
                <w:rFonts w:ascii="Calibri" w:eastAsia="Times New Roman" w:hAnsi="Calibri" w:cs="Times New Roman"/>
                <w:color w:val="000000"/>
                <w:sz w:val="20"/>
                <w:szCs w:val="20"/>
                <w:lang w:eastAsia="es-CL"/>
              </w:rPr>
              <w:t xml:space="preserve">de ensayo </w:t>
            </w:r>
            <w:r w:rsidR="001D5111">
              <w:rPr>
                <w:rFonts w:ascii="Calibri" w:eastAsia="Times New Roman" w:hAnsi="Calibri" w:cs="Times New Roman"/>
                <w:color w:val="000000"/>
                <w:sz w:val="20"/>
                <w:szCs w:val="20"/>
                <w:lang w:eastAsia="es-CL"/>
              </w:rPr>
              <w:t>presentados por el titular</w:t>
            </w:r>
            <w:r w:rsidR="00617331">
              <w:rPr>
                <w:rFonts w:ascii="Calibri" w:eastAsia="Times New Roman" w:hAnsi="Calibri" w:cs="Times New Roman"/>
                <w:color w:val="000000"/>
                <w:sz w:val="20"/>
                <w:szCs w:val="20"/>
                <w:lang w:eastAsia="es-CL"/>
              </w:rPr>
              <w:t xml:space="preserve"> en </w:t>
            </w:r>
            <w:r w:rsidR="001D5111">
              <w:rPr>
                <w:rFonts w:ascii="Calibri" w:eastAsia="Times New Roman" w:hAnsi="Calibri" w:cs="Times New Roman"/>
                <w:color w:val="000000"/>
                <w:sz w:val="20"/>
                <w:szCs w:val="20"/>
                <w:lang w:eastAsia="es-CL"/>
              </w:rPr>
              <w:t>Reporte Final y reportes de avance de la Acción 1.1.7</w:t>
            </w:r>
          </w:p>
        </w:tc>
      </w:tr>
      <w:tr w:rsidR="003D09A0" w:rsidRPr="008D7BE2" w14:paraId="3536DA71" w14:textId="77777777" w:rsidTr="00553195">
        <w:trPr>
          <w:trHeight w:val="300"/>
          <w:jc w:val="center"/>
        </w:trPr>
        <w:tc>
          <w:tcPr>
            <w:tcW w:w="1901" w:type="pct"/>
            <w:shd w:val="clear" w:color="auto" w:fill="auto"/>
            <w:noWrap/>
            <w:vAlign w:val="center"/>
            <w:hideMark/>
          </w:tcPr>
          <w:p w14:paraId="34A3FD79" w14:textId="7C973C5A" w:rsidR="003D09A0" w:rsidRPr="008D7BE2" w:rsidRDefault="00C35BF1" w:rsidP="00722379">
            <w:pPr>
              <w:spacing w:after="0" w:line="240" w:lineRule="auto"/>
              <w:contextualSpacing/>
              <w:outlineLvl w:val="1"/>
              <w:rPr>
                <w:rFonts w:ascii="Calibri" w:eastAsia="Times New Roman" w:hAnsi="Calibri" w:cs="Calibri"/>
                <w:b/>
                <w:color w:val="000000"/>
                <w:sz w:val="18"/>
                <w:szCs w:val="18"/>
                <w:lang w:eastAsia="es-CL"/>
              </w:rPr>
            </w:pPr>
            <w:r>
              <w:rPr>
                <w:rFonts w:ascii="Calibri" w:eastAsia="Calibri" w:hAnsi="Calibri" w:cs="Calibri"/>
                <w:b/>
                <w:sz w:val="18"/>
                <w:szCs w:val="20"/>
              </w:rPr>
              <w:lastRenderedPageBreak/>
              <w:t>Tabla 2</w:t>
            </w:r>
            <w:r w:rsidR="003D09A0">
              <w:rPr>
                <w:rFonts w:ascii="Calibri" w:eastAsia="Calibri" w:hAnsi="Calibri" w:cs="Calibri"/>
                <w:b/>
                <w:sz w:val="18"/>
                <w:szCs w:val="20"/>
              </w:rPr>
              <w:t>.</w:t>
            </w:r>
            <w:r w:rsidR="00ED7822">
              <w:rPr>
                <w:rFonts w:ascii="Calibri" w:eastAsia="Calibri" w:hAnsi="Calibri" w:cs="Calibri"/>
                <w:b/>
                <w:sz w:val="18"/>
                <w:szCs w:val="20"/>
              </w:rPr>
              <w:t xml:space="preserve"> </w:t>
            </w:r>
            <w:r w:rsidR="00ED7822" w:rsidRPr="00ED7822">
              <w:rPr>
                <w:rFonts w:ascii="Calibri" w:eastAsia="Calibri" w:hAnsi="Calibri" w:cs="Calibri"/>
                <w:sz w:val="18"/>
                <w:szCs w:val="20"/>
              </w:rPr>
              <w:t>Acción 1.1.7</w:t>
            </w:r>
          </w:p>
        </w:tc>
        <w:tc>
          <w:tcPr>
            <w:tcW w:w="3099" w:type="pct"/>
            <w:shd w:val="clear" w:color="auto" w:fill="auto"/>
            <w:noWrap/>
            <w:vAlign w:val="center"/>
            <w:hideMark/>
          </w:tcPr>
          <w:p w14:paraId="123FD0B8" w14:textId="77777777" w:rsidR="003D09A0" w:rsidRPr="008D7BE2" w:rsidRDefault="003D09A0" w:rsidP="00722379">
            <w:pPr>
              <w:spacing w:after="0" w:line="240" w:lineRule="auto"/>
              <w:rPr>
                <w:rFonts w:ascii="Calibri" w:eastAsia="Times New Roman" w:hAnsi="Calibri" w:cs="Times New Roman"/>
                <w:b/>
                <w:color w:val="000000"/>
                <w:sz w:val="18"/>
                <w:szCs w:val="18"/>
                <w:lang w:eastAsia="es-CL"/>
              </w:rPr>
            </w:pPr>
            <w:r w:rsidRPr="008D7BE2">
              <w:rPr>
                <w:rFonts w:ascii="Calibri" w:eastAsia="Times New Roman" w:hAnsi="Calibri" w:cs="Times New Roman"/>
                <w:b/>
                <w:color w:val="000000"/>
                <w:sz w:val="18"/>
                <w:szCs w:val="18"/>
                <w:lang w:eastAsia="es-CL"/>
              </w:rPr>
              <w:t>Fecha:</w:t>
            </w:r>
            <w:r w:rsidRPr="008D7BE2">
              <w:rPr>
                <w:rFonts w:ascii="Calibri" w:eastAsia="Times New Roman" w:hAnsi="Calibri" w:cs="Times New Roman"/>
                <w:color w:val="000000"/>
                <w:sz w:val="18"/>
                <w:szCs w:val="18"/>
                <w:lang w:eastAsia="es-CL"/>
              </w:rPr>
              <w:t xml:space="preserve"> </w:t>
            </w:r>
            <w:r>
              <w:rPr>
                <w:rFonts w:ascii="Calibri" w:eastAsia="Times New Roman" w:hAnsi="Calibri" w:cs="Times New Roman"/>
                <w:color w:val="000000"/>
                <w:sz w:val="18"/>
                <w:szCs w:val="18"/>
                <w:lang w:eastAsia="es-CL"/>
              </w:rPr>
              <w:t>--</w:t>
            </w:r>
          </w:p>
        </w:tc>
      </w:tr>
      <w:tr w:rsidR="003D09A0" w:rsidRPr="008D7BE2" w14:paraId="0EF136E8" w14:textId="77777777" w:rsidTr="00553195">
        <w:trPr>
          <w:trHeight w:val="496"/>
          <w:jc w:val="center"/>
        </w:trPr>
        <w:tc>
          <w:tcPr>
            <w:tcW w:w="5000" w:type="pct"/>
            <w:gridSpan w:val="2"/>
            <w:shd w:val="clear" w:color="auto" w:fill="auto"/>
            <w:hideMark/>
          </w:tcPr>
          <w:p w14:paraId="7238F6C5" w14:textId="6F92F89E" w:rsidR="003D09A0" w:rsidRPr="008D7BE2" w:rsidRDefault="003D09A0" w:rsidP="00722379">
            <w:pPr>
              <w:spacing w:after="0" w:line="240" w:lineRule="auto"/>
              <w:rPr>
                <w:rFonts w:ascii="Calibri" w:eastAsia="Times New Roman" w:hAnsi="Calibri" w:cs="Times New Roman"/>
                <w:b/>
                <w:color w:val="000000"/>
                <w:sz w:val="18"/>
                <w:szCs w:val="18"/>
                <w:lang w:eastAsia="es-CL"/>
              </w:rPr>
            </w:pPr>
            <w:r w:rsidRPr="008D7BE2">
              <w:rPr>
                <w:rFonts w:ascii="Calibri" w:eastAsia="Times New Roman" w:hAnsi="Calibri" w:cs="Times New Roman"/>
                <w:b/>
                <w:color w:val="000000"/>
                <w:sz w:val="18"/>
                <w:szCs w:val="18"/>
                <w:lang w:eastAsia="es-CL"/>
              </w:rPr>
              <w:t>Descripción del medio de prueba:</w:t>
            </w:r>
            <w:r w:rsidR="007E5FE5">
              <w:rPr>
                <w:rFonts w:ascii="Calibri" w:eastAsia="Times New Roman" w:hAnsi="Calibri" w:cs="Times New Roman"/>
                <w:color w:val="000000"/>
                <w:sz w:val="18"/>
                <w:szCs w:val="18"/>
                <w:lang w:eastAsia="es-CL"/>
              </w:rPr>
              <w:t xml:space="preserve"> Resultados de ensayo de muestras realizadas durante los meses de octubre y noviembre de 2018</w:t>
            </w:r>
            <w:r w:rsidR="00161488">
              <w:rPr>
                <w:rFonts w:ascii="Calibri" w:eastAsia="Times New Roman" w:hAnsi="Calibri" w:cs="Times New Roman"/>
                <w:color w:val="000000"/>
                <w:sz w:val="18"/>
                <w:szCs w:val="18"/>
                <w:lang w:eastAsia="es-CL"/>
              </w:rPr>
              <w:t>.</w:t>
            </w:r>
          </w:p>
          <w:p w14:paraId="0E5FDEC0" w14:textId="77777777" w:rsidR="003D09A0" w:rsidRPr="008D7BE2" w:rsidRDefault="003D09A0" w:rsidP="00722379">
            <w:pPr>
              <w:spacing w:after="0" w:line="240" w:lineRule="auto"/>
              <w:rPr>
                <w:rFonts w:ascii="Calibri" w:eastAsia="Times New Roman" w:hAnsi="Calibri" w:cs="Times New Roman"/>
                <w:color w:val="000000"/>
                <w:sz w:val="18"/>
                <w:szCs w:val="18"/>
                <w:lang w:eastAsia="es-CL"/>
              </w:rPr>
            </w:pPr>
          </w:p>
        </w:tc>
      </w:tr>
    </w:tbl>
    <w:p w14:paraId="244993C2" w14:textId="77777777" w:rsidR="00784871" w:rsidRDefault="00784871" w:rsidP="00E24F4A">
      <w:pPr>
        <w:pStyle w:val="Listaconnmeros"/>
        <w:numPr>
          <w:ilvl w:val="0"/>
          <w:numId w:val="0"/>
        </w:numPr>
        <w:rPr>
          <w:rFonts w:cstheme="minorHAnsi"/>
          <w:b/>
          <w:sz w:val="14"/>
          <w:szCs w:val="24"/>
        </w:rPr>
      </w:pPr>
    </w:p>
    <w:tbl>
      <w:tblPr>
        <w:tblW w:w="386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987"/>
        <w:gridCol w:w="6499"/>
      </w:tblGrid>
      <w:tr w:rsidR="00440393" w:rsidRPr="008D7BE2" w14:paraId="1C8BAE8C" w14:textId="77777777" w:rsidTr="00160A95">
        <w:trPr>
          <w:trHeight w:val="339"/>
          <w:jc w:val="center"/>
        </w:trPr>
        <w:tc>
          <w:tcPr>
            <w:tcW w:w="5000" w:type="pct"/>
            <w:gridSpan w:val="2"/>
            <w:shd w:val="clear" w:color="auto" w:fill="auto"/>
            <w:noWrap/>
            <w:vAlign w:val="center"/>
            <w:hideMark/>
          </w:tcPr>
          <w:p w14:paraId="2ED0D517" w14:textId="77777777" w:rsidR="00440393" w:rsidRPr="008D7BE2" w:rsidRDefault="00440393" w:rsidP="00160A95">
            <w:pPr>
              <w:spacing w:after="0" w:line="240" w:lineRule="auto"/>
              <w:jc w:val="center"/>
              <w:rPr>
                <w:rFonts w:ascii="Calibri" w:eastAsia="Times New Roman" w:hAnsi="Calibri" w:cs="Times New Roman"/>
                <w:b/>
                <w:bCs/>
                <w:color w:val="000000"/>
                <w:sz w:val="20"/>
                <w:szCs w:val="20"/>
                <w:lang w:eastAsia="es-CL"/>
              </w:rPr>
            </w:pPr>
            <w:r w:rsidRPr="008D7BE2">
              <w:rPr>
                <w:rFonts w:ascii="Calibri" w:eastAsia="Times New Roman" w:hAnsi="Calibri" w:cs="Times New Roman"/>
                <w:b/>
                <w:bCs/>
                <w:color w:val="000000"/>
                <w:sz w:val="20"/>
                <w:szCs w:val="20"/>
                <w:lang w:eastAsia="es-CL"/>
              </w:rPr>
              <w:t xml:space="preserve">Registros </w:t>
            </w:r>
          </w:p>
        </w:tc>
      </w:tr>
      <w:tr w:rsidR="00440393" w:rsidRPr="008D7BE2" w14:paraId="231977E4" w14:textId="77777777" w:rsidTr="00160A95">
        <w:trPr>
          <w:trHeight w:val="2682"/>
          <w:jc w:val="center"/>
        </w:trPr>
        <w:tc>
          <w:tcPr>
            <w:tcW w:w="5000" w:type="pct"/>
            <w:gridSpan w:val="2"/>
            <w:shd w:val="clear" w:color="auto" w:fill="auto"/>
            <w:noWrap/>
            <w:vAlign w:val="center"/>
            <w:hideMark/>
          </w:tcPr>
          <w:tbl>
            <w:tblPr>
              <w:tblStyle w:val="Tablaconcuadrcula"/>
              <w:tblW w:w="0" w:type="auto"/>
              <w:jc w:val="center"/>
              <w:tblLook w:val="04A0" w:firstRow="1" w:lastRow="0" w:firstColumn="1" w:lastColumn="0" w:noHBand="0" w:noVBand="1"/>
            </w:tblPr>
            <w:tblGrid>
              <w:gridCol w:w="2128"/>
              <w:gridCol w:w="2348"/>
            </w:tblGrid>
            <w:tr w:rsidR="00440393" w:rsidRPr="00BB0C16" w14:paraId="57CA513A" w14:textId="77777777" w:rsidTr="00160A95">
              <w:trPr>
                <w:jc w:val="center"/>
              </w:trPr>
              <w:tc>
                <w:tcPr>
                  <w:tcW w:w="2128" w:type="dxa"/>
                </w:tcPr>
                <w:p w14:paraId="35B3E682" w14:textId="2BC68B7F" w:rsidR="00440393" w:rsidRPr="00BB0C16" w:rsidRDefault="00440393" w:rsidP="00160A95">
                  <w:pPr>
                    <w:jc w:val="center"/>
                    <w:rPr>
                      <w:rFonts w:eastAsia="Times New Roman"/>
                      <w:b/>
                      <w:color w:val="000000"/>
                      <w:lang w:eastAsia="es-CL"/>
                    </w:rPr>
                  </w:pPr>
                  <w:r>
                    <w:rPr>
                      <w:rFonts w:eastAsia="Times New Roman"/>
                      <w:b/>
                      <w:color w:val="000000"/>
                      <w:lang w:eastAsia="es-CL"/>
                    </w:rPr>
                    <w:t>Periodo</w:t>
                  </w:r>
                </w:p>
              </w:tc>
              <w:tc>
                <w:tcPr>
                  <w:tcW w:w="2159" w:type="dxa"/>
                </w:tcPr>
                <w:p w14:paraId="519EE52A" w14:textId="0F02228C" w:rsidR="00440393" w:rsidRPr="00BB0C16" w:rsidRDefault="00440393" w:rsidP="00440393">
                  <w:pPr>
                    <w:jc w:val="center"/>
                    <w:rPr>
                      <w:rFonts w:eastAsia="Times New Roman"/>
                      <w:b/>
                      <w:color w:val="000000"/>
                      <w:lang w:eastAsia="es-CL"/>
                    </w:rPr>
                  </w:pPr>
                  <w:r>
                    <w:rPr>
                      <w:rFonts w:eastAsia="Times New Roman"/>
                      <w:b/>
                      <w:color w:val="000000"/>
                      <w:lang w:eastAsia="es-CL"/>
                    </w:rPr>
                    <w:t>Destino</w:t>
                  </w:r>
                </w:p>
              </w:tc>
            </w:tr>
            <w:tr w:rsidR="00303BC8" w:rsidRPr="00BB0C16" w14:paraId="20FF148F" w14:textId="77777777" w:rsidTr="00160A95">
              <w:trPr>
                <w:jc w:val="center"/>
              </w:trPr>
              <w:tc>
                <w:tcPr>
                  <w:tcW w:w="2128" w:type="dxa"/>
                </w:tcPr>
                <w:p w14:paraId="35D9AE42" w14:textId="677A2815" w:rsidR="00303BC8" w:rsidRDefault="00C364BE" w:rsidP="00440393">
                  <w:pPr>
                    <w:rPr>
                      <w:rFonts w:eastAsia="Times New Roman"/>
                      <w:color w:val="000000"/>
                      <w:lang w:eastAsia="es-CL"/>
                    </w:rPr>
                  </w:pPr>
                  <w:r>
                    <w:rPr>
                      <w:rFonts w:eastAsia="Times New Roman"/>
                      <w:color w:val="000000"/>
                      <w:lang w:eastAsia="es-CL"/>
                    </w:rPr>
                    <w:t xml:space="preserve">Febrero 2018 - </w:t>
                  </w:r>
                  <w:r w:rsidR="00303BC8">
                    <w:rPr>
                      <w:rFonts w:eastAsia="Times New Roman"/>
                      <w:color w:val="000000"/>
                      <w:lang w:eastAsia="es-CL"/>
                    </w:rPr>
                    <w:t>noviembre de 2018</w:t>
                  </w:r>
                </w:p>
              </w:tc>
              <w:tc>
                <w:tcPr>
                  <w:tcW w:w="2159" w:type="dxa"/>
                </w:tcPr>
                <w:p w14:paraId="7AFEEE0B" w14:textId="62FFDAA5" w:rsidR="00303BC8" w:rsidRDefault="001D5111" w:rsidP="00160A95">
                  <w:pPr>
                    <w:jc w:val="center"/>
                    <w:rPr>
                      <w:rFonts w:eastAsia="Times New Roman"/>
                      <w:color w:val="000000"/>
                      <w:lang w:eastAsia="es-CL"/>
                    </w:rPr>
                  </w:pPr>
                  <w:r>
                    <w:rPr>
                      <w:rFonts w:eastAsia="Times New Roman"/>
                      <w:color w:val="000000"/>
                      <w:lang w:eastAsia="es-CL"/>
                    </w:rPr>
                    <w:t xml:space="preserve">Envío a </w:t>
                  </w:r>
                  <w:r w:rsidR="00620A28">
                    <w:rPr>
                      <w:rFonts w:eastAsia="Times New Roman"/>
                      <w:color w:val="000000"/>
                      <w:lang w:eastAsia="es-CL"/>
                    </w:rPr>
                    <w:t>PTAS</w:t>
                  </w:r>
                </w:p>
              </w:tc>
            </w:tr>
            <w:tr w:rsidR="00440393" w:rsidRPr="00BB0C16" w14:paraId="2DF1F920" w14:textId="77777777" w:rsidTr="00160A95">
              <w:trPr>
                <w:jc w:val="center"/>
              </w:trPr>
              <w:tc>
                <w:tcPr>
                  <w:tcW w:w="2128" w:type="dxa"/>
                </w:tcPr>
                <w:p w14:paraId="079AF72A" w14:textId="5D4A4E7B" w:rsidR="00440393" w:rsidRPr="00BB0C16" w:rsidRDefault="00C364BE" w:rsidP="00440393">
                  <w:pPr>
                    <w:rPr>
                      <w:rFonts w:eastAsia="Times New Roman"/>
                      <w:color w:val="000000"/>
                      <w:lang w:eastAsia="es-CL"/>
                    </w:rPr>
                  </w:pPr>
                  <w:r>
                    <w:rPr>
                      <w:rFonts w:eastAsia="Times New Roman"/>
                      <w:color w:val="000000"/>
                      <w:lang w:eastAsia="es-CL"/>
                    </w:rPr>
                    <w:t>Diciembre 2018 - marzo</w:t>
                  </w:r>
                  <w:r w:rsidR="00440393">
                    <w:rPr>
                      <w:rFonts w:eastAsia="Times New Roman"/>
                      <w:color w:val="000000"/>
                      <w:lang w:eastAsia="es-CL"/>
                    </w:rPr>
                    <w:t>2019</w:t>
                  </w:r>
                </w:p>
              </w:tc>
              <w:tc>
                <w:tcPr>
                  <w:tcW w:w="2159" w:type="dxa"/>
                </w:tcPr>
                <w:p w14:paraId="6C9F14E8" w14:textId="159A916B" w:rsidR="00440393" w:rsidRPr="00BB0C16" w:rsidRDefault="00440393" w:rsidP="00160A95">
                  <w:pPr>
                    <w:jc w:val="center"/>
                    <w:rPr>
                      <w:rFonts w:eastAsia="Times New Roman"/>
                      <w:color w:val="000000"/>
                      <w:lang w:eastAsia="es-CL"/>
                    </w:rPr>
                  </w:pPr>
                  <w:r>
                    <w:rPr>
                      <w:rFonts w:eastAsia="Times New Roman"/>
                      <w:color w:val="000000"/>
                      <w:lang w:eastAsia="es-CL"/>
                    </w:rPr>
                    <w:t>Evaporación / Envío a PTAS mediante camiones</w:t>
                  </w:r>
                </w:p>
              </w:tc>
            </w:tr>
            <w:tr w:rsidR="00440393" w:rsidRPr="00BB0C16" w14:paraId="592CE03C" w14:textId="77777777" w:rsidTr="00160A95">
              <w:trPr>
                <w:jc w:val="center"/>
              </w:trPr>
              <w:tc>
                <w:tcPr>
                  <w:tcW w:w="2128" w:type="dxa"/>
                </w:tcPr>
                <w:p w14:paraId="36EF0962" w14:textId="24FD4918" w:rsidR="00440393" w:rsidRPr="00BB0C16" w:rsidRDefault="00C364BE" w:rsidP="00440393">
                  <w:pPr>
                    <w:rPr>
                      <w:rFonts w:eastAsia="Times New Roman"/>
                      <w:color w:val="000000"/>
                      <w:lang w:eastAsia="es-CL"/>
                    </w:rPr>
                  </w:pPr>
                  <w:r>
                    <w:rPr>
                      <w:rFonts w:eastAsia="Times New Roman"/>
                      <w:color w:val="000000"/>
                      <w:lang w:eastAsia="es-CL"/>
                    </w:rPr>
                    <w:t xml:space="preserve">Abril 2019 - </w:t>
                  </w:r>
                  <w:r w:rsidR="00440393">
                    <w:rPr>
                      <w:rFonts w:eastAsia="Times New Roman"/>
                      <w:color w:val="000000"/>
                      <w:lang w:eastAsia="es-CL"/>
                    </w:rPr>
                    <w:t>septiembre de 2019</w:t>
                  </w:r>
                </w:p>
              </w:tc>
              <w:tc>
                <w:tcPr>
                  <w:tcW w:w="2159" w:type="dxa"/>
                </w:tcPr>
                <w:p w14:paraId="0B47B664" w14:textId="6AA9197E" w:rsidR="00440393" w:rsidRPr="00BB0C16" w:rsidRDefault="00440393" w:rsidP="00160A95">
                  <w:pPr>
                    <w:jc w:val="center"/>
                  </w:pPr>
                  <w:r>
                    <w:t>Envío a PTAS</w:t>
                  </w:r>
                </w:p>
              </w:tc>
            </w:tr>
            <w:tr w:rsidR="00440393" w:rsidRPr="00BB0C16" w14:paraId="08F54282" w14:textId="77777777" w:rsidTr="00160A95">
              <w:trPr>
                <w:jc w:val="center"/>
              </w:trPr>
              <w:tc>
                <w:tcPr>
                  <w:tcW w:w="2128" w:type="dxa"/>
                </w:tcPr>
                <w:p w14:paraId="29A349B2" w14:textId="32B8CA06" w:rsidR="00440393" w:rsidRPr="00BB0C16" w:rsidRDefault="00440393" w:rsidP="00440393">
                  <w:pPr>
                    <w:rPr>
                      <w:rFonts w:eastAsia="Times New Roman"/>
                      <w:color w:val="000000"/>
                      <w:lang w:eastAsia="es-CL"/>
                    </w:rPr>
                  </w:pPr>
                  <w:r>
                    <w:rPr>
                      <w:rFonts w:eastAsia="Times New Roman"/>
                      <w:color w:val="000000"/>
                      <w:lang w:eastAsia="es-CL"/>
                    </w:rPr>
                    <w:t>Octubre 2019- agosto 2020</w:t>
                  </w:r>
                </w:p>
              </w:tc>
              <w:tc>
                <w:tcPr>
                  <w:tcW w:w="2159" w:type="dxa"/>
                </w:tcPr>
                <w:p w14:paraId="784EFAB7" w14:textId="290B46BC" w:rsidR="00440393" w:rsidRPr="00BB0C16" w:rsidRDefault="00440393" w:rsidP="00160A95">
                  <w:pPr>
                    <w:jc w:val="center"/>
                    <w:rPr>
                      <w:rFonts w:eastAsia="Times New Roman"/>
                      <w:color w:val="000000"/>
                      <w:lang w:eastAsia="es-CL"/>
                    </w:rPr>
                  </w:pPr>
                  <w:r>
                    <w:rPr>
                      <w:rFonts w:eastAsia="Times New Roman"/>
                      <w:color w:val="000000"/>
                      <w:lang w:eastAsia="es-CL"/>
                    </w:rPr>
                    <w:t>Evaporación/Acumulación en piscinas</w:t>
                  </w:r>
                </w:p>
              </w:tc>
            </w:tr>
          </w:tbl>
          <w:p w14:paraId="0EE9316A" w14:textId="5B8674F1" w:rsidR="00440393" w:rsidRPr="008D7BE2" w:rsidRDefault="00440393" w:rsidP="00440393">
            <w:pPr>
              <w:spacing w:after="0" w:line="240" w:lineRule="auto"/>
              <w:jc w:val="center"/>
              <w:rPr>
                <w:rFonts w:ascii="Calibri" w:eastAsia="Times New Roman" w:hAnsi="Calibri" w:cs="Times New Roman"/>
                <w:color w:val="000000"/>
                <w:sz w:val="20"/>
                <w:szCs w:val="20"/>
                <w:lang w:eastAsia="es-CL"/>
              </w:rPr>
            </w:pPr>
            <w:r>
              <w:rPr>
                <w:rFonts w:ascii="Calibri" w:eastAsia="Times New Roman" w:hAnsi="Calibri" w:cs="Times New Roman"/>
                <w:color w:val="000000"/>
                <w:sz w:val="20"/>
                <w:szCs w:val="20"/>
                <w:lang w:eastAsia="es-CL"/>
              </w:rPr>
              <w:t xml:space="preserve">Fuente: Elaboración </w:t>
            </w:r>
            <w:r w:rsidRPr="00440393">
              <w:rPr>
                <w:rFonts w:ascii="Calibri" w:eastAsia="Times New Roman" w:hAnsi="Calibri" w:cs="Times New Roman"/>
                <w:color w:val="000000"/>
                <w:sz w:val="20"/>
                <w:szCs w:val="20"/>
                <w:lang w:eastAsia="es-CL"/>
              </w:rPr>
              <w:t xml:space="preserve">propia a partir de respuesta del titular en Cartas </w:t>
            </w:r>
            <w:r w:rsidRPr="00620A28">
              <w:rPr>
                <w:sz w:val="20"/>
                <w:szCs w:val="20"/>
              </w:rPr>
              <w:t xml:space="preserve">Veolia </w:t>
            </w:r>
            <w:r w:rsidR="00620A28">
              <w:rPr>
                <w:rFonts w:cs="Arial"/>
                <w:bCs/>
                <w:color w:val="000000"/>
                <w:sz w:val="20"/>
                <w:szCs w:val="20"/>
              </w:rPr>
              <w:t>CSP 022</w:t>
            </w:r>
            <w:r w:rsidRPr="00620A28">
              <w:rPr>
                <w:rFonts w:cs="Arial"/>
                <w:bCs/>
                <w:color w:val="000000"/>
                <w:sz w:val="20"/>
                <w:szCs w:val="20"/>
              </w:rPr>
              <w:t xml:space="preserve">/2020 y </w:t>
            </w:r>
            <w:r w:rsidR="00620A28">
              <w:rPr>
                <w:rFonts w:cs="Arial"/>
                <w:bCs/>
                <w:color w:val="000000"/>
                <w:sz w:val="20"/>
                <w:szCs w:val="20"/>
              </w:rPr>
              <w:t>CSP 027</w:t>
            </w:r>
            <w:r w:rsidR="00620A28" w:rsidRPr="00620A28">
              <w:rPr>
                <w:rFonts w:cs="Arial"/>
                <w:bCs/>
                <w:color w:val="000000"/>
                <w:sz w:val="20"/>
                <w:szCs w:val="20"/>
              </w:rPr>
              <w:t>/2020</w:t>
            </w:r>
          </w:p>
        </w:tc>
      </w:tr>
      <w:tr w:rsidR="00440393" w:rsidRPr="008D7BE2" w14:paraId="58E07318" w14:textId="77777777" w:rsidTr="00160A95">
        <w:trPr>
          <w:trHeight w:val="300"/>
          <w:jc w:val="center"/>
        </w:trPr>
        <w:tc>
          <w:tcPr>
            <w:tcW w:w="1901" w:type="pct"/>
            <w:shd w:val="clear" w:color="auto" w:fill="auto"/>
            <w:noWrap/>
            <w:vAlign w:val="center"/>
            <w:hideMark/>
          </w:tcPr>
          <w:p w14:paraId="23192B24" w14:textId="1C72D2DD" w:rsidR="00440393" w:rsidRPr="008D7BE2" w:rsidRDefault="00440393" w:rsidP="00160A95">
            <w:pPr>
              <w:spacing w:after="0" w:line="240" w:lineRule="auto"/>
              <w:contextualSpacing/>
              <w:outlineLvl w:val="1"/>
              <w:rPr>
                <w:rFonts w:ascii="Calibri" w:eastAsia="Times New Roman" w:hAnsi="Calibri" w:cs="Calibri"/>
                <w:b/>
                <w:color w:val="000000"/>
                <w:sz w:val="18"/>
                <w:szCs w:val="18"/>
                <w:lang w:eastAsia="es-CL"/>
              </w:rPr>
            </w:pPr>
            <w:r>
              <w:rPr>
                <w:rFonts w:ascii="Calibri" w:eastAsia="Calibri" w:hAnsi="Calibri" w:cs="Calibri"/>
                <w:b/>
                <w:sz w:val="18"/>
                <w:szCs w:val="20"/>
              </w:rPr>
              <w:t>Tabla 3.</w:t>
            </w:r>
            <w:r w:rsidR="00C364BE">
              <w:rPr>
                <w:rFonts w:ascii="Calibri" w:eastAsia="Calibri" w:hAnsi="Calibri" w:cs="Calibri"/>
                <w:b/>
                <w:sz w:val="18"/>
                <w:szCs w:val="20"/>
              </w:rPr>
              <w:t xml:space="preserve"> </w:t>
            </w:r>
            <w:r w:rsidR="00C364BE" w:rsidRPr="00C364BE">
              <w:rPr>
                <w:rFonts w:ascii="Calibri" w:eastAsia="Calibri" w:hAnsi="Calibri" w:cs="Calibri"/>
                <w:sz w:val="18"/>
                <w:szCs w:val="20"/>
              </w:rPr>
              <w:t>Acción 1.1.6</w:t>
            </w:r>
          </w:p>
        </w:tc>
        <w:tc>
          <w:tcPr>
            <w:tcW w:w="3099" w:type="pct"/>
            <w:shd w:val="clear" w:color="auto" w:fill="auto"/>
            <w:noWrap/>
            <w:vAlign w:val="center"/>
            <w:hideMark/>
          </w:tcPr>
          <w:p w14:paraId="1798B83B" w14:textId="464B60B6" w:rsidR="00440393" w:rsidRPr="008D7BE2" w:rsidRDefault="00440393" w:rsidP="00160A95">
            <w:pPr>
              <w:spacing w:after="0" w:line="240" w:lineRule="auto"/>
              <w:rPr>
                <w:rFonts w:ascii="Calibri" w:eastAsia="Times New Roman" w:hAnsi="Calibri" w:cs="Times New Roman"/>
                <w:b/>
                <w:color w:val="000000"/>
                <w:sz w:val="18"/>
                <w:szCs w:val="18"/>
                <w:lang w:eastAsia="es-CL"/>
              </w:rPr>
            </w:pPr>
            <w:r w:rsidRPr="008D7BE2">
              <w:rPr>
                <w:rFonts w:ascii="Calibri" w:eastAsia="Times New Roman" w:hAnsi="Calibri" w:cs="Times New Roman"/>
                <w:b/>
                <w:color w:val="000000"/>
                <w:sz w:val="18"/>
                <w:szCs w:val="18"/>
                <w:lang w:eastAsia="es-CL"/>
              </w:rPr>
              <w:t>Fecha:</w:t>
            </w:r>
            <w:r>
              <w:rPr>
                <w:rFonts w:ascii="Calibri" w:eastAsia="Times New Roman" w:hAnsi="Calibri" w:cs="Times New Roman"/>
                <w:color w:val="000000"/>
                <w:sz w:val="18"/>
                <w:szCs w:val="18"/>
                <w:lang w:eastAsia="es-CL"/>
              </w:rPr>
              <w:t>--</w:t>
            </w:r>
          </w:p>
        </w:tc>
      </w:tr>
      <w:tr w:rsidR="00440393" w:rsidRPr="008D7BE2" w14:paraId="7D9818E8" w14:textId="77777777" w:rsidTr="00160A95">
        <w:trPr>
          <w:trHeight w:val="496"/>
          <w:jc w:val="center"/>
        </w:trPr>
        <w:tc>
          <w:tcPr>
            <w:tcW w:w="5000" w:type="pct"/>
            <w:gridSpan w:val="2"/>
            <w:shd w:val="clear" w:color="auto" w:fill="auto"/>
            <w:hideMark/>
          </w:tcPr>
          <w:p w14:paraId="67611680" w14:textId="0C9A6747" w:rsidR="00440393" w:rsidRPr="008D7BE2" w:rsidRDefault="00440393" w:rsidP="00160A95">
            <w:pPr>
              <w:spacing w:after="0" w:line="240" w:lineRule="auto"/>
              <w:rPr>
                <w:rFonts w:ascii="Calibri" w:eastAsia="Times New Roman" w:hAnsi="Calibri" w:cs="Times New Roman"/>
                <w:b/>
                <w:color w:val="000000"/>
                <w:sz w:val="18"/>
                <w:szCs w:val="18"/>
                <w:lang w:eastAsia="es-CL"/>
              </w:rPr>
            </w:pPr>
            <w:r w:rsidRPr="008D7BE2">
              <w:rPr>
                <w:rFonts w:ascii="Calibri" w:eastAsia="Times New Roman" w:hAnsi="Calibri" w:cs="Times New Roman"/>
                <w:b/>
                <w:color w:val="000000"/>
                <w:sz w:val="18"/>
                <w:szCs w:val="18"/>
                <w:lang w:eastAsia="es-CL"/>
              </w:rPr>
              <w:t>Descripción del medio de prueba:</w:t>
            </w:r>
            <w:r w:rsidRPr="008D7BE2">
              <w:rPr>
                <w:rFonts w:ascii="Calibri" w:eastAsia="Times New Roman" w:hAnsi="Calibri" w:cs="Times New Roman"/>
                <w:color w:val="000000"/>
                <w:sz w:val="18"/>
                <w:szCs w:val="18"/>
                <w:lang w:eastAsia="es-CL"/>
              </w:rPr>
              <w:t xml:space="preserve"> </w:t>
            </w:r>
            <w:r>
              <w:rPr>
                <w:rFonts w:ascii="Calibri" w:eastAsia="Times New Roman" w:hAnsi="Calibri" w:cs="Times New Roman"/>
                <w:color w:val="000000"/>
                <w:sz w:val="18"/>
                <w:szCs w:val="18"/>
                <w:lang w:eastAsia="es-CL"/>
              </w:rPr>
              <w:t xml:space="preserve">Destino de </w:t>
            </w:r>
            <w:proofErr w:type="gramStart"/>
            <w:r>
              <w:rPr>
                <w:rFonts w:ascii="Calibri" w:eastAsia="Times New Roman" w:hAnsi="Calibri" w:cs="Times New Roman"/>
                <w:color w:val="000000"/>
                <w:sz w:val="18"/>
                <w:szCs w:val="18"/>
                <w:lang w:eastAsia="es-CL"/>
              </w:rPr>
              <w:t>lixiviados periodo</w:t>
            </w:r>
            <w:proofErr w:type="gramEnd"/>
            <w:r>
              <w:rPr>
                <w:rFonts w:ascii="Calibri" w:eastAsia="Times New Roman" w:hAnsi="Calibri" w:cs="Times New Roman"/>
                <w:color w:val="000000"/>
                <w:sz w:val="18"/>
                <w:szCs w:val="18"/>
                <w:lang w:eastAsia="es-CL"/>
              </w:rPr>
              <w:t xml:space="preserve"> 2018-2020</w:t>
            </w:r>
            <w:r w:rsidR="00C364BE">
              <w:rPr>
                <w:rFonts w:ascii="Calibri" w:eastAsia="Times New Roman" w:hAnsi="Calibri" w:cs="Times New Roman"/>
                <w:color w:val="000000"/>
                <w:sz w:val="18"/>
                <w:szCs w:val="18"/>
                <w:lang w:eastAsia="es-CL"/>
              </w:rPr>
              <w:t xml:space="preserve">. </w:t>
            </w:r>
          </w:p>
          <w:p w14:paraId="12A9225E" w14:textId="77777777" w:rsidR="00440393" w:rsidRPr="008D7BE2" w:rsidRDefault="00440393" w:rsidP="00160A95">
            <w:pPr>
              <w:spacing w:after="0" w:line="240" w:lineRule="auto"/>
              <w:rPr>
                <w:rFonts w:ascii="Calibri" w:eastAsia="Times New Roman" w:hAnsi="Calibri" w:cs="Times New Roman"/>
                <w:color w:val="000000"/>
                <w:sz w:val="18"/>
                <w:szCs w:val="18"/>
                <w:lang w:eastAsia="es-CL"/>
              </w:rPr>
            </w:pPr>
          </w:p>
        </w:tc>
      </w:tr>
    </w:tbl>
    <w:p w14:paraId="35B64980" w14:textId="77777777" w:rsidR="00784871" w:rsidRDefault="00784871" w:rsidP="00E24F4A">
      <w:pPr>
        <w:pStyle w:val="Listaconnmeros"/>
        <w:numPr>
          <w:ilvl w:val="0"/>
          <w:numId w:val="0"/>
        </w:numPr>
        <w:rPr>
          <w:rFonts w:cstheme="minorHAnsi"/>
          <w:b/>
          <w:sz w:val="14"/>
          <w:szCs w:val="24"/>
        </w:rPr>
      </w:pPr>
    </w:p>
    <w:p w14:paraId="2D2E8D0A" w14:textId="77777777" w:rsidR="00784871" w:rsidRDefault="00784871" w:rsidP="00E24F4A">
      <w:pPr>
        <w:pStyle w:val="Listaconnmeros"/>
        <w:numPr>
          <w:ilvl w:val="0"/>
          <w:numId w:val="0"/>
        </w:numPr>
        <w:rPr>
          <w:rFonts w:cstheme="minorHAnsi"/>
          <w:b/>
          <w:sz w:val="14"/>
          <w:szCs w:val="24"/>
        </w:rPr>
      </w:pPr>
    </w:p>
    <w:p w14:paraId="6DE594CB" w14:textId="77777777" w:rsidR="00784871" w:rsidRDefault="00784871" w:rsidP="00E24F4A">
      <w:pPr>
        <w:pStyle w:val="Listaconnmeros"/>
        <w:numPr>
          <w:ilvl w:val="0"/>
          <w:numId w:val="0"/>
        </w:numPr>
        <w:rPr>
          <w:rFonts w:cstheme="minorHAnsi"/>
          <w:b/>
          <w:sz w:val="14"/>
          <w:szCs w:val="24"/>
        </w:rPr>
      </w:pPr>
    </w:p>
    <w:p w14:paraId="5A9B5A29" w14:textId="77777777" w:rsidR="007D3A09" w:rsidRDefault="007D3A09" w:rsidP="00E24F4A">
      <w:pPr>
        <w:pStyle w:val="Listaconnmeros"/>
        <w:numPr>
          <w:ilvl w:val="0"/>
          <w:numId w:val="0"/>
        </w:numPr>
        <w:rPr>
          <w:rFonts w:cstheme="minorHAnsi"/>
          <w:b/>
          <w:sz w:val="14"/>
          <w:szCs w:val="24"/>
        </w:rPr>
      </w:pPr>
    </w:p>
    <w:tbl>
      <w:tblPr>
        <w:tblStyle w:val="Tablaconcuadrcula1"/>
        <w:tblW w:w="5000" w:type="pct"/>
        <w:tblLook w:val="04A0" w:firstRow="1" w:lastRow="0" w:firstColumn="1" w:lastColumn="0" w:noHBand="0" w:noVBand="1"/>
      </w:tblPr>
      <w:tblGrid>
        <w:gridCol w:w="662"/>
        <w:gridCol w:w="2218"/>
        <w:gridCol w:w="13"/>
        <w:gridCol w:w="1350"/>
        <w:gridCol w:w="22"/>
        <w:gridCol w:w="1202"/>
        <w:gridCol w:w="33"/>
        <w:gridCol w:w="1663"/>
        <w:gridCol w:w="25"/>
        <w:gridCol w:w="2628"/>
        <w:gridCol w:w="14"/>
        <w:gridCol w:w="3732"/>
      </w:tblGrid>
      <w:tr w:rsidR="007D3A09" w:rsidRPr="000771C6" w14:paraId="03575D90" w14:textId="77777777" w:rsidTr="000771C6">
        <w:trPr>
          <w:trHeight w:val="687"/>
        </w:trPr>
        <w:tc>
          <w:tcPr>
            <w:tcW w:w="5000" w:type="pct"/>
            <w:gridSpan w:val="12"/>
            <w:shd w:val="clear" w:color="auto" w:fill="D9D9D9" w:themeFill="background1" w:themeFillShade="D9"/>
          </w:tcPr>
          <w:p w14:paraId="14DECB69" w14:textId="77777777" w:rsidR="007D3A09" w:rsidRPr="00A4352A" w:rsidRDefault="007D3A09" w:rsidP="000771C6">
            <w:pPr>
              <w:autoSpaceDE w:val="0"/>
              <w:autoSpaceDN w:val="0"/>
              <w:adjustRightInd w:val="0"/>
              <w:rPr>
                <w:rFonts w:cs="Calibri"/>
                <w:b/>
                <w:sz w:val="22"/>
                <w:szCs w:val="22"/>
              </w:rPr>
            </w:pPr>
            <w:r w:rsidRPr="00A4352A">
              <w:rPr>
                <w:rFonts w:cs="Calibri"/>
                <w:b/>
                <w:sz w:val="22"/>
                <w:szCs w:val="22"/>
              </w:rPr>
              <w:lastRenderedPageBreak/>
              <w:t>Hechos, actos y omisiones que constituyen la infracción:</w:t>
            </w:r>
          </w:p>
          <w:p w14:paraId="422E3FEE" w14:textId="0CC8055B" w:rsidR="007D3A09" w:rsidRPr="00A4352A" w:rsidRDefault="007D3A09" w:rsidP="00C95ABC">
            <w:pPr>
              <w:autoSpaceDE w:val="0"/>
              <w:autoSpaceDN w:val="0"/>
              <w:adjustRightInd w:val="0"/>
              <w:jc w:val="both"/>
              <w:rPr>
                <w:rFonts w:cs="Calibri"/>
                <w:sz w:val="22"/>
                <w:szCs w:val="22"/>
              </w:rPr>
            </w:pPr>
            <w:r w:rsidRPr="00A4352A">
              <w:rPr>
                <w:rFonts w:cs="Calibri"/>
                <w:sz w:val="22"/>
                <w:szCs w:val="22"/>
              </w:rPr>
              <w:t>Haber utilizado las Bandejas de Evaporación fuera del periodo autorizado en los años 2013, 2014 y 2015.</w:t>
            </w:r>
          </w:p>
        </w:tc>
      </w:tr>
      <w:tr w:rsidR="007D3A09" w:rsidRPr="000771C6" w14:paraId="434CADBF" w14:textId="77777777" w:rsidTr="000771C6">
        <w:trPr>
          <w:trHeight w:val="339"/>
        </w:trPr>
        <w:tc>
          <w:tcPr>
            <w:tcW w:w="5000" w:type="pct"/>
            <w:gridSpan w:val="12"/>
            <w:shd w:val="clear" w:color="auto" w:fill="D9D9D9" w:themeFill="background1" w:themeFillShade="D9"/>
          </w:tcPr>
          <w:p w14:paraId="49AD1775" w14:textId="77777777" w:rsidR="007D3A09" w:rsidRPr="00A4352A" w:rsidRDefault="007D3A09" w:rsidP="000771C6">
            <w:pPr>
              <w:rPr>
                <w:rFonts w:cs="Calibri"/>
                <w:sz w:val="22"/>
                <w:szCs w:val="22"/>
              </w:rPr>
            </w:pPr>
            <w:r w:rsidRPr="00A4352A">
              <w:rPr>
                <w:rFonts w:cs="Calibri"/>
                <w:b/>
                <w:sz w:val="22"/>
                <w:szCs w:val="22"/>
              </w:rPr>
              <w:t xml:space="preserve">Normativa pertinente: </w:t>
            </w:r>
          </w:p>
          <w:p w14:paraId="1069BB8C" w14:textId="61618917" w:rsidR="007D3A09" w:rsidRPr="00A4352A" w:rsidRDefault="00A4352A" w:rsidP="000771C6">
            <w:pPr>
              <w:rPr>
                <w:rFonts w:cs="Calibri"/>
                <w:b/>
                <w:sz w:val="22"/>
                <w:szCs w:val="22"/>
              </w:rPr>
            </w:pPr>
            <w:r w:rsidRPr="00A4352A">
              <w:rPr>
                <w:sz w:val="22"/>
                <w:szCs w:val="22"/>
              </w:rPr>
              <w:t>RCA N°59/2006; Considerando 3.2.2 (a.1)</w:t>
            </w:r>
            <w:r>
              <w:rPr>
                <w:sz w:val="22"/>
                <w:szCs w:val="22"/>
              </w:rPr>
              <w:t xml:space="preserve"> </w:t>
            </w:r>
            <w:r w:rsidRPr="00A4352A">
              <w:rPr>
                <w:sz w:val="22"/>
                <w:szCs w:val="22"/>
              </w:rPr>
              <w:t>(a.2)</w:t>
            </w:r>
          </w:p>
        </w:tc>
      </w:tr>
      <w:tr w:rsidR="007D3A09" w:rsidRPr="000771C6" w14:paraId="09C21AB0" w14:textId="77777777" w:rsidTr="000771C6">
        <w:trPr>
          <w:trHeight w:val="287"/>
        </w:trPr>
        <w:tc>
          <w:tcPr>
            <w:tcW w:w="5000" w:type="pct"/>
            <w:gridSpan w:val="12"/>
            <w:shd w:val="clear" w:color="auto" w:fill="D9D9D9" w:themeFill="background1" w:themeFillShade="D9"/>
          </w:tcPr>
          <w:p w14:paraId="6FB24197" w14:textId="77777777" w:rsidR="007D3A09" w:rsidRPr="00A4352A" w:rsidRDefault="007D3A09" w:rsidP="000771C6">
            <w:pPr>
              <w:rPr>
                <w:rFonts w:cs="Calibri"/>
                <w:b/>
                <w:sz w:val="22"/>
                <w:szCs w:val="22"/>
                <w:lang w:val="es-CL"/>
              </w:rPr>
            </w:pPr>
            <w:r w:rsidRPr="00A4352A">
              <w:rPr>
                <w:rFonts w:cs="Calibri"/>
                <w:b/>
                <w:sz w:val="22"/>
                <w:szCs w:val="22"/>
                <w:lang w:val="es-CL"/>
              </w:rPr>
              <w:t xml:space="preserve">Descripción de los efectos producidos por la infracción: </w:t>
            </w:r>
          </w:p>
          <w:p w14:paraId="248B2974" w14:textId="6D36721D" w:rsidR="007D3A09" w:rsidRPr="00A4352A" w:rsidRDefault="00A4352A" w:rsidP="000771C6">
            <w:pPr>
              <w:rPr>
                <w:rFonts w:cs="Calibri"/>
                <w:bCs/>
                <w:sz w:val="22"/>
                <w:szCs w:val="22"/>
              </w:rPr>
            </w:pPr>
            <w:r w:rsidRPr="00A4352A">
              <w:rPr>
                <w:rFonts w:cs="Calibri"/>
                <w:bCs/>
                <w:sz w:val="22"/>
                <w:szCs w:val="22"/>
              </w:rPr>
              <w:t>No aplica</w:t>
            </w:r>
          </w:p>
        </w:tc>
      </w:tr>
      <w:tr w:rsidR="001936A3" w:rsidRPr="000771C6" w14:paraId="0323262C" w14:textId="77777777" w:rsidTr="002F4D2D">
        <w:trPr>
          <w:trHeight w:val="349"/>
        </w:trPr>
        <w:tc>
          <w:tcPr>
            <w:tcW w:w="244" w:type="pct"/>
            <w:shd w:val="clear" w:color="auto" w:fill="D9D9D9" w:themeFill="background1" w:themeFillShade="D9"/>
            <w:vAlign w:val="center"/>
          </w:tcPr>
          <w:p w14:paraId="768699B7" w14:textId="77777777" w:rsidR="007D3A09" w:rsidRPr="000771C6" w:rsidRDefault="007D3A09" w:rsidP="000771C6">
            <w:pPr>
              <w:jc w:val="center"/>
              <w:rPr>
                <w:rFonts w:cs="Calibri"/>
                <w:b/>
                <w:sz w:val="22"/>
                <w:szCs w:val="22"/>
              </w:rPr>
            </w:pPr>
            <w:r w:rsidRPr="000771C6">
              <w:rPr>
                <w:rFonts w:cs="Calibri"/>
                <w:b/>
                <w:sz w:val="22"/>
                <w:szCs w:val="22"/>
              </w:rPr>
              <w:t xml:space="preserve">N° </w:t>
            </w:r>
          </w:p>
        </w:tc>
        <w:tc>
          <w:tcPr>
            <w:tcW w:w="823" w:type="pct"/>
            <w:gridSpan w:val="2"/>
            <w:shd w:val="clear" w:color="auto" w:fill="D9D9D9" w:themeFill="background1" w:themeFillShade="D9"/>
            <w:vAlign w:val="center"/>
          </w:tcPr>
          <w:p w14:paraId="24C40222" w14:textId="77777777" w:rsidR="007D3A09" w:rsidRPr="000771C6" w:rsidRDefault="007D3A09" w:rsidP="000771C6">
            <w:pPr>
              <w:jc w:val="center"/>
              <w:rPr>
                <w:rFonts w:cs="Calibri"/>
                <w:b/>
                <w:sz w:val="22"/>
                <w:szCs w:val="22"/>
              </w:rPr>
            </w:pPr>
            <w:r w:rsidRPr="000771C6">
              <w:rPr>
                <w:rFonts w:cs="Calibri"/>
                <w:b/>
                <w:sz w:val="22"/>
                <w:szCs w:val="22"/>
              </w:rPr>
              <w:t>Acción</w:t>
            </w:r>
          </w:p>
        </w:tc>
        <w:tc>
          <w:tcPr>
            <w:tcW w:w="506" w:type="pct"/>
            <w:gridSpan w:val="2"/>
            <w:shd w:val="clear" w:color="auto" w:fill="D9D9D9" w:themeFill="background1" w:themeFillShade="D9"/>
            <w:vAlign w:val="center"/>
          </w:tcPr>
          <w:p w14:paraId="0E92A78C" w14:textId="77777777" w:rsidR="007D3A09" w:rsidRPr="000771C6" w:rsidRDefault="007D3A09" w:rsidP="000771C6">
            <w:pPr>
              <w:jc w:val="center"/>
              <w:rPr>
                <w:rFonts w:cs="Calibri"/>
                <w:b/>
                <w:sz w:val="22"/>
                <w:szCs w:val="22"/>
              </w:rPr>
            </w:pPr>
            <w:r w:rsidRPr="000771C6">
              <w:rPr>
                <w:rFonts w:cs="Calibri"/>
                <w:b/>
                <w:sz w:val="22"/>
                <w:szCs w:val="22"/>
              </w:rPr>
              <w:t>Tipo de acción</w:t>
            </w:r>
          </w:p>
        </w:tc>
        <w:tc>
          <w:tcPr>
            <w:tcW w:w="455" w:type="pct"/>
            <w:gridSpan w:val="2"/>
            <w:shd w:val="clear" w:color="auto" w:fill="D9D9D9" w:themeFill="background1" w:themeFillShade="D9"/>
            <w:vAlign w:val="center"/>
          </w:tcPr>
          <w:p w14:paraId="2B326D7E" w14:textId="77777777" w:rsidR="007D3A09" w:rsidRPr="000771C6" w:rsidRDefault="007D3A09" w:rsidP="000771C6">
            <w:pPr>
              <w:jc w:val="center"/>
              <w:rPr>
                <w:rFonts w:cs="Calibri"/>
                <w:b/>
                <w:sz w:val="22"/>
                <w:szCs w:val="22"/>
              </w:rPr>
            </w:pPr>
            <w:r w:rsidRPr="000771C6">
              <w:rPr>
                <w:rFonts w:cs="Calibri"/>
                <w:b/>
                <w:sz w:val="22"/>
                <w:szCs w:val="22"/>
              </w:rPr>
              <w:t>Plazo de ejecución</w:t>
            </w:r>
          </w:p>
        </w:tc>
        <w:tc>
          <w:tcPr>
            <w:tcW w:w="613" w:type="pct"/>
            <w:shd w:val="clear" w:color="auto" w:fill="D9D9D9" w:themeFill="background1" w:themeFillShade="D9"/>
            <w:vAlign w:val="center"/>
          </w:tcPr>
          <w:p w14:paraId="489F4720" w14:textId="77777777" w:rsidR="007D3A09" w:rsidRPr="000771C6" w:rsidRDefault="007D3A09" w:rsidP="000771C6">
            <w:pPr>
              <w:jc w:val="center"/>
              <w:rPr>
                <w:rFonts w:cs="Calibri"/>
                <w:b/>
                <w:sz w:val="22"/>
                <w:szCs w:val="22"/>
              </w:rPr>
            </w:pPr>
            <w:r w:rsidRPr="000771C6">
              <w:rPr>
                <w:rFonts w:cs="Calibri"/>
                <w:b/>
                <w:sz w:val="22"/>
                <w:szCs w:val="22"/>
              </w:rPr>
              <w:t>Indicador de cumplimiento</w:t>
            </w:r>
          </w:p>
        </w:tc>
        <w:tc>
          <w:tcPr>
            <w:tcW w:w="978" w:type="pct"/>
            <w:gridSpan w:val="2"/>
            <w:shd w:val="clear" w:color="auto" w:fill="D9D9D9" w:themeFill="background1" w:themeFillShade="D9"/>
            <w:vAlign w:val="center"/>
          </w:tcPr>
          <w:p w14:paraId="217873FD" w14:textId="77777777" w:rsidR="007D3A09" w:rsidRPr="000771C6" w:rsidRDefault="007D3A09" w:rsidP="000771C6">
            <w:pPr>
              <w:jc w:val="center"/>
              <w:rPr>
                <w:rFonts w:cs="Calibri"/>
                <w:b/>
                <w:sz w:val="22"/>
                <w:szCs w:val="22"/>
              </w:rPr>
            </w:pPr>
            <w:r w:rsidRPr="000771C6">
              <w:rPr>
                <w:rFonts w:cs="Calibri"/>
                <w:b/>
                <w:sz w:val="22"/>
                <w:szCs w:val="22"/>
              </w:rPr>
              <w:t>Medios de verificación</w:t>
            </w:r>
          </w:p>
        </w:tc>
        <w:tc>
          <w:tcPr>
            <w:tcW w:w="1381" w:type="pct"/>
            <w:gridSpan w:val="2"/>
            <w:shd w:val="clear" w:color="auto" w:fill="D9D9D9" w:themeFill="background1" w:themeFillShade="D9"/>
            <w:vAlign w:val="center"/>
          </w:tcPr>
          <w:p w14:paraId="250670D3" w14:textId="77777777" w:rsidR="007D3A09" w:rsidRPr="000771C6" w:rsidRDefault="007D3A09" w:rsidP="000771C6">
            <w:pPr>
              <w:jc w:val="center"/>
              <w:rPr>
                <w:rFonts w:cs="Calibri"/>
                <w:b/>
                <w:sz w:val="22"/>
                <w:szCs w:val="22"/>
              </w:rPr>
            </w:pPr>
            <w:r w:rsidRPr="000771C6">
              <w:rPr>
                <w:rFonts w:cs="Calibri"/>
                <w:b/>
                <w:sz w:val="22"/>
                <w:szCs w:val="22"/>
              </w:rPr>
              <w:t>Resultados de la Fiscalización</w:t>
            </w:r>
          </w:p>
        </w:tc>
      </w:tr>
      <w:tr w:rsidR="001936A3" w:rsidRPr="000771C6" w14:paraId="30A0484C" w14:textId="77777777" w:rsidTr="002F4D2D">
        <w:trPr>
          <w:trHeight w:val="556"/>
        </w:trPr>
        <w:tc>
          <w:tcPr>
            <w:tcW w:w="244" w:type="pct"/>
          </w:tcPr>
          <w:p w14:paraId="767C1F74" w14:textId="0F608B97" w:rsidR="001936A3" w:rsidRPr="00A4352A" w:rsidRDefault="001936A3" w:rsidP="00A4352A">
            <w:pPr>
              <w:jc w:val="both"/>
              <w:rPr>
                <w:rFonts w:cs="Calibri"/>
                <w:sz w:val="22"/>
                <w:szCs w:val="22"/>
              </w:rPr>
            </w:pPr>
            <w:r w:rsidRPr="00A4352A">
              <w:rPr>
                <w:rFonts w:cs="Calibri"/>
                <w:sz w:val="22"/>
                <w:szCs w:val="22"/>
              </w:rPr>
              <w:t>2.1.1</w:t>
            </w:r>
          </w:p>
        </w:tc>
        <w:tc>
          <w:tcPr>
            <w:tcW w:w="823" w:type="pct"/>
            <w:gridSpan w:val="2"/>
          </w:tcPr>
          <w:p w14:paraId="7EBB87AF" w14:textId="3A511EF7" w:rsidR="001936A3" w:rsidRPr="00A4352A" w:rsidRDefault="001936A3" w:rsidP="00A4352A">
            <w:pPr>
              <w:autoSpaceDE w:val="0"/>
              <w:autoSpaceDN w:val="0"/>
              <w:adjustRightInd w:val="0"/>
              <w:jc w:val="both"/>
              <w:rPr>
                <w:rFonts w:cs="Calibri"/>
                <w:sz w:val="22"/>
                <w:szCs w:val="22"/>
              </w:rPr>
            </w:pPr>
            <w:r w:rsidRPr="00A4352A">
              <w:rPr>
                <w:rFonts w:cs="Calibri"/>
                <w:sz w:val="22"/>
                <w:szCs w:val="22"/>
              </w:rPr>
              <w:t>Trasladar el total de lixiviados en bandejas hacia las lagunas de</w:t>
            </w:r>
          </w:p>
          <w:p w14:paraId="6299E0E3" w14:textId="72A2412C" w:rsidR="001936A3" w:rsidRPr="00A4352A" w:rsidRDefault="001936A3" w:rsidP="00A4352A">
            <w:pPr>
              <w:autoSpaceDE w:val="0"/>
              <w:autoSpaceDN w:val="0"/>
              <w:adjustRightInd w:val="0"/>
              <w:jc w:val="both"/>
              <w:rPr>
                <w:rFonts w:cs="Calibri"/>
                <w:sz w:val="22"/>
                <w:szCs w:val="22"/>
              </w:rPr>
            </w:pPr>
            <w:r w:rsidRPr="00A4352A">
              <w:rPr>
                <w:rFonts w:cs="Calibri"/>
                <w:sz w:val="22"/>
                <w:szCs w:val="22"/>
              </w:rPr>
              <w:t>acumulación.</w:t>
            </w:r>
          </w:p>
        </w:tc>
        <w:tc>
          <w:tcPr>
            <w:tcW w:w="506" w:type="pct"/>
            <w:gridSpan w:val="2"/>
          </w:tcPr>
          <w:p w14:paraId="445544F9" w14:textId="3D0CCF50" w:rsidR="001936A3" w:rsidRPr="00A4352A" w:rsidRDefault="008E1799" w:rsidP="00A4352A">
            <w:pPr>
              <w:autoSpaceDE w:val="0"/>
              <w:autoSpaceDN w:val="0"/>
              <w:adjustRightInd w:val="0"/>
              <w:jc w:val="both"/>
              <w:rPr>
                <w:rFonts w:cs="Calibri"/>
                <w:sz w:val="22"/>
                <w:szCs w:val="22"/>
              </w:rPr>
            </w:pPr>
            <w:r>
              <w:rPr>
                <w:rFonts w:cs="Calibri"/>
                <w:sz w:val="22"/>
                <w:szCs w:val="22"/>
              </w:rPr>
              <w:t>--</w:t>
            </w:r>
          </w:p>
        </w:tc>
        <w:tc>
          <w:tcPr>
            <w:tcW w:w="455" w:type="pct"/>
            <w:gridSpan w:val="2"/>
          </w:tcPr>
          <w:p w14:paraId="1643E7F7" w14:textId="189B7E8F" w:rsidR="001936A3" w:rsidRPr="00A4352A" w:rsidRDefault="001936A3" w:rsidP="00A4352A">
            <w:pPr>
              <w:autoSpaceDE w:val="0"/>
              <w:autoSpaceDN w:val="0"/>
              <w:adjustRightInd w:val="0"/>
              <w:jc w:val="both"/>
              <w:rPr>
                <w:rFonts w:cs="Calibri"/>
                <w:sz w:val="22"/>
                <w:szCs w:val="22"/>
              </w:rPr>
            </w:pPr>
            <w:r w:rsidRPr="00A4352A">
              <w:rPr>
                <w:rFonts w:cs="Calibri"/>
                <w:sz w:val="22"/>
                <w:szCs w:val="22"/>
              </w:rPr>
              <w:t>Abril 2017</w:t>
            </w:r>
          </w:p>
        </w:tc>
        <w:tc>
          <w:tcPr>
            <w:tcW w:w="613" w:type="pct"/>
          </w:tcPr>
          <w:p w14:paraId="6EE0B1AB" w14:textId="5F9337A0" w:rsidR="001936A3" w:rsidRPr="00A4352A" w:rsidRDefault="001936A3" w:rsidP="00A4352A">
            <w:pPr>
              <w:jc w:val="both"/>
              <w:rPr>
                <w:rFonts w:cs="Calibri"/>
                <w:sz w:val="22"/>
                <w:szCs w:val="22"/>
              </w:rPr>
            </w:pPr>
            <w:r w:rsidRPr="00A4352A">
              <w:rPr>
                <w:rFonts w:cs="Calibri"/>
                <w:sz w:val="22"/>
                <w:szCs w:val="22"/>
              </w:rPr>
              <w:t>Contar con las bandejas sin líquido entre abril</w:t>
            </w:r>
            <w:r w:rsidR="003B5AA7">
              <w:rPr>
                <w:rFonts w:cs="Calibri"/>
                <w:sz w:val="22"/>
                <w:szCs w:val="22"/>
              </w:rPr>
              <w:t xml:space="preserve"> </w:t>
            </w:r>
            <w:r w:rsidR="00E24D94">
              <w:rPr>
                <w:rFonts w:cs="Calibri"/>
                <w:sz w:val="22"/>
                <w:szCs w:val="22"/>
              </w:rPr>
              <w:t>-</w:t>
            </w:r>
            <w:r w:rsidRPr="00A4352A">
              <w:rPr>
                <w:rFonts w:cs="Calibri"/>
                <w:sz w:val="22"/>
                <w:szCs w:val="22"/>
              </w:rPr>
              <w:t>septiembre.</w:t>
            </w:r>
          </w:p>
          <w:p w14:paraId="25562974" w14:textId="77777777" w:rsidR="00611118" w:rsidRPr="00A4352A" w:rsidRDefault="00611118" w:rsidP="00A4352A">
            <w:pPr>
              <w:jc w:val="both"/>
              <w:rPr>
                <w:rFonts w:cs="Calibri"/>
                <w:sz w:val="22"/>
                <w:szCs w:val="22"/>
              </w:rPr>
            </w:pPr>
          </w:p>
          <w:p w14:paraId="4626AA99" w14:textId="3229CA80" w:rsidR="001936A3" w:rsidRPr="002F4D2D" w:rsidRDefault="001936A3" w:rsidP="00A4352A">
            <w:pPr>
              <w:jc w:val="both"/>
              <w:rPr>
                <w:rFonts w:cs="Calibri"/>
                <w:bCs/>
                <w:sz w:val="22"/>
                <w:szCs w:val="22"/>
              </w:rPr>
            </w:pPr>
            <w:r w:rsidRPr="002F4D2D">
              <w:rPr>
                <w:rFonts w:cs="Calibri"/>
                <w:bCs/>
                <w:sz w:val="22"/>
                <w:szCs w:val="22"/>
              </w:rPr>
              <w:t>Bandejas s</w:t>
            </w:r>
            <w:r w:rsidR="00E24D94" w:rsidRPr="002F4D2D">
              <w:rPr>
                <w:rFonts w:cs="Calibri"/>
                <w:bCs/>
                <w:sz w:val="22"/>
                <w:szCs w:val="22"/>
              </w:rPr>
              <w:t>i</w:t>
            </w:r>
            <w:r w:rsidRPr="002F4D2D">
              <w:rPr>
                <w:rFonts w:cs="Calibri"/>
                <w:bCs/>
                <w:sz w:val="22"/>
                <w:szCs w:val="22"/>
              </w:rPr>
              <w:t>n lixiviado</w:t>
            </w:r>
          </w:p>
        </w:tc>
        <w:tc>
          <w:tcPr>
            <w:tcW w:w="978" w:type="pct"/>
            <w:gridSpan w:val="2"/>
          </w:tcPr>
          <w:p w14:paraId="46A28C1F" w14:textId="77777777" w:rsidR="001936A3" w:rsidRPr="00A4352A" w:rsidRDefault="001936A3" w:rsidP="00A4352A">
            <w:pPr>
              <w:autoSpaceDE w:val="0"/>
              <w:autoSpaceDN w:val="0"/>
              <w:adjustRightInd w:val="0"/>
              <w:jc w:val="both"/>
              <w:rPr>
                <w:rFonts w:cs="Calibri"/>
                <w:sz w:val="22"/>
                <w:szCs w:val="22"/>
              </w:rPr>
            </w:pPr>
            <w:r w:rsidRPr="00A4352A">
              <w:rPr>
                <w:rFonts w:cs="Calibri"/>
                <w:sz w:val="22"/>
                <w:szCs w:val="22"/>
              </w:rPr>
              <w:t>Informe bimestral que indique el estado de avance de la acción, acompañado del balance de lixiviados respectivo.</w:t>
            </w:r>
          </w:p>
          <w:p w14:paraId="722DFE0A" w14:textId="77777777" w:rsidR="001936A3" w:rsidRPr="00A4352A" w:rsidRDefault="001936A3" w:rsidP="00A4352A">
            <w:pPr>
              <w:autoSpaceDE w:val="0"/>
              <w:autoSpaceDN w:val="0"/>
              <w:adjustRightInd w:val="0"/>
              <w:jc w:val="both"/>
              <w:rPr>
                <w:rFonts w:cs="Calibri"/>
                <w:sz w:val="22"/>
                <w:szCs w:val="22"/>
              </w:rPr>
            </w:pPr>
          </w:p>
          <w:p w14:paraId="5F963192" w14:textId="77777777" w:rsidR="001936A3" w:rsidRPr="00A4352A" w:rsidRDefault="001936A3" w:rsidP="00A4352A">
            <w:pPr>
              <w:autoSpaceDE w:val="0"/>
              <w:autoSpaceDN w:val="0"/>
              <w:adjustRightInd w:val="0"/>
              <w:jc w:val="both"/>
              <w:rPr>
                <w:rFonts w:cs="Calibri"/>
                <w:sz w:val="22"/>
                <w:szCs w:val="22"/>
              </w:rPr>
            </w:pPr>
            <w:r w:rsidRPr="00A4352A">
              <w:rPr>
                <w:rFonts w:cs="Calibri"/>
                <w:sz w:val="22"/>
                <w:szCs w:val="22"/>
              </w:rPr>
              <w:t>El informe incluirá imágenes georreferenciadas de las bandejas.</w:t>
            </w:r>
          </w:p>
          <w:p w14:paraId="1DFFE336" w14:textId="77777777" w:rsidR="001936A3" w:rsidRPr="00A4352A" w:rsidRDefault="001936A3" w:rsidP="00A4352A">
            <w:pPr>
              <w:autoSpaceDE w:val="0"/>
              <w:autoSpaceDN w:val="0"/>
              <w:adjustRightInd w:val="0"/>
              <w:jc w:val="both"/>
              <w:rPr>
                <w:rFonts w:cs="Calibri"/>
                <w:sz w:val="22"/>
                <w:szCs w:val="22"/>
              </w:rPr>
            </w:pPr>
          </w:p>
          <w:p w14:paraId="546B8E71" w14:textId="1546B764" w:rsidR="001936A3" w:rsidRPr="00A4352A" w:rsidRDefault="001936A3" w:rsidP="00A4352A">
            <w:pPr>
              <w:autoSpaceDE w:val="0"/>
              <w:autoSpaceDN w:val="0"/>
              <w:adjustRightInd w:val="0"/>
              <w:jc w:val="both"/>
              <w:rPr>
                <w:rFonts w:cs="Calibri"/>
                <w:sz w:val="22"/>
                <w:szCs w:val="22"/>
              </w:rPr>
            </w:pPr>
            <w:r w:rsidRPr="00A4352A">
              <w:rPr>
                <w:rFonts w:cs="Calibri"/>
                <w:sz w:val="22"/>
                <w:szCs w:val="22"/>
              </w:rPr>
              <w:t xml:space="preserve">Informe final de cumplimiento que consolida las acciones implementadas en el marco del </w:t>
            </w:r>
            <w:proofErr w:type="spellStart"/>
            <w:r w:rsidRPr="00A4352A">
              <w:rPr>
                <w:rFonts w:cs="Calibri"/>
                <w:sz w:val="22"/>
                <w:szCs w:val="22"/>
              </w:rPr>
              <w:t>PdC</w:t>
            </w:r>
            <w:proofErr w:type="spellEnd"/>
            <w:r w:rsidRPr="00A4352A">
              <w:rPr>
                <w:rFonts w:cs="Calibri"/>
                <w:sz w:val="22"/>
                <w:szCs w:val="22"/>
              </w:rPr>
              <w:t>.</w:t>
            </w:r>
          </w:p>
        </w:tc>
        <w:tc>
          <w:tcPr>
            <w:tcW w:w="1381" w:type="pct"/>
            <w:gridSpan w:val="2"/>
          </w:tcPr>
          <w:p w14:paraId="3B449706" w14:textId="77777777" w:rsidR="002F4D2D" w:rsidRDefault="002F4D2D" w:rsidP="001936A3">
            <w:pPr>
              <w:jc w:val="both"/>
              <w:rPr>
                <w:rFonts w:cs="Calibri"/>
                <w:sz w:val="22"/>
                <w:szCs w:val="22"/>
              </w:rPr>
            </w:pPr>
            <w:r>
              <w:rPr>
                <w:rFonts w:cs="Calibri"/>
                <w:sz w:val="22"/>
                <w:szCs w:val="22"/>
              </w:rPr>
              <w:t>Se revisaron los siguientes documentos:</w:t>
            </w:r>
          </w:p>
          <w:p w14:paraId="24D01D86" w14:textId="4CC858AC" w:rsidR="00477C6E" w:rsidRDefault="002040E0" w:rsidP="001936A3">
            <w:pPr>
              <w:jc w:val="both"/>
              <w:rPr>
                <w:rFonts w:cs="Calibri"/>
                <w:sz w:val="22"/>
                <w:szCs w:val="22"/>
              </w:rPr>
            </w:pPr>
            <w:r>
              <w:rPr>
                <w:rFonts w:cs="Calibri"/>
                <w:sz w:val="22"/>
                <w:szCs w:val="22"/>
              </w:rPr>
              <w:t xml:space="preserve">Factura electrónica N°11934 </w:t>
            </w:r>
            <w:proofErr w:type="spellStart"/>
            <w:r>
              <w:rPr>
                <w:rFonts w:cs="Calibri"/>
                <w:sz w:val="22"/>
                <w:szCs w:val="22"/>
              </w:rPr>
              <w:t>EcoRiles</w:t>
            </w:r>
            <w:proofErr w:type="spellEnd"/>
            <w:r>
              <w:rPr>
                <w:rFonts w:cs="Calibri"/>
                <w:sz w:val="22"/>
                <w:szCs w:val="22"/>
              </w:rPr>
              <w:t xml:space="preserve"> de fecha 9 de mayo de 2017 de retiro de líquidos desde el 1 de abril </w:t>
            </w:r>
            <w:r w:rsidR="00E24D94">
              <w:rPr>
                <w:rFonts w:cs="Calibri"/>
                <w:sz w:val="22"/>
                <w:szCs w:val="22"/>
              </w:rPr>
              <w:t xml:space="preserve">al </w:t>
            </w:r>
            <w:r>
              <w:rPr>
                <w:rFonts w:cs="Calibri"/>
                <w:sz w:val="22"/>
                <w:szCs w:val="22"/>
              </w:rPr>
              <w:t>29 de abril de 2017 por 2.811, 43 toneladas.</w:t>
            </w:r>
          </w:p>
          <w:p w14:paraId="7BADD4FE" w14:textId="5F095367" w:rsidR="002040E0" w:rsidRDefault="002040E0" w:rsidP="001936A3">
            <w:pPr>
              <w:jc w:val="both"/>
              <w:rPr>
                <w:rFonts w:cs="Calibri"/>
                <w:sz w:val="22"/>
                <w:szCs w:val="22"/>
              </w:rPr>
            </w:pPr>
            <w:r>
              <w:rPr>
                <w:rFonts w:cs="Calibri"/>
                <w:sz w:val="22"/>
                <w:szCs w:val="22"/>
              </w:rPr>
              <w:t xml:space="preserve">Factura electrónica N°12163 </w:t>
            </w:r>
            <w:proofErr w:type="spellStart"/>
            <w:r>
              <w:rPr>
                <w:rFonts w:cs="Calibri"/>
                <w:sz w:val="22"/>
                <w:szCs w:val="22"/>
              </w:rPr>
              <w:t>EcoRiles</w:t>
            </w:r>
            <w:proofErr w:type="spellEnd"/>
            <w:r>
              <w:rPr>
                <w:rFonts w:cs="Calibri"/>
                <w:sz w:val="22"/>
                <w:szCs w:val="22"/>
              </w:rPr>
              <w:t xml:space="preserve"> de fecha 21 de junio de 2017 de retiro de líquidos desde el 2 de mayo al 31 de mayo de 2017 por 5.589,71 toneladas.</w:t>
            </w:r>
          </w:p>
          <w:p w14:paraId="03D17954" w14:textId="16283601" w:rsidR="00477C6E" w:rsidRDefault="00477C6E" w:rsidP="001936A3">
            <w:pPr>
              <w:jc w:val="both"/>
              <w:rPr>
                <w:rFonts w:cs="Calibri"/>
                <w:sz w:val="22"/>
                <w:szCs w:val="22"/>
              </w:rPr>
            </w:pPr>
          </w:p>
          <w:p w14:paraId="1FAC7777" w14:textId="0C223F6B" w:rsidR="00477C6E" w:rsidRDefault="00E24D94" w:rsidP="001936A3">
            <w:pPr>
              <w:jc w:val="both"/>
              <w:rPr>
                <w:rFonts w:cs="Calibri"/>
                <w:sz w:val="22"/>
                <w:szCs w:val="22"/>
              </w:rPr>
            </w:pPr>
            <w:r>
              <w:rPr>
                <w:rFonts w:cs="Calibri"/>
                <w:sz w:val="22"/>
                <w:szCs w:val="22"/>
              </w:rPr>
              <w:t>En Informe de verificación de la acción, titular informó además lo siguiente:</w:t>
            </w:r>
          </w:p>
          <w:p w14:paraId="18E7B527" w14:textId="29C2F1A5" w:rsidR="00E24D94" w:rsidRDefault="003D520E" w:rsidP="001936A3">
            <w:pPr>
              <w:jc w:val="both"/>
              <w:rPr>
                <w:rFonts w:cs="Calibri"/>
                <w:sz w:val="22"/>
                <w:szCs w:val="22"/>
              </w:rPr>
            </w:pPr>
            <w:r>
              <w:rPr>
                <w:rFonts w:cs="Calibri"/>
                <w:sz w:val="22"/>
                <w:szCs w:val="22"/>
              </w:rPr>
              <w:t xml:space="preserve">- Fotografías de 5 bandejas de </w:t>
            </w:r>
            <w:r w:rsidR="0043631C">
              <w:rPr>
                <w:rFonts w:cs="Calibri"/>
                <w:sz w:val="22"/>
                <w:szCs w:val="22"/>
              </w:rPr>
              <w:t>e</w:t>
            </w:r>
            <w:r>
              <w:rPr>
                <w:rFonts w:cs="Calibri"/>
                <w:sz w:val="22"/>
                <w:szCs w:val="22"/>
              </w:rPr>
              <w:t>vaporación vacías.</w:t>
            </w:r>
            <w:r w:rsidR="006F036A">
              <w:rPr>
                <w:rFonts w:cs="Calibri"/>
                <w:sz w:val="22"/>
                <w:szCs w:val="22"/>
              </w:rPr>
              <w:t xml:space="preserve"> Si bien no se encuentran geor</w:t>
            </w:r>
            <w:r w:rsidR="00D7676D">
              <w:rPr>
                <w:rFonts w:cs="Calibri"/>
                <w:sz w:val="22"/>
                <w:szCs w:val="22"/>
              </w:rPr>
              <w:t>r</w:t>
            </w:r>
            <w:r w:rsidR="006F036A">
              <w:rPr>
                <w:rFonts w:cs="Calibri"/>
                <w:sz w:val="22"/>
                <w:szCs w:val="22"/>
              </w:rPr>
              <w:t xml:space="preserve">eferenciadas, titular incluye </w:t>
            </w:r>
            <w:proofErr w:type="spellStart"/>
            <w:r w:rsidR="006F036A">
              <w:rPr>
                <w:rFonts w:cs="Calibri"/>
                <w:sz w:val="22"/>
                <w:szCs w:val="22"/>
              </w:rPr>
              <w:t>layout</w:t>
            </w:r>
            <w:proofErr w:type="spellEnd"/>
            <w:r w:rsidR="006F036A">
              <w:rPr>
                <w:rFonts w:cs="Calibri"/>
                <w:sz w:val="22"/>
                <w:szCs w:val="22"/>
              </w:rPr>
              <w:t xml:space="preserve"> de su ubicación.</w:t>
            </w:r>
            <w:r w:rsidR="001B79DE">
              <w:rPr>
                <w:rFonts w:cs="Calibri"/>
                <w:sz w:val="22"/>
                <w:szCs w:val="22"/>
              </w:rPr>
              <w:t xml:space="preserve"> </w:t>
            </w:r>
          </w:p>
          <w:p w14:paraId="1300181D" w14:textId="05A9D21A" w:rsidR="006F036A" w:rsidRDefault="006F036A" w:rsidP="001936A3">
            <w:pPr>
              <w:jc w:val="both"/>
              <w:rPr>
                <w:rFonts w:cs="Calibri"/>
                <w:sz w:val="22"/>
                <w:szCs w:val="22"/>
              </w:rPr>
            </w:pPr>
          </w:p>
          <w:p w14:paraId="02B9E559" w14:textId="41D68EC7" w:rsidR="002040E0" w:rsidRPr="000771C6" w:rsidRDefault="006F036A" w:rsidP="001936A3">
            <w:pPr>
              <w:jc w:val="both"/>
              <w:rPr>
                <w:rFonts w:cs="Calibri"/>
                <w:sz w:val="22"/>
                <w:szCs w:val="22"/>
              </w:rPr>
            </w:pPr>
            <w:r>
              <w:rPr>
                <w:rFonts w:cs="Calibri"/>
                <w:sz w:val="22"/>
                <w:szCs w:val="22"/>
              </w:rPr>
              <w:t xml:space="preserve">Dado lo anterior, se concluye que titular </w:t>
            </w:r>
            <w:r w:rsidR="002F4D2D">
              <w:rPr>
                <w:rFonts w:cs="Calibri"/>
                <w:sz w:val="22"/>
                <w:szCs w:val="22"/>
              </w:rPr>
              <w:t>cumplió</w:t>
            </w:r>
            <w:r>
              <w:rPr>
                <w:rFonts w:cs="Calibri"/>
                <w:sz w:val="22"/>
                <w:szCs w:val="22"/>
              </w:rPr>
              <w:t xml:space="preserve"> la acción durante los meses de abril y mayo de 2017.</w:t>
            </w:r>
          </w:p>
        </w:tc>
      </w:tr>
      <w:tr w:rsidR="001936A3" w:rsidRPr="000771C6" w14:paraId="7B564871" w14:textId="77777777" w:rsidTr="002F4D2D">
        <w:trPr>
          <w:trHeight w:val="556"/>
        </w:trPr>
        <w:tc>
          <w:tcPr>
            <w:tcW w:w="244" w:type="pct"/>
          </w:tcPr>
          <w:p w14:paraId="10025199" w14:textId="52417C41" w:rsidR="001936A3" w:rsidRPr="00A4352A" w:rsidRDefault="001936A3" w:rsidP="00A4352A">
            <w:pPr>
              <w:jc w:val="both"/>
              <w:rPr>
                <w:rFonts w:cs="Calibri"/>
                <w:sz w:val="22"/>
                <w:szCs w:val="22"/>
              </w:rPr>
            </w:pPr>
            <w:r w:rsidRPr="00A4352A">
              <w:rPr>
                <w:rFonts w:cs="Calibri"/>
                <w:sz w:val="22"/>
                <w:szCs w:val="22"/>
              </w:rPr>
              <w:t>2.2.1</w:t>
            </w:r>
          </w:p>
        </w:tc>
        <w:tc>
          <w:tcPr>
            <w:tcW w:w="823" w:type="pct"/>
            <w:gridSpan w:val="2"/>
          </w:tcPr>
          <w:p w14:paraId="6AA713DF" w14:textId="0C569D45" w:rsidR="001936A3" w:rsidRPr="00A4352A" w:rsidRDefault="001936A3" w:rsidP="00A4352A">
            <w:pPr>
              <w:autoSpaceDE w:val="0"/>
              <w:autoSpaceDN w:val="0"/>
              <w:adjustRightInd w:val="0"/>
              <w:jc w:val="both"/>
              <w:rPr>
                <w:rFonts w:cs="Calibri"/>
                <w:sz w:val="22"/>
                <w:szCs w:val="22"/>
              </w:rPr>
            </w:pPr>
            <w:r w:rsidRPr="00A4352A">
              <w:rPr>
                <w:rFonts w:cs="Calibri"/>
                <w:sz w:val="22"/>
                <w:szCs w:val="22"/>
              </w:rPr>
              <w:t>Limpiar bandejas de</w:t>
            </w:r>
          </w:p>
          <w:p w14:paraId="4DEF87C1" w14:textId="26B23FDC" w:rsidR="001936A3" w:rsidRPr="00A4352A" w:rsidRDefault="001936A3" w:rsidP="00A4352A">
            <w:pPr>
              <w:autoSpaceDE w:val="0"/>
              <w:autoSpaceDN w:val="0"/>
              <w:adjustRightInd w:val="0"/>
              <w:jc w:val="both"/>
              <w:rPr>
                <w:rFonts w:cs="Calibri"/>
                <w:sz w:val="22"/>
                <w:szCs w:val="22"/>
              </w:rPr>
            </w:pPr>
            <w:r w:rsidRPr="00A4352A">
              <w:rPr>
                <w:rFonts w:cs="Calibri"/>
                <w:sz w:val="22"/>
                <w:szCs w:val="22"/>
              </w:rPr>
              <w:t>evaporación.</w:t>
            </w:r>
          </w:p>
        </w:tc>
        <w:tc>
          <w:tcPr>
            <w:tcW w:w="506" w:type="pct"/>
            <w:gridSpan w:val="2"/>
          </w:tcPr>
          <w:p w14:paraId="7937CBC7" w14:textId="2F79F7EC" w:rsidR="001936A3" w:rsidRPr="00A4352A" w:rsidRDefault="008E1799" w:rsidP="00A4352A">
            <w:pPr>
              <w:autoSpaceDE w:val="0"/>
              <w:autoSpaceDN w:val="0"/>
              <w:adjustRightInd w:val="0"/>
              <w:jc w:val="both"/>
              <w:rPr>
                <w:rFonts w:cs="Calibri"/>
                <w:sz w:val="22"/>
                <w:szCs w:val="22"/>
              </w:rPr>
            </w:pPr>
            <w:r>
              <w:rPr>
                <w:rFonts w:cs="Calibri"/>
                <w:sz w:val="22"/>
                <w:szCs w:val="22"/>
              </w:rPr>
              <w:t>--</w:t>
            </w:r>
          </w:p>
        </w:tc>
        <w:tc>
          <w:tcPr>
            <w:tcW w:w="455" w:type="pct"/>
            <w:gridSpan w:val="2"/>
          </w:tcPr>
          <w:p w14:paraId="6C919B3C" w14:textId="2052E029" w:rsidR="001936A3" w:rsidRPr="00A4352A" w:rsidRDefault="001936A3" w:rsidP="00A4352A">
            <w:pPr>
              <w:autoSpaceDE w:val="0"/>
              <w:autoSpaceDN w:val="0"/>
              <w:adjustRightInd w:val="0"/>
              <w:jc w:val="both"/>
              <w:rPr>
                <w:rFonts w:cs="Calibri"/>
                <w:sz w:val="22"/>
                <w:szCs w:val="22"/>
              </w:rPr>
            </w:pPr>
            <w:r w:rsidRPr="00A4352A">
              <w:rPr>
                <w:rFonts w:cs="Calibri"/>
                <w:sz w:val="22"/>
                <w:szCs w:val="22"/>
              </w:rPr>
              <w:t>Junio 2017</w:t>
            </w:r>
          </w:p>
        </w:tc>
        <w:tc>
          <w:tcPr>
            <w:tcW w:w="613" w:type="pct"/>
          </w:tcPr>
          <w:p w14:paraId="28FD3613" w14:textId="48DDF448" w:rsidR="001936A3" w:rsidRPr="00A4352A" w:rsidRDefault="001936A3" w:rsidP="00A4352A">
            <w:pPr>
              <w:jc w:val="both"/>
              <w:rPr>
                <w:rFonts w:cs="Calibri"/>
                <w:sz w:val="22"/>
                <w:szCs w:val="22"/>
              </w:rPr>
            </w:pPr>
            <w:r w:rsidRPr="00A4352A">
              <w:rPr>
                <w:rFonts w:cs="Calibri"/>
                <w:sz w:val="22"/>
                <w:szCs w:val="22"/>
              </w:rPr>
              <w:t>Bandejas de evaporación limpias y sin lixiviados</w:t>
            </w:r>
            <w:r w:rsidR="001B79DE">
              <w:rPr>
                <w:rFonts w:cs="Calibri"/>
                <w:sz w:val="22"/>
                <w:szCs w:val="22"/>
              </w:rPr>
              <w:t>.</w:t>
            </w:r>
          </w:p>
        </w:tc>
        <w:tc>
          <w:tcPr>
            <w:tcW w:w="978" w:type="pct"/>
            <w:gridSpan w:val="2"/>
          </w:tcPr>
          <w:p w14:paraId="6996F25E" w14:textId="77777777" w:rsidR="001936A3" w:rsidRPr="00A4352A" w:rsidRDefault="001936A3" w:rsidP="00A4352A">
            <w:pPr>
              <w:pStyle w:val="Prrafodelista"/>
              <w:autoSpaceDE w:val="0"/>
              <w:autoSpaceDN w:val="0"/>
              <w:adjustRightInd w:val="0"/>
              <w:ind w:left="0"/>
              <w:rPr>
                <w:rFonts w:cs="Calibri"/>
                <w:sz w:val="22"/>
                <w:szCs w:val="22"/>
              </w:rPr>
            </w:pPr>
            <w:r w:rsidRPr="00A4352A">
              <w:rPr>
                <w:rFonts w:cs="Calibri"/>
                <w:sz w:val="22"/>
                <w:szCs w:val="22"/>
              </w:rPr>
              <w:t>Informe bimestral que indique el estado de avance de la acción.</w:t>
            </w:r>
          </w:p>
          <w:p w14:paraId="5A756724" w14:textId="77777777" w:rsidR="001936A3" w:rsidRPr="00A4352A" w:rsidRDefault="001936A3" w:rsidP="00A4352A">
            <w:pPr>
              <w:pStyle w:val="Prrafodelista"/>
              <w:autoSpaceDE w:val="0"/>
              <w:autoSpaceDN w:val="0"/>
              <w:adjustRightInd w:val="0"/>
              <w:ind w:left="0"/>
              <w:rPr>
                <w:rFonts w:cs="Calibri"/>
                <w:sz w:val="22"/>
                <w:szCs w:val="22"/>
              </w:rPr>
            </w:pPr>
          </w:p>
          <w:p w14:paraId="15103253" w14:textId="2BCAFF1F" w:rsidR="001936A3" w:rsidRPr="00A4352A" w:rsidRDefault="001936A3" w:rsidP="00A4352A">
            <w:pPr>
              <w:pStyle w:val="Prrafodelista"/>
              <w:autoSpaceDE w:val="0"/>
              <w:autoSpaceDN w:val="0"/>
              <w:adjustRightInd w:val="0"/>
              <w:ind w:left="0"/>
              <w:rPr>
                <w:rFonts w:cs="Calibri"/>
                <w:sz w:val="22"/>
                <w:szCs w:val="22"/>
              </w:rPr>
            </w:pPr>
            <w:r w:rsidRPr="00A4352A">
              <w:rPr>
                <w:rFonts w:cs="Calibri"/>
                <w:sz w:val="22"/>
                <w:szCs w:val="22"/>
              </w:rPr>
              <w:lastRenderedPageBreak/>
              <w:t xml:space="preserve">Informe final de cumplimiento que consolida las acciones implementadas en el marco del </w:t>
            </w:r>
            <w:proofErr w:type="spellStart"/>
            <w:r w:rsidRPr="00A4352A">
              <w:rPr>
                <w:rFonts w:cs="Calibri"/>
                <w:sz w:val="22"/>
                <w:szCs w:val="22"/>
              </w:rPr>
              <w:t>PdC</w:t>
            </w:r>
            <w:proofErr w:type="spellEnd"/>
            <w:r w:rsidRPr="00A4352A">
              <w:rPr>
                <w:rFonts w:cs="Calibri"/>
                <w:sz w:val="22"/>
                <w:szCs w:val="22"/>
              </w:rPr>
              <w:t>.</w:t>
            </w:r>
            <w:r w:rsidR="00611118" w:rsidRPr="00A4352A">
              <w:rPr>
                <w:rFonts w:cs="Calibri"/>
                <w:sz w:val="22"/>
                <w:szCs w:val="22"/>
              </w:rPr>
              <w:t xml:space="preserve"> Donde se incluirán fotografías georreferenciadas donde conste que las bandejas de evaporación se encuentran limpias y sin lixiviados.</w:t>
            </w:r>
          </w:p>
        </w:tc>
        <w:tc>
          <w:tcPr>
            <w:tcW w:w="1381" w:type="pct"/>
            <w:gridSpan w:val="2"/>
          </w:tcPr>
          <w:p w14:paraId="51F9E142" w14:textId="59D8DED9" w:rsidR="001936A3" w:rsidRDefault="001B79DE" w:rsidP="001936A3">
            <w:pPr>
              <w:jc w:val="both"/>
              <w:rPr>
                <w:rFonts w:cs="Calibri"/>
                <w:sz w:val="22"/>
                <w:szCs w:val="22"/>
              </w:rPr>
            </w:pPr>
            <w:r>
              <w:rPr>
                <w:rFonts w:cs="Calibri"/>
                <w:sz w:val="22"/>
                <w:szCs w:val="22"/>
              </w:rPr>
              <w:lastRenderedPageBreak/>
              <w:t xml:space="preserve">En Reporte Final titular adjuntó Informe de verificación de acción 2.2.1 </w:t>
            </w:r>
            <w:r w:rsidR="00D7676D">
              <w:rPr>
                <w:rFonts w:cs="Calibri"/>
                <w:sz w:val="22"/>
                <w:szCs w:val="22"/>
              </w:rPr>
              <w:t xml:space="preserve">en la cual informó de la limpieza de lodos realizada en bandejas N°1 y N°2 durante los meses de octubre y noviembre de </w:t>
            </w:r>
            <w:r w:rsidR="00D7676D">
              <w:rPr>
                <w:rFonts w:cs="Calibri"/>
                <w:sz w:val="22"/>
                <w:szCs w:val="22"/>
              </w:rPr>
              <w:lastRenderedPageBreak/>
              <w:t>2</w:t>
            </w:r>
            <w:r w:rsidR="002F4D2D">
              <w:rPr>
                <w:rFonts w:cs="Calibri"/>
                <w:sz w:val="22"/>
                <w:szCs w:val="22"/>
              </w:rPr>
              <w:t xml:space="preserve">017. Adjuntó fotografías de </w:t>
            </w:r>
            <w:r w:rsidR="00D7676D">
              <w:rPr>
                <w:rFonts w:cs="Calibri"/>
                <w:sz w:val="22"/>
                <w:szCs w:val="22"/>
              </w:rPr>
              <w:t>dos bandejas en las cuales se observa</w:t>
            </w:r>
            <w:r w:rsidR="00324EFA">
              <w:rPr>
                <w:rFonts w:cs="Calibri"/>
                <w:sz w:val="22"/>
                <w:szCs w:val="22"/>
              </w:rPr>
              <w:t xml:space="preserve">n trabajos de retiro de lodos, desmonte de lámina de impermeabilización y compactación de terreno. En el caso de la bandeja N°1 se observa la ejecución de trabajos de </w:t>
            </w:r>
            <w:r w:rsidR="00450F0B">
              <w:rPr>
                <w:rFonts w:cs="Calibri"/>
                <w:sz w:val="22"/>
                <w:szCs w:val="22"/>
              </w:rPr>
              <w:t xml:space="preserve">mantenimiento de la </w:t>
            </w:r>
            <w:r w:rsidR="00324EFA">
              <w:rPr>
                <w:rFonts w:cs="Calibri"/>
                <w:sz w:val="22"/>
                <w:szCs w:val="22"/>
              </w:rPr>
              <w:t>impermeabilización en la base.</w:t>
            </w:r>
          </w:p>
          <w:p w14:paraId="5BFE22CE" w14:textId="4FB7A137" w:rsidR="00450F0B" w:rsidRDefault="00450F0B" w:rsidP="001936A3">
            <w:pPr>
              <w:jc w:val="both"/>
              <w:rPr>
                <w:rFonts w:cs="Calibri"/>
                <w:sz w:val="22"/>
                <w:szCs w:val="22"/>
              </w:rPr>
            </w:pPr>
            <w:r>
              <w:rPr>
                <w:rFonts w:cs="Calibri"/>
                <w:sz w:val="22"/>
                <w:szCs w:val="22"/>
              </w:rPr>
              <w:t xml:space="preserve">Respecto a las bandejas Nº 3, 4 y 5, en la ficha de verificación de la acción 2.2.1 presentada en el </w:t>
            </w:r>
            <w:r w:rsidR="00B76F8B">
              <w:rPr>
                <w:rFonts w:cs="Calibri"/>
                <w:sz w:val="22"/>
                <w:szCs w:val="22"/>
              </w:rPr>
              <w:t>Reporte Bimestral Nº6</w:t>
            </w:r>
            <w:r w:rsidR="002F4D2D">
              <w:rPr>
                <w:rFonts w:cs="Calibri"/>
                <w:sz w:val="22"/>
                <w:szCs w:val="22"/>
              </w:rPr>
              <w:t>, titular adjuntó</w:t>
            </w:r>
            <w:r>
              <w:rPr>
                <w:rFonts w:cs="Calibri"/>
                <w:sz w:val="22"/>
                <w:szCs w:val="22"/>
              </w:rPr>
              <w:t xml:space="preserve"> fotografías de </w:t>
            </w:r>
            <w:r w:rsidR="0066368B">
              <w:rPr>
                <w:rFonts w:cs="Calibri"/>
                <w:sz w:val="22"/>
                <w:szCs w:val="22"/>
              </w:rPr>
              <w:t xml:space="preserve">dichas bandejas fechadas en el mes de julio de 2017 en las cuales se observan limpias y con una cantidad menor de líquido que titular informa se trata de agua lluvia acumulada. </w:t>
            </w:r>
          </w:p>
          <w:p w14:paraId="7323DD0A" w14:textId="20174239" w:rsidR="0066368B" w:rsidRDefault="002F4D2D" w:rsidP="001936A3">
            <w:pPr>
              <w:jc w:val="both"/>
              <w:rPr>
                <w:rFonts w:cs="Calibri"/>
                <w:sz w:val="22"/>
                <w:szCs w:val="22"/>
              </w:rPr>
            </w:pPr>
            <w:r>
              <w:rPr>
                <w:rFonts w:cs="Calibri"/>
                <w:sz w:val="22"/>
                <w:szCs w:val="22"/>
              </w:rPr>
              <w:t>Asimismo,</w:t>
            </w:r>
            <w:r w:rsidR="0066368B">
              <w:rPr>
                <w:rFonts w:cs="Calibri"/>
                <w:sz w:val="22"/>
                <w:szCs w:val="22"/>
              </w:rPr>
              <w:t xml:space="preserve"> adjunta dos informes de ejecución</w:t>
            </w:r>
            <w:r>
              <w:rPr>
                <w:rFonts w:cs="Calibri"/>
                <w:sz w:val="22"/>
                <w:szCs w:val="22"/>
              </w:rPr>
              <w:t xml:space="preserve"> de limpieza y mantención realizada por la empresa IREP de</w:t>
            </w:r>
            <w:r w:rsidR="0066368B">
              <w:rPr>
                <w:rFonts w:cs="Calibri"/>
                <w:sz w:val="22"/>
                <w:szCs w:val="22"/>
              </w:rPr>
              <w:t xml:space="preserve"> bandejas Nº3 y 4 consistente en el retiro de </w:t>
            </w:r>
            <w:r>
              <w:rPr>
                <w:rFonts w:cs="Calibri"/>
                <w:sz w:val="22"/>
                <w:szCs w:val="22"/>
              </w:rPr>
              <w:t xml:space="preserve">sólidos, barrido e </w:t>
            </w:r>
            <w:proofErr w:type="spellStart"/>
            <w:r>
              <w:rPr>
                <w:rFonts w:cs="Calibri"/>
                <w:sz w:val="22"/>
                <w:szCs w:val="22"/>
              </w:rPr>
              <w:t>hidrolavado</w:t>
            </w:r>
            <w:proofErr w:type="spellEnd"/>
            <w:r>
              <w:rPr>
                <w:rFonts w:cs="Calibri"/>
                <w:sz w:val="22"/>
                <w:szCs w:val="22"/>
              </w:rPr>
              <w:t xml:space="preserve">, actividades realizadas </w:t>
            </w:r>
            <w:r w:rsidR="0066368B">
              <w:rPr>
                <w:rFonts w:cs="Calibri"/>
                <w:sz w:val="22"/>
                <w:szCs w:val="22"/>
              </w:rPr>
              <w:t>en el mes de mayo y junio de 2017.</w:t>
            </w:r>
          </w:p>
          <w:p w14:paraId="0C2FBA0E" w14:textId="31BF4136" w:rsidR="00324EFA" w:rsidRDefault="00B76F8B" w:rsidP="001936A3">
            <w:pPr>
              <w:jc w:val="both"/>
              <w:rPr>
                <w:rFonts w:cs="Calibri"/>
                <w:sz w:val="22"/>
                <w:szCs w:val="22"/>
              </w:rPr>
            </w:pPr>
            <w:r>
              <w:rPr>
                <w:rFonts w:cs="Calibri"/>
                <w:sz w:val="22"/>
                <w:szCs w:val="22"/>
              </w:rPr>
              <w:t>En el caso de la bandeja Nº5, su vaciado y limpieza constan en el Reporte Bimestral Nº5 de junio de 2017, a través de fotografías fechadas y georreferenciadas y el informe de la empresa IREP por las actividades de limpieza realizadas durant</w:t>
            </w:r>
            <w:r w:rsidR="002F4D2D">
              <w:rPr>
                <w:rFonts w:cs="Calibri"/>
                <w:sz w:val="22"/>
                <w:szCs w:val="22"/>
              </w:rPr>
              <w:t>e el mes de mayo de 2017.</w:t>
            </w:r>
          </w:p>
          <w:p w14:paraId="29674F34" w14:textId="5D7D61DA" w:rsidR="00324EFA" w:rsidRPr="000771C6" w:rsidRDefault="00324EFA" w:rsidP="001936A3">
            <w:pPr>
              <w:jc w:val="both"/>
              <w:rPr>
                <w:rFonts w:cs="Calibri"/>
                <w:sz w:val="22"/>
                <w:szCs w:val="22"/>
              </w:rPr>
            </w:pPr>
            <w:r w:rsidRPr="00B76F8B">
              <w:rPr>
                <w:rFonts w:cs="Calibri"/>
                <w:sz w:val="22"/>
                <w:szCs w:val="22"/>
              </w:rPr>
              <w:t xml:space="preserve">Dado lo anterior, </w:t>
            </w:r>
            <w:r w:rsidR="00D43F04" w:rsidRPr="00B76F8B">
              <w:rPr>
                <w:rFonts w:cs="Calibri"/>
                <w:sz w:val="22"/>
                <w:szCs w:val="22"/>
              </w:rPr>
              <w:t>se concluye ejecutada la acción.</w:t>
            </w:r>
          </w:p>
        </w:tc>
      </w:tr>
      <w:tr w:rsidR="007D3A09" w:rsidRPr="000771C6" w14:paraId="1C48CA86" w14:textId="77777777" w:rsidTr="000771C6">
        <w:trPr>
          <w:trHeight w:val="687"/>
        </w:trPr>
        <w:tc>
          <w:tcPr>
            <w:tcW w:w="5000" w:type="pct"/>
            <w:gridSpan w:val="12"/>
            <w:shd w:val="clear" w:color="auto" w:fill="D9D9D9" w:themeFill="background1" w:themeFillShade="D9"/>
          </w:tcPr>
          <w:p w14:paraId="61692B02" w14:textId="77777777" w:rsidR="007D3A09" w:rsidRPr="00A4352A" w:rsidRDefault="007D3A09" w:rsidP="000771C6">
            <w:pPr>
              <w:autoSpaceDE w:val="0"/>
              <w:autoSpaceDN w:val="0"/>
              <w:adjustRightInd w:val="0"/>
              <w:rPr>
                <w:rFonts w:cs="Calibri"/>
                <w:b/>
                <w:sz w:val="22"/>
                <w:szCs w:val="22"/>
              </w:rPr>
            </w:pPr>
            <w:r w:rsidRPr="00A4352A">
              <w:rPr>
                <w:rFonts w:cs="Calibri"/>
                <w:b/>
                <w:sz w:val="22"/>
                <w:szCs w:val="22"/>
              </w:rPr>
              <w:lastRenderedPageBreak/>
              <w:t>Hechos, actos y omisiones que constituyen la infracción:</w:t>
            </w:r>
          </w:p>
          <w:p w14:paraId="1AA3E304" w14:textId="0F0A5E67" w:rsidR="007D3A09" w:rsidRPr="00A4352A" w:rsidRDefault="007D3A09" w:rsidP="00C95ABC">
            <w:pPr>
              <w:autoSpaceDE w:val="0"/>
              <w:autoSpaceDN w:val="0"/>
              <w:adjustRightInd w:val="0"/>
              <w:jc w:val="both"/>
              <w:rPr>
                <w:rFonts w:cs="Calibri"/>
                <w:sz w:val="22"/>
                <w:szCs w:val="22"/>
              </w:rPr>
            </w:pPr>
            <w:r w:rsidRPr="00A4352A">
              <w:rPr>
                <w:rFonts w:cs="Calibri"/>
                <w:sz w:val="22"/>
                <w:szCs w:val="22"/>
              </w:rPr>
              <w:t xml:space="preserve">Haber superado la capacidad máxima de las piscinas de almacenamiento de lixiviados durante los meses de </w:t>
            </w:r>
            <w:r w:rsidR="000771C6" w:rsidRPr="00A4352A">
              <w:rPr>
                <w:rFonts w:cs="Calibri"/>
                <w:sz w:val="22"/>
                <w:szCs w:val="22"/>
              </w:rPr>
              <w:t>s</w:t>
            </w:r>
            <w:r w:rsidRPr="00A4352A">
              <w:rPr>
                <w:rFonts w:cs="Calibri"/>
                <w:sz w:val="22"/>
                <w:szCs w:val="22"/>
              </w:rPr>
              <w:t xml:space="preserve">eptiembre, </w:t>
            </w:r>
            <w:r w:rsidR="000771C6" w:rsidRPr="00A4352A">
              <w:rPr>
                <w:rFonts w:cs="Calibri"/>
                <w:sz w:val="22"/>
                <w:szCs w:val="22"/>
              </w:rPr>
              <w:t>o</w:t>
            </w:r>
            <w:r w:rsidRPr="00A4352A">
              <w:rPr>
                <w:rFonts w:cs="Calibri"/>
                <w:sz w:val="22"/>
                <w:szCs w:val="22"/>
              </w:rPr>
              <w:t xml:space="preserve">ctubre y </w:t>
            </w:r>
            <w:r w:rsidR="000771C6" w:rsidRPr="00A4352A">
              <w:rPr>
                <w:rFonts w:cs="Calibri"/>
                <w:sz w:val="22"/>
                <w:szCs w:val="22"/>
              </w:rPr>
              <w:t>n</w:t>
            </w:r>
            <w:r w:rsidRPr="00A4352A">
              <w:rPr>
                <w:rFonts w:cs="Calibri"/>
                <w:sz w:val="22"/>
                <w:szCs w:val="22"/>
              </w:rPr>
              <w:t xml:space="preserve">oviembre de 2013 y Julio, Agosto, Septiembre, Octubre y Noviembre 2015, según consta en la tabla </w:t>
            </w:r>
            <w:r w:rsidR="00EE44EB">
              <w:rPr>
                <w:rFonts w:cs="Calibri"/>
                <w:sz w:val="22"/>
                <w:szCs w:val="22"/>
              </w:rPr>
              <w:t>N</w:t>
            </w:r>
            <w:r w:rsidRPr="00A4352A">
              <w:rPr>
                <w:rFonts w:cs="Calibri"/>
                <w:sz w:val="22"/>
                <w:szCs w:val="22"/>
              </w:rPr>
              <w:t>° 1 de la presente formulación de cargos.</w:t>
            </w:r>
          </w:p>
        </w:tc>
      </w:tr>
      <w:tr w:rsidR="007D3A09" w:rsidRPr="000771C6" w14:paraId="04109119" w14:textId="77777777" w:rsidTr="000771C6">
        <w:trPr>
          <w:trHeight w:val="339"/>
        </w:trPr>
        <w:tc>
          <w:tcPr>
            <w:tcW w:w="5000" w:type="pct"/>
            <w:gridSpan w:val="12"/>
            <w:shd w:val="clear" w:color="auto" w:fill="D9D9D9" w:themeFill="background1" w:themeFillShade="D9"/>
          </w:tcPr>
          <w:p w14:paraId="2F8E47C1" w14:textId="77777777" w:rsidR="007D3A09" w:rsidRPr="00A4352A" w:rsidRDefault="007D3A09" w:rsidP="000771C6">
            <w:pPr>
              <w:rPr>
                <w:rFonts w:cs="Calibri"/>
                <w:sz w:val="22"/>
                <w:szCs w:val="22"/>
              </w:rPr>
            </w:pPr>
            <w:r w:rsidRPr="00A4352A">
              <w:rPr>
                <w:rFonts w:cs="Calibri"/>
                <w:b/>
                <w:sz w:val="22"/>
                <w:szCs w:val="22"/>
              </w:rPr>
              <w:t xml:space="preserve">Normativa pertinente: </w:t>
            </w:r>
          </w:p>
          <w:p w14:paraId="00637F20" w14:textId="049A8E12" w:rsidR="007D3A09" w:rsidRPr="00A4352A" w:rsidRDefault="00A4352A" w:rsidP="000771C6">
            <w:pPr>
              <w:rPr>
                <w:rFonts w:cs="Calibri"/>
                <w:b/>
                <w:sz w:val="22"/>
                <w:szCs w:val="22"/>
              </w:rPr>
            </w:pPr>
            <w:r w:rsidRPr="00A4352A">
              <w:rPr>
                <w:sz w:val="22"/>
                <w:szCs w:val="22"/>
              </w:rPr>
              <w:t>RCA N°59/2006; Considerando 8 (c) (e)</w:t>
            </w:r>
          </w:p>
        </w:tc>
      </w:tr>
      <w:tr w:rsidR="007D3A09" w:rsidRPr="000771C6" w14:paraId="520EF545" w14:textId="77777777" w:rsidTr="000771C6">
        <w:trPr>
          <w:trHeight w:val="287"/>
        </w:trPr>
        <w:tc>
          <w:tcPr>
            <w:tcW w:w="5000" w:type="pct"/>
            <w:gridSpan w:val="12"/>
            <w:shd w:val="clear" w:color="auto" w:fill="D9D9D9" w:themeFill="background1" w:themeFillShade="D9"/>
          </w:tcPr>
          <w:p w14:paraId="0A9B0E7B" w14:textId="77777777" w:rsidR="007D3A09" w:rsidRPr="00A4352A" w:rsidRDefault="007D3A09" w:rsidP="000771C6">
            <w:pPr>
              <w:rPr>
                <w:rFonts w:cs="Calibri"/>
                <w:b/>
                <w:sz w:val="22"/>
                <w:szCs w:val="22"/>
                <w:lang w:val="es-CL"/>
              </w:rPr>
            </w:pPr>
            <w:r w:rsidRPr="00A4352A">
              <w:rPr>
                <w:rFonts w:cs="Calibri"/>
                <w:b/>
                <w:sz w:val="22"/>
                <w:szCs w:val="22"/>
                <w:lang w:val="es-CL"/>
              </w:rPr>
              <w:t xml:space="preserve">Descripción de los efectos producidos por la infracción: </w:t>
            </w:r>
          </w:p>
          <w:p w14:paraId="79872E7A" w14:textId="2CD227C1" w:rsidR="007D3A09" w:rsidRPr="00A4352A" w:rsidRDefault="00A4352A" w:rsidP="000771C6">
            <w:pPr>
              <w:rPr>
                <w:rFonts w:cs="Calibri"/>
                <w:bCs/>
                <w:sz w:val="22"/>
                <w:szCs w:val="22"/>
              </w:rPr>
            </w:pPr>
            <w:r w:rsidRPr="00A4352A">
              <w:rPr>
                <w:rFonts w:cs="Calibri"/>
                <w:bCs/>
                <w:sz w:val="22"/>
                <w:szCs w:val="22"/>
              </w:rPr>
              <w:t>No aplica</w:t>
            </w:r>
          </w:p>
        </w:tc>
      </w:tr>
      <w:tr w:rsidR="00663532" w:rsidRPr="000771C6" w14:paraId="0B86E122" w14:textId="77777777" w:rsidTr="002F4D2D">
        <w:trPr>
          <w:trHeight w:val="349"/>
        </w:trPr>
        <w:tc>
          <w:tcPr>
            <w:tcW w:w="244" w:type="pct"/>
            <w:shd w:val="clear" w:color="auto" w:fill="D9D9D9" w:themeFill="background1" w:themeFillShade="D9"/>
            <w:vAlign w:val="center"/>
          </w:tcPr>
          <w:p w14:paraId="22E42C5D" w14:textId="77777777" w:rsidR="007D3A09" w:rsidRPr="000771C6" w:rsidRDefault="007D3A09" w:rsidP="000771C6">
            <w:pPr>
              <w:jc w:val="center"/>
              <w:rPr>
                <w:rFonts w:cs="Calibri"/>
                <w:b/>
                <w:sz w:val="22"/>
                <w:szCs w:val="22"/>
              </w:rPr>
            </w:pPr>
            <w:r w:rsidRPr="000771C6">
              <w:rPr>
                <w:rFonts w:cs="Calibri"/>
                <w:b/>
                <w:sz w:val="22"/>
                <w:szCs w:val="22"/>
              </w:rPr>
              <w:t xml:space="preserve">N° </w:t>
            </w:r>
          </w:p>
        </w:tc>
        <w:tc>
          <w:tcPr>
            <w:tcW w:w="818" w:type="pct"/>
            <w:shd w:val="clear" w:color="auto" w:fill="D9D9D9" w:themeFill="background1" w:themeFillShade="D9"/>
            <w:vAlign w:val="center"/>
          </w:tcPr>
          <w:p w14:paraId="2686AC86" w14:textId="77777777" w:rsidR="007D3A09" w:rsidRPr="000771C6" w:rsidRDefault="007D3A09" w:rsidP="000771C6">
            <w:pPr>
              <w:jc w:val="center"/>
              <w:rPr>
                <w:rFonts w:cs="Calibri"/>
                <w:b/>
                <w:sz w:val="22"/>
                <w:szCs w:val="22"/>
              </w:rPr>
            </w:pPr>
            <w:r w:rsidRPr="000771C6">
              <w:rPr>
                <w:rFonts w:cs="Calibri"/>
                <w:b/>
                <w:sz w:val="22"/>
                <w:szCs w:val="22"/>
              </w:rPr>
              <w:t>Acción</w:t>
            </w:r>
          </w:p>
        </w:tc>
        <w:tc>
          <w:tcPr>
            <w:tcW w:w="503" w:type="pct"/>
            <w:gridSpan w:val="2"/>
            <w:shd w:val="clear" w:color="auto" w:fill="D9D9D9" w:themeFill="background1" w:themeFillShade="D9"/>
            <w:vAlign w:val="center"/>
          </w:tcPr>
          <w:p w14:paraId="17956820" w14:textId="77777777" w:rsidR="007D3A09" w:rsidRPr="000771C6" w:rsidRDefault="007D3A09" w:rsidP="000771C6">
            <w:pPr>
              <w:jc w:val="center"/>
              <w:rPr>
                <w:rFonts w:cs="Calibri"/>
                <w:b/>
                <w:sz w:val="22"/>
                <w:szCs w:val="22"/>
              </w:rPr>
            </w:pPr>
            <w:r w:rsidRPr="000771C6">
              <w:rPr>
                <w:rFonts w:cs="Calibri"/>
                <w:b/>
                <w:sz w:val="22"/>
                <w:szCs w:val="22"/>
              </w:rPr>
              <w:t>Tipo de acción</w:t>
            </w:r>
          </w:p>
        </w:tc>
        <w:tc>
          <w:tcPr>
            <w:tcW w:w="451" w:type="pct"/>
            <w:gridSpan w:val="2"/>
            <w:shd w:val="clear" w:color="auto" w:fill="D9D9D9" w:themeFill="background1" w:themeFillShade="D9"/>
            <w:vAlign w:val="center"/>
          </w:tcPr>
          <w:p w14:paraId="59C84620" w14:textId="77777777" w:rsidR="007D3A09" w:rsidRPr="000771C6" w:rsidRDefault="007D3A09" w:rsidP="000771C6">
            <w:pPr>
              <w:jc w:val="center"/>
              <w:rPr>
                <w:rFonts w:cs="Calibri"/>
                <w:b/>
                <w:sz w:val="22"/>
                <w:szCs w:val="22"/>
              </w:rPr>
            </w:pPr>
            <w:r w:rsidRPr="000771C6">
              <w:rPr>
                <w:rFonts w:cs="Calibri"/>
                <w:b/>
                <w:sz w:val="22"/>
                <w:szCs w:val="22"/>
              </w:rPr>
              <w:t>Plazo de ejecución</w:t>
            </w:r>
          </w:p>
        </w:tc>
        <w:tc>
          <w:tcPr>
            <w:tcW w:w="634" w:type="pct"/>
            <w:gridSpan w:val="3"/>
            <w:shd w:val="clear" w:color="auto" w:fill="D9D9D9" w:themeFill="background1" w:themeFillShade="D9"/>
            <w:vAlign w:val="center"/>
          </w:tcPr>
          <w:p w14:paraId="733723CC" w14:textId="77777777" w:rsidR="007D3A09" w:rsidRPr="000771C6" w:rsidRDefault="007D3A09" w:rsidP="000771C6">
            <w:pPr>
              <w:jc w:val="center"/>
              <w:rPr>
                <w:rFonts w:cs="Calibri"/>
                <w:b/>
                <w:sz w:val="22"/>
                <w:szCs w:val="22"/>
              </w:rPr>
            </w:pPr>
            <w:r w:rsidRPr="000771C6">
              <w:rPr>
                <w:rFonts w:cs="Calibri"/>
                <w:b/>
                <w:sz w:val="22"/>
                <w:szCs w:val="22"/>
              </w:rPr>
              <w:t>Indicador de cumplimiento</w:t>
            </w:r>
          </w:p>
        </w:tc>
        <w:tc>
          <w:tcPr>
            <w:tcW w:w="974" w:type="pct"/>
            <w:gridSpan w:val="2"/>
            <w:shd w:val="clear" w:color="auto" w:fill="D9D9D9" w:themeFill="background1" w:themeFillShade="D9"/>
            <w:vAlign w:val="center"/>
          </w:tcPr>
          <w:p w14:paraId="256531B6" w14:textId="77777777" w:rsidR="007D3A09" w:rsidRPr="000771C6" w:rsidRDefault="007D3A09" w:rsidP="000771C6">
            <w:pPr>
              <w:jc w:val="center"/>
              <w:rPr>
                <w:rFonts w:cs="Calibri"/>
                <w:b/>
                <w:sz w:val="22"/>
                <w:szCs w:val="22"/>
              </w:rPr>
            </w:pPr>
            <w:r w:rsidRPr="000771C6">
              <w:rPr>
                <w:rFonts w:cs="Calibri"/>
                <w:b/>
                <w:sz w:val="22"/>
                <w:szCs w:val="22"/>
              </w:rPr>
              <w:t>Medios de verificación</w:t>
            </w:r>
          </w:p>
        </w:tc>
        <w:tc>
          <w:tcPr>
            <w:tcW w:w="1377" w:type="pct"/>
            <w:shd w:val="clear" w:color="auto" w:fill="D9D9D9" w:themeFill="background1" w:themeFillShade="D9"/>
            <w:vAlign w:val="center"/>
          </w:tcPr>
          <w:p w14:paraId="3630DC79" w14:textId="77777777" w:rsidR="007D3A09" w:rsidRPr="000771C6" w:rsidRDefault="007D3A09" w:rsidP="000771C6">
            <w:pPr>
              <w:jc w:val="center"/>
              <w:rPr>
                <w:rFonts w:cs="Calibri"/>
                <w:b/>
                <w:sz w:val="22"/>
                <w:szCs w:val="22"/>
              </w:rPr>
            </w:pPr>
            <w:r w:rsidRPr="000771C6">
              <w:rPr>
                <w:rFonts w:cs="Calibri"/>
                <w:b/>
                <w:sz w:val="22"/>
                <w:szCs w:val="22"/>
              </w:rPr>
              <w:t>Resultados de la Fiscalización</w:t>
            </w:r>
          </w:p>
        </w:tc>
      </w:tr>
      <w:tr w:rsidR="00663532" w:rsidRPr="00A4352A" w14:paraId="446FAA04" w14:textId="77777777" w:rsidTr="002F4D2D">
        <w:trPr>
          <w:trHeight w:val="556"/>
        </w:trPr>
        <w:tc>
          <w:tcPr>
            <w:tcW w:w="244" w:type="pct"/>
          </w:tcPr>
          <w:p w14:paraId="50777A4A" w14:textId="7C68F7DC" w:rsidR="007D3A09" w:rsidRPr="00A4352A" w:rsidRDefault="000771C6" w:rsidP="000771C6">
            <w:pPr>
              <w:jc w:val="both"/>
              <w:rPr>
                <w:rFonts w:cs="Calibri"/>
                <w:sz w:val="22"/>
                <w:szCs w:val="22"/>
              </w:rPr>
            </w:pPr>
            <w:r w:rsidRPr="00A4352A">
              <w:rPr>
                <w:rFonts w:cs="Calibri"/>
                <w:sz w:val="22"/>
                <w:szCs w:val="22"/>
              </w:rPr>
              <w:t>3.1.1</w:t>
            </w:r>
          </w:p>
        </w:tc>
        <w:tc>
          <w:tcPr>
            <w:tcW w:w="818" w:type="pct"/>
          </w:tcPr>
          <w:p w14:paraId="0A0A82CC" w14:textId="29833556" w:rsidR="007D3A09" w:rsidRPr="00A4352A" w:rsidRDefault="007D3A09" w:rsidP="00A4352A">
            <w:pPr>
              <w:autoSpaceDE w:val="0"/>
              <w:autoSpaceDN w:val="0"/>
              <w:adjustRightInd w:val="0"/>
              <w:jc w:val="both"/>
              <w:rPr>
                <w:rFonts w:cs="Calibri"/>
                <w:sz w:val="22"/>
                <w:szCs w:val="22"/>
              </w:rPr>
            </w:pPr>
            <w:r w:rsidRPr="00A4352A">
              <w:rPr>
                <w:rFonts w:cs="Calibri"/>
                <w:sz w:val="22"/>
                <w:szCs w:val="22"/>
              </w:rPr>
              <w:t>Eliminar</w:t>
            </w:r>
            <w:r w:rsidR="000771C6" w:rsidRPr="00A4352A">
              <w:rPr>
                <w:rFonts w:cs="Calibri"/>
                <w:sz w:val="22"/>
                <w:szCs w:val="22"/>
              </w:rPr>
              <w:t xml:space="preserve"> </w:t>
            </w:r>
            <w:r w:rsidRPr="00A4352A">
              <w:rPr>
                <w:rFonts w:cs="Calibri"/>
                <w:sz w:val="22"/>
                <w:szCs w:val="22"/>
              </w:rPr>
              <w:t>lixiviado vía</w:t>
            </w:r>
          </w:p>
          <w:p w14:paraId="50488D85" w14:textId="77777777" w:rsidR="007D3A09" w:rsidRPr="00A4352A" w:rsidRDefault="007D3A09" w:rsidP="00A4352A">
            <w:pPr>
              <w:autoSpaceDE w:val="0"/>
              <w:autoSpaceDN w:val="0"/>
              <w:adjustRightInd w:val="0"/>
              <w:jc w:val="both"/>
              <w:rPr>
                <w:rFonts w:cs="Calibri"/>
                <w:sz w:val="22"/>
                <w:szCs w:val="22"/>
              </w:rPr>
            </w:pPr>
            <w:r w:rsidRPr="00A4352A">
              <w:rPr>
                <w:rFonts w:cs="Calibri"/>
                <w:sz w:val="22"/>
                <w:szCs w:val="22"/>
              </w:rPr>
              <w:t>tratamiento externo,</w:t>
            </w:r>
          </w:p>
          <w:p w14:paraId="1B205D2B" w14:textId="6A164F34" w:rsidR="007D3A09" w:rsidRPr="00A4352A" w:rsidRDefault="007D3A09" w:rsidP="00A4352A">
            <w:pPr>
              <w:autoSpaceDE w:val="0"/>
              <w:autoSpaceDN w:val="0"/>
              <w:adjustRightInd w:val="0"/>
              <w:jc w:val="both"/>
              <w:rPr>
                <w:rFonts w:cs="Calibri"/>
                <w:sz w:val="22"/>
                <w:szCs w:val="22"/>
              </w:rPr>
            </w:pPr>
            <w:r w:rsidRPr="00A4352A">
              <w:rPr>
                <w:rFonts w:cs="Calibri"/>
                <w:sz w:val="22"/>
                <w:szCs w:val="22"/>
              </w:rPr>
              <w:t>a la máxima tasa</w:t>
            </w:r>
            <w:r w:rsidR="000771C6" w:rsidRPr="00A4352A">
              <w:rPr>
                <w:rFonts w:cs="Calibri"/>
                <w:sz w:val="22"/>
                <w:szCs w:val="22"/>
              </w:rPr>
              <w:t xml:space="preserve"> </w:t>
            </w:r>
            <w:r w:rsidRPr="00A4352A">
              <w:rPr>
                <w:rFonts w:cs="Calibri"/>
                <w:sz w:val="22"/>
                <w:szCs w:val="22"/>
              </w:rPr>
              <w:t>permitida</w:t>
            </w:r>
            <w:r w:rsidR="009A0EF9" w:rsidRPr="00A4352A">
              <w:rPr>
                <w:rFonts w:cs="Calibri"/>
                <w:sz w:val="22"/>
                <w:szCs w:val="22"/>
              </w:rPr>
              <w:t xml:space="preserve"> </w:t>
            </w:r>
            <w:r w:rsidRPr="00A4352A">
              <w:rPr>
                <w:rFonts w:cs="Calibri"/>
                <w:sz w:val="22"/>
                <w:szCs w:val="22"/>
              </w:rPr>
              <w:t>(300 [m</w:t>
            </w:r>
            <w:r w:rsidRPr="00A4352A">
              <w:rPr>
                <w:rFonts w:cs="Calibri"/>
                <w:sz w:val="22"/>
                <w:szCs w:val="22"/>
                <w:vertAlign w:val="superscript"/>
              </w:rPr>
              <w:t>3</w:t>
            </w:r>
            <w:r w:rsidRPr="00A4352A">
              <w:rPr>
                <w:rFonts w:cs="Calibri"/>
                <w:sz w:val="22"/>
                <w:szCs w:val="22"/>
              </w:rPr>
              <w:t xml:space="preserve">/d]) </w:t>
            </w:r>
          </w:p>
        </w:tc>
        <w:tc>
          <w:tcPr>
            <w:tcW w:w="503" w:type="pct"/>
            <w:gridSpan w:val="2"/>
          </w:tcPr>
          <w:p w14:paraId="43A2F1C5" w14:textId="7528D3A0" w:rsidR="007D3A09" w:rsidRPr="00A4352A" w:rsidRDefault="008E1799" w:rsidP="00A4352A">
            <w:pPr>
              <w:autoSpaceDE w:val="0"/>
              <w:autoSpaceDN w:val="0"/>
              <w:adjustRightInd w:val="0"/>
              <w:jc w:val="both"/>
              <w:rPr>
                <w:rFonts w:cs="Calibri"/>
                <w:sz w:val="22"/>
                <w:szCs w:val="22"/>
              </w:rPr>
            </w:pPr>
            <w:r>
              <w:rPr>
                <w:rFonts w:cs="Calibri"/>
                <w:sz w:val="22"/>
                <w:szCs w:val="22"/>
              </w:rPr>
              <w:t>--</w:t>
            </w:r>
          </w:p>
        </w:tc>
        <w:tc>
          <w:tcPr>
            <w:tcW w:w="451" w:type="pct"/>
            <w:gridSpan w:val="2"/>
          </w:tcPr>
          <w:p w14:paraId="5D21E06A" w14:textId="0233CF96" w:rsidR="007D3A09" w:rsidRPr="00A4352A" w:rsidRDefault="00611118" w:rsidP="00A4352A">
            <w:pPr>
              <w:autoSpaceDE w:val="0"/>
              <w:autoSpaceDN w:val="0"/>
              <w:adjustRightInd w:val="0"/>
              <w:jc w:val="both"/>
              <w:rPr>
                <w:rFonts w:cs="Calibri"/>
                <w:sz w:val="22"/>
                <w:szCs w:val="22"/>
              </w:rPr>
            </w:pPr>
            <w:r w:rsidRPr="00A4352A">
              <w:rPr>
                <w:rFonts w:cs="Calibri"/>
                <w:sz w:val="22"/>
                <w:szCs w:val="22"/>
              </w:rPr>
              <w:t>Hasta f</w:t>
            </w:r>
            <w:r w:rsidR="00663532" w:rsidRPr="00A4352A">
              <w:rPr>
                <w:rFonts w:cs="Calibri"/>
                <w:sz w:val="22"/>
                <w:szCs w:val="22"/>
              </w:rPr>
              <w:t>ebrero 2017</w:t>
            </w:r>
          </w:p>
        </w:tc>
        <w:tc>
          <w:tcPr>
            <w:tcW w:w="634" w:type="pct"/>
            <w:gridSpan w:val="3"/>
          </w:tcPr>
          <w:p w14:paraId="4721348A" w14:textId="1D156D53" w:rsidR="00755E01" w:rsidRPr="00A4352A" w:rsidRDefault="00611118" w:rsidP="00A4352A">
            <w:pPr>
              <w:jc w:val="both"/>
              <w:rPr>
                <w:rFonts w:cs="Calibri"/>
                <w:sz w:val="22"/>
                <w:szCs w:val="22"/>
              </w:rPr>
            </w:pPr>
            <w:r w:rsidRPr="00A4352A">
              <w:rPr>
                <w:rFonts w:cs="Calibri"/>
                <w:sz w:val="22"/>
                <w:szCs w:val="22"/>
              </w:rPr>
              <w:t xml:space="preserve">Lixiviado acumulado en piscinas de almacenamiento es inferior a </w:t>
            </w:r>
            <w:r w:rsidR="00755E01" w:rsidRPr="00A4352A">
              <w:rPr>
                <w:rFonts w:cs="Calibri"/>
                <w:sz w:val="22"/>
                <w:szCs w:val="22"/>
              </w:rPr>
              <w:t>72.600 m</w:t>
            </w:r>
            <w:r w:rsidR="00755E01" w:rsidRPr="00A4352A">
              <w:rPr>
                <w:rFonts w:cs="Calibri"/>
                <w:sz w:val="22"/>
                <w:szCs w:val="22"/>
                <w:vertAlign w:val="superscript"/>
              </w:rPr>
              <w:t>3</w:t>
            </w:r>
            <w:r w:rsidR="00755E01" w:rsidRPr="00A4352A">
              <w:rPr>
                <w:rFonts w:cs="Calibri"/>
                <w:sz w:val="22"/>
                <w:szCs w:val="22"/>
              </w:rPr>
              <w:t xml:space="preserve">. </w:t>
            </w:r>
          </w:p>
          <w:p w14:paraId="1983D9C3" w14:textId="77777777" w:rsidR="00755E01" w:rsidRPr="00A4352A" w:rsidRDefault="00755E01" w:rsidP="00A4352A">
            <w:pPr>
              <w:jc w:val="both"/>
              <w:rPr>
                <w:rFonts w:cs="Calibri"/>
                <w:sz w:val="22"/>
                <w:szCs w:val="22"/>
              </w:rPr>
            </w:pPr>
          </w:p>
          <w:p w14:paraId="2F970780" w14:textId="77777777" w:rsidR="00663532" w:rsidRPr="00A4352A" w:rsidRDefault="00663532" w:rsidP="00A4352A">
            <w:pPr>
              <w:jc w:val="both"/>
              <w:rPr>
                <w:rFonts w:cs="Calibri"/>
                <w:sz w:val="22"/>
                <w:szCs w:val="22"/>
              </w:rPr>
            </w:pPr>
          </w:p>
          <w:p w14:paraId="77AB3824" w14:textId="7245BC25" w:rsidR="00663532" w:rsidRPr="00A4352A" w:rsidRDefault="00663532" w:rsidP="00A4352A">
            <w:pPr>
              <w:jc w:val="both"/>
              <w:rPr>
                <w:rFonts w:cs="Calibri"/>
                <w:sz w:val="22"/>
                <w:szCs w:val="22"/>
              </w:rPr>
            </w:pPr>
          </w:p>
        </w:tc>
        <w:tc>
          <w:tcPr>
            <w:tcW w:w="974" w:type="pct"/>
            <w:gridSpan w:val="2"/>
          </w:tcPr>
          <w:p w14:paraId="0C85A97B" w14:textId="27AD8B12" w:rsidR="007D3A09" w:rsidRPr="00A4352A" w:rsidRDefault="00663532" w:rsidP="00A4352A">
            <w:pPr>
              <w:autoSpaceDE w:val="0"/>
              <w:autoSpaceDN w:val="0"/>
              <w:adjustRightInd w:val="0"/>
              <w:jc w:val="both"/>
              <w:rPr>
                <w:rFonts w:cs="Calibri"/>
                <w:sz w:val="22"/>
                <w:szCs w:val="22"/>
              </w:rPr>
            </w:pPr>
            <w:r w:rsidRPr="00A4352A">
              <w:rPr>
                <w:rFonts w:cs="Calibri"/>
                <w:sz w:val="22"/>
                <w:szCs w:val="22"/>
              </w:rPr>
              <w:t>Informe bimestral que dé cuenta del balance de lixiviados. Este informe incluirá</w:t>
            </w:r>
            <w:r w:rsidR="00A4352A" w:rsidRPr="00A4352A">
              <w:rPr>
                <w:rFonts w:cs="Calibri"/>
                <w:sz w:val="22"/>
                <w:szCs w:val="22"/>
              </w:rPr>
              <w:t xml:space="preserve"> </w:t>
            </w:r>
            <w:r w:rsidRPr="00A4352A">
              <w:rPr>
                <w:rFonts w:cs="Calibri"/>
                <w:sz w:val="22"/>
                <w:szCs w:val="22"/>
              </w:rPr>
              <w:t>además, el registro mensual (en m</w:t>
            </w:r>
            <w:r w:rsidRPr="00A4352A">
              <w:rPr>
                <w:rFonts w:cs="Calibri"/>
                <w:sz w:val="22"/>
                <w:szCs w:val="22"/>
                <w:vertAlign w:val="superscript"/>
              </w:rPr>
              <w:t>3</w:t>
            </w:r>
            <w:r w:rsidRPr="00A4352A">
              <w:rPr>
                <w:rFonts w:cs="Calibri"/>
                <w:sz w:val="22"/>
                <w:szCs w:val="22"/>
              </w:rPr>
              <w:t xml:space="preserve">/día) del envío de lixiviado en camiones a la PTAS de La </w:t>
            </w:r>
            <w:proofErr w:type="spellStart"/>
            <w:r w:rsidRPr="00A4352A">
              <w:rPr>
                <w:rFonts w:cs="Calibri"/>
                <w:sz w:val="22"/>
                <w:szCs w:val="22"/>
              </w:rPr>
              <w:t>Farfana</w:t>
            </w:r>
            <w:proofErr w:type="spellEnd"/>
            <w:r w:rsidRPr="00A4352A">
              <w:rPr>
                <w:rFonts w:cs="Calibri"/>
                <w:sz w:val="22"/>
                <w:szCs w:val="22"/>
              </w:rPr>
              <w:t>.</w:t>
            </w:r>
          </w:p>
          <w:p w14:paraId="2F921125" w14:textId="77777777" w:rsidR="00663532" w:rsidRPr="00A4352A" w:rsidRDefault="00663532" w:rsidP="00A4352A">
            <w:pPr>
              <w:autoSpaceDE w:val="0"/>
              <w:autoSpaceDN w:val="0"/>
              <w:adjustRightInd w:val="0"/>
              <w:jc w:val="both"/>
              <w:rPr>
                <w:rFonts w:cs="Calibri"/>
                <w:sz w:val="22"/>
                <w:szCs w:val="22"/>
              </w:rPr>
            </w:pPr>
          </w:p>
          <w:p w14:paraId="7E95C405" w14:textId="3C3AB66E" w:rsidR="00663532" w:rsidRPr="00A4352A" w:rsidRDefault="00663532" w:rsidP="00A4352A">
            <w:pPr>
              <w:autoSpaceDE w:val="0"/>
              <w:autoSpaceDN w:val="0"/>
              <w:adjustRightInd w:val="0"/>
              <w:jc w:val="both"/>
              <w:rPr>
                <w:rFonts w:cs="Calibri"/>
                <w:sz w:val="22"/>
                <w:szCs w:val="22"/>
              </w:rPr>
            </w:pPr>
            <w:r w:rsidRPr="00A4352A">
              <w:rPr>
                <w:rFonts w:cs="Calibri"/>
                <w:sz w:val="22"/>
                <w:szCs w:val="22"/>
              </w:rPr>
              <w:t xml:space="preserve">Informe Final de cumplimiento, que consolida las acciones implementadas en el marco del </w:t>
            </w:r>
            <w:proofErr w:type="spellStart"/>
            <w:r w:rsidRPr="00A4352A">
              <w:rPr>
                <w:rFonts w:cs="Calibri"/>
                <w:sz w:val="22"/>
                <w:szCs w:val="22"/>
              </w:rPr>
              <w:t>PdC</w:t>
            </w:r>
            <w:proofErr w:type="spellEnd"/>
            <w:r w:rsidRPr="00A4352A">
              <w:rPr>
                <w:rFonts w:cs="Calibri"/>
                <w:sz w:val="22"/>
                <w:szCs w:val="22"/>
              </w:rPr>
              <w:t>.</w:t>
            </w:r>
          </w:p>
        </w:tc>
        <w:tc>
          <w:tcPr>
            <w:tcW w:w="1377" w:type="pct"/>
          </w:tcPr>
          <w:p w14:paraId="07D29B09" w14:textId="5E599307" w:rsidR="00F357EB" w:rsidRDefault="002F4D2D" w:rsidP="004834FB">
            <w:pPr>
              <w:jc w:val="both"/>
              <w:rPr>
                <w:rFonts w:cs="Calibri"/>
                <w:sz w:val="22"/>
                <w:szCs w:val="22"/>
              </w:rPr>
            </w:pPr>
            <w:r>
              <w:rPr>
                <w:rFonts w:cs="Calibri"/>
                <w:sz w:val="22"/>
                <w:szCs w:val="22"/>
              </w:rPr>
              <w:t>En Informe Final t</w:t>
            </w:r>
            <w:r w:rsidR="004834FB">
              <w:rPr>
                <w:rFonts w:cs="Calibri"/>
                <w:sz w:val="22"/>
                <w:szCs w:val="22"/>
              </w:rPr>
              <w:t xml:space="preserve">itular presentó el Informe de verificación </w:t>
            </w:r>
            <w:r>
              <w:rPr>
                <w:rFonts w:cs="Calibri"/>
                <w:sz w:val="22"/>
                <w:szCs w:val="22"/>
              </w:rPr>
              <w:t xml:space="preserve">en el cual adjuntó: </w:t>
            </w:r>
            <w:r w:rsidR="004834FB">
              <w:rPr>
                <w:rFonts w:cs="Calibri"/>
                <w:sz w:val="22"/>
                <w:szCs w:val="22"/>
              </w:rPr>
              <w:t xml:space="preserve">Factura electrónica N°11528 </w:t>
            </w:r>
            <w:proofErr w:type="spellStart"/>
            <w:r w:rsidR="004834FB">
              <w:rPr>
                <w:rFonts w:cs="Calibri"/>
                <w:sz w:val="22"/>
                <w:szCs w:val="22"/>
              </w:rPr>
              <w:t>EcoRiles</w:t>
            </w:r>
            <w:proofErr w:type="spellEnd"/>
            <w:r w:rsidR="004834FB">
              <w:rPr>
                <w:rFonts w:cs="Calibri"/>
                <w:sz w:val="22"/>
                <w:szCs w:val="22"/>
              </w:rPr>
              <w:t xml:space="preserve"> S.A de fecha 10 de marzo de 2017 por el tratamiento de 6170,15 toneladas de percolados realizado durante el 1 al 28 de </w:t>
            </w:r>
            <w:r>
              <w:rPr>
                <w:rFonts w:cs="Calibri"/>
                <w:sz w:val="22"/>
                <w:szCs w:val="22"/>
              </w:rPr>
              <w:t>febrero de 2017; f</w:t>
            </w:r>
            <w:r w:rsidR="004834FB">
              <w:rPr>
                <w:rFonts w:cs="Calibri"/>
                <w:sz w:val="22"/>
                <w:szCs w:val="22"/>
              </w:rPr>
              <w:t xml:space="preserve">actura electrónica N°11683 </w:t>
            </w:r>
            <w:proofErr w:type="spellStart"/>
            <w:r w:rsidR="004834FB">
              <w:rPr>
                <w:rFonts w:cs="Calibri"/>
                <w:sz w:val="22"/>
                <w:szCs w:val="22"/>
              </w:rPr>
              <w:t>EcoRiles</w:t>
            </w:r>
            <w:proofErr w:type="spellEnd"/>
            <w:r w:rsidR="004834FB">
              <w:rPr>
                <w:rFonts w:cs="Calibri"/>
                <w:sz w:val="22"/>
                <w:szCs w:val="22"/>
              </w:rPr>
              <w:t xml:space="preserve"> S.A de fecha 7 de abril de 2017 por el tratamiento de 5092,07 toneladas de percolados realizado dura</w:t>
            </w:r>
            <w:r>
              <w:rPr>
                <w:rFonts w:cs="Calibri"/>
                <w:sz w:val="22"/>
                <w:szCs w:val="22"/>
              </w:rPr>
              <w:t xml:space="preserve">nte el 1 al 31 de marzo de 2017; </w:t>
            </w:r>
            <w:r w:rsidR="00F357EB">
              <w:rPr>
                <w:rFonts w:cs="Calibri"/>
                <w:sz w:val="22"/>
                <w:szCs w:val="22"/>
              </w:rPr>
              <w:t xml:space="preserve">balance de lixiviados para los meses de febrero y marzo de 2017 y el registro diario de transporte de lixiviado a PTAS La </w:t>
            </w:r>
            <w:proofErr w:type="spellStart"/>
            <w:r w:rsidR="00F357EB">
              <w:rPr>
                <w:rFonts w:cs="Calibri"/>
                <w:sz w:val="22"/>
                <w:szCs w:val="22"/>
              </w:rPr>
              <w:t>Farfana</w:t>
            </w:r>
            <w:proofErr w:type="spellEnd"/>
            <w:r w:rsidR="00F357EB">
              <w:rPr>
                <w:rFonts w:cs="Calibri"/>
                <w:sz w:val="22"/>
                <w:szCs w:val="22"/>
              </w:rPr>
              <w:t>.</w:t>
            </w:r>
          </w:p>
          <w:p w14:paraId="745A6AD4" w14:textId="4BC1365C" w:rsidR="00F357EB" w:rsidRDefault="00F357EB" w:rsidP="004834FB">
            <w:pPr>
              <w:jc w:val="both"/>
              <w:rPr>
                <w:rFonts w:cs="Calibri"/>
                <w:sz w:val="22"/>
                <w:szCs w:val="22"/>
              </w:rPr>
            </w:pPr>
          </w:p>
          <w:p w14:paraId="5B2006EE" w14:textId="4321CB4E" w:rsidR="004834FB" w:rsidRDefault="00F357EB" w:rsidP="004834FB">
            <w:pPr>
              <w:jc w:val="both"/>
              <w:rPr>
                <w:rFonts w:cs="Calibri"/>
                <w:sz w:val="22"/>
                <w:szCs w:val="22"/>
              </w:rPr>
            </w:pPr>
            <w:r>
              <w:rPr>
                <w:rFonts w:cs="Calibri"/>
                <w:sz w:val="22"/>
                <w:szCs w:val="22"/>
              </w:rPr>
              <w:t>El balance de lixiviados presentados da cuenta de un máximo acumulado de 66.227 m</w:t>
            </w:r>
            <w:r w:rsidRPr="00F357EB">
              <w:rPr>
                <w:rFonts w:cs="Calibri"/>
                <w:sz w:val="22"/>
                <w:szCs w:val="22"/>
                <w:vertAlign w:val="superscript"/>
              </w:rPr>
              <w:t>3</w:t>
            </w:r>
            <w:r>
              <w:rPr>
                <w:rFonts w:cs="Calibri"/>
                <w:sz w:val="22"/>
                <w:szCs w:val="22"/>
              </w:rPr>
              <w:t xml:space="preserve">  durante el mes de febrero</w:t>
            </w:r>
            <w:r w:rsidR="004B0CDE">
              <w:rPr>
                <w:rFonts w:cs="Calibri"/>
                <w:sz w:val="22"/>
                <w:szCs w:val="22"/>
              </w:rPr>
              <w:t xml:space="preserve"> y</w:t>
            </w:r>
            <w:r>
              <w:rPr>
                <w:rFonts w:cs="Calibri"/>
                <w:sz w:val="22"/>
                <w:szCs w:val="22"/>
              </w:rPr>
              <w:t xml:space="preserve"> 57.957 m</w:t>
            </w:r>
            <w:r w:rsidRPr="00F357EB">
              <w:rPr>
                <w:rFonts w:cs="Calibri"/>
                <w:sz w:val="22"/>
                <w:szCs w:val="22"/>
                <w:vertAlign w:val="superscript"/>
              </w:rPr>
              <w:t>3</w:t>
            </w:r>
            <w:r>
              <w:rPr>
                <w:rFonts w:cs="Calibri"/>
                <w:sz w:val="22"/>
                <w:szCs w:val="22"/>
              </w:rPr>
              <w:t xml:space="preserve"> durante el mes de marzo de 2017 en las bandejas y lagunas de almacenamiento.</w:t>
            </w:r>
          </w:p>
          <w:p w14:paraId="5C868740" w14:textId="77777777" w:rsidR="004834FB" w:rsidRDefault="004834FB" w:rsidP="004834FB">
            <w:pPr>
              <w:jc w:val="both"/>
              <w:rPr>
                <w:rFonts w:cs="Calibri"/>
                <w:sz w:val="22"/>
                <w:szCs w:val="22"/>
              </w:rPr>
            </w:pPr>
          </w:p>
          <w:p w14:paraId="2BA06C83" w14:textId="2D6A4EE2" w:rsidR="004834FB" w:rsidRPr="00A4352A" w:rsidRDefault="004834FB" w:rsidP="002F4D2D">
            <w:pPr>
              <w:jc w:val="both"/>
              <w:rPr>
                <w:rFonts w:cs="Calibri"/>
                <w:sz w:val="22"/>
                <w:szCs w:val="22"/>
              </w:rPr>
            </w:pPr>
            <w:r>
              <w:rPr>
                <w:rFonts w:cs="Calibri"/>
                <w:sz w:val="22"/>
                <w:szCs w:val="22"/>
              </w:rPr>
              <w:t xml:space="preserve">Dado lo anterior, </w:t>
            </w:r>
            <w:r w:rsidR="00F357EB">
              <w:rPr>
                <w:rFonts w:cs="Calibri"/>
                <w:sz w:val="22"/>
                <w:szCs w:val="22"/>
              </w:rPr>
              <w:t>se puede concluir como ejecutada la acción.</w:t>
            </w:r>
            <w:r>
              <w:rPr>
                <w:rFonts w:cs="Calibri"/>
                <w:sz w:val="22"/>
                <w:szCs w:val="22"/>
              </w:rPr>
              <w:t xml:space="preserve">   </w:t>
            </w:r>
          </w:p>
        </w:tc>
      </w:tr>
    </w:tbl>
    <w:tbl>
      <w:tblPr>
        <w:tblStyle w:val="Tablaconcuadrcula1"/>
        <w:tblpPr w:leftFromText="141" w:rightFromText="141" w:vertAnchor="text" w:horzAnchor="margin" w:tblpY="126"/>
        <w:tblW w:w="5000" w:type="pct"/>
        <w:tblLook w:val="04A0" w:firstRow="1" w:lastRow="0" w:firstColumn="1" w:lastColumn="0" w:noHBand="0" w:noVBand="1"/>
      </w:tblPr>
      <w:tblGrid>
        <w:gridCol w:w="662"/>
        <w:gridCol w:w="2232"/>
        <w:gridCol w:w="1375"/>
        <w:gridCol w:w="1234"/>
        <w:gridCol w:w="1660"/>
        <w:gridCol w:w="2653"/>
        <w:gridCol w:w="3746"/>
      </w:tblGrid>
      <w:tr w:rsidR="002F4D2D" w:rsidRPr="00A4352A" w14:paraId="1121541B" w14:textId="77777777" w:rsidTr="002F4D2D">
        <w:trPr>
          <w:trHeight w:val="687"/>
        </w:trPr>
        <w:tc>
          <w:tcPr>
            <w:tcW w:w="5000" w:type="pct"/>
            <w:gridSpan w:val="7"/>
            <w:shd w:val="clear" w:color="auto" w:fill="D9D9D9" w:themeFill="background1" w:themeFillShade="D9"/>
          </w:tcPr>
          <w:p w14:paraId="21ACA7E9" w14:textId="77777777" w:rsidR="002F4D2D" w:rsidRPr="00A4352A" w:rsidRDefault="002F4D2D" w:rsidP="002F4D2D">
            <w:pPr>
              <w:autoSpaceDE w:val="0"/>
              <w:autoSpaceDN w:val="0"/>
              <w:adjustRightInd w:val="0"/>
              <w:rPr>
                <w:rFonts w:cs="Calibri"/>
                <w:b/>
                <w:sz w:val="22"/>
                <w:szCs w:val="22"/>
              </w:rPr>
            </w:pPr>
            <w:r w:rsidRPr="00A4352A">
              <w:rPr>
                <w:rFonts w:cs="Calibri"/>
                <w:b/>
                <w:sz w:val="22"/>
                <w:szCs w:val="22"/>
              </w:rPr>
              <w:lastRenderedPageBreak/>
              <w:t>Hechos, actos y omisiones que constituyen la infracción:</w:t>
            </w:r>
          </w:p>
          <w:p w14:paraId="77B26032" w14:textId="77777777" w:rsidR="002F4D2D" w:rsidRPr="00A4352A" w:rsidRDefault="002F4D2D" w:rsidP="002F4D2D">
            <w:pPr>
              <w:autoSpaceDE w:val="0"/>
              <w:autoSpaceDN w:val="0"/>
              <w:adjustRightInd w:val="0"/>
              <w:jc w:val="both"/>
              <w:rPr>
                <w:rFonts w:cs="Calibri"/>
                <w:sz w:val="22"/>
                <w:szCs w:val="22"/>
              </w:rPr>
            </w:pPr>
            <w:r w:rsidRPr="00A4352A">
              <w:rPr>
                <w:rFonts w:cs="Calibri"/>
                <w:sz w:val="22"/>
                <w:szCs w:val="22"/>
              </w:rPr>
              <w:t>Haber efectuado recirculación de lixiviado mediante un método no autorizado, particularmente mediante el traslado de lixiviado con camiones aljibe desde las piscinas de almacenamiento hasta el alveolo N°1.</w:t>
            </w:r>
          </w:p>
        </w:tc>
      </w:tr>
      <w:tr w:rsidR="002F4D2D" w:rsidRPr="00A4352A" w14:paraId="05BD6B71" w14:textId="77777777" w:rsidTr="002F4D2D">
        <w:trPr>
          <w:trHeight w:val="339"/>
        </w:trPr>
        <w:tc>
          <w:tcPr>
            <w:tcW w:w="5000" w:type="pct"/>
            <w:gridSpan w:val="7"/>
            <w:shd w:val="clear" w:color="auto" w:fill="D9D9D9" w:themeFill="background1" w:themeFillShade="D9"/>
          </w:tcPr>
          <w:p w14:paraId="46A43FB0" w14:textId="77777777" w:rsidR="002F4D2D" w:rsidRPr="00A4352A" w:rsidRDefault="002F4D2D" w:rsidP="002F4D2D">
            <w:pPr>
              <w:rPr>
                <w:rFonts w:cs="Calibri"/>
                <w:sz w:val="22"/>
                <w:szCs w:val="22"/>
              </w:rPr>
            </w:pPr>
            <w:r w:rsidRPr="00A4352A">
              <w:rPr>
                <w:rFonts w:cs="Calibri"/>
                <w:b/>
                <w:sz w:val="22"/>
                <w:szCs w:val="22"/>
              </w:rPr>
              <w:t xml:space="preserve">Normativa pertinente: </w:t>
            </w:r>
          </w:p>
          <w:p w14:paraId="262C1F67" w14:textId="77777777" w:rsidR="002F4D2D" w:rsidRPr="00A4352A" w:rsidRDefault="002F4D2D" w:rsidP="002F4D2D">
            <w:pPr>
              <w:rPr>
                <w:rFonts w:cs="Calibri"/>
                <w:b/>
                <w:sz w:val="22"/>
                <w:szCs w:val="22"/>
              </w:rPr>
            </w:pPr>
            <w:r w:rsidRPr="00A4352A">
              <w:rPr>
                <w:sz w:val="22"/>
                <w:szCs w:val="22"/>
              </w:rPr>
              <w:t>RCA 479/2001, Considerando 6.6.55, 6.6.56, 6.6.57</w:t>
            </w:r>
          </w:p>
        </w:tc>
      </w:tr>
      <w:tr w:rsidR="002F4D2D" w:rsidRPr="00A4352A" w14:paraId="16495015" w14:textId="77777777" w:rsidTr="002F4D2D">
        <w:trPr>
          <w:trHeight w:val="287"/>
        </w:trPr>
        <w:tc>
          <w:tcPr>
            <w:tcW w:w="5000" w:type="pct"/>
            <w:gridSpan w:val="7"/>
            <w:shd w:val="clear" w:color="auto" w:fill="D9D9D9" w:themeFill="background1" w:themeFillShade="D9"/>
          </w:tcPr>
          <w:p w14:paraId="4ECF8A4B" w14:textId="77777777" w:rsidR="002F4D2D" w:rsidRPr="00A4352A" w:rsidRDefault="002F4D2D" w:rsidP="002F4D2D">
            <w:pPr>
              <w:rPr>
                <w:rFonts w:cs="Calibri"/>
                <w:b/>
                <w:sz w:val="22"/>
                <w:szCs w:val="22"/>
                <w:lang w:val="es-CL"/>
              </w:rPr>
            </w:pPr>
            <w:r w:rsidRPr="00A4352A">
              <w:rPr>
                <w:rFonts w:cs="Calibri"/>
                <w:b/>
                <w:sz w:val="22"/>
                <w:szCs w:val="22"/>
                <w:lang w:val="es-CL"/>
              </w:rPr>
              <w:t xml:space="preserve">Descripción de los efectos producidos por la infracción: </w:t>
            </w:r>
          </w:p>
          <w:p w14:paraId="0AF93A96" w14:textId="77777777" w:rsidR="002F4D2D" w:rsidRPr="00A4352A" w:rsidRDefault="002F4D2D" w:rsidP="002F4D2D">
            <w:pPr>
              <w:rPr>
                <w:rFonts w:cs="Calibri"/>
                <w:bCs/>
                <w:sz w:val="22"/>
                <w:szCs w:val="22"/>
              </w:rPr>
            </w:pPr>
            <w:r w:rsidRPr="00A4352A">
              <w:rPr>
                <w:rFonts w:cs="Calibri"/>
                <w:bCs/>
                <w:sz w:val="22"/>
                <w:szCs w:val="22"/>
              </w:rPr>
              <w:t>No aplica</w:t>
            </w:r>
          </w:p>
        </w:tc>
      </w:tr>
      <w:tr w:rsidR="002F4D2D" w:rsidRPr="00A4352A" w14:paraId="7B523DEC" w14:textId="77777777" w:rsidTr="002F4D2D">
        <w:trPr>
          <w:trHeight w:val="349"/>
        </w:trPr>
        <w:tc>
          <w:tcPr>
            <w:tcW w:w="244" w:type="pct"/>
            <w:shd w:val="clear" w:color="auto" w:fill="D9D9D9" w:themeFill="background1" w:themeFillShade="D9"/>
            <w:vAlign w:val="center"/>
          </w:tcPr>
          <w:p w14:paraId="1591E2F7" w14:textId="77777777" w:rsidR="002F4D2D" w:rsidRPr="00A4352A" w:rsidRDefault="002F4D2D" w:rsidP="002F4D2D">
            <w:pPr>
              <w:jc w:val="center"/>
              <w:rPr>
                <w:rFonts w:cs="Calibri"/>
                <w:b/>
                <w:sz w:val="22"/>
                <w:szCs w:val="22"/>
              </w:rPr>
            </w:pPr>
            <w:r w:rsidRPr="00A4352A">
              <w:rPr>
                <w:rFonts w:cs="Calibri"/>
                <w:b/>
                <w:sz w:val="22"/>
                <w:szCs w:val="22"/>
              </w:rPr>
              <w:t xml:space="preserve">N° </w:t>
            </w:r>
          </w:p>
        </w:tc>
        <w:tc>
          <w:tcPr>
            <w:tcW w:w="823" w:type="pct"/>
            <w:shd w:val="clear" w:color="auto" w:fill="D9D9D9" w:themeFill="background1" w:themeFillShade="D9"/>
            <w:vAlign w:val="center"/>
          </w:tcPr>
          <w:p w14:paraId="18BCCD16" w14:textId="77777777" w:rsidR="002F4D2D" w:rsidRPr="00A4352A" w:rsidRDefault="002F4D2D" w:rsidP="002F4D2D">
            <w:pPr>
              <w:jc w:val="center"/>
              <w:rPr>
                <w:rFonts w:cs="Calibri"/>
                <w:b/>
                <w:sz w:val="22"/>
                <w:szCs w:val="22"/>
              </w:rPr>
            </w:pPr>
            <w:r w:rsidRPr="00A4352A">
              <w:rPr>
                <w:rFonts w:cs="Calibri"/>
                <w:b/>
                <w:sz w:val="22"/>
                <w:szCs w:val="22"/>
              </w:rPr>
              <w:t>Acción</w:t>
            </w:r>
          </w:p>
        </w:tc>
        <w:tc>
          <w:tcPr>
            <w:tcW w:w="507" w:type="pct"/>
            <w:shd w:val="clear" w:color="auto" w:fill="D9D9D9" w:themeFill="background1" w:themeFillShade="D9"/>
            <w:vAlign w:val="center"/>
          </w:tcPr>
          <w:p w14:paraId="1E14970B" w14:textId="77777777" w:rsidR="002F4D2D" w:rsidRPr="00A4352A" w:rsidRDefault="002F4D2D" w:rsidP="002F4D2D">
            <w:pPr>
              <w:jc w:val="center"/>
              <w:rPr>
                <w:rFonts w:cs="Calibri"/>
                <w:b/>
                <w:sz w:val="22"/>
                <w:szCs w:val="22"/>
              </w:rPr>
            </w:pPr>
            <w:r w:rsidRPr="00A4352A">
              <w:rPr>
                <w:rFonts w:cs="Calibri"/>
                <w:b/>
                <w:sz w:val="22"/>
                <w:szCs w:val="22"/>
              </w:rPr>
              <w:t>Tipo de acción</w:t>
            </w:r>
          </w:p>
        </w:tc>
        <w:tc>
          <w:tcPr>
            <w:tcW w:w="455" w:type="pct"/>
            <w:shd w:val="clear" w:color="auto" w:fill="D9D9D9" w:themeFill="background1" w:themeFillShade="D9"/>
            <w:vAlign w:val="center"/>
          </w:tcPr>
          <w:p w14:paraId="16F33081" w14:textId="77777777" w:rsidR="002F4D2D" w:rsidRPr="00A4352A" w:rsidRDefault="002F4D2D" w:rsidP="002F4D2D">
            <w:pPr>
              <w:jc w:val="center"/>
              <w:rPr>
                <w:rFonts w:cs="Calibri"/>
                <w:b/>
                <w:sz w:val="22"/>
                <w:szCs w:val="22"/>
              </w:rPr>
            </w:pPr>
            <w:r w:rsidRPr="00A4352A">
              <w:rPr>
                <w:rFonts w:cs="Calibri"/>
                <w:b/>
                <w:sz w:val="22"/>
                <w:szCs w:val="22"/>
              </w:rPr>
              <w:t>Plazo de ejecución</w:t>
            </w:r>
          </w:p>
        </w:tc>
        <w:tc>
          <w:tcPr>
            <w:tcW w:w="612" w:type="pct"/>
            <w:shd w:val="clear" w:color="auto" w:fill="D9D9D9" w:themeFill="background1" w:themeFillShade="D9"/>
            <w:vAlign w:val="center"/>
          </w:tcPr>
          <w:p w14:paraId="0A987E7D" w14:textId="77777777" w:rsidR="002F4D2D" w:rsidRPr="00A4352A" w:rsidRDefault="002F4D2D" w:rsidP="002F4D2D">
            <w:pPr>
              <w:jc w:val="center"/>
              <w:rPr>
                <w:rFonts w:cs="Calibri"/>
                <w:b/>
                <w:sz w:val="22"/>
                <w:szCs w:val="22"/>
              </w:rPr>
            </w:pPr>
            <w:r w:rsidRPr="00A4352A">
              <w:rPr>
                <w:rFonts w:cs="Calibri"/>
                <w:b/>
                <w:sz w:val="22"/>
                <w:szCs w:val="22"/>
              </w:rPr>
              <w:t>Indicador de cumplimiento</w:t>
            </w:r>
          </w:p>
        </w:tc>
        <w:tc>
          <w:tcPr>
            <w:tcW w:w="978" w:type="pct"/>
            <w:shd w:val="clear" w:color="auto" w:fill="D9D9D9" w:themeFill="background1" w:themeFillShade="D9"/>
            <w:vAlign w:val="center"/>
          </w:tcPr>
          <w:p w14:paraId="173928AD" w14:textId="77777777" w:rsidR="002F4D2D" w:rsidRPr="00A4352A" w:rsidRDefault="002F4D2D" w:rsidP="002F4D2D">
            <w:pPr>
              <w:jc w:val="center"/>
              <w:rPr>
                <w:rFonts w:cs="Calibri"/>
                <w:b/>
                <w:sz w:val="22"/>
                <w:szCs w:val="22"/>
              </w:rPr>
            </w:pPr>
            <w:r w:rsidRPr="00A4352A">
              <w:rPr>
                <w:rFonts w:cs="Calibri"/>
                <w:b/>
                <w:sz w:val="22"/>
                <w:szCs w:val="22"/>
              </w:rPr>
              <w:t>Medios de verificación</w:t>
            </w:r>
          </w:p>
        </w:tc>
        <w:tc>
          <w:tcPr>
            <w:tcW w:w="1381" w:type="pct"/>
            <w:shd w:val="clear" w:color="auto" w:fill="D9D9D9" w:themeFill="background1" w:themeFillShade="D9"/>
            <w:vAlign w:val="center"/>
          </w:tcPr>
          <w:p w14:paraId="06DA2F38" w14:textId="77777777" w:rsidR="002F4D2D" w:rsidRPr="00A4352A" w:rsidRDefault="002F4D2D" w:rsidP="002F4D2D">
            <w:pPr>
              <w:jc w:val="center"/>
              <w:rPr>
                <w:rFonts w:cs="Calibri"/>
                <w:b/>
                <w:sz w:val="22"/>
                <w:szCs w:val="22"/>
              </w:rPr>
            </w:pPr>
            <w:r w:rsidRPr="00A4352A">
              <w:rPr>
                <w:rFonts w:cs="Calibri"/>
                <w:b/>
                <w:sz w:val="22"/>
                <w:szCs w:val="22"/>
              </w:rPr>
              <w:t>Resultados de la Fiscalización</w:t>
            </w:r>
          </w:p>
        </w:tc>
      </w:tr>
      <w:tr w:rsidR="002F4D2D" w:rsidRPr="00A4352A" w14:paraId="0273E68E" w14:textId="77777777" w:rsidTr="002F4D2D">
        <w:trPr>
          <w:trHeight w:val="556"/>
        </w:trPr>
        <w:tc>
          <w:tcPr>
            <w:tcW w:w="244" w:type="pct"/>
          </w:tcPr>
          <w:p w14:paraId="1D1E8AFC" w14:textId="77777777" w:rsidR="002F4D2D" w:rsidRPr="00A4352A" w:rsidRDefault="002F4D2D" w:rsidP="002F4D2D">
            <w:pPr>
              <w:jc w:val="both"/>
              <w:rPr>
                <w:rFonts w:cs="Calibri"/>
                <w:sz w:val="22"/>
                <w:szCs w:val="22"/>
              </w:rPr>
            </w:pPr>
            <w:r w:rsidRPr="00A4352A">
              <w:rPr>
                <w:rFonts w:cs="Calibri"/>
                <w:sz w:val="22"/>
                <w:szCs w:val="22"/>
              </w:rPr>
              <w:t>4.1.1</w:t>
            </w:r>
          </w:p>
        </w:tc>
        <w:tc>
          <w:tcPr>
            <w:tcW w:w="823" w:type="pct"/>
          </w:tcPr>
          <w:p w14:paraId="37C6AFF4" w14:textId="77777777" w:rsidR="002F4D2D" w:rsidRPr="00A4352A" w:rsidRDefault="002F4D2D" w:rsidP="002F4D2D">
            <w:pPr>
              <w:autoSpaceDE w:val="0"/>
              <w:autoSpaceDN w:val="0"/>
              <w:adjustRightInd w:val="0"/>
              <w:jc w:val="both"/>
              <w:rPr>
                <w:rFonts w:cs="Calibri"/>
                <w:sz w:val="22"/>
                <w:szCs w:val="22"/>
              </w:rPr>
            </w:pPr>
            <w:r w:rsidRPr="00A4352A">
              <w:rPr>
                <w:rFonts w:cs="Calibri"/>
                <w:sz w:val="22"/>
                <w:szCs w:val="22"/>
              </w:rPr>
              <w:t>No realizar recirculación</w:t>
            </w:r>
          </w:p>
          <w:p w14:paraId="5C58E547" w14:textId="77777777" w:rsidR="002F4D2D" w:rsidRPr="00A4352A" w:rsidRDefault="002F4D2D" w:rsidP="002F4D2D">
            <w:pPr>
              <w:autoSpaceDE w:val="0"/>
              <w:autoSpaceDN w:val="0"/>
              <w:adjustRightInd w:val="0"/>
              <w:jc w:val="both"/>
              <w:rPr>
                <w:rFonts w:cs="Calibri"/>
                <w:sz w:val="22"/>
                <w:szCs w:val="22"/>
              </w:rPr>
            </w:pPr>
            <w:r w:rsidRPr="00A4352A">
              <w:rPr>
                <w:rFonts w:cs="Calibri"/>
                <w:sz w:val="22"/>
                <w:szCs w:val="22"/>
              </w:rPr>
              <w:t>(ya ejecutado)</w:t>
            </w:r>
          </w:p>
        </w:tc>
        <w:tc>
          <w:tcPr>
            <w:tcW w:w="507" w:type="pct"/>
          </w:tcPr>
          <w:p w14:paraId="5960B320" w14:textId="77777777" w:rsidR="002F4D2D" w:rsidRPr="00A4352A" w:rsidRDefault="002F4D2D" w:rsidP="002F4D2D">
            <w:pPr>
              <w:autoSpaceDE w:val="0"/>
              <w:autoSpaceDN w:val="0"/>
              <w:adjustRightInd w:val="0"/>
              <w:jc w:val="both"/>
              <w:rPr>
                <w:rFonts w:cs="Calibri"/>
                <w:sz w:val="22"/>
                <w:szCs w:val="22"/>
              </w:rPr>
            </w:pPr>
            <w:r w:rsidRPr="00A4352A">
              <w:rPr>
                <w:rFonts w:cs="Calibri"/>
                <w:sz w:val="22"/>
                <w:szCs w:val="22"/>
              </w:rPr>
              <w:t>Ejecutada</w:t>
            </w:r>
          </w:p>
        </w:tc>
        <w:tc>
          <w:tcPr>
            <w:tcW w:w="455" w:type="pct"/>
          </w:tcPr>
          <w:p w14:paraId="6DC4C6C3" w14:textId="77777777" w:rsidR="002F4D2D" w:rsidRPr="00A4352A" w:rsidRDefault="002F4D2D" w:rsidP="002F4D2D">
            <w:pPr>
              <w:autoSpaceDE w:val="0"/>
              <w:autoSpaceDN w:val="0"/>
              <w:adjustRightInd w:val="0"/>
              <w:jc w:val="both"/>
              <w:rPr>
                <w:rFonts w:cs="Calibri"/>
                <w:sz w:val="22"/>
                <w:szCs w:val="22"/>
              </w:rPr>
            </w:pPr>
            <w:r w:rsidRPr="00A4352A">
              <w:rPr>
                <w:rFonts w:cs="Calibri"/>
                <w:sz w:val="22"/>
                <w:szCs w:val="22"/>
              </w:rPr>
              <w:t>Ejecutada</w:t>
            </w:r>
          </w:p>
        </w:tc>
        <w:tc>
          <w:tcPr>
            <w:tcW w:w="612" w:type="pct"/>
          </w:tcPr>
          <w:p w14:paraId="310A1583" w14:textId="77777777" w:rsidR="002F4D2D" w:rsidRPr="00A4352A" w:rsidRDefault="002F4D2D" w:rsidP="002F4D2D">
            <w:pPr>
              <w:jc w:val="both"/>
              <w:rPr>
                <w:rFonts w:cs="Calibri"/>
                <w:sz w:val="22"/>
                <w:szCs w:val="22"/>
              </w:rPr>
            </w:pPr>
            <w:r w:rsidRPr="00A4352A">
              <w:rPr>
                <w:rFonts w:cs="Calibri"/>
                <w:sz w:val="22"/>
                <w:szCs w:val="22"/>
              </w:rPr>
              <w:t>No realiza recirculación</w:t>
            </w:r>
          </w:p>
        </w:tc>
        <w:tc>
          <w:tcPr>
            <w:tcW w:w="978" w:type="pct"/>
          </w:tcPr>
          <w:p w14:paraId="6AE80101" w14:textId="77777777" w:rsidR="002F4D2D" w:rsidRPr="00A4352A" w:rsidRDefault="002F4D2D" w:rsidP="002F4D2D">
            <w:pPr>
              <w:autoSpaceDE w:val="0"/>
              <w:autoSpaceDN w:val="0"/>
              <w:adjustRightInd w:val="0"/>
              <w:jc w:val="both"/>
              <w:rPr>
                <w:rFonts w:cs="Calibri"/>
                <w:sz w:val="22"/>
                <w:szCs w:val="22"/>
              </w:rPr>
            </w:pPr>
            <w:r w:rsidRPr="00A4352A">
              <w:rPr>
                <w:rFonts w:cs="Calibri"/>
                <w:sz w:val="22"/>
                <w:szCs w:val="22"/>
              </w:rPr>
              <w:t xml:space="preserve">En un plazo de 10 días hábiles desde la notificación de la resolución de aprobación del </w:t>
            </w:r>
            <w:proofErr w:type="spellStart"/>
            <w:r w:rsidRPr="00A4352A">
              <w:rPr>
                <w:rFonts w:cs="Calibri"/>
                <w:sz w:val="22"/>
                <w:szCs w:val="22"/>
              </w:rPr>
              <w:t>PdC</w:t>
            </w:r>
            <w:proofErr w:type="spellEnd"/>
            <w:r w:rsidRPr="00A4352A">
              <w:rPr>
                <w:rFonts w:cs="Calibri"/>
                <w:sz w:val="22"/>
                <w:szCs w:val="22"/>
              </w:rPr>
              <w:t>, se acompañará un reporte que dé cuenta de la ejecución de la acción.</w:t>
            </w:r>
          </w:p>
          <w:p w14:paraId="617B68F7" w14:textId="77777777" w:rsidR="002F4D2D" w:rsidRPr="00A4352A" w:rsidRDefault="002F4D2D" w:rsidP="002F4D2D">
            <w:pPr>
              <w:autoSpaceDE w:val="0"/>
              <w:autoSpaceDN w:val="0"/>
              <w:adjustRightInd w:val="0"/>
              <w:jc w:val="both"/>
              <w:rPr>
                <w:rFonts w:cs="Calibri"/>
                <w:sz w:val="22"/>
                <w:szCs w:val="22"/>
              </w:rPr>
            </w:pPr>
          </w:p>
          <w:p w14:paraId="5676B142" w14:textId="77777777" w:rsidR="002F4D2D" w:rsidRPr="00A4352A" w:rsidRDefault="002F4D2D" w:rsidP="002F4D2D">
            <w:pPr>
              <w:autoSpaceDE w:val="0"/>
              <w:autoSpaceDN w:val="0"/>
              <w:adjustRightInd w:val="0"/>
              <w:jc w:val="both"/>
              <w:rPr>
                <w:rFonts w:cs="Calibri"/>
                <w:sz w:val="22"/>
                <w:szCs w:val="22"/>
              </w:rPr>
            </w:pPr>
            <w:r w:rsidRPr="00A4352A">
              <w:rPr>
                <w:rFonts w:cs="Calibri"/>
                <w:sz w:val="22"/>
                <w:szCs w:val="22"/>
              </w:rPr>
              <w:t xml:space="preserve">Informe Final de cumplimiento, que consolida las acciones implementadas en el marco del </w:t>
            </w:r>
            <w:proofErr w:type="spellStart"/>
            <w:r w:rsidRPr="00A4352A">
              <w:rPr>
                <w:rFonts w:cs="Calibri"/>
                <w:sz w:val="22"/>
                <w:szCs w:val="22"/>
              </w:rPr>
              <w:t>PdC</w:t>
            </w:r>
            <w:proofErr w:type="spellEnd"/>
            <w:r w:rsidRPr="00A4352A">
              <w:rPr>
                <w:rFonts w:cs="Calibri"/>
                <w:sz w:val="22"/>
                <w:szCs w:val="22"/>
              </w:rPr>
              <w:t>.</w:t>
            </w:r>
          </w:p>
        </w:tc>
        <w:tc>
          <w:tcPr>
            <w:tcW w:w="1381" w:type="pct"/>
          </w:tcPr>
          <w:p w14:paraId="44573A93" w14:textId="580BF095" w:rsidR="002F4D2D" w:rsidRDefault="002F4D2D" w:rsidP="002F4D2D">
            <w:pPr>
              <w:jc w:val="both"/>
              <w:rPr>
                <w:rFonts w:cs="Calibri"/>
                <w:sz w:val="22"/>
                <w:szCs w:val="22"/>
              </w:rPr>
            </w:pPr>
            <w:r>
              <w:rPr>
                <w:rFonts w:cs="Calibri"/>
                <w:sz w:val="22"/>
                <w:szCs w:val="22"/>
              </w:rPr>
              <w:t xml:space="preserve">En reporte final titular adjuntó: factura electrónica N°9748 </w:t>
            </w:r>
            <w:proofErr w:type="spellStart"/>
            <w:r>
              <w:rPr>
                <w:rFonts w:cs="Calibri"/>
                <w:sz w:val="22"/>
                <w:szCs w:val="22"/>
              </w:rPr>
              <w:t>EcoRiles</w:t>
            </w:r>
            <w:proofErr w:type="spellEnd"/>
            <w:r>
              <w:rPr>
                <w:rFonts w:cs="Calibri"/>
                <w:sz w:val="22"/>
                <w:szCs w:val="22"/>
              </w:rPr>
              <w:t xml:space="preserve"> S.A de fecha 16 de junio de 2016, donde consta el tratamiento de líquidos percolados en planta de tratamiento La </w:t>
            </w:r>
            <w:proofErr w:type="spellStart"/>
            <w:r>
              <w:rPr>
                <w:rFonts w:cs="Calibri"/>
                <w:sz w:val="22"/>
                <w:szCs w:val="22"/>
              </w:rPr>
              <w:t>Farfana</w:t>
            </w:r>
            <w:proofErr w:type="spellEnd"/>
            <w:r>
              <w:rPr>
                <w:rFonts w:cs="Calibri"/>
                <w:sz w:val="22"/>
                <w:szCs w:val="22"/>
              </w:rPr>
              <w:t xml:space="preserve"> por un total de 1.347,57 toneladas transportados desde el 01 de mayo al 31 de mayo de 2016; factura electrónica N°9931 </w:t>
            </w:r>
            <w:proofErr w:type="spellStart"/>
            <w:r>
              <w:rPr>
                <w:rFonts w:cs="Calibri"/>
                <w:sz w:val="22"/>
                <w:szCs w:val="22"/>
              </w:rPr>
              <w:t>EcoRiles</w:t>
            </w:r>
            <w:proofErr w:type="spellEnd"/>
            <w:r>
              <w:rPr>
                <w:rFonts w:cs="Calibri"/>
                <w:sz w:val="22"/>
                <w:szCs w:val="22"/>
              </w:rPr>
              <w:t xml:space="preserve"> S.A de fecha de 27 de julio de 2016, donde consta el tratamiento de líquidos percolados en planta de tratamiento La </w:t>
            </w:r>
            <w:proofErr w:type="spellStart"/>
            <w:r>
              <w:rPr>
                <w:rFonts w:cs="Calibri"/>
                <w:sz w:val="22"/>
                <w:szCs w:val="22"/>
              </w:rPr>
              <w:t>Farfana</w:t>
            </w:r>
            <w:proofErr w:type="spellEnd"/>
            <w:r>
              <w:rPr>
                <w:rFonts w:cs="Calibri"/>
                <w:sz w:val="22"/>
                <w:szCs w:val="22"/>
              </w:rPr>
              <w:t xml:space="preserve"> por un total de 6.232,83 toneladas, transportados desde el 01 de junio al 31 de junio de 2016; factura electrónica N°10117 </w:t>
            </w:r>
            <w:proofErr w:type="spellStart"/>
            <w:r>
              <w:rPr>
                <w:rFonts w:cs="Calibri"/>
                <w:sz w:val="22"/>
                <w:szCs w:val="22"/>
              </w:rPr>
              <w:t>EcoRiles</w:t>
            </w:r>
            <w:proofErr w:type="spellEnd"/>
            <w:r>
              <w:rPr>
                <w:rFonts w:cs="Calibri"/>
                <w:sz w:val="22"/>
                <w:szCs w:val="22"/>
              </w:rPr>
              <w:t xml:space="preserve"> S.A de fecha 12 de agosto de 2016, donde consta el tratamiento de líquidos percolados en planta de tratamiento La </w:t>
            </w:r>
            <w:proofErr w:type="spellStart"/>
            <w:r>
              <w:rPr>
                <w:rFonts w:cs="Calibri"/>
                <w:sz w:val="22"/>
                <w:szCs w:val="22"/>
              </w:rPr>
              <w:t>Farfana</w:t>
            </w:r>
            <w:proofErr w:type="spellEnd"/>
            <w:r>
              <w:rPr>
                <w:rFonts w:cs="Calibri"/>
                <w:sz w:val="22"/>
                <w:szCs w:val="22"/>
              </w:rPr>
              <w:t xml:space="preserve"> por un total de 8.636,96 toneladas desde el 01 de julio al 31 de julio de 2016.</w:t>
            </w:r>
          </w:p>
          <w:p w14:paraId="616EEB99" w14:textId="77777777" w:rsidR="002F4D2D" w:rsidRDefault="002F4D2D" w:rsidP="002F4D2D">
            <w:pPr>
              <w:jc w:val="both"/>
              <w:rPr>
                <w:rFonts w:cs="Calibri"/>
                <w:sz w:val="22"/>
                <w:szCs w:val="22"/>
              </w:rPr>
            </w:pPr>
          </w:p>
          <w:p w14:paraId="77513062" w14:textId="77777777" w:rsidR="002F4D2D" w:rsidRDefault="002F4D2D" w:rsidP="002F4D2D">
            <w:pPr>
              <w:jc w:val="both"/>
              <w:rPr>
                <w:rFonts w:cs="Calibri"/>
                <w:sz w:val="22"/>
                <w:szCs w:val="22"/>
              </w:rPr>
            </w:pPr>
            <w:r>
              <w:rPr>
                <w:rFonts w:cs="Calibri"/>
                <w:sz w:val="22"/>
                <w:szCs w:val="22"/>
              </w:rPr>
              <w:lastRenderedPageBreak/>
              <w:t xml:space="preserve">Titular realizó el retiro y disposición en planta de tratamiento La </w:t>
            </w:r>
            <w:proofErr w:type="spellStart"/>
            <w:r>
              <w:rPr>
                <w:rFonts w:cs="Calibri"/>
                <w:sz w:val="22"/>
                <w:szCs w:val="22"/>
              </w:rPr>
              <w:t>Farfana</w:t>
            </w:r>
            <w:proofErr w:type="spellEnd"/>
            <w:r>
              <w:rPr>
                <w:rFonts w:cs="Calibri"/>
                <w:sz w:val="22"/>
                <w:szCs w:val="22"/>
              </w:rPr>
              <w:t xml:space="preserve"> un total de 16.217,36 toneladas de líquidos percolados, durante el periodo mayo a agosto de 2016.</w:t>
            </w:r>
          </w:p>
          <w:p w14:paraId="00BA1DB6" w14:textId="77777777" w:rsidR="002F4D2D" w:rsidRDefault="002F4D2D" w:rsidP="002F4D2D">
            <w:pPr>
              <w:jc w:val="both"/>
              <w:rPr>
                <w:rFonts w:cs="Calibri"/>
                <w:sz w:val="22"/>
                <w:szCs w:val="22"/>
              </w:rPr>
            </w:pPr>
          </w:p>
          <w:p w14:paraId="7F127733" w14:textId="2BE6B32A" w:rsidR="002F4D2D" w:rsidRPr="00A4352A" w:rsidRDefault="002F4D2D" w:rsidP="00EE1CCE">
            <w:pPr>
              <w:jc w:val="both"/>
              <w:rPr>
                <w:rFonts w:cs="Calibri"/>
                <w:sz w:val="22"/>
                <w:szCs w:val="22"/>
              </w:rPr>
            </w:pPr>
            <w:r w:rsidRPr="003862F4">
              <w:rPr>
                <w:rFonts w:cs="Calibri"/>
                <w:sz w:val="22"/>
                <w:szCs w:val="22"/>
              </w:rPr>
              <w:t xml:space="preserve">Dado </w:t>
            </w:r>
            <w:r>
              <w:rPr>
                <w:rFonts w:cs="Calibri"/>
                <w:sz w:val="22"/>
                <w:szCs w:val="22"/>
              </w:rPr>
              <w:t xml:space="preserve">que titular </w:t>
            </w:r>
            <w:r w:rsidR="00EE1CCE">
              <w:rPr>
                <w:rFonts w:cs="Calibri"/>
                <w:sz w:val="22"/>
                <w:szCs w:val="22"/>
              </w:rPr>
              <w:t>adjuntó medios que dan cuenta del</w:t>
            </w:r>
            <w:r>
              <w:rPr>
                <w:rFonts w:cs="Calibri"/>
                <w:sz w:val="22"/>
                <w:szCs w:val="22"/>
              </w:rPr>
              <w:t xml:space="preserve"> retiro de líquidos y la acción se encuentra ejecutada, </w:t>
            </w:r>
            <w:r w:rsidR="00EE1CCE">
              <w:rPr>
                <w:rFonts w:cs="Calibri"/>
                <w:sz w:val="22"/>
                <w:szCs w:val="22"/>
              </w:rPr>
              <w:t>no hay observaciones respecto a esta.</w:t>
            </w:r>
          </w:p>
        </w:tc>
      </w:tr>
    </w:tbl>
    <w:p w14:paraId="007941B0" w14:textId="77777777" w:rsidR="007D3A09" w:rsidRPr="00A4352A" w:rsidRDefault="007D3A09" w:rsidP="00E24F4A">
      <w:pPr>
        <w:pStyle w:val="Listaconnmeros"/>
        <w:numPr>
          <w:ilvl w:val="0"/>
          <w:numId w:val="0"/>
        </w:numPr>
        <w:rPr>
          <w:rFonts w:ascii="Calibri" w:hAnsi="Calibri" w:cs="Calibri"/>
          <w:b/>
        </w:rPr>
      </w:pPr>
    </w:p>
    <w:p w14:paraId="3403FB5B" w14:textId="77325C2E" w:rsidR="007D3A09" w:rsidRDefault="007D3A09" w:rsidP="00E24F4A">
      <w:pPr>
        <w:pStyle w:val="Listaconnmeros"/>
        <w:numPr>
          <w:ilvl w:val="0"/>
          <w:numId w:val="0"/>
        </w:numPr>
        <w:rPr>
          <w:rFonts w:ascii="Calibri" w:hAnsi="Calibri" w:cs="Calibri"/>
          <w:b/>
        </w:rPr>
      </w:pPr>
    </w:p>
    <w:p w14:paraId="7599E1D9" w14:textId="77777777" w:rsidR="007D3A09" w:rsidRDefault="007D3A09" w:rsidP="00E24F4A">
      <w:pPr>
        <w:pStyle w:val="Listaconnmeros"/>
        <w:numPr>
          <w:ilvl w:val="0"/>
          <w:numId w:val="0"/>
        </w:numPr>
        <w:rPr>
          <w:rFonts w:cstheme="minorHAnsi"/>
          <w:b/>
          <w:sz w:val="14"/>
          <w:szCs w:val="24"/>
        </w:rPr>
      </w:pPr>
    </w:p>
    <w:tbl>
      <w:tblPr>
        <w:tblStyle w:val="Tablaconcuadrcula1"/>
        <w:tblW w:w="5000" w:type="pct"/>
        <w:tblLook w:val="04A0" w:firstRow="1" w:lastRow="0" w:firstColumn="1" w:lastColumn="0" w:noHBand="0" w:noVBand="1"/>
      </w:tblPr>
      <w:tblGrid>
        <w:gridCol w:w="662"/>
        <w:gridCol w:w="2232"/>
        <w:gridCol w:w="1375"/>
        <w:gridCol w:w="1234"/>
        <w:gridCol w:w="1660"/>
        <w:gridCol w:w="2652"/>
        <w:gridCol w:w="3747"/>
      </w:tblGrid>
      <w:tr w:rsidR="007D3A09" w:rsidRPr="000771C6" w14:paraId="5EECFF18" w14:textId="77777777" w:rsidTr="000771C6">
        <w:trPr>
          <w:trHeight w:val="687"/>
        </w:trPr>
        <w:tc>
          <w:tcPr>
            <w:tcW w:w="5000" w:type="pct"/>
            <w:gridSpan w:val="7"/>
            <w:shd w:val="clear" w:color="auto" w:fill="D9D9D9" w:themeFill="background1" w:themeFillShade="D9"/>
          </w:tcPr>
          <w:p w14:paraId="2B7A32AD" w14:textId="77777777" w:rsidR="007D3A09" w:rsidRPr="000771C6" w:rsidRDefault="007D3A09" w:rsidP="000771C6">
            <w:pPr>
              <w:autoSpaceDE w:val="0"/>
              <w:autoSpaceDN w:val="0"/>
              <w:adjustRightInd w:val="0"/>
              <w:rPr>
                <w:rFonts w:cs="Calibri"/>
                <w:b/>
                <w:sz w:val="22"/>
                <w:szCs w:val="22"/>
              </w:rPr>
            </w:pPr>
            <w:r w:rsidRPr="000771C6">
              <w:rPr>
                <w:rFonts w:cs="Calibri"/>
                <w:b/>
                <w:sz w:val="22"/>
                <w:szCs w:val="22"/>
              </w:rPr>
              <w:t>Hechos, actos y omisiones que constituyen la infracción:</w:t>
            </w:r>
          </w:p>
          <w:p w14:paraId="09F6DF9B" w14:textId="2ED23E0C" w:rsidR="007D3A09" w:rsidRPr="000771C6" w:rsidRDefault="007D3A09" w:rsidP="000771C6">
            <w:pPr>
              <w:autoSpaceDE w:val="0"/>
              <w:autoSpaceDN w:val="0"/>
              <w:adjustRightInd w:val="0"/>
              <w:rPr>
                <w:rFonts w:cs="Calibri"/>
                <w:sz w:val="22"/>
                <w:szCs w:val="22"/>
              </w:rPr>
            </w:pPr>
            <w:r w:rsidRPr="000771C6">
              <w:rPr>
                <w:rFonts w:cs="Calibri"/>
                <w:sz w:val="22"/>
                <w:szCs w:val="22"/>
              </w:rPr>
              <w:t>No haber implementado las sondas piezométricas en las piscinas de almacenamiento.</w:t>
            </w:r>
          </w:p>
        </w:tc>
      </w:tr>
      <w:tr w:rsidR="007D3A09" w:rsidRPr="000771C6" w14:paraId="2485CE42" w14:textId="77777777" w:rsidTr="000771C6">
        <w:trPr>
          <w:trHeight w:val="339"/>
        </w:trPr>
        <w:tc>
          <w:tcPr>
            <w:tcW w:w="5000" w:type="pct"/>
            <w:gridSpan w:val="7"/>
            <w:shd w:val="clear" w:color="auto" w:fill="D9D9D9" w:themeFill="background1" w:themeFillShade="D9"/>
          </w:tcPr>
          <w:p w14:paraId="450327FD" w14:textId="77777777" w:rsidR="007D3A09" w:rsidRPr="000771C6" w:rsidRDefault="007D3A09" w:rsidP="000771C6">
            <w:pPr>
              <w:rPr>
                <w:rFonts w:cs="Calibri"/>
                <w:sz w:val="22"/>
                <w:szCs w:val="22"/>
              </w:rPr>
            </w:pPr>
            <w:r w:rsidRPr="000771C6">
              <w:rPr>
                <w:rFonts w:cs="Calibri"/>
                <w:b/>
                <w:sz w:val="22"/>
                <w:szCs w:val="22"/>
              </w:rPr>
              <w:t xml:space="preserve">Normativa pertinente: </w:t>
            </w:r>
          </w:p>
          <w:p w14:paraId="252200CF" w14:textId="7686D8E0" w:rsidR="007D3A09" w:rsidRPr="004E1212" w:rsidRDefault="004E1212" w:rsidP="000771C6">
            <w:pPr>
              <w:rPr>
                <w:rFonts w:cs="Calibri"/>
                <w:b/>
                <w:sz w:val="22"/>
                <w:szCs w:val="22"/>
              </w:rPr>
            </w:pPr>
            <w:r w:rsidRPr="004E1212">
              <w:rPr>
                <w:sz w:val="22"/>
                <w:szCs w:val="22"/>
              </w:rPr>
              <w:t>RCA 059/2006, Considerando 6.2</w:t>
            </w:r>
          </w:p>
        </w:tc>
      </w:tr>
      <w:tr w:rsidR="007D3A09" w:rsidRPr="000771C6" w14:paraId="0D823961" w14:textId="77777777" w:rsidTr="000771C6">
        <w:trPr>
          <w:trHeight w:val="287"/>
        </w:trPr>
        <w:tc>
          <w:tcPr>
            <w:tcW w:w="5000" w:type="pct"/>
            <w:gridSpan w:val="7"/>
            <w:shd w:val="clear" w:color="auto" w:fill="D9D9D9" w:themeFill="background1" w:themeFillShade="D9"/>
          </w:tcPr>
          <w:p w14:paraId="3C467146" w14:textId="77777777" w:rsidR="007D3A09" w:rsidRPr="000771C6" w:rsidRDefault="007D3A09" w:rsidP="000771C6">
            <w:pPr>
              <w:rPr>
                <w:rFonts w:cs="Calibri"/>
                <w:b/>
                <w:sz w:val="22"/>
                <w:szCs w:val="22"/>
                <w:lang w:val="es-CL"/>
              </w:rPr>
            </w:pPr>
            <w:r w:rsidRPr="000771C6">
              <w:rPr>
                <w:rFonts w:cs="Calibri"/>
                <w:b/>
                <w:sz w:val="22"/>
                <w:szCs w:val="22"/>
                <w:lang w:val="es-CL"/>
              </w:rPr>
              <w:t xml:space="preserve">Descripción de los efectos producidos por la infracción: </w:t>
            </w:r>
          </w:p>
          <w:p w14:paraId="75746637" w14:textId="585ABD6C" w:rsidR="004E1212" w:rsidRPr="004E1212" w:rsidRDefault="004E1212" w:rsidP="000771C6">
            <w:pPr>
              <w:rPr>
                <w:rFonts w:cs="Calibri"/>
                <w:bCs/>
                <w:sz w:val="22"/>
                <w:szCs w:val="22"/>
              </w:rPr>
            </w:pPr>
            <w:r w:rsidRPr="004E1212">
              <w:rPr>
                <w:rFonts w:cs="Calibri"/>
                <w:bCs/>
                <w:sz w:val="22"/>
                <w:szCs w:val="22"/>
              </w:rPr>
              <w:t>No aplica</w:t>
            </w:r>
          </w:p>
        </w:tc>
      </w:tr>
      <w:tr w:rsidR="003828F1" w:rsidRPr="000771C6" w14:paraId="278606BB" w14:textId="77777777" w:rsidTr="000771C6">
        <w:trPr>
          <w:trHeight w:val="349"/>
        </w:trPr>
        <w:tc>
          <w:tcPr>
            <w:tcW w:w="154" w:type="pct"/>
            <w:shd w:val="clear" w:color="auto" w:fill="D9D9D9" w:themeFill="background1" w:themeFillShade="D9"/>
            <w:vAlign w:val="center"/>
          </w:tcPr>
          <w:p w14:paraId="57DFF935" w14:textId="77777777" w:rsidR="007D3A09" w:rsidRPr="000771C6" w:rsidRDefault="007D3A09" w:rsidP="000771C6">
            <w:pPr>
              <w:jc w:val="center"/>
              <w:rPr>
                <w:rFonts w:cs="Calibri"/>
                <w:b/>
                <w:sz w:val="22"/>
                <w:szCs w:val="22"/>
              </w:rPr>
            </w:pPr>
            <w:r w:rsidRPr="000771C6">
              <w:rPr>
                <w:rFonts w:cs="Calibri"/>
                <w:b/>
                <w:sz w:val="22"/>
                <w:szCs w:val="22"/>
              </w:rPr>
              <w:t xml:space="preserve">N° </w:t>
            </w:r>
          </w:p>
        </w:tc>
        <w:tc>
          <w:tcPr>
            <w:tcW w:w="838" w:type="pct"/>
            <w:shd w:val="clear" w:color="auto" w:fill="D9D9D9" w:themeFill="background1" w:themeFillShade="D9"/>
            <w:vAlign w:val="center"/>
          </w:tcPr>
          <w:p w14:paraId="46683E38" w14:textId="77777777" w:rsidR="007D3A09" w:rsidRPr="000771C6" w:rsidRDefault="007D3A09" w:rsidP="000771C6">
            <w:pPr>
              <w:jc w:val="center"/>
              <w:rPr>
                <w:rFonts w:cs="Calibri"/>
                <w:b/>
                <w:sz w:val="22"/>
                <w:szCs w:val="22"/>
              </w:rPr>
            </w:pPr>
            <w:r w:rsidRPr="000771C6">
              <w:rPr>
                <w:rFonts w:cs="Calibri"/>
                <w:b/>
                <w:sz w:val="22"/>
                <w:szCs w:val="22"/>
              </w:rPr>
              <w:t>Acción</w:t>
            </w:r>
          </w:p>
        </w:tc>
        <w:tc>
          <w:tcPr>
            <w:tcW w:w="522" w:type="pct"/>
            <w:shd w:val="clear" w:color="auto" w:fill="D9D9D9" w:themeFill="background1" w:themeFillShade="D9"/>
            <w:vAlign w:val="center"/>
          </w:tcPr>
          <w:p w14:paraId="2827CDA0" w14:textId="77777777" w:rsidR="007D3A09" w:rsidRPr="000771C6" w:rsidRDefault="007D3A09" w:rsidP="000771C6">
            <w:pPr>
              <w:jc w:val="center"/>
              <w:rPr>
                <w:rFonts w:cs="Calibri"/>
                <w:b/>
                <w:sz w:val="22"/>
                <w:szCs w:val="22"/>
              </w:rPr>
            </w:pPr>
            <w:r w:rsidRPr="000771C6">
              <w:rPr>
                <w:rFonts w:cs="Calibri"/>
                <w:b/>
                <w:sz w:val="22"/>
                <w:szCs w:val="22"/>
              </w:rPr>
              <w:t>Tipo de acción</w:t>
            </w:r>
          </w:p>
        </w:tc>
        <w:tc>
          <w:tcPr>
            <w:tcW w:w="470" w:type="pct"/>
            <w:shd w:val="clear" w:color="auto" w:fill="D9D9D9" w:themeFill="background1" w:themeFillShade="D9"/>
            <w:vAlign w:val="center"/>
          </w:tcPr>
          <w:p w14:paraId="1A084074" w14:textId="77777777" w:rsidR="007D3A09" w:rsidRPr="000771C6" w:rsidRDefault="007D3A09" w:rsidP="000771C6">
            <w:pPr>
              <w:jc w:val="center"/>
              <w:rPr>
                <w:rFonts w:cs="Calibri"/>
                <w:b/>
                <w:sz w:val="22"/>
                <w:szCs w:val="22"/>
              </w:rPr>
            </w:pPr>
            <w:r w:rsidRPr="000771C6">
              <w:rPr>
                <w:rFonts w:cs="Calibri"/>
                <w:b/>
                <w:sz w:val="22"/>
                <w:szCs w:val="22"/>
              </w:rPr>
              <w:t>Plazo de ejecución</w:t>
            </w:r>
          </w:p>
        </w:tc>
        <w:tc>
          <w:tcPr>
            <w:tcW w:w="627" w:type="pct"/>
            <w:shd w:val="clear" w:color="auto" w:fill="D9D9D9" w:themeFill="background1" w:themeFillShade="D9"/>
            <w:vAlign w:val="center"/>
          </w:tcPr>
          <w:p w14:paraId="499D6700" w14:textId="77777777" w:rsidR="007D3A09" w:rsidRPr="000771C6" w:rsidRDefault="007D3A09" w:rsidP="000771C6">
            <w:pPr>
              <w:jc w:val="center"/>
              <w:rPr>
                <w:rFonts w:cs="Calibri"/>
                <w:b/>
                <w:sz w:val="22"/>
                <w:szCs w:val="22"/>
              </w:rPr>
            </w:pPr>
            <w:r w:rsidRPr="000771C6">
              <w:rPr>
                <w:rFonts w:cs="Calibri"/>
                <w:b/>
                <w:sz w:val="22"/>
                <w:szCs w:val="22"/>
              </w:rPr>
              <w:t>Indicador de cumplimiento</w:t>
            </w:r>
          </w:p>
        </w:tc>
        <w:tc>
          <w:tcPr>
            <w:tcW w:w="993" w:type="pct"/>
            <w:shd w:val="clear" w:color="auto" w:fill="D9D9D9" w:themeFill="background1" w:themeFillShade="D9"/>
            <w:vAlign w:val="center"/>
          </w:tcPr>
          <w:p w14:paraId="36854211" w14:textId="77777777" w:rsidR="007D3A09" w:rsidRPr="000771C6" w:rsidRDefault="007D3A09" w:rsidP="000771C6">
            <w:pPr>
              <w:jc w:val="center"/>
              <w:rPr>
                <w:rFonts w:cs="Calibri"/>
                <w:b/>
                <w:sz w:val="22"/>
                <w:szCs w:val="22"/>
              </w:rPr>
            </w:pPr>
            <w:r w:rsidRPr="000771C6">
              <w:rPr>
                <w:rFonts w:cs="Calibri"/>
                <w:b/>
                <w:sz w:val="22"/>
                <w:szCs w:val="22"/>
              </w:rPr>
              <w:t>Medios de verificación</w:t>
            </w:r>
          </w:p>
        </w:tc>
        <w:tc>
          <w:tcPr>
            <w:tcW w:w="1396" w:type="pct"/>
            <w:shd w:val="clear" w:color="auto" w:fill="D9D9D9" w:themeFill="background1" w:themeFillShade="D9"/>
            <w:vAlign w:val="center"/>
          </w:tcPr>
          <w:p w14:paraId="31446290" w14:textId="77777777" w:rsidR="007D3A09" w:rsidRPr="000771C6" w:rsidRDefault="007D3A09" w:rsidP="000771C6">
            <w:pPr>
              <w:jc w:val="center"/>
              <w:rPr>
                <w:rFonts w:cs="Calibri"/>
                <w:b/>
                <w:sz w:val="22"/>
                <w:szCs w:val="22"/>
              </w:rPr>
            </w:pPr>
            <w:r w:rsidRPr="000771C6">
              <w:rPr>
                <w:rFonts w:cs="Calibri"/>
                <w:b/>
                <w:sz w:val="22"/>
                <w:szCs w:val="22"/>
              </w:rPr>
              <w:t>Resultados de la Fiscalización</w:t>
            </w:r>
          </w:p>
        </w:tc>
      </w:tr>
      <w:tr w:rsidR="003828F1" w:rsidRPr="000771C6" w14:paraId="6A4F3140" w14:textId="77777777" w:rsidTr="000771C6">
        <w:trPr>
          <w:trHeight w:val="556"/>
        </w:trPr>
        <w:tc>
          <w:tcPr>
            <w:tcW w:w="154" w:type="pct"/>
          </w:tcPr>
          <w:p w14:paraId="5BBCF44C" w14:textId="14DD7843" w:rsidR="007D3A09" w:rsidRPr="000771C6" w:rsidRDefault="000771C6" w:rsidP="004E1212">
            <w:pPr>
              <w:jc w:val="both"/>
              <w:rPr>
                <w:rFonts w:cs="Calibri"/>
                <w:sz w:val="22"/>
                <w:szCs w:val="22"/>
              </w:rPr>
            </w:pPr>
            <w:r>
              <w:rPr>
                <w:rFonts w:cs="Calibri"/>
                <w:sz w:val="22"/>
                <w:szCs w:val="22"/>
              </w:rPr>
              <w:t>5.1.1</w:t>
            </w:r>
          </w:p>
        </w:tc>
        <w:tc>
          <w:tcPr>
            <w:tcW w:w="838" w:type="pct"/>
          </w:tcPr>
          <w:p w14:paraId="0C05EA92" w14:textId="41C37AA1" w:rsidR="007D3A09" w:rsidRPr="000771C6" w:rsidRDefault="007D3A09" w:rsidP="004E1212">
            <w:pPr>
              <w:autoSpaceDE w:val="0"/>
              <w:autoSpaceDN w:val="0"/>
              <w:adjustRightInd w:val="0"/>
              <w:jc w:val="both"/>
              <w:rPr>
                <w:rFonts w:cs="Calibri"/>
                <w:sz w:val="22"/>
                <w:szCs w:val="22"/>
              </w:rPr>
            </w:pPr>
            <w:r w:rsidRPr="000771C6">
              <w:rPr>
                <w:rFonts w:cs="Calibri"/>
                <w:sz w:val="22"/>
                <w:szCs w:val="22"/>
              </w:rPr>
              <w:t>Adquirir sonda</w:t>
            </w:r>
          </w:p>
          <w:p w14:paraId="5A04959D" w14:textId="77777777" w:rsidR="007D3A09" w:rsidRPr="000771C6" w:rsidRDefault="007D3A09" w:rsidP="004E1212">
            <w:pPr>
              <w:autoSpaceDE w:val="0"/>
              <w:autoSpaceDN w:val="0"/>
              <w:adjustRightInd w:val="0"/>
              <w:jc w:val="both"/>
              <w:rPr>
                <w:rFonts w:cs="Calibri"/>
                <w:sz w:val="22"/>
                <w:szCs w:val="22"/>
              </w:rPr>
            </w:pPr>
            <w:r w:rsidRPr="000771C6">
              <w:rPr>
                <w:rFonts w:cs="Calibri"/>
                <w:sz w:val="22"/>
                <w:szCs w:val="22"/>
              </w:rPr>
              <w:t>piezométrica para</w:t>
            </w:r>
          </w:p>
          <w:p w14:paraId="7CEC992C" w14:textId="77777777" w:rsidR="007D3A09" w:rsidRPr="000771C6" w:rsidRDefault="007D3A09" w:rsidP="004E1212">
            <w:pPr>
              <w:autoSpaceDE w:val="0"/>
              <w:autoSpaceDN w:val="0"/>
              <w:adjustRightInd w:val="0"/>
              <w:jc w:val="both"/>
              <w:rPr>
                <w:rFonts w:cs="Calibri"/>
                <w:sz w:val="22"/>
                <w:szCs w:val="22"/>
              </w:rPr>
            </w:pPr>
            <w:r w:rsidRPr="000771C6">
              <w:rPr>
                <w:rFonts w:cs="Calibri"/>
                <w:sz w:val="22"/>
                <w:szCs w:val="22"/>
              </w:rPr>
              <w:t>efectuar inspección</w:t>
            </w:r>
          </w:p>
          <w:p w14:paraId="1BBD37D4" w14:textId="77777777" w:rsidR="007D3A09" w:rsidRPr="000771C6" w:rsidRDefault="007D3A09" w:rsidP="004E1212">
            <w:pPr>
              <w:autoSpaceDE w:val="0"/>
              <w:autoSpaceDN w:val="0"/>
              <w:adjustRightInd w:val="0"/>
              <w:jc w:val="both"/>
              <w:rPr>
                <w:rFonts w:cs="Calibri"/>
                <w:sz w:val="22"/>
                <w:szCs w:val="22"/>
              </w:rPr>
            </w:pPr>
            <w:r w:rsidRPr="000771C6">
              <w:rPr>
                <w:rFonts w:cs="Calibri"/>
                <w:sz w:val="22"/>
                <w:szCs w:val="22"/>
              </w:rPr>
              <w:t>diaria de existencia</w:t>
            </w:r>
          </w:p>
          <w:p w14:paraId="451389D2" w14:textId="77777777" w:rsidR="007D3A09" w:rsidRPr="000771C6" w:rsidRDefault="007D3A09" w:rsidP="004E1212">
            <w:pPr>
              <w:autoSpaceDE w:val="0"/>
              <w:autoSpaceDN w:val="0"/>
              <w:adjustRightInd w:val="0"/>
              <w:jc w:val="both"/>
              <w:rPr>
                <w:rFonts w:cs="Calibri"/>
                <w:sz w:val="22"/>
                <w:szCs w:val="22"/>
              </w:rPr>
            </w:pPr>
            <w:r w:rsidRPr="000771C6">
              <w:rPr>
                <w:rFonts w:cs="Calibri"/>
                <w:sz w:val="22"/>
                <w:szCs w:val="22"/>
              </w:rPr>
              <w:t>de fugas en las</w:t>
            </w:r>
          </w:p>
          <w:p w14:paraId="199B13E9" w14:textId="77777777" w:rsidR="007D3A09" w:rsidRPr="000771C6" w:rsidRDefault="007D3A09" w:rsidP="004E1212">
            <w:pPr>
              <w:autoSpaceDE w:val="0"/>
              <w:autoSpaceDN w:val="0"/>
              <w:adjustRightInd w:val="0"/>
              <w:jc w:val="both"/>
              <w:rPr>
                <w:rFonts w:cs="Calibri"/>
                <w:sz w:val="22"/>
                <w:szCs w:val="22"/>
              </w:rPr>
            </w:pPr>
            <w:r w:rsidRPr="000771C6">
              <w:rPr>
                <w:rFonts w:cs="Calibri"/>
                <w:sz w:val="22"/>
                <w:szCs w:val="22"/>
              </w:rPr>
              <w:t>piscinas de</w:t>
            </w:r>
          </w:p>
          <w:p w14:paraId="1478AB9B" w14:textId="6D578438" w:rsidR="007D3A09" w:rsidRPr="000771C6" w:rsidRDefault="007D3A09" w:rsidP="004E1212">
            <w:pPr>
              <w:autoSpaceDE w:val="0"/>
              <w:autoSpaceDN w:val="0"/>
              <w:adjustRightInd w:val="0"/>
              <w:jc w:val="both"/>
              <w:rPr>
                <w:rFonts w:cs="Calibri"/>
                <w:sz w:val="22"/>
                <w:szCs w:val="22"/>
              </w:rPr>
            </w:pPr>
            <w:r w:rsidRPr="000771C6">
              <w:rPr>
                <w:rFonts w:cs="Calibri"/>
                <w:sz w:val="22"/>
                <w:szCs w:val="22"/>
              </w:rPr>
              <w:t>almacenamiento.</w:t>
            </w:r>
          </w:p>
        </w:tc>
        <w:tc>
          <w:tcPr>
            <w:tcW w:w="522" w:type="pct"/>
          </w:tcPr>
          <w:p w14:paraId="745C0DC1" w14:textId="4D59CF5B" w:rsidR="007D3A09" w:rsidRPr="000771C6" w:rsidRDefault="00221422" w:rsidP="004E1212">
            <w:pPr>
              <w:autoSpaceDE w:val="0"/>
              <w:autoSpaceDN w:val="0"/>
              <w:adjustRightInd w:val="0"/>
              <w:jc w:val="both"/>
              <w:rPr>
                <w:rFonts w:cs="Calibri"/>
                <w:sz w:val="22"/>
                <w:szCs w:val="22"/>
              </w:rPr>
            </w:pPr>
            <w:r>
              <w:rPr>
                <w:rFonts w:cs="Calibri"/>
                <w:sz w:val="22"/>
                <w:szCs w:val="22"/>
              </w:rPr>
              <w:t>Ejecutada</w:t>
            </w:r>
          </w:p>
        </w:tc>
        <w:tc>
          <w:tcPr>
            <w:tcW w:w="470" w:type="pct"/>
          </w:tcPr>
          <w:p w14:paraId="0A88AB04" w14:textId="647944C4" w:rsidR="007D3A09" w:rsidRPr="000771C6" w:rsidRDefault="00755E01" w:rsidP="004E1212">
            <w:pPr>
              <w:autoSpaceDE w:val="0"/>
              <w:autoSpaceDN w:val="0"/>
              <w:adjustRightInd w:val="0"/>
              <w:jc w:val="both"/>
              <w:rPr>
                <w:rFonts w:cs="Calibri"/>
                <w:sz w:val="22"/>
                <w:szCs w:val="22"/>
              </w:rPr>
            </w:pPr>
            <w:r>
              <w:rPr>
                <w:rFonts w:cs="Calibri"/>
                <w:sz w:val="22"/>
                <w:szCs w:val="22"/>
              </w:rPr>
              <w:t>Julio 2016</w:t>
            </w:r>
          </w:p>
        </w:tc>
        <w:tc>
          <w:tcPr>
            <w:tcW w:w="627" w:type="pct"/>
          </w:tcPr>
          <w:p w14:paraId="38155C58" w14:textId="605526AE" w:rsidR="007D3A09" w:rsidRPr="000771C6" w:rsidRDefault="003828F1" w:rsidP="004E1212">
            <w:pPr>
              <w:jc w:val="both"/>
              <w:rPr>
                <w:rFonts w:cs="Calibri"/>
                <w:sz w:val="22"/>
                <w:szCs w:val="22"/>
              </w:rPr>
            </w:pPr>
            <w:r>
              <w:rPr>
                <w:rFonts w:cs="Calibri"/>
                <w:sz w:val="22"/>
                <w:szCs w:val="22"/>
              </w:rPr>
              <w:t>Equipo adquirido.</w:t>
            </w:r>
          </w:p>
        </w:tc>
        <w:tc>
          <w:tcPr>
            <w:tcW w:w="993" w:type="pct"/>
          </w:tcPr>
          <w:p w14:paraId="60CA6C2D" w14:textId="704E164A" w:rsidR="003828F1" w:rsidRDefault="003828F1" w:rsidP="00221422">
            <w:pPr>
              <w:autoSpaceDE w:val="0"/>
              <w:autoSpaceDN w:val="0"/>
              <w:adjustRightInd w:val="0"/>
              <w:jc w:val="both"/>
              <w:rPr>
                <w:rFonts w:cs="Calibri"/>
                <w:sz w:val="22"/>
                <w:szCs w:val="22"/>
              </w:rPr>
            </w:pPr>
            <w:r>
              <w:rPr>
                <w:rFonts w:cs="Calibri"/>
                <w:sz w:val="22"/>
                <w:szCs w:val="22"/>
              </w:rPr>
              <w:t>Informes bimestrales. En el 1° de ellos se acompañará un reporte que dé cuenta de la adquisición de la sonda piezométrica</w:t>
            </w:r>
            <w:r w:rsidR="00755E01">
              <w:rPr>
                <w:rFonts w:cs="Calibri"/>
                <w:sz w:val="22"/>
                <w:szCs w:val="22"/>
              </w:rPr>
              <w:t>.</w:t>
            </w:r>
          </w:p>
          <w:p w14:paraId="7EBA09D8" w14:textId="77777777" w:rsidR="00755E01" w:rsidRDefault="00755E01" w:rsidP="00221422">
            <w:pPr>
              <w:autoSpaceDE w:val="0"/>
              <w:autoSpaceDN w:val="0"/>
              <w:adjustRightInd w:val="0"/>
              <w:jc w:val="both"/>
              <w:rPr>
                <w:rFonts w:cs="Calibri"/>
                <w:sz w:val="22"/>
                <w:szCs w:val="22"/>
              </w:rPr>
            </w:pPr>
          </w:p>
          <w:p w14:paraId="30DE361B" w14:textId="77777777" w:rsidR="003828F1" w:rsidRDefault="003828F1" w:rsidP="00221422">
            <w:pPr>
              <w:autoSpaceDE w:val="0"/>
              <w:autoSpaceDN w:val="0"/>
              <w:adjustRightInd w:val="0"/>
              <w:jc w:val="both"/>
              <w:rPr>
                <w:rFonts w:cs="Calibri"/>
                <w:sz w:val="22"/>
                <w:szCs w:val="22"/>
              </w:rPr>
            </w:pPr>
            <w:r>
              <w:rPr>
                <w:rFonts w:cs="Calibri"/>
                <w:sz w:val="22"/>
                <w:szCs w:val="22"/>
              </w:rPr>
              <w:t>El 1° informe estará acompañado del registro de la ejecución diaria de la revisión de las bandejas.</w:t>
            </w:r>
          </w:p>
          <w:p w14:paraId="267B218D" w14:textId="77777777" w:rsidR="003828F1" w:rsidRDefault="003828F1" w:rsidP="00221422">
            <w:pPr>
              <w:autoSpaceDE w:val="0"/>
              <w:autoSpaceDN w:val="0"/>
              <w:adjustRightInd w:val="0"/>
              <w:jc w:val="both"/>
              <w:rPr>
                <w:rFonts w:cs="Calibri"/>
                <w:sz w:val="22"/>
                <w:szCs w:val="22"/>
              </w:rPr>
            </w:pPr>
          </w:p>
          <w:p w14:paraId="26847609" w14:textId="3430CF99" w:rsidR="003828F1" w:rsidRPr="000771C6" w:rsidRDefault="003828F1" w:rsidP="00221422">
            <w:pPr>
              <w:autoSpaceDE w:val="0"/>
              <w:autoSpaceDN w:val="0"/>
              <w:adjustRightInd w:val="0"/>
              <w:jc w:val="both"/>
              <w:rPr>
                <w:rFonts w:cs="Calibri"/>
                <w:sz w:val="22"/>
                <w:szCs w:val="22"/>
              </w:rPr>
            </w:pPr>
            <w:r>
              <w:rPr>
                <w:rFonts w:cs="Calibri"/>
                <w:sz w:val="22"/>
                <w:szCs w:val="22"/>
              </w:rPr>
              <w:lastRenderedPageBreak/>
              <w:t xml:space="preserve">Informe final de cumplimiento que consolida las acciones implementadas en el marco del </w:t>
            </w:r>
            <w:proofErr w:type="spellStart"/>
            <w:r>
              <w:rPr>
                <w:rFonts w:cs="Calibri"/>
                <w:sz w:val="22"/>
                <w:szCs w:val="22"/>
              </w:rPr>
              <w:t>PdC</w:t>
            </w:r>
            <w:proofErr w:type="spellEnd"/>
            <w:r>
              <w:rPr>
                <w:rFonts w:cs="Calibri"/>
                <w:sz w:val="22"/>
                <w:szCs w:val="22"/>
              </w:rPr>
              <w:t>.</w:t>
            </w:r>
          </w:p>
        </w:tc>
        <w:tc>
          <w:tcPr>
            <w:tcW w:w="1396" w:type="pct"/>
          </w:tcPr>
          <w:p w14:paraId="0BCEB149" w14:textId="620EDFC0" w:rsidR="00373D49" w:rsidRDefault="006277DD" w:rsidP="000771C6">
            <w:pPr>
              <w:jc w:val="both"/>
              <w:rPr>
                <w:rFonts w:cs="Calibri"/>
                <w:sz w:val="22"/>
                <w:szCs w:val="22"/>
              </w:rPr>
            </w:pPr>
            <w:r>
              <w:rPr>
                <w:rFonts w:cs="Calibri"/>
                <w:sz w:val="22"/>
                <w:szCs w:val="22"/>
              </w:rPr>
              <w:lastRenderedPageBreak/>
              <w:t>En reporte final titular adjuntó</w:t>
            </w:r>
            <w:r w:rsidR="009941F3">
              <w:rPr>
                <w:rFonts w:cs="Calibri"/>
                <w:sz w:val="22"/>
                <w:szCs w:val="22"/>
              </w:rPr>
              <w:t xml:space="preserve">: </w:t>
            </w:r>
            <w:r>
              <w:rPr>
                <w:rFonts w:cs="Calibri"/>
                <w:sz w:val="22"/>
                <w:szCs w:val="22"/>
              </w:rPr>
              <w:t xml:space="preserve">Factura N°41 de fecha 13 de julio de 2016 en la cual consta la adquisición de un </w:t>
            </w:r>
            <w:proofErr w:type="spellStart"/>
            <w:r>
              <w:rPr>
                <w:rFonts w:cs="Calibri"/>
                <w:sz w:val="22"/>
                <w:szCs w:val="22"/>
              </w:rPr>
              <w:t>pozómetro</w:t>
            </w:r>
            <w:proofErr w:type="spellEnd"/>
            <w:r w:rsidR="00085214">
              <w:rPr>
                <w:rFonts w:cs="Calibri"/>
                <w:sz w:val="22"/>
                <w:szCs w:val="22"/>
              </w:rPr>
              <w:t xml:space="preserve"> </w:t>
            </w:r>
            <w:r w:rsidR="009941F3">
              <w:rPr>
                <w:rFonts w:cs="Calibri"/>
                <w:sz w:val="22"/>
                <w:szCs w:val="22"/>
              </w:rPr>
              <w:t>DGSI de 50 metros de longitud; i</w:t>
            </w:r>
            <w:r w:rsidR="00373D49">
              <w:rPr>
                <w:rFonts w:cs="Calibri"/>
                <w:sz w:val="22"/>
                <w:szCs w:val="22"/>
              </w:rPr>
              <w:t xml:space="preserve">nforme de verificación e implementación de fecha 22 de octubre de 2016 donde constan las planillas registro diario de revisión de tubos espías de las 6 </w:t>
            </w:r>
            <w:r w:rsidR="00085214">
              <w:rPr>
                <w:rFonts w:cs="Calibri"/>
                <w:sz w:val="22"/>
                <w:szCs w:val="22"/>
              </w:rPr>
              <w:t>piscinas</w:t>
            </w:r>
            <w:r w:rsidR="00373D49">
              <w:rPr>
                <w:rFonts w:cs="Calibri"/>
                <w:sz w:val="22"/>
                <w:szCs w:val="22"/>
              </w:rPr>
              <w:t xml:space="preserve"> de almacenamiento de lixiviado. El periodo registrado contempló desde el 1 de ag</w:t>
            </w:r>
            <w:r w:rsidR="009941F3">
              <w:rPr>
                <w:rFonts w:cs="Calibri"/>
                <w:sz w:val="22"/>
                <w:szCs w:val="22"/>
              </w:rPr>
              <w:t>osto al 30 de septiembre de 2016</w:t>
            </w:r>
            <w:r w:rsidR="00373D49">
              <w:rPr>
                <w:rFonts w:cs="Calibri"/>
                <w:sz w:val="22"/>
                <w:szCs w:val="22"/>
              </w:rPr>
              <w:t>.</w:t>
            </w:r>
          </w:p>
          <w:p w14:paraId="25291143" w14:textId="33880784" w:rsidR="00085214" w:rsidRDefault="00085214" w:rsidP="000771C6">
            <w:pPr>
              <w:jc w:val="both"/>
              <w:rPr>
                <w:rFonts w:cs="Calibri"/>
                <w:sz w:val="22"/>
                <w:szCs w:val="22"/>
              </w:rPr>
            </w:pPr>
          </w:p>
          <w:p w14:paraId="04951412" w14:textId="754F4B08" w:rsidR="00085214" w:rsidRDefault="00085214" w:rsidP="000771C6">
            <w:pPr>
              <w:jc w:val="both"/>
              <w:rPr>
                <w:rFonts w:cs="Calibri"/>
                <w:sz w:val="22"/>
                <w:szCs w:val="22"/>
              </w:rPr>
            </w:pPr>
            <w:r>
              <w:rPr>
                <w:rFonts w:cs="Calibri"/>
                <w:sz w:val="22"/>
                <w:szCs w:val="22"/>
              </w:rPr>
              <w:t>En planilla de control de sonda piezométrica se encuentra el registro llevado a cabo en las 6 piscinas de almacenamiento desde el 3 de octubre al 7 de octubre de 2016.</w:t>
            </w:r>
          </w:p>
          <w:p w14:paraId="7DFE6E6F" w14:textId="24DF9455" w:rsidR="00085214" w:rsidRDefault="00085214" w:rsidP="000771C6">
            <w:pPr>
              <w:jc w:val="both"/>
              <w:rPr>
                <w:rFonts w:cs="Calibri"/>
                <w:sz w:val="22"/>
                <w:szCs w:val="22"/>
              </w:rPr>
            </w:pPr>
          </w:p>
          <w:p w14:paraId="304A4C09" w14:textId="5334105B" w:rsidR="00085214" w:rsidRDefault="00085214" w:rsidP="000771C6">
            <w:pPr>
              <w:jc w:val="both"/>
              <w:rPr>
                <w:rFonts w:cs="Calibri"/>
                <w:sz w:val="22"/>
                <w:szCs w:val="22"/>
              </w:rPr>
            </w:pPr>
            <w:r>
              <w:rPr>
                <w:rFonts w:cs="Calibri"/>
                <w:sz w:val="22"/>
                <w:szCs w:val="22"/>
              </w:rPr>
              <w:t>Dado lo anterior se concluye ejecutada la acción conforme.</w:t>
            </w:r>
          </w:p>
          <w:p w14:paraId="1A131D13" w14:textId="090841CF" w:rsidR="006277DD" w:rsidRPr="000771C6" w:rsidRDefault="006277DD" w:rsidP="000771C6">
            <w:pPr>
              <w:jc w:val="both"/>
              <w:rPr>
                <w:rFonts w:cs="Calibri"/>
                <w:sz w:val="22"/>
                <w:szCs w:val="22"/>
              </w:rPr>
            </w:pPr>
          </w:p>
        </w:tc>
      </w:tr>
    </w:tbl>
    <w:p w14:paraId="79C992F2" w14:textId="77777777" w:rsidR="007D3A09" w:rsidRDefault="007D3A09" w:rsidP="00E24F4A">
      <w:pPr>
        <w:pStyle w:val="Listaconnmeros"/>
        <w:numPr>
          <w:ilvl w:val="0"/>
          <w:numId w:val="0"/>
        </w:numPr>
        <w:rPr>
          <w:rFonts w:cstheme="minorHAnsi"/>
          <w:b/>
          <w:sz w:val="14"/>
          <w:szCs w:val="24"/>
        </w:rPr>
      </w:pPr>
    </w:p>
    <w:p w14:paraId="278D66BE" w14:textId="77777777" w:rsidR="00671D66" w:rsidRDefault="00671D66" w:rsidP="00E24F4A">
      <w:pPr>
        <w:pStyle w:val="Listaconnmeros"/>
        <w:numPr>
          <w:ilvl w:val="0"/>
          <w:numId w:val="0"/>
        </w:numPr>
        <w:rPr>
          <w:rFonts w:cstheme="minorHAnsi"/>
          <w:b/>
          <w:sz w:val="14"/>
          <w:szCs w:val="24"/>
        </w:rPr>
      </w:pPr>
    </w:p>
    <w:tbl>
      <w:tblPr>
        <w:tblStyle w:val="Tablaconcuadrcula1"/>
        <w:tblW w:w="5000" w:type="pct"/>
        <w:tblLook w:val="04A0" w:firstRow="1" w:lastRow="0" w:firstColumn="1" w:lastColumn="0" w:noHBand="0" w:noVBand="1"/>
      </w:tblPr>
      <w:tblGrid>
        <w:gridCol w:w="662"/>
        <w:gridCol w:w="2231"/>
        <w:gridCol w:w="1375"/>
        <w:gridCol w:w="1254"/>
        <w:gridCol w:w="1641"/>
        <w:gridCol w:w="2653"/>
        <w:gridCol w:w="3746"/>
      </w:tblGrid>
      <w:tr w:rsidR="007D3A09" w:rsidRPr="000771C6" w14:paraId="45F06854" w14:textId="77777777" w:rsidTr="000771C6">
        <w:trPr>
          <w:trHeight w:val="687"/>
        </w:trPr>
        <w:tc>
          <w:tcPr>
            <w:tcW w:w="5000" w:type="pct"/>
            <w:gridSpan w:val="7"/>
            <w:shd w:val="clear" w:color="auto" w:fill="D9D9D9" w:themeFill="background1" w:themeFillShade="D9"/>
          </w:tcPr>
          <w:p w14:paraId="451745E0" w14:textId="77777777" w:rsidR="007D3A09" w:rsidRPr="000771C6" w:rsidRDefault="007D3A09" w:rsidP="000771C6">
            <w:pPr>
              <w:autoSpaceDE w:val="0"/>
              <w:autoSpaceDN w:val="0"/>
              <w:adjustRightInd w:val="0"/>
              <w:rPr>
                <w:rFonts w:cs="Calibri"/>
                <w:b/>
                <w:sz w:val="22"/>
                <w:szCs w:val="22"/>
              </w:rPr>
            </w:pPr>
            <w:r w:rsidRPr="000771C6">
              <w:rPr>
                <w:rFonts w:cs="Calibri"/>
                <w:b/>
                <w:sz w:val="22"/>
                <w:szCs w:val="22"/>
              </w:rPr>
              <w:t>Hechos, actos y omisiones que constituyen la infracción:</w:t>
            </w:r>
          </w:p>
          <w:p w14:paraId="28E074DF" w14:textId="6623484A" w:rsidR="007D3A09" w:rsidRPr="000771C6" w:rsidRDefault="007D3A09" w:rsidP="007D3A09">
            <w:pPr>
              <w:autoSpaceDE w:val="0"/>
              <w:autoSpaceDN w:val="0"/>
              <w:adjustRightInd w:val="0"/>
              <w:rPr>
                <w:rFonts w:cs="Calibri"/>
                <w:sz w:val="22"/>
                <w:szCs w:val="22"/>
              </w:rPr>
            </w:pPr>
            <w:r w:rsidRPr="000771C6">
              <w:rPr>
                <w:rFonts w:cs="Calibri"/>
                <w:sz w:val="22"/>
                <w:szCs w:val="22"/>
              </w:rPr>
              <w:t>Tener un sistema de calibración de monitoreo de emisiones para la planta de quema de biogás, que no cuenta con los cilindros de gases patrones de calibración para los parámetros CO y H</w:t>
            </w:r>
            <w:r w:rsidRPr="009A0EF9">
              <w:rPr>
                <w:rFonts w:cs="Calibri"/>
                <w:sz w:val="22"/>
                <w:szCs w:val="22"/>
                <w:vertAlign w:val="subscript"/>
              </w:rPr>
              <w:t>2</w:t>
            </w:r>
            <w:r w:rsidRPr="000771C6">
              <w:rPr>
                <w:rFonts w:cs="Calibri"/>
                <w:sz w:val="22"/>
                <w:szCs w:val="22"/>
              </w:rPr>
              <w:t>S a la fecha de la inspección ambiental 29 de agosto de 2013.</w:t>
            </w:r>
          </w:p>
        </w:tc>
      </w:tr>
      <w:tr w:rsidR="007D3A09" w:rsidRPr="000771C6" w14:paraId="12616671" w14:textId="77777777" w:rsidTr="000771C6">
        <w:trPr>
          <w:trHeight w:val="339"/>
        </w:trPr>
        <w:tc>
          <w:tcPr>
            <w:tcW w:w="5000" w:type="pct"/>
            <w:gridSpan w:val="7"/>
            <w:shd w:val="clear" w:color="auto" w:fill="D9D9D9" w:themeFill="background1" w:themeFillShade="D9"/>
          </w:tcPr>
          <w:p w14:paraId="32DF25C6" w14:textId="77777777" w:rsidR="007D3A09" w:rsidRPr="004E1212" w:rsidRDefault="007D3A09" w:rsidP="000771C6">
            <w:pPr>
              <w:rPr>
                <w:rFonts w:cs="Calibri"/>
                <w:sz w:val="22"/>
                <w:szCs w:val="22"/>
              </w:rPr>
            </w:pPr>
            <w:r w:rsidRPr="004E1212">
              <w:rPr>
                <w:rFonts w:cs="Calibri"/>
                <w:b/>
                <w:sz w:val="22"/>
                <w:szCs w:val="22"/>
              </w:rPr>
              <w:t xml:space="preserve">Normativa pertinente: </w:t>
            </w:r>
          </w:p>
          <w:p w14:paraId="35B8ECCE" w14:textId="2FF4F5FF" w:rsidR="007D3A09" w:rsidRPr="000771C6" w:rsidRDefault="004E1212" w:rsidP="000771C6">
            <w:pPr>
              <w:rPr>
                <w:rFonts w:cs="Calibri"/>
                <w:b/>
                <w:sz w:val="22"/>
                <w:szCs w:val="22"/>
              </w:rPr>
            </w:pPr>
            <w:r w:rsidRPr="004E1212">
              <w:rPr>
                <w:sz w:val="22"/>
                <w:szCs w:val="22"/>
              </w:rPr>
              <w:t>RCA 479/2001, Considerando 6.1.43</w:t>
            </w:r>
          </w:p>
        </w:tc>
      </w:tr>
      <w:tr w:rsidR="007D3A09" w:rsidRPr="000771C6" w14:paraId="292F2475" w14:textId="77777777" w:rsidTr="000771C6">
        <w:trPr>
          <w:trHeight w:val="287"/>
        </w:trPr>
        <w:tc>
          <w:tcPr>
            <w:tcW w:w="5000" w:type="pct"/>
            <w:gridSpan w:val="7"/>
            <w:shd w:val="clear" w:color="auto" w:fill="D9D9D9" w:themeFill="background1" w:themeFillShade="D9"/>
          </w:tcPr>
          <w:p w14:paraId="3DA3BB18" w14:textId="77777777" w:rsidR="007D3A09" w:rsidRPr="000771C6" w:rsidRDefault="007D3A09" w:rsidP="000771C6">
            <w:pPr>
              <w:rPr>
                <w:rFonts w:cs="Calibri"/>
                <w:b/>
                <w:sz w:val="22"/>
                <w:szCs w:val="22"/>
                <w:lang w:val="es-CL"/>
              </w:rPr>
            </w:pPr>
            <w:r w:rsidRPr="000771C6">
              <w:rPr>
                <w:rFonts w:cs="Calibri"/>
                <w:b/>
                <w:sz w:val="22"/>
                <w:szCs w:val="22"/>
                <w:lang w:val="es-CL"/>
              </w:rPr>
              <w:t xml:space="preserve">Descripción de los efectos producidos por la infracción: </w:t>
            </w:r>
          </w:p>
          <w:p w14:paraId="4D4D4A7B" w14:textId="4384446C" w:rsidR="007D3A09" w:rsidRPr="004E1212" w:rsidRDefault="004E1212" w:rsidP="000771C6">
            <w:pPr>
              <w:rPr>
                <w:rFonts w:cs="Calibri"/>
                <w:bCs/>
                <w:sz w:val="22"/>
                <w:szCs w:val="22"/>
              </w:rPr>
            </w:pPr>
            <w:r w:rsidRPr="004E1212">
              <w:rPr>
                <w:rFonts w:cs="Calibri"/>
                <w:bCs/>
                <w:sz w:val="22"/>
                <w:szCs w:val="22"/>
              </w:rPr>
              <w:t>No aplica</w:t>
            </w:r>
          </w:p>
        </w:tc>
      </w:tr>
      <w:tr w:rsidR="00663532" w:rsidRPr="000771C6" w14:paraId="7467B471" w14:textId="77777777" w:rsidTr="00671D66">
        <w:trPr>
          <w:trHeight w:val="349"/>
        </w:trPr>
        <w:tc>
          <w:tcPr>
            <w:tcW w:w="244" w:type="pct"/>
            <w:shd w:val="clear" w:color="auto" w:fill="D9D9D9" w:themeFill="background1" w:themeFillShade="D9"/>
            <w:vAlign w:val="center"/>
          </w:tcPr>
          <w:p w14:paraId="109652D5" w14:textId="77777777" w:rsidR="007D3A09" w:rsidRPr="000771C6" w:rsidRDefault="007D3A09" w:rsidP="000771C6">
            <w:pPr>
              <w:jc w:val="center"/>
              <w:rPr>
                <w:rFonts w:cs="Calibri"/>
                <w:b/>
                <w:sz w:val="22"/>
                <w:szCs w:val="22"/>
              </w:rPr>
            </w:pPr>
            <w:r w:rsidRPr="000771C6">
              <w:rPr>
                <w:rFonts w:cs="Calibri"/>
                <w:b/>
                <w:sz w:val="22"/>
                <w:szCs w:val="22"/>
              </w:rPr>
              <w:t xml:space="preserve">N° </w:t>
            </w:r>
          </w:p>
        </w:tc>
        <w:tc>
          <w:tcPr>
            <w:tcW w:w="823" w:type="pct"/>
            <w:shd w:val="clear" w:color="auto" w:fill="D9D9D9" w:themeFill="background1" w:themeFillShade="D9"/>
            <w:vAlign w:val="center"/>
          </w:tcPr>
          <w:p w14:paraId="71F45CF0" w14:textId="77777777" w:rsidR="007D3A09" w:rsidRPr="000771C6" w:rsidRDefault="007D3A09" w:rsidP="000771C6">
            <w:pPr>
              <w:jc w:val="center"/>
              <w:rPr>
                <w:rFonts w:cs="Calibri"/>
                <w:b/>
                <w:sz w:val="22"/>
                <w:szCs w:val="22"/>
              </w:rPr>
            </w:pPr>
            <w:r w:rsidRPr="000771C6">
              <w:rPr>
                <w:rFonts w:cs="Calibri"/>
                <w:b/>
                <w:sz w:val="22"/>
                <w:szCs w:val="22"/>
              </w:rPr>
              <w:t>Acción</w:t>
            </w:r>
          </w:p>
        </w:tc>
        <w:tc>
          <w:tcPr>
            <w:tcW w:w="507" w:type="pct"/>
            <w:shd w:val="clear" w:color="auto" w:fill="D9D9D9" w:themeFill="background1" w:themeFillShade="D9"/>
            <w:vAlign w:val="center"/>
          </w:tcPr>
          <w:p w14:paraId="469E5FCB" w14:textId="77777777" w:rsidR="007D3A09" w:rsidRPr="000771C6" w:rsidRDefault="007D3A09" w:rsidP="000771C6">
            <w:pPr>
              <w:jc w:val="center"/>
              <w:rPr>
                <w:rFonts w:cs="Calibri"/>
                <w:b/>
                <w:sz w:val="22"/>
                <w:szCs w:val="22"/>
              </w:rPr>
            </w:pPr>
            <w:r w:rsidRPr="000771C6">
              <w:rPr>
                <w:rFonts w:cs="Calibri"/>
                <w:b/>
                <w:sz w:val="22"/>
                <w:szCs w:val="22"/>
              </w:rPr>
              <w:t>Tipo de acción</w:t>
            </w:r>
          </w:p>
        </w:tc>
        <w:tc>
          <w:tcPr>
            <w:tcW w:w="462" w:type="pct"/>
            <w:shd w:val="clear" w:color="auto" w:fill="D9D9D9" w:themeFill="background1" w:themeFillShade="D9"/>
            <w:vAlign w:val="center"/>
          </w:tcPr>
          <w:p w14:paraId="44CDCB48" w14:textId="77777777" w:rsidR="007D3A09" w:rsidRPr="000771C6" w:rsidRDefault="007D3A09" w:rsidP="000771C6">
            <w:pPr>
              <w:jc w:val="center"/>
              <w:rPr>
                <w:rFonts w:cs="Calibri"/>
                <w:b/>
                <w:sz w:val="22"/>
                <w:szCs w:val="22"/>
              </w:rPr>
            </w:pPr>
            <w:r w:rsidRPr="000771C6">
              <w:rPr>
                <w:rFonts w:cs="Calibri"/>
                <w:b/>
                <w:sz w:val="22"/>
                <w:szCs w:val="22"/>
              </w:rPr>
              <w:t>Plazo de ejecución</w:t>
            </w:r>
          </w:p>
        </w:tc>
        <w:tc>
          <w:tcPr>
            <w:tcW w:w="605" w:type="pct"/>
            <w:shd w:val="clear" w:color="auto" w:fill="D9D9D9" w:themeFill="background1" w:themeFillShade="D9"/>
            <w:vAlign w:val="center"/>
          </w:tcPr>
          <w:p w14:paraId="25FC6F83" w14:textId="77777777" w:rsidR="007D3A09" w:rsidRPr="000771C6" w:rsidRDefault="007D3A09" w:rsidP="000771C6">
            <w:pPr>
              <w:jc w:val="center"/>
              <w:rPr>
                <w:rFonts w:cs="Calibri"/>
                <w:b/>
                <w:sz w:val="22"/>
                <w:szCs w:val="22"/>
              </w:rPr>
            </w:pPr>
            <w:r w:rsidRPr="000771C6">
              <w:rPr>
                <w:rFonts w:cs="Calibri"/>
                <w:b/>
                <w:sz w:val="22"/>
                <w:szCs w:val="22"/>
              </w:rPr>
              <w:t>Indicador de cumplimiento</w:t>
            </w:r>
          </w:p>
        </w:tc>
        <w:tc>
          <w:tcPr>
            <w:tcW w:w="978" w:type="pct"/>
            <w:shd w:val="clear" w:color="auto" w:fill="D9D9D9" w:themeFill="background1" w:themeFillShade="D9"/>
            <w:vAlign w:val="center"/>
          </w:tcPr>
          <w:p w14:paraId="604EACB6" w14:textId="77777777" w:rsidR="007D3A09" w:rsidRPr="000771C6" w:rsidRDefault="007D3A09" w:rsidP="000771C6">
            <w:pPr>
              <w:jc w:val="center"/>
              <w:rPr>
                <w:rFonts w:cs="Calibri"/>
                <w:b/>
                <w:sz w:val="22"/>
                <w:szCs w:val="22"/>
              </w:rPr>
            </w:pPr>
            <w:r w:rsidRPr="000771C6">
              <w:rPr>
                <w:rFonts w:cs="Calibri"/>
                <w:b/>
                <w:sz w:val="22"/>
                <w:szCs w:val="22"/>
              </w:rPr>
              <w:t>Medios de verificación</w:t>
            </w:r>
          </w:p>
        </w:tc>
        <w:tc>
          <w:tcPr>
            <w:tcW w:w="1381" w:type="pct"/>
            <w:shd w:val="clear" w:color="auto" w:fill="D9D9D9" w:themeFill="background1" w:themeFillShade="D9"/>
            <w:vAlign w:val="center"/>
          </w:tcPr>
          <w:p w14:paraId="45449DD4" w14:textId="77777777" w:rsidR="007D3A09" w:rsidRPr="000771C6" w:rsidRDefault="007D3A09" w:rsidP="000771C6">
            <w:pPr>
              <w:jc w:val="center"/>
              <w:rPr>
                <w:rFonts w:cs="Calibri"/>
                <w:b/>
                <w:sz w:val="22"/>
                <w:szCs w:val="22"/>
              </w:rPr>
            </w:pPr>
            <w:r w:rsidRPr="000771C6">
              <w:rPr>
                <w:rFonts w:cs="Calibri"/>
                <w:b/>
                <w:sz w:val="22"/>
                <w:szCs w:val="22"/>
              </w:rPr>
              <w:t>Resultados de la Fiscalización</w:t>
            </w:r>
          </w:p>
        </w:tc>
      </w:tr>
      <w:tr w:rsidR="00663532" w:rsidRPr="000771C6" w14:paraId="4D02D8FB" w14:textId="77777777" w:rsidTr="00671D66">
        <w:trPr>
          <w:trHeight w:val="556"/>
        </w:trPr>
        <w:tc>
          <w:tcPr>
            <w:tcW w:w="244" w:type="pct"/>
          </w:tcPr>
          <w:p w14:paraId="49823881" w14:textId="79B207D2" w:rsidR="007D3A09" w:rsidRPr="000771C6" w:rsidRDefault="000771C6" w:rsidP="000771C6">
            <w:pPr>
              <w:jc w:val="both"/>
              <w:rPr>
                <w:rFonts w:cs="Calibri"/>
                <w:sz w:val="22"/>
                <w:szCs w:val="22"/>
              </w:rPr>
            </w:pPr>
            <w:r>
              <w:rPr>
                <w:rFonts w:cs="Calibri"/>
                <w:sz w:val="22"/>
                <w:szCs w:val="22"/>
              </w:rPr>
              <w:t>6.1.1</w:t>
            </w:r>
          </w:p>
        </w:tc>
        <w:tc>
          <w:tcPr>
            <w:tcW w:w="823" w:type="pct"/>
          </w:tcPr>
          <w:p w14:paraId="6C224B5E" w14:textId="6F706863" w:rsidR="007D3A09" w:rsidRPr="000771C6" w:rsidRDefault="007D3A09" w:rsidP="000771C6">
            <w:pPr>
              <w:autoSpaceDE w:val="0"/>
              <w:autoSpaceDN w:val="0"/>
              <w:adjustRightInd w:val="0"/>
              <w:rPr>
                <w:rFonts w:cs="Calibri"/>
                <w:sz w:val="22"/>
                <w:szCs w:val="22"/>
              </w:rPr>
            </w:pPr>
            <w:r w:rsidRPr="000771C6">
              <w:rPr>
                <w:rFonts w:cs="Calibri"/>
                <w:sz w:val="22"/>
                <w:szCs w:val="22"/>
              </w:rPr>
              <w:t>Adquirir gas</w:t>
            </w:r>
            <w:r w:rsidR="000771C6">
              <w:rPr>
                <w:rFonts w:cs="Calibri"/>
                <w:sz w:val="22"/>
                <w:szCs w:val="22"/>
              </w:rPr>
              <w:t xml:space="preserve"> </w:t>
            </w:r>
            <w:r w:rsidRPr="000771C6">
              <w:rPr>
                <w:rFonts w:cs="Calibri"/>
                <w:sz w:val="22"/>
                <w:szCs w:val="22"/>
              </w:rPr>
              <w:t>patrón para CO</w:t>
            </w:r>
          </w:p>
        </w:tc>
        <w:tc>
          <w:tcPr>
            <w:tcW w:w="507" w:type="pct"/>
          </w:tcPr>
          <w:p w14:paraId="7AB24636" w14:textId="3A4B987D" w:rsidR="007D3A09" w:rsidRPr="000771C6" w:rsidRDefault="008E1799" w:rsidP="000771C6">
            <w:pPr>
              <w:autoSpaceDE w:val="0"/>
              <w:autoSpaceDN w:val="0"/>
              <w:adjustRightInd w:val="0"/>
              <w:jc w:val="both"/>
              <w:rPr>
                <w:rFonts w:cs="Calibri"/>
                <w:sz w:val="22"/>
                <w:szCs w:val="22"/>
              </w:rPr>
            </w:pPr>
            <w:r>
              <w:rPr>
                <w:rFonts w:cs="Calibri"/>
                <w:sz w:val="22"/>
                <w:szCs w:val="22"/>
              </w:rPr>
              <w:t>--</w:t>
            </w:r>
          </w:p>
        </w:tc>
        <w:tc>
          <w:tcPr>
            <w:tcW w:w="462" w:type="pct"/>
          </w:tcPr>
          <w:p w14:paraId="243C8991" w14:textId="082155D9" w:rsidR="007D3A09" w:rsidRPr="000771C6" w:rsidRDefault="00663532" w:rsidP="000771C6">
            <w:pPr>
              <w:autoSpaceDE w:val="0"/>
              <w:autoSpaceDN w:val="0"/>
              <w:adjustRightInd w:val="0"/>
              <w:jc w:val="both"/>
              <w:rPr>
                <w:rFonts w:cs="Calibri"/>
                <w:sz w:val="22"/>
                <w:szCs w:val="22"/>
              </w:rPr>
            </w:pPr>
            <w:r w:rsidRPr="003862F4">
              <w:rPr>
                <w:rFonts w:cs="Calibri"/>
                <w:sz w:val="22"/>
                <w:szCs w:val="22"/>
              </w:rPr>
              <w:t>Septiembre 2016</w:t>
            </w:r>
          </w:p>
        </w:tc>
        <w:tc>
          <w:tcPr>
            <w:tcW w:w="605" w:type="pct"/>
          </w:tcPr>
          <w:p w14:paraId="41765492" w14:textId="4E43FC58" w:rsidR="007D3A09" w:rsidRPr="000771C6" w:rsidRDefault="00663532" w:rsidP="000771C6">
            <w:pPr>
              <w:jc w:val="both"/>
              <w:rPr>
                <w:rFonts w:cs="Calibri"/>
                <w:sz w:val="22"/>
                <w:szCs w:val="22"/>
              </w:rPr>
            </w:pPr>
            <w:r>
              <w:rPr>
                <w:rFonts w:cs="Calibri"/>
                <w:sz w:val="22"/>
                <w:szCs w:val="22"/>
              </w:rPr>
              <w:t>Cuenta con gas patrón</w:t>
            </w:r>
            <w:r w:rsidR="00487B27">
              <w:rPr>
                <w:rFonts w:cs="Calibri"/>
                <w:sz w:val="22"/>
                <w:szCs w:val="22"/>
              </w:rPr>
              <w:t>.</w:t>
            </w:r>
          </w:p>
        </w:tc>
        <w:tc>
          <w:tcPr>
            <w:tcW w:w="978" w:type="pct"/>
          </w:tcPr>
          <w:p w14:paraId="3798E3FA" w14:textId="76C4662E" w:rsidR="00663532" w:rsidRDefault="00663532" w:rsidP="00663532">
            <w:pPr>
              <w:autoSpaceDE w:val="0"/>
              <w:autoSpaceDN w:val="0"/>
              <w:adjustRightInd w:val="0"/>
              <w:jc w:val="both"/>
              <w:rPr>
                <w:rFonts w:cs="Calibri"/>
                <w:sz w:val="22"/>
                <w:szCs w:val="22"/>
              </w:rPr>
            </w:pPr>
            <w:r>
              <w:rPr>
                <w:rFonts w:cs="Calibri"/>
                <w:sz w:val="22"/>
                <w:szCs w:val="22"/>
              </w:rPr>
              <w:t>Informes bimestrales que darán cuenta del estado de ejecución de la acción. Una vez ejecutada la acción no será necesario reportarla en reportes bimestrales subsiguientes.</w:t>
            </w:r>
          </w:p>
          <w:p w14:paraId="73973728" w14:textId="47BCFF77" w:rsidR="00663532" w:rsidRPr="000771C6" w:rsidRDefault="00663532" w:rsidP="00663532">
            <w:pPr>
              <w:autoSpaceDE w:val="0"/>
              <w:autoSpaceDN w:val="0"/>
              <w:adjustRightInd w:val="0"/>
              <w:jc w:val="both"/>
              <w:rPr>
                <w:rFonts w:cs="Calibri"/>
                <w:sz w:val="22"/>
                <w:szCs w:val="22"/>
              </w:rPr>
            </w:pPr>
            <w:r>
              <w:rPr>
                <w:rFonts w:cs="Calibri"/>
                <w:sz w:val="22"/>
                <w:szCs w:val="22"/>
              </w:rPr>
              <w:t xml:space="preserve">Informe final de cumplimiento, que consolida las acciones implementadas en el marco del </w:t>
            </w:r>
            <w:proofErr w:type="spellStart"/>
            <w:r>
              <w:rPr>
                <w:rFonts w:cs="Calibri"/>
                <w:sz w:val="22"/>
                <w:szCs w:val="22"/>
              </w:rPr>
              <w:t>PdC</w:t>
            </w:r>
            <w:proofErr w:type="spellEnd"/>
            <w:r>
              <w:rPr>
                <w:rFonts w:cs="Calibri"/>
                <w:sz w:val="22"/>
                <w:szCs w:val="22"/>
              </w:rPr>
              <w:t>.</w:t>
            </w:r>
          </w:p>
        </w:tc>
        <w:tc>
          <w:tcPr>
            <w:tcW w:w="1381" w:type="pct"/>
          </w:tcPr>
          <w:p w14:paraId="49068F73" w14:textId="78CCCFD6" w:rsidR="007D3A09" w:rsidRDefault="00CD3369" w:rsidP="000771C6">
            <w:pPr>
              <w:jc w:val="both"/>
              <w:rPr>
                <w:rFonts w:cs="Calibri"/>
                <w:sz w:val="22"/>
                <w:szCs w:val="22"/>
              </w:rPr>
            </w:pPr>
            <w:r>
              <w:rPr>
                <w:rFonts w:cs="Calibri"/>
                <w:sz w:val="22"/>
                <w:szCs w:val="22"/>
              </w:rPr>
              <w:t xml:space="preserve">En Reporte Final, titular adjuntó </w:t>
            </w:r>
            <w:r w:rsidR="00E03709">
              <w:rPr>
                <w:rFonts w:cs="Calibri"/>
                <w:sz w:val="22"/>
                <w:szCs w:val="22"/>
              </w:rPr>
              <w:t xml:space="preserve">Guía de despacho electrónica N°20 OXIMIG </w:t>
            </w:r>
            <w:proofErr w:type="spellStart"/>
            <w:r w:rsidR="00E03709">
              <w:rPr>
                <w:rFonts w:cs="Calibri"/>
                <w:sz w:val="22"/>
                <w:szCs w:val="22"/>
              </w:rPr>
              <w:t>SpA</w:t>
            </w:r>
            <w:proofErr w:type="spellEnd"/>
            <w:r w:rsidR="00E03709">
              <w:rPr>
                <w:rFonts w:cs="Calibri"/>
                <w:sz w:val="22"/>
                <w:szCs w:val="22"/>
              </w:rPr>
              <w:t xml:space="preserve"> de fecha 23 de noviembre de 2016 en la cual consta el transporte de 1 cilindro de mezcla de CO.</w:t>
            </w:r>
          </w:p>
          <w:p w14:paraId="644E3103" w14:textId="26BB2C10" w:rsidR="00CD3369" w:rsidRDefault="00CD3369" w:rsidP="000771C6">
            <w:pPr>
              <w:jc w:val="both"/>
              <w:rPr>
                <w:rFonts w:cs="Calibri"/>
                <w:sz w:val="22"/>
                <w:szCs w:val="22"/>
              </w:rPr>
            </w:pPr>
          </w:p>
          <w:p w14:paraId="759631D5" w14:textId="0D4050D0" w:rsidR="00CD3369" w:rsidRDefault="00CD3369" w:rsidP="000771C6">
            <w:pPr>
              <w:jc w:val="both"/>
              <w:rPr>
                <w:rFonts w:cs="Calibri"/>
                <w:sz w:val="22"/>
                <w:szCs w:val="22"/>
              </w:rPr>
            </w:pPr>
            <w:r>
              <w:rPr>
                <w:rFonts w:cs="Calibri"/>
                <w:sz w:val="22"/>
                <w:szCs w:val="22"/>
              </w:rPr>
              <w:t>Dado lo anterior, se cumple la acción por parte del titular.</w:t>
            </w:r>
          </w:p>
          <w:p w14:paraId="1A4942FC" w14:textId="079B7705" w:rsidR="00CD3369" w:rsidRDefault="00CD3369" w:rsidP="000771C6">
            <w:pPr>
              <w:jc w:val="both"/>
              <w:rPr>
                <w:rFonts w:cs="Calibri"/>
                <w:sz w:val="22"/>
                <w:szCs w:val="22"/>
              </w:rPr>
            </w:pPr>
          </w:p>
          <w:p w14:paraId="7231BA81" w14:textId="77777777" w:rsidR="00CD3369" w:rsidRDefault="00CD3369" w:rsidP="000771C6">
            <w:pPr>
              <w:jc w:val="both"/>
              <w:rPr>
                <w:rFonts w:cs="Calibri"/>
                <w:sz w:val="22"/>
                <w:szCs w:val="22"/>
              </w:rPr>
            </w:pPr>
          </w:p>
          <w:p w14:paraId="4D5EEABF" w14:textId="77777777" w:rsidR="00E03709" w:rsidRDefault="00E03709" w:rsidP="000771C6">
            <w:pPr>
              <w:jc w:val="both"/>
              <w:rPr>
                <w:rFonts w:cs="Calibri"/>
                <w:sz w:val="22"/>
                <w:szCs w:val="22"/>
              </w:rPr>
            </w:pPr>
          </w:p>
          <w:p w14:paraId="318B6DDF" w14:textId="1BBA1907" w:rsidR="00E03709" w:rsidRPr="000771C6" w:rsidRDefault="00E03709" w:rsidP="000771C6">
            <w:pPr>
              <w:jc w:val="both"/>
              <w:rPr>
                <w:rFonts w:cs="Calibri"/>
                <w:sz w:val="22"/>
                <w:szCs w:val="22"/>
              </w:rPr>
            </w:pPr>
          </w:p>
        </w:tc>
      </w:tr>
      <w:tr w:rsidR="00663532" w:rsidRPr="000771C6" w14:paraId="10C39977" w14:textId="77777777" w:rsidTr="00671D66">
        <w:trPr>
          <w:trHeight w:val="556"/>
        </w:trPr>
        <w:tc>
          <w:tcPr>
            <w:tcW w:w="244" w:type="pct"/>
          </w:tcPr>
          <w:p w14:paraId="0DF765C1" w14:textId="4CE51597" w:rsidR="007D3A09" w:rsidRPr="000771C6" w:rsidRDefault="000771C6" w:rsidP="000771C6">
            <w:pPr>
              <w:jc w:val="both"/>
              <w:rPr>
                <w:rFonts w:cs="Calibri"/>
                <w:sz w:val="22"/>
                <w:szCs w:val="22"/>
              </w:rPr>
            </w:pPr>
            <w:r>
              <w:rPr>
                <w:rFonts w:cs="Calibri"/>
                <w:sz w:val="22"/>
                <w:szCs w:val="22"/>
              </w:rPr>
              <w:lastRenderedPageBreak/>
              <w:t>6.1.2</w:t>
            </w:r>
          </w:p>
        </w:tc>
        <w:tc>
          <w:tcPr>
            <w:tcW w:w="823" w:type="pct"/>
          </w:tcPr>
          <w:p w14:paraId="7A52533F" w14:textId="3C27156F" w:rsidR="007D3A09" w:rsidRPr="000771C6" w:rsidRDefault="007D3A09" w:rsidP="007D3A09">
            <w:pPr>
              <w:autoSpaceDE w:val="0"/>
              <w:autoSpaceDN w:val="0"/>
              <w:adjustRightInd w:val="0"/>
              <w:rPr>
                <w:rFonts w:cs="Calibri"/>
                <w:sz w:val="22"/>
                <w:szCs w:val="22"/>
              </w:rPr>
            </w:pPr>
            <w:r w:rsidRPr="000771C6">
              <w:rPr>
                <w:rFonts w:cs="Calibri"/>
                <w:sz w:val="22"/>
                <w:szCs w:val="22"/>
              </w:rPr>
              <w:t>Adquirir gas</w:t>
            </w:r>
            <w:r w:rsidR="000771C6">
              <w:rPr>
                <w:rFonts w:cs="Calibri"/>
                <w:sz w:val="22"/>
                <w:szCs w:val="22"/>
              </w:rPr>
              <w:t xml:space="preserve"> </w:t>
            </w:r>
            <w:r w:rsidRPr="000771C6">
              <w:rPr>
                <w:rFonts w:cs="Calibri"/>
                <w:sz w:val="22"/>
                <w:szCs w:val="22"/>
              </w:rPr>
              <w:t>patrón para H</w:t>
            </w:r>
            <w:r w:rsidRPr="009A0EF9">
              <w:rPr>
                <w:rFonts w:cs="Calibri"/>
                <w:sz w:val="22"/>
                <w:szCs w:val="22"/>
                <w:vertAlign w:val="subscript"/>
              </w:rPr>
              <w:t>2</w:t>
            </w:r>
            <w:r w:rsidRPr="000771C6">
              <w:rPr>
                <w:rFonts w:cs="Calibri"/>
                <w:sz w:val="22"/>
                <w:szCs w:val="22"/>
              </w:rPr>
              <w:t>S</w:t>
            </w:r>
          </w:p>
          <w:p w14:paraId="670751C9" w14:textId="4350A3C7" w:rsidR="007D3A09" w:rsidRPr="000771C6" w:rsidRDefault="007D3A09" w:rsidP="007D3A09">
            <w:pPr>
              <w:autoSpaceDE w:val="0"/>
              <w:autoSpaceDN w:val="0"/>
              <w:adjustRightInd w:val="0"/>
              <w:rPr>
                <w:rFonts w:cs="Calibri"/>
                <w:sz w:val="22"/>
                <w:szCs w:val="22"/>
              </w:rPr>
            </w:pPr>
            <w:r w:rsidRPr="000771C6">
              <w:rPr>
                <w:rFonts w:cs="Calibri"/>
                <w:sz w:val="22"/>
                <w:szCs w:val="22"/>
              </w:rPr>
              <w:t>(Ya ejecutado)</w:t>
            </w:r>
          </w:p>
        </w:tc>
        <w:tc>
          <w:tcPr>
            <w:tcW w:w="507" w:type="pct"/>
          </w:tcPr>
          <w:p w14:paraId="1ED98076" w14:textId="45388389" w:rsidR="007D3A09" w:rsidRPr="000771C6" w:rsidRDefault="00D53CA2" w:rsidP="000771C6">
            <w:pPr>
              <w:autoSpaceDE w:val="0"/>
              <w:autoSpaceDN w:val="0"/>
              <w:adjustRightInd w:val="0"/>
              <w:jc w:val="both"/>
              <w:rPr>
                <w:rFonts w:cs="Calibri"/>
                <w:sz w:val="22"/>
                <w:szCs w:val="22"/>
              </w:rPr>
            </w:pPr>
            <w:r>
              <w:rPr>
                <w:rFonts w:cs="Calibri"/>
                <w:sz w:val="22"/>
                <w:szCs w:val="22"/>
              </w:rPr>
              <w:t>Ejecutado</w:t>
            </w:r>
          </w:p>
        </w:tc>
        <w:tc>
          <w:tcPr>
            <w:tcW w:w="462" w:type="pct"/>
          </w:tcPr>
          <w:p w14:paraId="1921ECB0" w14:textId="22EA248F" w:rsidR="007D3A09" w:rsidRPr="000771C6" w:rsidRDefault="00663532" w:rsidP="000771C6">
            <w:pPr>
              <w:autoSpaceDE w:val="0"/>
              <w:autoSpaceDN w:val="0"/>
              <w:adjustRightInd w:val="0"/>
              <w:jc w:val="both"/>
              <w:rPr>
                <w:rFonts w:cs="Calibri"/>
                <w:sz w:val="22"/>
                <w:szCs w:val="22"/>
              </w:rPr>
            </w:pPr>
            <w:r>
              <w:rPr>
                <w:rFonts w:cs="Calibri"/>
                <w:sz w:val="22"/>
                <w:szCs w:val="22"/>
              </w:rPr>
              <w:t>Ejecutado</w:t>
            </w:r>
          </w:p>
        </w:tc>
        <w:tc>
          <w:tcPr>
            <w:tcW w:w="605" w:type="pct"/>
          </w:tcPr>
          <w:p w14:paraId="4581C9CB" w14:textId="1A688A6B" w:rsidR="007D3A09" w:rsidRPr="000771C6" w:rsidRDefault="00663532" w:rsidP="000771C6">
            <w:pPr>
              <w:jc w:val="both"/>
              <w:rPr>
                <w:rFonts w:cs="Calibri"/>
                <w:sz w:val="22"/>
                <w:szCs w:val="22"/>
              </w:rPr>
            </w:pPr>
            <w:r>
              <w:rPr>
                <w:rFonts w:cs="Calibri"/>
                <w:sz w:val="22"/>
                <w:szCs w:val="22"/>
              </w:rPr>
              <w:t>Cuenta con gas patrón</w:t>
            </w:r>
          </w:p>
        </w:tc>
        <w:tc>
          <w:tcPr>
            <w:tcW w:w="978" w:type="pct"/>
          </w:tcPr>
          <w:p w14:paraId="07AC6E0A" w14:textId="77777777" w:rsidR="007D3A09" w:rsidRDefault="00663532" w:rsidP="00A4352A">
            <w:pPr>
              <w:autoSpaceDE w:val="0"/>
              <w:autoSpaceDN w:val="0"/>
              <w:adjustRightInd w:val="0"/>
              <w:jc w:val="both"/>
              <w:rPr>
                <w:rFonts w:cs="Calibri"/>
                <w:sz w:val="22"/>
                <w:szCs w:val="22"/>
              </w:rPr>
            </w:pPr>
            <w:r>
              <w:rPr>
                <w:rFonts w:cs="Calibri"/>
                <w:sz w:val="22"/>
                <w:szCs w:val="22"/>
              </w:rPr>
              <w:t xml:space="preserve">En un plazo de 10 días hábiles, desde la notificación de la resolución de aprobación del </w:t>
            </w:r>
            <w:proofErr w:type="spellStart"/>
            <w:r>
              <w:rPr>
                <w:rFonts w:cs="Calibri"/>
                <w:sz w:val="22"/>
                <w:szCs w:val="22"/>
              </w:rPr>
              <w:t>PdC</w:t>
            </w:r>
            <w:proofErr w:type="spellEnd"/>
            <w:r>
              <w:rPr>
                <w:rFonts w:cs="Calibri"/>
                <w:sz w:val="22"/>
                <w:szCs w:val="22"/>
              </w:rPr>
              <w:t>, se acompañará un reporte que dé cuenta de la ejecución de la acción.</w:t>
            </w:r>
          </w:p>
          <w:p w14:paraId="1F2750E2" w14:textId="70C6439D" w:rsidR="00663532" w:rsidRPr="000771C6" w:rsidRDefault="00663532" w:rsidP="00A4352A">
            <w:pPr>
              <w:autoSpaceDE w:val="0"/>
              <w:autoSpaceDN w:val="0"/>
              <w:adjustRightInd w:val="0"/>
              <w:jc w:val="both"/>
              <w:rPr>
                <w:rFonts w:cs="Calibri"/>
                <w:sz w:val="22"/>
                <w:szCs w:val="22"/>
              </w:rPr>
            </w:pPr>
            <w:r>
              <w:rPr>
                <w:rFonts w:cs="Calibri"/>
                <w:sz w:val="22"/>
                <w:szCs w:val="22"/>
              </w:rPr>
              <w:t xml:space="preserve">Informe final de cumplimiento que consolida las acciones en el marco del </w:t>
            </w:r>
            <w:proofErr w:type="spellStart"/>
            <w:r>
              <w:rPr>
                <w:rFonts w:cs="Calibri"/>
                <w:sz w:val="22"/>
                <w:szCs w:val="22"/>
              </w:rPr>
              <w:t>PdC</w:t>
            </w:r>
            <w:proofErr w:type="spellEnd"/>
            <w:r>
              <w:rPr>
                <w:rFonts w:cs="Calibri"/>
                <w:sz w:val="22"/>
                <w:szCs w:val="22"/>
              </w:rPr>
              <w:t>.</w:t>
            </w:r>
          </w:p>
        </w:tc>
        <w:tc>
          <w:tcPr>
            <w:tcW w:w="1381" w:type="pct"/>
          </w:tcPr>
          <w:p w14:paraId="0E14101D" w14:textId="77777777" w:rsidR="007D3A09" w:rsidRDefault="00CD3369" w:rsidP="000771C6">
            <w:pPr>
              <w:jc w:val="both"/>
              <w:rPr>
                <w:rFonts w:cs="Calibri"/>
                <w:sz w:val="22"/>
                <w:szCs w:val="22"/>
              </w:rPr>
            </w:pPr>
            <w:r>
              <w:rPr>
                <w:rFonts w:cs="Calibri"/>
                <w:sz w:val="22"/>
                <w:szCs w:val="22"/>
              </w:rPr>
              <w:t>Adquisición de gas patrón en fecha 11 de febrero de 2016</w:t>
            </w:r>
            <w:r w:rsidR="002333B9">
              <w:rPr>
                <w:rFonts w:cs="Calibri"/>
                <w:sz w:val="22"/>
                <w:szCs w:val="22"/>
              </w:rPr>
              <w:t>.</w:t>
            </w:r>
          </w:p>
          <w:p w14:paraId="482A2A25" w14:textId="77777777" w:rsidR="002333B9" w:rsidRDefault="002333B9" w:rsidP="000771C6">
            <w:pPr>
              <w:jc w:val="both"/>
              <w:rPr>
                <w:rFonts w:cs="Calibri"/>
                <w:sz w:val="22"/>
                <w:szCs w:val="22"/>
              </w:rPr>
            </w:pPr>
            <w:r>
              <w:rPr>
                <w:rFonts w:cs="Calibri"/>
                <w:sz w:val="22"/>
                <w:szCs w:val="22"/>
              </w:rPr>
              <w:t>Titular adjuntó factura electrónica Linde Gas Chile S.A de fecha 12 de enero de 2016 por la adquisición de gas patrón para H</w:t>
            </w:r>
            <w:r w:rsidRPr="002333B9">
              <w:rPr>
                <w:rFonts w:cs="Calibri"/>
                <w:sz w:val="22"/>
                <w:szCs w:val="22"/>
                <w:vertAlign w:val="subscript"/>
              </w:rPr>
              <w:t>2</w:t>
            </w:r>
            <w:r>
              <w:rPr>
                <w:rFonts w:cs="Calibri"/>
                <w:sz w:val="22"/>
                <w:szCs w:val="22"/>
              </w:rPr>
              <w:t>S.</w:t>
            </w:r>
          </w:p>
          <w:p w14:paraId="4B6B6C21" w14:textId="77777777" w:rsidR="002333B9" w:rsidRDefault="002333B9" w:rsidP="000771C6">
            <w:pPr>
              <w:jc w:val="both"/>
              <w:rPr>
                <w:rFonts w:cs="Calibri"/>
                <w:sz w:val="22"/>
                <w:szCs w:val="22"/>
              </w:rPr>
            </w:pPr>
          </w:p>
          <w:p w14:paraId="4256A34D" w14:textId="24E6F008" w:rsidR="002333B9" w:rsidRPr="000771C6" w:rsidRDefault="002333B9" w:rsidP="006E2E96">
            <w:pPr>
              <w:jc w:val="both"/>
              <w:rPr>
                <w:rFonts w:cs="Calibri"/>
                <w:sz w:val="22"/>
                <w:szCs w:val="22"/>
              </w:rPr>
            </w:pPr>
            <w:r>
              <w:rPr>
                <w:rFonts w:cs="Calibri"/>
                <w:sz w:val="22"/>
                <w:szCs w:val="22"/>
              </w:rPr>
              <w:t xml:space="preserve">Dado lo anterior </w:t>
            </w:r>
            <w:r w:rsidR="006E2E96">
              <w:rPr>
                <w:rFonts w:cs="Calibri"/>
                <w:sz w:val="22"/>
                <w:szCs w:val="22"/>
              </w:rPr>
              <w:t>y que la acción se encontraba ejecutada, no hay</w:t>
            </w:r>
            <w:r w:rsidR="00671D66">
              <w:rPr>
                <w:rFonts w:cs="Calibri"/>
                <w:sz w:val="22"/>
                <w:szCs w:val="22"/>
              </w:rPr>
              <w:t xml:space="preserve"> observaciones a su cumplimient</w:t>
            </w:r>
            <w:r w:rsidR="006E2E96">
              <w:rPr>
                <w:rFonts w:cs="Calibri"/>
                <w:sz w:val="22"/>
                <w:szCs w:val="22"/>
              </w:rPr>
              <w:t>o.</w:t>
            </w:r>
          </w:p>
        </w:tc>
      </w:tr>
    </w:tbl>
    <w:p w14:paraId="49329A44" w14:textId="37511C6F" w:rsidR="007D3A09" w:rsidRDefault="007D3A09" w:rsidP="00E24F4A">
      <w:pPr>
        <w:pStyle w:val="Listaconnmeros"/>
        <w:numPr>
          <w:ilvl w:val="0"/>
          <w:numId w:val="0"/>
        </w:numPr>
        <w:rPr>
          <w:rFonts w:cstheme="minorHAnsi"/>
          <w:b/>
          <w:sz w:val="14"/>
          <w:szCs w:val="24"/>
        </w:rPr>
      </w:pPr>
    </w:p>
    <w:tbl>
      <w:tblPr>
        <w:tblStyle w:val="Tablaconcuadrcula1"/>
        <w:tblW w:w="5000" w:type="pct"/>
        <w:tblLook w:val="04A0" w:firstRow="1" w:lastRow="0" w:firstColumn="1" w:lastColumn="0" w:noHBand="0" w:noVBand="1"/>
      </w:tblPr>
      <w:tblGrid>
        <w:gridCol w:w="662"/>
        <w:gridCol w:w="2232"/>
        <w:gridCol w:w="1375"/>
        <w:gridCol w:w="1234"/>
        <w:gridCol w:w="1660"/>
        <w:gridCol w:w="2653"/>
        <w:gridCol w:w="3746"/>
      </w:tblGrid>
      <w:tr w:rsidR="007D3A09" w:rsidRPr="000771C6" w14:paraId="3BD24B14" w14:textId="77777777" w:rsidTr="000771C6">
        <w:trPr>
          <w:trHeight w:val="687"/>
        </w:trPr>
        <w:tc>
          <w:tcPr>
            <w:tcW w:w="5000" w:type="pct"/>
            <w:gridSpan w:val="7"/>
            <w:shd w:val="clear" w:color="auto" w:fill="D9D9D9" w:themeFill="background1" w:themeFillShade="D9"/>
          </w:tcPr>
          <w:p w14:paraId="14EB7252" w14:textId="77777777" w:rsidR="00671D66" w:rsidRDefault="00671D66" w:rsidP="000771C6">
            <w:pPr>
              <w:autoSpaceDE w:val="0"/>
              <w:autoSpaceDN w:val="0"/>
              <w:adjustRightInd w:val="0"/>
              <w:rPr>
                <w:rFonts w:cs="Calibri"/>
                <w:b/>
                <w:sz w:val="22"/>
                <w:szCs w:val="22"/>
              </w:rPr>
            </w:pPr>
          </w:p>
          <w:p w14:paraId="355508D5" w14:textId="77777777" w:rsidR="007D3A09" w:rsidRPr="000771C6" w:rsidRDefault="007D3A09" w:rsidP="000771C6">
            <w:pPr>
              <w:autoSpaceDE w:val="0"/>
              <w:autoSpaceDN w:val="0"/>
              <w:adjustRightInd w:val="0"/>
              <w:rPr>
                <w:rFonts w:cs="Calibri"/>
                <w:b/>
                <w:sz w:val="22"/>
                <w:szCs w:val="22"/>
              </w:rPr>
            </w:pPr>
            <w:r w:rsidRPr="000771C6">
              <w:rPr>
                <w:rFonts w:cs="Calibri"/>
                <w:b/>
                <w:sz w:val="22"/>
                <w:szCs w:val="22"/>
              </w:rPr>
              <w:t>Hechos, actos y omisiones que constituyen la infracción:</w:t>
            </w:r>
          </w:p>
          <w:p w14:paraId="1A409CF6" w14:textId="112EBB6D" w:rsidR="007D3A09" w:rsidRPr="000771C6" w:rsidRDefault="007D3A09" w:rsidP="000771C6">
            <w:pPr>
              <w:autoSpaceDE w:val="0"/>
              <w:autoSpaceDN w:val="0"/>
              <w:adjustRightInd w:val="0"/>
              <w:rPr>
                <w:rFonts w:cs="Calibri"/>
                <w:sz w:val="22"/>
                <w:szCs w:val="22"/>
              </w:rPr>
            </w:pPr>
            <w:r w:rsidRPr="000771C6">
              <w:rPr>
                <w:rFonts w:cs="Calibri"/>
                <w:sz w:val="22"/>
                <w:szCs w:val="22"/>
              </w:rPr>
              <w:t>No contar con un plan de emergencia aprobado por la autoridad sanitaria para la Planta de Quema de Biogás</w:t>
            </w:r>
          </w:p>
        </w:tc>
      </w:tr>
      <w:tr w:rsidR="007D3A09" w:rsidRPr="000771C6" w14:paraId="797CB257" w14:textId="77777777" w:rsidTr="000771C6">
        <w:trPr>
          <w:trHeight w:val="339"/>
        </w:trPr>
        <w:tc>
          <w:tcPr>
            <w:tcW w:w="5000" w:type="pct"/>
            <w:gridSpan w:val="7"/>
            <w:shd w:val="clear" w:color="auto" w:fill="D9D9D9" w:themeFill="background1" w:themeFillShade="D9"/>
          </w:tcPr>
          <w:p w14:paraId="0D972392" w14:textId="77777777" w:rsidR="007D3A09" w:rsidRPr="000771C6" w:rsidRDefault="007D3A09" w:rsidP="000771C6">
            <w:pPr>
              <w:rPr>
                <w:rFonts w:cs="Calibri"/>
                <w:sz w:val="22"/>
                <w:szCs w:val="22"/>
              </w:rPr>
            </w:pPr>
            <w:r w:rsidRPr="000771C6">
              <w:rPr>
                <w:rFonts w:cs="Calibri"/>
                <w:b/>
                <w:sz w:val="22"/>
                <w:szCs w:val="22"/>
              </w:rPr>
              <w:t xml:space="preserve">Normativa pertinente: </w:t>
            </w:r>
          </w:p>
          <w:p w14:paraId="7A3C61B1" w14:textId="46F30E24" w:rsidR="007D3A09" w:rsidRPr="004E1212" w:rsidRDefault="004E1212" w:rsidP="000771C6">
            <w:pPr>
              <w:rPr>
                <w:rFonts w:cs="Calibri"/>
                <w:b/>
                <w:sz w:val="22"/>
                <w:szCs w:val="22"/>
              </w:rPr>
            </w:pPr>
            <w:r w:rsidRPr="004E1212">
              <w:rPr>
                <w:sz w:val="22"/>
                <w:szCs w:val="22"/>
              </w:rPr>
              <w:t>RCA 479/2001, Considerando 7.5.1</w:t>
            </w:r>
          </w:p>
        </w:tc>
      </w:tr>
      <w:tr w:rsidR="007D3A09" w:rsidRPr="000771C6" w14:paraId="46F8CA57" w14:textId="77777777" w:rsidTr="000771C6">
        <w:trPr>
          <w:trHeight w:val="287"/>
        </w:trPr>
        <w:tc>
          <w:tcPr>
            <w:tcW w:w="5000" w:type="pct"/>
            <w:gridSpan w:val="7"/>
            <w:shd w:val="clear" w:color="auto" w:fill="D9D9D9" w:themeFill="background1" w:themeFillShade="D9"/>
          </w:tcPr>
          <w:p w14:paraId="3FD2BB4D" w14:textId="77777777" w:rsidR="007D3A09" w:rsidRPr="000771C6" w:rsidRDefault="007D3A09" w:rsidP="000771C6">
            <w:pPr>
              <w:rPr>
                <w:rFonts w:cs="Calibri"/>
                <w:b/>
                <w:sz w:val="22"/>
                <w:szCs w:val="22"/>
                <w:lang w:val="es-CL"/>
              </w:rPr>
            </w:pPr>
            <w:r w:rsidRPr="000771C6">
              <w:rPr>
                <w:rFonts w:cs="Calibri"/>
                <w:b/>
                <w:sz w:val="22"/>
                <w:szCs w:val="22"/>
                <w:lang w:val="es-CL"/>
              </w:rPr>
              <w:t xml:space="preserve">Descripción de los efectos producidos por la infracción: </w:t>
            </w:r>
          </w:p>
          <w:p w14:paraId="12685104" w14:textId="7873389A" w:rsidR="007D3A09" w:rsidRPr="004E1212" w:rsidRDefault="004E1212" w:rsidP="000771C6">
            <w:pPr>
              <w:rPr>
                <w:rFonts w:cs="Calibri"/>
                <w:bCs/>
                <w:sz w:val="22"/>
                <w:szCs w:val="22"/>
              </w:rPr>
            </w:pPr>
            <w:r w:rsidRPr="004E1212">
              <w:rPr>
                <w:rFonts w:cs="Calibri"/>
                <w:bCs/>
                <w:sz w:val="22"/>
                <w:szCs w:val="22"/>
              </w:rPr>
              <w:t>No aplica</w:t>
            </w:r>
          </w:p>
        </w:tc>
      </w:tr>
      <w:tr w:rsidR="007D3A09" w:rsidRPr="000771C6" w14:paraId="3A8F18D4" w14:textId="77777777" w:rsidTr="00B14E4B">
        <w:trPr>
          <w:trHeight w:val="349"/>
        </w:trPr>
        <w:tc>
          <w:tcPr>
            <w:tcW w:w="244" w:type="pct"/>
            <w:shd w:val="clear" w:color="auto" w:fill="D9D9D9" w:themeFill="background1" w:themeFillShade="D9"/>
            <w:vAlign w:val="center"/>
          </w:tcPr>
          <w:p w14:paraId="517734CF" w14:textId="77777777" w:rsidR="007D3A09" w:rsidRPr="000771C6" w:rsidRDefault="007D3A09" w:rsidP="000771C6">
            <w:pPr>
              <w:jc w:val="center"/>
              <w:rPr>
                <w:rFonts w:cs="Calibri"/>
                <w:b/>
                <w:sz w:val="22"/>
                <w:szCs w:val="22"/>
              </w:rPr>
            </w:pPr>
            <w:r w:rsidRPr="000771C6">
              <w:rPr>
                <w:rFonts w:cs="Calibri"/>
                <w:b/>
                <w:sz w:val="22"/>
                <w:szCs w:val="22"/>
              </w:rPr>
              <w:t xml:space="preserve">N° </w:t>
            </w:r>
          </w:p>
        </w:tc>
        <w:tc>
          <w:tcPr>
            <w:tcW w:w="823" w:type="pct"/>
            <w:shd w:val="clear" w:color="auto" w:fill="D9D9D9" w:themeFill="background1" w:themeFillShade="D9"/>
            <w:vAlign w:val="center"/>
          </w:tcPr>
          <w:p w14:paraId="6531D4CB" w14:textId="77777777" w:rsidR="007D3A09" w:rsidRPr="000771C6" w:rsidRDefault="007D3A09" w:rsidP="000771C6">
            <w:pPr>
              <w:jc w:val="center"/>
              <w:rPr>
                <w:rFonts w:cs="Calibri"/>
                <w:b/>
                <w:sz w:val="22"/>
                <w:szCs w:val="22"/>
              </w:rPr>
            </w:pPr>
            <w:r w:rsidRPr="000771C6">
              <w:rPr>
                <w:rFonts w:cs="Calibri"/>
                <w:b/>
                <w:sz w:val="22"/>
                <w:szCs w:val="22"/>
              </w:rPr>
              <w:t>Acción</w:t>
            </w:r>
          </w:p>
        </w:tc>
        <w:tc>
          <w:tcPr>
            <w:tcW w:w="507" w:type="pct"/>
            <w:shd w:val="clear" w:color="auto" w:fill="D9D9D9" w:themeFill="background1" w:themeFillShade="D9"/>
            <w:vAlign w:val="center"/>
          </w:tcPr>
          <w:p w14:paraId="43BD69A8" w14:textId="77777777" w:rsidR="007D3A09" w:rsidRPr="000771C6" w:rsidRDefault="007D3A09" w:rsidP="000771C6">
            <w:pPr>
              <w:jc w:val="center"/>
              <w:rPr>
                <w:rFonts w:cs="Calibri"/>
                <w:b/>
                <w:sz w:val="22"/>
                <w:szCs w:val="22"/>
              </w:rPr>
            </w:pPr>
            <w:r w:rsidRPr="000771C6">
              <w:rPr>
                <w:rFonts w:cs="Calibri"/>
                <w:b/>
                <w:sz w:val="22"/>
                <w:szCs w:val="22"/>
              </w:rPr>
              <w:t>Tipo de acción</w:t>
            </w:r>
          </w:p>
        </w:tc>
        <w:tc>
          <w:tcPr>
            <w:tcW w:w="455" w:type="pct"/>
            <w:shd w:val="clear" w:color="auto" w:fill="D9D9D9" w:themeFill="background1" w:themeFillShade="D9"/>
            <w:vAlign w:val="center"/>
          </w:tcPr>
          <w:p w14:paraId="548B19D0" w14:textId="77777777" w:rsidR="007D3A09" w:rsidRPr="000771C6" w:rsidRDefault="007D3A09" w:rsidP="000771C6">
            <w:pPr>
              <w:jc w:val="center"/>
              <w:rPr>
                <w:rFonts w:cs="Calibri"/>
                <w:b/>
                <w:sz w:val="22"/>
                <w:szCs w:val="22"/>
              </w:rPr>
            </w:pPr>
            <w:r w:rsidRPr="000771C6">
              <w:rPr>
                <w:rFonts w:cs="Calibri"/>
                <w:b/>
                <w:sz w:val="22"/>
                <w:szCs w:val="22"/>
              </w:rPr>
              <w:t>Plazo de ejecución</w:t>
            </w:r>
          </w:p>
        </w:tc>
        <w:tc>
          <w:tcPr>
            <w:tcW w:w="612" w:type="pct"/>
            <w:shd w:val="clear" w:color="auto" w:fill="D9D9D9" w:themeFill="background1" w:themeFillShade="D9"/>
            <w:vAlign w:val="center"/>
          </w:tcPr>
          <w:p w14:paraId="776A1AD9" w14:textId="77777777" w:rsidR="007D3A09" w:rsidRPr="000771C6" w:rsidRDefault="007D3A09" w:rsidP="000771C6">
            <w:pPr>
              <w:jc w:val="center"/>
              <w:rPr>
                <w:rFonts w:cs="Calibri"/>
                <w:b/>
                <w:sz w:val="22"/>
                <w:szCs w:val="22"/>
              </w:rPr>
            </w:pPr>
            <w:r w:rsidRPr="000771C6">
              <w:rPr>
                <w:rFonts w:cs="Calibri"/>
                <w:b/>
                <w:sz w:val="22"/>
                <w:szCs w:val="22"/>
              </w:rPr>
              <w:t>Indicador de cumplimiento</w:t>
            </w:r>
          </w:p>
        </w:tc>
        <w:tc>
          <w:tcPr>
            <w:tcW w:w="978" w:type="pct"/>
            <w:shd w:val="clear" w:color="auto" w:fill="D9D9D9" w:themeFill="background1" w:themeFillShade="D9"/>
            <w:vAlign w:val="center"/>
          </w:tcPr>
          <w:p w14:paraId="3C94F250" w14:textId="77777777" w:rsidR="007D3A09" w:rsidRPr="000771C6" w:rsidRDefault="007D3A09" w:rsidP="000771C6">
            <w:pPr>
              <w:jc w:val="center"/>
              <w:rPr>
                <w:rFonts w:cs="Calibri"/>
                <w:b/>
                <w:sz w:val="22"/>
                <w:szCs w:val="22"/>
              </w:rPr>
            </w:pPr>
            <w:r w:rsidRPr="000771C6">
              <w:rPr>
                <w:rFonts w:cs="Calibri"/>
                <w:b/>
                <w:sz w:val="22"/>
                <w:szCs w:val="22"/>
              </w:rPr>
              <w:t>Medios de verificación</w:t>
            </w:r>
          </w:p>
        </w:tc>
        <w:tc>
          <w:tcPr>
            <w:tcW w:w="1381" w:type="pct"/>
            <w:shd w:val="clear" w:color="auto" w:fill="D9D9D9" w:themeFill="background1" w:themeFillShade="D9"/>
            <w:vAlign w:val="center"/>
          </w:tcPr>
          <w:p w14:paraId="3920CE17" w14:textId="77777777" w:rsidR="007D3A09" w:rsidRPr="000771C6" w:rsidRDefault="007D3A09" w:rsidP="000771C6">
            <w:pPr>
              <w:jc w:val="center"/>
              <w:rPr>
                <w:rFonts w:cs="Calibri"/>
                <w:b/>
                <w:sz w:val="22"/>
                <w:szCs w:val="22"/>
              </w:rPr>
            </w:pPr>
            <w:r w:rsidRPr="000771C6">
              <w:rPr>
                <w:rFonts w:cs="Calibri"/>
                <w:b/>
                <w:sz w:val="22"/>
                <w:szCs w:val="22"/>
              </w:rPr>
              <w:t>Resultados de la Fiscalización</w:t>
            </w:r>
          </w:p>
        </w:tc>
      </w:tr>
      <w:tr w:rsidR="007D3A09" w:rsidRPr="000771C6" w14:paraId="266B5194" w14:textId="77777777" w:rsidTr="00B14E4B">
        <w:trPr>
          <w:trHeight w:val="556"/>
        </w:trPr>
        <w:tc>
          <w:tcPr>
            <w:tcW w:w="244" w:type="pct"/>
          </w:tcPr>
          <w:p w14:paraId="1EB85A01" w14:textId="5616171A" w:rsidR="007D3A09" w:rsidRPr="000771C6" w:rsidRDefault="000771C6" w:rsidP="000771C6">
            <w:pPr>
              <w:jc w:val="both"/>
              <w:rPr>
                <w:rFonts w:cs="Calibri"/>
                <w:sz w:val="22"/>
                <w:szCs w:val="22"/>
              </w:rPr>
            </w:pPr>
            <w:r>
              <w:rPr>
                <w:rFonts w:cs="Calibri"/>
                <w:sz w:val="22"/>
                <w:szCs w:val="22"/>
              </w:rPr>
              <w:t>7.1.1</w:t>
            </w:r>
          </w:p>
        </w:tc>
        <w:tc>
          <w:tcPr>
            <w:tcW w:w="823" w:type="pct"/>
          </w:tcPr>
          <w:p w14:paraId="02A7AE63" w14:textId="67752545" w:rsidR="007D3A09" w:rsidRPr="000771C6" w:rsidRDefault="007D3A09" w:rsidP="007D3A09">
            <w:pPr>
              <w:autoSpaceDE w:val="0"/>
              <w:autoSpaceDN w:val="0"/>
              <w:adjustRightInd w:val="0"/>
              <w:rPr>
                <w:rFonts w:cs="Calibri"/>
                <w:sz w:val="22"/>
                <w:szCs w:val="22"/>
              </w:rPr>
            </w:pPr>
            <w:r w:rsidRPr="000771C6">
              <w:rPr>
                <w:rFonts w:cs="Calibri"/>
                <w:sz w:val="22"/>
                <w:szCs w:val="22"/>
              </w:rPr>
              <w:t>Obtener la</w:t>
            </w:r>
            <w:r w:rsidR="00B14E4B">
              <w:rPr>
                <w:rFonts w:cs="Calibri"/>
                <w:sz w:val="22"/>
                <w:szCs w:val="22"/>
              </w:rPr>
              <w:t xml:space="preserve"> </w:t>
            </w:r>
            <w:r w:rsidRPr="000771C6">
              <w:rPr>
                <w:rFonts w:cs="Calibri"/>
                <w:sz w:val="22"/>
                <w:szCs w:val="22"/>
              </w:rPr>
              <w:t>aprobación del Plan</w:t>
            </w:r>
            <w:r w:rsidR="00B14E4B">
              <w:rPr>
                <w:rFonts w:cs="Calibri"/>
                <w:sz w:val="22"/>
                <w:szCs w:val="22"/>
              </w:rPr>
              <w:t xml:space="preserve"> </w:t>
            </w:r>
            <w:r w:rsidRPr="000771C6">
              <w:rPr>
                <w:rFonts w:cs="Calibri"/>
                <w:sz w:val="22"/>
                <w:szCs w:val="22"/>
              </w:rPr>
              <w:t>de</w:t>
            </w:r>
            <w:r w:rsidR="001C15B4">
              <w:rPr>
                <w:rFonts w:cs="Calibri"/>
                <w:sz w:val="22"/>
                <w:szCs w:val="22"/>
              </w:rPr>
              <w:t xml:space="preserve"> </w:t>
            </w:r>
            <w:r w:rsidRPr="000771C6">
              <w:rPr>
                <w:rFonts w:cs="Calibri"/>
                <w:sz w:val="22"/>
                <w:szCs w:val="22"/>
              </w:rPr>
              <w:t>Emergencia de la</w:t>
            </w:r>
          </w:p>
          <w:p w14:paraId="75D9C07D" w14:textId="77777777" w:rsidR="007D3A09" w:rsidRPr="000771C6" w:rsidRDefault="007D3A09" w:rsidP="007D3A09">
            <w:pPr>
              <w:autoSpaceDE w:val="0"/>
              <w:autoSpaceDN w:val="0"/>
              <w:adjustRightInd w:val="0"/>
              <w:rPr>
                <w:rFonts w:cs="Calibri"/>
                <w:sz w:val="22"/>
                <w:szCs w:val="22"/>
              </w:rPr>
            </w:pPr>
            <w:r w:rsidRPr="000771C6">
              <w:rPr>
                <w:rFonts w:cs="Calibri"/>
                <w:sz w:val="22"/>
                <w:szCs w:val="22"/>
              </w:rPr>
              <w:t>Planta de Quema de</w:t>
            </w:r>
          </w:p>
          <w:p w14:paraId="38A2CD3B" w14:textId="3DBA61EA" w:rsidR="007D3A09" w:rsidRPr="000771C6" w:rsidRDefault="007D3A09" w:rsidP="007D3A09">
            <w:pPr>
              <w:autoSpaceDE w:val="0"/>
              <w:autoSpaceDN w:val="0"/>
              <w:adjustRightInd w:val="0"/>
              <w:jc w:val="both"/>
              <w:rPr>
                <w:rFonts w:cs="Calibri"/>
                <w:sz w:val="22"/>
                <w:szCs w:val="22"/>
              </w:rPr>
            </w:pPr>
            <w:r w:rsidRPr="000771C6">
              <w:rPr>
                <w:rFonts w:cs="Calibri"/>
                <w:sz w:val="22"/>
                <w:szCs w:val="22"/>
              </w:rPr>
              <w:t>Biogás.</w:t>
            </w:r>
          </w:p>
        </w:tc>
        <w:tc>
          <w:tcPr>
            <w:tcW w:w="507" w:type="pct"/>
          </w:tcPr>
          <w:p w14:paraId="58A82E64" w14:textId="0125B487" w:rsidR="007D3A09" w:rsidRPr="000771C6" w:rsidRDefault="008E1799" w:rsidP="000771C6">
            <w:pPr>
              <w:autoSpaceDE w:val="0"/>
              <w:autoSpaceDN w:val="0"/>
              <w:adjustRightInd w:val="0"/>
              <w:jc w:val="both"/>
              <w:rPr>
                <w:rFonts w:cs="Calibri"/>
                <w:sz w:val="22"/>
                <w:szCs w:val="22"/>
              </w:rPr>
            </w:pPr>
            <w:r>
              <w:rPr>
                <w:rFonts w:cs="Calibri"/>
                <w:sz w:val="22"/>
                <w:szCs w:val="22"/>
              </w:rPr>
              <w:t>--</w:t>
            </w:r>
          </w:p>
        </w:tc>
        <w:tc>
          <w:tcPr>
            <w:tcW w:w="455" w:type="pct"/>
          </w:tcPr>
          <w:p w14:paraId="1E9E8CA6" w14:textId="77777777" w:rsidR="007D3A09" w:rsidRPr="003862F4" w:rsidRDefault="00BF390C" w:rsidP="000771C6">
            <w:pPr>
              <w:autoSpaceDE w:val="0"/>
              <w:autoSpaceDN w:val="0"/>
              <w:adjustRightInd w:val="0"/>
              <w:jc w:val="both"/>
              <w:rPr>
                <w:rFonts w:cs="Calibri"/>
                <w:sz w:val="22"/>
                <w:szCs w:val="22"/>
              </w:rPr>
            </w:pPr>
            <w:r w:rsidRPr="003862F4">
              <w:rPr>
                <w:rFonts w:cs="Calibri"/>
                <w:sz w:val="22"/>
                <w:szCs w:val="22"/>
              </w:rPr>
              <w:t xml:space="preserve">Diciembre </w:t>
            </w:r>
            <w:r w:rsidR="00663532" w:rsidRPr="003862F4">
              <w:rPr>
                <w:rFonts w:cs="Calibri"/>
                <w:sz w:val="22"/>
                <w:szCs w:val="22"/>
              </w:rPr>
              <w:t>2017</w:t>
            </w:r>
            <w:r w:rsidRPr="003862F4">
              <w:rPr>
                <w:rFonts w:cs="Calibri"/>
                <w:sz w:val="22"/>
                <w:szCs w:val="22"/>
              </w:rPr>
              <w:t>*</w:t>
            </w:r>
          </w:p>
          <w:p w14:paraId="43867194" w14:textId="77777777" w:rsidR="0049564F" w:rsidRDefault="0049564F" w:rsidP="000771C6">
            <w:pPr>
              <w:autoSpaceDE w:val="0"/>
              <w:autoSpaceDN w:val="0"/>
              <w:adjustRightInd w:val="0"/>
              <w:jc w:val="both"/>
              <w:rPr>
                <w:rFonts w:cs="Calibri"/>
                <w:color w:val="FF0000"/>
                <w:sz w:val="22"/>
                <w:szCs w:val="22"/>
              </w:rPr>
            </w:pPr>
          </w:p>
          <w:p w14:paraId="4708A9FD" w14:textId="17C01A3A" w:rsidR="0049564F" w:rsidRPr="000771C6" w:rsidRDefault="0049564F" w:rsidP="000771C6">
            <w:pPr>
              <w:autoSpaceDE w:val="0"/>
              <w:autoSpaceDN w:val="0"/>
              <w:adjustRightInd w:val="0"/>
              <w:jc w:val="both"/>
              <w:rPr>
                <w:rFonts w:cs="Calibri"/>
                <w:sz w:val="22"/>
                <w:szCs w:val="22"/>
              </w:rPr>
            </w:pPr>
            <w:r>
              <w:rPr>
                <w:rFonts w:cs="Calibri"/>
                <w:sz w:val="22"/>
                <w:szCs w:val="22"/>
              </w:rPr>
              <w:t xml:space="preserve">Plazo inicial modificado por Res. </w:t>
            </w:r>
            <w:proofErr w:type="spellStart"/>
            <w:r>
              <w:rPr>
                <w:rFonts w:cs="Calibri"/>
                <w:sz w:val="22"/>
                <w:szCs w:val="22"/>
              </w:rPr>
              <w:t>Exta</w:t>
            </w:r>
            <w:proofErr w:type="spellEnd"/>
            <w:r>
              <w:rPr>
                <w:rFonts w:cs="Calibri"/>
                <w:sz w:val="22"/>
                <w:szCs w:val="22"/>
              </w:rPr>
              <w:t xml:space="preserve"> Nº9/ROL F-016-2016 SMA</w:t>
            </w:r>
          </w:p>
        </w:tc>
        <w:tc>
          <w:tcPr>
            <w:tcW w:w="612" w:type="pct"/>
          </w:tcPr>
          <w:p w14:paraId="326E2BD3" w14:textId="24B5F532" w:rsidR="007D3A09" w:rsidRPr="000771C6" w:rsidRDefault="00663532" w:rsidP="000771C6">
            <w:pPr>
              <w:jc w:val="both"/>
              <w:rPr>
                <w:rFonts w:cs="Calibri"/>
                <w:sz w:val="22"/>
                <w:szCs w:val="22"/>
              </w:rPr>
            </w:pPr>
            <w:r>
              <w:rPr>
                <w:rFonts w:cs="Calibri"/>
                <w:sz w:val="22"/>
                <w:szCs w:val="22"/>
              </w:rPr>
              <w:t>Se obtiene aprobación</w:t>
            </w:r>
            <w:r w:rsidR="00487B27">
              <w:rPr>
                <w:rFonts w:cs="Calibri"/>
                <w:sz w:val="22"/>
                <w:szCs w:val="22"/>
              </w:rPr>
              <w:t xml:space="preserve"> </w:t>
            </w:r>
            <w:r w:rsidR="001C15B4">
              <w:rPr>
                <w:rFonts w:cs="Calibri"/>
                <w:sz w:val="22"/>
                <w:szCs w:val="22"/>
              </w:rPr>
              <w:t xml:space="preserve">del plan </w:t>
            </w:r>
            <w:r w:rsidR="00487B27">
              <w:rPr>
                <w:rFonts w:cs="Calibri"/>
                <w:sz w:val="22"/>
                <w:szCs w:val="22"/>
              </w:rPr>
              <w:t>por parte de la Autoridad Sanitaria.</w:t>
            </w:r>
          </w:p>
        </w:tc>
        <w:tc>
          <w:tcPr>
            <w:tcW w:w="978" w:type="pct"/>
          </w:tcPr>
          <w:p w14:paraId="0ADF9C91" w14:textId="77777777" w:rsidR="00487B27" w:rsidRDefault="00663532" w:rsidP="00663532">
            <w:pPr>
              <w:autoSpaceDE w:val="0"/>
              <w:autoSpaceDN w:val="0"/>
              <w:adjustRightInd w:val="0"/>
              <w:jc w:val="both"/>
              <w:rPr>
                <w:rFonts w:cs="Calibri"/>
                <w:sz w:val="22"/>
                <w:szCs w:val="22"/>
              </w:rPr>
            </w:pPr>
            <w:r>
              <w:rPr>
                <w:rFonts w:cs="Calibri"/>
                <w:sz w:val="22"/>
                <w:szCs w:val="22"/>
              </w:rPr>
              <w:t xml:space="preserve">Informe bimestral del estado de la tramitación del Plan. </w:t>
            </w:r>
          </w:p>
          <w:p w14:paraId="6A9F2675" w14:textId="477C6947" w:rsidR="007D3A09" w:rsidRDefault="00663532" w:rsidP="00663532">
            <w:pPr>
              <w:autoSpaceDE w:val="0"/>
              <w:autoSpaceDN w:val="0"/>
              <w:adjustRightInd w:val="0"/>
              <w:jc w:val="both"/>
              <w:rPr>
                <w:rFonts w:cs="Calibri"/>
                <w:sz w:val="22"/>
                <w:szCs w:val="22"/>
              </w:rPr>
            </w:pPr>
            <w:r>
              <w:rPr>
                <w:rFonts w:cs="Calibri"/>
                <w:sz w:val="22"/>
                <w:szCs w:val="22"/>
              </w:rPr>
              <w:t>Se incluirá copia de la o las resoluciones que dicte la autoridad sanitaria y copia de los escritos presentados a dicha autoridad durante la tramitación del permiso.</w:t>
            </w:r>
          </w:p>
          <w:p w14:paraId="4793FA1F" w14:textId="37EC1944" w:rsidR="00663532" w:rsidRPr="000771C6" w:rsidRDefault="00663532" w:rsidP="00663532">
            <w:pPr>
              <w:autoSpaceDE w:val="0"/>
              <w:autoSpaceDN w:val="0"/>
              <w:adjustRightInd w:val="0"/>
              <w:jc w:val="both"/>
              <w:rPr>
                <w:rFonts w:cs="Calibri"/>
                <w:sz w:val="22"/>
                <w:szCs w:val="22"/>
              </w:rPr>
            </w:pPr>
            <w:r>
              <w:rPr>
                <w:rFonts w:cs="Calibri"/>
                <w:sz w:val="22"/>
                <w:szCs w:val="22"/>
              </w:rPr>
              <w:t xml:space="preserve">Informe final de cumplimiento, que consolida las acciones </w:t>
            </w:r>
            <w:r>
              <w:rPr>
                <w:rFonts w:cs="Calibri"/>
                <w:sz w:val="22"/>
                <w:szCs w:val="22"/>
              </w:rPr>
              <w:lastRenderedPageBreak/>
              <w:t xml:space="preserve">implementadas en el marco del </w:t>
            </w:r>
            <w:proofErr w:type="spellStart"/>
            <w:r>
              <w:rPr>
                <w:rFonts w:cs="Calibri"/>
                <w:sz w:val="22"/>
                <w:szCs w:val="22"/>
              </w:rPr>
              <w:t>PdC</w:t>
            </w:r>
            <w:proofErr w:type="spellEnd"/>
            <w:r>
              <w:rPr>
                <w:rFonts w:cs="Calibri"/>
                <w:sz w:val="22"/>
                <w:szCs w:val="22"/>
              </w:rPr>
              <w:t>.</w:t>
            </w:r>
          </w:p>
        </w:tc>
        <w:tc>
          <w:tcPr>
            <w:tcW w:w="1381" w:type="pct"/>
          </w:tcPr>
          <w:p w14:paraId="03A62F61" w14:textId="553E8762" w:rsidR="007D3A09" w:rsidRDefault="001B1BE1" w:rsidP="000771C6">
            <w:pPr>
              <w:jc w:val="both"/>
              <w:rPr>
                <w:rFonts w:cs="Calibri"/>
                <w:sz w:val="22"/>
                <w:szCs w:val="22"/>
              </w:rPr>
            </w:pPr>
            <w:r>
              <w:rPr>
                <w:rFonts w:cs="Calibri"/>
                <w:sz w:val="22"/>
                <w:szCs w:val="22"/>
              </w:rPr>
              <w:lastRenderedPageBreak/>
              <w:t>En reporte fina</w:t>
            </w:r>
            <w:r w:rsidR="00057A9E">
              <w:rPr>
                <w:rFonts w:cs="Calibri"/>
                <w:sz w:val="22"/>
                <w:szCs w:val="22"/>
              </w:rPr>
              <w:t>l</w:t>
            </w:r>
            <w:r>
              <w:rPr>
                <w:rFonts w:cs="Calibri"/>
                <w:sz w:val="22"/>
                <w:szCs w:val="22"/>
              </w:rPr>
              <w:t xml:space="preserve"> titular adjuntó Res. </w:t>
            </w:r>
            <w:proofErr w:type="spellStart"/>
            <w:r>
              <w:rPr>
                <w:rFonts w:cs="Calibri"/>
                <w:sz w:val="22"/>
                <w:szCs w:val="22"/>
              </w:rPr>
              <w:t>Exta</w:t>
            </w:r>
            <w:proofErr w:type="spellEnd"/>
            <w:r>
              <w:rPr>
                <w:rFonts w:cs="Calibri"/>
                <w:sz w:val="22"/>
                <w:szCs w:val="22"/>
              </w:rPr>
              <w:t xml:space="preserve"> N°</w:t>
            </w:r>
            <w:r w:rsidR="005D3782">
              <w:rPr>
                <w:rFonts w:cs="Calibri"/>
                <w:sz w:val="22"/>
                <w:szCs w:val="22"/>
              </w:rPr>
              <w:t>49184 SEREMI de Salud R.M de fecha 4 de agosto de 2017 que Aprueba el Plan de Emergencia de la Planta de Quema de Biogás.</w:t>
            </w:r>
          </w:p>
          <w:p w14:paraId="1E81CCE3" w14:textId="77777777" w:rsidR="005D3782" w:rsidRDefault="005D3782" w:rsidP="000771C6">
            <w:pPr>
              <w:jc w:val="both"/>
              <w:rPr>
                <w:rFonts w:cs="Calibri"/>
                <w:sz w:val="22"/>
                <w:szCs w:val="22"/>
              </w:rPr>
            </w:pPr>
          </w:p>
          <w:p w14:paraId="7FA2DFA9" w14:textId="4B13E4D4" w:rsidR="005D3782" w:rsidRPr="000771C6" w:rsidRDefault="005D3782" w:rsidP="000771C6">
            <w:pPr>
              <w:jc w:val="both"/>
              <w:rPr>
                <w:rFonts w:cs="Calibri"/>
                <w:sz w:val="22"/>
                <w:szCs w:val="22"/>
              </w:rPr>
            </w:pPr>
            <w:r>
              <w:rPr>
                <w:rFonts w:cs="Calibri"/>
                <w:sz w:val="22"/>
                <w:szCs w:val="22"/>
              </w:rPr>
              <w:t>Dado que titular cuenta con la aprobación respectiva se concluye ejecutada la acción.</w:t>
            </w:r>
          </w:p>
        </w:tc>
      </w:tr>
    </w:tbl>
    <w:p w14:paraId="7EDBA63A" w14:textId="4B84F8D4" w:rsidR="004E1212" w:rsidRDefault="004E1212" w:rsidP="00E24F4A">
      <w:pPr>
        <w:pStyle w:val="Listaconnmeros"/>
        <w:numPr>
          <w:ilvl w:val="0"/>
          <w:numId w:val="0"/>
        </w:numPr>
        <w:rPr>
          <w:rFonts w:cstheme="minorHAnsi"/>
          <w:b/>
          <w:sz w:val="14"/>
          <w:szCs w:val="24"/>
        </w:rPr>
      </w:pPr>
    </w:p>
    <w:p w14:paraId="3B272A9D" w14:textId="77777777" w:rsidR="007D3A09" w:rsidRDefault="007D3A09" w:rsidP="00E24F4A">
      <w:pPr>
        <w:pStyle w:val="Listaconnmeros"/>
        <w:numPr>
          <w:ilvl w:val="0"/>
          <w:numId w:val="0"/>
        </w:numPr>
        <w:rPr>
          <w:rFonts w:cstheme="minorHAnsi"/>
          <w:b/>
          <w:sz w:val="14"/>
          <w:szCs w:val="24"/>
        </w:rPr>
      </w:pPr>
    </w:p>
    <w:tbl>
      <w:tblPr>
        <w:tblStyle w:val="Tablaconcuadrcula1"/>
        <w:tblW w:w="5000" w:type="pct"/>
        <w:tblLook w:val="04A0" w:firstRow="1" w:lastRow="0" w:firstColumn="1" w:lastColumn="0" w:noHBand="0" w:noVBand="1"/>
      </w:tblPr>
      <w:tblGrid>
        <w:gridCol w:w="662"/>
        <w:gridCol w:w="2231"/>
        <w:gridCol w:w="1374"/>
        <w:gridCol w:w="1238"/>
        <w:gridCol w:w="1659"/>
        <w:gridCol w:w="2652"/>
        <w:gridCol w:w="3746"/>
      </w:tblGrid>
      <w:tr w:rsidR="007D3A09" w:rsidRPr="00B14E4B" w14:paraId="53D464E9" w14:textId="77777777" w:rsidTr="000771C6">
        <w:trPr>
          <w:trHeight w:val="687"/>
        </w:trPr>
        <w:tc>
          <w:tcPr>
            <w:tcW w:w="5000" w:type="pct"/>
            <w:gridSpan w:val="7"/>
            <w:shd w:val="clear" w:color="auto" w:fill="D9D9D9" w:themeFill="background1" w:themeFillShade="D9"/>
          </w:tcPr>
          <w:p w14:paraId="689A9250" w14:textId="77777777" w:rsidR="007D3A09" w:rsidRPr="00B14E4B" w:rsidRDefault="007D3A09" w:rsidP="000771C6">
            <w:pPr>
              <w:autoSpaceDE w:val="0"/>
              <w:autoSpaceDN w:val="0"/>
              <w:adjustRightInd w:val="0"/>
              <w:rPr>
                <w:rFonts w:cs="Calibri"/>
                <w:b/>
                <w:sz w:val="22"/>
                <w:szCs w:val="22"/>
              </w:rPr>
            </w:pPr>
            <w:r w:rsidRPr="00B14E4B">
              <w:rPr>
                <w:rFonts w:cs="Calibri"/>
                <w:b/>
                <w:sz w:val="22"/>
                <w:szCs w:val="22"/>
              </w:rPr>
              <w:t>Hechos, actos y omisiones que constituyen la infracción:</w:t>
            </w:r>
          </w:p>
          <w:p w14:paraId="0CEBF9A2" w14:textId="1FB3A7E7" w:rsidR="007D3A09" w:rsidRPr="00B14E4B" w:rsidRDefault="007D3A09" w:rsidP="007D3A09">
            <w:pPr>
              <w:autoSpaceDE w:val="0"/>
              <w:autoSpaceDN w:val="0"/>
              <w:adjustRightInd w:val="0"/>
              <w:rPr>
                <w:rFonts w:cs="Calibri"/>
                <w:sz w:val="22"/>
                <w:szCs w:val="22"/>
              </w:rPr>
            </w:pPr>
            <w:r w:rsidRPr="00B14E4B">
              <w:rPr>
                <w:rFonts w:cs="Calibri"/>
                <w:sz w:val="22"/>
                <w:szCs w:val="22"/>
              </w:rPr>
              <w:t>No efectuar el control del parámetro CO a la entrada del sistema la Planta de Quema de Biogás a la fecha de la inspección del 29 de julio de 2015.</w:t>
            </w:r>
          </w:p>
        </w:tc>
      </w:tr>
      <w:tr w:rsidR="007D3A09" w:rsidRPr="00B14E4B" w14:paraId="58197C0E" w14:textId="77777777" w:rsidTr="000771C6">
        <w:trPr>
          <w:trHeight w:val="339"/>
        </w:trPr>
        <w:tc>
          <w:tcPr>
            <w:tcW w:w="5000" w:type="pct"/>
            <w:gridSpan w:val="7"/>
            <w:shd w:val="clear" w:color="auto" w:fill="D9D9D9" w:themeFill="background1" w:themeFillShade="D9"/>
          </w:tcPr>
          <w:p w14:paraId="16302D2B" w14:textId="77777777" w:rsidR="007D3A09" w:rsidRPr="00B14E4B" w:rsidRDefault="007D3A09" w:rsidP="000771C6">
            <w:pPr>
              <w:rPr>
                <w:rFonts w:cs="Calibri"/>
                <w:sz w:val="22"/>
                <w:szCs w:val="22"/>
              </w:rPr>
            </w:pPr>
            <w:r w:rsidRPr="00B14E4B">
              <w:rPr>
                <w:rFonts w:cs="Calibri"/>
                <w:b/>
                <w:sz w:val="22"/>
                <w:szCs w:val="22"/>
              </w:rPr>
              <w:t xml:space="preserve">Normativa pertinente: </w:t>
            </w:r>
          </w:p>
          <w:p w14:paraId="51417B06" w14:textId="7942D9D4" w:rsidR="007D3A09" w:rsidRPr="004E1212" w:rsidRDefault="004E1212" w:rsidP="000771C6">
            <w:pPr>
              <w:rPr>
                <w:rFonts w:cs="Calibri"/>
                <w:b/>
                <w:sz w:val="22"/>
                <w:szCs w:val="22"/>
              </w:rPr>
            </w:pPr>
            <w:r w:rsidRPr="004E1212">
              <w:rPr>
                <w:sz w:val="22"/>
                <w:szCs w:val="22"/>
              </w:rPr>
              <w:t>RCA 479/2001, Considerando 9.1.1</w:t>
            </w:r>
          </w:p>
        </w:tc>
      </w:tr>
      <w:tr w:rsidR="007D3A09" w:rsidRPr="00B14E4B" w14:paraId="6865D1FA" w14:textId="77777777" w:rsidTr="000771C6">
        <w:trPr>
          <w:trHeight w:val="287"/>
        </w:trPr>
        <w:tc>
          <w:tcPr>
            <w:tcW w:w="5000" w:type="pct"/>
            <w:gridSpan w:val="7"/>
            <w:shd w:val="clear" w:color="auto" w:fill="D9D9D9" w:themeFill="background1" w:themeFillShade="D9"/>
          </w:tcPr>
          <w:p w14:paraId="64B90DFC" w14:textId="77777777" w:rsidR="007D3A09" w:rsidRPr="00B14E4B" w:rsidRDefault="007D3A09" w:rsidP="000771C6">
            <w:pPr>
              <w:rPr>
                <w:rFonts w:cs="Calibri"/>
                <w:b/>
                <w:sz w:val="22"/>
                <w:szCs w:val="22"/>
                <w:lang w:val="es-CL"/>
              </w:rPr>
            </w:pPr>
            <w:r w:rsidRPr="00B14E4B">
              <w:rPr>
                <w:rFonts w:cs="Calibri"/>
                <w:b/>
                <w:sz w:val="22"/>
                <w:szCs w:val="22"/>
                <w:lang w:val="es-CL"/>
              </w:rPr>
              <w:t xml:space="preserve">Descripción de los efectos producidos por la infracción: </w:t>
            </w:r>
          </w:p>
          <w:p w14:paraId="2A5A61C7" w14:textId="44B970F3" w:rsidR="007D3A09" w:rsidRPr="004E1212" w:rsidRDefault="004E1212" w:rsidP="000771C6">
            <w:pPr>
              <w:rPr>
                <w:rFonts w:cs="Calibri"/>
                <w:bCs/>
                <w:sz w:val="22"/>
                <w:szCs w:val="22"/>
              </w:rPr>
            </w:pPr>
            <w:r w:rsidRPr="004E1212">
              <w:rPr>
                <w:rFonts w:cs="Calibri"/>
                <w:bCs/>
                <w:sz w:val="22"/>
                <w:szCs w:val="22"/>
              </w:rPr>
              <w:t>No aplica</w:t>
            </w:r>
          </w:p>
        </w:tc>
      </w:tr>
      <w:tr w:rsidR="007D3A09" w:rsidRPr="00B14E4B" w14:paraId="5587B347" w14:textId="77777777" w:rsidTr="00B14E4B">
        <w:trPr>
          <w:trHeight w:val="349"/>
        </w:trPr>
        <w:tc>
          <w:tcPr>
            <w:tcW w:w="244" w:type="pct"/>
            <w:shd w:val="clear" w:color="auto" w:fill="D9D9D9" w:themeFill="background1" w:themeFillShade="D9"/>
            <w:vAlign w:val="center"/>
          </w:tcPr>
          <w:p w14:paraId="253556FD" w14:textId="77777777" w:rsidR="007D3A09" w:rsidRPr="00B14E4B" w:rsidRDefault="007D3A09" w:rsidP="000771C6">
            <w:pPr>
              <w:jc w:val="center"/>
              <w:rPr>
                <w:rFonts w:cs="Calibri"/>
                <w:b/>
                <w:sz w:val="22"/>
                <w:szCs w:val="22"/>
              </w:rPr>
            </w:pPr>
            <w:r w:rsidRPr="00B14E4B">
              <w:rPr>
                <w:rFonts w:cs="Calibri"/>
                <w:b/>
                <w:sz w:val="22"/>
                <w:szCs w:val="22"/>
              </w:rPr>
              <w:t xml:space="preserve">N° </w:t>
            </w:r>
          </w:p>
        </w:tc>
        <w:tc>
          <w:tcPr>
            <w:tcW w:w="823" w:type="pct"/>
            <w:shd w:val="clear" w:color="auto" w:fill="D9D9D9" w:themeFill="background1" w:themeFillShade="D9"/>
            <w:vAlign w:val="center"/>
          </w:tcPr>
          <w:p w14:paraId="0A56E25C" w14:textId="77777777" w:rsidR="007D3A09" w:rsidRPr="00B14E4B" w:rsidRDefault="007D3A09" w:rsidP="000771C6">
            <w:pPr>
              <w:jc w:val="center"/>
              <w:rPr>
                <w:rFonts w:cs="Calibri"/>
                <w:b/>
                <w:sz w:val="22"/>
                <w:szCs w:val="22"/>
              </w:rPr>
            </w:pPr>
            <w:r w:rsidRPr="00B14E4B">
              <w:rPr>
                <w:rFonts w:cs="Calibri"/>
                <w:b/>
                <w:sz w:val="22"/>
                <w:szCs w:val="22"/>
              </w:rPr>
              <w:t>Acción</w:t>
            </w:r>
          </w:p>
        </w:tc>
        <w:tc>
          <w:tcPr>
            <w:tcW w:w="507" w:type="pct"/>
            <w:shd w:val="clear" w:color="auto" w:fill="D9D9D9" w:themeFill="background1" w:themeFillShade="D9"/>
            <w:vAlign w:val="center"/>
          </w:tcPr>
          <w:p w14:paraId="42368A9C" w14:textId="77777777" w:rsidR="007D3A09" w:rsidRPr="00B14E4B" w:rsidRDefault="007D3A09" w:rsidP="000771C6">
            <w:pPr>
              <w:jc w:val="center"/>
              <w:rPr>
                <w:rFonts w:cs="Calibri"/>
                <w:b/>
                <w:sz w:val="22"/>
                <w:szCs w:val="22"/>
              </w:rPr>
            </w:pPr>
            <w:r w:rsidRPr="00B14E4B">
              <w:rPr>
                <w:rFonts w:cs="Calibri"/>
                <w:b/>
                <w:sz w:val="22"/>
                <w:szCs w:val="22"/>
              </w:rPr>
              <w:t>Tipo de acción</w:t>
            </w:r>
          </w:p>
        </w:tc>
        <w:tc>
          <w:tcPr>
            <w:tcW w:w="455" w:type="pct"/>
            <w:shd w:val="clear" w:color="auto" w:fill="D9D9D9" w:themeFill="background1" w:themeFillShade="D9"/>
            <w:vAlign w:val="center"/>
          </w:tcPr>
          <w:p w14:paraId="41705C70" w14:textId="77777777" w:rsidR="007D3A09" w:rsidRPr="00B14E4B" w:rsidRDefault="007D3A09" w:rsidP="000771C6">
            <w:pPr>
              <w:jc w:val="center"/>
              <w:rPr>
                <w:rFonts w:cs="Calibri"/>
                <w:b/>
                <w:sz w:val="22"/>
                <w:szCs w:val="22"/>
              </w:rPr>
            </w:pPr>
            <w:r w:rsidRPr="00B14E4B">
              <w:rPr>
                <w:rFonts w:cs="Calibri"/>
                <w:b/>
                <w:sz w:val="22"/>
                <w:szCs w:val="22"/>
              </w:rPr>
              <w:t>Plazo de ejecución</w:t>
            </w:r>
          </w:p>
        </w:tc>
        <w:tc>
          <w:tcPr>
            <w:tcW w:w="612" w:type="pct"/>
            <w:shd w:val="clear" w:color="auto" w:fill="D9D9D9" w:themeFill="background1" w:themeFillShade="D9"/>
            <w:vAlign w:val="center"/>
          </w:tcPr>
          <w:p w14:paraId="0E96FF65" w14:textId="77777777" w:rsidR="007D3A09" w:rsidRPr="00B14E4B" w:rsidRDefault="007D3A09" w:rsidP="000771C6">
            <w:pPr>
              <w:jc w:val="center"/>
              <w:rPr>
                <w:rFonts w:cs="Calibri"/>
                <w:b/>
                <w:sz w:val="22"/>
                <w:szCs w:val="22"/>
              </w:rPr>
            </w:pPr>
            <w:r w:rsidRPr="00B14E4B">
              <w:rPr>
                <w:rFonts w:cs="Calibri"/>
                <w:b/>
                <w:sz w:val="22"/>
                <w:szCs w:val="22"/>
              </w:rPr>
              <w:t>Indicador de cumplimiento</w:t>
            </w:r>
          </w:p>
        </w:tc>
        <w:tc>
          <w:tcPr>
            <w:tcW w:w="978" w:type="pct"/>
            <w:shd w:val="clear" w:color="auto" w:fill="D9D9D9" w:themeFill="background1" w:themeFillShade="D9"/>
            <w:vAlign w:val="center"/>
          </w:tcPr>
          <w:p w14:paraId="51D07CD6" w14:textId="77777777" w:rsidR="007D3A09" w:rsidRPr="00B14E4B" w:rsidRDefault="007D3A09" w:rsidP="000771C6">
            <w:pPr>
              <w:jc w:val="center"/>
              <w:rPr>
                <w:rFonts w:cs="Calibri"/>
                <w:b/>
                <w:sz w:val="22"/>
                <w:szCs w:val="22"/>
              </w:rPr>
            </w:pPr>
            <w:r w:rsidRPr="00B14E4B">
              <w:rPr>
                <w:rFonts w:cs="Calibri"/>
                <w:b/>
                <w:sz w:val="22"/>
                <w:szCs w:val="22"/>
              </w:rPr>
              <w:t>Medios de verificación</w:t>
            </w:r>
          </w:p>
        </w:tc>
        <w:tc>
          <w:tcPr>
            <w:tcW w:w="1381" w:type="pct"/>
            <w:shd w:val="clear" w:color="auto" w:fill="D9D9D9" w:themeFill="background1" w:themeFillShade="D9"/>
            <w:vAlign w:val="center"/>
          </w:tcPr>
          <w:p w14:paraId="465211F5" w14:textId="77777777" w:rsidR="007D3A09" w:rsidRPr="00B14E4B" w:rsidRDefault="007D3A09" w:rsidP="000771C6">
            <w:pPr>
              <w:jc w:val="center"/>
              <w:rPr>
                <w:rFonts w:cs="Calibri"/>
                <w:b/>
                <w:sz w:val="22"/>
                <w:szCs w:val="22"/>
              </w:rPr>
            </w:pPr>
            <w:r w:rsidRPr="00B14E4B">
              <w:rPr>
                <w:rFonts w:cs="Calibri"/>
                <w:b/>
                <w:sz w:val="22"/>
                <w:szCs w:val="22"/>
              </w:rPr>
              <w:t>Resultados de la Fiscalización</w:t>
            </w:r>
          </w:p>
        </w:tc>
      </w:tr>
      <w:tr w:rsidR="007D3A09" w:rsidRPr="00B14E4B" w14:paraId="6943AD85" w14:textId="77777777" w:rsidTr="00663532">
        <w:trPr>
          <w:trHeight w:val="457"/>
        </w:trPr>
        <w:tc>
          <w:tcPr>
            <w:tcW w:w="244" w:type="pct"/>
          </w:tcPr>
          <w:p w14:paraId="51F58B60" w14:textId="7FEB4C1B" w:rsidR="007D3A09" w:rsidRPr="00B14E4B" w:rsidRDefault="00B14E4B" w:rsidP="000771C6">
            <w:pPr>
              <w:jc w:val="both"/>
              <w:rPr>
                <w:rFonts w:cs="Calibri"/>
                <w:sz w:val="22"/>
                <w:szCs w:val="22"/>
              </w:rPr>
            </w:pPr>
            <w:r>
              <w:rPr>
                <w:rFonts w:cs="Calibri"/>
                <w:sz w:val="22"/>
                <w:szCs w:val="22"/>
              </w:rPr>
              <w:t>8.1.1</w:t>
            </w:r>
          </w:p>
        </w:tc>
        <w:tc>
          <w:tcPr>
            <w:tcW w:w="823" w:type="pct"/>
          </w:tcPr>
          <w:p w14:paraId="442D2D80" w14:textId="4A932EA9" w:rsidR="007D3A09" w:rsidRPr="00B14E4B" w:rsidRDefault="007D3A09" w:rsidP="007D3A09">
            <w:pPr>
              <w:autoSpaceDE w:val="0"/>
              <w:autoSpaceDN w:val="0"/>
              <w:adjustRightInd w:val="0"/>
              <w:rPr>
                <w:rFonts w:cs="Calibri"/>
                <w:sz w:val="22"/>
                <w:szCs w:val="22"/>
              </w:rPr>
            </w:pPr>
            <w:r w:rsidRPr="00B14E4B">
              <w:rPr>
                <w:rFonts w:cs="Calibri"/>
                <w:sz w:val="22"/>
                <w:szCs w:val="22"/>
              </w:rPr>
              <w:t>Realizar</w:t>
            </w:r>
            <w:r w:rsidR="00B14E4B">
              <w:rPr>
                <w:rFonts w:cs="Calibri"/>
                <w:sz w:val="22"/>
                <w:szCs w:val="22"/>
              </w:rPr>
              <w:t xml:space="preserve"> </w:t>
            </w:r>
            <w:r w:rsidRPr="00B14E4B">
              <w:rPr>
                <w:rFonts w:cs="Calibri"/>
                <w:sz w:val="22"/>
                <w:szCs w:val="22"/>
              </w:rPr>
              <w:t>medición de CO a la</w:t>
            </w:r>
            <w:r w:rsidR="00B14E4B">
              <w:rPr>
                <w:rFonts w:cs="Calibri"/>
                <w:sz w:val="22"/>
                <w:szCs w:val="22"/>
              </w:rPr>
              <w:t xml:space="preserve"> </w:t>
            </w:r>
            <w:r w:rsidRPr="00B14E4B">
              <w:rPr>
                <w:rFonts w:cs="Calibri"/>
                <w:sz w:val="22"/>
                <w:szCs w:val="22"/>
              </w:rPr>
              <w:t>entrada de la planta</w:t>
            </w:r>
            <w:r w:rsidR="00671D66">
              <w:rPr>
                <w:rFonts w:cs="Calibri"/>
                <w:sz w:val="22"/>
                <w:szCs w:val="22"/>
              </w:rPr>
              <w:t xml:space="preserve"> de</w:t>
            </w:r>
            <w:r w:rsidR="00B14E4B">
              <w:rPr>
                <w:rFonts w:cs="Calibri"/>
                <w:sz w:val="22"/>
                <w:szCs w:val="22"/>
              </w:rPr>
              <w:t xml:space="preserve"> </w:t>
            </w:r>
            <w:r w:rsidRPr="00B14E4B">
              <w:rPr>
                <w:rFonts w:cs="Calibri"/>
                <w:sz w:val="22"/>
                <w:szCs w:val="22"/>
              </w:rPr>
              <w:t>biogás, con</w:t>
            </w:r>
          </w:p>
          <w:p w14:paraId="471E3C90" w14:textId="1437532E" w:rsidR="007D3A09" w:rsidRPr="00B14E4B" w:rsidRDefault="007D3A09" w:rsidP="007D3A09">
            <w:pPr>
              <w:autoSpaceDE w:val="0"/>
              <w:autoSpaceDN w:val="0"/>
              <w:adjustRightInd w:val="0"/>
              <w:jc w:val="both"/>
              <w:rPr>
                <w:rFonts w:cs="Calibri"/>
                <w:sz w:val="22"/>
                <w:szCs w:val="22"/>
              </w:rPr>
            </w:pPr>
            <w:r w:rsidRPr="00B14E4B">
              <w:rPr>
                <w:rFonts w:cs="Calibri"/>
                <w:sz w:val="22"/>
                <w:szCs w:val="22"/>
              </w:rPr>
              <w:t>frecuencia semanal.</w:t>
            </w:r>
          </w:p>
        </w:tc>
        <w:tc>
          <w:tcPr>
            <w:tcW w:w="507" w:type="pct"/>
          </w:tcPr>
          <w:p w14:paraId="6E0629F7" w14:textId="1E8B4C9A" w:rsidR="007D3A09" w:rsidRPr="00B14E4B" w:rsidRDefault="008E1799" w:rsidP="000771C6">
            <w:pPr>
              <w:autoSpaceDE w:val="0"/>
              <w:autoSpaceDN w:val="0"/>
              <w:adjustRightInd w:val="0"/>
              <w:jc w:val="both"/>
              <w:rPr>
                <w:rFonts w:cs="Calibri"/>
                <w:sz w:val="22"/>
                <w:szCs w:val="22"/>
              </w:rPr>
            </w:pPr>
            <w:r>
              <w:rPr>
                <w:rFonts w:cs="Calibri"/>
                <w:sz w:val="22"/>
                <w:szCs w:val="22"/>
              </w:rPr>
              <w:t>--</w:t>
            </w:r>
          </w:p>
        </w:tc>
        <w:tc>
          <w:tcPr>
            <w:tcW w:w="455" w:type="pct"/>
          </w:tcPr>
          <w:p w14:paraId="7D84D7C5" w14:textId="651CC86C" w:rsidR="007D3A09" w:rsidRPr="00B14E4B" w:rsidRDefault="00663532" w:rsidP="000771C6">
            <w:pPr>
              <w:autoSpaceDE w:val="0"/>
              <w:autoSpaceDN w:val="0"/>
              <w:adjustRightInd w:val="0"/>
              <w:jc w:val="both"/>
              <w:rPr>
                <w:rFonts w:cs="Calibri"/>
                <w:sz w:val="22"/>
                <w:szCs w:val="22"/>
              </w:rPr>
            </w:pPr>
            <w:r>
              <w:rPr>
                <w:rFonts w:cs="Calibri"/>
                <w:sz w:val="22"/>
                <w:szCs w:val="22"/>
              </w:rPr>
              <w:t>Las mediciones se ejecutarán durante 3 meses.</w:t>
            </w:r>
          </w:p>
        </w:tc>
        <w:tc>
          <w:tcPr>
            <w:tcW w:w="612" w:type="pct"/>
          </w:tcPr>
          <w:p w14:paraId="6C56A842" w14:textId="6F3E4010" w:rsidR="007D3A09" w:rsidRPr="00B14E4B" w:rsidRDefault="00663532" w:rsidP="000771C6">
            <w:pPr>
              <w:jc w:val="both"/>
              <w:rPr>
                <w:rFonts w:cs="Calibri"/>
                <w:sz w:val="22"/>
                <w:szCs w:val="22"/>
              </w:rPr>
            </w:pPr>
            <w:r>
              <w:rPr>
                <w:rFonts w:cs="Calibri"/>
                <w:sz w:val="22"/>
                <w:szCs w:val="22"/>
              </w:rPr>
              <w:t>Se realiza medición</w:t>
            </w:r>
            <w:r w:rsidR="00487B27">
              <w:rPr>
                <w:rFonts w:cs="Calibri"/>
                <w:sz w:val="22"/>
                <w:szCs w:val="22"/>
              </w:rPr>
              <w:t xml:space="preserve"> de CO.</w:t>
            </w:r>
          </w:p>
        </w:tc>
        <w:tc>
          <w:tcPr>
            <w:tcW w:w="978" w:type="pct"/>
          </w:tcPr>
          <w:p w14:paraId="19D5F712" w14:textId="685ED99C" w:rsidR="007D3A09" w:rsidRDefault="00663532" w:rsidP="00663532">
            <w:pPr>
              <w:autoSpaceDE w:val="0"/>
              <w:autoSpaceDN w:val="0"/>
              <w:adjustRightInd w:val="0"/>
              <w:jc w:val="both"/>
              <w:rPr>
                <w:rFonts w:cs="Calibri"/>
                <w:sz w:val="22"/>
                <w:szCs w:val="22"/>
              </w:rPr>
            </w:pPr>
            <w:r>
              <w:rPr>
                <w:rFonts w:cs="Calibri"/>
                <w:sz w:val="22"/>
                <w:szCs w:val="22"/>
              </w:rPr>
              <w:t>Informe bimestral. El mismo incluirá indicación del equipo con que se toma la muestra y sus resultados.</w:t>
            </w:r>
          </w:p>
          <w:p w14:paraId="44510F09" w14:textId="77777777" w:rsidR="00663532" w:rsidRDefault="00663532" w:rsidP="00663532">
            <w:pPr>
              <w:autoSpaceDE w:val="0"/>
              <w:autoSpaceDN w:val="0"/>
              <w:adjustRightInd w:val="0"/>
              <w:jc w:val="both"/>
              <w:rPr>
                <w:rFonts w:cs="Calibri"/>
                <w:sz w:val="22"/>
                <w:szCs w:val="22"/>
              </w:rPr>
            </w:pPr>
          </w:p>
          <w:p w14:paraId="5381EA61" w14:textId="18F33B9D" w:rsidR="00663532" w:rsidRPr="00B14E4B" w:rsidRDefault="00663532" w:rsidP="00663532">
            <w:pPr>
              <w:autoSpaceDE w:val="0"/>
              <w:autoSpaceDN w:val="0"/>
              <w:adjustRightInd w:val="0"/>
              <w:jc w:val="both"/>
              <w:rPr>
                <w:rFonts w:cs="Calibri"/>
                <w:sz w:val="22"/>
                <w:szCs w:val="22"/>
              </w:rPr>
            </w:pPr>
            <w:r>
              <w:rPr>
                <w:rFonts w:cs="Calibri"/>
                <w:sz w:val="22"/>
                <w:szCs w:val="22"/>
              </w:rPr>
              <w:t xml:space="preserve">Informe final de cumplimiento que consolida las acciones implementadas en el marco del </w:t>
            </w:r>
            <w:proofErr w:type="spellStart"/>
            <w:r>
              <w:rPr>
                <w:rFonts w:cs="Calibri"/>
                <w:sz w:val="22"/>
                <w:szCs w:val="22"/>
              </w:rPr>
              <w:t>PdC</w:t>
            </w:r>
            <w:proofErr w:type="spellEnd"/>
            <w:r>
              <w:rPr>
                <w:rFonts w:cs="Calibri"/>
                <w:sz w:val="22"/>
                <w:szCs w:val="22"/>
              </w:rPr>
              <w:t>.</w:t>
            </w:r>
          </w:p>
        </w:tc>
        <w:tc>
          <w:tcPr>
            <w:tcW w:w="1381" w:type="pct"/>
          </w:tcPr>
          <w:p w14:paraId="60D0CF17" w14:textId="29137E65" w:rsidR="00D67C2C" w:rsidRPr="00D67C2C" w:rsidRDefault="00D67C2C" w:rsidP="00D67C2C">
            <w:pPr>
              <w:autoSpaceDE w:val="0"/>
              <w:autoSpaceDN w:val="0"/>
              <w:adjustRightInd w:val="0"/>
              <w:jc w:val="both"/>
              <w:rPr>
                <w:rFonts w:cs="Calibri"/>
                <w:sz w:val="22"/>
                <w:szCs w:val="22"/>
              </w:rPr>
            </w:pPr>
            <w:r w:rsidRPr="00D67C2C">
              <w:rPr>
                <w:rFonts w:cs="Calibri"/>
                <w:sz w:val="22"/>
                <w:szCs w:val="22"/>
              </w:rPr>
              <w:t>En Reporte Final, en la Ficha de verificación 8.1.1</w:t>
            </w:r>
            <w:r>
              <w:rPr>
                <w:rFonts w:cs="Calibri"/>
                <w:sz w:val="22"/>
                <w:szCs w:val="22"/>
              </w:rPr>
              <w:t xml:space="preserve">, </w:t>
            </w:r>
            <w:r w:rsidRPr="00D67C2C">
              <w:rPr>
                <w:rFonts w:cs="Calibri"/>
                <w:sz w:val="22"/>
                <w:szCs w:val="22"/>
              </w:rPr>
              <w:t>titular informa que la medición se realiz</w:t>
            </w:r>
            <w:r w:rsidR="00671D66">
              <w:rPr>
                <w:rFonts w:cs="Calibri"/>
                <w:sz w:val="22"/>
                <w:szCs w:val="22"/>
              </w:rPr>
              <w:t>a</w:t>
            </w:r>
            <w:r w:rsidRPr="00D67C2C">
              <w:rPr>
                <w:rFonts w:cs="Calibri"/>
                <w:sz w:val="22"/>
                <w:szCs w:val="22"/>
              </w:rPr>
              <w:t xml:space="preserve"> con un equipo externo identificado como LANDTEC GEM 2000 PLUS, que cuenta con un analizador infrarrojo, diseñado para la operación y medición de gases en rellenos sanitarios</w:t>
            </w:r>
            <w:r w:rsidR="008B2F58">
              <w:rPr>
                <w:rFonts w:cs="Calibri"/>
                <w:sz w:val="22"/>
                <w:szCs w:val="22"/>
              </w:rPr>
              <w:t xml:space="preserve"> </w:t>
            </w:r>
            <w:r>
              <w:rPr>
                <w:rFonts w:cs="Calibri"/>
                <w:sz w:val="22"/>
                <w:szCs w:val="22"/>
              </w:rPr>
              <w:t>y que e</w:t>
            </w:r>
            <w:r w:rsidRPr="00D67C2C">
              <w:rPr>
                <w:rFonts w:cs="Calibri"/>
                <w:sz w:val="22"/>
                <w:szCs w:val="22"/>
              </w:rPr>
              <w:t>n su defecto,</w:t>
            </w:r>
          </w:p>
          <w:p w14:paraId="0ABD9152" w14:textId="77777777" w:rsidR="007D3A09" w:rsidRDefault="00D67C2C" w:rsidP="00D67C2C">
            <w:pPr>
              <w:jc w:val="both"/>
              <w:rPr>
                <w:rFonts w:cs="Calibri"/>
                <w:sz w:val="22"/>
                <w:szCs w:val="22"/>
              </w:rPr>
            </w:pPr>
            <w:r w:rsidRPr="00D67C2C">
              <w:rPr>
                <w:rFonts w:cs="Calibri"/>
                <w:sz w:val="22"/>
                <w:szCs w:val="22"/>
              </w:rPr>
              <w:t>se utiliza el equipo ALTAIR 4X MSA.</w:t>
            </w:r>
          </w:p>
          <w:p w14:paraId="4FE89F7B" w14:textId="2D06866C" w:rsidR="008B2F58" w:rsidRDefault="008B2F58" w:rsidP="00D67C2C">
            <w:pPr>
              <w:jc w:val="both"/>
              <w:rPr>
                <w:rFonts w:cs="Calibri"/>
                <w:sz w:val="22"/>
                <w:szCs w:val="22"/>
              </w:rPr>
            </w:pPr>
            <w:r>
              <w:rPr>
                <w:rFonts w:cs="Calibri"/>
                <w:sz w:val="22"/>
                <w:szCs w:val="22"/>
              </w:rPr>
              <w:t>Según la planilla de registro de terreno y planilla resumen se puede observar el uso de ambos equipos para las mediciones que fueron realizadas por el titular durante los meses de octubre y nov</w:t>
            </w:r>
            <w:r w:rsidR="00671D66">
              <w:rPr>
                <w:rFonts w:cs="Calibri"/>
                <w:sz w:val="22"/>
                <w:szCs w:val="22"/>
              </w:rPr>
              <w:t>iembre de 2016, como muestra la figura 1.</w:t>
            </w:r>
          </w:p>
          <w:p w14:paraId="4BB4273D" w14:textId="450CC17F" w:rsidR="00ED51B4" w:rsidRDefault="008B2F58" w:rsidP="00D67C2C">
            <w:pPr>
              <w:jc w:val="both"/>
              <w:rPr>
                <w:rFonts w:cs="Calibri"/>
                <w:sz w:val="22"/>
                <w:szCs w:val="22"/>
              </w:rPr>
            </w:pPr>
            <w:r>
              <w:rPr>
                <w:rFonts w:cs="Calibri"/>
                <w:sz w:val="22"/>
                <w:szCs w:val="22"/>
              </w:rPr>
              <w:t xml:space="preserve">Aun cuando </w:t>
            </w:r>
            <w:r w:rsidR="00791E6D">
              <w:rPr>
                <w:rFonts w:cs="Calibri"/>
                <w:sz w:val="22"/>
                <w:szCs w:val="22"/>
              </w:rPr>
              <w:t>se reportó la medición de dos meses</w:t>
            </w:r>
            <w:r w:rsidR="003A554D">
              <w:rPr>
                <w:rFonts w:cs="Calibri"/>
                <w:sz w:val="22"/>
                <w:szCs w:val="22"/>
              </w:rPr>
              <w:t xml:space="preserve">, </w:t>
            </w:r>
            <w:r w:rsidR="00ED51B4">
              <w:rPr>
                <w:rFonts w:cs="Calibri"/>
                <w:sz w:val="22"/>
                <w:szCs w:val="22"/>
              </w:rPr>
              <w:t>en documentación</w:t>
            </w:r>
            <w:r w:rsidR="00671D66">
              <w:rPr>
                <w:rFonts w:cs="Calibri"/>
                <w:sz w:val="22"/>
                <w:szCs w:val="22"/>
              </w:rPr>
              <w:t xml:space="preserve"> adjunta a dichas mediciones se encuentra planilla </w:t>
            </w:r>
            <w:proofErr w:type="spellStart"/>
            <w:r w:rsidR="00671D66">
              <w:rPr>
                <w:rFonts w:cs="Calibri"/>
                <w:sz w:val="22"/>
                <w:szCs w:val="22"/>
              </w:rPr>
              <w:t>e</w:t>
            </w:r>
            <w:r w:rsidR="00ED51B4">
              <w:rPr>
                <w:rFonts w:cs="Calibri"/>
                <w:sz w:val="22"/>
                <w:szCs w:val="22"/>
              </w:rPr>
              <w:t>xcel</w:t>
            </w:r>
            <w:proofErr w:type="spellEnd"/>
            <w:r w:rsidR="00ED51B4">
              <w:rPr>
                <w:rFonts w:cs="Calibri"/>
                <w:sz w:val="22"/>
                <w:szCs w:val="22"/>
              </w:rPr>
              <w:t xml:space="preserve"> con regi</w:t>
            </w:r>
            <w:r w:rsidR="007A50B5">
              <w:rPr>
                <w:rFonts w:cs="Calibri"/>
                <w:sz w:val="22"/>
                <w:szCs w:val="22"/>
              </w:rPr>
              <w:t>s</w:t>
            </w:r>
            <w:r w:rsidR="00ED51B4">
              <w:rPr>
                <w:rFonts w:cs="Calibri"/>
                <w:sz w:val="22"/>
                <w:szCs w:val="22"/>
              </w:rPr>
              <w:t xml:space="preserve">tro de </w:t>
            </w:r>
            <w:r w:rsidR="00671D66">
              <w:rPr>
                <w:rFonts w:cs="Calibri"/>
                <w:sz w:val="22"/>
                <w:szCs w:val="22"/>
              </w:rPr>
              <w:t>mediciones realizada</w:t>
            </w:r>
            <w:r w:rsidR="00ED51B4">
              <w:rPr>
                <w:rFonts w:cs="Calibri"/>
                <w:sz w:val="22"/>
                <w:szCs w:val="22"/>
              </w:rPr>
              <w:t xml:space="preserve">s durante el </w:t>
            </w:r>
            <w:r w:rsidR="00ED51B4">
              <w:rPr>
                <w:rFonts w:cs="Calibri"/>
                <w:sz w:val="22"/>
                <w:szCs w:val="22"/>
              </w:rPr>
              <w:lastRenderedPageBreak/>
              <w:t>periodo agosto</w:t>
            </w:r>
            <w:r w:rsidR="00671D66">
              <w:rPr>
                <w:rFonts w:cs="Calibri"/>
                <w:sz w:val="22"/>
                <w:szCs w:val="22"/>
              </w:rPr>
              <w:t xml:space="preserve"> </w:t>
            </w:r>
            <w:r w:rsidR="00ED51B4">
              <w:rPr>
                <w:rFonts w:cs="Calibri"/>
                <w:sz w:val="22"/>
                <w:szCs w:val="22"/>
              </w:rPr>
              <w:t>- noviembre 2016, las cuales no están validad</w:t>
            </w:r>
            <w:r w:rsidR="00671D66">
              <w:rPr>
                <w:rFonts w:cs="Calibri"/>
                <w:sz w:val="22"/>
                <w:szCs w:val="22"/>
              </w:rPr>
              <w:t>as</w:t>
            </w:r>
            <w:r w:rsidR="00ED51B4">
              <w:rPr>
                <w:rFonts w:cs="Calibri"/>
                <w:sz w:val="22"/>
                <w:szCs w:val="22"/>
              </w:rPr>
              <w:t xml:space="preserve"> o faltan datos del equipo de medición.</w:t>
            </w:r>
          </w:p>
          <w:p w14:paraId="17EFE57D" w14:textId="54738E8C" w:rsidR="008B2F58" w:rsidRPr="00B14E4B" w:rsidRDefault="00ED51B4" w:rsidP="00D67C2C">
            <w:pPr>
              <w:jc w:val="both"/>
              <w:rPr>
                <w:rFonts w:cs="Calibri"/>
                <w:sz w:val="22"/>
                <w:szCs w:val="22"/>
              </w:rPr>
            </w:pPr>
            <w:r>
              <w:rPr>
                <w:rFonts w:cs="Calibri"/>
                <w:sz w:val="22"/>
                <w:szCs w:val="22"/>
              </w:rPr>
              <w:t xml:space="preserve">Vistos estos antecedentes </w:t>
            </w:r>
            <w:r w:rsidR="00671D66">
              <w:rPr>
                <w:rFonts w:cs="Calibri"/>
                <w:sz w:val="22"/>
                <w:szCs w:val="22"/>
              </w:rPr>
              <w:t xml:space="preserve">y considerando que titular mantiene un registro  de medición, </w:t>
            </w:r>
            <w:r w:rsidR="003A554D">
              <w:rPr>
                <w:rFonts w:cs="Calibri"/>
                <w:sz w:val="22"/>
                <w:szCs w:val="22"/>
              </w:rPr>
              <w:t>se considera que la acción ejecutada da cumplimiento al objetivo</w:t>
            </w:r>
            <w:r w:rsidR="00791E6D">
              <w:rPr>
                <w:rFonts w:cs="Calibri"/>
                <w:sz w:val="22"/>
                <w:szCs w:val="22"/>
              </w:rPr>
              <w:t xml:space="preserve"> propuesto.</w:t>
            </w:r>
            <w:r w:rsidR="003A554D">
              <w:rPr>
                <w:rFonts w:cs="Calibri"/>
                <w:sz w:val="22"/>
                <w:szCs w:val="22"/>
              </w:rPr>
              <w:t xml:space="preserve"> </w:t>
            </w:r>
          </w:p>
        </w:tc>
      </w:tr>
    </w:tbl>
    <w:p w14:paraId="5684729C" w14:textId="322DA782" w:rsidR="004E1212" w:rsidRDefault="004E1212" w:rsidP="00E24F4A">
      <w:pPr>
        <w:pStyle w:val="Listaconnmeros"/>
        <w:numPr>
          <w:ilvl w:val="0"/>
          <w:numId w:val="0"/>
        </w:numPr>
        <w:rPr>
          <w:rFonts w:cstheme="minorHAnsi"/>
          <w:b/>
          <w:sz w:val="14"/>
          <w:szCs w:val="24"/>
        </w:rPr>
      </w:pPr>
    </w:p>
    <w:p w14:paraId="1C800217" w14:textId="75DCFA5A" w:rsidR="004E1212" w:rsidRDefault="004E1212" w:rsidP="00E24F4A">
      <w:pPr>
        <w:pStyle w:val="Listaconnmeros"/>
        <w:numPr>
          <w:ilvl w:val="0"/>
          <w:numId w:val="0"/>
        </w:numPr>
        <w:rPr>
          <w:rFonts w:cstheme="minorHAnsi"/>
          <w:b/>
          <w:sz w:val="14"/>
          <w:szCs w:val="24"/>
        </w:rPr>
      </w:pPr>
    </w:p>
    <w:tbl>
      <w:tblPr>
        <w:tblW w:w="386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987"/>
        <w:gridCol w:w="6499"/>
      </w:tblGrid>
      <w:tr w:rsidR="008B2F58" w:rsidRPr="008D7BE2" w14:paraId="5446AF63" w14:textId="77777777" w:rsidTr="006C634A">
        <w:trPr>
          <w:trHeight w:val="339"/>
          <w:jc w:val="center"/>
        </w:trPr>
        <w:tc>
          <w:tcPr>
            <w:tcW w:w="5000" w:type="pct"/>
            <w:gridSpan w:val="2"/>
            <w:shd w:val="clear" w:color="auto" w:fill="auto"/>
            <w:noWrap/>
            <w:vAlign w:val="center"/>
            <w:hideMark/>
          </w:tcPr>
          <w:p w14:paraId="210B9458" w14:textId="77777777" w:rsidR="008B2F58" w:rsidRPr="008D7BE2" w:rsidRDefault="008B2F58" w:rsidP="006C634A">
            <w:pPr>
              <w:spacing w:after="0" w:line="240" w:lineRule="auto"/>
              <w:jc w:val="center"/>
              <w:rPr>
                <w:rFonts w:ascii="Calibri" w:eastAsia="Times New Roman" w:hAnsi="Calibri" w:cs="Times New Roman"/>
                <w:b/>
                <w:bCs/>
                <w:color w:val="000000"/>
                <w:sz w:val="20"/>
                <w:szCs w:val="20"/>
                <w:lang w:eastAsia="es-CL"/>
              </w:rPr>
            </w:pPr>
            <w:r w:rsidRPr="008D7BE2">
              <w:rPr>
                <w:rFonts w:ascii="Calibri" w:eastAsia="Times New Roman" w:hAnsi="Calibri" w:cs="Times New Roman"/>
                <w:b/>
                <w:bCs/>
                <w:color w:val="000000"/>
                <w:sz w:val="20"/>
                <w:szCs w:val="20"/>
                <w:lang w:eastAsia="es-CL"/>
              </w:rPr>
              <w:t xml:space="preserve">Registros </w:t>
            </w:r>
          </w:p>
        </w:tc>
      </w:tr>
      <w:tr w:rsidR="008B2F58" w:rsidRPr="008D7BE2" w14:paraId="40F66225" w14:textId="77777777" w:rsidTr="006C634A">
        <w:trPr>
          <w:trHeight w:val="4463"/>
          <w:jc w:val="center"/>
        </w:trPr>
        <w:tc>
          <w:tcPr>
            <w:tcW w:w="5000" w:type="pct"/>
            <w:gridSpan w:val="2"/>
            <w:shd w:val="clear" w:color="auto" w:fill="auto"/>
            <w:noWrap/>
            <w:vAlign w:val="center"/>
            <w:hideMark/>
          </w:tcPr>
          <w:p w14:paraId="3A350452" w14:textId="77777777" w:rsidR="008B2F58" w:rsidRDefault="008B2F58" w:rsidP="008B2F58">
            <w:pPr>
              <w:autoSpaceDE w:val="0"/>
              <w:autoSpaceDN w:val="0"/>
              <w:adjustRightInd w:val="0"/>
              <w:spacing w:before="1" w:after="0" w:line="120" w:lineRule="exact"/>
              <w:rPr>
                <w:rFonts w:ascii="Times New Roman" w:hAnsi="Times New Roman" w:cs="Times New Roman"/>
                <w:sz w:val="12"/>
                <w:szCs w:val="12"/>
              </w:rPr>
            </w:pPr>
          </w:p>
          <w:p w14:paraId="1EF39396" w14:textId="4FD011FE" w:rsidR="008B2F58" w:rsidRDefault="008B2F58" w:rsidP="008B2F58">
            <w:pPr>
              <w:autoSpaceDE w:val="0"/>
              <w:autoSpaceDN w:val="0"/>
              <w:adjustRightInd w:val="0"/>
              <w:spacing w:after="0" w:line="240" w:lineRule="auto"/>
              <w:ind w:left="101" w:right="-20"/>
              <w:jc w:val="center"/>
              <w:rPr>
                <w:rFonts w:ascii="Times New Roman" w:hAnsi="Times New Roman" w:cs="Times New Roman"/>
                <w:sz w:val="20"/>
                <w:szCs w:val="20"/>
              </w:rPr>
            </w:pPr>
            <w:r>
              <w:rPr>
                <w:rFonts w:ascii="Times New Roman" w:hAnsi="Times New Roman" w:cs="Times New Roman"/>
                <w:noProof/>
                <w:sz w:val="12"/>
                <w:szCs w:val="12"/>
                <w:lang w:val="es-ES" w:eastAsia="es-ES"/>
              </w:rPr>
              <w:drawing>
                <wp:inline distT="0" distB="0" distL="0" distR="0" wp14:anchorId="433A9A0F" wp14:editId="0F6FD1CB">
                  <wp:extent cx="5905500" cy="2333625"/>
                  <wp:effectExtent l="0" t="0" r="0" b="952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05500" cy="2333625"/>
                          </a:xfrm>
                          <a:prstGeom prst="rect">
                            <a:avLst/>
                          </a:prstGeom>
                          <a:noFill/>
                          <a:ln>
                            <a:noFill/>
                          </a:ln>
                        </pic:spPr>
                      </pic:pic>
                    </a:graphicData>
                  </a:graphic>
                </wp:inline>
              </w:drawing>
            </w:r>
          </w:p>
          <w:p w14:paraId="0B57C392" w14:textId="6392BD19" w:rsidR="008B2F58" w:rsidRPr="008D7BE2" w:rsidRDefault="008B2F58" w:rsidP="006C634A">
            <w:pPr>
              <w:spacing w:after="0" w:line="240" w:lineRule="auto"/>
              <w:jc w:val="center"/>
              <w:rPr>
                <w:rFonts w:ascii="Calibri" w:eastAsia="Times New Roman" w:hAnsi="Calibri" w:cs="Times New Roman"/>
                <w:color w:val="000000"/>
                <w:sz w:val="20"/>
                <w:szCs w:val="20"/>
                <w:lang w:eastAsia="es-CL"/>
              </w:rPr>
            </w:pPr>
            <w:r>
              <w:rPr>
                <w:rFonts w:ascii="Calibri" w:eastAsia="Times New Roman" w:hAnsi="Calibri" w:cs="Times New Roman"/>
                <w:color w:val="000000"/>
                <w:sz w:val="20"/>
                <w:szCs w:val="20"/>
                <w:lang w:eastAsia="es-CL"/>
              </w:rPr>
              <w:t>Fuente: Informe de verificación Proactiva Acción 8.1.1</w:t>
            </w:r>
          </w:p>
        </w:tc>
      </w:tr>
      <w:tr w:rsidR="008B2F58" w:rsidRPr="008D7BE2" w14:paraId="32664384" w14:textId="77777777" w:rsidTr="006C634A">
        <w:trPr>
          <w:trHeight w:val="300"/>
          <w:jc w:val="center"/>
        </w:trPr>
        <w:tc>
          <w:tcPr>
            <w:tcW w:w="1901" w:type="pct"/>
            <w:shd w:val="clear" w:color="auto" w:fill="auto"/>
            <w:noWrap/>
            <w:vAlign w:val="center"/>
            <w:hideMark/>
          </w:tcPr>
          <w:p w14:paraId="471FF175" w14:textId="6E5FAED4" w:rsidR="008B2F58" w:rsidRPr="008D7BE2" w:rsidRDefault="008B2F58" w:rsidP="006C634A">
            <w:pPr>
              <w:spacing w:after="0" w:line="240" w:lineRule="auto"/>
              <w:contextualSpacing/>
              <w:outlineLvl w:val="1"/>
              <w:rPr>
                <w:rFonts w:ascii="Calibri" w:eastAsia="Times New Roman" w:hAnsi="Calibri" w:cs="Calibri"/>
                <w:b/>
                <w:color w:val="000000"/>
                <w:sz w:val="18"/>
                <w:szCs w:val="18"/>
                <w:lang w:eastAsia="es-CL"/>
              </w:rPr>
            </w:pPr>
            <w:r>
              <w:rPr>
                <w:rFonts w:ascii="Calibri" w:eastAsia="Times New Roman" w:hAnsi="Calibri" w:cs="Calibri"/>
                <w:b/>
                <w:color w:val="000000"/>
                <w:sz w:val="18"/>
                <w:szCs w:val="18"/>
                <w:lang w:eastAsia="es-CL"/>
              </w:rPr>
              <w:t>Figura 1</w:t>
            </w:r>
            <w:r w:rsidR="00671D66">
              <w:rPr>
                <w:rFonts w:ascii="Calibri" w:eastAsia="Times New Roman" w:hAnsi="Calibri" w:cs="Calibri"/>
                <w:b/>
                <w:color w:val="000000"/>
                <w:sz w:val="18"/>
                <w:szCs w:val="18"/>
                <w:lang w:eastAsia="es-CL"/>
              </w:rPr>
              <w:t xml:space="preserve">. </w:t>
            </w:r>
            <w:r w:rsidR="00671D66" w:rsidRPr="00671D66">
              <w:rPr>
                <w:rFonts w:ascii="Calibri" w:eastAsia="Times New Roman" w:hAnsi="Calibri" w:cs="Calibri"/>
                <w:color w:val="000000"/>
                <w:sz w:val="18"/>
                <w:szCs w:val="18"/>
                <w:lang w:eastAsia="es-CL"/>
              </w:rPr>
              <w:t xml:space="preserve">Acción </w:t>
            </w:r>
            <w:r w:rsidR="00671D66">
              <w:rPr>
                <w:rFonts w:ascii="Calibri" w:eastAsia="Times New Roman" w:hAnsi="Calibri" w:cs="Calibri"/>
                <w:color w:val="000000"/>
                <w:sz w:val="18"/>
                <w:szCs w:val="18"/>
                <w:lang w:eastAsia="es-CL"/>
              </w:rPr>
              <w:t>8.1.1</w:t>
            </w:r>
          </w:p>
        </w:tc>
        <w:tc>
          <w:tcPr>
            <w:tcW w:w="3099" w:type="pct"/>
            <w:shd w:val="clear" w:color="auto" w:fill="auto"/>
            <w:noWrap/>
            <w:vAlign w:val="center"/>
            <w:hideMark/>
          </w:tcPr>
          <w:p w14:paraId="2F7EE6BA" w14:textId="77777777" w:rsidR="008B2F58" w:rsidRPr="008D7BE2" w:rsidRDefault="008B2F58" w:rsidP="006C634A">
            <w:pPr>
              <w:spacing w:after="0" w:line="240" w:lineRule="auto"/>
              <w:rPr>
                <w:rFonts w:ascii="Calibri" w:eastAsia="Times New Roman" w:hAnsi="Calibri" w:cs="Times New Roman"/>
                <w:b/>
                <w:color w:val="000000"/>
                <w:sz w:val="18"/>
                <w:szCs w:val="18"/>
                <w:lang w:eastAsia="es-CL"/>
              </w:rPr>
            </w:pPr>
            <w:r w:rsidRPr="008D7BE2">
              <w:rPr>
                <w:rFonts w:ascii="Calibri" w:eastAsia="Times New Roman" w:hAnsi="Calibri" w:cs="Times New Roman"/>
                <w:b/>
                <w:color w:val="000000"/>
                <w:sz w:val="18"/>
                <w:szCs w:val="18"/>
                <w:lang w:eastAsia="es-CL"/>
              </w:rPr>
              <w:t>Fecha:</w:t>
            </w:r>
            <w:r w:rsidRPr="008D7BE2">
              <w:rPr>
                <w:rFonts w:ascii="Calibri" w:eastAsia="Times New Roman" w:hAnsi="Calibri" w:cs="Times New Roman"/>
                <w:color w:val="000000"/>
                <w:sz w:val="18"/>
                <w:szCs w:val="18"/>
                <w:lang w:eastAsia="es-CL"/>
              </w:rPr>
              <w:t xml:space="preserve"> </w:t>
            </w:r>
            <w:r>
              <w:rPr>
                <w:rFonts w:ascii="Calibri" w:eastAsia="Times New Roman" w:hAnsi="Calibri" w:cs="Times New Roman"/>
                <w:color w:val="000000"/>
                <w:sz w:val="18"/>
                <w:szCs w:val="18"/>
                <w:lang w:eastAsia="es-CL"/>
              </w:rPr>
              <w:t>--</w:t>
            </w:r>
          </w:p>
        </w:tc>
      </w:tr>
      <w:tr w:rsidR="008B2F58" w:rsidRPr="008D7BE2" w14:paraId="52AE5004" w14:textId="77777777" w:rsidTr="006C634A">
        <w:trPr>
          <w:trHeight w:val="496"/>
          <w:jc w:val="center"/>
        </w:trPr>
        <w:tc>
          <w:tcPr>
            <w:tcW w:w="5000" w:type="pct"/>
            <w:gridSpan w:val="2"/>
            <w:shd w:val="clear" w:color="auto" w:fill="auto"/>
            <w:hideMark/>
          </w:tcPr>
          <w:p w14:paraId="20159614" w14:textId="3347A94D" w:rsidR="008B2F58" w:rsidRPr="008D7BE2" w:rsidRDefault="008B2F58" w:rsidP="006C634A">
            <w:pPr>
              <w:spacing w:after="0" w:line="240" w:lineRule="auto"/>
              <w:rPr>
                <w:rFonts w:ascii="Calibri" w:eastAsia="Times New Roman" w:hAnsi="Calibri" w:cs="Times New Roman"/>
                <w:b/>
                <w:color w:val="000000"/>
                <w:sz w:val="18"/>
                <w:szCs w:val="18"/>
                <w:lang w:eastAsia="es-CL"/>
              </w:rPr>
            </w:pPr>
            <w:r w:rsidRPr="008D7BE2">
              <w:rPr>
                <w:rFonts w:ascii="Calibri" w:eastAsia="Times New Roman" w:hAnsi="Calibri" w:cs="Times New Roman"/>
                <w:b/>
                <w:color w:val="000000"/>
                <w:sz w:val="18"/>
                <w:szCs w:val="18"/>
                <w:lang w:eastAsia="es-CL"/>
              </w:rPr>
              <w:t>Descripción del medio de prueba:</w:t>
            </w:r>
            <w:r w:rsidRPr="008D7BE2">
              <w:rPr>
                <w:rFonts w:ascii="Calibri" w:eastAsia="Times New Roman" w:hAnsi="Calibri" w:cs="Times New Roman"/>
                <w:color w:val="000000"/>
                <w:sz w:val="18"/>
                <w:szCs w:val="18"/>
                <w:lang w:eastAsia="es-CL"/>
              </w:rPr>
              <w:t xml:space="preserve"> </w:t>
            </w:r>
            <w:r>
              <w:rPr>
                <w:rFonts w:ascii="Calibri" w:eastAsia="Times New Roman" w:hAnsi="Calibri" w:cs="Times New Roman"/>
                <w:color w:val="000000"/>
                <w:sz w:val="18"/>
                <w:szCs w:val="18"/>
                <w:lang w:eastAsia="es-CL"/>
              </w:rPr>
              <w:t>Imagen del registro de mediciones de CO realizadas los meses de octubre y noviembre de 2016.</w:t>
            </w:r>
          </w:p>
          <w:p w14:paraId="772B4977" w14:textId="77777777" w:rsidR="008B2F58" w:rsidRPr="008D7BE2" w:rsidRDefault="008B2F58" w:rsidP="006C634A">
            <w:pPr>
              <w:spacing w:after="0" w:line="240" w:lineRule="auto"/>
              <w:rPr>
                <w:rFonts w:ascii="Calibri" w:eastAsia="Times New Roman" w:hAnsi="Calibri" w:cs="Times New Roman"/>
                <w:color w:val="000000"/>
                <w:sz w:val="18"/>
                <w:szCs w:val="18"/>
                <w:lang w:eastAsia="es-CL"/>
              </w:rPr>
            </w:pPr>
          </w:p>
        </w:tc>
      </w:tr>
    </w:tbl>
    <w:p w14:paraId="397D5245" w14:textId="17C9F969" w:rsidR="004E1212" w:rsidRDefault="004E1212" w:rsidP="00E24F4A">
      <w:pPr>
        <w:pStyle w:val="Listaconnmeros"/>
        <w:numPr>
          <w:ilvl w:val="0"/>
          <w:numId w:val="0"/>
        </w:numPr>
        <w:rPr>
          <w:rFonts w:cstheme="minorHAnsi"/>
          <w:b/>
          <w:sz w:val="14"/>
          <w:szCs w:val="24"/>
        </w:rPr>
      </w:pPr>
    </w:p>
    <w:p w14:paraId="742EFF76" w14:textId="4A0B390B" w:rsidR="004E1212" w:rsidRDefault="004E1212" w:rsidP="00E24F4A">
      <w:pPr>
        <w:pStyle w:val="Listaconnmeros"/>
        <w:numPr>
          <w:ilvl w:val="0"/>
          <w:numId w:val="0"/>
        </w:numPr>
        <w:rPr>
          <w:rFonts w:cstheme="minorHAnsi"/>
          <w:b/>
          <w:sz w:val="14"/>
          <w:szCs w:val="24"/>
        </w:rPr>
      </w:pPr>
    </w:p>
    <w:p w14:paraId="2B98397B" w14:textId="09E1FF66" w:rsidR="004E1212" w:rsidRDefault="004E1212" w:rsidP="00E24F4A">
      <w:pPr>
        <w:pStyle w:val="Listaconnmeros"/>
        <w:numPr>
          <w:ilvl w:val="0"/>
          <w:numId w:val="0"/>
        </w:numPr>
        <w:rPr>
          <w:rFonts w:cstheme="minorHAnsi"/>
          <w:b/>
          <w:sz w:val="14"/>
          <w:szCs w:val="24"/>
        </w:rPr>
      </w:pPr>
    </w:p>
    <w:p w14:paraId="3E0FAC1E" w14:textId="7A4AE059" w:rsidR="004E1212" w:rsidRDefault="004E1212" w:rsidP="00E24F4A">
      <w:pPr>
        <w:pStyle w:val="Listaconnmeros"/>
        <w:numPr>
          <w:ilvl w:val="0"/>
          <w:numId w:val="0"/>
        </w:numPr>
        <w:rPr>
          <w:rFonts w:cstheme="minorHAnsi"/>
          <w:b/>
          <w:sz w:val="14"/>
          <w:szCs w:val="24"/>
        </w:rPr>
      </w:pPr>
    </w:p>
    <w:p w14:paraId="2B2F2027" w14:textId="77777777" w:rsidR="007D3A09" w:rsidRDefault="007D3A09" w:rsidP="00E24F4A">
      <w:pPr>
        <w:pStyle w:val="Listaconnmeros"/>
        <w:numPr>
          <w:ilvl w:val="0"/>
          <w:numId w:val="0"/>
        </w:numPr>
        <w:rPr>
          <w:rFonts w:cstheme="minorHAnsi"/>
          <w:b/>
          <w:sz w:val="14"/>
          <w:szCs w:val="24"/>
        </w:rPr>
      </w:pPr>
    </w:p>
    <w:tbl>
      <w:tblPr>
        <w:tblStyle w:val="Tablaconcuadrcula1"/>
        <w:tblW w:w="5000" w:type="pct"/>
        <w:tblLook w:val="04A0" w:firstRow="1" w:lastRow="0" w:firstColumn="1" w:lastColumn="0" w:noHBand="0" w:noVBand="1"/>
      </w:tblPr>
      <w:tblGrid>
        <w:gridCol w:w="662"/>
        <w:gridCol w:w="2232"/>
        <w:gridCol w:w="1375"/>
        <w:gridCol w:w="1234"/>
        <w:gridCol w:w="1660"/>
        <w:gridCol w:w="2653"/>
        <w:gridCol w:w="3746"/>
      </w:tblGrid>
      <w:tr w:rsidR="007D3A09" w:rsidRPr="00B14E4B" w14:paraId="14118C2F" w14:textId="77777777" w:rsidTr="000771C6">
        <w:trPr>
          <w:trHeight w:val="687"/>
        </w:trPr>
        <w:tc>
          <w:tcPr>
            <w:tcW w:w="5000" w:type="pct"/>
            <w:gridSpan w:val="7"/>
            <w:shd w:val="clear" w:color="auto" w:fill="D9D9D9" w:themeFill="background1" w:themeFillShade="D9"/>
          </w:tcPr>
          <w:p w14:paraId="49F154EE" w14:textId="77777777" w:rsidR="007D3A09" w:rsidRPr="00B14E4B" w:rsidRDefault="007D3A09" w:rsidP="000771C6">
            <w:pPr>
              <w:autoSpaceDE w:val="0"/>
              <w:autoSpaceDN w:val="0"/>
              <w:adjustRightInd w:val="0"/>
              <w:rPr>
                <w:rFonts w:cs="Calibri"/>
                <w:b/>
                <w:sz w:val="22"/>
                <w:szCs w:val="22"/>
              </w:rPr>
            </w:pPr>
            <w:r w:rsidRPr="00B14E4B">
              <w:rPr>
                <w:rFonts w:cs="Calibri"/>
                <w:b/>
                <w:sz w:val="22"/>
                <w:szCs w:val="22"/>
              </w:rPr>
              <w:lastRenderedPageBreak/>
              <w:t>Hechos, actos y omisiones que constituyen la infracción:</w:t>
            </w:r>
          </w:p>
          <w:p w14:paraId="4A54035B" w14:textId="3D7A9694" w:rsidR="007D3A09" w:rsidRPr="00B14E4B" w:rsidRDefault="00416397" w:rsidP="00416397">
            <w:pPr>
              <w:autoSpaceDE w:val="0"/>
              <w:autoSpaceDN w:val="0"/>
              <w:adjustRightInd w:val="0"/>
              <w:rPr>
                <w:rFonts w:cs="Calibri"/>
                <w:sz w:val="22"/>
                <w:szCs w:val="22"/>
              </w:rPr>
            </w:pPr>
            <w:r w:rsidRPr="00B14E4B">
              <w:rPr>
                <w:rFonts w:cs="Calibri"/>
                <w:sz w:val="22"/>
                <w:szCs w:val="22"/>
              </w:rPr>
              <w:t>No efectuar monitoreo continuo de CO a la salida de la antorcha a la fecha la inspección ambiental de 29 de julio de 2015.</w:t>
            </w:r>
          </w:p>
        </w:tc>
      </w:tr>
      <w:tr w:rsidR="007D3A09" w:rsidRPr="00B14E4B" w14:paraId="50EE8A35" w14:textId="77777777" w:rsidTr="000771C6">
        <w:trPr>
          <w:trHeight w:val="339"/>
        </w:trPr>
        <w:tc>
          <w:tcPr>
            <w:tcW w:w="5000" w:type="pct"/>
            <w:gridSpan w:val="7"/>
            <w:shd w:val="clear" w:color="auto" w:fill="D9D9D9" w:themeFill="background1" w:themeFillShade="D9"/>
          </w:tcPr>
          <w:p w14:paraId="003B9D8D" w14:textId="77777777" w:rsidR="007D3A09" w:rsidRPr="004E1212" w:rsidRDefault="007D3A09" w:rsidP="000771C6">
            <w:pPr>
              <w:rPr>
                <w:rFonts w:cs="Calibri"/>
                <w:sz w:val="22"/>
                <w:szCs w:val="22"/>
              </w:rPr>
            </w:pPr>
            <w:r w:rsidRPr="004E1212">
              <w:rPr>
                <w:rFonts w:cs="Calibri"/>
                <w:b/>
                <w:sz w:val="22"/>
                <w:szCs w:val="22"/>
              </w:rPr>
              <w:t xml:space="preserve">Normativa pertinente: </w:t>
            </w:r>
          </w:p>
          <w:p w14:paraId="0A17DFBA" w14:textId="17E05EB0" w:rsidR="007D3A09" w:rsidRPr="004E1212" w:rsidRDefault="004E1212" w:rsidP="000771C6">
            <w:pPr>
              <w:rPr>
                <w:rFonts w:cs="Calibri"/>
                <w:b/>
                <w:sz w:val="22"/>
                <w:szCs w:val="22"/>
              </w:rPr>
            </w:pPr>
            <w:r w:rsidRPr="004E1212">
              <w:rPr>
                <w:sz w:val="22"/>
                <w:szCs w:val="22"/>
              </w:rPr>
              <w:t>RCA 266/2008, Considerando 5.1.13</w:t>
            </w:r>
          </w:p>
        </w:tc>
      </w:tr>
      <w:tr w:rsidR="007D3A09" w:rsidRPr="00B14E4B" w14:paraId="29DF939E" w14:textId="77777777" w:rsidTr="000771C6">
        <w:trPr>
          <w:trHeight w:val="287"/>
        </w:trPr>
        <w:tc>
          <w:tcPr>
            <w:tcW w:w="5000" w:type="pct"/>
            <w:gridSpan w:val="7"/>
            <w:shd w:val="clear" w:color="auto" w:fill="D9D9D9" w:themeFill="background1" w:themeFillShade="D9"/>
          </w:tcPr>
          <w:p w14:paraId="6A38FED7" w14:textId="77777777" w:rsidR="007D3A09" w:rsidRPr="004E1212" w:rsidRDefault="007D3A09" w:rsidP="000771C6">
            <w:pPr>
              <w:rPr>
                <w:rFonts w:cs="Calibri"/>
                <w:b/>
                <w:sz w:val="22"/>
                <w:szCs w:val="22"/>
                <w:lang w:val="es-CL"/>
              </w:rPr>
            </w:pPr>
            <w:r w:rsidRPr="004E1212">
              <w:rPr>
                <w:rFonts w:cs="Calibri"/>
                <w:b/>
                <w:sz w:val="22"/>
                <w:szCs w:val="22"/>
                <w:lang w:val="es-CL"/>
              </w:rPr>
              <w:t xml:space="preserve">Descripción de los efectos producidos por la infracción: </w:t>
            </w:r>
          </w:p>
          <w:p w14:paraId="279568BB" w14:textId="3F072308" w:rsidR="007D3A09" w:rsidRPr="004E1212" w:rsidRDefault="004E1212" w:rsidP="000771C6">
            <w:pPr>
              <w:rPr>
                <w:rFonts w:cs="Calibri"/>
                <w:bCs/>
                <w:sz w:val="22"/>
                <w:szCs w:val="22"/>
              </w:rPr>
            </w:pPr>
            <w:r w:rsidRPr="004E1212">
              <w:rPr>
                <w:rFonts w:cs="Calibri"/>
                <w:bCs/>
                <w:sz w:val="22"/>
                <w:szCs w:val="22"/>
              </w:rPr>
              <w:t>No aplica</w:t>
            </w:r>
          </w:p>
        </w:tc>
      </w:tr>
      <w:tr w:rsidR="00663532" w:rsidRPr="00B14E4B" w14:paraId="53B31334" w14:textId="77777777" w:rsidTr="00B14E4B">
        <w:trPr>
          <w:trHeight w:val="349"/>
        </w:trPr>
        <w:tc>
          <w:tcPr>
            <w:tcW w:w="244" w:type="pct"/>
            <w:shd w:val="clear" w:color="auto" w:fill="D9D9D9" w:themeFill="background1" w:themeFillShade="D9"/>
            <w:vAlign w:val="center"/>
          </w:tcPr>
          <w:p w14:paraId="012EEB65" w14:textId="77777777" w:rsidR="007D3A09" w:rsidRPr="00B14E4B" w:rsidRDefault="007D3A09" w:rsidP="000771C6">
            <w:pPr>
              <w:jc w:val="center"/>
              <w:rPr>
                <w:rFonts w:cs="Calibri"/>
                <w:b/>
                <w:sz w:val="22"/>
                <w:szCs w:val="22"/>
              </w:rPr>
            </w:pPr>
            <w:r w:rsidRPr="00B14E4B">
              <w:rPr>
                <w:rFonts w:cs="Calibri"/>
                <w:b/>
                <w:sz w:val="22"/>
                <w:szCs w:val="22"/>
              </w:rPr>
              <w:t xml:space="preserve">N° </w:t>
            </w:r>
          </w:p>
        </w:tc>
        <w:tc>
          <w:tcPr>
            <w:tcW w:w="823" w:type="pct"/>
            <w:shd w:val="clear" w:color="auto" w:fill="D9D9D9" w:themeFill="background1" w:themeFillShade="D9"/>
            <w:vAlign w:val="center"/>
          </w:tcPr>
          <w:p w14:paraId="000930C0" w14:textId="77777777" w:rsidR="007D3A09" w:rsidRPr="00B14E4B" w:rsidRDefault="007D3A09" w:rsidP="000771C6">
            <w:pPr>
              <w:jc w:val="center"/>
              <w:rPr>
                <w:rFonts w:cs="Calibri"/>
                <w:b/>
                <w:sz w:val="22"/>
                <w:szCs w:val="22"/>
              </w:rPr>
            </w:pPr>
            <w:r w:rsidRPr="00B14E4B">
              <w:rPr>
                <w:rFonts w:cs="Calibri"/>
                <w:b/>
                <w:sz w:val="22"/>
                <w:szCs w:val="22"/>
              </w:rPr>
              <w:t>Acción</w:t>
            </w:r>
          </w:p>
        </w:tc>
        <w:tc>
          <w:tcPr>
            <w:tcW w:w="507" w:type="pct"/>
            <w:shd w:val="clear" w:color="auto" w:fill="D9D9D9" w:themeFill="background1" w:themeFillShade="D9"/>
            <w:vAlign w:val="center"/>
          </w:tcPr>
          <w:p w14:paraId="7B9FEBEC" w14:textId="77777777" w:rsidR="007D3A09" w:rsidRPr="00B14E4B" w:rsidRDefault="007D3A09" w:rsidP="000771C6">
            <w:pPr>
              <w:jc w:val="center"/>
              <w:rPr>
                <w:rFonts w:cs="Calibri"/>
                <w:b/>
                <w:sz w:val="22"/>
                <w:szCs w:val="22"/>
              </w:rPr>
            </w:pPr>
            <w:r w:rsidRPr="00B14E4B">
              <w:rPr>
                <w:rFonts w:cs="Calibri"/>
                <w:b/>
                <w:sz w:val="22"/>
                <w:szCs w:val="22"/>
              </w:rPr>
              <w:t>Tipo de acción</w:t>
            </w:r>
          </w:p>
        </w:tc>
        <w:tc>
          <w:tcPr>
            <w:tcW w:w="455" w:type="pct"/>
            <w:shd w:val="clear" w:color="auto" w:fill="D9D9D9" w:themeFill="background1" w:themeFillShade="D9"/>
            <w:vAlign w:val="center"/>
          </w:tcPr>
          <w:p w14:paraId="412AAE96" w14:textId="77777777" w:rsidR="007D3A09" w:rsidRPr="00B14E4B" w:rsidRDefault="007D3A09" w:rsidP="000771C6">
            <w:pPr>
              <w:jc w:val="center"/>
              <w:rPr>
                <w:rFonts w:cs="Calibri"/>
                <w:b/>
                <w:sz w:val="22"/>
                <w:szCs w:val="22"/>
              </w:rPr>
            </w:pPr>
            <w:r w:rsidRPr="00B14E4B">
              <w:rPr>
                <w:rFonts w:cs="Calibri"/>
                <w:b/>
                <w:sz w:val="22"/>
                <w:szCs w:val="22"/>
              </w:rPr>
              <w:t>Plazo de ejecución</w:t>
            </w:r>
          </w:p>
        </w:tc>
        <w:tc>
          <w:tcPr>
            <w:tcW w:w="612" w:type="pct"/>
            <w:shd w:val="clear" w:color="auto" w:fill="D9D9D9" w:themeFill="background1" w:themeFillShade="D9"/>
            <w:vAlign w:val="center"/>
          </w:tcPr>
          <w:p w14:paraId="1D7888D6" w14:textId="77777777" w:rsidR="007D3A09" w:rsidRPr="00B14E4B" w:rsidRDefault="007D3A09" w:rsidP="000771C6">
            <w:pPr>
              <w:jc w:val="center"/>
              <w:rPr>
                <w:rFonts w:cs="Calibri"/>
                <w:b/>
                <w:sz w:val="22"/>
                <w:szCs w:val="22"/>
              </w:rPr>
            </w:pPr>
            <w:r w:rsidRPr="00B14E4B">
              <w:rPr>
                <w:rFonts w:cs="Calibri"/>
                <w:b/>
                <w:sz w:val="22"/>
                <w:szCs w:val="22"/>
              </w:rPr>
              <w:t>Indicador de cumplimiento</w:t>
            </w:r>
          </w:p>
        </w:tc>
        <w:tc>
          <w:tcPr>
            <w:tcW w:w="978" w:type="pct"/>
            <w:shd w:val="clear" w:color="auto" w:fill="D9D9D9" w:themeFill="background1" w:themeFillShade="D9"/>
            <w:vAlign w:val="center"/>
          </w:tcPr>
          <w:p w14:paraId="34263323" w14:textId="77777777" w:rsidR="007D3A09" w:rsidRPr="00B14E4B" w:rsidRDefault="007D3A09" w:rsidP="000771C6">
            <w:pPr>
              <w:jc w:val="center"/>
              <w:rPr>
                <w:rFonts w:cs="Calibri"/>
                <w:b/>
                <w:sz w:val="22"/>
                <w:szCs w:val="22"/>
              </w:rPr>
            </w:pPr>
            <w:r w:rsidRPr="00B14E4B">
              <w:rPr>
                <w:rFonts w:cs="Calibri"/>
                <w:b/>
                <w:sz w:val="22"/>
                <w:szCs w:val="22"/>
              </w:rPr>
              <w:t>Medios de verificación</w:t>
            </w:r>
          </w:p>
        </w:tc>
        <w:tc>
          <w:tcPr>
            <w:tcW w:w="1381" w:type="pct"/>
            <w:shd w:val="clear" w:color="auto" w:fill="D9D9D9" w:themeFill="background1" w:themeFillShade="D9"/>
            <w:vAlign w:val="center"/>
          </w:tcPr>
          <w:p w14:paraId="3884A4CD" w14:textId="77777777" w:rsidR="007D3A09" w:rsidRPr="00B14E4B" w:rsidRDefault="007D3A09" w:rsidP="000771C6">
            <w:pPr>
              <w:jc w:val="center"/>
              <w:rPr>
                <w:rFonts w:cs="Calibri"/>
                <w:b/>
                <w:sz w:val="22"/>
                <w:szCs w:val="22"/>
              </w:rPr>
            </w:pPr>
            <w:r w:rsidRPr="00B14E4B">
              <w:rPr>
                <w:rFonts w:cs="Calibri"/>
                <w:b/>
                <w:sz w:val="22"/>
                <w:szCs w:val="22"/>
              </w:rPr>
              <w:t>Resultados de la Fiscalización</w:t>
            </w:r>
          </w:p>
        </w:tc>
      </w:tr>
      <w:tr w:rsidR="00663532" w:rsidRPr="00B14E4B" w14:paraId="78809188" w14:textId="77777777" w:rsidTr="00B14E4B">
        <w:trPr>
          <w:trHeight w:val="556"/>
        </w:trPr>
        <w:tc>
          <w:tcPr>
            <w:tcW w:w="244" w:type="pct"/>
          </w:tcPr>
          <w:p w14:paraId="17F49DB7" w14:textId="2F10C96E" w:rsidR="007D3A09" w:rsidRPr="00B14E4B" w:rsidRDefault="00B14E4B" w:rsidP="000771C6">
            <w:pPr>
              <w:jc w:val="both"/>
              <w:rPr>
                <w:rFonts w:cs="Calibri"/>
                <w:sz w:val="22"/>
                <w:szCs w:val="22"/>
              </w:rPr>
            </w:pPr>
            <w:r>
              <w:rPr>
                <w:rFonts w:cs="Calibri"/>
                <w:sz w:val="22"/>
                <w:szCs w:val="22"/>
              </w:rPr>
              <w:t>9.1.1</w:t>
            </w:r>
          </w:p>
        </w:tc>
        <w:tc>
          <w:tcPr>
            <w:tcW w:w="823" w:type="pct"/>
          </w:tcPr>
          <w:p w14:paraId="14AFF3EF" w14:textId="00C49A45" w:rsidR="00416397" w:rsidRPr="00B14E4B" w:rsidRDefault="00416397" w:rsidP="00ED51B4">
            <w:pPr>
              <w:autoSpaceDE w:val="0"/>
              <w:autoSpaceDN w:val="0"/>
              <w:adjustRightInd w:val="0"/>
              <w:jc w:val="both"/>
              <w:rPr>
                <w:rFonts w:cs="Calibri"/>
                <w:sz w:val="22"/>
                <w:szCs w:val="22"/>
              </w:rPr>
            </w:pPr>
            <w:r w:rsidRPr="00B14E4B">
              <w:rPr>
                <w:rFonts w:cs="Calibri"/>
                <w:sz w:val="22"/>
                <w:szCs w:val="22"/>
              </w:rPr>
              <w:t>Monitorear CO a</w:t>
            </w:r>
          </w:p>
          <w:p w14:paraId="5EDD9213" w14:textId="6FECC826" w:rsidR="00416397" w:rsidRPr="00B14E4B" w:rsidRDefault="00416397" w:rsidP="00ED51B4">
            <w:pPr>
              <w:autoSpaceDE w:val="0"/>
              <w:autoSpaceDN w:val="0"/>
              <w:adjustRightInd w:val="0"/>
              <w:jc w:val="both"/>
              <w:rPr>
                <w:rFonts w:cs="Calibri"/>
                <w:sz w:val="22"/>
                <w:szCs w:val="22"/>
              </w:rPr>
            </w:pPr>
            <w:r w:rsidRPr="00B14E4B">
              <w:rPr>
                <w:rFonts w:cs="Calibri"/>
                <w:sz w:val="22"/>
                <w:szCs w:val="22"/>
              </w:rPr>
              <w:t>la salida de la</w:t>
            </w:r>
            <w:r w:rsidR="00B14E4B">
              <w:rPr>
                <w:rFonts w:cs="Calibri"/>
                <w:sz w:val="22"/>
                <w:szCs w:val="22"/>
              </w:rPr>
              <w:t xml:space="preserve"> </w:t>
            </w:r>
            <w:r w:rsidRPr="00B14E4B">
              <w:rPr>
                <w:rFonts w:cs="Calibri"/>
                <w:sz w:val="22"/>
                <w:szCs w:val="22"/>
              </w:rPr>
              <w:t>antorcha</w:t>
            </w:r>
            <w:r w:rsidR="00C95ABC">
              <w:rPr>
                <w:rFonts w:cs="Calibri"/>
                <w:sz w:val="22"/>
                <w:szCs w:val="22"/>
              </w:rPr>
              <w:t xml:space="preserve"> </w:t>
            </w:r>
            <w:r w:rsidRPr="00B14E4B">
              <w:rPr>
                <w:rFonts w:cs="Calibri"/>
                <w:sz w:val="22"/>
                <w:szCs w:val="22"/>
              </w:rPr>
              <w:t>según lo establecido en</w:t>
            </w:r>
            <w:r w:rsidR="00B14E4B">
              <w:rPr>
                <w:rFonts w:cs="Calibri"/>
                <w:sz w:val="22"/>
                <w:szCs w:val="22"/>
              </w:rPr>
              <w:t xml:space="preserve"> </w:t>
            </w:r>
            <w:r w:rsidRPr="00B14E4B">
              <w:rPr>
                <w:rFonts w:cs="Calibri"/>
                <w:sz w:val="22"/>
                <w:szCs w:val="22"/>
              </w:rPr>
              <w:t>el PPDA vigente</w:t>
            </w:r>
          </w:p>
          <w:p w14:paraId="7539BAF1" w14:textId="77777777" w:rsidR="00416397" w:rsidRPr="00B14E4B" w:rsidRDefault="00416397" w:rsidP="00ED51B4">
            <w:pPr>
              <w:autoSpaceDE w:val="0"/>
              <w:autoSpaceDN w:val="0"/>
              <w:adjustRightInd w:val="0"/>
              <w:jc w:val="both"/>
              <w:rPr>
                <w:rFonts w:cs="Calibri"/>
                <w:sz w:val="22"/>
                <w:szCs w:val="22"/>
              </w:rPr>
            </w:pPr>
            <w:r w:rsidRPr="00B14E4B">
              <w:rPr>
                <w:rFonts w:cs="Calibri"/>
                <w:sz w:val="22"/>
                <w:szCs w:val="22"/>
              </w:rPr>
              <w:t>(frecuencia mínima</w:t>
            </w:r>
          </w:p>
          <w:p w14:paraId="42C599CD" w14:textId="77777777" w:rsidR="00416397" w:rsidRPr="00B14E4B" w:rsidRDefault="00416397" w:rsidP="00ED51B4">
            <w:pPr>
              <w:autoSpaceDE w:val="0"/>
              <w:autoSpaceDN w:val="0"/>
              <w:adjustRightInd w:val="0"/>
              <w:jc w:val="both"/>
              <w:rPr>
                <w:rFonts w:cs="Calibri"/>
                <w:sz w:val="22"/>
                <w:szCs w:val="22"/>
              </w:rPr>
            </w:pPr>
            <w:r w:rsidRPr="00B14E4B">
              <w:rPr>
                <w:rFonts w:cs="Calibri"/>
                <w:sz w:val="22"/>
                <w:szCs w:val="22"/>
              </w:rPr>
              <w:t>cada 12 meses,</w:t>
            </w:r>
          </w:p>
          <w:p w14:paraId="31AA16D4" w14:textId="77777777" w:rsidR="00416397" w:rsidRPr="00B14E4B" w:rsidRDefault="00416397" w:rsidP="00ED51B4">
            <w:pPr>
              <w:autoSpaceDE w:val="0"/>
              <w:autoSpaceDN w:val="0"/>
              <w:adjustRightInd w:val="0"/>
              <w:jc w:val="both"/>
              <w:rPr>
                <w:rFonts w:cs="Calibri"/>
                <w:sz w:val="22"/>
                <w:szCs w:val="22"/>
              </w:rPr>
            </w:pPr>
            <w:r w:rsidRPr="00B14E4B">
              <w:rPr>
                <w:rFonts w:cs="Calibri"/>
                <w:sz w:val="22"/>
                <w:szCs w:val="22"/>
              </w:rPr>
              <w:t>metodología CH-3A y</w:t>
            </w:r>
          </w:p>
          <w:p w14:paraId="75575EAB" w14:textId="42323C41" w:rsidR="007D3A09" w:rsidRPr="00B14E4B" w:rsidRDefault="00416397" w:rsidP="00ED51B4">
            <w:pPr>
              <w:autoSpaceDE w:val="0"/>
              <w:autoSpaceDN w:val="0"/>
              <w:adjustRightInd w:val="0"/>
              <w:jc w:val="both"/>
              <w:rPr>
                <w:rFonts w:cs="Calibri"/>
                <w:sz w:val="22"/>
                <w:szCs w:val="22"/>
              </w:rPr>
            </w:pPr>
            <w:r w:rsidRPr="00B14E4B">
              <w:rPr>
                <w:rFonts w:cs="Calibri"/>
                <w:sz w:val="22"/>
                <w:szCs w:val="22"/>
              </w:rPr>
              <w:t>concentración máx. de</w:t>
            </w:r>
            <w:r w:rsidR="00B14E4B">
              <w:rPr>
                <w:rFonts w:cs="Calibri"/>
                <w:sz w:val="22"/>
                <w:szCs w:val="22"/>
              </w:rPr>
              <w:t xml:space="preserve"> </w:t>
            </w:r>
            <w:r w:rsidRPr="00B14E4B">
              <w:rPr>
                <w:rFonts w:cs="Calibri"/>
                <w:sz w:val="22"/>
                <w:szCs w:val="22"/>
              </w:rPr>
              <w:t>100 ppm)</w:t>
            </w:r>
          </w:p>
        </w:tc>
        <w:tc>
          <w:tcPr>
            <w:tcW w:w="507" w:type="pct"/>
          </w:tcPr>
          <w:p w14:paraId="33D7C294" w14:textId="61067434" w:rsidR="007D3A09" w:rsidRPr="00B14E4B" w:rsidRDefault="008E1799" w:rsidP="000771C6">
            <w:pPr>
              <w:autoSpaceDE w:val="0"/>
              <w:autoSpaceDN w:val="0"/>
              <w:adjustRightInd w:val="0"/>
              <w:jc w:val="both"/>
              <w:rPr>
                <w:rFonts w:cs="Calibri"/>
                <w:sz w:val="22"/>
                <w:szCs w:val="22"/>
              </w:rPr>
            </w:pPr>
            <w:r>
              <w:rPr>
                <w:rFonts w:cs="Calibri"/>
                <w:sz w:val="22"/>
                <w:szCs w:val="22"/>
              </w:rPr>
              <w:t>--</w:t>
            </w:r>
          </w:p>
        </w:tc>
        <w:tc>
          <w:tcPr>
            <w:tcW w:w="455" w:type="pct"/>
          </w:tcPr>
          <w:p w14:paraId="35CBD2B7" w14:textId="3BF886D1" w:rsidR="00487B27" w:rsidRDefault="00487B27" w:rsidP="000771C6">
            <w:pPr>
              <w:autoSpaceDE w:val="0"/>
              <w:autoSpaceDN w:val="0"/>
              <w:adjustRightInd w:val="0"/>
              <w:jc w:val="both"/>
              <w:rPr>
                <w:rFonts w:cs="Calibri"/>
                <w:sz w:val="22"/>
                <w:szCs w:val="22"/>
              </w:rPr>
            </w:pPr>
            <w:r>
              <w:rPr>
                <w:rFonts w:cs="Calibri"/>
                <w:sz w:val="22"/>
                <w:szCs w:val="22"/>
              </w:rPr>
              <w:t xml:space="preserve">1° monitoreo </w:t>
            </w:r>
          </w:p>
          <w:p w14:paraId="14C678F2" w14:textId="77777777" w:rsidR="007D3A09" w:rsidRDefault="00663532" w:rsidP="000771C6">
            <w:pPr>
              <w:autoSpaceDE w:val="0"/>
              <w:autoSpaceDN w:val="0"/>
              <w:adjustRightInd w:val="0"/>
              <w:jc w:val="both"/>
              <w:rPr>
                <w:rFonts w:cs="Calibri"/>
                <w:sz w:val="22"/>
                <w:szCs w:val="22"/>
              </w:rPr>
            </w:pPr>
            <w:r>
              <w:rPr>
                <w:rFonts w:cs="Calibri"/>
                <w:sz w:val="22"/>
                <w:szCs w:val="22"/>
              </w:rPr>
              <w:t>2° semestre de 2016.</w:t>
            </w:r>
          </w:p>
          <w:p w14:paraId="2065F0B5" w14:textId="77777777" w:rsidR="00487B27" w:rsidRDefault="00487B27" w:rsidP="000771C6">
            <w:pPr>
              <w:autoSpaceDE w:val="0"/>
              <w:autoSpaceDN w:val="0"/>
              <w:adjustRightInd w:val="0"/>
              <w:jc w:val="both"/>
              <w:rPr>
                <w:rFonts w:cs="Calibri"/>
                <w:sz w:val="22"/>
                <w:szCs w:val="22"/>
              </w:rPr>
            </w:pPr>
          </w:p>
          <w:p w14:paraId="1DA56F5E" w14:textId="576A20F6" w:rsidR="00487B27" w:rsidRDefault="005723EC" w:rsidP="000771C6">
            <w:pPr>
              <w:autoSpaceDE w:val="0"/>
              <w:autoSpaceDN w:val="0"/>
              <w:adjustRightInd w:val="0"/>
              <w:jc w:val="both"/>
              <w:rPr>
                <w:rFonts w:cs="Calibri"/>
                <w:sz w:val="22"/>
                <w:szCs w:val="22"/>
              </w:rPr>
            </w:pPr>
            <w:r>
              <w:rPr>
                <w:rFonts w:cs="Calibri"/>
                <w:sz w:val="22"/>
                <w:szCs w:val="22"/>
              </w:rPr>
              <w:t>2° monitoreo</w:t>
            </w:r>
          </w:p>
          <w:p w14:paraId="7750765D" w14:textId="56E43591" w:rsidR="00487B27" w:rsidRPr="00B14E4B" w:rsidRDefault="00487B27" w:rsidP="005723EC">
            <w:pPr>
              <w:autoSpaceDE w:val="0"/>
              <w:autoSpaceDN w:val="0"/>
              <w:adjustRightInd w:val="0"/>
              <w:jc w:val="both"/>
              <w:rPr>
                <w:rFonts w:cs="Calibri"/>
                <w:sz w:val="22"/>
                <w:szCs w:val="22"/>
              </w:rPr>
            </w:pPr>
            <w:r>
              <w:rPr>
                <w:rFonts w:cs="Calibri"/>
                <w:sz w:val="22"/>
                <w:szCs w:val="22"/>
              </w:rPr>
              <w:t>2° semestre</w:t>
            </w:r>
            <w:r w:rsidR="005723EC">
              <w:rPr>
                <w:rFonts w:cs="Calibri"/>
                <w:sz w:val="22"/>
                <w:szCs w:val="22"/>
              </w:rPr>
              <w:t xml:space="preserve"> 2017.</w:t>
            </w:r>
          </w:p>
        </w:tc>
        <w:tc>
          <w:tcPr>
            <w:tcW w:w="612" w:type="pct"/>
          </w:tcPr>
          <w:p w14:paraId="13998FE3" w14:textId="77777777" w:rsidR="007D3A09" w:rsidRDefault="00663532" w:rsidP="000771C6">
            <w:pPr>
              <w:jc w:val="both"/>
              <w:rPr>
                <w:rFonts w:cs="Calibri"/>
                <w:sz w:val="22"/>
                <w:szCs w:val="22"/>
              </w:rPr>
            </w:pPr>
            <w:r>
              <w:rPr>
                <w:rFonts w:cs="Calibri"/>
                <w:sz w:val="22"/>
                <w:szCs w:val="22"/>
              </w:rPr>
              <w:t>Se realiza medición.</w:t>
            </w:r>
          </w:p>
          <w:p w14:paraId="5D21751A" w14:textId="77777777" w:rsidR="00663532" w:rsidRDefault="00663532" w:rsidP="000771C6">
            <w:pPr>
              <w:jc w:val="both"/>
              <w:rPr>
                <w:rFonts w:cs="Calibri"/>
                <w:sz w:val="22"/>
                <w:szCs w:val="22"/>
              </w:rPr>
            </w:pPr>
          </w:p>
          <w:p w14:paraId="64D9BC61" w14:textId="4E3A3544" w:rsidR="00663532" w:rsidRPr="00B14E4B" w:rsidRDefault="00663532" w:rsidP="000771C6">
            <w:pPr>
              <w:jc w:val="both"/>
              <w:rPr>
                <w:rFonts w:cs="Calibri"/>
                <w:sz w:val="22"/>
                <w:szCs w:val="22"/>
              </w:rPr>
            </w:pPr>
            <w:r>
              <w:rPr>
                <w:rFonts w:cs="Calibri"/>
                <w:sz w:val="22"/>
                <w:szCs w:val="22"/>
              </w:rPr>
              <w:t>Medir emisiones de CO a la salida de la antorcha.</w:t>
            </w:r>
          </w:p>
        </w:tc>
        <w:tc>
          <w:tcPr>
            <w:tcW w:w="978" w:type="pct"/>
          </w:tcPr>
          <w:p w14:paraId="2FA731AE" w14:textId="2F896C2C" w:rsidR="007D3A09" w:rsidRDefault="00663532" w:rsidP="00663532">
            <w:pPr>
              <w:autoSpaceDE w:val="0"/>
              <w:autoSpaceDN w:val="0"/>
              <w:adjustRightInd w:val="0"/>
              <w:jc w:val="both"/>
              <w:rPr>
                <w:rFonts w:cs="Calibri"/>
                <w:sz w:val="22"/>
                <w:szCs w:val="22"/>
              </w:rPr>
            </w:pPr>
            <w:r>
              <w:rPr>
                <w:rFonts w:cs="Calibri"/>
                <w:sz w:val="22"/>
                <w:szCs w:val="22"/>
              </w:rPr>
              <w:t>Informe bimestral del estado de ejecución de la</w:t>
            </w:r>
            <w:r w:rsidR="00487B27">
              <w:rPr>
                <w:rFonts w:cs="Calibri"/>
                <w:sz w:val="22"/>
                <w:szCs w:val="22"/>
              </w:rPr>
              <w:t>s</w:t>
            </w:r>
            <w:r>
              <w:rPr>
                <w:rFonts w:cs="Calibri"/>
                <w:sz w:val="22"/>
                <w:szCs w:val="22"/>
              </w:rPr>
              <w:t xml:space="preserve"> acci</w:t>
            </w:r>
            <w:r w:rsidR="00487B27">
              <w:rPr>
                <w:rFonts w:cs="Calibri"/>
                <w:sz w:val="22"/>
                <w:szCs w:val="22"/>
              </w:rPr>
              <w:t>ones</w:t>
            </w:r>
            <w:r>
              <w:rPr>
                <w:rFonts w:cs="Calibri"/>
                <w:sz w:val="22"/>
                <w:szCs w:val="22"/>
              </w:rPr>
              <w:t>.</w:t>
            </w:r>
          </w:p>
          <w:p w14:paraId="21979E72" w14:textId="1CBF3C62" w:rsidR="00663532" w:rsidRDefault="00663532" w:rsidP="00663532">
            <w:pPr>
              <w:autoSpaceDE w:val="0"/>
              <w:autoSpaceDN w:val="0"/>
              <w:adjustRightInd w:val="0"/>
              <w:jc w:val="both"/>
              <w:rPr>
                <w:rFonts w:cs="Calibri"/>
                <w:sz w:val="22"/>
                <w:szCs w:val="22"/>
              </w:rPr>
            </w:pPr>
            <w:r>
              <w:rPr>
                <w:rFonts w:cs="Calibri"/>
                <w:sz w:val="22"/>
                <w:szCs w:val="22"/>
              </w:rPr>
              <w:t xml:space="preserve">El 1er </w:t>
            </w:r>
            <w:r w:rsidR="00487B27">
              <w:rPr>
                <w:rFonts w:cs="Calibri"/>
                <w:sz w:val="22"/>
                <w:szCs w:val="22"/>
              </w:rPr>
              <w:t xml:space="preserve">y 2° </w:t>
            </w:r>
            <w:r>
              <w:rPr>
                <w:rFonts w:cs="Calibri"/>
                <w:sz w:val="22"/>
                <w:szCs w:val="22"/>
              </w:rPr>
              <w:t>informe estará acompañado de los resultados de la medición y del certificado de acreditación del laboratorio que los realiza.</w:t>
            </w:r>
          </w:p>
          <w:p w14:paraId="164165E3" w14:textId="77777777" w:rsidR="00663532" w:rsidRDefault="00663532" w:rsidP="00663532">
            <w:pPr>
              <w:autoSpaceDE w:val="0"/>
              <w:autoSpaceDN w:val="0"/>
              <w:adjustRightInd w:val="0"/>
              <w:jc w:val="both"/>
              <w:rPr>
                <w:rFonts w:cs="Calibri"/>
                <w:sz w:val="22"/>
                <w:szCs w:val="22"/>
              </w:rPr>
            </w:pPr>
          </w:p>
          <w:p w14:paraId="3AB583B2" w14:textId="77777777" w:rsidR="00663532" w:rsidRDefault="00663532" w:rsidP="00663532">
            <w:pPr>
              <w:autoSpaceDE w:val="0"/>
              <w:autoSpaceDN w:val="0"/>
              <w:adjustRightInd w:val="0"/>
              <w:jc w:val="both"/>
              <w:rPr>
                <w:rFonts w:cs="Calibri"/>
                <w:sz w:val="22"/>
                <w:szCs w:val="22"/>
              </w:rPr>
            </w:pPr>
            <w:r>
              <w:rPr>
                <w:rFonts w:cs="Calibri"/>
                <w:sz w:val="22"/>
                <w:szCs w:val="22"/>
              </w:rPr>
              <w:t>Una vez ejecutada la acción no será necesario reportarla en reportes bimestrales subsiguientes.</w:t>
            </w:r>
          </w:p>
          <w:p w14:paraId="2BCBE45C" w14:textId="77777777" w:rsidR="00663532" w:rsidRDefault="00663532" w:rsidP="00663532">
            <w:pPr>
              <w:autoSpaceDE w:val="0"/>
              <w:autoSpaceDN w:val="0"/>
              <w:adjustRightInd w:val="0"/>
              <w:jc w:val="both"/>
              <w:rPr>
                <w:rFonts w:cs="Calibri"/>
                <w:sz w:val="22"/>
                <w:szCs w:val="22"/>
              </w:rPr>
            </w:pPr>
          </w:p>
          <w:p w14:paraId="101CB2FA" w14:textId="5AE629C5" w:rsidR="00663532" w:rsidRPr="00B14E4B" w:rsidRDefault="00663532" w:rsidP="00663532">
            <w:pPr>
              <w:autoSpaceDE w:val="0"/>
              <w:autoSpaceDN w:val="0"/>
              <w:adjustRightInd w:val="0"/>
              <w:jc w:val="both"/>
              <w:rPr>
                <w:rFonts w:cs="Calibri"/>
                <w:sz w:val="22"/>
                <w:szCs w:val="22"/>
              </w:rPr>
            </w:pPr>
            <w:r>
              <w:rPr>
                <w:rFonts w:cs="Calibri"/>
                <w:sz w:val="22"/>
                <w:szCs w:val="22"/>
              </w:rPr>
              <w:t xml:space="preserve">Informe final de cumplimiento que consolida las acciones implementadas en el </w:t>
            </w:r>
            <w:proofErr w:type="spellStart"/>
            <w:r>
              <w:rPr>
                <w:rFonts w:cs="Calibri"/>
                <w:sz w:val="22"/>
                <w:szCs w:val="22"/>
              </w:rPr>
              <w:t>PdC</w:t>
            </w:r>
            <w:proofErr w:type="spellEnd"/>
            <w:r>
              <w:rPr>
                <w:rFonts w:cs="Calibri"/>
                <w:sz w:val="22"/>
                <w:szCs w:val="22"/>
              </w:rPr>
              <w:t>.</w:t>
            </w:r>
          </w:p>
        </w:tc>
        <w:tc>
          <w:tcPr>
            <w:tcW w:w="1381" w:type="pct"/>
          </w:tcPr>
          <w:p w14:paraId="5F625240" w14:textId="3C106141" w:rsidR="00117380" w:rsidRDefault="006C634A" w:rsidP="000771C6">
            <w:pPr>
              <w:jc w:val="both"/>
              <w:rPr>
                <w:rFonts w:cs="Calibri"/>
                <w:sz w:val="22"/>
                <w:szCs w:val="22"/>
              </w:rPr>
            </w:pPr>
            <w:r>
              <w:rPr>
                <w:rFonts w:cs="Calibri"/>
                <w:sz w:val="22"/>
                <w:szCs w:val="22"/>
              </w:rPr>
              <w:t xml:space="preserve">En </w:t>
            </w:r>
            <w:r w:rsidR="0074091A">
              <w:rPr>
                <w:rFonts w:cs="Calibri"/>
                <w:sz w:val="22"/>
                <w:szCs w:val="22"/>
              </w:rPr>
              <w:t>Reporte bimestral Nº3</w:t>
            </w:r>
            <w:r>
              <w:rPr>
                <w:rFonts w:cs="Calibri"/>
                <w:sz w:val="22"/>
                <w:szCs w:val="22"/>
              </w:rPr>
              <w:t xml:space="preserve"> titular presentó</w:t>
            </w:r>
            <w:r w:rsidR="0074091A">
              <w:rPr>
                <w:rFonts w:cs="Calibri"/>
                <w:sz w:val="22"/>
                <w:szCs w:val="22"/>
              </w:rPr>
              <w:t xml:space="preserve"> </w:t>
            </w:r>
            <w:r w:rsidR="00117380">
              <w:rPr>
                <w:rFonts w:cs="Calibri"/>
                <w:sz w:val="22"/>
                <w:szCs w:val="22"/>
              </w:rPr>
              <w:t>i</w:t>
            </w:r>
            <w:r>
              <w:rPr>
                <w:rFonts w:cs="Calibri"/>
                <w:sz w:val="22"/>
                <w:szCs w:val="22"/>
              </w:rPr>
              <w:t xml:space="preserve">nforme </w:t>
            </w:r>
            <w:r w:rsidR="005723EC">
              <w:rPr>
                <w:rFonts w:cs="Calibri"/>
                <w:sz w:val="22"/>
                <w:szCs w:val="22"/>
              </w:rPr>
              <w:t xml:space="preserve">Código </w:t>
            </w:r>
            <w:r w:rsidR="005723EC">
              <w:rPr>
                <w:sz w:val="22"/>
                <w:szCs w:val="22"/>
              </w:rPr>
              <w:t>PC00305</w:t>
            </w:r>
            <w:r w:rsidR="005723EC" w:rsidRPr="0028024E">
              <w:rPr>
                <w:sz w:val="22"/>
                <w:szCs w:val="22"/>
              </w:rPr>
              <w:t>1-6</w:t>
            </w:r>
            <w:r w:rsidR="005723EC">
              <w:rPr>
                <w:sz w:val="22"/>
                <w:szCs w:val="22"/>
              </w:rPr>
              <w:t xml:space="preserve"> </w:t>
            </w:r>
            <w:r>
              <w:rPr>
                <w:rFonts w:cs="Calibri"/>
                <w:sz w:val="22"/>
                <w:szCs w:val="22"/>
              </w:rPr>
              <w:t xml:space="preserve">de </w:t>
            </w:r>
            <w:r w:rsidR="00117380">
              <w:rPr>
                <w:rFonts w:cs="Calibri"/>
                <w:sz w:val="22"/>
                <w:szCs w:val="22"/>
              </w:rPr>
              <w:t>resultados de medición de CO C</w:t>
            </w:r>
            <w:r w:rsidR="0074091A">
              <w:rPr>
                <w:rFonts w:cs="Calibri"/>
                <w:sz w:val="22"/>
                <w:szCs w:val="22"/>
              </w:rPr>
              <w:t xml:space="preserve">H-3A en la antorcha de </w:t>
            </w:r>
            <w:r w:rsidR="00117380">
              <w:rPr>
                <w:rFonts w:cs="Calibri"/>
                <w:sz w:val="22"/>
                <w:szCs w:val="22"/>
              </w:rPr>
              <w:t>quema de biogás identificada con el registro de la SEREMI de Salud</w:t>
            </w:r>
            <w:r w:rsidR="00EC3EB6">
              <w:rPr>
                <w:rFonts w:cs="Calibri"/>
                <w:sz w:val="22"/>
                <w:szCs w:val="22"/>
              </w:rPr>
              <w:t xml:space="preserve"> </w:t>
            </w:r>
            <w:r w:rsidR="00117380">
              <w:rPr>
                <w:rFonts w:cs="Calibri"/>
                <w:sz w:val="22"/>
                <w:szCs w:val="22"/>
              </w:rPr>
              <w:t>PC</w:t>
            </w:r>
            <w:r w:rsidR="00EC3EB6">
              <w:rPr>
                <w:rFonts w:cs="Calibri"/>
                <w:sz w:val="22"/>
                <w:szCs w:val="22"/>
              </w:rPr>
              <w:t xml:space="preserve"> </w:t>
            </w:r>
            <w:r w:rsidR="00117380">
              <w:rPr>
                <w:rFonts w:cs="Calibri"/>
                <w:sz w:val="22"/>
                <w:szCs w:val="22"/>
              </w:rPr>
              <w:t xml:space="preserve">003051-6. En </w:t>
            </w:r>
            <w:r w:rsidR="0028024E">
              <w:rPr>
                <w:rFonts w:cs="Calibri"/>
                <w:sz w:val="22"/>
                <w:szCs w:val="22"/>
              </w:rPr>
              <w:t>dicho informe</w:t>
            </w:r>
            <w:r w:rsidR="0074091A">
              <w:rPr>
                <w:rFonts w:cs="Calibri"/>
                <w:sz w:val="22"/>
                <w:szCs w:val="22"/>
              </w:rPr>
              <w:t>,</w:t>
            </w:r>
            <w:r w:rsidR="0074091A" w:rsidRPr="0028024E">
              <w:rPr>
                <w:sz w:val="22"/>
                <w:szCs w:val="22"/>
              </w:rPr>
              <w:t xml:space="preserve"> </w:t>
            </w:r>
            <w:r w:rsidR="0074091A" w:rsidRPr="0028024E">
              <w:rPr>
                <w:rFonts w:cs="Calibri"/>
                <w:sz w:val="22"/>
                <w:szCs w:val="22"/>
              </w:rPr>
              <w:t xml:space="preserve"> </w:t>
            </w:r>
            <w:r w:rsidR="00117380">
              <w:rPr>
                <w:rFonts w:cs="Calibri"/>
                <w:sz w:val="22"/>
                <w:szCs w:val="22"/>
              </w:rPr>
              <w:t xml:space="preserve"> </w:t>
            </w:r>
            <w:r w:rsidR="0074091A">
              <w:rPr>
                <w:rFonts w:cs="Calibri"/>
                <w:sz w:val="22"/>
                <w:szCs w:val="22"/>
              </w:rPr>
              <w:t xml:space="preserve">se </w:t>
            </w:r>
            <w:r w:rsidR="00117380">
              <w:rPr>
                <w:rFonts w:cs="Calibri"/>
                <w:sz w:val="22"/>
                <w:szCs w:val="22"/>
              </w:rPr>
              <w:t xml:space="preserve">reporta la </w:t>
            </w:r>
            <w:r w:rsidR="003B641A">
              <w:rPr>
                <w:rFonts w:cs="Calibri"/>
                <w:sz w:val="22"/>
                <w:szCs w:val="22"/>
              </w:rPr>
              <w:t xml:space="preserve">realización de la </w:t>
            </w:r>
            <w:r w:rsidR="00117380">
              <w:rPr>
                <w:rFonts w:cs="Calibri"/>
                <w:sz w:val="22"/>
                <w:szCs w:val="22"/>
              </w:rPr>
              <w:t>medición</w:t>
            </w:r>
            <w:r w:rsidR="003B641A">
              <w:rPr>
                <w:rFonts w:cs="Calibri"/>
                <w:sz w:val="22"/>
                <w:szCs w:val="22"/>
              </w:rPr>
              <w:t xml:space="preserve"> de CO</w:t>
            </w:r>
            <w:r w:rsidR="00117380">
              <w:rPr>
                <w:rFonts w:cs="Calibri"/>
                <w:sz w:val="22"/>
                <w:szCs w:val="22"/>
              </w:rPr>
              <w:t xml:space="preserve"> el día 29 de diciembre de 2016</w:t>
            </w:r>
            <w:r w:rsidR="003B641A">
              <w:rPr>
                <w:rFonts w:cs="Calibri"/>
                <w:sz w:val="22"/>
                <w:szCs w:val="22"/>
              </w:rPr>
              <w:t>, resultando una concentración corregida de 54 ppm.</w:t>
            </w:r>
          </w:p>
          <w:p w14:paraId="4D5D4AF7" w14:textId="77777777" w:rsidR="0028024E" w:rsidRDefault="0028024E" w:rsidP="000771C6">
            <w:pPr>
              <w:jc w:val="both"/>
              <w:rPr>
                <w:rFonts w:cs="Calibri"/>
                <w:sz w:val="22"/>
                <w:szCs w:val="22"/>
              </w:rPr>
            </w:pPr>
          </w:p>
          <w:p w14:paraId="5F1C5CEE" w14:textId="66C27708" w:rsidR="003B641A" w:rsidRPr="0028024E" w:rsidRDefault="003B641A" w:rsidP="000771C6">
            <w:pPr>
              <w:jc w:val="both"/>
              <w:rPr>
                <w:rFonts w:cs="Calibri"/>
                <w:sz w:val="22"/>
                <w:szCs w:val="22"/>
              </w:rPr>
            </w:pPr>
            <w:r w:rsidRPr="0028024E">
              <w:rPr>
                <w:rFonts w:cs="Calibri"/>
                <w:sz w:val="22"/>
                <w:szCs w:val="22"/>
              </w:rPr>
              <w:t>El segundo informe</w:t>
            </w:r>
            <w:r w:rsidR="0028024E" w:rsidRPr="0028024E">
              <w:rPr>
                <w:rFonts w:cs="Calibri"/>
                <w:sz w:val="22"/>
                <w:szCs w:val="22"/>
              </w:rPr>
              <w:t xml:space="preserve"> comprometido fue reportado en el Informe Bimestral Nº7</w:t>
            </w:r>
            <w:r w:rsidR="0028024E">
              <w:rPr>
                <w:rFonts w:cs="Calibri"/>
                <w:sz w:val="22"/>
                <w:szCs w:val="22"/>
              </w:rPr>
              <w:t xml:space="preserve"> correspondiente a octubre de 2017. </w:t>
            </w:r>
            <w:r w:rsidR="0028024E" w:rsidRPr="0028024E">
              <w:rPr>
                <w:rFonts w:cs="Calibri"/>
                <w:sz w:val="22"/>
                <w:szCs w:val="22"/>
              </w:rPr>
              <w:t xml:space="preserve">En dicho informe Código </w:t>
            </w:r>
            <w:r w:rsidR="0028024E" w:rsidRPr="0028024E">
              <w:rPr>
                <w:sz w:val="22"/>
                <w:szCs w:val="22"/>
              </w:rPr>
              <w:t xml:space="preserve">PC003021-6 </w:t>
            </w:r>
            <w:r w:rsidR="0028024E" w:rsidRPr="0028024E">
              <w:rPr>
                <w:rFonts w:cs="Calibri"/>
                <w:sz w:val="22"/>
                <w:szCs w:val="22"/>
              </w:rPr>
              <w:t xml:space="preserve"> se indica que la medición se realizó con fecha 8 de agosto de 2017 y cuyo resultado de CO corresponde a 48 ppm.</w:t>
            </w:r>
          </w:p>
          <w:p w14:paraId="6C1604B5" w14:textId="77777777" w:rsidR="003B641A" w:rsidRDefault="003B641A" w:rsidP="000771C6">
            <w:pPr>
              <w:jc w:val="both"/>
              <w:rPr>
                <w:rFonts w:cs="Calibri"/>
                <w:sz w:val="22"/>
                <w:szCs w:val="22"/>
              </w:rPr>
            </w:pPr>
          </w:p>
          <w:p w14:paraId="1C131D8D" w14:textId="58D9A62B" w:rsidR="0028024E" w:rsidRDefault="003B641A" w:rsidP="000771C6">
            <w:pPr>
              <w:jc w:val="both"/>
              <w:rPr>
                <w:rFonts w:cs="Calibri"/>
                <w:sz w:val="22"/>
                <w:szCs w:val="22"/>
              </w:rPr>
            </w:pPr>
            <w:r w:rsidRPr="0028024E">
              <w:rPr>
                <w:rFonts w:cs="Calibri"/>
                <w:sz w:val="22"/>
                <w:szCs w:val="22"/>
              </w:rPr>
              <w:t xml:space="preserve">Las mediciones fueron realizadas mediante la ETFA JHG Servicios Ambientales </w:t>
            </w:r>
            <w:proofErr w:type="spellStart"/>
            <w:r w:rsidRPr="0028024E">
              <w:rPr>
                <w:rFonts w:cs="Calibri"/>
                <w:sz w:val="22"/>
                <w:szCs w:val="22"/>
              </w:rPr>
              <w:t>Ltda</w:t>
            </w:r>
            <w:proofErr w:type="spellEnd"/>
            <w:r w:rsidRPr="0028024E">
              <w:rPr>
                <w:rFonts w:cs="Calibri"/>
                <w:sz w:val="22"/>
                <w:szCs w:val="22"/>
              </w:rPr>
              <w:t>, autorizada por Resolución Exenta N°25 de fecha 13 de enero de 2016.</w:t>
            </w:r>
          </w:p>
          <w:p w14:paraId="13D549E5" w14:textId="5D4B530C" w:rsidR="0028024E" w:rsidRPr="00B14E4B" w:rsidRDefault="0028024E" w:rsidP="000771C6">
            <w:pPr>
              <w:jc w:val="both"/>
              <w:rPr>
                <w:rFonts w:cs="Calibri"/>
                <w:sz w:val="22"/>
                <w:szCs w:val="22"/>
              </w:rPr>
            </w:pPr>
            <w:r>
              <w:rPr>
                <w:rFonts w:cs="Calibri"/>
                <w:sz w:val="22"/>
                <w:szCs w:val="22"/>
              </w:rPr>
              <w:t xml:space="preserve">Se concluye ejecutada la acción. </w:t>
            </w:r>
          </w:p>
        </w:tc>
      </w:tr>
    </w:tbl>
    <w:p w14:paraId="583174A1" w14:textId="77777777" w:rsidR="00416397" w:rsidRDefault="00416397" w:rsidP="00E24F4A">
      <w:pPr>
        <w:pStyle w:val="Listaconnmeros"/>
        <w:numPr>
          <w:ilvl w:val="0"/>
          <w:numId w:val="0"/>
        </w:numPr>
        <w:rPr>
          <w:rFonts w:cstheme="minorHAnsi"/>
          <w:b/>
          <w:sz w:val="14"/>
          <w:szCs w:val="24"/>
        </w:rPr>
      </w:pPr>
    </w:p>
    <w:tbl>
      <w:tblPr>
        <w:tblStyle w:val="Tablaconcuadrcula1"/>
        <w:tblW w:w="5061" w:type="pct"/>
        <w:tblLook w:val="04A0" w:firstRow="1" w:lastRow="0" w:firstColumn="1" w:lastColumn="0" w:noHBand="0" w:noVBand="1"/>
      </w:tblPr>
      <w:tblGrid>
        <w:gridCol w:w="774"/>
        <w:gridCol w:w="2236"/>
        <w:gridCol w:w="1379"/>
        <w:gridCol w:w="1240"/>
        <w:gridCol w:w="1673"/>
        <w:gridCol w:w="2659"/>
        <w:gridCol w:w="3766"/>
      </w:tblGrid>
      <w:tr w:rsidR="00416397" w:rsidRPr="00B14E4B" w14:paraId="7400348D" w14:textId="77777777" w:rsidTr="00B14E4B">
        <w:trPr>
          <w:trHeight w:val="687"/>
        </w:trPr>
        <w:tc>
          <w:tcPr>
            <w:tcW w:w="5000" w:type="pct"/>
            <w:gridSpan w:val="7"/>
            <w:shd w:val="clear" w:color="auto" w:fill="D9D9D9" w:themeFill="background1" w:themeFillShade="D9"/>
          </w:tcPr>
          <w:p w14:paraId="7C542EF5" w14:textId="77777777" w:rsidR="00416397" w:rsidRPr="006C22DB" w:rsidRDefault="00416397" w:rsidP="000771C6">
            <w:pPr>
              <w:autoSpaceDE w:val="0"/>
              <w:autoSpaceDN w:val="0"/>
              <w:adjustRightInd w:val="0"/>
              <w:rPr>
                <w:rFonts w:cs="Calibri"/>
                <w:b/>
                <w:sz w:val="22"/>
                <w:szCs w:val="22"/>
              </w:rPr>
            </w:pPr>
            <w:r w:rsidRPr="006C22DB">
              <w:rPr>
                <w:rFonts w:cs="Calibri"/>
                <w:b/>
                <w:sz w:val="22"/>
                <w:szCs w:val="22"/>
              </w:rPr>
              <w:lastRenderedPageBreak/>
              <w:t>Hechos, actos y omisiones que constituyen la infracción:</w:t>
            </w:r>
          </w:p>
          <w:p w14:paraId="449A717A" w14:textId="543F59E9" w:rsidR="00416397" w:rsidRPr="006C22DB" w:rsidRDefault="00416397" w:rsidP="00C95ABC">
            <w:pPr>
              <w:autoSpaceDE w:val="0"/>
              <w:autoSpaceDN w:val="0"/>
              <w:adjustRightInd w:val="0"/>
              <w:jc w:val="both"/>
              <w:rPr>
                <w:rFonts w:cs="Calibri"/>
                <w:sz w:val="22"/>
                <w:szCs w:val="22"/>
              </w:rPr>
            </w:pPr>
            <w:r w:rsidRPr="006C22DB">
              <w:rPr>
                <w:rFonts w:cs="Calibri"/>
                <w:sz w:val="22"/>
                <w:szCs w:val="22"/>
              </w:rPr>
              <w:t xml:space="preserve">Haber ingresado el Plan de Compensación de Emisiones para MP y </w:t>
            </w:r>
            <w:proofErr w:type="spellStart"/>
            <w:r w:rsidRPr="006C22DB">
              <w:rPr>
                <w:rFonts w:cs="Calibri"/>
                <w:sz w:val="22"/>
                <w:szCs w:val="22"/>
              </w:rPr>
              <w:t>NOx</w:t>
            </w:r>
            <w:proofErr w:type="spellEnd"/>
            <w:r w:rsidRPr="006C22DB">
              <w:rPr>
                <w:rFonts w:cs="Calibri"/>
                <w:sz w:val="22"/>
                <w:szCs w:val="22"/>
              </w:rPr>
              <w:t xml:space="preserve"> fuera del plazo establecido, lo que ha</w:t>
            </w:r>
            <w:r w:rsidR="00B14E4B" w:rsidRPr="006C22DB">
              <w:rPr>
                <w:rFonts w:cs="Calibri"/>
                <w:sz w:val="22"/>
                <w:szCs w:val="22"/>
              </w:rPr>
              <w:t xml:space="preserve"> </w:t>
            </w:r>
            <w:r w:rsidRPr="006C22DB">
              <w:rPr>
                <w:rFonts w:cs="Calibri"/>
                <w:sz w:val="22"/>
                <w:szCs w:val="22"/>
              </w:rPr>
              <w:t>extendido el retraso del RSSP en dar cumplimiento a sus obligaciones de compensación de emisiones en el marco</w:t>
            </w:r>
            <w:r w:rsidR="00B14E4B" w:rsidRPr="006C22DB">
              <w:rPr>
                <w:rFonts w:cs="Calibri"/>
                <w:sz w:val="22"/>
                <w:szCs w:val="22"/>
              </w:rPr>
              <w:t xml:space="preserve"> </w:t>
            </w:r>
            <w:r w:rsidRPr="006C22DB">
              <w:rPr>
                <w:rFonts w:cs="Calibri"/>
                <w:sz w:val="22"/>
                <w:szCs w:val="22"/>
              </w:rPr>
              <w:t>del PPDA de la Región Metropolitana.</w:t>
            </w:r>
          </w:p>
        </w:tc>
      </w:tr>
      <w:tr w:rsidR="00416397" w:rsidRPr="00B14E4B" w14:paraId="774D7DBD" w14:textId="77777777" w:rsidTr="00B14E4B">
        <w:trPr>
          <w:trHeight w:val="339"/>
        </w:trPr>
        <w:tc>
          <w:tcPr>
            <w:tcW w:w="5000" w:type="pct"/>
            <w:gridSpan w:val="7"/>
            <w:shd w:val="clear" w:color="auto" w:fill="D9D9D9" w:themeFill="background1" w:themeFillShade="D9"/>
          </w:tcPr>
          <w:p w14:paraId="46ED0041" w14:textId="77777777" w:rsidR="00416397" w:rsidRPr="006C22DB" w:rsidRDefault="00416397" w:rsidP="000771C6">
            <w:pPr>
              <w:rPr>
                <w:rFonts w:cs="Calibri"/>
                <w:sz w:val="22"/>
                <w:szCs w:val="22"/>
              </w:rPr>
            </w:pPr>
            <w:r w:rsidRPr="006C22DB">
              <w:rPr>
                <w:rFonts w:cs="Calibri"/>
                <w:b/>
                <w:sz w:val="22"/>
                <w:szCs w:val="22"/>
              </w:rPr>
              <w:t xml:space="preserve">Normativa pertinente: </w:t>
            </w:r>
          </w:p>
          <w:p w14:paraId="21F80246" w14:textId="77777777" w:rsidR="00416397" w:rsidRPr="006C22DB" w:rsidRDefault="006C22DB" w:rsidP="000771C6">
            <w:pPr>
              <w:rPr>
                <w:sz w:val="22"/>
                <w:szCs w:val="22"/>
              </w:rPr>
            </w:pPr>
            <w:r w:rsidRPr="006C22DB">
              <w:rPr>
                <w:sz w:val="22"/>
                <w:szCs w:val="22"/>
              </w:rPr>
              <w:t>RCA 295/2014, Considerando 9.1.1 - 9.1.3</w:t>
            </w:r>
          </w:p>
          <w:p w14:paraId="0D2FA159" w14:textId="5CFCE05D" w:rsidR="006C22DB" w:rsidRPr="006C22DB" w:rsidRDefault="006C22DB" w:rsidP="000771C6">
            <w:pPr>
              <w:rPr>
                <w:rFonts w:cs="Calibri"/>
                <w:b/>
                <w:sz w:val="22"/>
                <w:szCs w:val="22"/>
              </w:rPr>
            </w:pPr>
            <w:r w:rsidRPr="006C22DB">
              <w:rPr>
                <w:sz w:val="22"/>
                <w:szCs w:val="22"/>
              </w:rPr>
              <w:t xml:space="preserve">Haber ingresado el Plan de Compensación de Emisiones para MP y </w:t>
            </w:r>
            <w:proofErr w:type="spellStart"/>
            <w:r w:rsidRPr="006C22DB">
              <w:rPr>
                <w:sz w:val="22"/>
                <w:szCs w:val="22"/>
              </w:rPr>
              <w:t>NOx</w:t>
            </w:r>
            <w:proofErr w:type="spellEnd"/>
            <w:r w:rsidRPr="006C22DB">
              <w:rPr>
                <w:sz w:val="22"/>
                <w:szCs w:val="22"/>
              </w:rPr>
              <w:t xml:space="preserve"> fuera del plazo establecido, lo que ha extendido el retraso del RSSP en dar cumplimiento a sus obligaciones de compensación de emisiones en el marco del PPDA de la Región Metropolitana.</w:t>
            </w:r>
          </w:p>
        </w:tc>
      </w:tr>
      <w:tr w:rsidR="00416397" w:rsidRPr="00B14E4B" w14:paraId="7D908D0D" w14:textId="77777777" w:rsidTr="00B14E4B">
        <w:trPr>
          <w:trHeight w:val="287"/>
        </w:trPr>
        <w:tc>
          <w:tcPr>
            <w:tcW w:w="5000" w:type="pct"/>
            <w:gridSpan w:val="7"/>
            <w:shd w:val="clear" w:color="auto" w:fill="D9D9D9" w:themeFill="background1" w:themeFillShade="D9"/>
          </w:tcPr>
          <w:p w14:paraId="7D9B487D" w14:textId="4BCE5D51" w:rsidR="006C22DB" w:rsidRPr="006C22DB" w:rsidRDefault="00416397" w:rsidP="000771C6">
            <w:pPr>
              <w:rPr>
                <w:rFonts w:cs="Calibri"/>
                <w:b/>
                <w:sz w:val="22"/>
                <w:szCs w:val="22"/>
                <w:lang w:val="es-CL"/>
              </w:rPr>
            </w:pPr>
            <w:r w:rsidRPr="006C22DB">
              <w:rPr>
                <w:rFonts w:cs="Calibri"/>
                <w:b/>
                <w:sz w:val="22"/>
                <w:szCs w:val="22"/>
                <w:lang w:val="es-CL"/>
              </w:rPr>
              <w:t xml:space="preserve">Descripción de los efectos producidos por la infracción: </w:t>
            </w:r>
          </w:p>
          <w:p w14:paraId="3E632BB5" w14:textId="7EB0E161" w:rsidR="00416397" w:rsidRPr="006C22DB" w:rsidRDefault="006C22DB" w:rsidP="000771C6">
            <w:pPr>
              <w:rPr>
                <w:rFonts w:cs="Calibri"/>
                <w:b/>
                <w:sz w:val="22"/>
                <w:szCs w:val="22"/>
              </w:rPr>
            </w:pPr>
            <w:r w:rsidRPr="006C22DB">
              <w:rPr>
                <w:sz w:val="22"/>
                <w:szCs w:val="22"/>
              </w:rPr>
              <w:t>No compensación de emisiones</w:t>
            </w:r>
          </w:p>
        </w:tc>
      </w:tr>
      <w:tr w:rsidR="0070690B" w:rsidRPr="00B14E4B" w14:paraId="33B0BF27" w14:textId="77777777" w:rsidTr="00B14E4B">
        <w:trPr>
          <w:trHeight w:val="349"/>
        </w:trPr>
        <w:tc>
          <w:tcPr>
            <w:tcW w:w="282" w:type="pct"/>
            <w:shd w:val="clear" w:color="auto" w:fill="D9D9D9" w:themeFill="background1" w:themeFillShade="D9"/>
            <w:vAlign w:val="center"/>
          </w:tcPr>
          <w:p w14:paraId="2D8024CF" w14:textId="77777777" w:rsidR="00416397" w:rsidRPr="00B14E4B" w:rsidRDefault="00416397" w:rsidP="000771C6">
            <w:pPr>
              <w:jc w:val="center"/>
              <w:rPr>
                <w:rFonts w:cs="Calibri"/>
                <w:b/>
                <w:sz w:val="22"/>
                <w:szCs w:val="22"/>
              </w:rPr>
            </w:pPr>
            <w:r w:rsidRPr="00B14E4B">
              <w:rPr>
                <w:rFonts w:cs="Calibri"/>
                <w:b/>
                <w:sz w:val="22"/>
                <w:szCs w:val="22"/>
              </w:rPr>
              <w:t xml:space="preserve">N° </w:t>
            </w:r>
          </w:p>
        </w:tc>
        <w:tc>
          <w:tcPr>
            <w:tcW w:w="815" w:type="pct"/>
            <w:shd w:val="clear" w:color="auto" w:fill="D9D9D9" w:themeFill="background1" w:themeFillShade="D9"/>
            <w:vAlign w:val="center"/>
          </w:tcPr>
          <w:p w14:paraId="2810E10F" w14:textId="168EC2D8" w:rsidR="00416397" w:rsidRPr="00B14E4B" w:rsidRDefault="0070690B" w:rsidP="000771C6">
            <w:pPr>
              <w:jc w:val="center"/>
              <w:rPr>
                <w:rFonts w:cs="Calibri"/>
                <w:b/>
                <w:sz w:val="22"/>
                <w:szCs w:val="22"/>
              </w:rPr>
            </w:pPr>
            <w:r>
              <w:rPr>
                <w:rFonts w:cs="Calibri"/>
                <w:b/>
                <w:sz w:val="22"/>
                <w:szCs w:val="22"/>
              </w:rPr>
              <w:t>Acción</w:t>
            </w:r>
          </w:p>
        </w:tc>
        <w:tc>
          <w:tcPr>
            <w:tcW w:w="503" w:type="pct"/>
            <w:shd w:val="clear" w:color="auto" w:fill="D9D9D9" w:themeFill="background1" w:themeFillShade="D9"/>
            <w:vAlign w:val="center"/>
          </w:tcPr>
          <w:p w14:paraId="2A96B758" w14:textId="77777777" w:rsidR="00416397" w:rsidRPr="00B14E4B" w:rsidRDefault="00416397" w:rsidP="000771C6">
            <w:pPr>
              <w:jc w:val="center"/>
              <w:rPr>
                <w:rFonts w:cs="Calibri"/>
                <w:b/>
                <w:sz w:val="22"/>
                <w:szCs w:val="22"/>
              </w:rPr>
            </w:pPr>
            <w:r w:rsidRPr="00B14E4B">
              <w:rPr>
                <w:rFonts w:cs="Calibri"/>
                <w:b/>
                <w:sz w:val="22"/>
                <w:szCs w:val="22"/>
              </w:rPr>
              <w:t>Tipo de acción</w:t>
            </w:r>
          </w:p>
        </w:tc>
        <w:tc>
          <w:tcPr>
            <w:tcW w:w="452" w:type="pct"/>
            <w:shd w:val="clear" w:color="auto" w:fill="D9D9D9" w:themeFill="background1" w:themeFillShade="D9"/>
            <w:vAlign w:val="center"/>
          </w:tcPr>
          <w:p w14:paraId="73047BF7" w14:textId="77777777" w:rsidR="00416397" w:rsidRPr="00B14E4B" w:rsidRDefault="00416397" w:rsidP="000771C6">
            <w:pPr>
              <w:jc w:val="center"/>
              <w:rPr>
                <w:rFonts w:cs="Calibri"/>
                <w:b/>
                <w:sz w:val="22"/>
                <w:szCs w:val="22"/>
              </w:rPr>
            </w:pPr>
            <w:r w:rsidRPr="00B14E4B">
              <w:rPr>
                <w:rFonts w:cs="Calibri"/>
                <w:b/>
                <w:sz w:val="22"/>
                <w:szCs w:val="22"/>
              </w:rPr>
              <w:t>Plazo de ejecución</w:t>
            </w:r>
          </w:p>
        </w:tc>
        <w:tc>
          <w:tcPr>
            <w:tcW w:w="607" w:type="pct"/>
            <w:shd w:val="clear" w:color="auto" w:fill="D9D9D9" w:themeFill="background1" w:themeFillShade="D9"/>
            <w:vAlign w:val="center"/>
          </w:tcPr>
          <w:p w14:paraId="0E149A23" w14:textId="77777777" w:rsidR="00416397" w:rsidRPr="00B14E4B" w:rsidRDefault="00416397" w:rsidP="000771C6">
            <w:pPr>
              <w:jc w:val="center"/>
              <w:rPr>
                <w:rFonts w:cs="Calibri"/>
                <w:b/>
                <w:sz w:val="22"/>
                <w:szCs w:val="22"/>
              </w:rPr>
            </w:pPr>
            <w:r w:rsidRPr="00B14E4B">
              <w:rPr>
                <w:rFonts w:cs="Calibri"/>
                <w:b/>
                <w:sz w:val="22"/>
                <w:szCs w:val="22"/>
              </w:rPr>
              <w:t>Indicador de cumplimiento</w:t>
            </w:r>
          </w:p>
        </w:tc>
        <w:tc>
          <w:tcPr>
            <w:tcW w:w="969" w:type="pct"/>
            <w:shd w:val="clear" w:color="auto" w:fill="D9D9D9" w:themeFill="background1" w:themeFillShade="D9"/>
            <w:vAlign w:val="center"/>
          </w:tcPr>
          <w:p w14:paraId="4769D74E" w14:textId="77777777" w:rsidR="00416397" w:rsidRPr="00B14E4B" w:rsidRDefault="00416397" w:rsidP="000771C6">
            <w:pPr>
              <w:jc w:val="center"/>
              <w:rPr>
                <w:rFonts w:cs="Calibri"/>
                <w:b/>
                <w:sz w:val="22"/>
                <w:szCs w:val="22"/>
              </w:rPr>
            </w:pPr>
            <w:r w:rsidRPr="00B14E4B">
              <w:rPr>
                <w:rFonts w:cs="Calibri"/>
                <w:b/>
                <w:sz w:val="22"/>
                <w:szCs w:val="22"/>
              </w:rPr>
              <w:t>Medios de verificación</w:t>
            </w:r>
          </w:p>
        </w:tc>
        <w:tc>
          <w:tcPr>
            <w:tcW w:w="1371" w:type="pct"/>
            <w:shd w:val="clear" w:color="auto" w:fill="D9D9D9" w:themeFill="background1" w:themeFillShade="D9"/>
            <w:vAlign w:val="center"/>
          </w:tcPr>
          <w:p w14:paraId="427593B8" w14:textId="77777777" w:rsidR="00416397" w:rsidRPr="00B14E4B" w:rsidRDefault="00416397" w:rsidP="000771C6">
            <w:pPr>
              <w:jc w:val="center"/>
              <w:rPr>
                <w:rFonts w:cs="Calibri"/>
                <w:b/>
                <w:sz w:val="22"/>
                <w:szCs w:val="22"/>
              </w:rPr>
            </w:pPr>
            <w:r w:rsidRPr="00B14E4B">
              <w:rPr>
                <w:rFonts w:cs="Calibri"/>
                <w:b/>
                <w:sz w:val="22"/>
                <w:szCs w:val="22"/>
              </w:rPr>
              <w:t>Resultados de la Fiscalización</w:t>
            </w:r>
          </w:p>
        </w:tc>
      </w:tr>
      <w:tr w:rsidR="0070690B" w:rsidRPr="00B14E4B" w14:paraId="19770D6A" w14:textId="77777777" w:rsidTr="00B14E4B">
        <w:trPr>
          <w:trHeight w:val="556"/>
        </w:trPr>
        <w:tc>
          <w:tcPr>
            <w:tcW w:w="282" w:type="pct"/>
          </w:tcPr>
          <w:p w14:paraId="1EA215AF" w14:textId="5013ED08" w:rsidR="00416397" w:rsidRPr="00B14E4B" w:rsidRDefault="00B14E4B" w:rsidP="000771C6">
            <w:pPr>
              <w:jc w:val="both"/>
              <w:rPr>
                <w:rFonts w:cs="Calibri"/>
                <w:sz w:val="22"/>
                <w:szCs w:val="22"/>
              </w:rPr>
            </w:pPr>
            <w:r>
              <w:rPr>
                <w:rFonts w:cs="Calibri"/>
                <w:sz w:val="22"/>
                <w:szCs w:val="22"/>
              </w:rPr>
              <w:t>10.1.1</w:t>
            </w:r>
          </w:p>
        </w:tc>
        <w:tc>
          <w:tcPr>
            <w:tcW w:w="815" w:type="pct"/>
          </w:tcPr>
          <w:p w14:paraId="3D0BF6EE" w14:textId="41066763" w:rsidR="00416397" w:rsidRPr="00B14E4B" w:rsidRDefault="00416397" w:rsidP="00B14E4B">
            <w:pPr>
              <w:autoSpaceDE w:val="0"/>
              <w:autoSpaceDN w:val="0"/>
              <w:adjustRightInd w:val="0"/>
              <w:rPr>
                <w:rFonts w:cs="Calibri"/>
                <w:sz w:val="22"/>
                <w:szCs w:val="22"/>
              </w:rPr>
            </w:pPr>
            <w:r w:rsidRPr="00B14E4B">
              <w:rPr>
                <w:rFonts w:cs="Calibri"/>
                <w:sz w:val="22"/>
                <w:szCs w:val="22"/>
              </w:rPr>
              <w:t>Obtener</w:t>
            </w:r>
            <w:r w:rsidR="00B14E4B">
              <w:rPr>
                <w:rFonts w:cs="Calibri"/>
                <w:sz w:val="22"/>
                <w:szCs w:val="22"/>
              </w:rPr>
              <w:t xml:space="preserve"> </w:t>
            </w:r>
            <w:r w:rsidRPr="00B14E4B">
              <w:rPr>
                <w:rFonts w:cs="Calibri"/>
                <w:sz w:val="22"/>
                <w:szCs w:val="22"/>
              </w:rPr>
              <w:t>aprobación de PCE</w:t>
            </w:r>
          </w:p>
        </w:tc>
        <w:tc>
          <w:tcPr>
            <w:tcW w:w="503" w:type="pct"/>
          </w:tcPr>
          <w:p w14:paraId="0F0CEFB7" w14:textId="4FA4E670" w:rsidR="00416397" w:rsidRPr="00B14E4B" w:rsidRDefault="008E1799" w:rsidP="000771C6">
            <w:pPr>
              <w:autoSpaceDE w:val="0"/>
              <w:autoSpaceDN w:val="0"/>
              <w:adjustRightInd w:val="0"/>
              <w:jc w:val="both"/>
              <w:rPr>
                <w:rFonts w:cs="Calibri"/>
                <w:sz w:val="22"/>
                <w:szCs w:val="22"/>
              </w:rPr>
            </w:pPr>
            <w:r>
              <w:rPr>
                <w:rFonts w:cs="Calibri"/>
                <w:sz w:val="22"/>
                <w:szCs w:val="22"/>
              </w:rPr>
              <w:t>--</w:t>
            </w:r>
          </w:p>
        </w:tc>
        <w:tc>
          <w:tcPr>
            <w:tcW w:w="452" w:type="pct"/>
          </w:tcPr>
          <w:p w14:paraId="7E54FE7E" w14:textId="0BEE3B73" w:rsidR="00416397" w:rsidRPr="00B14E4B" w:rsidRDefault="00487B27" w:rsidP="000771C6">
            <w:pPr>
              <w:autoSpaceDE w:val="0"/>
              <w:autoSpaceDN w:val="0"/>
              <w:adjustRightInd w:val="0"/>
              <w:jc w:val="both"/>
              <w:rPr>
                <w:rFonts w:cs="Calibri"/>
                <w:sz w:val="22"/>
                <w:szCs w:val="22"/>
              </w:rPr>
            </w:pPr>
            <w:r>
              <w:rPr>
                <w:rFonts w:cs="Calibri"/>
                <w:sz w:val="22"/>
                <w:szCs w:val="22"/>
              </w:rPr>
              <w:t>Agosto 2017</w:t>
            </w:r>
          </w:p>
        </w:tc>
        <w:tc>
          <w:tcPr>
            <w:tcW w:w="607" w:type="pct"/>
          </w:tcPr>
          <w:p w14:paraId="1DB41EC3" w14:textId="01763B46" w:rsidR="00416397" w:rsidRPr="00B14E4B" w:rsidRDefault="0070690B" w:rsidP="000771C6">
            <w:pPr>
              <w:jc w:val="both"/>
              <w:rPr>
                <w:rFonts w:cs="Calibri"/>
                <w:sz w:val="22"/>
                <w:szCs w:val="22"/>
              </w:rPr>
            </w:pPr>
            <w:r>
              <w:rPr>
                <w:rFonts w:cs="Calibri"/>
                <w:sz w:val="22"/>
                <w:szCs w:val="22"/>
              </w:rPr>
              <w:t>Contar con PCE aprobado</w:t>
            </w:r>
          </w:p>
        </w:tc>
        <w:tc>
          <w:tcPr>
            <w:tcW w:w="969" w:type="pct"/>
          </w:tcPr>
          <w:p w14:paraId="01246A28" w14:textId="77777777" w:rsidR="00416397" w:rsidRDefault="0070690B" w:rsidP="0070690B">
            <w:pPr>
              <w:autoSpaceDE w:val="0"/>
              <w:autoSpaceDN w:val="0"/>
              <w:adjustRightInd w:val="0"/>
              <w:jc w:val="both"/>
              <w:rPr>
                <w:rFonts w:cs="Calibri"/>
                <w:sz w:val="22"/>
                <w:szCs w:val="22"/>
              </w:rPr>
            </w:pPr>
            <w:r>
              <w:rPr>
                <w:rFonts w:cs="Calibri"/>
                <w:sz w:val="22"/>
                <w:szCs w:val="22"/>
              </w:rPr>
              <w:t>Informe bimestral del estado de la tramitación del PCE.</w:t>
            </w:r>
          </w:p>
          <w:p w14:paraId="7E34ED3B" w14:textId="77777777" w:rsidR="0070690B" w:rsidRDefault="0070690B" w:rsidP="0070690B">
            <w:pPr>
              <w:autoSpaceDE w:val="0"/>
              <w:autoSpaceDN w:val="0"/>
              <w:adjustRightInd w:val="0"/>
              <w:jc w:val="both"/>
              <w:rPr>
                <w:rFonts w:cs="Calibri"/>
                <w:sz w:val="22"/>
                <w:szCs w:val="22"/>
              </w:rPr>
            </w:pPr>
            <w:r>
              <w:rPr>
                <w:rFonts w:cs="Calibri"/>
                <w:sz w:val="22"/>
                <w:szCs w:val="22"/>
              </w:rPr>
              <w:t>El mismo incluirá copia de la o las resoluciones que dicte la Seremi de Medio Ambiente de la RM y copia de los escritos presentados a dicha autoridad durante la tramitación del plan.</w:t>
            </w:r>
          </w:p>
          <w:p w14:paraId="2B074BAC" w14:textId="77777777" w:rsidR="0070690B" w:rsidRDefault="0070690B" w:rsidP="0070690B">
            <w:pPr>
              <w:autoSpaceDE w:val="0"/>
              <w:autoSpaceDN w:val="0"/>
              <w:adjustRightInd w:val="0"/>
              <w:jc w:val="both"/>
              <w:rPr>
                <w:rFonts w:cs="Calibri"/>
                <w:sz w:val="22"/>
                <w:szCs w:val="22"/>
              </w:rPr>
            </w:pPr>
          </w:p>
          <w:p w14:paraId="729C465E" w14:textId="77777777" w:rsidR="0070690B" w:rsidRDefault="0070690B" w:rsidP="0070690B">
            <w:pPr>
              <w:autoSpaceDE w:val="0"/>
              <w:autoSpaceDN w:val="0"/>
              <w:adjustRightInd w:val="0"/>
              <w:jc w:val="both"/>
              <w:rPr>
                <w:rFonts w:cs="Calibri"/>
                <w:sz w:val="22"/>
                <w:szCs w:val="22"/>
              </w:rPr>
            </w:pPr>
            <w:r>
              <w:rPr>
                <w:rFonts w:cs="Calibri"/>
                <w:sz w:val="22"/>
                <w:szCs w:val="22"/>
              </w:rPr>
              <w:t>La obtención de la aprobación del PCE se informará a la SMA en un plazo de 5 días hábiles desde la notificación de la resolución.</w:t>
            </w:r>
          </w:p>
          <w:p w14:paraId="0FF7FE0C" w14:textId="77777777" w:rsidR="0070690B" w:rsidRDefault="0070690B" w:rsidP="0070690B">
            <w:pPr>
              <w:autoSpaceDE w:val="0"/>
              <w:autoSpaceDN w:val="0"/>
              <w:adjustRightInd w:val="0"/>
              <w:jc w:val="both"/>
              <w:rPr>
                <w:rFonts w:cs="Calibri"/>
                <w:sz w:val="22"/>
                <w:szCs w:val="22"/>
              </w:rPr>
            </w:pPr>
          </w:p>
          <w:p w14:paraId="220CE367" w14:textId="363FA70F" w:rsidR="0070690B" w:rsidRPr="00B14E4B" w:rsidRDefault="0070690B" w:rsidP="0070690B">
            <w:pPr>
              <w:autoSpaceDE w:val="0"/>
              <w:autoSpaceDN w:val="0"/>
              <w:adjustRightInd w:val="0"/>
              <w:jc w:val="both"/>
              <w:rPr>
                <w:rFonts w:cs="Calibri"/>
                <w:sz w:val="22"/>
                <w:szCs w:val="22"/>
              </w:rPr>
            </w:pPr>
            <w:r>
              <w:rPr>
                <w:rFonts w:cs="Calibri"/>
                <w:sz w:val="22"/>
                <w:szCs w:val="22"/>
              </w:rPr>
              <w:t xml:space="preserve">Informe final de cumplimiento, que consolida las acciones implementadas en el marco del </w:t>
            </w:r>
            <w:proofErr w:type="spellStart"/>
            <w:r>
              <w:rPr>
                <w:rFonts w:cs="Calibri"/>
                <w:sz w:val="22"/>
                <w:szCs w:val="22"/>
              </w:rPr>
              <w:t>PdC</w:t>
            </w:r>
            <w:proofErr w:type="spellEnd"/>
            <w:r>
              <w:rPr>
                <w:rFonts w:cs="Calibri"/>
                <w:sz w:val="22"/>
                <w:szCs w:val="22"/>
              </w:rPr>
              <w:t>.</w:t>
            </w:r>
          </w:p>
        </w:tc>
        <w:tc>
          <w:tcPr>
            <w:tcW w:w="1371" w:type="pct"/>
          </w:tcPr>
          <w:p w14:paraId="637CA19C" w14:textId="27865C40" w:rsidR="00416397" w:rsidRDefault="00B83609" w:rsidP="000771C6">
            <w:pPr>
              <w:jc w:val="both"/>
              <w:rPr>
                <w:rFonts w:cs="Calibri"/>
                <w:sz w:val="22"/>
                <w:szCs w:val="22"/>
              </w:rPr>
            </w:pPr>
            <w:r>
              <w:rPr>
                <w:rFonts w:cs="Calibri"/>
                <w:sz w:val="22"/>
                <w:szCs w:val="22"/>
              </w:rPr>
              <w:t>Respecto al Plan de Compensación de Emisiones de MP</w:t>
            </w:r>
            <w:r w:rsidRPr="005F7C4C">
              <w:rPr>
                <w:rFonts w:cs="Calibri"/>
                <w:szCs w:val="22"/>
              </w:rPr>
              <w:t>10</w:t>
            </w:r>
            <w:r>
              <w:rPr>
                <w:rFonts w:cs="Calibri"/>
                <w:sz w:val="22"/>
                <w:szCs w:val="22"/>
              </w:rPr>
              <w:t>, t</w:t>
            </w:r>
            <w:r w:rsidR="00E74660">
              <w:rPr>
                <w:rFonts w:cs="Calibri"/>
                <w:sz w:val="22"/>
                <w:szCs w:val="22"/>
              </w:rPr>
              <w:t>itular presenta Carta Aire N°742 de fecha 5 de octubre de 2016 de</w:t>
            </w:r>
            <w:r w:rsidR="00147AC4">
              <w:rPr>
                <w:rFonts w:cs="Calibri"/>
                <w:sz w:val="22"/>
                <w:szCs w:val="22"/>
              </w:rPr>
              <w:t xml:space="preserve"> la SEREMI de Medio Ambiente</w:t>
            </w:r>
            <w:r w:rsidR="00E74660">
              <w:rPr>
                <w:rFonts w:cs="Calibri"/>
                <w:sz w:val="22"/>
                <w:szCs w:val="22"/>
              </w:rPr>
              <w:t xml:space="preserve"> </w:t>
            </w:r>
            <w:r w:rsidR="005F7C4C">
              <w:rPr>
                <w:rFonts w:cs="Calibri"/>
                <w:sz w:val="22"/>
                <w:szCs w:val="22"/>
              </w:rPr>
              <w:t xml:space="preserve">R.M </w:t>
            </w:r>
            <w:r w:rsidR="00E74660">
              <w:rPr>
                <w:rFonts w:cs="Calibri"/>
                <w:sz w:val="22"/>
                <w:szCs w:val="22"/>
              </w:rPr>
              <w:t>que aprueba el Programa de Compensación de Emisiones de MP</w:t>
            </w:r>
            <w:r w:rsidR="00E74660" w:rsidRPr="005F7C4C">
              <w:rPr>
                <w:rFonts w:cs="Calibri"/>
                <w:szCs w:val="22"/>
              </w:rPr>
              <w:t>10</w:t>
            </w:r>
            <w:r w:rsidR="00E74660">
              <w:rPr>
                <w:rFonts w:cs="Calibri"/>
                <w:sz w:val="22"/>
                <w:szCs w:val="22"/>
              </w:rPr>
              <w:t xml:space="preserve"> del proyecto “Relleno Sanitario Santiago Poniente”</w:t>
            </w:r>
          </w:p>
          <w:p w14:paraId="0502026B" w14:textId="39236AE2" w:rsidR="00B83609" w:rsidRDefault="00B83609" w:rsidP="000771C6">
            <w:pPr>
              <w:jc w:val="both"/>
              <w:rPr>
                <w:rFonts w:cs="Calibri"/>
                <w:sz w:val="22"/>
                <w:szCs w:val="22"/>
              </w:rPr>
            </w:pPr>
          </w:p>
          <w:p w14:paraId="1EC839CB" w14:textId="42ADFB16" w:rsidR="00B83609" w:rsidRDefault="00B83609" w:rsidP="000771C6">
            <w:pPr>
              <w:jc w:val="both"/>
              <w:rPr>
                <w:rFonts w:cs="Calibri"/>
                <w:sz w:val="22"/>
                <w:szCs w:val="22"/>
              </w:rPr>
            </w:pPr>
            <w:r>
              <w:rPr>
                <w:rFonts w:cs="Calibri"/>
                <w:sz w:val="22"/>
                <w:szCs w:val="22"/>
              </w:rPr>
              <w:t xml:space="preserve">Respecto al Plan de Compensaciones de </w:t>
            </w:r>
            <w:proofErr w:type="spellStart"/>
            <w:r>
              <w:rPr>
                <w:rFonts w:cs="Calibri"/>
                <w:sz w:val="22"/>
                <w:szCs w:val="22"/>
              </w:rPr>
              <w:t>NO</w:t>
            </w:r>
            <w:r w:rsidRPr="005F7C4C">
              <w:rPr>
                <w:rFonts w:cs="Calibri"/>
                <w:szCs w:val="22"/>
              </w:rPr>
              <w:t>x</w:t>
            </w:r>
            <w:proofErr w:type="spellEnd"/>
            <w:r>
              <w:rPr>
                <w:rFonts w:cs="Calibri"/>
                <w:sz w:val="22"/>
                <w:szCs w:val="22"/>
              </w:rPr>
              <w:t xml:space="preserve">, titular </w:t>
            </w:r>
            <w:r w:rsidR="005A6062">
              <w:rPr>
                <w:rFonts w:cs="Calibri"/>
                <w:sz w:val="22"/>
                <w:szCs w:val="22"/>
              </w:rPr>
              <w:t>presenta en el sistema de seguimiento ambiental</w:t>
            </w:r>
            <w:r w:rsidR="005F7C4C">
              <w:rPr>
                <w:rFonts w:cs="Calibri"/>
                <w:sz w:val="22"/>
                <w:szCs w:val="22"/>
              </w:rPr>
              <w:t xml:space="preserve"> el</w:t>
            </w:r>
            <w:r w:rsidR="00257A86">
              <w:rPr>
                <w:rFonts w:cs="Calibri"/>
                <w:sz w:val="22"/>
                <w:szCs w:val="22"/>
              </w:rPr>
              <w:t xml:space="preserve"> </w:t>
            </w:r>
            <w:r w:rsidR="005A6062">
              <w:rPr>
                <w:rFonts w:cs="Calibri"/>
                <w:sz w:val="22"/>
                <w:szCs w:val="22"/>
              </w:rPr>
              <w:t xml:space="preserve">Anexo N°2 ingresado en fecha 7 de noviembre de 2017, </w:t>
            </w:r>
            <w:r w:rsidR="00147AC4">
              <w:rPr>
                <w:rFonts w:cs="Calibri"/>
                <w:sz w:val="22"/>
                <w:szCs w:val="22"/>
              </w:rPr>
              <w:t>el Ord.</w:t>
            </w:r>
            <w:r w:rsidR="005A6062">
              <w:rPr>
                <w:rFonts w:cs="Calibri"/>
                <w:sz w:val="22"/>
                <w:szCs w:val="22"/>
              </w:rPr>
              <w:t xml:space="preserve"> Aire N°</w:t>
            </w:r>
            <w:r w:rsidR="00147AC4">
              <w:rPr>
                <w:rFonts w:cs="Calibri"/>
                <w:sz w:val="22"/>
                <w:szCs w:val="22"/>
              </w:rPr>
              <w:t xml:space="preserve">764 de fecha 2 de octubre de 2017 mediante el cual la SEREMI de Medio Ambiente </w:t>
            </w:r>
            <w:r w:rsidR="005F7C4C">
              <w:rPr>
                <w:rFonts w:cs="Calibri"/>
                <w:sz w:val="22"/>
                <w:szCs w:val="22"/>
              </w:rPr>
              <w:t xml:space="preserve">R.M </w:t>
            </w:r>
            <w:r w:rsidR="00147AC4">
              <w:rPr>
                <w:rFonts w:cs="Calibri"/>
                <w:sz w:val="22"/>
                <w:szCs w:val="22"/>
              </w:rPr>
              <w:t xml:space="preserve">aprueba el PCE de </w:t>
            </w:r>
            <w:proofErr w:type="spellStart"/>
            <w:r w:rsidR="00147AC4">
              <w:rPr>
                <w:rFonts w:cs="Calibri"/>
                <w:sz w:val="22"/>
                <w:szCs w:val="22"/>
              </w:rPr>
              <w:t>NO</w:t>
            </w:r>
            <w:r w:rsidR="00147AC4" w:rsidRPr="005F7C4C">
              <w:rPr>
                <w:rFonts w:cs="Calibri"/>
                <w:szCs w:val="22"/>
              </w:rPr>
              <w:t>x</w:t>
            </w:r>
            <w:proofErr w:type="spellEnd"/>
            <w:r w:rsidR="00147AC4">
              <w:rPr>
                <w:rFonts w:cs="Calibri"/>
                <w:sz w:val="22"/>
                <w:szCs w:val="22"/>
              </w:rPr>
              <w:t xml:space="preserve"> del proyecto “Ajustes al acceso vial” de la Unidad Fiscalizable.</w:t>
            </w:r>
          </w:p>
          <w:p w14:paraId="3DA574D0" w14:textId="0F7F3625" w:rsidR="00147AC4" w:rsidRDefault="00147AC4" w:rsidP="000771C6">
            <w:pPr>
              <w:jc w:val="both"/>
              <w:rPr>
                <w:rFonts w:cs="Calibri"/>
                <w:sz w:val="22"/>
                <w:szCs w:val="22"/>
              </w:rPr>
            </w:pPr>
          </w:p>
          <w:p w14:paraId="3F50CA8B" w14:textId="6790EEDD" w:rsidR="00416397" w:rsidRPr="00B14E4B" w:rsidRDefault="00147AC4" w:rsidP="000771C6">
            <w:pPr>
              <w:jc w:val="both"/>
              <w:rPr>
                <w:rFonts w:cs="Calibri"/>
                <w:sz w:val="22"/>
                <w:szCs w:val="22"/>
              </w:rPr>
            </w:pPr>
            <w:r>
              <w:rPr>
                <w:rFonts w:cs="Calibri"/>
                <w:sz w:val="22"/>
                <w:szCs w:val="22"/>
              </w:rPr>
              <w:t xml:space="preserve">Si bien la obtención del Plan de Compensación de </w:t>
            </w:r>
            <w:proofErr w:type="spellStart"/>
            <w:r>
              <w:rPr>
                <w:rFonts w:cs="Calibri"/>
                <w:sz w:val="22"/>
                <w:szCs w:val="22"/>
              </w:rPr>
              <w:t>NO</w:t>
            </w:r>
            <w:r w:rsidRPr="005F7C4C">
              <w:rPr>
                <w:rFonts w:cs="Calibri"/>
                <w:szCs w:val="22"/>
              </w:rPr>
              <w:t>x</w:t>
            </w:r>
            <w:proofErr w:type="spellEnd"/>
            <w:r w:rsidRPr="005F7C4C">
              <w:rPr>
                <w:rFonts w:cs="Calibri"/>
                <w:szCs w:val="22"/>
              </w:rPr>
              <w:t xml:space="preserve"> </w:t>
            </w:r>
            <w:r>
              <w:rPr>
                <w:rFonts w:cs="Calibri"/>
                <w:sz w:val="22"/>
                <w:szCs w:val="22"/>
              </w:rPr>
              <w:t xml:space="preserve">fue aprobado con posterioridad al plazo establecido, </w:t>
            </w:r>
            <w:r>
              <w:rPr>
                <w:rFonts w:cs="Calibri"/>
                <w:sz w:val="22"/>
                <w:szCs w:val="22"/>
              </w:rPr>
              <w:lastRenderedPageBreak/>
              <w:t>se da por realizada la acción al contar con los dos PCE aprobados.</w:t>
            </w:r>
          </w:p>
        </w:tc>
      </w:tr>
      <w:tr w:rsidR="0070690B" w:rsidRPr="00B14E4B" w14:paraId="49739865" w14:textId="77777777" w:rsidTr="00B14E4B">
        <w:trPr>
          <w:trHeight w:val="556"/>
        </w:trPr>
        <w:tc>
          <w:tcPr>
            <w:tcW w:w="282" w:type="pct"/>
          </w:tcPr>
          <w:p w14:paraId="074A69F6" w14:textId="617189D6" w:rsidR="00416397" w:rsidRPr="00B14E4B" w:rsidRDefault="00B14E4B" w:rsidP="006C22DB">
            <w:pPr>
              <w:jc w:val="both"/>
              <w:rPr>
                <w:rFonts w:cs="Calibri"/>
                <w:sz w:val="22"/>
                <w:szCs w:val="22"/>
              </w:rPr>
            </w:pPr>
            <w:r>
              <w:rPr>
                <w:rFonts w:cs="Calibri"/>
                <w:sz w:val="22"/>
                <w:szCs w:val="22"/>
              </w:rPr>
              <w:lastRenderedPageBreak/>
              <w:t>10.</w:t>
            </w:r>
            <w:r w:rsidR="00487B27">
              <w:rPr>
                <w:rFonts w:cs="Calibri"/>
                <w:sz w:val="22"/>
                <w:szCs w:val="22"/>
              </w:rPr>
              <w:t>2</w:t>
            </w:r>
            <w:r>
              <w:rPr>
                <w:rFonts w:cs="Calibri"/>
                <w:sz w:val="22"/>
                <w:szCs w:val="22"/>
              </w:rPr>
              <w:t>.</w:t>
            </w:r>
            <w:r w:rsidR="00487B27">
              <w:rPr>
                <w:rFonts w:cs="Calibri"/>
                <w:sz w:val="22"/>
                <w:szCs w:val="22"/>
              </w:rPr>
              <w:t>1</w:t>
            </w:r>
          </w:p>
        </w:tc>
        <w:tc>
          <w:tcPr>
            <w:tcW w:w="815" w:type="pct"/>
          </w:tcPr>
          <w:p w14:paraId="05482964" w14:textId="70F6A461" w:rsidR="00416397" w:rsidRPr="00B14E4B" w:rsidRDefault="00416397" w:rsidP="006C22DB">
            <w:pPr>
              <w:autoSpaceDE w:val="0"/>
              <w:autoSpaceDN w:val="0"/>
              <w:adjustRightInd w:val="0"/>
              <w:jc w:val="both"/>
              <w:rPr>
                <w:rFonts w:cs="Calibri"/>
                <w:sz w:val="22"/>
                <w:szCs w:val="22"/>
              </w:rPr>
            </w:pPr>
            <w:r w:rsidRPr="00B14E4B">
              <w:rPr>
                <w:rFonts w:cs="Calibri"/>
                <w:sz w:val="22"/>
                <w:szCs w:val="22"/>
              </w:rPr>
              <w:t>Construcción</w:t>
            </w:r>
            <w:r w:rsidR="00B14E4B">
              <w:rPr>
                <w:rFonts w:cs="Calibri"/>
                <w:sz w:val="22"/>
                <w:szCs w:val="22"/>
              </w:rPr>
              <w:t xml:space="preserve"> </w:t>
            </w:r>
            <w:r w:rsidRPr="00B14E4B">
              <w:rPr>
                <w:rFonts w:cs="Calibri"/>
                <w:sz w:val="22"/>
                <w:szCs w:val="22"/>
              </w:rPr>
              <w:t>e implementación de</w:t>
            </w:r>
          </w:p>
          <w:p w14:paraId="3C688DC3" w14:textId="77777777" w:rsidR="00416397" w:rsidRPr="00B14E4B" w:rsidRDefault="00416397" w:rsidP="006C22DB">
            <w:pPr>
              <w:autoSpaceDE w:val="0"/>
              <w:autoSpaceDN w:val="0"/>
              <w:adjustRightInd w:val="0"/>
              <w:jc w:val="both"/>
              <w:rPr>
                <w:rFonts w:cs="Calibri"/>
                <w:sz w:val="22"/>
                <w:szCs w:val="22"/>
              </w:rPr>
            </w:pPr>
            <w:r w:rsidRPr="00B14E4B">
              <w:rPr>
                <w:rFonts w:cs="Calibri"/>
                <w:sz w:val="22"/>
                <w:szCs w:val="22"/>
              </w:rPr>
              <w:t>refugio de control y</w:t>
            </w:r>
          </w:p>
          <w:p w14:paraId="4CCFBCA9" w14:textId="121340AB" w:rsidR="00416397" w:rsidRPr="00B14E4B" w:rsidRDefault="00416397" w:rsidP="006C22DB">
            <w:pPr>
              <w:autoSpaceDE w:val="0"/>
              <w:autoSpaceDN w:val="0"/>
              <w:adjustRightInd w:val="0"/>
              <w:jc w:val="both"/>
              <w:rPr>
                <w:rFonts w:cs="Calibri"/>
                <w:sz w:val="22"/>
                <w:szCs w:val="22"/>
              </w:rPr>
            </w:pPr>
            <w:r w:rsidRPr="00B14E4B">
              <w:rPr>
                <w:rFonts w:cs="Calibri"/>
                <w:sz w:val="22"/>
                <w:szCs w:val="22"/>
              </w:rPr>
              <w:t>vigilancia.</w:t>
            </w:r>
          </w:p>
        </w:tc>
        <w:tc>
          <w:tcPr>
            <w:tcW w:w="503" w:type="pct"/>
          </w:tcPr>
          <w:p w14:paraId="5885855F" w14:textId="04293C4B" w:rsidR="00416397" w:rsidRPr="00B14E4B" w:rsidRDefault="008E1799" w:rsidP="006C22DB">
            <w:pPr>
              <w:autoSpaceDE w:val="0"/>
              <w:autoSpaceDN w:val="0"/>
              <w:adjustRightInd w:val="0"/>
              <w:jc w:val="both"/>
              <w:rPr>
                <w:rFonts w:cs="Calibri"/>
                <w:sz w:val="22"/>
                <w:szCs w:val="22"/>
              </w:rPr>
            </w:pPr>
            <w:r>
              <w:rPr>
                <w:rFonts w:cs="Calibri"/>
                <w:sz w:val="22"/>
                <w:szCs w:val="22"/>
              </w:rPr>
              <w:t>--</w:t>
            </w:r>
          </w:p>
        </w:tc>
        <w:tc>
          <w:tcPr>
            <w:tcW w:w="452" w:type="pct"/>
          </w:tcPr>
          <w:p w14:paraId="155A6F85" w14:textId="3B0A0049" w:rsidR="00416397" w:rsidRPr="00B14E4B" w:rsidRDefault="0070690B" w:rsidP="006C22DB">
            <w:pPr>
              <w:autoSpaceDE w:val="0"/>
              <w:autoSpaceDN w:val="0"/>
              <w:adjustRightInd w:val="0"/>
              <w:jc w:val="both"/>
              <w:rPr>
                <w:rFonts w:cs="Calibri"/>
                <w:sz w:val="22"/>
                <w:szCs w:val="22"/>
              </w:rPr>
            </w:pPr>
            <w:r>
              <w:rPr>
                <w:rFonts w:cs="Calibri"/>
                <w:sz w:val="22"/>
                <w:szCs w:val="22"/>
              </w:rPr>
              <w:t xml:space="preserve">6 meses después de aprobado el </w:t>
            </w:r>
            <w:proofErr w:type="spellStart"/>
            <w:r>
              <w:rPr>
                <w:rFonts w:cs="Calibri"/>
                <w:sz w:val="22"/>
                <w:szCs w:val="22"/>
              </w:rPr>
              <w:t>PdC</w:t>
            </w:r>
            <w:proofErr w:type="spellEnd"/>
            <w:r w:rsidR="00AF3754">
              <w:rPr>
                <w:rFonts w:cs="Calibri"/>
                <w:sz w:val="22"/>
                <w:szCs w:val="22"/>
              </w:rPr>
              <w:t>.</w:t>
            </w:r>
          </w:p>
        </w:tc>
        <w:tc>
          <w:tcPr>
            <w:tcW w:w="607" w:type="pct"/>
          </w:tcPr>
          <w:p w14:paraId="49750B45" w14:textId="0E4646BC" w:rsidR="00416397" w:rsidRPr="00B14E4B" w:rsidRDefault="0070690B" w:rsidP="006C22DB">
            <w:pPr>
              <w:jc w:val="both"/>
              <w:rPr>
                <w:rFonts w:cs="Calibri"/>
                <w:sz w:val="22"/>
                <w:szCs w:val="22"/>
              </w:rPr>
            </w:pPr>
            <w:r>
              <w:rPr>
                <w:rFonts w:cs="Calibri"/>
                <w:sz w:val="22"/>
                <w:szCs w:val="22"/>
              </w:rPr>
              <w:t>Se inicia construcción e implementación refugio de control y vigilancia</w:t>
            </w:r>
          </w:p>
        </w:tc>
        <w:tc>
          <w:tcPr>
            <w:tcW w:w="969" w:type="pct"/>
          </w:tcPr>
          <w:p w14:paraId="2A3E3A9F" w14:textId="28775808" w:rsidR="00416397" w:rsidRPr="00B14E4B" w:rsidRDefault="0070690B" w:rsidP="006C22DB">
            <w:pPr>
              <w:autoSpaceDE w:val="0"/>
              <w:autoSpaceDN w:val="0"/>
              <w:adjustRightInd w:val="0"/>
              <w:jc w:val="both"/>
              <w:rPr>
                <w:rFonts w:cs="Calibri"/>
                <w:sz w:val="22"/>
                <w:szCs w:val="22"/>
              </w:rPr>
            </w:pPr>
            <w:r>
              <w:rPr>
                <w:rFonts w:cs="Calibri"/>
                <w:sz w:val="22"/>
                <w:szCs w:val="22"/>
              </w:rPr>
              <w:t xml:space="preserve">Informe bimestral que incluirá </w:t>
            </w:r>
            <w:r w:rsidR="002245EE">
              <w:rPr>
                <w:rFonts w:cs="Calibri"/>
                <w:sz w:val="22"/>
                <w:szCs w:val="22"/>
              </w:rPr>
              <w:t>imágenes georreferenciadas de las actividades</w:t>
            </w:r>
            <w:r w:rsidR="00487B27">
              <w:rPr>
                <w:rFonts w:cs="Calibri"/>
                <w:sz w:val="22"/>
                <w:szCs w:val="22"/>
              </w:rPr>
              <w:t>.</w:t>
            </w:r>
          </w:p>
        </w:tc>
        <w:tc>
          <w:tcPr>
            <w:tcW w:w="1371" w:type="pct"/>
          </w:tcPr>
          <w:p w14:paraId="6E48F698" w14:textId="24145C4A" w:rsidR="00416397" w:rsidRDefault="00AF3754" w:rsidP="000771C6">
            <w:pPr>
              <w:jc w:val="both"/>
              <w:rPr>
                <w:rFonts w:cs="Calibri"/>
                <w:sz w:val="22"/>
                <w:szCs w:val="22"/>
              </w:rPr>
            </w:pPr>
            <w:r>
              <w:rPr>
                <w:rFonts w:cs="Calibri"/>
                <w:sz w:val="22"/>
                <w:szCs w:val="22"/>
              </w:rPr>
              <w:t xml:space="preserve">En reporte final titular presenta un set </w:t>
            </w:r>
            <w:r w:rsidR="005F7C4C">
              <w:rPr>
                <w:rFonts w:cs="Calibri"/>
                <w:sz w:val="22"/>
                <w:szCs w:val="22"/>
              </w:rPr>
              <w:t>en el</w:t>
            </w:r>
            <w:r>
              <w:rPr>
                <w:rFonts w:cs="Calibri"/>
                <w:sz w:val="22"/>
                <w:szCs w:val="22"/>
              </w:rPr>
              <w:t xml:space="preserve"> cual se observan 23 fotografías fechadas entre enero y febrero de 2017 que dan cuenta de los trabajos de construcción del refugio</w:t>
            </w:r>
            <w:r w:rsidR="007D7508">
              <w:rPr>
                <w:rFonts w:cs="Calibri"/>
                <w:sz w:val="22"/>
                <w:szCs w:val="22"/>
              </w:rPr>
              <w:t xml:space="preserve">. </w:t>
            </w:r>
          </w:p>
          <w:p w14:paraId="7E748D1F" w14:textId="77777777" w:rsidR="005F7C4C" w:rsidRDefault="005F7C4C" w:rsidP="000771C6">
            <w:pPr>
              <w:jc w:val="both"/>
              <w:rPr>
                <w:rFonts w:cs="Calibri"/>
                <w:sz w:val="22"/>
                <w:szCs w:val="22"/>
              </w:rPr>
            </w:pPr>
          </w:p>
          <w:p w14:paraId="305BB676" w14:textId="0D7E6857" w:rsidR="00AF3754" w:rsidRPr="00B14E4B" w:rsidRDefault="005F7C4C" w:rsidP="005F7C4C">
            <w:pPr>
              <w:jc w:val="both"/>
              <w:rPr>
                <w:rFonts w:cs="Calibri"/>
                <w:sz w:val="22"/>
                <w:szCs w:val="22"/>
              </w:rPr>
            </w:pPr>
            <w:r>
              <w:rPr>
                <w:rFonts w:cs="Calibri"/>
                <w:sz w:val="22"/>
                <w:szCs w:val="22"/>
              </w:rPr>
              <w:t>Por lo tanto, titular da</w:t>
            </w:r>
            <w:r w:rsidR="007D7508">
              <w:rPr>
                <w:rFonts w:cs="Calibri"/>
                <w:sz w:val="22"/>
                <w:szCs w:val="22"/>
              </w:rPr>
              <w:t xml:space="preserve"> </w:t>
            </w:r>
            <w:r>
              <w:rPr>
                <w:rFonts w:cs="Calibri"/>
                <w:sz w:val="22"/>
                <w:szCs w:val="22"/>
              </w:rPr>
              <w:t>cumplimiento a esta</w:t>
            </w:r>
            <w:r w:rsidR="007D7508">
              <w:rPr>
                <w:rFonts w:cs="Calibri"/>
                <w:sz w:val="22"/>
                <w:szCs w:val="22"/>
              </w:rPr>
              <w:t xml:space="preserve"> acción.</w:t>
            </w:r>
          </w:p>
        </w:tc>
      </w:tr>
      <w:tr w:rsidR="0070690B" w:rsidRPr="00B14E4B" w14:paraId="2E5FFC90" w14:textId="77777777" w:rsidTr="00B14E4B">
        <w:trPr>
          <w:trHeight w:val="556"/>
        </w:trPr>
        <w:tc>
          <w:tcPr>
            <w:tcW w:w="282" w:type="pct"/>
          </w:tcPr>
          <w:p w14:paraId="5D87DF58" w14:textId="3E303A33" w:rsidR="00416397" w:rsidRPr="00B14E4B" w:rsidRDefault="00B14E4B" w:rsidP="006C22DB">
            <w:pPr>
              <w:jc w:val="both"/>
              <w:rPr>
                <w:rFonts w:cs="Calibri"/>
                <w:sz w:val="22"/>
                <w:szCs w:val="22"/>
              </w:rPr>
            </w:pPr>
            <w:r>
              <w:rPr>
                <w:rFonts w:cs="Calibri"/>
                <w:sz w:val="22"/>
                <w:szCs w:val="22"/>
              </w:rPr>
              <w:t>10.</w:t>
            </w:r>
            <w:r w:rsidR="00487B27">
              <w:rPr>
                <w:rFonts w:cs="Calibri"/>
                <w:sz w:val="22"/>
                <w:szCs w:val="22"/>
              </w:rPr>
              <w:t>2</w:t>
            </w:r>
            <w:r>
              <w:rPr>
                <w:rFonts w:cs="Calibri"/>
                <w:sz w:val="22"/>
                <w:szCs w:val="22"/>
              </w:rPr>
              <w:t>.</w:t>
            </w:r>
            <w:r w:rsidR="00487B27">
              <w:rPr>
                <w:rFonts w:cs="Calibri"/>
                <w:sz w:val="22"/>
                <w:szCs w:val="22"/>
              </w:rPr>
              <w:t>2</w:t>
            </w:r>
          </w:p>
        </w:tc>
        <w:tc>
          <w:tcPr>
            <w:tcW w:w="815" w:type="pct"/>
          </w:tcPr>
          <w:p w14:paraId="242A1EED" w14:textId="44F1000B" w:rsidR="00416397" w:rsidRPr="00B14E4B" w:rsidRDefault="00416397" w:rsidP="006C22DB">
            <w:pPr>
              <w:autoSpaceDE w:val="0"/>
              <w:autoSpaceDN w:val="0"/>
              <w:adjustRightInd w:val="0"/>
              <w:jc w:val="both"/>
              <w:rPr>
                <w:rFonts w:cs="Calibri"/>
                <w:sz w:val="22"/>
                <w:szCs w:val="22"/>
              </w:rPr>
            </w:pPr>
            <w:r w:rsidRPr="00B14E4B">
              <w:rPr>
                <w:rFonts w:cs="Calibri"/>
                <w:sz w:val="22"/>
                <w:szCs w:val="22"/>
              </w:rPr>
              <w:t>Realizar el</w:t>
            </w:r>
            <w:r w:rsidR="00B14E4B">
              <w:rPr>
                <w:rFonts w:cs="Calibri"/>
                <w:sz w:val="22"/>
                <w:szCs w:val="22"/>
              </w:rPr>
              <w:t xml:space="preserve"> </w:t>
            </w:r>
            <w:r w:rsidRPr="00B14E4B">
              <w:rPr>
                <w:rFonts w:cs="Calibri"/>
                <w:sz w:val="22"/>
                <w:szCs w:val="22"/>
              </w:rPr>
              <w:t>refuerzo y cierre de</w:t>
            </w:r>
            <w:r w:rsidR="00B14E4B">
              <w:rPr>
                <w:rFonts w:cs="Calibri"/>
                <w:sz w:val="22"/>
                <w:szCs w:val="22"/>
              </w:rPr>
              <w:t xml:space="preserve"> </w:t>
            </w:r>
            <w:r w:rsidRPr="00B14E4B">
              <w:rPr>
                <w:rFonts w:cs="Calibri"/>
                <w:sz w:val="22"/>
                <w:szCs w:val="22"/>
              </w:rPr>
              <w:t>las áreas de</w:t>
            </w:r>
          </w:p>
          <w:p w14:paraId="409025FC" w14:textId="68988718" w:rsidR="00416397" w:rsidRPr="00B14E4B" w:rsidRDefault="00B14E4B" w:rsidP="006C22DB">
            <w:pPr>
              <w:autoSpaceDE w:val="0"/>
              <w:autoSpaceDN w:val="0"/>
              <w:adjustRightInd w:val="0"/>
              <w:jc w:val="both"/>
              <w:rPr>
                <w:rFonts w:cs="Calibri"/>
                <w:sz w:val="22"/>
                <w:szCs w:val="22"/>
              </w:rPr>
            </w:pPr>
            <w:r w:rsidRPr="00B14E4B">
              <w:rPr>
                <w:rFonts w:cs="Calibri"/>
                <w:sz w:val="22"/>
                <w:szCs w:val="22"/>
              </w:rPr>
              <w:t>A</w:t>
            </w:r>
            <w:r w:rsidR="00416397" w:rsidRPr="00B14E4B">
              <w:rPr>
                <w:rFonts w:cs="Calibri"/>
                <w:sz w:val="22"/>
                <w:szCs w:val="22"/>
              </w:rPr>
              <w:t>cceso.</w:t>
            </w:r>
          </w:p>
        </w:tc>
        <w:tc>
          <w:tcPr>
            <w:tcW w:w="503" w:type="pct"/>
          </w:tcPr>
          <w:p w14:paraId="750E076A" w14:textId="3CFAC869" w:rsidR="00416397" w:rsidRPr="00B14E4B" w:rsidRDefault="008E1799" w:rsidP="006C22DB">
            <w:pPr>
              <w:autoSpaceDE w:val="0"/>
              <w:autoSpaceDN w:val="0"/>
              <w:adjustRightInd w:val="0"/>
              <w:jc w:val="both"/>
              <w:rPr>
                <w:rFonts w:cs="Calibri"/>
                <w:sz w:val="22"/>
                <w:szCs w:val="22"/>
              </w:rPr>
            </w:pPr>
            <w:r>
              <w:rPr>
                <w:rFonts w:cs="Calibri"/>
                <w:sz w:val="22"/>
                <w:szCs w:val="22"/>
              </w:rPr>
              <w:t>--</w:t>
            </w:r>
          </w:p>
        </w:tc>
        <w:tc>
          <w:tcPr>
            <w:tcW w:w="452" w:type="pct"/>
          </w:tcPr>
          <w:p w14:paraId="363F69AA" w14:textId="636D932A" w:rsidR="00416397" w:rsidRPr="00B14E4B" w:rsidRDefault="0070690B" w:rsidP="006C22DB">
            <w:pPr>
              <w:autoSpaceDE w:val="0"/>
              <w:autoSpaceDN w:val="0"/>
              <w:adjustRightInd w:val="0"/>
              <w:jc w:val="both"/>
              <w:rPr>
                <w:rFonts w:cs="Calibri"/>
                <w:sz w:val="22"/>
                <w:szCs w:val="22"/>
              </w:rPr>
            </w:pPr>
            <w:r w:rsidRPr="0070690B">
              <w:rPr>
                <w:rFonts w:cs="Calibri"/>
                <w:sz w:val="22"/>
                <w:szCs w:val="22"/>
              </w:rPr>
              <w:t xml:space="preserve">6 meses después de aprobado el </w:t>
            </w:r>
            <w:proofErr w:type="spellStart"/>
            <w:r w:rsidRPr="0070690B">
              <w:rPr>
                <w:rFonts w:cs="Calibri"/>
                <w:sz w:val="22"/>
                <w:szCs w:val="22"/>
              </w:rPr>
              <w:t>PdC</w:t>
            </w:r>
            <w:proofErr w:type="spellEnd"/>
            <w:r w:rsidR="00487B27">
              <w:rPr>
                <w:rFonts w:cs="Calibri"/>
                <w:sz w:val="22"/>
                <w:szCs w:val="22"/>
              </w:rPr>
              <w:t>.</w:t>
            </w:r>
          </w:p>
        </w:tc>
        <w:tc>
          <w:tcPr>
            <w:tcW w:w="607" w:type="pct"/>
          </w:tcPr>
          <w:p w14:paraId="39C577D9" w14:textId="56CD991A" w:rsidR="00416397" w:rsidRPr="00B14E4B" w:rsidRDefault="0070690B" w:rsidP="006C22DB">
            <w:pPr>
              <w:jc w:val="both"/>
              <w:rPr>
                <w:rFonts w:cs="Calibri"/>
                <w:sz w:val="22"/>
                <w:szCs w:val="22"/>
              </w:rPr>
            </w:pPr>
            <w:r>
              <w:rPr>
                <w:rFonts w:cs="Calibri"/>
                <w:sz w:val="22"/>
                <w:szCs w:val="22"/>
              </w:rPr>
              <w:t>Se inicia refuerzo y cierre de las áreas de acceso</w:t>
            </w:r>
            <w:r w:rsidR="00487B27">
              <w:rPr>
                <w:rFonts w:cs="Calibri"/>
                <w:sz w:val="22"/>
                <w:szCs w:val="22"/>
              </w:rPr>
              <w:t>.</w:t>
            </w:r>
          </w:p>
        </w:tc>
        <w:tc>
          <w:tcPr>
            <w:tcW w:w="969" w:type="pct"/>
          </w:tcPr>
          <w:p w14:paraId="6793988C" w14:textId="5F3B00CB" w:rsidR="00416397" w:rsidRPr="00B14E4B" w:rsidRDefault="002245EE" w:rsidP="006C22DB">
            <w:pPr>
              <w:autoSpaceDE w:val="0"/>
              <w:autoSpaceDN w:val="0"/>
              <w:adjustRightInd w:val="0"/>
              <w:jc w:val="both"/>
              <w:rPr>
                <w:rFonts w:cs="Calibri"/>
                <w:sz w:val="22"/>
                <w:szCs w:val="22"/>
              </w:rPr>
            </w:pPr>
            <w:r>
              <w:rPr>
                <w:rFonts w:cs="Calibri"/>
                <w:sz w:val="22"/>
                <w:szCs w:val="22"/>
              </w:rPr>
              <w:t>Informe bimestral que incluirá imágenes</w:t>
            </w:r>
            <w:r w:rsidR="006C22DB">
              <w:rPr>
                <w:rFonts w:cs="Calibri"/>
                <w:sz w:val="22"/>
                <w:szCs w:val="22"/>
              </w:rPr>
              <w:t xml:space="preserve"> </w:t>
            </w:r>
            <w:r>
              <w:rPr>
                <w:rFonts w:cs="Calibri"/>
                <w:sz w:val="22"/>
                <w:szCs w:val="22"/>
              </w:rPr>
              <w:t>georreferenciadas de las actividades</w:t>
            </w:r>
          </w:p>
        </w:tc>
        <w:tc>
          <w:tcPr>
            <w:tcW w:w="1371" w:type="pct"/>
          </w:tcPr>
          <w:p w14:paraId="5937875B" w14:textId="12B792BC" w:rsidR="00416397" w:rsidRDefault="00E14701" w:rsidP="000771C6">
            <w:pPr>
              <w:jc w:val="both"/>
              <w:rPr>
                <w:rFonts w:cs="Calibri"/>
                <w:sz w:val="22"/>
                <w:szCs w:val="22"/>
              </w:rPr>
            </w:pPr>
            <w:r>
              <w:rPr>
                <w:rFonts w:cs="Calibri"/>
                <w:sz w:val="22"/>
                <w:szCs w:val="22"/>
              </w:rPr>
              <w:t>En reporte final, el documento Bitácora incluye cuatro imágenes fechadas en el mes de febrero de 2017 que dan cuenta de trabajos de refuerzo del cierre de áreas de acceso</w:t>
            </w:r>
            <w:r w:rsidR="00591212">
              <w:rPr>
                <w:rFonts w:cs="Calibri"/>
                <w:sz w:val="22"/>
                <w:szCs w:val="22"/>
              </w:rPr>
              <w:t xml:space="preserve"> con alambre de púas</w:t>
            </w:r>
            <w:r>
              <w:rPr>
                <w:rFonts w:cs="Calibri"/>
                <w:sz w:val="22"/>
                <w:szCs w:val="22"/>
              </w:rPr>
              <w:t>. También se presenta un archivo con 9 imágenes</w:t>
            </w:r>
            <w:r w:rsidR="00591212">
              <w:rPr>
                <w:rFonts w:cs="Calibri"/>
                <w:sz w:val="22"/>
                <w:szCs w:val="22"/>
              </w:rPr>
              <w:t xml:space="preserve"> que muestran</w:t>
            </w:r>
            <w:r>
              <w:rPr>
                <w:rFonts w:cs="Calibri"/>
                <w:sz w:val="22"/>
                <w:szCs w:val="22"/>
              </w:rPr>
              <w:t xml:space="preserve"> el refuerzo del cierre con alambre y malla.</w:t>
            </w:r>
            <w:r w:rsidR="0098774B">
              <w:rPr>
                <w:rFonts w:cs="Calibri"/>
                <w:sz w:val="22"/>
                <w:szCs w:val="22"/>
              </w:rPr>
              <w:t xml:space="preserve"> En la Ficha se ubican los trabajos de refuerzo en imágenes georreferenciadas identificando los accesos peatonal y vehicular al refugio.</w:t>
            </w:r>
          </w:p>
          <w:p w14:paraId="27B965E0" w14:textId="77777777" w:rsidR="0098774B" w:rsidRDefault="0098774B" w:rsidP="000771C6">
            <w:pPr>
              <w:jc w:val="both"/>
              <w:rPr>
                <w:rFonts w:cs="Calibri"/>
                <w:sz w:val="22"/>
                <w:szCs w:val="22"/>
              </w:rPr>
            </w:pPr>
          </w:p>
          <w:p w14:paraId="24500F19" w14:textId="603CA93D" w:rsidR="0098774B" w:rsidRPr="00B14E4B" w:rsidRDefault="0098774B" w:rsidP="000771C6">
            <w:pPr>
              <w:jc w:val="both"/>
              <w:rPr>
                <w:rFonts w:cs="Calibri"/>
                <w:sz w:val="22"/>
                <w:szCs w:val="22"/>
              </w:rPr>
            </w:pPr>
            <w:r>
              <w:rPr>
                <w:rFonts w:cs="Calibri"/>
                <w:sz w:val="22"/>
                <w:szCs w:val="22"/>
              </w:rPr>
              <w:t>Dado lo anterior, se concluye ejecutada la acción.</w:t>
            </w:r>
          </w:p>
        </w:tc>
      </w:tr>
    </w:tbl>
    <w:p w14:paraId="04034086" w14:textId="77777777" w:rsidR="00416397" w:rsidRDefault="00416397" w:rsidP="00E24F4A">
      <w:pPr>
        <w:pStyle w:val="Listaconnmeros"/>
        <w:numPr>
          <w:ilvl w:val="0"/>
          <w:numId w:val="0"/>
        </w:numPr>
        <w:rPr>
          <w:rFonts w:cstheme="minorHAnsi"/>
          <w:b/>
          <w:sz w:val="14"/>
          <w:szCs w:val="24"/>
        </w:rPr>
      </w:pPr>
    </w:p>
    <w:p w14:paraId="568C98E4" w14:textId="6AD247FB" w:rsidR="00A5287C" w:rsidRDefault="00A5287C" w:rsidP="00E24F4A">
      <w:pPr>
        <w:pStyle w:val="Listaconnmeros"/>
        <w:numPr>
          <w:ilvl w:val="0"/>
          <w:numId w:val="0"/>
        </w:numPr>
        <w:rPr>
          <w:rFonts w:cstheme="minorHAnsi"/>
          <w:b/>
          <w:sz w:val="14"/>
          <w:szCs w:val="24"/>
        </w:rPr>
      </w:pPr>
    </w:p>
    <w:p w14:paraId="20204A44" w14:textId="00F6B066" w:rsidR="00A5287C" w:rsidRDefault="00A5287C" w:rsidP="00E24F4A">
      <w:pPr>
        <w:pStyle w:val="Listaconnmeros"/>
        <w:numPr>
          <w:ilvl w:val="0"/>
          <w:numId w:val="0"/>
        </w:numPr>
        <w:rPr>
          <w:rFonts w:cstheme="minorHAnsi"/>
          <w:b/>
          <w:sz w:val="14"/>
          <w:szCs w:val="24"/>
        </w:rPr>
      </w:pPr>
    </w:p>
    <w:p w14:paraId="12D9E75E" w14:textId="4C8DAF00" w:rsidR="006C22DB" w:rsidRDefault="006C22DB" w:rsidP="00E24F4A">
      <w:pPr>
        <w:pStyle w:val="Listaconnmeros"/>
        <w:numPr>
          <w:ilvl w:val="0"/>
          <w:numId w:val="0"/>
        </w:numPr>
        <w:rPr>
          <w:rFonts w:cstheme="minorHAnsi"/>
          <w:b/>
          <w:sz w:val="14"/>
          <w:szCs w:val="24"/>
        </w:rPr>
      </w:pPr>
    </w:p>
    <w:p w14:paraId="727F6001" w14:textId="1B9303F2" w:rsidR="006C22DB" w:rsidRDefault="006C22DB" w:rsidP="00E24F4A">
      <w:pPr>
        <w:pStyle w:val="Listaconnmeros"/>
        <w:numPr>
          <w:ilvl w:val="0"/>
          <w:numId w:val="0"/>
        </w:numPr>
        <w:rPr>
          <w:rFonts w:cstheme="minorHAnsi"/>
          <w:b/>
          <w:sz w:val="14"/>
          <w:szCs w:val="24"/>
        </w:rPr>
      </w:pPr>
    </w:p>
    <w:p w14:paraId="720B1EDF" w14:textId="2FAC478D" w:rsidR="006C22DB" w:rsidRDefault="006C22DB" w:rsidP="00E24F4A">
      <w:pPr>
        <w:pStyle w:val="Listaconnmeros"/>
        <w:numPr>
          <w:ilvl w:val="0"/>
          <w:numId w:val="0"/>
        </w:numPr>
        <w:rPr>
          <w:rFonts w:cstheme="minorHAnsi"/>
          <w:b/>
          <w:sz w:val="14"/>
          <w:szCs w:val="24"/>
        </w:rPr>
      </w:pPr>
    </w:p>
    <w:p w14:paraId="7F41AD7B" w14:textId="15A94FE8" w:rsidR="006C22DB" w:rsidRDefault="006C22DB" w:rsidP="00E24F4A">
      <w:pPr>
        <w:pStyle w:val="Listaconnmeros"/>
        <w:numPr>
          <w:ilvl w:val="0"/>
          <w:numId w:val="0"/>
        </w:numPr>
        <w:rPr>
          <w:rFonts w:cstheme="minorHAnsi"/>
          <w:b/>
          <w:sz w:val="14"/>
          <w:szCs w:val="24"/>
        </w:rPr>
      </w:pPr>
    </w:p>
    <w:p w14:paraId="1B6B3374" w14:textId="7AA19725" w:rsidR="006C22DB" w:rsidRDefault="006C22DB" w:rsidP="00E24F4A">
      <w:pPr>
        <w:pStyle w:val="Listaconnmeros"/>
        <w:numPr>
          <w:ilvl w:val="0"/>
          <w:numId w:val="0"/>
        </w:numPr>
        <w:rPr>
          <w:rFonts w:cstheme="minorHAnsi"/>
          <w:b/>
          <w:sz w:val="14"/>
          <w:szCs w:val="24"/>
        </w:rPr>
      </w:pPr>
    </w:p>
    <w:p w14:paraId="24305483" w14:textId="6D26F8FC" w:rsidR="006C22DB" w:rsidRDefault="006C22DB" w:rsidP="00E24F4A">
      <w:pPr>
        <w:pStyle w:val="Listaconnmeros"/>
        <w:numPr>
          <w:ilvl w:val="0"/>
          <w:numId w:val="0"/>
        </w:numPr>
        <w:rPr>
          <w:rFonts w:cstheme="minorHAnsi"/>
          <w:b/>
          <w:sz w:val="14"/>
          <w:szCs w:val="24"/>
        </w:rPr>
      </w:pPr>
    </w:p>
    <w:p w14:paraId="0B2ABBC2" w14:textId="0171BDA6" w:rsidR="006C22DB" w:rsidRDefault="006C22DB" w:rsidP="00E24F4A">
      <w:pPr>
        <w:pStyle w:val="Listaconnmeros"/>
        <w:numPr>
          <w:ilvl w:val="0"/>
          <w:numId w:val="0"/>
        </w:numPr>
        <w:rPr>
          <w:rFonts w:cstheme="minorHAnsi"/>
          <w:b/>
          <w:sz w:val="14"/>
          <w:szCs w:val="24"/>
        </w:rPr>
      </w:pPr>
    </w:p>
    <w:p w14:paraId="03853751" w14:textId="28A7BFC6" w:rsidR="006C22DB" w:rsidRDefault="006C22DB" w:rsidP="00E24F4A">
      <w:pPr>
        <w:pStyle w:val="Listaconnmeros"/>
        <w:numPr>
          <w:ilvl w:val="0"/>
          <w:numId w:val="0"/>
        </w:numPr>
        <w:rPr>
          <w:rFonts w:cstheme="minorHAnsi"/>
          <w:b/>
          <w:sz w:val="14"/>
          <w:szCs w:val="24"/>
        </w:rPr>
      </w:pPr>
    </w:p>
    <w:p w14:paraId="22A5316E" w14:textId="77777777" w:rsidR="00A5287C" w:rsidRDefault="00A5287C" w:rsidP="00E24F4A">
      <w:pPr>
        <w:pStyle w:val="Listaconnmeros"/>
        <w:numPr>
          <w:ilvl w:val="0"/>
          <w:numId w:val="0"/>
        </w:numPr>
        <w:rPr>
          <w:rFonts w:cstheme="minorHAnsi"/>
          <w:b/>
          <w:sz w:val="14"/>
          <w:szCs w:val="24"/>
        </w:rPr>
      </w:pPr>
    </w:p>
    <w:tbl>
      <w:tblPr>
        <w:tblStyle w:val="Tablaconcuadrcula1"/>
        <w:tblW w:w="5000" w:type="pct"/>
        <w:tblLook w:val="04A0" w:firstRow="1" w:lastRow="0" w:firstColumn="1" w:lastColumn="0" w:noHBand="0" w:noVBand="1"/>
      </w:tblPr>
      <w:tblGrid>
        <w:gridCol w:w="774"/>
        <w:gridCol w:w="2213"/>
        <w:gridCol w:w="1356"/>
        <w:gridCol w:w="1226"/>
        <w:gridCol w:w="1631"/>
        <w:gridCol w:w="2634"/>
        <w:gridCol w:w="3728"/>
      </w:tblGrid>
      <w:tr w:rsidR="00416397" w:rsidRPr="00B14E4B" w14:paraId="2B7CED98" w14:textId="77777777" w:rsidTr="000771C6">
        <w:trPr>
          <w:trHeight w:val="687"/>
        </w:trPr>
        <w:tc>
          <w:tcPr>
            <w:tcW w:w="5000" w:type="pct"/>
            <w:gridSpan w:val="7"/>
            <w:shd w:val="clear" w:color="auto" w:fill="D9D9D9" w:themeFill="background1" w:themeFillShade="D9"/>
          </w:tcPr>
          <w:p w14:paraId="77E12ECE" w14:textId="77777777" w:rsidR="00416397" w:rsidRPr="00B14E4B" w:rsidRDefault="00416397" w:rsidP="000771C6">
            <w:pPr>
              <w:autoSpaceDE w:val="0"/>
              <w:autoSpaceDN w:val="0"/>
              <w:adjustRightInd w:val="0"/>
              <w:rPr>
                <w:rFonts w:cs="Calibri"/>
                <w:b/>
                <w:sz w:val="22"/>
                <w:szCs w:val="22"/>
              </w:rPr>
            </w:pPr>
            <w:r w:rsidRPr="00B14E4B">
              <w:rPr>
                <w:rFonts w:cs="Calibri"/>
                <w:b/>
                <w:sz w:val="22"/>
                <w:szCs w:val="22"/>
              </w:rPr>
              <w:lastRenderedPageBreak/>
              <w:t>Hechos, actos y omisiones que constituyen la infracción:</w:t>
            </w:r>
          </w:p>
          <w:p w14:paraId="14CD853B" w14:textId="7B759C32" w:rsidR="00416397" w:rsidRPr="00B14E4B" w:rsidRDefault="00416397" w:rsidP="00C95ABC">
            <w:pPr>
              <w:autoSpaceDE w:val="0"/>
              <w:autoSpaceDN w:val="0"/>
              <w:adjustRightInd w:val="0"/>
              <w:jc w:val="both"/>
              <w:rPr>
                <w:rFonts w:cs="Calibri"/>
                <w:sz w:val="22"/>
                <w:szCs w:val="22"/>
              </w:rPr>
            </w:pPr>
            <w:r w:rsidRPr="00B14E4B">
              <w:rPr>
                <w:rFonts w:cs="Calibri"/>
                <w:sz w:val="22"/>
                <w:szCs w:val="22"/>
              </w:rPr>
              <w:t>No haber implementado las siguientes medidas para el manejo de la erosión: (i) revegetar las laderas en áreas</w:t>
            </w:r>
            <w:r w:rsidR="00B14E4B">
              <w:rPr>
                <w:rFonts w:cs="Calibri"/>
                <w:sz w:val="22"/>
                <w:szCs w:val="22"/>
              </w:rPr>
              <w:t xml:space="preserve"> </w:t>
            </w:r>
            <w:r w:rsidRPr="00B14E4B">
              <w:rPr>
                <w:rFonts w:cs="Calibri"/>
                <w:sz w:val="22"/>
                <w:szCs w:val="22"/>
              </w:rPr>
              <w:t>más próximas al área de trabajo con especies existentes en el área; (ii) realizar obras mecánicas y naturales</w:t>
            </w:r>
            <w:r w:rsidR="00B14E4B">
              <w:rPr>
                <w:rFonts w:cs="Calibri"/>
                <w:sz w:val="22"/>
                <w:szCs w:val="22"/>
              </w:rPr>
              <w:t xml:space="preserve"> </w:t>
            </w:r>
            <w:r w:rsidRPr="00B14E4B">
              <w:rPr>
                <w:rFonts w:cs="Calibri"/>
                <w:sz w:val="22"/>
                <w:szCs w:val="22"/>
              </w:rPr>
              <w:t xml:space="preserve">(control </w:t>
            </w:r>
            <w:proofErr w:type="spellStart"/>
            <w:r w:rsidRPr="00B14E4B">
              <w:rPr>
                <w:rFonts w:cs="Calibri"/>
                <w:sz w:val="22"/>
                <w:szCs w:val="22"/>
              </w:rPr>
              <w:t>vegetacional</w:t>
            </w:r>
            <w:proofErr w:type="spellEnd"/>
            <w:r w:rsidRPr="00B14E4B">
              <w:rPr>
                <w:rFonts w:cs="Calibri"/>
                <w:sz w:val="22"/>
                <w:szCs w:val="22"/>
              </w:rPr>
              <w:t>) en las laderas de los cerros a fin de evitar la remoción de material en el área; (iii) reforestar</w:t>
            </w:r>
            <w:r w:rsidR="00B14E4B">
              <w:rPr>
                <w:rFonts w:cs="Calibri"/>
                <w:sz w:val="22"/>
                <w:szCs w:val="22"/>
              </w:rPr>
              <w:t xml:space="preserve"> </w:t>
            </w:r>
            <w:r w:rsidRPr="00B14E4B">
              <w:rPr>
                <w:rFonts w:cs="Calibri"/>
                <w:sz w:val="22"/>
                <w:szCs w:val="22"/>
              </w:rPr>
              <w:t>las laderas de mayor pendiente especialmente en las laderas más expuestas que bordeen los canales de</w:t>
            </w:r>
            <w:r w:rsidR="006C22DB">
              <w:rPr>
                <w:rFonts w:cs="Calibri"/>
                <w:sz w:val="22"/>
                <w:szCs w:val="22"/>
              </w:rPr>
              <w:t xml:space="preserve"> </w:t>
            </w:r>
            <w:r w:rsidRPr="00B14E4B">
              <w:rPr>
                <w:rFonts w:cs="Calibri"/>
                <w:sz w:val="22"/>
                <w:szCs w:val="22"/>
              </w:rPr>
              <w:t>interceptación de aguas.</w:t>
            </w:r>
          </w:p>
        </w:tc>
      </w:tr>
      <w:tr w:rsidR="00416397" w:rsidRPr="00B14E4B" w14:paraId="72D07F13" w14:textId="77777777" w:rsidTr="000771C6">
        <w:trPr>
          <w:trHeight w:val="339"/>
        </w:trPr>
        <w:tc>
          <w:tcPr>
            <w:tcW w:w="5000" w:type="pct"/>
            <w:gridSpan w:val="7"/>
            <w:shd w:val="clear" w:color="auto" w:fill="D9D9D9" w:themeFill="background1" w:themeFillShade="D9"/>
          </w:tcPr>
          <w:p w14:paraId="72B3ACCB" w14:textId="77777777" w:rsidR="00416397" w:rsidRPr="006C22DB" w:rsidRDefault="00416397" w:rsidP="000771C6">
            <w:pPr>
              <w:rPr>
                <w:rFonts w:cs="Calibri"/>
                <w:sz w:val="22"/>
                <w:szCs w:val="22"/>
              </w:rPr>
            </w:pPr>
            <w:r w:rsidRPr="006C22DB">
              <w:rPr>
                <w:rFonts w:cs="Calibri"/>
                <w:b/>
                <w:sz w:val="22"/>
                <w:szCs w:val="22"/>
              </w:rPr>
              <w:t xml:space="preserve">Normativa pertinente: </w:t>
            </w:r>
          </w:p>
          <w:p w14:paraId="71F8DA02" w14:textId="7BA5DD81" w:rsidR="00416397" w:rsidRPr="006C22DB" w:rsidRDefault="006C22DB" w:rsidP="000771C6">
            <w:pPr>
              <w:rPr>
                <w:rFonts w:cs="Calibri"/>
                <w:b/>
                <w:sz w:val="22"/>
                <w:szCs w:val="22"/>
              </w:rPr>
            </w:pPr>
            <w:r w:rsidRPr="006C22DB">
              <w:rPr>
                <w:sz w:val="22"/>
                <w:szCs w:val="22"/>
              </w:rPr>
              <w:t>RCA 479/2001, Considerando 6.4.4, 6.4.5 y 6.4.10</w:t>
            </w:r>
          </w:p>
        </w:tc>
      </w:tr>
      <w:tr w:rsidR="00416397" w:rsidRPr="00B14E4B" w14:paraId="3275906B" w14:textId="77777777" w:rsidTr="000771C6">
        <w:trPr>
          <w:trHeight w:val="287"/>
        </w:trPr>
        <w:tc>
          <w:tcPr>
            <w:tcW w:w="5000" w:type="pct"/>
            <w:gridSpan w:val="7"/>
            <w:shd w:val="clear" w:color="auto" w:fill="D9D9D9" w:themeFill="background1" w:themeFillShade="D9"/>
          </w:tcPr>
          <w:p w14:paraId="43A801F3" w14:textId="77777777" w:rsidR="00416397" w:rsidRPr="006C22DB" w:rsidRDefault="00416397" w:rsidP="000771C6">
            <w:pPr>
              <w:rPr>
                <w:rFonts w:cs="Calibri"/>
                <w:b/>
                <w:sz w:val="22"/>
                <w:szCs w:val="22"/>
                <w:lang w:val="es-CL"/>
              </w:rPr>
            </w:pPr>
            <w:r w:rsidRPr="006C22DB">
              <w:rPr>
                <w:rFonts w:cs="Calibri"/>
                <w:b/>
                <w:sz w:val="22"/>
                <w:szCs w:val="22"/>
                <w:lang w:val="es-CL"/>
              </w:rPr>
              <w:t xml:space="preserve">Descripción de los efectos producidos por la infracción: </w:t>
            </w:r>
          </w:p>
          <w:p w14:paraId="1F5F9F78" w14:textId="68E6C41A" w:rsidR="00416397" w:rsidRPr="006C22DB" w:rsidRDefault="006C22DB" w:rsidP="000771C6">
            <w:pPr>
              <w:rPr>
                <w:rFonts w:cs="Calibri"/>
                <w:b/>
                <w:sz w:val="22"/>
                <w:szCs w:val="22"/>
              </w:rPr>
            </w:pPr>
            <w:r w:rsidRPr="006C22DB">
              <w:rPr>
                <w:sz w:val="22"/>
                <w:szCs w:val="22"/>
              </w:rPr>
              <w:t>Erosión de suelo, enriquecimiento de flora y fauna</w:t>
            </w:r>
          </w:p>
        </w:tc>
      </w:tr>
      <w:tr w:rsidR="00416397" w:rsidRPr="00B14E4B" w14:paraId="2365FD9C" w14:textId="77777777" w:rsidTr="000771C6">
        <w:trPr>
          <w:trHeight w:val="349"/>
        </w:trPr>
        <w:tc>
          <w:tcPr>
            <w:tcW w:w="154" w:type="pct"/>
            <w:shd w:val="clear" w:color="auto" w:fill="D9D9D9" w:themeFill="background1" w:themeFillShade="D9"/>
            <w:vAlign w:val="center"/>
          </w:tcPr>
          <w:p w14:paraId="633219D5" w14:textId="77777777" w:rsidR="00416397" w:rsidRPr="00B14E4B" w:rsidRDefault="00416397" w:rsidP="000771C6">
            <w:pPr>
              <w:jc w:val="center"/>
              <w:rPr>
                <w:rFonts w:cs="Calibri"/>
                <w:b/>
                <w:sz w:val="22"/>
                <w:szCs w:val="22"/>
              </w:rPr>
            </w:pPr>
            <w:r w:rsidRPr="00B14E4B">
              <w:rPr>
                <w:rFonts w:cs="Calibri"/>
                <w:b/>
                <w:sz w:val="22"/>
                <w:szCs w:val="22"/>
              </w:rPr>
              <w:t xml:space="preserve">N° </w:t>
            </w:r>
          </w:p>
        </w:tc>
        <w:tc>
          <w:tcPr>
            <w:tcW w:w="838" w:type="pct"/>
            <w:shd w:val="clear" w:color="auto" w:fill="D9D9D9" w:themeFill="background1" w:themeFillShade="D9"/>
            <w:vAlign w:val="center"/>
          </w:tcPr>
          <w:p w14:paraId="1415ECBA" w14:textId="6245F834" w:rsidR="00416397" w:rsidRPr="00B14E4B" w:rsidRDefault="00AC519A" w:rsidP="000771C6">
            <w:pPr>
              <w:jc w:val="center"/>
              <w:rPr>
                <w:rFonts w:cs="Calibri"/>
                <w:b/>
                <w:sz w:val="22"/>
                <w:szCs w:val="22"/>
              </w:rPr>
            </w:pPr>
            <w:r w:rsidRPr="000771C6">
              <w:rPr>
                <w:rFonts w:cs="Calibri"/>
                <w:b/>
                <w:sz w:val="22"/>
                <w:szCs w:val="22"/>
              </w:rPr>
              <w:t>Acción</w:t>
            </w:r>
          </w:p>
        </w:tc>
        <w:tc>
          <w:tcPr>
            <w:tcW w:w="522" w:type="pct"/>
            <w:shd w:val="clear" w:color="auto" w:fill="D9D9D9" w:themeFill="background1" w:themeFillShade="D9"/>
            <w:vAlign w:val="center"/>
          </w:tcPr>
          <w:p w14:paraId="28276813" w14:textId="77777777" w:rsidR="00416397" w:rsidRPr="00B14E4B" w:rsidRDefault="00416397" w:rsidP="000771C6">
            <w:pPr>
              <w:jc w:val="center"/>
              <w:rPr>
                <w:rFonts w:cs="Calibri"/>
                <w:b/>
                <w:sz w:val="22"/>
                <w:szCs w:val="22"/>
              </w:rPr>
            </w:pPr>
            <w:r w:rsidRPr="00B14E4B">
              <w:rPr>
                <w:rFonts w:cs="Calibri"/>
                <w:b/>
                <w:sz w:val="22"/>
                <w:szCs w:val="22"/>
              </w:rPr>
              <w:t>Tipo de acción</w:t>
            </w:r>
          </w:p>
        </w:tc>
        <w:tc>
          <w:tcPr>
            <w:tcW w:w="470" w:type="pct"/>
            <w:shd w:val="clear" w:color="auto" w:fill="D9D9D9" w:themeFill="background1" w:themeFillShade="D9"/>
            <w:vAlign w:val="center"/>
          </w:tcPr>
          <w:p w14:paraId="0AD065D7" w14:textId="77777777" w:rsidR="00416397" w:rsidRPr="00B14E4B" w:rsidRDefault="00416397" w:rsidP="000771C6">
            <w:pPr>
              <w:jc w:val="center"/>
              <w:rPr>
                <w:rFonts w:cs="Calibri"/>
                <w:b/>
                <w:sz w:val="22"/>
                <w:szCs w:val="22"/>
              </w:rPr>
            </w:pPr>
            <w:r w:rsidRPr="00B14E4B">
              <w:rPr>
                <w:rFonts w:cs="Calibri"/>
                <w:b/>
                <w:sz w:val="22"/>
                <w:szCs w:val="22"/>
              </w:rPr>
              <w:t>Plazo de ejecución</w:t>
            </w:r>
          </w:p>
        </w:tc>
        <w:tc>
          <w:tcPr>
            <w:tcW w:w="627" w:type="pct"/>
            <w:shd w:val="clear" w:color="auto" w:fill="D9D9D9" w:themeFill="background1" w:themeFillShade="D9"/>
            <w:vAlign w:val="center"/>
          </w:tcPr>
          <w:p w14:paraId="77DFA0C6" w14:textId="77777777" w:rsidR="00416397" w:rsidRPr="00B14E4B" w:rsidRDefault="00416397" w:rsidP="000771C6">
            <w:pPr>
              <w:jc w:val="center"/>
              <w:rPr>
                <w:rFonts w:cs="Calibri"/>
                <w:b/>
                <w:sz w:val="22"/>
                <w:szCs w:val="22"/>
              </w:rPr>
            </w:pPr>
            <w:r w:rsidRPr="00B14E4B">
              <w:rPr>
                <w:rFonts w:cs="Calibri"/>
                <w:b/>
                <w:sz w:val="22"/>
                <w:szCs w:val="22"/>
              </w:rPr>
              <w:t>Indicador de cumplimiento</w:t>
            </w:r>
          </w:p>
        </w:tc>
        <w:tc>
          <w:tcPr>
            <w:tcW w:w="993" w:type="pct"/>
            <w:shd w:val="clear" w:color="auto" w:fill="D9D9D9" w:themeFill="background1" w:themeFillShade="D9"/>
            <w:vAlign w:val="center"/>
          </w:tcPr>
          <w:p w14:paraId="5927CA8F" w14:textId="77777777" w:rsidR="00416397" w:rsidRPr="00B14E4B" w:rsidRDefault="00416397" w:rsidP="000771C6">
            <w:pPr>
              <w:jc w:val="center"/>
              <w:rPr>
                <w:rFonts w:cs="Calibri"/>
                <w:b/>
                <w:sz w:val="22"/>
                <w:szCs w:val="22"/>
              </w:rPr>
            </w:pPr>
            <w:r w:rsidRPr="00B14E4B">
              <w:rPr>
                <w:rFonts w:cs="Calibri"/>
                <w:b/>
                <w:sz w:val="22"/>
                <w:szCs w:val="22"/>
              </w:rPr>
              <w:t>Medios de verificación</w:t>
            </w:r>
          </w:p>
        </w:tc>
        <w:tc>
          <w:tcPr>
            <w:tcW w:w="1396" w:type="pct"/>
            <w:shd w:val="clear" w:color="auto" w:fill="D9D9D9" w:themeFill="background1" w:themeFillShade="D9"/>
            <w:vAlign w:val="center"/>
          </w:tcPr>
          <w:p w14:paraId="6692A8E3" w14:textId="77777777" w:rsidR="00416397" w:rsidRPr="00B14E4B" w:rsidRDefault="00416397" w:rsidP="000771C6">
            <w:pPr>
              <w:jc w:val="center"/>
              <w:rPr>
                <w:rFonts w:cs="Calibri"/>
                <w:b/>
                <w:sz w:val="22"/>
                <w:szCs w:val="22"/>
              </w:rPr>
            </w:pPr>
            <w:r w:rsidRPr="00B14E4B">
              <w:rPr>
                <w:rFonts w:cs="Calibri"/>
                <w:b/>
                <w:sz w:val="22"/>
                <w:szCs w:val="22"/>
              </w:rPr>
              <w:t>Resultados de la Fiscalización</w:t>
            </w:r>
          </w:p>
        </w:tc>
      </w:tr>
      <w:tr w:rsidR="00416397" w:rsidRPr="00B14E4B" w14:paraId="057D809E" w14:textId="77777777" w:rsidTr="000771C6">
        <w:trPr>
          <w:trHeight w:val="556"/>
        </w:trPr>
        <w:tc>
          <w:tcPr>
            <w:tcW w:w="154" w:type="pct"/>
          </w:tcPr>
          <w:p w14:paraId="1ABF07CA" w14:textId="72E2333C" w:rsidR="00416397" w:rsidRPr="00B14E4B" w:rsidRDefault="00B14E4B" w:rsidP="000771C6">
            <w:pPr>
              <w:jc w:val="both"/>
              <w:rPr>
                <w:rFonts w:cs="Calibri"/>
                <w:sz w:val="22"/>
                <w:szCs w:val="22"/>
              </w:rPr>
            </w:pPr>
            <w:r>
              <w:rPr>
                <w:rFonts w:cs="Calibri"/>
                <w:sz w:val="22"/>
                <w:szCs w:val="22"/>
              </w:rPr>
              <w:t>11.1.1</w:t>
            </w:r>
          </w:p>
        </w:tc>
        <w:tc>
          <w:tcPr>
            <w:tcW w:w="838" w:type="pct"/>
          </w:tcPr>
          <w:p w14:paraId="2D9A9A1D" w14:textId="069DCA41" w:rsidR="00416397" w:rsidRPr="00B14E4B" w:rsidRDefault="00416397" w:rsidP="006C22DB">
            <w:pPr>
              <w:autoSpaceDE w:val="0"/>
              <w:autoSpaceDN w:val="0"/>
              <w:adjustRightInd w:val="0"/>
              <w:jc w:val="both"/>
              <w:rPr>
                <w:rFonts w:cs="Calibri"/>
                <w:sz w:val="22"/>
                <w:szCs w:val="22"/>
              </w:rPr>
            </w:pPr>
            <w:r w:rsidRPr="00B14E4B">
              <w:rPr>
                <w:rFonts w:cs="Calibri"/>
                <w:sz w:val="22"/>
                <w:szCs w:val="22"/>
              </w:rPr>
              <w:t>Obtener</w:t>
            </w:r>
            <w:r w:rsidR="00B14E4B">
              <w:rPr>
                <w:rFonts w:cs="Calibri"/>
                <w:sz w:val="22"/>
                <w:szCs w:val="22"/>
              </w:rPr>
              <w:t xml:space="preserve"> </w:t>
            </w:r>
            <w:r w:rsidRPr="00B14E4B">
              <w:rPr>
                <w:rFonts w:cs="Calibri"/>
                <w:sz w:val="22"/>
                <w:szCs w:val="22"/>
              </w:rPr>
              <w:t>aprobación</w:t>
            </w:r>
            <w:r w:rsidR="0006270D">
              <w:rPr>
                <w:rFonts w:cs="Calibri"/>
                <w:sz w:val="22"/>
                <w:szCs w:val="22"/>
              </w:rPr>
              <w:t xml:space="preserve"> del</w:t>
            </w:r>
            <w:r w:rsidR="006C22DB">
              <w:rPr>
                <w:rFonts w:cs="Calibri"/>
                <w:sz w:val="22"/>
                <w:szCs w:val="22"/>
              </w:rPr>
              <w:t xml:space="preserve"> </w:t>
            </w:r>
            <w:r w:rsidRPr="00B14E4B">
              <w:rPr>
                <w:rFonts w:cs="Calibri"/>
                <w:sz w:val="22"/>
                <w:szCs w:val="22"/>
              </w:rPr>
              <w:t>P</w:t>
            </w:r>
            <w:r w:rsidR="0006270D">
              <w:rPr>
                <w:rFonts w:cs="Calibri"/>
                <w:sz w:val="22"/>
                <w:szCs w:val="22"/>
              </w:rPr>
              <w:t>lan de restauración de flora y fauna del RSSP</w:t>
            </w:r>
            <w:r w:rsidR="00487B27">
              <w:rPr>
                <w:rFonts w:cs="Calibri"/>
                <w:sz w:val="22"/>
                <w:szCs w:val="22"/>
              </w:rPr>
              <w:t>.</w:t>
            </w:r>
          </w:p>
        </w:tc>
        <w:tc>
          <w:tcPr>
            <w:tcW w:w="522" w:type="pct"/>
          </w:tcPr>
          <w:p w14:paraId="1F171A30" w14:textId="7BE742B3" w:rsidR="00416397" w:rsidRPr="00B14E4B" w:rsidRDefault="008E1799" w:rsidP="006C22DB">
            <w:pPr>
              <w:autoSpaceDE w:val="0"/>
              <w:autoSpaceDN w:val="0"/>
              <w:adjustRightInd w:val="0"/>
              <w:jc w:val="both"/>
              <w:rPr>
                <w:rFonts w:cs="Calibri"/>
                <w:sz w:val="22"/>
                <w:szCs w:val="22"/>
              </w:rPr>
            </w:pPr>
            <w:r>
              <w:rPr>
                <w:rFonts w:cs="Calibri"/>
                <w:sz w:val="22"/>
                <w:szCs w:val="22"/>
              </w:rPr>
              <w:t>--</w:t>
            </w:r>
          </w:p>
        </w:tc>
        <w:tc>
          <w:tcPr>
            <w:tcW w:w="470" w:type="pct"/>
          </w:tcPr>
          <w:p w14:paraId="54545A22" w14:textId="28050C34" w:rsidR="00416397" w:rsidRPr="00B14E4B" w:rsidRDefault="00487B27" w:rsidP="006C22DB">
            <w:pPr>
              <w:autoSpaceDE w:val="0"/>
              <w:autoSpaceDN w:val="0"/>
              <w:adjustRightInd w:val="0"/>
              <w:jc w:val="both"/>
              <w:rPr>
                <w:rFonts w:cs="Calibri"/>
                <w:sz w:val="22"/>
                <w:szCs w:val="22"/>
              </w:rPr>
            </w:pPr>
            <w:r>
              <w:rPr>
                <w:rFonts w:cs="Calibri"/>
                <w:sz w:val="22"/>
                <w:szCs w:val="22"/>
              </w:rPr>
              <w:t>Hasta d</w:t>
            </w:r>
            <w:r w:rsidR="0006270D">
              <w:rPr>
                <w:rFonts w:cs="Calibri"/>
                <w:sz w:val="22"/>
                <w:szCs w:val="22"/>
              </w:rPr>
              <w:t>iciembre de 2016</w:t>
            </w:r>
          </w:p>
        </w:tc>
        <w:tc>
          <w:tcPr>
            <w:tcW w:w="627" w:type="pct"/>
          </w:tcPr>
          <w:p w14:paraId="4312BB1E" w14:textId="6D279674" w:rsidR="00416397" w:rsidRPr="00B14E4B" w:rsidRDefault="0006270D" w:rsidP="006C22DB">
            <w:pPr>
              <w:jc w:val="both"/>
              <w:rPr>
                <w:rFonts w:cs="Calibri"/>
                <w:sz w:val="22"/>
                <w:szCs w:val="22"/>
              </w:rPr>
            </w:pPr>
            <w:r>
              <w:rPr>
                <w:rFonts w:cs="Calibri"/>
                <w:sz w:val="22"/>
                <w:szCs w:val="22"/>
              </w:rPr>
              <w:t>Se aprueba PRVF</w:t>
            </w:r>
          </w:p>
        </w:tc>
        <w:tc>
          <w:tcPr>
            <w:tcW w:w="993" w:type="pct"/>
          </w:tcPr>
          <w:p w14:paraId="3DED06CC" w14:textId="386A4BFB" w:rsidR="00416397" w:rsidRDefault="0006270D" w:rsidP="006C22DB">
            <w:pPr>
              <w:autoSpaceDE w:val="0"/>
              <w:autoSpaceDN w:val="0"/>
              <w:adjustRightInd w:val="0"/>
              <w:jc w:val="both"/>
              <w:rPr>
                <w:rFonts w:cs="Calibri"/>
                <w:sz w:val="22"/>
                <w:szCs w:val="22"/>
              </w:rPr>
            </w:pPr>
            <w:r>
              <w:rPr>
                <w:rFonts w:cs="Calibri"/>
                <w:sz w:val="22"/>
                <w:szCs w:val="22"/>
              </w:rPr>
              <w:t>Informe bimestral del estado de la tramitación del PRFV, que incluirá copia de la o las resoluciones que dicte la Seremi de Agricultura de la RM y copia de los escritos presentados a dicha autoridad durante la tramitación del plan.</w:t>
            </w:r>
          </w:p>
          <w:p w14:paraId="034F6638" w14:textId="77777777" w:rsidR="0006270D" w:rsidRDefault="0006270D" w:rsidP="006C22DB">
            <w:pPr>
              <w:autoSpaceDE w:val="0"/>
              <w:autoSpaceDN w:val="0"/>
              <w:adjustRightInd w:val="0"/>
              <w:jc w:val="both"/>
              <w:rPr>
                <w:rFonts w:cs="Calibri"/>
                <w:sz w:val="22"/>
                <w:szCs w:val="22"/>
              </w:rPr>
            </w:pPr>
          </w:p>
          <w:p w14:paraId="1CB5A1A3" w14:textId="64B1EDD9" w:rsidR="0006270D" w:rsidRDefault="0006270D" w:rsidP="006C22DB">
            <w:pPr>
              <w:autoSpaceDE w:val="0"/>
              <w:autoSpaceDN w:val="0"/>
              <w:adjustRightInd w:val="0"/>
              <w:jc w:val="both"/>
              <w:rPr>
                <w:rFonts w:cs="Calibri"/>
                <w:sz w:val="22"/>
                <w:szCs w:val="22"/>
              </w:rPr>
            </w:pPr>
            <w:r>
              <w:rPr>
                <w:rFonts w:cs="Calibri"/>
                <w:sz w:val="22"/>
                <w:szCs w:val="22"/>
              </w:rPr>
              <w:t>La obtención de la aprobación del PRFV se informará a la SMA en un plazo de 5 días hábiles desde la notificación de la resolución aprobatoria.</w:t>
            </w:r>
          </w:p>
          <w:p w14:paraId="40A155E6" w14:textId="673F317C" w:rsidR="0006270D" w:rsidRPr="00B14E4B" w:rsidRDefault="0006270D" w:rsidP="006C22DB">
            <w:pPr>
              <w:autoSpaceDE w:val="0"/>
              <w:autoSpaceDN w:val="0"/>
              <w:adjustRightInd w:val="0"/>
              <w:jc w:val="both"/>
              <w:rPr>
                <w:rFonts w:cs="Calibri"/>
                <w:sz w:val="22"/>
                <w:szCs w:val="22"/>
              </w:rPr>
            </w:pPr>
            <w:r>
              <w:rPr>
                <w:rFonts w:cs="Calibri"/>
                <w:sz w:val="22"/>
                <w:szCs w:val="22"/>
              </w:rPr>
              <w:t xml:space="preserve">Informe final de cumplimiento, que consolida las acciones implementadas en el marco de </w:t>
            </w:r>
            <w:proofErr w:type="spellStart"/>
            <w:r>
              <w:rPr>
                <w:rFonts w:cs="Calibri"/>
                <w:sz w:val="22"/>
                <w:szCs w:val="22"/>
              </w:rPr>
              <w:t>PdC</w:t>
            </w:r>
            <w:proofErr w:type="spellEnd"/>
            <w:r>
              <w:rPr>
                <w:rFonts w:cs="Calibri"/>
                <w:sz w:val="22"/>
                <w:szCs w:val="22"/>
              </w:rPr>
              <w:t>.</w:t>
            </w:r>
          </w:p>
        </w:tc>
        <w:tc>
          <w:tcPr>
            <w:tcW w:w="1396" w:type="pct"/>
          </w:tcPr>
          <w:p w14:paraId="086936E5" w14:textId="577FBEF6" w:rsidR="00416397" w:rsidRDefault="00D047DD" w:rsidP="000771C6">
            <w:pPr>
              <w:jc w:val="both"/>
              <w:rPr>
                <w:rFonts w:cs="Calibri"/>
                <w:sz w:val="22"/>
                <w:szCs w:val="22"/>
              </w:rPr>
            </w:pPr>
            <w:r>
              <w:rPr>
                <w:rFonts w:cs="Calibri"/>
                <w:sz w:val="22"/>
                <w:szCs w:val="22"/>
              </w:rPr>
              <w:t xml:space="preserve">En Reporte Final, </w:t>
            </w:r>
            <w:r w:rsidR="00724507">
              <w:rPr>
                <w:rFonts w:cs="Calibri"/>
                <w:sz w:val="22"/>
                <w:szCs w:val="22"/>
              </w:rPr>
              <w:t>titular adjuntó</w:t>
            </w:r>
            <w:r w:rsidR="00C746E1">
              <w:rPr>
                <w:rFonts w:cs="Calibri"/>
                <w:sz w:val="22"/>
                <w:szCs w:val="22"/>
              </w:rPr>
              <w:t xml:space="preserve"> Ord. N°360 de fecha 1 de julio de 2016 de la SEREMI de Agricultura R.M y Ord. N° 1511/2016 de fecha 23 de junio de 2016 SAG R.M, documentos que indican que por parte de dichos organismos no hay objeciones para la materialización del “Plan de Restauración de Flora y Fauna del Relleno Sanitario Santiago Poniente”.</w:t>
            </w:r>
          </w:p>
          <w:p w14:paraId="79CC09EB" w14:textId="23A56413" w:rsidR="00C746E1" w:rsidRDefault="00C746E1" w:rsidP="000771C6">
            <w:pPr>
              <w:jc w:val="both"/>
              <w:rPr>
                <w:rFonts w:cs="Calibri"/>
                <w:sz w:val="22"/>
                <w:szCs w:val="22"/>
              </w:rPr>
            </w:pPr>
          </w:p>
          <w:p w14:paraId="1AFCEF5E" w14:textId="2A726176" w:rsidR="00C746E1" w:rsidRPr="00B14E4B" w:rsidRDefault="00C746E1" w:rsidP="000771C6">
            <w:pPr>
              <w:jc w:val="both"/>
              <w:rPr>
                <w:rFonts w:cs="Calibri"/>
                <w:sz w:val="22"/>
                <w:szCs w:val="22"/>
              </w:rPr>
            </w:pPr>
            <w:r>
              <w:rPr>
                <w:rFonts w:cs="Calibri"/>
                <w:sz w:val="22"/>
                <w:szCs w:val="22"/>
              </w:rPr>
              <w:t>Dado que titular cuenta con el pronunciamiento favorable del ente competente, se concluye ejecutada la acción.</w:t>
            </w:r>
          </w:p>
          <w:p w14:paraId="476B969B" w14:textId="77777777" w:rsidR="00416397" w:rsidRPr="00B14E4B" w:rsidRDefault="00416397" w:rsidP="000771C6">
            <w:pPr>
              <w:jc w:val="both"/>
              <w:rPr>
                <w:rFonts w:cs="Calibri"/>
                <w:sz w:val="22"/>
                <w:szCs w:val="22"/>
              </w:rPr>
            </w:pPr>
          </w:p>
        </w:tc>
      </w:tr>
      <w:tr w:rsidR="00416397" w:rsidRPr="00B14E4B" w14:paraId="79A29193" w14:textId="77777777" w:rsidTr="000771C6">
        <w:trPr>
          <w:trHeight w:val="556"/>
        </w:trPr>
        <w:tc>
          <w:tcPr>
            <w:tcW w:w="154" w:type="pct"/>
          </w:tcPr>
          <w:p w14:paraId="3ABBEBBD" w14:textId="34E2E7FE" w:rsidR="00416397" w:rsidRPr="00B14E4B" w:rsidRDefault="00B14E4B" w:rsidP="000771C6">
            <w:pPr>
              <w:jc w:val="both"/>
              <w:rPr>
                <w:rFonts w:cs="Calibri"/>
                <w:sz w:val="22"/>
                <w:szCs w:val="22"/>
              </w:rPr>
            </w:pPr>
            <w:r>
              <w:rPr>
                <w:rFonts w:cs="Calibri"/>
                <w:sz w:val="22"/>
                <w:szCs w:val="22"/>
              </w:rPr>
              <w:lastRenderedPageBreak/>
              <w:t>11.2.1</w:t>
            </w:r>
          </w:p>
        </w:tc>
        <w:tc>
          <w:tcPr>
            <w:tcW w:w="838" w:type="pct"/>
          </w:tcPr>
          <w:p w14:paraId="5D8552A6" w14:textId="769B5ED4" w:rsidR="00416397" w:rsidRPr="00B14E4B" w:rsidRDefault="00416397" w:rsidP="006C22DB">
            <w:pPr>
              <w:autoSpaceDE w:val="0"/>
              <w:autoSpaceDN w:val="0"/>
              <w:adjustRightInd w:val="0"/>
              <w:jc w:val="both"/>
              <w:rPr>
                <w:rFonts w:cs="Calibri"/>
                <w:sz w:val="22"/>
                <w:szCs w:val="22"/>
              </w:rPr>
            </w:pPr>
            <w:r w:rsidRPr="00B14E4B">
              <w:rPr>
                <w:rFonts w:cs="Calibri"/>
                <w:sz w:val="22"/>
                <w:szCs w:val="22"/>
              </w:rPr>
              <w:t>Construir</w:t>
            </w:r>
            <w:r w:rsidR="00B14E4B">
              <w:rPr>
                <w:rFonts w:cs="Calibri"/>
                <w:sz w:val="22"/>
                <w:szCs w:val="22"/>
              </w:rPr>
              <w:t xml:space="preserve"> </w:t>
            </w:r>
            <w:r w:rsidRPr="00B14E4B">
              <w:rPr>
                <w:rFonts w:cs="Calibri"/>
                <w:sz w:val="22"/>
                <w:szCs w:val="22"/>
              </w:rPr>
              <w:t>las parcelas</w:t>
            </w:r>
          </w:p>
          <w:p w14:paraId="564F904B" w14:textId="5EC0A2B7" w:rsidR="00416397" w:rsidRPr="00B14E4B" w:rsidRDefault="00416397" w:rsidP="006C22DB">
            <w:pPr>
              <w:autoSpaceDE w:val="0"/>
              <w:autoSpaceDN w:val="0"/>
              <w:adjustRightInd w:val="0"/>
              <w:jc w:val="both"/>
              <w:rPr>
                <w:rFonts w:cs="Calibri"/>
                <w:sz w:val="22"/>
                <w:szCs w:val="22"/>
              </w:rPr>
            </w:pPr>
            <w:r w:rsidRPr="00B14E4B">
              <w:rPr>
                <w:rFonts w:cs="Calibri"/>
                <w:sz w:val="22"/>
                <w:szCs w:val="22"/>
              </w:rPr>
              <w:t>piloto del PRVF.</w:t>
            </w:r>
          </w:p>
        </w:tc>
        <w:tc>
          <w:tcPr>
            <w:tcW w:w="522" w:type="pct"/>
          </w:tcPr>
          <w:p w14:paraId="455F76E5" w14:textId="77777777" w:rsidR="00416397" w:rsidRPr="00B14E4B" w:rsidRDefault="00416397" w:rsidP="000771C6">
            <w:pPr>
              <w:autoSpaceDE w:val="0"/>
              <w:autoSpaceDN w:val="0"/>
              <w:adjustRightInd w:val="0"/>
              <w:jc w:val="both"/>
              <w:rPr>
                <w:rFonts w:cs="Calibri"/>
                <w:sz w:val="22"/>
                <w:szCs w:val="22"/>
              </w:rPr>
            </w:pPr>
          </w:p>
        </w:tc>
        <w:tc>
          <w:tcPr>
            <w:tcW w:w="470" w:type="pct"/>
          </w:tcPr>
          <w:p w14:paraId="7A610D5F" w14:textId="18FE7833" w:rsidR="00416397" w:rsidRPr="00B14E4B" w:rsidRDefault="0006270D" w:rsidP="000771C6">
            <w:pPr>
              <w:autoSpaceDE w:val="0"/>
              <w:autoSpaceDN w:val="0"/>
              <w:adjustRightInd w:val="0"/>
              <w:jc w:val="both"/>
              <w:rPr>
                <w:rFonts w:cs="Calibri"/>
                <w:sz w:val="22"/>
                <w:szCs w:val="22"/>
              </w:rPr>
            </w:pPr>
            <w:r>
              <w:rPr>
                <w:rFonts w:cs="Calibri"/>
                <w:sz w:val="22"/>
                <w:szCs w:val="22"/>
              </w:rPr>
              <w:t>6 meses desde la aprobación del PRFV</w:t>
            </w:r>
            <w:r w:rsidR="00487B27">
              <w:rPr>
                <w:rFonts w:cs="Calibri"/>
                <w:sz w:val="22"/>
                <w:szCs w:val="22"/>
              </w:rPr>
              <w:t>.</w:t>
            </w:r>
          </w:p>
        </w:tc>
        <w:tc>
          <w:tcPr>
            <w:tcW w:w="627" w:type="pct"/>
          </w:tcPr>
          <w:p w14:paraId="784B0213" w14:textId="52B2BD02" w:rsidR="00416397" w:rsidRPr="00B14E4B" w:rsidRDefault="0006270D" w:rsidP="000771C6">
            <w:pPr>
              <w:jc w:val="both"/>
              <w:rPr>
                <w:rFonts w:cs="Calibri"/>
                <w:sz w:val="22"/>
                <w:szCs w:val="22"/>
              </w:rPr>
            </w:pPr>
            <w:r>
              <w:rPr>
                <w:rFonts w:cs="Calibri"/>
                <w:sz w:val="22"/>
                <w:szCs w:val="22"/>
              </w:rPr>
              <w:t>Se cuenta con las celdas piloto</w:t>
            </w:r>
            <w:r w:rsidR="003A065A">
              <w:rPr>
                <w:rFonts w:cs="Calibri"/>
                <w:sz w:val="22"/>
                <w:szCs w:val="22"/>
              </w:rPr>
              <w:t>.</w:t>
            </w:r>
          </w:p>
        </w:tc>
        <w:tc>
          <w:tcPr>
            <w:tcW w:w="993" w:type="pct"/>
          </w:tcPr>
          <w:p w14:paraId="3A05B7DB" w14:textId="77777777" w:rsidR="00416397" w:rsidRDefault="0006270D" w:rsidP="00726816">
            <w:pPr>
              <w:autoSpaceDE w:val="0"/>
              <w:autoSpaceDN w:val="0"/>
              <w:adjustRightInd w:val="0"/>
              <w:jc w:val="both"/>
              <w:rPr>
                <w:rFonts w:cs="Calibri"/>
                <w:sz w:val="22"/>
                <w:szCs w:val="22"/>
              </w:rPr>
            </w:pPr>
            <w:r>
              <w:rPr>
                <w:rFonts w:cs="Calibri"/>
                <w:sz w:val="22"/>
                <w:szCs w:val="22"/>
              </w:rPr>
              <w:t>Informe bimestral que incluirá imágenes georreferenciadas.</w:t>
            </w:r>
          </w:p>
          <w:p w14:paraId="124821BF" w14:textId="77777777" w:rsidR="0006270D" w:rsidRDefault="0006270D" w:rsidP="00726816">
            <w:pPr>
              <w:autoSpaceDE w:val="0"/>
              <w:autoSpaceDN w:val="0"/>
              <w:adjustRightInd w:val="0"/>
              <w:jc w:val="both"/>
              <w:rPr>
                <w:rFonts w:cs="Calibri"/>
                <w:sz w:val="22"/>
                <w:szCs w:val="22"/>
              </w:rPr>
            </w:pPr>
          </w:p>
          <w:p w14:paraId="709B89D0" w14:textId="26510A93" w:rsidR="0006270D" w:rsidRPr="00B14E4B" w:rsidRDefault="0006270D" w:rsidP="00726816">
            <w:pPr>
              <w:autoSpaceDE w:val="0"/>
              <w:autoSpaceDN w:val="0"/>
              <w:adjustRightInd w:val="0"/>
              <w:jc w:val="both"/>
              <w:rPr>
                <w:rFonts w:cs="Calibri"/>
                <w:sz w:val="22"/>
                <w:szCs w:val="22"/>
              </w:rPr>
            </w:pPr>
            <w:r>
              <w:rPr>
                <w:rFonts w:cs="Calibri"/>
                <w:sz w:val="22"/>
                <w:szCs w:val="22"/>
              </w:rPr>
              <w:t>Informe final de cumplimiento</w:t>
            </w:r>
            <w:r w:rsidR="00726816">
              <w:rPr>
                <w:rFonts w:cs="Calibri"/>
                <w:sz w:val="22"/>
                <w:szCs w:val="22"/>
              </w:rPr>
              <w:t xml:space="preserve">, que consolida las acciones implementadas en el marco de </w:t>
            </w:r>
            <w:proofErr w:type="spellStart"/>
            <w:r w:rsidR="00726816">
              <w:rPr>
                <w:rFonts w:cs="Calibri"/>
                <w:sz w:val="22"/>
                <w:szCs w:val="22"/>
              </w:rPr>
              <w:t>PdC</w:t>
            </w:r>
            <w:proofErr w:type="spellEnd"/>
            <w:r w:rsidR="00726816">
              <w:rPr>
                <w:rFonts w:cs="Calibri"/>
                <w:sz w:val="22"/>
                <w:szCs w:val="22"/>
              </w:rPr>
              <w:t>.</w:t>
            </w:r>
          </w:p>
        </w:tc>
        <w:tc>
          <w:tcPr>
            <w:tcW w:w="1396" w:type="pct"/>
          </w:tcPr>
          <w:p w14:paraId="1EF45D95" w14:textId="31F6F822" w:rsidR="00281F27" w:rsidRPr="00990E61" w:rsidRDefault="00990E61" w:rsidP="00281F27">
            <w:pPr>
              <w:jc w:val="both"/>
              <w:rPr>
                <w:rFonts w:eastAsiaTheme="minorHAnsi" w:cs="Arial"/>
                <w:bCs/>
                <w:sz w:val="22"/>
                <w:szCs w:val="22"/>
                <w:lang w:eastAsia="en-US"/>
              </w:rPr>
            </w:pPr>
            <w:r>
              <w:rPr>
                <w:rFonts w:cs="Calibri"/>
                <w:sz w:val="22"/>
                <w:szCs w:val="22"/>
              </w:rPr>
              <w:t xml:space="preserve">Para dar por ejecutada la presente acción, </w:t>
            </w:r>
            <w:r w:rsidRPr="00990E61">
              <w:rPr>
                <w:rFonts w:cs="Calibri"/>
                <w:sz w:val="22"/>
                <w:szCs w:val="22"/>
              </w:rPr>
              <w:t xml:space="preserve">titular informa </w:t>
            </w:r>
            <w:r>
              <w:rPr>
                <w:rFonts w:cs="Calibri"/>
                <w:sz w:val="22"/>
                <w:szCs w:val="22"/>
              </w:rPr>
              <w:t>en</w:t>
            </w:r>
            <w:r w:rsidR="003A065A" w:rsidRPr="00990E61">
              <w:rPr>
                <w:rFonts w:cs="Calibri"/>
                <w:sz w:val="22"/>
                <w:szCs w:val="22"/>
              </w:rPr>
              <w:t xml:space="preserve"> Reporte Final que se acordonó el área de cada parcela</w:t>
            </w:r>
            <w:r w:rsidR="00281F27" w:rsidRPr="00990E61">
              <w:rPr>
                <w:rFonts w:cs="Calibri"/>
                <w:sz w:val="22"/>
                <w:szCs w:val="22"/>
              </w:rPr>
              <w:t xml:space="preserve"> piloto</w:t>
            </w:r>
            <w:r>
              <w:rPr>
                <w:rFonts w:cs="Calibri"/>
                <w:sz w:val="22"/>
                <w:szCs w:val="22"/>
              </w:rPr>
              <w:t xml:space="preserve">, </w:t>
            </w:r>
            <w:r w:rsidR="00281F27" w:rsidRPr="00990E61">
              <w:rPr>
                <w:rFonts w:cs="Calibri"/>
                <w:sz w:val="22"/>
                <w:szCs w:val="22"/>
              </w:rPr>
              <w:t>presentando</w:t>
            </w:r>
            <w:r w:rsidR="00421FC9" w:rsidRPr="00990E61">
              <w:rPr>
                <w:rFonts w:cs="Calibri"/>
                <w:sz w:val="22"/>
                <w:szCs w:val="22"/>
              </w:rPr>
              <w:t xml:space="preserve"> imágenes fecha</w:t>
            </w:r>
            <w:r w:rsidR="004B0CDE" w:rsidRPr="00990E61">
              <w:rPr>
                <w:rFonts w:cs="Calibri"/>
                <w:sz w:val="22"/>
                <w:szCs w:val="22"/>
              </w:rPr>
              <w:t>da</w:t>
            </w:r>
            <w:r w:rsidR="00421FC9" w:rsidRPr="00990E61">
              <w:rPr>
                <w:rFonts w:cs="Calibri"/>
                <w:sz w:val="22"/>
                <w:szCs w:val="22"/>
              </w:rPr>
              <w:t xml:space="preserve">s en el mes de diciembre de 2016 y abril de 2017 que dan cuenta del acordonamiento de parcelas. </w:t>
            </w:r>
            <w:r w:rsidR="00281F27" w:rsidRPr="00990E61">
              <w:rPr>
                <w:rFonts w:cs="Calibri"/>
                <w:sz w:val="22"/>
                <w:szCs w:val="22"/>
              </w:rPr>
              <w:t xml:space="preserve">Sin embargo, no presentó otros antecedentes que dieran cuenta de las demás actividades </w:t>
            </w:r>
            <w:r>
              <w:rPr>
                <w:rFonts w:cs="Calibri"/>
                <w:sz w:val="22"/>
                <w:szCs w:val="22"/>
              </w:rPr>
              <w:t>asociadas a su construcción vinculadas a las</w:t>
            </w:r>
            <w:r w:rsidR="00281F27" w:rsidRPr="00990E61">
              <w:rPr>
                <w:rFonts w:cs="Calibri"/>
                <w:sz w:val="22"/>
                <w:szCs w:val="22"/>
              </w:rPr>
              <w:t xml:space="preserve"> medidas de control de remoción de material, por lo cual se solicitó ampliar la información entregada por el titular </w:t>
            </w:r>
            <w:r>
              <w:rPr>
                <w:rFonts w:cs="Calibri"/>
                <w:sz w:val="22"/>
                <w:szCs w:val="22"/>
              </w:rPr>
              <w:t xml:space="preserve">respecto al cumplimiento de PRFV, </w:t>
            </w:r>
            <w:r w:rsidR="00281F27" w:rsidRPr="00990E61">
              <w:rPr>
                <w:rFonts w:cs="Calibri"/>
                <w:sz w:val="22"/>
                <w:szCs w:val="22"/>
              </w:rPr>
              <w:t xml:space="preserve">a través de la </w:t>
            </w:r>
            <w:r w:rsidR="00281F27" w:rsidRPr="00990E61">
              <w:rPr>
                <w:rFonts w:eastAsiaTheme="minorHAnsi" w:cs="Arial"/>
                <w:bCs/>
                <w:sz w:val="22"/>
                <w:szCs w:val="22"/>
                <w:lang w:eastAsia="en-US"/>
              </w:rPr>
              <w:t>Resolución Exenta Nº 1831/2020 SMA, PRVF (</w:t>
            </w:r>
            <w:r>
              <w:rPr>
                <w:rFonts w:eastAsiaTheme="minorHAnsi" w:cs="Arial"/>
                <w:bCs/>
                <w:sz w:val="22"/>
                <w:szCs w:val="22"/>
                <w:lang w:eastAsia="en-US"/>
              </w:rPr>
              <w:t xml:space="preserve">Requerimiento que </w:t>
            </w:r>
            <w:r w:rsidR="003F6FEA">
              <w:rPr>
                <w:rFonts w:eastAsiaTheme="minorHAnsi" w:cs="Arial"/>
                <w:bCs/>
                <w:sz w:val="22"/>
                <w:szCs w:val="22"/>
                <w:lang w:eastAsia="en-US"/>
              </w:rPr>
              <w:t xml:space="preserve">corresponde </w:t>
            </w:r>
            <w:r>
              <w:rPr>
                <w:rFonts w:eastAsiaTheme="minorHAnsi" w:cs="Arial"/>
                <w:bCs/>
                <w:sz w:val="22"/>
                <w:szCs w:val="22"/>
                <w:lang w:eastAsia="en-US"/>
              </w:rPr>
              <w:t xml:space="preserve"> a la </w:t>
            </w:r>
            <w:r w:rsidR="00281F27" w:rsidRPr="00990E61">
              <w:rPr>
                <w:rFonts w:eastAsiaTheme="minorHAnsi" w:cs="Arial"/>
                <w:bCs/>
                <w:sz w:val="22"/>
                <w:szCs w:val="22"/>
                <w:lang w:eastAsia="en-US"/>
              </w:rPr>
              <w:t>Acción 12.2.1</w:t>
            </w:r>
            <w:r>
              <w:rPr>
                <w:rFonts w:eastAsiaTheme="minorHAnsi" w:cs="Arial"/>
                <w:bCs/>
                <w:sz w:val="22"/>
                <w:szCs w:val="22"/>
                <w:lang w:eastAsia="en-US"/>
              </w:rPr>
              <w:t xml:space="preserve"> y Acción 13.2.1</w:t>
            </w:r>
            <w:r w:rsidR="00281F27" w:rsidRPr="00990E61">
              <w:rPr>
                <w:rFonts w:eastAsiaTheme="minorHAnsi" w:cs="Arial"/>
                <w:bCs/>
                <w:sz w:val="22"/>
                <w:szCs w:val="22"/>
                <w:lang w:eastAsia="en-US"/>
              </w:rPr>
              <w:t>)</w:t>
            </w:r>
          </w:p>
          <w:p w14:paraId="1FB6DF98" w14:textId="77777777" w:rsidR="00281F27" w:rsidRPr="00990E61" w:rsidRDefault="00281F27" w:rsidP="00281F27">
            <w:pPr>
              <w:jc w:val="both"/>
              <w:rPr>
                <w:rFonts w:eastAsiaTheme="minorHAnsi" w:cs="Arial"/>
                <w:bCs/>
                <w:sz w:val="22"/>
                <w:szCs w:val="22"/>
                <w:lang w:eastAsia="en-US"/>
              </w:rPr>
            </w:pPr>
          </w:p>
          <w:p w14:paraId="45AC821E" w14:textId="68B493A2" w:rsidR="00281F27" w:rsidRPr="00990E61" w:rsidRDefault="00281F27" w:rsidP="00281F27">
            <w:pPr>
              <w:autoSpaceDE w:val="0"/>
              <w:autoSpaceDN w:val="0"/>
              <w:adjustRightInd w:val="0"/>
              <w:jc w:val="both"/>
              <w:rPr>
                <w:rFonts w:cs="Arial"/>
                <w:bCs/>
                <w:sz w:val="22"/>
                <w:szCs w:val="22"/>
                <w:lang w:eastAsia="en-US"/>
              </w:rPr>
            </w:pPr>
            <w:r w:rsidRPr="00990E61">
              <w:rPr>
                <w:rFonts w:cs="Arial"/>
                <w:bCs/>
                <w:sz w:val="22"/>
                <w:szCs w:val="22"/>
                <w:lang w:eastAsia="en-US"/>
              </w:rPr>
              <w:t>Mediante Carta Veolia CSP 027/2020, Informe de respuesta e Informe Final Santiago Poniente elaborado por la Universidad de Chile (junio 2018), informe que da cuenta de las actividades realizadas en las parcelas piloto, el titular informó las actividades ejecutadas en materia de control de remoción de material y vegetación, realizadas entre el periodo de abril de 2017 y abril de 2018.</w:t>
            </w:r>
          </w:p>
          <w:p w14:paraId="1684A13D" w14:textId="4F12C20C" w:rsidR="00497E76" w:rsidRPr="00990E61" w:rsidRDefault="00497E76" w:rsidP="00497E76">
            <w:pPr>
              <w:jc w:val="both"/>
              <w:rPr>
                <w:rFonts w:cs="Calibri"/>
                <w:sz w:val="22"/>
                <w:szCs w:val="22"/>
              </w:rPr>
            </w:pPr>
            <w:r w:rsidRPr="00990E61">
              <w:rPr>
                <w:rFonts w:cs="Calibri"/>
                <w:sz w:val="22"/>
                <w:szCs w:val="22"/>
              </w:rPr>
              <w:t xml:space="preserve">Revisado el contenido del Informe realizado por la Universidad de Chile y fotografías adjuntas en la Carta, es </w:t>
            </w:r>
            <w:r w:rsidRPr="00990E61">
              <w:rPr>
                <w:rFonts w:cs="Calibri"/>
                <w:sz w:val="22"/>
                <w:szCs w:val="22"/>
              </w:rPr>
              <w:lastRenderedPageBreak/>
              <w:t xml:space="preserve">posible determinar que titular </w:t>
            </w:r>
            <w:r w:rsidR="003F6FEA">
              <w:rPr>
                <w:rFonts w:cs="Calibri"/>
                <w:sz w:val="22"/>
                <w:szCs w:val="22"/>
              </w:rPr>
              <w:t xml:space="preserve">definió la </w:t>
            </w:r>
            <w:r w:rsidRPr="00990E61">
              <w:rPr>
                <w:rFonts w:cs="Calibri"/>
                <w:sz w:val="22"/>
                <w:szCs w:val="22"/>
              </w:rPr>
              <w:t>ejecu</w:t>
            </w:r>
            <w:r w:rsidR="003F6FEA">
              <w:rPr>
                <w:rFonts w:cs="Calibri"/>
                <w:sz w:val="22"/>
                <w:szCs w:val="22"/>
              </w:rPr>
              <w:t>ción de las siguientes actividades</w:t>
            </w:r>
            <w:r w:rsidRPr="00990E61">
              <w:rPr>
                <w:rFonts w:cs="Calibri"/>
                <w:sz w:val="22"/>
                <w:szCs w:val="22"/>
              </w:rPr>
              <w:t>:</w:t>
            </w:r>
          </w:p>
          <w:p w14:paraId="02D3E905" w14:textId="1C196D59" w:rsidR="00497E76" w:rsidRDefault="00497E76" w:rsidP="00497E76">
            <w:pPr>
              <w:jc w:val="both"/>
              <w:rPr>
                <w:rFonts w:cs="Calibri"/>
                <w:sz w:val="22"/>
                <w:szCs w:val="22"/>
              </w:rPr>
            </w:pPr>
            <w:r w:rsidRPr="00990E61">
              <w:rPr>
                <w:rFonts w:cs="Calibri"/>
                <w:sz w:val="22"/>
                <w:szCs w:val="22"/>
              </w:rPr>
              <w:t>Piloto Nº1. Enriquecimiento con árboles y arbustos esclerófilos.</w:t>
            </w:r>
          </w:p>
          <w:p w14:paraId="2360839E" w14:textId="256D5828" w:rsidR="00990E61" w:rsidRPr="00341BAE" w:rsidRDefault="00990E61" w:rsidP="00990E61">
            <w:pPr>
              <w:jc w:val="both"/>
              <w:rPr>
                <w:rFonts w:cs="Calibri"/>
                <w:sz w:val="22"/>
                <w:szCs w:val="22"/>
              </w:rPr>
            </w:pPr>
            <w:r w:rsidRPr="00341BAE">
              <w:rPr>
                <w:rFonts w:cs="Calibri"/>
                <w:sz w:val="22"/>
                <w:szCs w:val="22"/>
              </w:rPr>
              <w:t xml:space="preserve">Piloto Nº 2. Podas de mejoramiento e implementación del colector de agua lluvia a individuos de </w:t>
            </w:r>
            <w:r>
              <w:rPr>
                <w:rFonts w:cs="Calibri"/>
                <w:i/>
                <w:sz w:val="22"/>
                <w:szCs w:val="22"/>
              </w:rPr>
              <w:t>Acacia caven (no informado)</w:t>
            </w:r>
          </w:p>
          <w:p w14:paraId="6F8531A7" w14:textId="77777777" w:rsidR="00497E76" w:rsidRPr="00990E61" w:rsidRDefault="00497E76" w:rsidP="00497E76">
            <w:pPr>
              <w:jc w:val="both"/>
              <w:rPr>
                <w:rFonts w:cs="Calibri"/>
                <w:sz w:val="22"/>
                <w:szCs w:val="22"/>
              </w:rPr>
            </w:pPr>
            <w:r w:rsidRPr="00990E61">
              <w:rPr>
                <w:rFonts w:cs="Calibri"/>
                <w:sz w:val="22"/>
                <w:szCs w:val="22"/>
              </w:rPr>
              <w:t>Piloto Nº3. Control de erosión mediante zanjas de infiltración y enriquecimiento con especies arbustivas.</w:t>
            </w:r>
          </w:p>
          <w:p w14:paraId="63CEC0D6" w14:textId="77777777" w:rsidR="00497E76" w:rsidRPr="00990E61" w:rsidRDefault="00497E76" w:rsidP="00497E76">
            <w:pPr>
              <w:jc w:val="both"/>
              <w:rPr>
                <w:rFonts w:cs="Calibri"/>
                <w:sz w:val="22"/>
                <w:szCs w:val="22"/>
              </w:rPr>
            </w:pPr>
            <w:r w:rsidRPr="00990E61">
              <w:rPr>
                <w:rFonts w:cs="Calibri"/>
                <w:sz w:val="22"/>
                <w:szCs w:val="22"/>
              </w:rPr>
              <w:t>Piloto Nº4. Reforestación en micro terrazas.</w:t>
            </w:r>
          </w:p>
          <w:p w14:paraId="64283886" w14:textId="40FCABD1" w:rsidR="00281F27" w:rsidRDefault="003F6FEA" w:rsidP="000771C6">
            <w:pPr>
              <w:jc w:val="both"/>
              <w:rPr>
                <w:rFonts w:cs="Calibri"/>
                <w:sz w:val="22"/>
                <w:szCs w:val="22"/>
              </w:rPr>
            </w:pPr>
            <w:r>
              <w:rPr>
                <w:rFonts w:cs="Calibri"/>
                <w:sz w:val="22"/>
                <w:szCs w:val="22"/>
              </w:rPr>
              <w:t>De las acciones específicas se informó de la construcción de micro</w:t>
            </w:r>
            <w:r w:rsidR="00F20417">
              <w:rPr>
                <w:rFonts w:cs="Calibri"/>
                <w:sz w:val="22"/>
                <w:szCs w:val="22"/>
              </w:rPr>
              <w:t xml:space="preserve"> </w:t>
            </w:r>
            <w:r>
              <w:rPr>
                <w:rFonts w:cs="Calibri"/>
                <w:sz w:val="22"/>
                <w:szCs w:val="22"/>
              </w:rPr>
              <w:t xml:space="preserve">terrazas para la reforestación </w:t>
            </w:r>
            <w:r w:rsidR="00F20417">
              <w:rPr>
                <w:rFonts w:cs="Calibri"/>
                <w:sz w:val="22"/>
                <w:szCs w:val="22"/>
              </w:rPr>
              <w:t xml:space="preserve">de ejemplares </w:t>
            </w:r>
            <w:r>
              <w:rPr>
                <w:rFonts w:cs="Calibri"/>
                <w:sz w:val="22"/>
                <w:szCs w:val="22"/>
              </w:rPr>
              <w:t>y zanjas de infiltración con la incorporación de especies arbustivas</w:t>
            </w:r>
            <w:r w:rsidR="00F20417">
              <w:rPr>
                <w:rFonts w:cs="Calibri"/>
                <w:sz w:val="22"/>
                <w:szCs w:val="22"/>
              </w:rPr>
              <w:t>.  Las actividades de enriquecimiento y plantación de ejemplares se revisaron para efectos de verificación de la acción 12.2.1.</w:t>
            </w:r>
          </w:p>
          <w:p w14:paraId="1A02D498" w14:textId="601D3EA7" w:rsidR="00421FC9" w:rsidRPr="00990E61" w:rsidRDefault="00F20417" w:rsidP="00F20417">
            <w:pPr>
              <w:jc w:val="both"/>
              <w:rPr>
                <w:rFonts w:cs="Calibri"/>
                <w:sz w:val="22"/>
                <w:szCs w:val="22"/>
              </w:rPr>
            </w:pPr>
            <w:r>
              <w:rPr>
                <w:rFonts w:cs="Calibri"/>
                <w:sz w:val="22"/>
                <w:szCs w:val="22"/>
              </w:rPr>
              <w:t>Por lo tanto, se concluye ejecutada la acción.</w:t>
            </w:r>
          </w:p>
        </w:tc>
      </w:tr>
    </w:tbl>
    <w:p w14:paraId="5C11AD3A" w14:textId="792A5395" w:rsidR="00416397" w:rsidRDefault="00416397" w:rsidP="00E24F4A">
      <w:pPr>
        <w:pStyle w:val="Listaconnmeros"/>
        <w:numPr>
          <w:ilvl w:val="0"/>
          <w:numId w:val="0"/>
        </w:numPr>
        <w:rPr>
          <w:rFonts w:cstheme="minorHAnsi"/>
          <w:b/>
          <w:sz w:val="14"/>
          <w:szCs w:val="24"/>
        </w:rPr>
      </w:pPr>
    </w:p>
    <w:p w14:paraId="168AE036" w14:textId="0ADE7B19" w:rsidR="00416397" w:rsidRDefault="00416397" w:rsidP="00E24F4A">
      <w:pPr>
        <w:pStyle w:val="Listaconnmeros"/>
        <w:numPr>
          <w:ilvl w:val="0"/>
          <w:numId w:val="0"/>
        </w:numPr>
        <w:rPr>
          <w:rFonts w:cstheme="minorHAnsi"/>
          <w:b/>
          <w:sz w:val="14"/>
          <w:szCs w:val="24"/>
        </w:rPr>
      </w:pPr>
    </w:p>
    <w:p w14:paraId="2264641F" w14:textId="0061BD73" w:rsidR="006C22DB" w:rsidRDefault="006C22DB" w:rsidP="00E24F4A">
      <w:pPr>
        <w:pStyle w:val="Listaconnmeros"/>
        <w:numPr>
          <w:ilvl w:val="0"/>
          <w:numId w:val="0"/>
        </w:numPr>
        <w:rPr>
          <w:rFonts w:cstheme="minorHAnsi"/>
          <w:b/>
          <w:sz w:val="14"/>
          <w:szCs w:val="24"/>
        </w:rPr>
      </w:pPr>
    </w:p>
    <w:p w14:paraId="3E2893BD" w14:textId="77777777" w:rsidR="00FE2A2B" w:rsidRDefault="00FE2A2B" w:rsidP="00E24F4A">
      <w:pPr>
        <w:pStyle w:val="Listaconnmeros"/>
        <w:numPr>
          <w:ilvl w:val="0"/>
          <w:numId w:val="0"/>
        </w:numPr>
        <w:rPr>
          <w:rFonts w:cstheme="minorHAnsi"/>
          <w:b/>
          <w:sz w:val="14"/>
          <w:szCs w:val="24"/>
        </w:rPr>
      </w:pPr>
    </w:p>
    <w:p w14:paraId="35B89260" w14:textId="77777777" w:rsidR="00FE2A2B" w:rsidRDefault="00FE2A2B" w:rsidP="00E24F4A">
      <w:pPr>
        <w:pStyle w:val="Listaconnmeros"/>
        <w:numPr>
          <w:ilvl w:val="0"/>
          <w:numId w:val="0"/>
        </w:numPr>
        <w:rPr>
          <w:rFonts w:cstheme="minorHAnsi"/>
          <w:b/>
          <w:sz w:val="14"/>
          <w:szCs w:val="24"/>
        </w:rPr>
      </w:pPr>
    </w:p>
    <w:p w14:paraId="04D4491E" w14:textId="77777777" w:rsidR="00FE2A2B" w:rsidRDefault="00FE2A2B" w:rsidP="00E24F4A">
      <w:pPr>
        <w:pStyle w:val="Listaconnmeros"/>
        <w:numPr>
          <w:ilvl w:val="0"/>
          <w:numId w:val="0"/>
        </w:numPr>
        <w:rPr>
          <w:rFonts w:cstheme="minorHAnsi"/>
          <w:b/>
          <w:sz w:val="14"/>
          <w:szCs w:val="24"/>
        </w:rPr>
      </w:pPr>
    </w:p>
    <w:p w14:paraId="5F05A803" w14:textId="77777777" w:rsidR="00FE2A2B" w:rsidRDefault="00FE2A2B" w:rsidP="00E24F4A">
      <w:pPr>
        <w:pStyle w:val="Listaconnmeros"/>
        <w:numPr>
          <w:ilvl w:val="0"/>
          <w:numId w:val="0"/>
        </w:numPr>
        <w:rPr>
          <w:rFonts w:cstheme="minorHAnsi"/>
          <w:b/>
          <w:sz w:val="14"/>
          <w:szCs w:val="24"/>
        </w:rPr>
      </w:pPr>
    </w:p>
    <w:p w14:paraId="770B6A0E" w14:textId="77777777" w:rsidR="00FE2A2B" w:rsidRDefault="00FE2A2B" w:rsidP="00E24F4A">
      <w:pPr>
        <w:pStyle w:val="Listaconnmeros"/>
        <w:numPr>
          <w:ilvl w:val="0"/>
          <w:numId w:val="0"/>
        </w:numPr>
        <w:rPr>
          <w:rFonts w:cstheme="minorHAnsi"/>
          <w:b/>
          <w:sz w:val="14"/>
          <w:szCs w:val="24"/>
        </w:rPr>
      </w:pPr>
    </w:p>
    <w:p w14:paraId="0BF09BAB" w14:textId="77777777" w:rsidR="00FE2A2B" w:rsidRDefault="00FE2A2B" w:rsidP="00E24F4A">
      <w:pPr>
        <w:pStyle w:val="Listaconnmeros"/>
        <w:numPr>
          <w:ilvl w:val="0"/>
          <w:numId w:val="0"/>
        </w:numPr>
        <w:rPr>
          <w:rFonts w:cstheme="minorHAnsi"/>
          <w:b/>
          <w:sz w:val="14"/>
          <w:szCs w:val="24"/>
        </w:rPr>
      </w:pPr>
    </w:p>
    <w:p w14:paraId="289096E9" w14:textId="77777777" w:rsidR="00FE2A2B" w:rsidRDefault="00FE2A2B" w:rsidP="00E24F4A">
      <w:pPr>
        <w:pStyle w:val="Listaconnmeros"/>
        <w:numPr>
          <w:ilvl w:val="0"/>
          <w:numId w:val="0"/>
        </w:numPr>
        <w:rPr>
          <w:rFonts w:cstheme="minorHAnsi"/>
          <w:b/>
          <w:sz w:val="14"/>
          <w:szCs w:val="24"/>
        </w:rPr>
      </w:pPr>
    </w:p>
    <w:tbl>
      <w:tblPr>
        <w:tblStyle w:val="Tablaconcuadrcula1"/>
        <w:tblW w:w="5000" w:type="pct"/>
        <w:tblLook w:val="04A0" w:firstRow="1" w:lastRow="0" w:firstColumn="1" w:lastColumn="0" w:noHBand="0" w:noVBand="1"/>
      </w:tblPr>
      <w:tblGrid>
        <w:gridCol w:w="829"/>
        <w:gridCol w:w="2124"/>
        <w:gridCol w:w="1267"/>
        <w:gridCol w:w="1364"/>
        <w:gridCol w:w="1791"/>
        <w:gridCol w:w="2547"/>
        <w:gridCol w:w="3640"/>
      </w:tblGrid>
      <w:tr w:rsidR="00416397" w:rsidRPr="00B14E4B" w14:paraId="18E722CF" w14:textId="77777777" w:rsidTr="000771C6">
        <w:trPr>
          <w:trHeight w:val="687"/>
        </w:trPr>
        <w:tc>
          <w:tcPr>
            <w:tcW w:w="5000" w:type="pct"/>
            <w:gridSpan w:val="7"/>
            <w:shd w:val="clear" w:color="auto" w:fill="D9D9D9" w:themeFill="background1" w:themeFillShade="D9"/>
          </w:tcPr>
          <w:p w14:paraId="68C83CD9" w14:textId="77777777" w:rsidR="00416397" w:rsidRPr="00B14E4B" w:rsidRDefault="00416397" w:rsidP="000771C6">
            <w:pPr>
              <w:autoSpaceDE w:val="0"/>
              <w:autoSpaceDN w:val="0"/>
              <w:adjustRightInd w:val="0"/>
              <w:rPr>
                <w:rFonts w:cs="Calibri"/>
                <w:b/>
                <w:sz w:val="22"/>
                <w:szCs w:val="22"/>
              </w:rPr>
            </w:pPr>
            <w:r w:rsidRPr="00B14E4B">
              <w:rPr>
                <w:rFonts w:cs="Calibri"/>
                <w:b/>
                <w:sz w:val="22"/>
                <w:szCs w:val="22"/>
              </w:rPr>
              <w:lastRenderedPageBreak/>
              <w:t>Hechos, actos y omisiones que constituyen la infracción:</w:t>
            </w:r>
          </w:p>
          <w:p w14:paraId="64D34ABD" w14:textId="5827C5D1" w:rsidR="00416397" w:rsidRPr="00B14E4B" w:rsidRDefault="00416397" w:rsidP="00C95ABC">
            <w:pPr>
              <w:autoSpaceDE w:val="0"/>
              <w:autoSpaceDN w:val="0"/>
              <w:adjustRightInd w:val="0"/>
              <w:jc w:val="both"/>
              <w:rPr>
                <w:rFonts w:cs="Calibri"/>
                <w:sz w:val="22"/>
                <w:szCs w:val="22"/>
              </w:rPr>
            </w:pPr>
            <w:r w:rsidRPr="00B14E4B">
              <w:rPr>
                <w:rFonts w:cs="Calibri"/>
                <w:sz w:val="22"/>
                <w:szCs w:val="22"/>
              </w:rPr>
              <w:t>No haber implementado las siguientes medidas para el manejo de la vegetación: (i) el manejo, protección</w:t>
            </w:r>
            <w:r w:rsidR="00FB2416" w:rsidRPr="00B14E4B">
              <w:rPr>
                <w:rFonts w:cs="Calibri"/>
                <w:sz w:val="22"/>
                <w:szCs w:val="22"/>
              </w:rPr>
              <w:t xml:space="preserve"> </w:t>
            </w:r>
            <w:r w:rsidRPr="00B14E4B">
              <w:rPr>
                <w:rFonts w:cs="Calibri"/>
                <w:sz w:val="22"/>
                <w:szCs w:val="22"/>
              </w:rPr>
              <w:t>completa y un enriquecimiento de la flora y vegetación de los sectores aledaños, dentro del proyecto; (ii) no dar un</w:t>
            </w:r>
            <w:r w:rsidR="00FB2416" w:rsidRPr="00B14E4B">
              <w:rPr>
                <w:rFonts w:cs="Calibri"/>
                <w:sz w:val="22"/>
                <w:szCs w:val="22"/>
              </w:rPr>
              <w:t xml:space="preserve"> </w:t>
            </w:r>
            <w:r w:rsidRPr="00B14E4B">
              <w:rPr>
                <w:rFonts w:cs="Calibri"/>
                <w:sz w:val="22"/>
                <w:szCs w:val="22"/>
              </w:rPr>
              <w:t xml:space="preserve">manejo adecuado a la faja arborizada, la </w:t>
            </w:r>
            <w:r w:rsidR="00905484">
              <w:rPr>
                <w:rFonts w:cs="Calibri"/>
                <w:sz w:val="22"/>
                <w:szCs w:val="22"/>
              </w:rPr>
              <w:t xml:space="preserve">cual </w:t>
            </w:r>
            <w:r w:rsidRPr="00B14E4B">
              <w:rPr>
                <w:rFonts w:cs="Calibri"/>
                <w:sz w:val="22"/>
                <w:szCs w:val="22"/>
              </w:rPr>
              <w:t>cuenta con un bajo porcentaje de sobrevivencia y con un sistema de</w:t>
            </w:r>
            <w:r w:rsidR="00FB2416" w:rsidRPr="00B14E4B">
              <w:rPr>
                <w:rFonts w:cs="Calibri"/>
                <w:sz w:val="22"/>
                <w:szCs w:val="22"/>
              </w:rPr>
              <w:t xml:space="preserve"> </w:t>
            </w:r>
            <w:r w:rsidRPr="00B14E4B">
              <w:rPr>
                <w:rFonts w:cs="Calibri"/>
                <w:sz w:val="22"/>
                <w:szCs w:val="22"/>
              </w:rPr>
              <w:t>riego en malas</w:t>
            </w:r>
            <w:r w:rsidR="00FB2416" w:rsidRPr="00B14E4B">
              <w:rPr>
                <w:rFonts w:cs="Calibri"/>
                <w:sz w:val="22"/>
                <w:szCs w:val="22"/>
              </w:rPr>
              <w:t xml:space="preserve"> </w:t>
            </w:r>
            <w:r w:rsidRPr="00B14E4B">
              <w:rPr>
                <w:rFonts w:cs="Calibri"/>
                <w:sz w:val="22"/>
                <w:szCs w:val="22"/>
              </w:rPr>
              <w:t>condiciones.</w:t>
            </w:r>
          </w:p>
        </w:tc>
      </w:tr>
      <w:tr w:rsidR="00416397" w:rsidRPr="00B14E4B" w14:paraId="474D6B0D" w14:textId="77777777" w:rsidTr="000771C6">
        <w:trPr>
          <w:trHeight w:val="339"/>
        </w:trPr>
        <w:tc>
          <w:tcPr>
            <w:tcW w:w="5000" w:type="pct"/>
            <w:gridSpan w:val="7"/>
            <w:shd w:val="clear" w:color="auto" w:fill="D9D9D9" w:themeFill="background1" w:themeFillShade="D9"/>
          </w:tcPr>
          <w:p w14:paraId="762F131F" w14:textId="77777777" w:rsidR="00416397" w:rsidRPr="006C22DB" w:rsidRDefault="00416397" w:rsidP="006C22DB">
            <w:pPr>
              <w:jc w:val="both"/>
              <w:rPr>
                <w:rFonts w:cs="Calibri"/>
                <w:sz w:val="22"/>
                <w:szCs w:val="22"/>
              </w:rPr>
            </w:pPr>
            <w:r w:rsidRPr="006C22DB">
              <w:rPr>
                <w:rFonts w:cs="Calibri"/>
                <w:b/>
                <w:sz w:val="22"/>
                <w:szCs w:val="22"/>
              </w:rPr>
              <w:t xml:space="preserve">Normativa pertinente: </w:t>
            </w:r>
          </w:p>
          <w:p w14:paraId="06FD87BF" w14:textId="585EC4F6" w:rsidR="00416397" w:rsidRPr="006C22DB" w:rsidRDefault="006C22DB" w:rsidP="006C22DB">
            <w:pPr>
              <w:jc w:val="both"/>
              <w:rPr>
                <w:rFonts w:cs="Calibri"/>
                <w:b/>
                <w:sz w:val="22"/>
                <w:szCs w:val="22"/>
              </w:rPr>
            </w:pPr>
            <w:r w:rsidRPr="006C22DB">
              <w:rPr>
                <w:sz w:val="22"/>
                <w:szCs w:val="22"/>
              </w:rPr>
              <w:t>RCA 479/2001, Considerando 6.7.3 y 6.7.5</w:t>
            </w:r>
          </w:p>
        </w:tc>
      </w:tr>
      <w:tr w:rsidR="00416397" w:rsidRPr="00B14E4B" w14:paraId="29A2DC9B" w14:textId="77777777" w:rsidTr="000771C6">
        <w:trPr>
          <w:trHeight w:val="287"/>
        </w:trPr>
        <w:tc>
          <w:tcPr>
            <w:tcW w:w="5000" w:type="pct"/>
            <w:gridSpan w:val="7"/>
            <w:shd w:val="clear" w:color="auto" w:fill="D9D9D9" w:themeFill="background1" w:themeFillShade="D9"/>
          </w:tcPr>
          <w:p w14:paraId="0010A233" w14:textId="77777777" w:rsidR="00416397" w:rsidRPr="006C22DB" w:rsidRDefault="00416397" w:rsidP="006C22DB">
            <w:pPr>
              <w:jc w:val="both"/>
              <w:rPr>
                <w:rFonts w:cs="Calibri"/>
                <w:b/>
                <w:sz w:val="22"/>
                <w:szCs w:val="22"/>
                <w:lang w:val="es-CL"/>
              </w:rPr>
            </w:pPr>
            <w:r w:rsidRPr="006C22DB">
              <w:rPr>
                <w:rFonts w:cs="Calibri"/>
                <w:b/>
                <w:sz w:val="22"/>
                <w:szCs w:val="22"/>
                <w:lang w:val="es-CL"/>
              </w:rPr>
              <w:t xml:space="preserve">Descripción de los efectos producidos por la infracción: </w:t>
            </w:r>
          </w:p>
          <w:p w14:paraId="192B3527" w14:textId="0743E2A7" w:rsidR="00416397" w:rsidRPr="006C22DB" w:rsidRDefault="006C22DB" w:rsidP="006C22DB">
            <w:pPr>
              <w:jc w:val="both"/>
              <w:rPr>
                <w:rFonts w:cs="Calibri"/>
                <w:b/>
                <w:sz w:val="22"/>
                <w:szCs w:val="22"/>
              </w:rPr>
            </w:pPr>
            <w:r w:rsidRPr="006C22DB">
              <w:rPr>
                <w:sz w:val="22"/>
                <w:szCs w:val="22"/>
              </w:rPr>
              <w:t>Falta de enriquecimiento de flora y vegetación.</w:t>
            </w:r>
          </w:p>
        </w:tc>
      </w:tr>
      <w:tr w:rsidR="00082A8B" w:rsidRPr="00B14E4B" w14:paraId="1430DE89" w14:textId="77777777" w:rsidTr="002260BF">
        <w:trPr>
          <w:trHeight w:val="349"/>
        </w:trPr>
        <w:tc>
          <w:tcPr>
            <w:tcW w:w="306" w:type="pct"/>
            <w:shd w:val="clear" w:color="auto" w:fill="D9D9D9" w:themeFill="background1" w:themeFillShade="D9"/>
            <w:vAlign w:val="center"/>
          </w:tcPr>
          <w:p w14:paraId="67F5F9B8" w14:textId="77777777" w:rsidR="00416397" w:rsidRPr="00B14E4B" w:rsidRDefault="00416397" w:rsidP="000771C6">
            <w:pPr>
              <w:jc w:val="center"/>
              <w:rPr>
                <w:rFonts w:cs="Calibri"/>
                <w:b/>
                <w:sz w:val="22"/>
                <w:szCs w:val="22"/>
              </w:rPr>
            </w:pPr>
            <w:r w:rsidRPr="00B14E4B">
              <w:rPr>
                <w:rFonts w:cs="Calibri"/>
                <w:b/>
                <w:sz w:val="22"/>
                <w:szCs w:val="22"/>
              </w:rPr>
              <w:t xml:space="preserve">N° </w:t>
            </w:r>
          </w:p>
        </w:tc>
        <w:tc>
          <w:tcPr>
            <w:tcW w:w="783" w:type="pct"/>
            <w:shd w:val="clear" w:color="auto" w:fill="D9D9D9" w:themeFill="background1" w:themeFillShade="D9"/>
            <w:vAlign w:val="center"/>
          </w:tcPr>
          <w:p w14:paraId="627A068C" w14:textId="5E411E7D" w:rsidR="00416397" w:rsidRPr="00B14E4B" w:rsidRDefault="00AC519A" w:rsidP="000771C6">
            <w:pPr>
              <w:jc w:val="center"/>
              <w:rPr>
                <w:rFonts w:cs="Calibri"/>
                <w:b/>
                <w:sz w:val="22"/>
                <w:szCs w:val="22"/>
              </w:rPr>
            </w:pPr>
            <w:r w:rsidRPr="000771C6">
              <w:rPr>
                <w:rFonts w:cs="Calibri"/>
                <w:b/>
                <w:sz w:val="22"/>
                <w:szCs w:val="22"/>
              </w:rPr>
              <w:t>Acción</w:t>
            </w:r>
          </w:p>
        </w:tc>
        <w:tc>
          <w:tcPr>
            <w:tcW w:w="467" w:type="pct"/>
            <w:shd w:val="clear" w:color="auto" w:fill="D9D9D9" w:themeFill="background1" w:themeFillShade="D9"/>
            <w:vAlign w:val="center"/>
          </w:tcPr>
          <w:p w14:paraId="7E5A089D" w14:textId="77777777" w:rsidR="00416397" w:rsidRPr="00B14E4B" w:rsidRDefault="00416397" w:rsidP="000771C6">
            <w:pPr>
              <w:jc w:val="center"/>
              <w:rPr>
                <w:rFonts w:cs="Calibri"/>
                <w:b/>
                <w:sz w:val="22"/>
                <w:szCs w:val="22"/>
              </w:rPr>
            </w:pPr>
            <w:r w:rsidRPr="00B14E4B">
              <w:rPr>
                <w:rFonts w:cs="Calibri"/>
                <w:b/>
                <w:sz w:val="22"/>
                <w:szCs w:val="22"/>
              </w:rPr>
              <w:t>Tipo de acción</w:t>
            </w:r>
          </w:p>
        </w:tc>
        <w:tc>
          <w:tcPr>
            <w:tcW w:w="503" w:type="pct"/>
            <w:shd w:val="clear" w:color="auto" w:fill="D9D9D9" w:themeFill="background1" w:themeFillShade="D9"/>
            <w:vAlign w:val="center"/>
          </w:tcPr>
          <w:p w14:paraId="5F09747B" w14:textId="77777777" w:rsidR="00416397" w:rsidRPr="00B14E4B" w:rsidRDefault="00416397" w:rsidP="000771C6">
            <w:pPr>
              <w:jc w:val="center"/>
              <w:rPr>
                <w:rFonts w:cs="Calibri"/>
                <w:b/>
                <w:sz w:val="22"/>
                <w:szCs w:val="22"/>
              </w:rPr>
            </w:pPr>
            <w:r w:rsidRPr="00B14E4B">
              <w:rPr>
                <w:rFonts w:cs="Calibri"/>
                <w:b/>
                <w:sz w:val="22"/>
                <w:szCs w:val="22"/>
              </w:rPr>
              <w:t>Plazo de ejecución</w:t>
            </w:r>
          </w:p>
        </w:tc>
        <w:tc>
          <w:tcPr>
            <w:tcW w:w="660" w:type="pct"/>
            <w:shd w:val="clear" w:color="auto" w:fill="D9D9D9" w:themeFill="background1" w:themeFillShade="D9"/>
            <w:vAlign w:val="center"/>
          </w:tcPr>
          <w:p w14:paraId="08C67FDC" w14:textId="77777777" w:rsidR="00416397" w:rsidRPr="00B14E4B" w:rsidRDefault="00416397" w:rsidP="000771C6">
            <w:pPr>
              <w:jc w:val="center"/>
              <w:rPr>
                <w:rFonts w:cs="Calibri"/>
                <w:b/>
                <w:sz w:val="22"/>
                <w:szCs w:val="22"/>
              </w:rPr>
            </w:pPr>
            <w:r w:rsidRPr="00B14E4B">
              <w:rPr>
                <w:rFonts w:cs="Calibri"/>
                <w:b/>
                <w:sz w:val="22"/>
                <w:szCs w:val="22"/>
              </w:rPr>
              <w:t>Indicador de cumplimiento</w:t>
            </w:r>
          </w:p>
        </w:tc>
        <w:tc>
          <w:tcPr>
            <w:tcW w:w="939" w:type="pct"/>
            <w:shd w:val="clear" w:color="auto" w:fill="D9D9D9" w:themeFill="background1" w:themeFillShade="D9"/>
            <w:vAlign w:val="center"/>
          </w:tcPr>
          <w:p w14:paraId="4223C0FC" w14:textId="77777777" w:rsidR="00416397" w:rsidRPr="00B14E4B" w:rsidRDefault="00416397" w:rsidP="000771C6">
            <w:pPr>
              <w:jc w:val="center"/>
              <w:rPr>
                <w:rFonts w:cs="Calibri"/>
                <w:b/>
                <w:sz w:val="22"/>
                <w:szCs w:val="22"/>
              </w:rPr>
            </w:pPr>
            <w:r w:rsidRPr="00B14E4B">
              <w:rPr>
                <w:rFonts w:cs="Calibri"/>
                <w:b/>
                <w:sz w:val="22"/>
                <w:szCs w:val="22"/>
              </w:rPr>
              <w:t>Medios de verificación</w:t>
            </w:r>
          </w:p>
        </w:tc>
        <w:tc>
          <w:tcPr>
            <w:tcW w:w="1342" w:type="pct"/>
            <w:shd w:val="clear" w:color="auto" w:fill="D9D9D9" w:themeFill="background1" w:themeFillShade="D9"/>
            <w:vAlign w:val="center"/>
          </w:tcPr>
          <w:p w14:paraId="70AF67E0" w14:textId="77777777" w:rsidR="00416397" w:rsidRPr="00B14E4B" w:rsidRDefault="00416397" w:rsidP="000771C6">
            <w:pPr>
              <w:jc w:val="center"/>
              <w:rPr>
                <w:rFonts w:cs="Calibri"/>
                <w:b/>
                <w:sz w:val="22"/>
                <w:szCs w:val="22"/>
              </w:rPr>
            </w:pPr>
            <w:r w:rsidRPr="00B14E4B">
              <w:rPr>
                <w:rFonts w:cs="Calibri"/>
                <w:b/>
                <w:sz w:val="22"/>
                <w:szCs w:val="22"/>
              </w:rPr>
              <w:t>Resultados de la Fiscalización</w:t>
            </w:r>
          </w:p>
        </w:tc>
      </w:tr>
      <w:tr w:rsidR="002260BF" w:rsidRPr="00B14E4B" w14:paraId="1978B6B3" w14:textId="77777777" w:rsidTr="002260BF">
        <w:trPr>
          <w:trHeight w:val="556"/>
        </w:trPr>
        <w:tc>
          <w:tcPr>
            <w:tcW w:w="306" w:type="pct"/>
          </w:tcPr>
          <w:p w14:paraId="31D5DF73" w14:textId="48C02069" w:rsidR="002260BF" w:rsidRPr="00B14E4B" w:rsidRDefault="002260BF" w:rsidP="002260BF">
            <w:pPr>
              <w:jc w:val="both"/>
              <w:rPr>
                <w:rFonts w:cs="Calibri"/>
                <w:sz w:val="22"/>
                <w:szCs w:val="22"/>
              </w:rPr>
            </w:pPr>
            <w:r>
              <w:rPr>
                <w:rFonts w:cs="Calibri"/>
                <w:sz w:val="22"/>
                <w:szCs w:val="22"/>
              </w:rPr>
              <w:t>12.1.1.</w:t>
            </w:r>
          </w:p>
        </w:tc>
        <w:tc>
          <w:tcPr>
            <w:tcW w:w="783" w:type="pct"/>
          </w:tcPr>
          <w:p w14:paraId="0CD0D379" w14:textId="080F48CD" w:rsidR="002260BF" w:rsidRPr="00B14E4B" w:rsidRDefault="002260BF" w:rsidP="002260BF">
            <w:pPr>
              <w:autoSpaceDE w:val="0"/>
              <w:autoSpaceDN w:val="0"/>
              <w:adjustRightInd w:val="0"/>
              <w:rPr>
                <w:rFonts w:cs="Calibri"/>
                <w:sz w:val="22"/>
                <w:szCs w:val="22"/>
              </w:rPr>
            </w:pPr>
            <w:r w:rsidRPr="00B14E4B">
              <w:rPr>
                <w:rFonts w:cs="Calibri"/>
                <w:sz w:val="22"/>
                <w:szCs w:val="22"/>
              </w:rPr>
              <w:t>Obtener</w:t>
            </w:r>
            <w:r>
              <w:rPr>
                <w:rFonts w:cs="Calibri"/>
                <w:sz w:val="22"/>
                <w:szCs w:val="22"/>
              </w:rPr>
              <w:t xml:space="preserve"> </w:t>
            </w:r>
            <w:r w:rsidRPr="00B14E4B">
              <w:rPr>
                <w:rFonts w:cs="Calibri"/>
                <w:sz w:val="22"/>
                <w:szCs w:val="22"/>
              </w:rPr>
              <w:t>aprobación</w:t>
            </w:r>
          </w:p>
          <w:p w14:paraId="74EA02A9" w14:textId="424D87E6" w:rsidR="002260BF" w:rsidRPr="00B14E4B" w:rsidRDefault="002260BF" w:rsidP="002260BF">
            <w:pPr>
              <w:autoSpaceDE w:val="0"/>
              <w:autoSpaceDN w:val="0"/>
              <w:adjustRightInd w:val="0"/>
              <w:jc w:val="both"/>
              <w:rPr>
                <w:rFonts w:cs="Calibri"/>
                <w:sz w:val="22"/>
                <w:szCs w:val="22"/>
              </w:rPr>
            </w:pPr>
            <w:r w:rsidRPr="00B14E4B">
              <w:rPr>
                <w:rFonts w:cs="Calibri"/>
                <w:sz w:val="22"/>
                <w:szCs w:val="22"/>
              </w:rPr>
              <w:t>PRFV</w:t>
            </w:r>
          </w:p>
        </w:tc>
        <w:tc>
          <w:tcPr>
            <w:tcW w:w="467" w:type="pct"/>
          </w:tcPr>
          <w:p w14:paraId="5074FCF6" w14:textId="71F6D612" w:rsidR="002260BF" w:rsidRPr="00B14E4B" w:rsidRDefault="008E1799" w:rsidP="002260BF">
            <w:pPr>
              <w:autoSpaceDE w:val="0"/>
              <w:autoSpaceDN w:val="0"/>
              <w:adjustRightInd w:val="0"/>
              <w:jc w:val="both"/>
              <w:rPr>
                <w:rFonts w:cs="Calibri"/>
                <w:sz w:val="22"/>
                <w:szCs w:val="22"/>
              </w:rPr>
            </w:pPr>
            <w:r>
              <w:rPr>
                <w:rFonts w:cs="Calibri"/>
                <w:sz w:val="22"/>
                <w:szCs w:val="22"/>
              </w:rPr>
              <w:t>--</w:t>
            </w:r>
          </w:p>
        </w:tc>
        <w:tc>
          <w:tcPr>
            <w:tcW w:w="503" w:type="pct"/>
          </w:tcPr>
          <w:p w14:paraId="3319550A" w14:textId="44F34A18" w:rsidR="002260BF" w:rsidRPr="00B14E4B" w:rsidRDefault="002260BF" w:rsidP="002260BF">
            <w:pPr>
              <w:autoSpaceDE w:val="0"/>
              <w:autoSpaceDN w:val="0"/>
              <w:adjustRightInd w:val="0"/>
              <w:jc w:val="both"/>
              <w:rPr>
                <w:rFonts w:cs="Calibri"/>
                <w:sz w:val="22"/>
                <w:szCs w:val="22"/>
              </w:rPr>
            </w:pPr>
            <w:r>
              <w:rPr>
                <w:rFonts w:cs="Calibri"/>
                <w:sz w:val="22"/>
                <w:szCs w:val="22"/>
              </w:rPr>
              <w:t>Hasta diciembre 2016.</w:t>
            </w:r>
          </w:p>
        </w:tc>
        <w:tc>
          <w:tcPr>
            <w:tcW w:w="660" w:type="pct"/>
          </w:tcPr>
          <w:p w14:paraId="6DE03B25" w14:textId="70750119" w:rsidR="002260BF" w:rsidRPr="00B14E4B" w:rsidRDefault="002260BF" w:rsidP="002260BF">
            <w:pPr>
              <w:jc w:val="both"/>
              <w:rPr>
                <w:rFonts w:cs="Calibri"/>
                <w:sz w:val="22"/>
                <w:szCs w:val="22"/>
              </w:rPr>
            </w:pPr>
            <w:r>
              <w:rPr>
                <w:rFonts w:cs="Calibri"/>
                <w:sz w:val="22"/>
                <w:szCs w:val="22"/>
              </w:rPr>
              <w:t>Se aprueba PRVF</w:t>
            </w:r>
          </w:p>
        </w:tc>
        <w:tc>
          <w:tcPr>
            <w:tcW w:w="939" w:type="pct"/>
          </w:tcPr>
          <w:p w14:paraId="5D144D7F" w14:textId="77777777" w:rsidR="002260BF" w:rsidRDefault="002260BF" w:rsidP="002260BF">
            <w:pPr>
              <w:autoSpaceDE w:val="0"/>
              <w:autoSpaceDN w:val="0"/>
              <w:adjustRightInd w:val="0"/>
              <w:jc w:val="both"/>
              <w:rPr>
                <w:rFonts w:cs="Calibri"/>
                <w:sz w:val="22"/>
                <w:szCs w:val="22"/>
              </w:rPr>
            </w:pPr>
            <w:r>
              <w:rPr>
                <w:rFonts w:cs="Calibri"/>
                <w:sz w:val="22"/>
                <w:szCs w:val="22"/>
              </w:rPr>
              <w:t>Informe bimestral del estado de la tramitación del PRFV, que incluirá copia de la o las resoluciones que dicte la Seremi de Agricultura de la RM y copia de los escritos presentados a dicha autoridad durante la tramitación del plan.</w:t>
            </w:r>
          </w:p>
          <w:p w14:paraId="399130FB" w14:textId="77777777" w:rsidR="002260BF" w:rsidRDefault="002260BF" w:rsidP="002260BF">
            <w:pPr>
              <w:autoSpaceDE w:val="0"/>
              <w:autoSpaceDN w:val="0"/>
              <w:adjustRightInd w:val="0"/>
              <w:jc w:val="both"/>
              <w:rPr>
                <w:rFonts w:cs="Calibri"/>
                <w:sz w:val="22"/>
                <w:szCs w:val="22"/>
              </w:rPr>
            </w:pPr>
          </w:p>
          <w:p w14:paraId="4B8ABEFE" w14:textId="27297D5B" w:rsidR="002260BF" w:rsidRDefault="002260BF" w:rsidP="002260BF">
            <w:pPr>
              <w:autoSpaceDE w:val="0"/>
              <w:autoSpaceDN w:val="0"/>
              <w:adjustRightInd w:val="0"/>
              <w:jc w:val="both"/>
              <w:rPr>
                <w:rFonts w:cs="Calibri"/>
                <w:sz w:val="22"/>
                <w:szCs w:val="22"/>
              </w:rPr>
            </w:pPr>
            <w:r>
              <w:rPr>
                <w:rFonts w:cs="Calibri"/>
                <w:sz w:val="22"/>
                <w:szCs w:val="22"/>
              </w:rPr>
              <w:t>La obtención de la aprobación del PRFV se informará a la SMA en un plazo de 5 días hábiles desde la notificación de la resolución probatoria.</w:t>
            </w:r>
          </w:p>
          <w:p w14:paraId="099E6FF0" w14:textId="77777777" w:rsidR="002260BF" w:rsidRDefault="002260BF" w:rsidP="002260BF">
            <w:pPr>
              <w:autoSpaceDE w:val="0"/>
              <w:autoSpaceDN w:val="0"/>
              <w:adjustRightInd w:val="0"/>
              <w:jc w:val="both"/>
              <w:rPr>
                <w:rFonts w:cs="Calibri"/>
                <w:sz w:val="22"/>
                <w:szCs w:val="22"/>
              </w:rPr>
            </w:pPr>
          </w:p>
          <w:p w14:paraId="4E49E477" w14:textId="4759F7CE" w:rsidR="002260BF" w:rsidRPr="00B14E4B" w:rsidRDefault="002260BF" w:rsidP="002260BF">
            <w:pPr>
              <w:autoSpaceDE w:val="0"/>
              <w:autoSpaceDN w:val="0"/>
              <w:adjustRightInd w:val="0"/>
              <w:jc w:val="both"/>
              <w:rPr>
                <w:rFonts w:cs="Calibri"/>
                <w:sz w:val="22"/>
                <w:szCs w:val="22"/>
              </w:rPr>
            </w:pPr>
            <w:r>
              <w:rPr>
                <w:rFonts w:cs="Calibri"/>
                <w:sz w:val="22"/>
                <w:szCs w:val="22"/>
              </w:rPr>
              <w:t xml:space="preserve">Informe final de cumplimiento, que consolida las acciones implementadas en el marco del </w:t>
            </w:r>
            <w:proofErr w:type="spellStart"/>
            <w:r>
              <w:rPr>
                <w:rFonts w:cs="Calibri"/>
                <w:sz w:val="22"/>
                <w:szCs w:val="22"/>
              </w:rPr>
              <w:t>PdC</w:t>
            </w:r>
            <w:proofErr w:type="spellEnd"/>
            <w:r>
              <w:rPr>
                <w:rFonts w:cs="Calibri"/>
                <w:sz w:val="22"/>
                <w:szCs w:val="22"/>
              </w:rPr>
              <w:t>.</w:t>
            </w:r>
          </w:p>
        </w:tc>
        <w:tc>
          <w:tcPr>
            <w:tcW w:w="1342" w:type="pct"/>
          </w:tcPr>
          <w:p w14:paraId="75F3C8DB" w14:textId="77777777" w:rsidR="00D8613A" w:rsidRDefault="002260BF" w:rsidP="002260BF">
            <w:pPr>
              <w:jc w:val="both"/>
              <w:rPr>
                <w:rFonts w:cs="Calibri"/>
                <w:sz w:val="22"/>
                <w:szCs w:val="22"/>
              </w:rPr>
            </w:pPr>
            <w:r w:rsidRPr="00D047DD">
              <w:rPr>
                <w:rFonts w:cs="Calibri"/>
                <w:sz w:val="22"/>
                <w:szCs w:val="22"/>
              </w:rPr>
              <w:t>En Reporte Final titular adjunta</w:t>
            </w:r>
            <w:r w:rsidR="00D8613A">
              <w:rPr>
                <w:rFonts w:cs="Calibri"/>
                <w:sz w:val="22"/>
                <w:szCs w:val="22"/>
              </w:rPr>
              <w:t>:</w:t>
            </w:r>
          </w:p>
          <w:p w14:paraId="435DAEBD" w14:textId="6BBC67A0" w:rsidR="002260BF" w:rsidRPr="00D047DD" w:rsidRDefault="00D8613A" w:rsidP="002260BF">
            <w:pPr>
              <w:jc w:val="both"/>
              <w:rPr>
                <w:rFonts w:cs="Calibri"/>
                <w:sz w:val="22"/>
                <w:szCs w:val="22"/>
              </w:rPr>
            </w:pPr>
            <w:r w:rsidRPr="00D8613A">
              <w:rPr>
                <w:sz w:val="22"/>
                <w:szCs w:val="22"/>
              </w:rPr>
              <w:t>Ord. Nº 700 de fec</w:t>
            </w:r>
            <w:r>
              <w:rPr>
                <w:sz w:val="22"/>
                <w:szCs w:val="22"/>
              </w:rPr>
              <w:t>ha 6 de diciembre de 2012, SEREMI de</w:t>
            </w:r>
            <w:r w:rsidRPr="00D8613A">
              <w:rPr>
                <w:sz w:val="22"/>
                <w:szCs w:val="22"/>
              </w:rPr>
              <w:t xml:space="preserve"> Agricultura</w:t>
            </w:r>
            <w:r>
              <w:rPr>
                <w:sz w:val="22"/>
                <w:szCs w:val="22"/>
              </w:rPr>
              <w:t xml:space="preserve"> R.M</w:t>
            </w:r>
            <w:r w:rsidRPr="00D8613A">
              <w:rPr>
                <w:sz w:val="22"/>
                <w:szCs w:val="22"/>
              </w:rPr>
              <w:t xml:space="preserve"> </w:t>
            </w:r>
            <w:r>
              <w:rPr>
                <w:sz w:val="22"/>
                <w:szCs w:val="22"/>
              </w:rPr>
              <w:t>que</w:t>
            </w:r>
            <w:r w:rsidRPr="00D8613A">
              <w:rPr>
                <w:sz w:val="22"/>
                <w:szCs w:val="22"/>
              </w:rPr>
              <w:t xml:space="preserve"> indica que el ente competente para pronunciarse respecto al </w:t>
            </w:r>
            <w:r w:rsidRPr="00D8613A">
              <w:rPr>
                <w:rFonts w:cs="Arial"/>
                <w:sz w:val="22"/>
                <w:szCs w:val="22"/>
              </w:rPr>
              <w:t xml:space="preserve">Plan de restauración de Flora y Fauna en Relleno Sanitario Santiago Poniente, </w:t>
            </w:r>
            <w:r>
              <w:rPr>
                <w:rFonts w:cs="Arial"/>
                <w:sz w:val="22"/>
                <w:szCs w:val="22"/>
              </w:rPr>
              <w:t xml:space="preserve">es el Servicio Agrícola y Ganadero; </w:t>
            </w:r>
            <w:r w:rsidR="002260BF" w:rsidRPr="00D047DD">
              <w:rPr>
                <w:rFonts w:cs="Calibri"/>
                <w:sz w:val="22"/>
                <w:szCs w:val="22"/>
              </w:rPr>
              <w:t>Ord. N°360 de fecha 1 de julio de 2016 de la SEREMI de Agricultura R.M y Ord. N° 1511/2016 de fecha 23 de junio de 2016 SAG R.M, documentos que indican que por parte de dichos organismos no hay objeciones para la materialización del “Plan de Restauración de Flora y Fauna del Relleno Sanitario Santiago Poniente”.</w:t>
            </w:r>
          </w:p>
          <w:p w14:paraId="7C055CA7" w14:textId="77777777" w:rsidR="002260BF" w:rsidRPr="00D047DD" w:rsidRDefault="002260BF" w:rsidP="002260BF">
            <w:pPr>
              <w:jc w:val="both"/>
              <w:rPr>
                <w:rFonts w:cs="Calibri"/>
                <w:sz w:val="22"/>
                <w:szCs w:val="22"/>
              </w:rPr>
            </w:pPr>
          </w:p>
          <w:p w14:paraId="74C06442" w14:textId="77777777" w:rsidR="002260BF" w:rsidRDefault="002260BF" w:rsidP="002260BF">
            <w:pPr>
              <w:jc w:val="both"/>
              <w:rPr>
                <w:rFonts w:cs="Calibri"/>
                <w:sz w:val="22"/>
                <w:szCs w:val="22"/>
              </w:rPr>
            </w:pPr>
            <w:r w:rsidRPr="00D047DD">
              <w:rPr>
                <w:rFonts w:cs="Calibri"/>
                <w:sz w:val="22"/>
                <w:szCs w:val="22"/>
              </w:rPr>
              <w:t>Dado que titular cuenta con el pronunciamiento favorable del ente competente, se concluye ejecutada la acción.</w:t>
            </w:r>
          </w:p>
          <w:p w14:paraId="24A999A9" w14:textId="7B2C29D0" w:rsidR="00D047DD" w:rsidRPr="00D8613A" w:rsidRDefault="00D047DD" w:rsidP="00D8613A">
            <w:pPr>
              <w:autoSpaceDE w:val="0"/>
              <w:autoSpaceDN w:val="0"/>
              <w:adjustRightInd w:val="0"/>
              <w:jc w:val="both"/>
              <w:rPr>
                <w:rFonts w:cs="Arial"/>
                <w:sz w:val="22"/>
                <w:szCs w:val="22"/>
              </w:rPr>
            </w:pPr>
          </w:p>
        </w:tc>
      </w:tr>
      <w:tr w:rsidR="002260BF" w:rsidRPr="00B14E4B" w14:paraId="79D94F71" w14:textId="77777777" w:rsidTr="002260BF">
        <w:trPr>
          <w:trHeight w:val="556"/>
        </w:trPr>
        <w:tc>
          <w:tcPr>
            <w:tcW w:w="306" w:type="pct"/>
          </w:tcPr>
          <w:p w14:paraId="47059D63" w14:textId="246D7CD6" w:rsidR="002260BF" w:rsidRPr="00B14E4B" w:rsidRDefault="002260BF" w:rsidP="002260BF">
            <w:pPr>
              <w:jc w:val="both"/>
              <w:rPr>
                <w:rFonts w:cs="Calibri"/>
                <w:sz w:val="22"/>
                <w:szCs w:val="22"/>
              </w:rPr>
            </w:pPr>
            <w:r>
              <w:rPr>
                <w:rFonts w:cs="Calibri"/>
                <w:sz w:val="22"/>
                <w:szCs w:val="22"/>
              </w:rPr>
              <w:lastRenderedPageBreak/>
              <w:t>12.2.1</w:t>
            </w:r>
          </w:p>
        </w:tc>
        <w:tc>
          <w:tcPr>
            <w:tcW w:w="783" w:type="pct"/>
          </w:tcPr>
          <w:p w14:paraId="0E8FFCC0" w14:textId="57B852E5" w:rsidR="002260BF" w:rsidRPr="00B14E4B" w:rsidRDefault="002260BF" w:rsidP="002260BF">
            <w:pPr>
              <w:autoSpaceDE w:val="0"/>
              <w:autoSpaceDN w:val="0"/>
              <w:adjustRightInd w:val="0"/>
              <w:jc w:val="both"/>
              <w:rPr>
                <w:rFonts w:cs="Calibri"/>
                <w:sz w:val="22"/>
                <w:szCs w:val="22"/>
              </w:rPr>
            </w:pPr>
            <w:r w:rsidRPr="00B14E4B">
              <w:rPr>
                <w:rFonts w:cs="Calibri"/>
                <w:sz w:val="22"/>
                <w:szCs w:val="22"/>
              </w:rPr>
              <w:t>Construir</w:t>
            </w:r>
            <w:r>
              <w:rPr>
                <w:rFonts w:cs="Calibri"/>
                <w:sz w:val="22"/>
                <w:szCs w:val="22"/>
              </w:rPr>
              <w:t xml:space="preserve"> </w:t>
            </w:r>
            <w:r w:rsidRPr="00B14E4B">
              <w:rPr>
                <w:rFonts w:cs="Calibri"/>
                <w:sz w:val="22"/>
                <w:szCs w:val="22"/>
              </w:rPr>
              <w:t>las parcelas</w:t>
            </w:r>
          </w:p>
          <w:p w14:paraId="3D73A6D2" w14:textId="44E0054D" w:rsidR="002260BF" w:rsidRPr="00B14E4B" w:rsidRDefault="002260BF" w:rsidP="002260BF">
            <w:pPr>
              <w:autoSpaceDE w:val="0"/>
              <w:autoSpaceDN w:val="0"/>
              <w:adjustRightInd w:val="0"/>
              <w:jc w:val="both"/>
              <w:rPr>
                <w:rFonts w:cs="Calibri"/>
                <w:sz w:val="22"/>
                <w:szCs w:val="22"/>
              </w:rPr>
            </w:pPr>
            <w:r w:rsidRPr="00B14E4B">
              <w:rPr>
                <w:rFonts w:cs="Calibri"/>
                <w:sz w:val="22"/>
                <w:szCs w:val="22"/>
              </w:rPr>
              <w:t>piloto del PRVF.</w:t>
            </w:r>
          </w:p>
        </w:tc>
        <w:tc>
          <w:tcPr>
            <w:tcW w:w="467" w:type="pct"/>
          </w:tcPr>
          <w:p w14:paraId="18D3A78C" w14:textId="257F52EC" w:rsidR="002260BF" w:rsidRPr="00B14E4B" w:rsidRDefault="008E1799" w:rsidP="002260BF">
            <w:pPr>
              <w:autoSpaceDE w:val="0"/>
              <w:autoSpaceDN w:val="0"/>
              <w:adjustRightInd w:val="0"/>
              <w:jc w:val="both"/>
              <w:rPr>
                <w:rFonts w:cs="Calibri"/>
                <w:sz w:val="22"/>
                <w:szCs w:val="22"/>
              </w:rPr>
            </w:pPr>
            <w:r>
              <w:rPr>
                <w:rFonts w:cs="Calibri"/>
                <w:sz w:val="22"/>
                <w:szCs w:val="22"/>
              </w:rPr>
              <w:t>--</w:t>
            </w:r>
          </w:p>
        </w:tc>
        <w:tc>
          <w:tcPr>
            <w:tcW w:w="503" w:type="pct"/>
          </w:tcPr>
          <w:p w14:paraId="0ACF76DC" w14:textId="446E4832" w:rsidR="002260BF" w:rsidRPr="00B14E4B" w:rsidRDefault="002260BF" w:rsidP="002260BF">
            <w:pPr>
              <w:autoSpaceDE w:val="0"/>
              <w:autoSpaceDN w:val="0"/>
              <w:adjustRightInd w:val="0"/>
              <w:jc w:val="both"/>
              <w:rPr>
                <w:rFonts w:cs="Calibri"/>
                <w:sz w:val="22"/>
                <w:szCs w:val="22"/>
              </w:rPr>
            </w:pPr>
            <w:r>
              <w:rPr>
                <w:rFonts w:cs="Calibri"/>
                <w:sz w:val="22"/>
                <w:szCs w:val="22"/>
              </w:rPr>
              <w:t>6 meses desde la aprobación del PRFV.</w:t>
            </w:r>
          </w:p>
        </w:tc>
        <w:tc>
          <w:tcPr>
            <w:tcW w:w="660" w:type="pct"/>
          </w:tcPr>
          <w:p w14:paraId="540F96F5" w14:textId="074A876A" w:rsidR="002260BF" w:rsidRPr="00B14E4B" w:rsidRDefault="002260BF" w:rsidP="002260BF">
            <w:pPr>
              <w:jc w:val="both"/>
              <w:rPr>
                <w:rFonts w:cs="Calibri"/>
                <w:sz w:val="22"/>
                <w:szCs w:val="22"/>
              </w:rPr>
            </w:pPr>
            <w:r>
              <w:rPr>
                <w:rFonts w:cs="Calibri"/>
                <w:sz w:val="22"/>
                <w:szCs w:val="22"/>
              </w:rPr>
              <w:t>Se cuenta con las celdas pilotos.</w:t>
            </w:r>
          </w:p>
        </w:tc>
        <w:tc>
          <w:tcPr>
            <w:tcW w:w="939" w:type="pct"/>
          </w:tcPr>
          <w:p w14:paraId="13E7B4FD" w14:textId="77777777" w:rsidR="002260BF" w:rsidRDefault="002260BF" w:rsidP="002260BF">
            <w:pPr>
              <w:autoSpaceDE w:val="0"/>
              <w:autoSpaceDN w:val="0"/>
              <w:adjustRightInd w:val="0"/>
              <w:jc w:val="both"/>
              <w:rPr>
                <w:rFonts w:cs="Calibri"/>
                <w:sz w:val="22"/>
                <w:szCs w:val="22"/>
              </w:rPr>
            </w:pPr>
            <w:r>
              <w:rPr>
                <w:rFonts w:cs="Calibri"/>
                <w:sz w:val="22"/>
                <w:szCs w:val="22"/>
              </w:rPr>
              <w:t>Informe bimestral que incluirá imágenes georreferenciadas.</w:t>
            </w:r>
          </w:p>
          <w:p w14:paraId="7C2729F0" w14:textId="77777777" w:rsidR="002260BF" w:rsidRDefault="002260BF" w:rsidP="002260BF">
            <w:pPr>
              <w:autoSpaceDE w:val="0"/>
              <w:autoSpaceDN w:val="0"/>
              <w:adjustRightInd w:val="0"/>
              <w:jc w:val="both"/>
              <w:rPr>
                <w:rFonts w:cs="Calibri"/>
                <w:sz w:val="22"/>
                <w:szCs w:val="22"/>
              </w:rPr>
            </w:pPr>
          </w:p>
          <w:p w14:paraId="751F2851" w14:textId="2FD1DFBB" w:rsidR="002260BF" w:rsidRPr="00B14E4B" w:rsidRDefault="002260BF" w:rsidP="002260BF">
            <w:pPr>
              <w:autoSpaceDE w:val="0"/>
              <w:autoSpaceDN w:val="0"/>
              <w:adjustRightInd w:val="0"/>
              <w:jc w:val="both"/>
              <w:rPr>
                <w:rFonts w:cs="Calibri"/>
                <w:sz w:val="22"/>
                <w:szCs w:val="22"/>
              </w:rPr>
            </w:pPr>
            <w:r>
              <w:rPr>
                <w:rFonts w:cs="Calibri"/>
                <w:sz w:val="22"/>
                <w:szCs w:val="22"/>
              </w:rPr>
              <w:t xml:space="preserve">Informe final de cumplimiento que consolida las acciones implementadas en el </w:t>
            </w:r>
            <w:proofErr w:type="spellStart"/>
            <w:r>
              <w:rPr>
                <w:rFonts w:cs="Calibri"/>
                <w:sz w:val="22"/>
                <w:szCs w:val="22"/>
              </w:rPr>
              <w:t>PdC</w:t>
            </w:r>
            <w:proofErr w:type="spellEnd"/>
            <w:r>
              <w:rPr>
                <w:rFonts w:cs="Calibri"/>
                <w:sz w:val="22"/>
                <w:szCs w:val="22"/>
              </w:rPr>
              <w:t>.</w:t>
            </w:r>
          </w:p>
        </w:tc>
        <w:tc>
          <w:tcPr>
            <w:tcW w:w="1342" w:type="pct"/>
          </w:tcPr>
          <w:p w14:paraId="57DB6AE6" w14:textId="1A569296" w:rsidR="002260BF" w:rsidRPr="00341BAE" w:rsidRDefault="00422DCE" w:rsidP="00F03479">
            <w:pPr>
              <w:jc w:val="both"/>
              <w:rPr>
                <w:rFonts w:cs="Calibri"/>
                <w:sz w:val="22"/>
                <w:szCs w:val="22"/>
              </w:rPr>
            </w:pPr>
            <w:r>
              <w:rPr>
                <w:rFonts w:cs="Calibri"/>
                <w:sz w:val="22"/>
                <w:szCs w:val="22"/>
              </w:rPr>
              <w:t>En Reporte Final titular informó</w:t>
            </w:r>
            <w:r w:rsidR="002260BF" w:rsidRPr="00341BAE">
              <w:rPr>
                <w:rFonts w:cs="Calibri"/>
                <w:sz w:val="22"/>
                <w:szCs w:val="22"/>
              </w:rPr>
              <w:t xml:space="preserve"> de la ejecución d</w:t>
            </w:r>
            <w:r w:rsidR="00402205" w:rsidRPr="00341BAE">
              <w:rPr>
                <w:rFonts w:cs="Calibri"/>
                <w:sz w:val="22"/>
                <w:szCs w:val="22"/>
              </w:rPr>
              <w:t xml:space="preserve">el plan piloto </w:t>
            </w:r>
            <w:r>
              <w:rPr>
                <w:rFonts w:cs="Calibri"/>
                <w:sz w:val="22"/>
                <w:szCs w:val="22"/>
              </w:rPr>
              <w:t>el cual consideró</w:t>
            </w:r>
            <w:r w:rsidR="00F03479" w:rsidRPr="00341BAE">
              <w:rPr>
                <w:rFonts w:cs="Calibri"/>
                <w:sz w:val="22"/>
                <w:szCs w:val="22"/>
              </w:rPr>
              <w:t xml:space="preserve"> 4</w:t>
            </w:r>
            <w:r w:rsidR="002260BF" w:rsidRPr="00341BAE">
              <w:rPr>
                <w:rFonts w:cs="Calibri"/>
                <w:sz w:val="22"/>
                <w:szCs w:val="22"/>
              </w:rPr>
              <w:t xml:space="preserve"> </w:t>
            </w:r>
            <w:r w:rsidR="00341BAE" w:rsidRPr="00341BAE">
              <w:rPr>
                <w:rFonts w:cs="Calibri"/>
                <w:sz w:val="22"/>
                <w:szCs w:val="22"/>
              </w:rPr>
              <w:t>parcelas piloto</w:t>
            </w:r>
            <w:r>
              <w:rPr>
                <w:rFonts w:cs="Calibri"/>
                <w:sz w:val="22"/>
                <w:szCs w:val="22"/>
              </w:rPr>
              <w:t>,</w:t>
            </w:r>
            <w:r w:rsidR="00626A20">
              <w:rPr>
                <w:rFonts w:cs="Calibri"/>
                <w:sz w:val="22"/>
                <w:szCs w:val="22"/>
              </w:rPr>
              <w:t xml:space="preserve"> en las cuales se ejecutarían</w:t>
            </w:r>
            <w:r w:rsidR="007652E7">
              <w:rPr>
                <w:rFonts w:cs="Calibri"/>
                <w:sz w:val="22"/>
                <w:szCs w:val="22"/>
              </w:rPr>
              <w:t xml:space="preserve"> las siguientes actividades</w:t>
            </w:r>
            <w:r w:rsidR="00341BAE" w:rsidRPr="00341BAE">
              <w:rPr>
                <w:rFonts w:cs="Calibri"/>
                <w:sz w:val="22"/>
                <w:szCs w:val="22"/>
              </w:rPr>
              <w:t>:</w:t>
            </w:r>
          </w:p>
          <w:p w14:paraId="4BF15590" w14:textId="6138EDDA" w:rsidR="00F03479" w:rsidRPr="00341BAE" w:rsidRDefault="00F03479" w:rsidP="00F03479">
            <w:pPr>
              <w:jc w:val="both"/>
              <w:rPr>
                <w:rFonts w:cs="Calibri"/>
                <w:sz w:val="22"/>
                <w:szCs w:val="22"/>
              </w:rPr>
            </w:pPr>
            <w:r w:rsidRPr="00341BAE">
              <w:rPr>
                <w:rFonts w:cs="Calibri"/>
                <w:sz w:val="22"/>
                <w:szCs w:val="22"/>
              </w:rPr>
              <w:t>Piloto Nº1. Enriquecimiento con árboles y arbustos esclerófilos.</w:t>
            </w:r>
          </w:p>
          <w:p w14:paraId="046C6017" w14:textId="572C800A" w:rsidR="00F03479" w:rsidRPr="00341BAE" w:rsidRDefault="00F03479" w:rsidP="00CF1A0D">
            <w:pPr>
              <w:jc w:val="both"/>
              <w:rPr>
                <w:rFonts w:cs="Calibri"/>
                <w:sz w:val="22"/>
                <w:szCs w:val="22"/>
              </w:rPr>
            </w:pPr>
            <w:r w:rsidRPr="00341BAE">
              <w:rPr>
                <w:rFonts w:cs="Calibri"/>
                <w:sz w:val="22"/>
                <w:szCs w:val="22"/>
              </w:rPr>
              <w:t xml:space="preserve">Piloto Nº 2. Podas de mejoramiento e implementación del colector de agua lluvia a individuos de </w:t>
            </w:r>
            <w:r w:rsidRPr="00341BAE">
              <w:rPr>
                <w:rFonts w:cs="Calibri"/>
                <w:i/>
                <w:sz w:val="22"/>
                <w:szCs w:val="22"/>
              </w:rPr>
              <w:t>Acacia caven.</w:t>
            </w:r>
          </w:p>
          <w:p w14:paraId="7090F8C8" w14:textId="036A6EA0" w:rsidR="00F03479" w:rsidRPr="00341BAE" w:rsidRDefault="00F03479" w:rsidP="00CF1A0D">
            <w:pPr>
              <w:jc w:val="both"/>
              <w:rPr>
                <w:rFonts w:cs="Calibri"/>
                <w:sz w:val="22"/>
                <w:szCs w:val="22"/>
              </w:rPr>
            </w:pPr>
            <w:r w:rsidRPr="00341BAE">
              <w:rPr>
                <w:rFonts w:cs="Calibri"/>
                <w:sz w:val="22"/>
                <w:szCs w:val="22"/>
              </w:rPr>
              <w:t>Piloto Nº3. Control de erosión mediante zanjas de infiltración y enriquecimiento con especies arbustivas.</w:t>
            </w:r>
          </w:p>
          <w:p w14:paraId="4AF7C015" w14:textId="659AEC5C" w:rsidR="00F03479" w:rsidRPr="007652E7" w:rsidRDefault="00F03479" w:rsidP="00CF1A0D">
            <w:pPr>
              <w:jc w:val="both"/>
              <w:rPr>
                <w:rFonts w:cs="Calibri"/>
                <w:sz w:val="22"/>
                <w:szCs w:val="22"/>
              </w:rPr>
            </w:pPr>
            <w:r w:rsidRPr="00341BAE">
              <w:rPr>
                <w:rFonts w:cs="Calibri"/>
                <w:sz w:val="22"/>
                <w:szCs w:val="22"/>
              </w:rPr>
              <w:t>Pi</w:t>
            </w:r>
            <w:r w:rsidRPr="007652E7">
              <w:rPr>
                <w:rFonts w:cs="Calibri"/>
                <w:sz w:val="22"/>
                <w:szCs w:val="22"/>
              </w:rPr>
              <w:t>loto Nº4. Reforestación en micro terrazas.</w:t>
            </w:r>
          </w:p>
          <w:p w14:paraId="402EFDA2" w14:textId="4E02A97A" w:rsidR="00F03479" w:rsidRPr="007652E7" w:rsidRDefault="00F03479" w:rsidP="00CF1A0D">
            <w:pPr>
              <w:jc w:val="both"/>
              <w:rPr>
                <w:rFonts w:cs="Calibri"/>
                <w:sz w:val="22"/>
                <w:szCs w:val="22"/>
              </w:rPr>
            </w:pPr>
          </w:p>
          <w:p w14:paraId="17A0E947" w14:textId="5C153724" w:rsidR="002260BF" w:rsidRPr="007652E7" w:rsidRDefault="00402205" w:rsidP="00CF1A0D">
            <w:pPr>
              <w:jc w:val="both"/>
              <w:rPr>
                <w:rFonts w:cs="Calibri"/>
                <w:sz w:val="22"/>
                <w:szCs w:val="22"/>
              </w:rPr>
            </w:pPr>
            <w:r w:rsidRPr="007652E7">
              <w:rPr>
                <w:rFonts w:cs="Calibri"/>
                <w:sz w:val="22"/>
                <w:szCs w:val="22"/>
              </w:rPr>
              <w:t>En dicho reporte</w:t>
            </w:r>
            <w:r w:rsidR="008919E0" w:rsidRPr="007652E7">
              <w:rPr>
                <w:rFonts w:cs="Calibri"/>
                <w:sz w:val="22"/>
                <w:szCs w:val="22"/>
              </w:rPr>
              <w:t xml:space="preserve"> titular</w:t>
            </w:r>
            <w:r w:rsidRPr="007652E7">
              <w:rPr>
                <w:rFonts w:cs="Calibri"/>
                <w:sz w:val="22"/>
                <w:szCs w:val="22"/>
              </w:rPr>
              <w:t xml:space="preserve"> informó</w:t>
            </w:r>
            <w:r w:rsidR="002260BF" w:rsidRPr="007652E7">
              <w:rPr>
                <w:rFonts w:cs="Calibri"/>
                <w:sz w:val="22"/>
                <w:szCs w:val="22"/>
              </w:rPr>
              <w:t xml:space="preserve"> que se acordonó el área de cada parcela</w:t>
            </w:r>
            <w:r w:rsidR="00F03479" w:rsidRPr="007652E7">
              <w:rPr>
                <w:rFonts w:cs="Calibri"/>
                <w:sz w:val="22"/>
                <w:szCs w:val="22"/>
              </w:rPr>
              <w:t xml:space="preserve"> piloto, </w:t>
            </w:r>
            <w:r w:rsidR="002260BF" w:rsidRPr="007652E7">
              <w:rPr>
                <w:rFonts w:cs="Calibri"/>
                <w:sz w:val="22"/>
                <w:szCs w:val="22"/>
              </w:rPr>
              <w:t>presenta</w:t>
            </w:r>
            <w:r w:rsidRPr="007652E7">
              <w:rPr>
                <w:rFonts w:cs="Calibri"/>
                <w:sz w:val="22"/>
                <w:szCs w:val="22"/>
              </w:rPr>
              <w:t xml:space="preserve">ndo </w:t>
            </w:r>
            <w:r w:rsidR="002260BF" w:rsidRPr="007652E7">
              <w:rPr>
                <w:rFonts w:cs="Calibri"/>
                <w:sz w:val="22"/>
                <w:szCs w:val="22"/>
              </w:rPr>
              <w:t>imágenes fecha</w:t>
            </w:r>
            <w:r w:rsidR="00E22EEC" w:rsidRPr="007652E7">
              <w:rPr>
                <w:rFonts w:cs="Calibri"/>
                <w:sz w:val="22"/>
                <w:szCs w:val="22"/>
              </w:rPr>
              <w:t>da</w:t>
            </w:r>
            <w:r w:rsidR="002260BF" w:rsidRPr="007652E7">
              <w:rPr>
                <w:rFonts w:cs="Calibri"/>
                <w:sz w:val="22"/>
                <w:szCs w:val="22"/>
              </w:rPr>
              <w:t>s en el mes de diciembre de 2016 y abril de 2017 que dan cuenta del acordonamiento de</w:t>
            </w:r>
            <w:r w:rsidRPr="007652E7">
              <w:rPr>
                <w:rFonts w:cs="Calibri"/>
                <w:sz w:val="22"/>
                <w:szCs w:val="22"/>
              </w:rPr>
              <w:t xml:space="preserve"> dichas</w:t>
            </w:r>
            <w:r w:rsidR="002260BF" w:rsidRPr="007652E7">
              <w:rPr>
                <w:rFonts w:cs="Calibri"/>
                <w:sz w:val="22"/>
                <w:szCs w:val="22"/>
              </w:rPr>
              <w:t xml:space="preserve"> parcelas. Las imágenes se encuentran georreferenciadas.</w:t>
            </w:r>
          </w:p>
          <w:p w14:paraId="1321F59A" w14:textId="77777777" w:rsidR="002260BF" w:rsidRPr="007652E7" w:rsidRDefault="002260BF" w:rsidP="00CF1A0D">
            <w:pPr>
              <w:jc w:val="both"/>
              <w:rPr>
                <w:rFonts w:cs="Calibri"/>
                <w:sz w:val="22"/>
                <w:szCs w:val="22"/>
              </w:rPr>
            </w:pPr>
          </w:p>
          <w:p w14:paraId="0FC692E7" w14:textId="209A4523" w:rsidR="00402205" w:rsidRPr="007652E7" w:rsidRDefault="00402205" w:rsidP="00CF1A0D">
            <w:pPr>
              <w:jc w:val="both"/>
              <w:rPr>
                <w:rFonts w:eastAsiaTheme="minorHAnsi" w:cs="Arial"/>
                <w:bCs/>
                <w:sz w:val="22"/>
                <w:szCs w:val="22"/>
                <w:lang w:eastAsia="en-US"/>
              </w:rPr>
            </w:pPr>
            <w:r w:rsidRPr="007652E7">
              <w:rPr>
                <w:rFonts w:cs="Calibri"/>
                <w:sz w:val="22"/>
                <w:szCs w:val="22"/>
              </w:rPr>
              <w:t xml:space="preserve">Sin embargo, </w:t>
            </w:r>
            <w:r w:rsidR="00F03479" w:rsidRPr="007652E7">
              <w:rPr>
                <w:rFonts w:cs="Calibri"/>
                <w:sz w:val="22"/>
                <w:szCs w:val="22"/>
              </w:rPr>
              <w:t xml:space="preserve">en reporte final </w:t>
            </w:r>
            <w:r w:rsidR="007652E7" w:rsidRPr="007652E7">
              <w:rPr>
                <w:rFonts w:cs="Calibri"/>
                <w:sz w:val="22"/>
                <w:szCs w:val="22"/>
              </w:rPr>
              <w:t>no dio</w:t>
            </w:r>
            <w:r w:rsidRPr="007652E7">
              <w:rPr>
                <w:rFonts w:cs="Calibri"/>
                <w:sz w:val="22"/>
                <w:szCs w:val="22"/>
              </w:rPr>
              <w:t xml:space="preserve"> cuenta de las demás actividades consideradas en la construcción de las parce</w:t>
            </w:r>
            <w:r w:rsidR="00626A20">
              <w:rPr>
                <w:rFonts w:cs="Calibri"/>
                <w:sz w:val="22"/>
                <w:szCs w:val="22"/>
              </w:rPr>
              <w:t>las, p</w:t>
            </w:r>
            <w:r w:rsidRPr="007652E7">
              <w:rPr>
                <w:rFonts w:cs="Calibri"/>
                <w:sz w:val="22"/>
                <w:szCs w:val="22"/>
              </w:rPr>
              <w:t>or lo cual se solicitó amp</w:t>
            </w:r>
            <w:r w:rsidR="007652E7">
              <w:rPr>
                <w:rFonts w:cs="Calibri"/>
                <w:sz w:val="22"/>
                <w:szCs w:val="22"/>
              </w:rPr>
              <w:t>liar la información entregada</w:t>
            </w:r>
            <w:r w:rsidRPr="007652E7">
              <w:rPr>
                <w:rFonts w:cs="Calibri"/>
                <w:sz w:val="22"/>
                <w:szCs w:val="22"/>
              </w:rPr>
              <w:t xml:space="preserve"> por el titular a través de la </w:t>
            </w:r>
            <w:r w:rsidRPr="007652E7">
              <w:rPr>
                <w:rFonts w:eastAsiaTheme="minorHAnsi" w:cs="Arial"/>
                <w:bCs/>
                <w:sz w:val="22"/>
                <w:szCs w:val="22"/>
                <w:lang w:eastAsia="en-US"/>
              </w:rPr>
              <w:t xml:space="preserve">Resolución Exenta Nº 1831/2020 SMA. </w:t>
            </w:r>
          </w:p>
          <w:p w14:paraId="11DBF2BB" w14:textId="77777777" w:rsidR="00F03479" w:rsidRPr="00F03479" w:rsidRDefault="00F03479" w:rsidP="00CF1A0D">
            <w:pPr>
              <w:jc w:val="both"/>
              <w:rPr>
                <w:rFonts w:eastAsiaTheme="minorHAnsi" w:cs="Arial"/>
                <w:bCs/>
                <w:color w:val="000000"/>
                <w:sz w:val="22"/>
                <w:szCs w:val="22"/>
                <w:lang w:eastAsia="en-US"/>
              </w:rPr>
            </w:pPr>
          </w:p>
          <w:p w14:paraId="6F132653" w14:textId="595B22E2" w:rsidR="002260BF" w:rsidRPr="00810A80" w:rsidRDefault="007652E7" w:rsidP="00CF1A0D">
            <w:pPr>
              <w:autoSpaceDE w:val="0"/>
              <w:autoSpaceDN w:val="0"/>
              <w:adjustRightInd w:val="0"/>
              <w:jc w:val="both"/>
              <w:rPr>
                <w:rFonts w:cs="Arial"/>
                <w:bCs/>
                <w:sz w:val="22"/>
                <w:szCs w:val="22"/>
                <w:lang w:eastAsia="en-US"/>
              </w:rPr>
            </w:pPr>
            <w:r>
              <w:rPr>
                <w:rFonts w:cs="Arial"/>
                <w:bCs/>
                <w:color w:val="000000"/>
                <w:sz w:val="22"/>
                <w:szCs w:val="22"/>
                <w:lang w:eastAsia="en-US"/>
              </w:rPr>
              <w:lastRenderedPageBreak/>
              <w:t>Mediante Carta Veolia CSP 027/2020,</w:t>
            </w:r>
            <w:r w:rsidR="00402205" w:rsidRPr="00F03479">
              <w:rPr>
                <w:rFonts w:cs="Arial"/>
                <w:bCs/>
                <w:color w:val="000000"/>
                <w:sz w:val="22"/>
                <w:szCs w:val="22"/>
                <w:lang w:eastAsia="en-US"/>
              </w:rPr>
              <w:t xml:space="preserve"> Informe de respuesta</w:t>
            </w:r>
            <w:r w:rsidR="00825B4C">
              <w:rPr>
                <w:rFonts w:cs="Arial"/>
                <w:bCs/>
                <w:color w:val="000000"/>
                <w:sz w:val="22"/>
                <w:szCs w:val="22"/>
                <w:lang w:eastAsia="en-US"/>
              </w:rPr>
              <w:t xml:space="preserve"> e</w:t>
            </w:r>
            <w:r w:rsidR="00402205" w:rsidRPr="00F03479">
              <w:rPr>
                <w:rFonts w:cs="Arial"/>
                <w:bCs/>
                <w:color w:val="000000"/>
                <w:sz w:val="22"/>
                <w:szCs w:val="22"/>
                <w:lang w:eastAsia="en-US"/>
              </w:rPr>
              <w:t xml:space="preserve"> Informe Final Santiago Poniente</w:t>
            </w:r>
            <w:r w:rsidR="00825B4C">
              <w:rPr>
                <w:rFonts w:cs="Arial"/>
                <w:bCs/>
                <w:color w:val="000000"/>
                <w:sz w:val="22"/>
                <w:szCs w:val="22"/>
                <w:lang w:eastAsia="en-US"/>
              </w:rPr>
              <w:t xml:space="preserve"> elaborado por la Universidad de Chile</w:t>
            </w:r>
            <w:r w:rsidR="00F03479">
              <w:rPr>
                <w:rFonts w:cs="Arial"/>
                <w:bCs/>
                <w:color w:val="000000"/>
                <w:sz w:val="22"/>
                <w:szCs w:val="22"/>
                <w:lang w:eastAsia="en-US"/>
              </w:rPr>
              <w:t xml:space="preserve"> </w:t>
            </w:r>
            <w:r w:rsidR="00825B4C">
              <w:rPr>
                <w:rFonts w:cs="Arial"/>
                <w:bCs/>
                <w:color w:val="000000"/>
                <w:sz w:val="22"/>
                <w:szCs w:val="22"/>
                <w:lang w:eastAsia="en-US"/>
              </w:rPr>
              <w:t>(junio 2018</w:t>
            </w:r>
            <w:r w:rsidR="00522270">
              <w:rPr>
                <w:rFonts w:cs="Arial"/>
                <w:bCs/>
                <w:sz w:val="22"/>
                <w:szCs w:val="22"/>
                <w:lang w:eastAsia="en-US"/>
              </w:rPr>
              <w:t xml:space="preserve">), </w:t>
            </w:r>
            <w:r w:rsidR="00522270" w:rsidRPr="00810A80">
              <w:rPr>
                <w:rFonts w:cs="Arial"/>
                <w:bCs/>
                <w:sz w:val="22"/>
                <w:szCs w:val="22"/>
                <w:lang w:eastAsia="en-US"/>
              </w:rPr>
              <w:t>mismo informe que da cuenta de las actividades realizadas de la acción 13.2.1,</w:t>
            </w:r>
            <w:r w:rsidR="00402205" w:rsidRPr="00810A80">
              <w:rPr>
                <w:rFonts w:cs="Arial"/>
                <w:bCs/>
                <w:sz w:val="22"/>
                <w:szCs w:val="22"/>
                <w:lang w:eastAsia="en-US"/>
              </w:rPr>
              <w:t xml:space="preserve"> el titular inform</w:t>
            </w:r>
            <w:r w:rsidR="00BB36E0" w:rsidRPr="00810A80">
              <w:rPr>
                <w:rFonts w:cs="Arial"/>
                <w:bCs/>
                <w:sz w:val="22"/>
                <w:szCs w:val="22"/>
                <w:lang w:eastAsia="en-US"/>
              </w:rPr>
              <w:t>ó las actividades ejecutadas</w:t>
            </w:r>
            <w:r w:rsidR="00522270" w:rsidRPr="00810A80">
              <w:rPr>
                <w:rFonts w:cs="Arial"/>
                <w:bCs/>
                <w:sz w:val="22"/>
                <w:szCs w:val="22"/>
                <w:lang w:eastAsia="en-US"/>
              </w:rPr>
              <w:t xml:space="preserve"> en materia de vegetación</w:t>
            </w:r>
            <w:r w:rsidR="009D376E" w:rsidRPr="00810A80">
              <w:rPr>
                <w:rFonts w:cs="Arial"/>
                <w:bCs/>
                <w:sz w:val="22"/>
                <w:szCs w:val="22"/>
                <w:lang w:eastAsia="en-US"/>
              </w:rPr>
              <w:t>, realizadas entre el periodo de abril de 2017 y abril de 2018.</w:t>
            </w:r>
          </w:p>
          <w:p w14:paraId="185629C5" w14:textId="2703DB02" w:rsidR="00D8613A" w:rsidRPr="00C05B04" w:rsidRDefault="00810A80" w:rsidP="00C05B04">
            <w:pPr>
              <w:autoSpaceDE w:val="0"/>
              <w:autoSpaceDN w:val="0"/>
              <w:adjustRightInd w:val="0"/>
              <w:jc w:val="both"/>
              <w:rPr>
                <w:rFonts w:cs="Calibri"/>
                <w:i/>
                <w:sz w:val="22"/>
                <w:szCs w:val="22"/>
              </w:rPr>
            </w:pPr>
            <w:r w:rsidRPr="00810A80">
              <w:rPr>
                <w:rFonts w:cs="Arial"/>
                <w:bCs/>
                <w:sz w:val="22"/>
                <w:szCs w:val="22"/>
                <w:lang w:eastAsia="en-US"/>
              </w:rPr>
              <w:t xml:space="preserve">De lo señalado en </w:t>
            </w:r>
            <w:r w:rsidRPr="00810A80">
              <w:rPr>
                <w:rFonts w:cs="Arial"/>
                <w:bCs/>
                <w:color w:val="000000"/>
                <w:sz w:val="22"/>
                <w:szCs w:val="22"/>
                <w:lang w:eastAsia="en-US"/>
              </w:rPr>
              <w:t xml:space="preserve">Informe Final Santiago Poniente elaborado por la Universidad de Chile, se </w:t>
            </w:r>
            <w:r>
              <w:rPr>
                <w:rFonts w:cs="Arial"/>
                <w:bCs/>
                <w:color w:val="000000"/>
                <w:sz w:val="22"/>
                <w:szCs w:val="22"/>
                <w:lang w:eastAsia="en-US"/>
              </w:rPr>
              <w:t>indica</w:t>
            </w:r>
            <w:r w:rsidRPr="00810A80">
              <w:rPr>
                <w:rFonts w:cs="Arial"/>
                <w:bCs/>
                <w:color w:val="000000"/>
                <w:sz w:val="22"/>
                <w:szCs w:val="22"/>
                <w:lang w:eastAsia="en-US"/>
              </w:rPr>
              <w:t xml:space="preserve"> que</w:t>
            </w:r>
            <w:r>
              <w:rPr>
                <w:rFonts w:cs="Arial"/>
                <w:bCs/>
                <w:color w:val="000000"/>
                <w:sz w:val="22"/>
                <w:szCs w:val="22"/>
                <w:lang w:eastAsia="en-US"/>
              </w:rPr>
              <w:t>:</w:t>
            </w:r>
            <w:r w:rsidRPr="00810A80">
              <w:rPr>
                <w:rFonts w:cs="Arial"/>
                <w:bCs/>
                <w:color w:val="000000"/>
                <w:sz w:val="22"/>
                <w:szCs w:val="22"/>
                <w:lang w:eastAsia="en-US"/>
              </w:rPr>
              <w:t xml:space="preserve"> se ejecutaron actividades de “</w:t>
            </w:r>
            <w:r w:rsidRPr="00810A80">
              <w:rPr>
                <w:rFonts w:cs="Arial"/>
                <w:bCs/>
                <w:i/>
                <w:color w:val="000000"/>
                <w:sz w:val="22"/>
                <w:szCs w:val="22"/>
                <w:lang w:eastAsia="en-US"/>
              </w:rPr>
              <w:t>fores</w:t>
            </w:r>
            <w:r w:rsidRPr="00810A80">
              <w:rPr>
                <w:rFonts w:cs="Calibri"/>
                <w:i/>
                <w:sz w:val="22"/>
                <w:szCs w:val="22"/>
              </w:rPr>
              <w:t>tación o enriquecimientos y se realizó un seguimiento de las variables de potencial hídrico foliar, sobrevivencia y crecimiento en DAC y altura de las</w:t>
            </w:r>
            <w:r>
              <w:rPr>
                <w:rFonts w:cs="Calibri"/>
                <w:i/>
                <w:sz w:val="22"/>
                <w:szCs w:val="22"/>
              </w:rPr>
              <w:t xml:space="preserve"> </w:t>
            </w:r>
            <w:r w:rsidRPr="00810A80">
              <w:rPr>
                <w:rFonts w:cs="Calibri"/>
                <w:i/>
                <w:sz w:val="22"/>
                <w:szCs w:val="22"/>
              </w:rPr>
              <w:t xml:space="preserve">especies plantadas(…) </w:t>
            </w:r>
            <w:r w:rsidRPr="00810A80">
              <w:rPr>
                <w:rFonts w:cs="Calibri-Bold"/>
                <w:bCs/>
                <w:i/>
                <w:sz w:val="22"/>
                <w:szCs w:val="22"/>
              </w:rPr>
              <w:t>Debido a circunstancias técnicas, las plantaciones comprometidas se ejecutaron durante el mes</w:t>
            </w:r>
            <w:r>
              <w:rPr>
                <w:rFonts w:cs="Calibri"/>
                <w:i/>
                <w:sz w:val="22"/>
                <w:szCs w:val="22"/>
              </w:rPr>
              <w:t xml:space="preserve"> </w:t>
            </w:r>
            <w:r w:rsidRPr="00810A80">
              <w:rPr>
                <w:rFonts w:cs="Calibri-Bold"/>
                <w:bCs/>
                <w:i/>
                <w:sz w:val="22"/>
                <w:szCs w:val="22"/>
              </w:rPr>
              <w:t xml:space="preserve">de octubre y </w:t>
            </w:r>
            <w:r w:rsidRPr="00CF1A0D">
              <w:rPr>
                <w:rFonts w:cs="Calibri-Bold"/>
                <w:bCs/>
                <w:i/>
                <w:sz w:val="22"/>
                <w:szCs w:val="22"/>
              </w:rPr>
              <w:t>noviembre de 2017, afectando las condiciones iniciales de la plantación, pues la</w:t>
            </w:r>
            <w:r w:rsidRPr="00CF1A0D">
              <w:rPr>
                <w:rFonts w:cs="Calibri"/>
                <w:i/>
                <w:sz w:val="22"/>
                <w:szCs w:val="22"/>
              </w:rPr>
              <w:t xml:space="preserve"> </w:t>
            </w:r>
            <w:r w:rsidRPr="00CF1A0D">
              <w:rPr>
                <w:rFonts w:cs="Calibri-Bold"/>
                <w:bCs/>
                <w:i/>
                <w:sz w:val="22"/>
                <w:szCs w:val="22"/>
              </w:rPr>
              <w:t xml:space="preserve">época apropiada de plantación en esta zona es entre los meses de junio y julio”. </w:t>
            </w:r>
            <w:r w:rsidRPr="00CF1A0D">
              <w:rPr>
                <w:rFonts w:cs="Calibri-Bold"/>
                <w:bCs/>
                <w:sz w:val="22"/>
                <w:szCs w:val="22"/>
              </w:rPr>
              <w:t>Del informe se desprende que se realizaron actividades en los cuatro pilotos, s</w:t>
            </w:r>
            <w:r w:rsidR="00CF1A0D" w:rsidRPr="00CF1A0D">
              <w:rPr>
                <w:rFonts w:cs="Calibri-Bold"/>
                <w:bCs/>
                <w:sz w:val="22"/>
                <w:szCs w:val="22"/>
              </w:rPr>
              <w:t xml:space="preserve">in embargo realizada la evaluación de los ensayos se concluyó un bajo porcentaje de sobrevivencia. Recomendándose </w:t>
            </w:r>
            <w:r w:rsidR="00AC519A" w:rsidRPr="00CF1A0D">
              <w:rPr>
                <w:rFonts w:cs="Calibri-Bold"/>
                <w:bCs/>
                <w:i/>
                <w:sz w:val="22"/>
                <w:szCs w:val="22"/>
              </w:rPr>
              <w:t>“</w:t>
            </w:r>
            <w:r w:rsidR="00AC519A">
              <w:rPr>
                <w:rFonts w:cs="Calibri-Bold"/>
                <w:bCs/>
                <w:sz w:val="22"/>
                <w:szCs w:val="22"/>
              </w:rPr>
              <w:t xml:space="preserve">(…) </w:t>
            </w:r>
            <w:r w:rsidR="00CF1A0D" w:rsidRPr="00CF1A0D">
              <w:rPr>
                <w:rFonts w:cs="Calibri"/>
                <w:i/>
                <w:sz w:val="22"/>
                <w:szCs w:val="22"/>
              </w:rPr>
              <w:t xml:space="preserve">realizar un replante en todos los pilotos. Debido a </w:t>
            </w:r>
            <w:r w:rsidR="00CF1A0D" w:rsidRPr="00CF1A0D">
              <w:rPr>
                <w:rFonts w:cs="Calibri"/>
                <w:i/>
                <w:sz w:val="22"/>
                <w:szCs w:val="22"/>
              </w:rPr>
              <w:lastRenderedPageBreak/>
              <w:t xml:space="preserve">la alta mortalidad será necesario </w:t>
            </w:r>
            <w:r w:rsidR="00CF1A0D" w:rsidRPr="00C05B04">
              <w:rPr>
                <w:rFonts w:cs="Calibri"/>
                <w:i/>
                <w:sz w:val="22"/>
                <w:szCs w:val="22"/>
              </w:rPr>
              <w:t>ejecutar este replante posterior a la primera lluvia del periodo invernal o en su defecto iniciar la plantación durante los meses de junio‐ julio para permitir una buena adaptación de las plantas al sitio”.</w:t>
            </w:r>
          </w:p>
          <w:p w14:paraId="688990F1" w14:textId="6F367991" w:rsidR="00C05B04" w:rsidRPr="00C05B04" w:rsidRDefault="00C05B04" w:rsidP="00C05B04">
            <w:pPr>
              <w:autoSpaceDE w:val="0"/>
              <w:autoSpaceDN w:val="0"/>
              <w:adjustRightInd w:val="0"/>
              <w:jc w:val="both"/>
              <w:rPr>
                <w:rFonts w:cs="Calibri"/>
                <w:i/>
                <w:sz w:val="22"/>
                <w:szCs w:val="22"/>
              </w:rPr>
            </w:pPr>
            <w:r w:rsidRPr="00C05B04">
              <w:rPr>
                <w:rFonts w:cs="Calibri"/>
                <w:sz w:val="22"/>
                <w:szCs w:val="22"/>
              </w:rPr>
              <w:t>Dicha mortalidad se debe, según se concluye en el mismo informe a</w:t>
            </w:r>
            <w:r w:rsidRPr="00C05B04">
              <w:rPr>
                <w:rFonts w:cs="Calibri"/>
                <w:i/>
                <w:sz w:val="22"/>
                <w:szCs w:val="22"/>
              </w:rPr>
              <w:t xml:space="preserve">:  </w:t>
            </w:r>
            <w:r>
              <w:rPr>
                <w:rFonts w:cs="Calibri"/>
                <w:i/>
                <w:sz w:val="22"/>
                <w:szCs w:val="22"/>
              </w:rPr>
              <w:t xml:space="preserve">“ </w:t>
            </w:r>
            <w:r w:rsidRPr="00C05B04">
              <w:rPr>
                <w:rFonts w:cs="Calibri"/>
                <w:i/>
                <w:sz w:val="22"/>
                <w:szCs w:val="22"/>
              </w:rPr>
              <w:t>1) La falta de agua que enfrentaron las plantas durante el establecimiento, realizado tardíamente entre los meses de septiembre y octubre y, 2) Durante el mes de noviembre aún no se daba inicio al riego planificado, aumentando la mortalidad de la plantación. “</w:t>
            </w:r>
          </w:p>
          <w:p w14:paraId="5B67D2E8" w14:textId="253C1F45" w:rsidR="00C05B04" w:rsidRDefault="00CF1A0D" w:rsidP="00C05B04">
            <w:pPr>
              <w:autoSpaceDE w:val="0"/>
              <w:autoSpaceDN w:val="0"/>
              <w:adjustRightInd w:val="0"/>
              <w:jc w:val="both"/>
              <w:rPr>
                <w:rFonts w:cs="Calibri"/>
                <w:sz w:val="22"/>
                <w:szCs w:val="22"/>
              </w:rPr>
            </w:pPr>
            <w:r>
              <w:rPr>
                <w:rFonts w:cs="Calibri"/>
                <w:sz w:val="22"/>
                <w:szCs w:val="22"/>
              </w:rPr>
              <w:t>Con todo lo anterior es posib</w:t>
            </w:r>
            <w:r w:rsidR="00C05B04">
              <w:rPr>
                <w:rFonts w:cs="Calibri"/>
                <w:sz w:val="22"/>
                <w:szCs w:val="22"/>
              </w:rPr>
              <w:t>l</w:t>
            </w:r>
            <w:r>
              <w:rPr>
                <w:rFonts w:cs="Calibri"/>
                <w:sz w:val="22"/>
                <w:szCs w:val="22"/>
              </w:rPr>
              <w:t>e determinar</w:t>
            </w:r>
            <w:r w:rsidR="00C05B04">
              <w:rPr>
                <w:rFonts w:cs="Calibri"/>
                <w:sz w:val="22"/>
                <w:szCs w:val="22"/>
              </w:rPr>
              <w:t xml:space="preserve"> que si bien se realizaron actividades para materializar las parcelas, el resultado de su establecimiento no fue favorable </w:t>
            </w:r>
            <w:r w:rsidR="00AC519A">
              <w:rPr>
                <w:rFonts w:cs="Calibri"/>
                <w:sz w:val="22"/>
                <w:szCs w:val="22"/>
              </w:rPr>
              <w:t xml:space="preserve">debido, entre otros, a falta de </w:t>
            </w:r>
            <w:r w:rsidR="00C05B04">
              <w:rPr>
                <w:rFonts w:cs="Calibri"/>
                <w:sz w:val="22"/>
                <w:szCs w:val="22"/>
              </w:rPr>
              <w:t>riego.</w:t>
            </w:r>
          </w:p>
          <w:p w14:paraId="475A9A2B" w14:textId="74250569" w:rsidR="00D116BF" w:rsidRPr="00D8613A" w:rsidRDefault="00D116BF" w:rsidP="00D116BF">
            <w:pPr>
              <w:autoSpaceDE w:val="0"/>
              <w:autoSpaceDN w:val="0"/>
              <w:adjustRightInd w:val="0"/>
              <w:jc w:val="both"/>
              <w:rPr>
                <w:rFonts w:cs="Arial"/>
                <w:bCs/>
                <w:sz w:val="22"/>
                <w:szCs w:val="22"/>
                <w:lang w:eastAsia="en-US"/>
              </w:rPr>
            </w:pPr>
            <w:r>
              <w:rPr>
                <w:rFonts w:cs="Arial"/>
                <w:bCs/>
                <w:sz w:val="22"/>
                <w:szCs w:val="22"/>
                <w:lang w:eastAsia="en-US"/>
              </w:rPr>
              <w:t>Por lo tanto,</w:t>
            </w:r>
            <w:r w:rsidR="00C05B04">
              <w:rPr>
                <w:rFonts w:cs="Arial"/>
                <w:bCs/>
                <w:sz w:val="22"/>
                <w:szCs w:val="22"/>
                <w:lang w:eastAsia="en-US"/>
              </w:rPr>
              <w:t xml:space="preserve"> </w:t>
            </w:r>
            <w:r>
              <w:rPr>
                <w:rFonts w:cs="Arial"/>
                <w:bCs/>
                <w:sz w:val="22"/>
                <w:szCs w:val="22"/>
                <w:lang w:eastAsia="en-US"/>
              </w:rPr>
              <w:t xml:space="preserve">si bien titular materializó las obras de construcción de las parcelas, </w:t>
            </w:r>
            <w:r w:rsidR="00C05B04">
              <w:rPr>
                <w:rFonts w:cs="Arial"/>
                <w:bCs/>
                <w:sz w:val="22"/>
                <w:szCs w:val="22"/>
                <w:lang w:eastAsia="en-US"/>
              </w:rPr>
              <w:t>el titular ejecutó la</w:t>
            </w:r>
            <w:r>
              <w:rPr>
                <w:rFonts w:cs="Arial"/>
                <w:bCs/>
                <w:sz w:val="22"/>
                <w:szCs w:val="22"/>
                <w:lang w:eastAsia="en-US"/>
              </w:rPr>
              <w:t>s</w:t>
            </w:r>
            <w:r w:rsidR="00C05B04">
              <w:rPr>
                <w:rFonts w:cs="Arial"/>
                <w:bCs/>
                <w:sz w:val="22"/>
                <w:szCs w:val="22"/>
                <w:lang w:eastAsia="en-US"/>
              </w:rPr>
              <w:t xml:space="preserve"> </w:t>
            </w:r>
            <w:r w:rsidR="00AC519A">
              <w:rPr>
                <w:rFonts w:cs="Arial"/>
                <w:bCs/>
                <w:sz w:val="22"/>
                <w:szCs w:val="22"/>
                <w:lang w:eastAsia="en-US"/>
              </w:rPr>
              <w:t>actividades</w:t>
            </w:r>
            <w:r w:rsidRPr="00CF1A0D">
              <w:rPr>
                <w:rFonts w:cs="Arial"/>
                <w:bCs/>
                <w:sz w:val="22"/>
                <w:szCs w:val="22"/>
                <w:lang w:eastAsia="en-US"/>
              </w:rPr>
              <w:t xml:space="preserve"> en plazo posterior al indicado para esta acción</w:t>
            </w:r>
            <w:r>
              <w:rPr>
                <w:rFonts w:cs="Arial"/>
                <w:bCs/>
                <w:sz w:val="22"/>
                <w:szCs w:val="22"/>
                <w:lang w:eastAsia="en-US"/>
              </w:rPr>
              <w:t xml:space="preserve"> y no ejecutó las actividades adecuadas que permitiesen el establecimiento</w:t>
            </w:r>
            <w:r w:rsidR="00D65945">
              <w:rPr>
                <w:rFonts w:cs="Arial"/>
                <w:bCs/>
                <w:sz w:val="22"/>
                <w:szCs w:val="22"/>
                <w:lang w:eastAsia="en-US"/>
              </w:rPr>
              <w:t xml:space="preserve"> de</w:t>
            </w:r>
            <w:r>
              <w:rPr>
                <w:rFonts w:cs="Arial"/>
                <w:bCs/>
                <w:sz w:val="22"/>
                <w:szCs w:val="22"/>
                <w:lang w:eastAsia="en-US"/>
              </w:rPr>
              <w:t xml:space="preserve"> las mejores condiciones posibles de los ejemplares plantados</w:t>
            </w:r>
            <w:r w:rsidR="00AC519A">
              <w:rPr>
                <w:rFonts w:cs="Arial"/>
                <w:bCs/>
                <w:sz w:val="22"/>
                <w:szCs w:val="22"/>
                <w:lang w:eastAsia="en-US"/>
              </w:rPr>
              <w:t xml:space="preserve">, </w:t>
            </w:r>
            <w:r>
              <w:rPr>
                <w:rFonts w:cs="Arial"/>
                <w:bCs/>
                <w:sz w:val="22"/>
                <w:szCs w:val="22"/>
                <w:lang w:eastAsia="en-US"/>
              </w:rPr>
              <w:t>lo cual influyó en res</w:t>
            </w:r>
            <w:r w:rsidR="00AC519A">
              <w:rPr>
                <w:rFonts w:cs="Arial"/>
                <w:bCs/>
                <w:sz w:val="22"/>
                <w:szCs w:val="22"/>
                <w:lang w:eastAsia="en-US"/>
              </w:rPr>
              <w:t>ultados</w:t>
            </w:r>
            <w:r>
              <w:rPr>
                <w:rFonts w:cs="Arial"/>
                <w:bCs/>
                <w:sz w:val="22"/>
                <w:szCs w:val="22"/>
                <w:lang w:eastAsia="en-US"/>
              </w:rPr>
              <w:t xml:space="preserve"> desfavorables</w:t>
            </w:r>
            <w:r w:rsidR="00AC519A">
              <w:rPr>
                <w:rFonts w:cs="Arial"/>
                <w:bCs/>
                <w:sz w:val="22"/>
                <w:szCs w:val="22"/>
                <w:lang w:eastAsia="en-US"/>
              </w:rPr>
              <w:t xml:space="preserve"> </w:t>
            </w:r>
            <w:r w:rsidR="00626A20" w:rsidRPr="00CF1A0D">
              <w:rPr>
                <w:rFonts w:cs="Arial"/>
                <w:bCs/>
                <w:sz w:val="22"/>
                <w:szCs w:val="22"/>
                <w:lang w:eastAsia="en-US"/>
              </w:rPr>
              <w:t xml:space="preserve">se </w:t>
            </w:r>
            <w:r w:rsidR="00626A20" w:rsidRPr="00CF1A0D">
              <w:rPr>
                <w:rFonts w:cs="Arial"/>
                <w:bCs/>
                <w:sz w:val="22"/>
                <w:szCs w:val="22"/>
                <w:lang w:eastAsia="en-US"/>
              </w:rPr>
              <w:lastRenderedPageBreak/>
              <w:t>concluye ejecutada</w:t>
            </w:r>
            <w:r w:rsidR="00C05B04">
              <w:rPr>
                <w:rFonts w:cs="Arial"/>
                <w:bCs/>
                <w:sz w:val="22"/>
                <w:szCs w:val="22"/>
                <w:lang w:eastAsia="en-US"/>
              </w:rPr>
              <w:t xml:space="preserve"> parcialmente la acción.</w:t>
            </w:r>
          </w:p>
        </w:tc>
      </w:tr>
      <w:tr w:rsidR="002260BF" w:rsidRPr="00B14E4B" w14:paraId="7B6D4480" w14:textId="77777777" w:rsidTr="002260BF">
        <w:trPr>
          <w:trHeight w:val="556"/>
        </w:trPr>
        <w:tc>
          <w:tcPr>
            <w:tcW w:w="306" w:type="pct"/>
          </w:tcPr>
          <w:p w14:paraId="791ED6A1" w14:textId="1D90B0B6" w:rsidR="002260BF" w:rsidRPr="00B14E4B" w:rsidRDefault="002260BF" w:rsidP="002260BF">
            <w:pPr>
              <w:jc w:val="both"/>
              <w:rPr>
                <w:rFonts w:cs="Calibri"/>
                <w:sz w:val="22"/>
                <w:szCs w:val="22"/>
              </w:rPr>
            </w:pPr>
            <w:r>
              <w:rPr>
                <w:rFonts w:cs="Calibri"/>
                <w:sz w:val="22"/>
                <w:szCs w:val="22"/>
              </w:rPr>
              <w:lastRenderedPageBreak/>
              <w:t>12.3.1</w:t>
            </w:r>
          </w:p>
        </w:tc>
        <w:tc>
          <w:tcPr>
            <w:tcW w:w="783" w:type="pct"/>
          </w:tcPr>
          <w:p w14:paraId="2F1CD40D" w14:textId="38DE4673" w:rsidR="002260BF" w:rsidRPr="00B14E4B" w:rsidRDefault="002260BF" w:rsidP="002260BF">
            <w:pPr>
              <w:autoSpaceDE w:val="0"/>
              <w:autoSpaceDN w:val="0"/>
              <w:adjustRightInd w:val="0"/>
              <w:jc w:val="both"/>
              <w:rPr>
                <w:rFonts w:cs="Calibri"/>
                <w:sz w:val="22"/>
                <w:szCs w:val="22"/>
              </w:rPr>
            </w:pPr>
            <w:r w:rsidRPr="00B14E4B">
              <w:rPr>
                <w:rFonts w:cs="Calibri"/>
                <w:sz w:val="22"/>
                <w:szCs w:val="22"/>
              </w:rPr>
              <w:t>Enriquecer la</w:t>
            </w:r>
            <w:r>
              <w:rPr>
                <w:rFonts w:cs="Calibri"/>
                <w:sz w:val="22"/>
                <w:szCs w:val="22"/>
              </w:rPr>
              <w:t xml:space="preserve"> </w:t>
            </w:r>
            <w:r w:rsidRPr="00B14E4B">
              <w:rPr>
                <w:rFonts w:cs="Calibri"/>
                <w:sz w:val="22"/>
                <w:szCs w:val="22"/>
              </w:rPr>
              <w:t>faja arborizada.</w:t>
            </w:r>
          </w:p>
        </w:tc>
        <w:tc>
          <w:tcPr>
            <w:tcW w:w="467" w:type="pct"/>
          </w:tcPr>
          <w:p w14:paraId="7FFFD069" w14:textId="209CEE3F" w:rsidR="002260BF" w:rsidRPr="00B14E4B" w:rsidRDefault="008E1799" w:rsidP="002260BF">
            <w:pPr>
              <w:autoSpaceDE w:val="0"/>
              <w:autoSpaceDN w:val="0"/>
              <w:adjustRightInd w:val="0"/>
              <w:jc w:val="both"/>
              <w:rPr>
                <w:rFonts w:cs="Calibri"/>
                <w:sz w:val="22"/>
                <w:szCs w:val="22"/>
              </w:rPr>
            </w:pPr>
            <w:r>
              <w:rPr>
                <w:rFonts w:cs="Calibri"/>
                <w:sz w:val="22"/>
                <w:szCs w:val="22"/>
              </w:rPr>
              <w:t>--</w:t>
            </w:r>
          </w:p>
        </w:tc>
        <w:tc>
          <w:tcPr>
            <w:tcW w:w="503" w:type="pct"/>
          </w:tcPr>
          <w:p w14:paraId="13EB363F" w14:textId="435ED4DE" w:rsidR="002260BF" w:rsidRPr="00B14E4B" w:rsidRDefault="002260BF" w:rsidP="002260BF">
            <w:pPr>
              <w:autoSpaceDE w:val="0"/>
              <w:autoSpaceDN w:val="0"/>
              <w:adjustRightInd w:val="0"/>
              <w:jc w:val="both"/>
              <w:rPr>
                <w:rFonts w:cs="Calibri"/>
                <w:sz w:val="22"/>
                <w:szCs w:val="22"/>
              </w:rPr>
            </w:pPr>
            <w:r>
              <w:rPr>
                <w:rFonts w:cs="Calibri"/>
                <w:sz w:val="22"/>
                <w:szCs w:val="22"/>
              </w:rPr>
              <w:t>*Septiembre 2018</w:t>
            </w:r>
          </w:p>
        </w:tc>
        <w:tc>
          <w:tcPr>
            <w:tcW w:w="660" w:type="pct"/>
          </w:tcPr>
          <w:p w14:paraId="1C592E77" w14:textId="30282725" w:rsidR="002260BF" w:rsidRDefault="002260BF" w:rsidP="002260BF">
            <w:pPr>
              <w:jc w:val="both"/>
              <w:rPr>
                <w:rFonts w:cs="Calibri"/>
                <w:sz w:val="22"/>
                <w:szCs w:val="22"/>
              </w:rPr>
            </w:pPr>
            <w:r>
              <w:rPr>
                <w:rFonts w:cs="Calibri"/>
                <w:sz w:val="22"/>
                <w:szCs w:val="22"/>
              </w:rPr>
              <w:t>Contar con la faja replantada.</w:t>
            </w:r>
          </w:p>
          <w:p w14:paraId="6B1F3842" w14:textId="77777777" w:rsidR="002260BF" w:rsidRDefault="002260BF" w:rsidP="002260BF">
            <w:pPr>
              <w:jc w:val="both"/>
              <w:rPr>
                <w:rFonts w:cs="Calibri"/>
                <w:sz w:val="22"/>
                <w:szCs w:val="22"/>
              </w:rPr>
            </w:pPr>
          </w:p>
          <w:p w14:paraId="418CCA28" w14:textId="37CB5AB4" w:rsidR="002260BF" w:rsidRPr="00B14E4B" w:rsidRDefault="002260BF" w:rsidP="002260BF">
            <w:pPr>
              <w:jc w:val="both"/>
              <w:rPr>
                <w:rFonts w:cs="Calibri"/>
                <w:sz w:val="22"/>
                <w:szCs w:val="22"/>
              </w:rPr>
            </w:pPr>
            <w:r>
              <w:rPr>
                <w:rFonts w:cs="Calibri"/>
                <w:sz w:val="22"/>
                <w:szCs w:val="22"/>
              </w:rPr>
              <w:t>(N° de ejemplares replantados/total de ejemplares a replantar) * 100</w:t>
            </w:r>
          </w:p>
        </w:tc>
        <w:tc>
          <w:tcPr>
            <w:tcW w:w="939" w:type="pct"/>
          </w:tcPr>
          <w:p w14:paraId="6774A404" w14:textId="190B0592" w:rsidR="002260BF" w:rsidRDefault="002260BF" w:rsidP="002260BF">
            <w:pPr>
              <w:autoSpaceDE w:val="0"/>
              <w:autoSpaceDN w:val="0"/>
              <w:adjustRightInd w:val="0"/>
              <w:jc w:val="both"/>
              <w:rPr>
                <w:rFonts w:cs="Calibri"/>
                <w:sz w:val="22"/>
                <w:szCs w:val="22"/>
              </w:rPr>
            </w:pPr>
            <w:r>
              <w:rPr>
                <w:rFonts w:cs="Calibri"/>
                <w:sz w:val="22"/>
                <w:szCs w:val="22"/>
              </w:rPr>
              <w:t>Informe bimestral que incluirá imágenes georreferenciadas.</w:t>
            </w:r>
          </w:p>
          <w:p w14:paraId="56E17ACB" w14:textId="77777777" w:rsidR="002260BF" w:rsidRDefault="002260BF" w:rsidP="002260BF">
            <w:pPr>
              <w:autoSpaceDE w:val="0"/>
              <w:autoSpaceDN w:val="0"/>
              <w:adjustRightInd w:val="0"/>
              <w:jc w:val="both"/>
              <w:rPr>
                <w:rFonts w:cs="Calibri"/>
                <w:sz w:val="22"/>
                <w:szCs w:val="22"/>
              </w:rPr>
            </w:pPr>
          </w:p>
          <w:p w14:paraId="23704601" w14:textId="37DC49E1" w:rsidR="002260BF" w:rsidRDefault="002260BF" w:rsidP="002260BF">
            <w:pPr>
              <w:autoSpaceDE w:val="0"/>
              <w:autoSpaceDN w:val="0"/>
              <w:adjustRightInd w:val="0"/>
              <w:jc w:val="both"/>
              <w:rPr>
                <w:rFonts w:cs="Calibri"/>
                <w:sz w:val="22"/>
                <w:szCs w:val="22"/>
              </w:rPr>
            </w:pPr>
            <w:r>
              <w:rPr>
                <w:rFonts w:cs="Calibri"/>
                <w:sz w:val="22"/>
                <w:szCs w:val="22"/>
              </w:rPr>
              <w:t xml:space="preserve">Informe final de cumplimiento que consolida las acciones implementadas en el </w:t>
            </w:r>
            <w:proofErr w:type="spellStart"/>
            <w:r>
              <w:rPr>
                <w:rFonts w:cs="Calibri"/>
                <w:sz w:val="22"/>
                <w:szCs w:val="22"/>
              </w:rPr>
              <w:t>PdC</w:t>
            </w:r>
            <w:proofErr w:type="spellEnd"/>
            <w:r>
              <w:rPr>
                <w:rFonts w:cs="Calibri"/>
                <w:sz w:val="22"/>
                <w:szCs w:val="22"/>
              </w:rPr>
              <w:t>.</w:t>
            </w:r>
          </w:p>
          <w:p w14:paraId="51342E02" w14:textId="00C512D6" w:rsidR="002260BF" w:rsidRPr="00B14E4B" w:rsidRDefault="002260BF" w:rsidP="002260BF">
            <w:pPr>
              <w:autoSpaceDE w:val="0"/>
              <w:autoSpaceDN w:val="0"/>
              <w:adjustRightInd w:val="0"/>
              <w:jc w:val="both"/>
              <w:rPr>
                <w:rFonts w:cs="Calibri"/>
                <w:sz w:val="22"/>
                <w:szCs w:val="22"/>
              </w:rPr>
            </w:pPr>
          </w:p>
        </w:tc>
        <w:tc>
          <w:tcPr>
            <w:tcW w:w="1342" w:type="pct"/>
          </w:tcPr>
          <w:p w14:paraId="19A52F74" w14:textId="3FA67E8E" w:rsidR="002260BF" w:rsidRDefault="00C877E8" w:rsidP="002260BF">
            <w:pPr>
              <w:jc w:val="both"/>
              <w:rPr>
                <w:rFonts w:cs="Calibri"/>
                <w:sz w:val="22"/>
                <w:szCs w:val="22"/>
              </w:rPr>
            </w:pPr>
            <w:r>
              <w:rPr>
                <w:rFonts w:cs="Calibri"/>
                <w:sz w:val="22"/>
                <w:szCs w:val="22"/>
              </w:rPr>
              <w:t>En Informe</w:t>
            </w:r>
            <w:r w:rsidR="00AD522B">
              <w:rPr>
                <w:rFonts w:cs="Calibri"/>
                <w:sz w:val="22"/>
                <w:szCs w:val="22"/>
              </w:rPr>
              <w:t xml:space="preserve"> “</w:t>
            </w:r>
            <w:r>
              <w:rPr>
                <w:rFonts w:cs="Calibri"/>
                <w:sz w:val="22"/>
                <w:szCs w:val="22"/>
              </w:rPr>
              <w:t>Replante y sustitución de especies en faja arborizada, de octubre de 2018</w:t>
            </w:r>
            <w:r w:rsidR="00AD522B">
              <w:rPr>
                <w:rFonts w:cs="Calibri"/>
                <w:sz w:val="22"/>
                <w:szCs w:val="22"/>
              </w:rPr>
              <w:t>”</w:t>
            </w:r>
            <w:r>
              <w:rPr>
                <w:rFonts w:cs="Calibri"/>
                <w:sz w:val="22"/>
                <w:szCs w:val="22"/>
              </w:rPr>
              <w:t>, presentado en Reporte Final, se informa entre otros:</w:t>
            </w:r>
          </w:p>
          <w:p w14:paraId="50C8C7E0" w14:textId="29F643A2" w:rsidR="00124D39" w:rsidRPr="00124D39" w:rsidRDefault="00AD522B" w:rsidP="00124D39">
            <w:pPr>
              <w:pStyle w:val="Prrafodelista"/>
              <w:numPr>
                <w:ilvl w:val="0"/>
                <w:numId w:val="10"/>
              </w:numPr>
              <w:autoSpaceDE w:val="0"/>
              <w:autoSpaceDN w:val="0"/>
              <w:adjustRightInd w:val="0"/>
              <w:spacing w:after="77"/>
              <w:rPr>
                <w:rFonts w:cs="Calibri"/>
                <w:color w:val="000000"/>
                <w:sz w:val="23"/>
                <w:szCs w:val="23"/>
              </w:rPr>
            </w:pPr>
            <w:r w:rsidRPr="00AD522B">
              <w:rPr>
                <w:rFonts w:cs="Calibri"/>
                <w:color w:val="000000"/>
                <w:sz w:val="23"/>
                <w:szCs w:val="23"/>
              </w:rPr>
              <w:t xml:space="preserve">El porcentaje de plantas vivas plantadas en la faja arborizada, alcanza 81,7% del total de plantas. El porcentaje </w:t>
            </w:r>
            <w:r w:rsidR="00124D39">
              <w:rPr>
                <w:rFonts w:cs="Calibri"/>
                <w:color w:val="000000"/>
                <w:sz w:val="23"/>
                <w:szCs w:val="23"/>
              </w:rPr>
              <w:t>de plantas muertas es de 17,1% a la fecha del reporte. Esto da un total de 98,8% de replante, quedando un 1,8% por replantar.</w:t>
            </w:r>
          </w:p>
          <w:p w14:paraId="6F0BD1B7" w14:textId="77777777" w:rsidR="00124D39" w:rsidRDefault="00AD522B" w:rsidP="00AD522B">
            <w:pPr>
              <w:pStyle w:val="Prrafodelista"/>
              <w:numPr>
                <w:ilvl w:val="0"/>
                <w:numId w:val="10"/>
              </w:numPr>
              <w:autoSpaceDE w:val="0"/>
              <w:autoSpaceDN w:val="0"/>
              <w:adjustRightInd w:val="0"/>
              <w:rPr>
                <w:rFonts w:cs="Calibri"/>
                <w:color w:val="000000"/>
                <w:sz w:val="23"/>
                <w:szCs w:val="23"/>
              </w:rPr>
            </w:pPr>
            <w:r w:rsidRPr="00AD522B">
              <w:rPr>
                <w:rFonts w:cs="Calibri"/>
                <w:color w:val="000000"/>
                <w:sz w:val="23"/>
                <w:szCs w:val="23"/>
              </w:rPr>
              <w:t>Con la incorporación de plantas sustitutas, aumentó el número de especies de 12 a 18 especies, entre nativas y exóticas, arbustivas y arbóreas.</w:t>
            </w:r>
          </w:p>
          <w:p w14:paraId="59D5D585" w14:textId="7FAA35F6" w:rsidR="00C877E8" w:rsidRPr="00D8613A" w:rsidRDefault="00124D39" w:rsidP="00D8613A">
            <w:pPr>
              <w:autoSpaceDE w:val="0"/>
              <w:autoSpaceDN w:val="0"/>
              <w:adjustRightInd w:val="0"/>
              <w:jc w:val="both"/>
              <w:rPr>
                <w:rFonts w:cs="Calibri"/>
                <w:color w:val="000000"/>
                <w:sz w:val="23"/>
                <w:szCs w:val="23"/>
              </w:rPr>
            </w:pPr>
            <w:r w:rsidRPr="00124D39">
              <w:rPr>
                <w:rFonts w:cs="Calibri"/>
                <w:color w:val="000000"/>
                <w:sz w:val="23"/>
                <w:szCs w:val="23"/>
              </w:rPr>
              <w:t>Dado lo anterior s</w:t>
            </w:r>
            <w:r w:rsidR="00D8613A">
              <w:rPr>
                <w:rFonts w:cs="Calibri"/>
                <w:color w:val="000000"/>
                <w:sz w:val="23"/>
                <w:szCs w:val="23"/>
              </w:rPr>
              <w:t>e considera ejecutada la acción.</w:t>
            </w:r>
          </w:p>
        </w:tc>
      </w:tr>
      <w:tr w:rsidR="002260BF" w:rsidRPr="00B14E4B" w14:paraId="06DBCAF2" w14:textId="77777777" w:rsidTr="002260BF">
        <w:trPr>
          <w:trHeight w:val="556"/>
        </w:trPr>
        <w:tc>
          <w:tcPr>
            <w:tcW w:w="306" w:type="pct"/>
          </w:tcPr>
          <w:p w14:paraId="29E9E600" w14:textId="711A3F9E" w:rsidR="002260BF" w:rsidRPr="00B14E4B" w:rsidRDefault="002260BF" w:rsidP="002260BF">
            <w:pPr>
              <w:jc w:val="both"/>
              <w:rPr>
                <w:rFonts w:cs="Calibri"/>
                <w:sz w:val="22"/>
                <w:szCs w:val="22"/>
              </w:rPr>
            </w:pPr>
            <w:r>
              <w:rPr>
                <w:rFonts w:cs="Calibri"/>
                <w:sz w:val="22"/>
                <w:szCs w:val="22"/>
              </w:rPr>
              <w:t>12.3.2</w:t>
            </w:r>
          </w:p>
        </w:tc>
        <w:tc>
          <w:tcPr>
            <w:tcW w:w="783" w:type="pct"/>
          </w:tcPr>
          <w:p w14:paraId="0D295F73" w14:textId="7E084391" w:rsidR="002260BF" w:rsidRPr="00B14E4B" w:rsidRDefault="002260BF" w:rsidP="002260BF">
            <w:pPr>
              <w:autoSpaceDE w:val="0"/>
              <w:autoSpaceDN w:val="0"/>
              <w:adjustRightInd w:val="0"/>
              <w:jc w:val="both"/>
              <w:rPr>
                <w:rFonts w:cs="Calibri"/>
                <w:sz w:val="22"/>
                <w:szCs w:val="22"/>
              </w:rPr>
            </w:pPr>
            <w:r w:rsidRPr="00B14E4B">
              <w:rPr>
                <w:rFonts w:cs="Calibri"/>
                <w:sz w:val="22"/>
                <w:szCs w:val="22"/>
              </w:rPr>
              <w:t>Instalar</w:t>
            </w:r>
            <w:r>
              <w:rPr>
                <w:rFonts w:cs="Calibri"/>
                <w:sz w:val="22"/>
                <w:szCs w:val="22"/>
              </w:rPr>
              <w:t xml:space="preserve"> </w:t>
            </w:r>
            <w:r w:rsidRPr="00B14E4B">
              <w:rPr>
                <w:rFonts w:cs="Calibri"/>
                <w:sz w:val="22"/>
                <w:szCs w:val="22"/>
              </w:rPr>
              <w:t>nuevo sistema</w:t>
            </w:r>
            <w:r>
              <w:rPr>
                <w:rFonts w:cs="Calibri"/>
                <w:sz w:val="22"/>
                <w:szCs w:val="22"/>
              </w:rPr>
              <w:t xml:space="preserve"> </w:t>
            </w:r>
            <w:r w:rsidRPr="00B14E4B">
              <w:rPr>
                <w:rFonts w:cs="Calibri"/>
                <w:sz w:val="22"/>
                <w:szCs w:val="22"/>
              </w:rPr>
              <w:t>de riego.</w:t>
            </w:r>
          </w:p>
        </w:tc>
        <w:tc>
          <w:tcPr>
            <w:tcW w:w="467" w:type="pct"/>
          </w:tcPr>
          <w:p w14:paraId="073F8344" w14:textId="3F6C9771" w:rsidR="002260BF" w:rsidRPr="00B14E4B" w:rsidRDefault="008E1799" w:rsidP="002260BF">
            <w:pPr>
              <w:autoSpaceDE w:val="0"/>
              <w:autoSpaceDN w:val="0"/>
              <w:adjustRightInd w:val="0"/>
              <w:jc w:val="both"/>
              <w:rPr>
                <w:rFonts w:cs="Calibri"/>
                <w:sz w:val="22"/>
                <w:szCs w:val="22"/>
              </w:rPr>
            </w:pPr>
            <w:r>
              <w:rPr>
                <w:rFonts w:cs="Calibri"/>
                <w:sz w:val="22"/>
                <w:szCs w:val="22"/>
              </w:rPr>
              <w:t>--</w:t>
            </w:r>
          </w:p>
        </w:tc>
        <w:tc>
          <w:tcPr>
            <w:tcW w:w="503" w:type="pct"/>
          </w:tcPr>
          <w:p w14:paraId="2A9B7BEE" w14:textId="1365D6EF" w:rsidR="002260BF" w:rsidRPr="00B14E4B" w:rsidRDefault="002260BF" w:rsidP="002260BF">
            <w:pPr>
              <w:autoSpaceDE w:val="0"/>
              <w:autoSpaceDN w:val="0"/>
              <w:adjustRightInd w:val="0"/>
              <w:jc w:val="both"/>
              <w:rPr>
                <w:rFonts w:cs="Calibri"/>
                <w:sz w:val="22"/>
                <w:szCs w:val="22"/>
              </w:rPr>
            </w:pPr>
            <w:r>
              <w:rPr>
                <w:rFonts w:cs="Calibri"/>
                <w:sz w:val="22"/>
                <w:szCs w:val="22"/>
              </w:rPr>
              <w:t>De julio a septiembre de 2016.</w:t>
            </w:r>
          </w:p>
        </w:tc>
        <w:tc>
          <w:tcPr>
            <w:tcW w:w="660" w:type="pct"/>
          </w:tcPr>
          <w:p w14:paraId="29EE2417" w14:textId="63667732" w:rsidR="002260BF" w:rsidRPr="00B14E4B" w:rsidRDefault="002260BF" w:rsidP="002260BF">
            <w:pPr>
              <w:jc w:val="both"/>
              <w:rPr>
                <w:rFonts w:cs="Calibri"/>
                <w:sz w:val="22"/>
                <w:szCs w:val="22"/>
              </w:rPr>
            </w:pPr>
            <w:r>
              <w:rPr>
                <w:rFonts w:cs="Calibri"/>
                <w:sz w:val="22"/>
                <w:szCs w:val="22"/>
              </w:rPr>
              <w:t>Contar con sistema de riego instalado.</w:t>
            </w:r>
          </w:p>
        </w:tc>
        <w:tc>
          <w:tcPr>
            <w:tcW w:w="939" w:type="pct"/>
          </w:tcPr>
          <w:p w14:paraId="743245AF" w14:textId="77777777" w:rsidR="002260BF" w:rsidRDefault="002260BF" w:rsidP="002260BF">
            <w:pPr>
              <w:autoSpaceDE w:val="0"/>
              <w:autoSpaceDN w:val="0"/>
              <w:adjustRightInd w:val="0"/>
              <w:jc w:val="both"/>
              <w:rPr>
                <w:rFonts w:cs="Calibri"/>
                <w:sz w:val="22"/>
                <w:szCs w:val="22"/>
              </w:rPr>
            </w:pPr>
            <w:r>
              <w:rPr>
                <w:rFonts w:cs="Calibri"/>
                <w:sz w:val="22"/>
                <w:szCs w:val="22"/>
              </w:rPr>
              <w:t>Informe bimestral que incluirá imágenes georreferenciadas.</w:t>
            </w:r>
          </w:p>
          <w:p w14:paraId="2FEB5CE6" w14:textId="4E534D84" w:rsidR="002260BF" w:rsidRPr="00B14E4B" w:rsidRDefault="002260BF" w:rsidP="002260BF">
            <w:pPr>
              <w:autoSpaceDE w:val="0"/>
              <w:autoSpaceDN w:val="0"/>
              <w:adjustRightInd w:val="0"/>
              <w:jc w:val="both"/>
              <w:rPr>
                <w:rFonts w:cs="Calibri"/>
                <w:sz w:val="22"/>
                <w:szCs w:val="22"/>
              </w:rPr>
            </w:pPr>
            <w:r>
              <w:rPr>
                <w:rFonts w:cs="Calibri"/>
                <w:sz w:val="22"/>
                <w:szCs w:val="22"/>
              </w:rPr>
              <w:t xml:space="preserve">Informe final de cumplimiento que consolida las acciones implementadas en el </w:t>
            </w:r>
            <w:proofErr w:type="spellStart"/>
            <w:r>
              <w:rPr>
                <w:rFonts w:cs="Calibri"/>
                <w:sz w:val="22"/>
                <w:szCs w:val="22"/>
              </w:rPr>
              <w:t>PdC</w:t>
            </w:r>
            <w:proofErr w:type="spellEnd"/>
          </w:p>
        </w:tc>
        <w:tc>
          <w:tcPr>
            <w:tcW w:w="1342" w:type="pct"/>
          </w:tcPr>
          <w:p w14:paraId="11918009" w14:textId="0F0762EB" w:rsidR="00A20168" w:rsidRPr="00F11DC3" w:rsidRDefault="00395B9D" w:rsidP="00F11DC3">
            <w:pPr>
              <w:jc w:val="both"/>
              <w:rPr>
                <w:rFonts w:cs="Calibri"/>
                <w:sz w:val="22"/>
                <w:szCs w:val="22"/>
              </w:rPr>
            </w:pPr>
            <w:r w:rsidRPr="00F11DC3">
              <w:rPr>
                <w:rFonts w:cs="Calibri"/>
                <w:sz w:val="22"/>
                <w:szCs w:val="22"/>
              </w:rPr>
              <w:t xml:space="preserve">Se revisó la Ficha de verificación de cumplimiento de la acción, de fecha diciembre de 2016 </w:t>
            </w:r>
            <w:r w:rsidR="00D7160B" w:rsidRPr="00F11DC3">
              <w:rPr>
                <w:rFonts w:cs="Calibri"/>
                <w:sz w:val="22"/>
                <w:szCs w:val="22"/>
              </w:rPr>
              <w:t xml:space="preserve">y </w:t>
            </w:r>
            <w:r w:rsidR="00A20168" w:rsidRPr="00F11DC3">
              <w:rPr>
                <w:rFonts w:cs="Calibri"/>
                <w:sz w:val="22"/>
                <w:szCs w:val="22"/>
              </w:rPr>
              <w:t xml:space="preserve">el Informe de la empresa cultiva de febrero de 2017, </w:t>
            </w:r>
            <w:r w:rsidR="00E042EB">
              <w:rPr>
                <w:rFonts w:cs="Calibri"/>
                <w:sz w:val="22"/>
                <w:szCs w:val="22"/>
              </w:rPr>
              <w:t xml:space="preserve">en los reportes de avance Nº </w:t>
            </w:r>
            <w:r w:rsidR="00A20168" w:rsidRPr="00F11DC3">
              <w:rPr>
                <w:rFonts w:cs="Calibri"/>
                <w:sz w:val="22"/>
                <w:szCs w:val="22"/>
              </w:rPr>
              <w:t xml:space="preserve">en la cual se informa de la ejecución del sistema de riego en todos los </w:t>
            </w:r>
            <w:r w:rsidR="00F11DC3" w:rsidRPr="00F11DC3">
              <w:rPr>
                <w:rFonts w:cs="Calibri"/>
                <w:sz w:val="22"/>
                <w:szCs w:val="22"/>
              </w:rPr>
              <w:t>segmentos. En dicho informe se señala haber ejecutados las siguientes actividades:</w:t>
            </w:r>
          </w:p>
          <w:p w14:paraId="022E2793" w14:textId="50E45A9D" w:rsidR="00A20168" w:rsidRDefault="00A20168" w:rsidP="00F11DC3">
            <w:pPr>
              <w:autoSpaceDE w:val="0"/>
              <w:autoSpaceDN w:val="0"/>
              <w:adjustRightInd w:val="0"/>
              <w:spacing w:after="183"/>
              <w:jc w:val="both"/>
              <w:rPr>
                <w:rFonts w:cs="Calibri"/>
                <w:sz w:val="22"/>
                <w:szCs w:val="22"/>
              </w:rPr>
            </w:pPr>
            <w:r w:rsidRPr="00A20168">
              <w:rPr>
                <w:rFonts w:cs="Calibri"/>
                <w:sz w:val="22"/>
                <w:szCs w:val="22"/>
              </w:rPr>
              <w:t>- Reemplazo de Matriz de Suministro de 63 mm - Reemplazo d</w:t>
            </w:r>
            <w:r w:rsidR="00F11DC3">
              <w:rPr>
                <w:rFonts w:cs="Calibri"/>
                <w:sz w:val="22"/>
                <w:szCs w:val="22"/>
              </w:rPr>
              <w:t>e sub</w:t>
            </w:r>
            <w:r w:rsidR="00D8613A">
              <w:rPr>
                <w:rFonts w:cs="Calibri"/>
                <w:sz w:val="22"/>
                <w:szCs w:val="22"/>
              </w:rPr>
              <w:t xml:space="preserve"> </w:t>
            </w:r>
            <w:r w:rsidR="00F11DC3">
              <w:rPr>
                <w:rFonts w:cs="Calibri"/>
                <w:sz w:val="22"/>
                <w:szCs w:val="22"/>
              </w:rPr>
              <w:t xml:space="preserve">matrices de riego de 50 mm - </w:t>
            </w:r>
            <w:r w:rsidRPr="00A20168">
              <w:rPr>
                <w:rFonts w:cs="Calibri"/>
                <w:sz w:val="22"/>
                <w:szCs w:val="22"/>
              </w:rPr>
              <w:lastRenderedPageBreak/>
              <w:t>Reemplazo de cañerí</w:t>
            </w:r>
            <w:r w:rsidR="00F11DC3">
              <w:rPr>
                <w:rFonts w:cs="Calibri"/>
                <w:sz w:val="22"/>
                <w:szCs w:val="22"/>
              </w:rPr>
              <w:t xml:space="preserve">as lineales de 16 mm- </w:t>
            </w:r>
            <w:r w:rsidR="00905484">
              <w:rPr>
                <w:rFonts w:cs="Calibri"/>
                <w:sz w:val="22"/>
                <w:szCs w:val="22"/>
              </w:rPr>
              <w:t>g</w:t>
            </w:r>
            <w:r w:rsidRPr="00A20168">
              <w:rPr>
                <w:rFonts w:cs="Calibri"/>
                <w:sz w:val="22"/>
                <w:szCs w:val="22"/>
              </w:rPr>
              <w:t>oteros auto</w:t>
            </w:r>
            <w:r w:rsidR="00D8613A">
              <w:rPr>
                <w:rFonts w:cs="Calibri"/>
                <w:sz w:val="22"/>
                <w:szCs w:val="22"/>
              </w:rPr>
              <w:t xml:space="preserve"> </w:t>
            </w:r>
            <w:r w:rsidRPr="00A20168">
              <w:rPr>
                <w:rFonts w:cs="Calibri"/>
                <w:sz w:val="22"/>
                <w:szCs w:val="22"/>
              </w:rPr>
              <w:t>compensados con caudal 4 l/h para cada una de las pl</w:t>
            </w:r>
            <w:r w:rsidR="00F11DC3">
              <w:rPr>
                <w:rFonts w:cs="Calibri"/>
                <w:sz w:val="22"/>
                <w:szCs w:val="22"/>
              </w:rPr>
              <w:t xml:space="preserve">antas (incluyendo las antiguas)- </w:t>
            </w:r>
            <w:r w:rsidRPr="00A20168">
              <w:rPr>
                <w:rFonts w:cs="Calibri"/>
                <w:sz w:val="22"/>
                <w:szCs w:val="22"/>
              </w:rPr>
              <w:t xml:space="preserve">Regulación de presión de bombeo para el correcto funcionamiento del Sistema de Riego </w:t>
            </w:r>
            <w:r w:rsidR="00F11DC3">
              <w:rPr>
                <w:rFonts w:cs="Calibri"/>
                <w:sz w:val="22"/>
                <w:szCs w:val="22"/>
              </w:rPr>
              <w:t xml:space="preserve">- </w:t>
            </w:r>
            <w:r w:rsidRPr="00A20168">
              <w:rPr>
                <w:rFonts w:cs="Calibri"/>
                <w:sz w:val="22"/>
                <w:szCs w:val="22"/>
              </w:rPr>
              <w:t>Sec</w:t>
            </w:r>
            <w:r w:rsidR="00F11DC3">
              <w:rPr>
                <w:rFonts w:cs="Calibri"/>
                <w:sz w:val="22"/>
                <w:szCs w:val="22"/>
              </w:rPr>
              <w:t>torización del Sistema de Riego.</w:t>
            </w:r>
          </w:p>
          <w:p w14:paraId="080B1602" w14:textId="77777777" w:rsidR="00F11DC3" w:rsidRDefault="00F11DC3" w:rsidP="00F11DC3">
            <w:pPr>
              <w:autoSpaceDE w:val="0"/>
              <w:autoSpaceDN w:val="0"/>
              <w:adjustRightInd w:val="0"/>
              <w:spacing w:after="183"/>
              <w:jc w:val="both"/>
              <w:rPr>
                <w:rFonts w:cs="Calibri"/>
                <w:sz w:val="22"/>
                <w:szCs w:val="22"/>
              </w:rPr>
            </w:pPr>
            <w:r>
              <w:rPr>
                <w:rFonts w:cs="Calibri"/>
                <w:sz w:val="22"/>
                <w:szCs w:val="22"/>
              </w:rPr>
              <w:t>En el informe se adjuntan fotografías que da cuenta del sistema de riego instalado.</w:t>
            </w:r>
          </w:p>
          <w:p w14:paraId="7357B586" w14:textId="06D69786" w:rsidR="002260BF" w:rsidRPr="00B14E4B" w:rsidRDefault="00F11DC3" w:rsidP="00F11DC3">
            <w:pPr>
              <w:autoSpaceDE w:val="0"/>
              <w:autoSpaceDN w:val="0"/>
              <w:adjustRightInd w:val="0"/>
              <w:spacing w:after="183"/>
              <w:jc w:val="both"/>
              <w:rPr>
                <w:rFonts w:cs="Calibri"/>
                <w:sz w:val="22"/>
                <w:szCs w:val="22"/>
              </w:rPr>
            </w:pPr>
            <w:r>
              <w:rPr>
                <w:rFonts w:cs="Calibri"/>
                <w:sz w:val="22"/>
                <w:szCs w:val="22"/>
              </w:rPr>
              <w:t xml:space="preserve">Dado los medios verificadores reportados, se concluye ejecutada la acción. </w:t>
            </w:r>
          </w:p>
        </w:tc>
      </w:tr>
    </w:tbl>
    <w:p w14:paraId="54CDA5B9" w14:textId="1BF853B5" w:rsidR="00416397" w:rsidRDefault="00416397" w:rsidP="00E24F4A">
      <w:pPr>
        <w:pStyle w:val="Listaconnmeros"/>
        <w:numPr>
          <w:ilvl w:val="0"/>
          <w:numId w:val="0"/>
        </w:numPr>
        <w:rPr>
          <w:rFonts w:cstheme="minorHAnsi"/>
          <w:b/>
          <w:sz w:val="14"/>
          <w:szCs w:val="24"/>
        </w:rPr>
      </w:pPr>
    </w:p>
    <w:p w14:paraId="7013A0E4" w14:textId="3C102FD5" w:rsidR="006C22DB" w:rsidRDefault="006C22DB" w:rsidP="00E24F4A">
      <w:pPr>
        <w:pStyle w:val="Listaconnmeros"/>
        <w:numPr>
          <w:ilvl w:val="0"/>
          <w:numId w:val="0"/>
        </w:numPr>
        <w:rPr>
          <w:rFonts w:cstheme="minorHAnsi"/>
          <w:b/>
          <w:sz w:val="14"/>
          <w:szCs w:val="24"/>
        </w:rPr>
      </w:pPr>
    </w:p>
    <w:p w14:paraId="5407D286" w14:textId="4B2437D8" w:rsidR="006C22DB" w:rsidRDefault="006C22DB" w:rsidP="00E24F4A">
      <w:pPr>
        <w:pStyle w:val="Listaconnmeros"/>
        <w:numPr>
          <w:ilvl w:val="0"/>
          <w:numId w:val="0"/>
        </w:numPr>
        <w:rPr>
          <w:rFonts w:cstheme="minorHAnsi"/>
          <w:b/>
          <w:sz w:val="14"/>
          <w:szCs w:val="24"/>
        </w:rPr>
      </w:pPr>
    </w:p>
    <w:p w14:paraId="21D67AD2" w14:textId="77777777" w:rsidR="006C22DB" w:rsidRDefault="006C22DB" w:rsidP="00E24F4A">
      <w:pPr>
        <w:pStyle w:val="Listaconnmeros"/>
        <w:numPr>
          <w:ilvl w:val="0"/>
          <w:numId w:val="0"/>
        </w:numPr>
        <w:rPr>
          <w:rFonts w:cstheme="minorHAnsi"/>
          <w:b/>
          <w:sz w:val="14"/>
          <w:szCs w:val="24"/>
        </w:rPr>
      </w:pPr>
    </w:p>
    <w:tbl>
      <w:tblPr>
        <w:tblStyle w:val="Tablaconcuadrcula1"/>
        <w:tblW w:w="5000" w:type="pct"/>
        <w:tblLook w:val="04A0" w:firstRow="1" w:lastRow="0" w:firstColumn="1" w:lastColumn="0" w:noHBand="0" w:noVBand="1"/>
      </w:tblPr>
      <w:tblGrid>
        <w:gridCol w:w="774"/>
        <w:gridCol w:w="2213"/>
        <w:gridCol w:w="1356"/>
        <w:gridCol w:w="1226"/>
        <w:gridCol w:w="1631"/>
        <w:gridCol w:w="2634"/>
        <w:gridCol w:w="3728"/>
      </w:tblGrid>
      <w:tr w:rsidR="00416397" w:rsidRPr="00B14E4B" w14:paraId="06610AA5" w14:textId="77777777" w:rsidTr="000771C6">
        <w:trPr>
          <w:trHeight w:val="687"/>
        </w:trPr>
        <w:tc>
          <w:tcPr>
            <w:tcW w:w="5000" w:type="pct"/>
            <w:gridSpan w:val="7"/>
            <w:shd w:val="clear" w:color="auto" w:fill="D9D9D9" w:themeFill="background1" w:themeFillShade="D9"/>
          </w:tcPr>
          <w:p w14:paraId="705B894A" w14:textId="77777777" w:rsidR="00416397" w:rsidRPr="00001B96" w:rsidRDefault="00416397" w:rsidP="000771C6">
            <w:pPr>
              <w:autoSpaceDE w:val="0"/>
              <w:autoSpaceDN w:val="0"/>
              <w:adjustRightInd w:val="0"/>
              <w:rPr>
                <w:rFonts w:cs="Calibri"/>
                <w:b/>
                <w:sz w:val="22"/>
                <w:szCs w:val="22"/>
              </w:rPr>
            </w:pPr>
            <w:r w:rsidRPr="00001B96">
              <w:rPr>
                <w:rFonts w:cs="Calibri"/>
                <w:b/>
                <w:sz w:val="22"/>
                <w:szCs w:val="22"/>
              </w:rPr>
              <w:t>Hechos, actos y omisiones que constituyen la infracción:</w:t>
            </w:r>
          </w:p>
          <w:p w14:paraId="02AEC8FC" w14:textId="4F6BED2C" w:rsidR="00416397" w:rsidRPr="00001B96" w:rsidRDefault="00FB2416" w:rsidP="00C95ABC">
            <w:pPr>
              <w:autoSpaceDE w:val="0"/>
              <w:autoSpaceDN w:val="0"/>
              <w:adjustRightInd w:val="0"/>
              <w:jc w:val="both"/>
              <w:rPr>
                <w:rFonts w:cs="Calibri"/>
                <w:sz w:val="22"/>
                <w:szCs w:val="22"/>
              </w:rPr>
            </w:pPr>
            <w:r w:rsidRPr="00001B96">
              <w:rPr>
                <w:rFonts w:cs="Calibri"/>
                <w:sz w:val="22"/>
                <w:szCs w:val="22"/>
              </w:rPr>
              <w:t>No haber implementado las siguiente medidas relativas al componente Fauna: (i) enriquecer las formaciones</w:t>
            </w:r>
            <w:r w:rsidR="00B14E4B" w:rsidRPr="00001B96">
              <w:rPr>
                <w:rFonts w:cs="Calibri"/>
                <w:sz w:val="22"/>
                <w:szCs w:val="22"/>
              </w:rPr>
              <w:t xml:space="preserve"> </w:t>
            </w:r>
            <w:r w:rsidRPr="00001B96">
              <w:rPr>
                <w:rFonts w:cs="Calibri"/>
                <w:sz w:val="22"/>
                <w:szCs w:val="22"/>
              </w:rPr>
              <w:t>vegetales aledañas al área de influencia, para mejorar la capacidad de carga ecosistémica de dichas</w:t>
            </w:r>
            <w:r w:rsidR="00B14E4B" w:rsidRPr="00001B96">
              <w:rPr>
                <w:rFonts w:cs="Calibri"/>
                <w:sz w:val="22"/>
                <w:szCs w:val="22"/>
              </w:rPr>
              <w:t xml:space="preserve"> </w:t>
            </w:r>
            <w:r w:rsidRPr="00001B96">
              <w:rPr>
                <w:rFonts w:cs="Calibri"/>
                <w:sz w:val="22"/>
                <w:szCs w:val="22"/>
              </w:rPr>
              <w:t>comunidades; (ii) ejecutar un plan de restauración faunística; (iii) crear refugios, a fin de que la fauna residente</w:t>
            </w:r>
            <w:r w:rsidR="00B14E4B" w:rsidRPr="00001B96">
              <w:rPr>
                <w:rFonts w:cs="Calibri"/>
                <w:sz w:val="22"/>
                <w:szCs w:val="22"/>
              </w:rPr>
              <w:t xml:space="preserve"> </w:t>
            </w:r>
            <w:r w:rsidRPr="00001B96">
              <w:rPr>
                <w:rFonts w:cs="Calibri"/>
                <w:sz w:val="22"/>
                <w:szCs w:val="22"/>
              </w:rPr>
              <w:t>colonice el área restaurada; (iv) reintroducir especies enfatizando aquellas que fueron afectadas por el proyecto,</w:t>
            </w:r>
            <w:r w:rsidR="00B14E4B" w:rsidRPr="00001B96">
              <w:rPr>
                <w:rFonts w:cs="Calibri"/>
                <w:sz w:val="22"/>
                <w:szCs w:val="22"/>
              </w:rPr>
              <w:t xml:space="preserve"> </w:t>
            </w:r>
            <w:r w:rsidRPr="00001B96">
              <w:rPr>
                <w:rFonts w:cs="Calibri"/>
                <w:sz w:val="22"/>
                <w:szCs w:val="22"/>
              </w:rPr>
              <w:t>en función de la información que arroje el Plan de Seguimiento, con énfasis en especies de poca movilidad como</w:t>
            </w:r>
            <w:r w:rsidR="00B14E4B" w:rsidRPr="00001B96">
              <w:rPr>
                <w:rFonts w:cs="Calibri"/>
                <w:sz w:val="22"/>
                <w:szCs w:val="22"/>
              </w:rPr>
              <w:t xml:space="preserve"> </w:t>
            </w:r>
            <w:r w:rsidRPr="00001B96">
              <w:rPr>
                <w:rFonts w:cs="Calibri"/>
                <w:sz w:val="22"/>
                <w:szCs w:val="22"/>
              </w:rPr>
              <w:t>reptiles.</w:t>
            </w:r>
          </w:p>
        </w:tc>
      </w:tr>
      <w:tr w:rsidR="00416397" w:rsidRPr="00B14E4B" w14:paraId="329E6BDA" w14:textId="77777777" w:rsidTr="000771C6">
        <w:trPr>
          <w:trHeight w:val="339"/>
        </w:trPr>
        <w:tc>
          <w:tcPr>
            <w:tcW w:w="5000" w:type="pct"/>
            <w:gridSpan w:val="7"/>
            <w:shd w:val="clear" w:color="auto" w:fill="D9D9D9" w:themeFill="background1" w:themeFillShade="D9"/>
          </w:tcPr>
          <w:p w14:paraId="53E21E08" w14:textId="77777777" w:rsidR="00416397" w:rsidRPr="00001B96" w:rsidRDefault="00416397" w:rsidP="000771C6">
            <w:pPr>
              <w:rPr>
                <w:rFonts w:cs="Calibri"/>
                <w:sz w:val="22"/>
                <w:szCs w:val="22"/>
              </w:rPr>
            </w:pPr>
            <w:r w:rsidRPr="00001B96">
              <w:rPr>
                <w:rFonts w:cs="Calibri"/>
                <w:b/>
                <w:sz w:val="22"/>
                <w:szCs w:val="22"/>
              </w:rPr>
              <w:t xml:space="preserve">Normativa pertinente: </w:t>
            </w:r>
          </w:p>
          <w:p w14:paraId="24A6EB52" w14:textId="50744546" w:rsidR="00416397" w:rsidRPr="00001B96" w:rsidRDefault="00001B96" w:rsidP="000771C6">
            <w:pPr>
              <w:rPr>
                <w:rFonts w:cs="Calibri"/>
                <w:b/>
                <w:sz w:val="22"/>
                <w:szCs w:val="22"/>
              </w:rPr>
            </w:pPr>
            <w:r w:rsidRPr="00001B96">
              <w:rPr>
                <w:rFonts w:cs="Calibri"/>
                <w:sz w:val="22"/>
                <w:szCs w:val="22"/>
              </w:rPr>
              <w:t>RCA 479/2001, Considerando 6.8.1, 6.8.6, 6.8.9</w:t>
            </w:r>
          </w:p>
        </w:tc>
      </w:tr>
      <w:tr w:rsidR="00416397" w:rsidRPr="00B14E4B" w14:paraId="7567531A" w14:textId="77777777" w:rsidTr="000771C6">
        <w:trPr>
          <w:trHeight w:val="287"/>
        </w:trPr>
        <w:tc>
          <w:tcPr>
            <w:tcW w:w="5000" w:type="pct"/>
            <w:gridSpan w:val="7"/>
            <w:shd w:val="clear" w:color="auto" w:fill="D9D9D9" w:themeFill="background1" w:themeFillShade="D9"/>
          </w:tcPr>
          <w:p w14:paraId="029C537B" w14:textId="77777777" w:rsidR="00416397" w:rsidRPr="00001B96" w:rsidRDefault="00416397" w:rsidP="000771C6">
            <w:pPr>
              <w:rPr>
                <w:rFonts w:cs="Calibri"/>
                <w:b/>
                <w:sz w:val="22"/>
                <w:szCs w:val="22"/>
                <w:lang w:val="es-CL"/>
              </w:rPr>
            </w:pPr>
            <w:r w:rsidRPr="00001B96">
              <w:rPr>
                <w:rFonts w:cs="Calibri"/>
                <w:b/>
                <w:sz w:val="22"/>
                <w:szCs w:val="22"/>
                <w:lang w:val="es-CL"/>
              </w:rPr>
              <w:t xml:space="preserve">Descripción de los efectos producidos por la infracción: </w:t>
            </w:r>
          </w:p>
          <w:p w14:paraId="423B3B86" w14:textId="2EF9FA4A" w:rsidR="00416397" w:rsidRPr="00001B96" w:rsidRDefault="00001B96" w:rsidP="000771C6">
            <w:pPr>
              <w:rPr>
                <w:rFonts w:cs="Calibri"/>
                <w:b/>
                <w:sz w:val="22"/>
                <w:szCs w:val="22"/>
              </w:rPr>
            </w:pPr>
            <w:r w:rsidRPr="00001B96">
              <w:rPr>
                <w:rFonts w:cs="Calibri"/>
                <w:sz w:val="22"/>
                <w:szCs w:val="22"/>
              </w:rPr>
              <w:t>Falta de enriquecimiento de fauna</w:t>
            </w:r>
          </w:p>
        </w:tc>
      </w:tr>
      <w:tr w:rsidR="00E92390" w:rsidRPr="00B14E4B" w14:paraId="58B9C6BE" w14:textId="77777777" w:rsidTr="000771C6">
        <w:trPr>
          <w:trHeight w:val="349"/>
        </w:trPr>
        <w:tc>
          <w:tcPr>
            <w:tcW w:w="154" w:type="pct"/>
            <w:shd w:val="clear" w:color="auto" w:fill="D9D9D9" w:themeFill="background1" w:themeFillShade="D9"/>
            <w:vAlign w:val="center"/>
          </w:tcPr>
          <w:p w14:paraId="17EC11F8" w14:textId="77777777" w:rsidR="00416397" w:rsidRPr="00B14E4B" w:rsidRDefault="00416397" w:rsidP="000771C6">
            <w:pPr>
              <w:jc w:val="center"/>
              <w:rPr>
                <w:rFonts w:asciiTheme="minorHAnsi" w:hAnsiTheme="minorHAnsi" w:cstheme="minorHAnsi"/>
                <w:b/>
                <w:sz w:val="22"/>
                <w:szCs w:val="22"/>
              </w:rPr>
            </w:pPr>
            <w:r w:rsidRPr="00B14E4B">
              <w:rPr>
                <w:rFonts w:asciiTheme="minorHAnsi" w:hAnsiTheme="minorHAnsi" w:cstheme="minorHAnsi"/>
                <w:b/>
                <w:sz w:val="22"/>
                <w:szCs w:val="22"/>
              </w:rPr>
              <w:t xml:space="preserve">N° </w:t>
            </w:r>
          </w:p>
        </w:tc>
        <w:tc>
          <w:tcPr>
            <w:tcW w:w="838" w:type="pct"/>
            <w:shd w:val="clear" w:color="auto" w:fill="D9D9D9" w:themeFill="background1" w:themeFillShade="D9"/>
            <w:vAlign w:val="center"/>
          </w:tcPr>
          <w:p w14:paraId="567A24F1" w14:textId="033B8153" w:rsidR="00416397" w:rsidRPr="00B14E4B" w:rsidRDefault="00AC519A" w:rsidP="000771C6">
            <w:pPr>
              <w:jc w:val="center"/>
              <w:rPr>
                <w:rFonts w:asciiTheme="minorHAnsi" w:hAnsiTheme="minorHAnsi" w:cstheme="minorHAnsi"/>
                <w:b/>
                <w:sz w:val="22"/>
                <w:szCs w:val="22"/>
              </w:rPr>
            </w:pPr>
            <w:r w:rsidRPr="000771C6">
              <w:rPr>
                <w:rFonts w:cs="Calibri"/>
                <w:b/>
                <w:sz w:val="22"/>
                <w:szCs w:val="22"/>
              </w:rPr>
              <w:t>Acción</w:t>
            </w:r>
          </w:p>
        </w:tc>
        <w:tc>
          <w:tcPr>
            <w:tcW w:w="522" w:type="pct"/>
            <w:shd w:val="clear" w:color="auto" w:fill="D9D9D9" w:themeFill="background1" w:themeFillShade="D9"/>
            <w:vAlign w:val="center"/>
          </w:tcPr>
          <w:p w14:paraId="26E82731" w14:textId="77777777" w:rsidR="00416397" w:rsidRPr="00B14E4B" w:rsidRDefault="00416397" w:rsidP="000771C6">
            <w:pPr>
              <w:jc w:val="center"/>
              <w:rPr>
                <w:rFonts w:asciiTheme="minorHAnsi" w:hAnsiTheme="minorHAnsi" w:cstheme="minorHAnsi"/>
                <w:b/>
                <w:sz w:val="22"/>
                <w:szCs w:val="22"/>
              </w:rPr>
            </w:pPr>
            <w:r w:rsidRPr="00B14E4B">
              <w:rPr>
                <w:rFonts w:asciiTheme="minorHAnsi" w:hAnsiTheme="minorHAnsi" w:cstheme="minorHAnsi"/>
                <w:b/>
                <w:sz w:val="22"/>
                <w:szCs w:val="22"/>
              </w:rPr>
              <w:t>Tipo de acción</w:t>
            </w:r>
          </w:p>
        </w:tc>
        <w:tc>
          <w:tcPr>
            <w:tcW w:w="470" w:type="pct"/>
            <w:shd w:val="clear" w:color="auto" w:fill="D9D9D9" w:themeFill="background1" w:themeFillShade="D9"/>
            <w:vAlign w:val="center"/>
          </w:tcPr>
          <w:p w14:paraId="33343D05" w14:textId="77777777" w:rsidR="00416397" w:rsidRPr="00B14E4B" w:rsidRDefault="00416397" w:rsidP="000771C6">
            <w:pPr>
              <w:jc w:val="center"/>
              <w:rPr>
                <w:rFonts w:asciiTheme="minorHAnsi" w:hAnsiTheme="minorHAnsi" w:cstheme="minorHAnsi"/>
                <w:b/>
                <w:sz w:val="22"/>
                <w:szCs w:val="22"/>
              </w:rPr>
            </w:pPr>
            <w:r w:rsidRPr="00B14E4B">
              <w:rPr>
                <w:rFonts w:asciiTheme="minorHAnsi" w:hAnsiTheme="minorHAnsi" w:cstheme="minorHAnsi"/>
                <w:b/>
                <w:sz w:val="22"/>
                <w:szCs w:val="22"/>
              </w:rPr>
              <w:t>Plazo de ejecución</w:t>
            </w:r>
          </w:p>
        </w:tc>
        <w:tc>
          <w:tcPr>
            <w:tcW w:w="627" w:type="pct"/>
            <w:shd w:val="clear" w:color="auto" w:fill="D9D9D9" w:themeFill="background1" w:themeFillShade="D9"/>
            <w:vAlign w:val="center"/>
          </w:tcPr>
          <w:p w14:paraId="7615C7D3" w14:textId="77777777" w:rsidR="00416397" w:rsidRPr="00B14E4B" w:rsidRDefault="00416397" w:rsidP="000771C6">
            <w:pPr>
              <w:jc w:val="center"/>
              <w:rPr>
                <w:rFonts w:asciiTheme="minorHAnsi" w:hAnsiTheme="minorHAnsi" w:cstheme="minorHAnsi"/>
                <w:b/>
                <w:sz w:val="22"/>
                <w:szCs w:val="22"/>
              </w:rPr>
            </w:pPr>
            <w:r w:rsidRPr="00B14E4B">
              <w:rPr>
                <w:rFonts w:asciiTheme="minorHAnsi" w:hAnsiTheme="minorHAnsi" w:cstheme="minorHAnsi"/>
                <w:b/>
                <w:sz w:val="22"/>
                <w:szCs w:val="22"/>
              </w:rPr>
              <w:t>Indicador de cumplimiento</w:t>
            </w:r>
          </w:p>
        </w:tc>
        <w:tc>
          <w:tcPr>
            <w:tcW w:w="993" w:type="pct"/>
            <w:shd w:val="clear" w:color="auto" w:fill="D9D9D9" w:themeFill="background1" w:themeFillShade="D9"/>
            <w:vAlign w:val="center"/>
          </w:tcPr>
          <w:p w14:paraId="3C9FCFC8" w14:textId="77777777" w:rsidR="00416397" w:rsidRPr="00B14E4B" w:rsidRDefault="00416397" w:rsidP="000771C6">
            <w:pPr>
              <w:jc w:val="center"/>
              <w:rPr>
                <w:rFonts w:asciiTheme="minorHAnsi" w:hAnsiTheme="minorHAnsi" w:cstheme="minorHAnsi"/>
                <w:b/>
                <w:sz w:val="22"/>
                <w:szCs w:val="22"/>
              </w:rPr>
            </w:pPr>
            <w:r w:rsidRPr="00B14E4B">
              <w:rPr>
                <w:rFonts w:asciiTheme="minorHAnsi" w:hAnsiTheme="minorHAnsi" w:cstheme="minorHAnsi"/>
                <w:b/>
                <w:sz w:val="22"/>
                <w:szCs w:val="22"/>
              </w:rPr>
              <w:t>Medios de verificación</w:t>
            </w:r>
          </w:p>
        </w:tc>
        <w:tc>
          <w:tcPr>
            <w:tcW w:w="1396" w:type="pct"/>
            <w:shd w:val="clear" w:color="auto" w:fill="D9D9D9" w:themeFill="background1" w:themeFillShade="D9"/>
            <w:vAlign w:val="center"/>
          </w:tcPr>
          <w:p w14:paraId="59F2F54F" w14:textId="77777777" w:rsidR="00416397" w:rsidRPr="00B14E4B" w:rsidRDefault="00416397" w:rsidP="000771C6">
            <w:pPr>
              <w:jc w:val="center"/>
              <w:rPr>
                <w:rFonts w:asciiTheme="minorHAnsi" w:hAnsiTheme="minorHAnsi" w:cstheme="minorHAnsi"/>
                <w:b/>
                <w:sz w:val="22"/>
                <w:szCs w:val="22"/>
              </w:rPr>
            </w:pPr>
            <w:r w:rsidRPr="00B14E4B">
              <w:rPr>
                <w:rFonts w:asciiTheme="minorHAnsi" w:hAnsiTheme="minorHAnsi" w:cstheme="minorHAnsi"/>
                <w:b/>
                <w:sz w:val="22"/>
                <w:szCs w:val="22"/>
              </w:rPr>
              <w:t>Resultados de la Fiscalización</w:t>
            </w:r>
          </w:p>
        </w:tc>
      </w:tr>
      <w:tr w:rsidR="00E92390" w:rsidRPr="00B14E4B" w14:paraId="07D9CDA0" w14:textId="77777777" w:rsidTr="000771C6">
        <w:trPr>
          <w:trHeight w:val="556"/>
        </w:trPr>
        <w:tc>
          <w:tcPr>
            <w:tcW w:w="154" w:type="pct"/>
          </w:tcPr>
          <w:p w14:paraId="6A0A4834" w14:textId="74D5A5E2" w:rsidR="00416397" w:rsidRPr="00C95ABC" w:rsidRDefault="00B14E4B" w:rsidP="000771C6">
            <w:pPr>
              <w:jc w:val="both"/>
              <w:rPr>
                <w:rFonts w:cs="Calibri"/>
                <w:sz w:val="22"/>
                <w:szCs w:val="22"/>
              </w:rPr>
            </w:pPr>
            <w:r w:rsidRPr="00C95ABC">
              <w:rPr>
                <w:rFonts w:cs="Calibri"/>
                <w:sz w:val="22"/>
                <w:szCs w:val="22"/>
              </w:rPr>
              <w:t>13.1.1</w:t>
            </w:r>
          </w:p>
        </w:tc>
        <w:tc>
          <w:tcPr>
            <w:tcW w:w="838" w:type="pct"/>
          </w:tcPr>
          <w:p w14:paraId="2780E349" w14:textId="1414AD2A" w:rsidR="00416397" w:rsidRPr="00C95ABC" w:rsidRDefault="00FB2416" w:rsidP="00001B96">
            <w:pPr>
              <w:autoSpaceDE w:val="0"/>
              <w:autoSpaceDN w:val="0"/>
              <w:adjustRightInd w:val="0"/>
              <w:jc w:val="both"/>
              <w:rPr>
                <w:rFonts w:cs="Calibri"/>
                <w:sz w:val="22"/>
                <w:szCs w:val="22"/>
              </w:rPr>
            </w:pPr>
            <w:r w:rsidRPr="00C95ABC">
              <w:rPr>
                <w:rFonts w:cs="Calibri"/>
                <w:sz w:val="22"/>
                <w:szCs w:val="22"/>
              </w:rPr>
              <w:t>Obtener</w:t>
            </w:r>
            <w:r w:rsidR="00B14E4B" w:rsidRPr="00C95ABC">
              <w:rPr>
                <w:rFonts w:cs="Calibri"/>
                <w:sz w:val="22"/>
                <w:szCs w:val="22"/>
              </w:rPr>
              <w:t xml:space="preserve"> </w:t>
            </w:r>
            <w:r w:rsidRPr="00C95ABC">
              <w:rPr>
                <w:rFonts w:cs="Calibri"/>
                <w:sz w:val="22"/>
                <w:szCs w:val="22"/>
              </w:rPr>
              <w:t>aprobación PRFV</w:t>
            </w:r>
            <w:r w:rsidR="00E13334">
              <w:rPr>
                <w:rFonts w:cs="Calibri"/>
                <w:sz w:val="22"/>
                <w:szCs w:val="22"/>
              </w:rPr>
              <w:t>.</w:t>
            </w:r>
          </w:p>
        </w:tc>
        <w:tc>
          <w:tcPr>
            <w:tcW w:w="522" w:type="pct"/>
          </w:tcPr>
          <w:p w14:paraId="169C2CAE" w14:textId="43FA9880" w:rsidR="00416397" w:rsidRPr="00B14E4B" w:rsidRDefault="008E1799" w:rsidP="00001B96">
            <w:pPr>
              <w:autoSpaceDE w:val="0"/>
              <w:autoSpaceDN w:val="0"/>
              <w:adjustRightInd w:val="0"/>
              <w:jc w:val="both"/>
              <w:rPr>
                <w:rFonts w:asciiTheme="minorHAnsi" w:hAnsiTheme="minorHAnsi" w:cstheme="minorHAnsi"/>
                <w:sz w:val="22"/>
                <w:szCs w:val="22"/>
              </w:rPr>
            </w:pPr>
            <w:r>
              <w:rPr>
                <w:rFonts w:asciiTheme="minorHAnsi" w:hAnsiTheme="minorHAnsi" w:cstheme="minorHAnsi"/>
                <w:sz w:val="22"/>
                <w:szCs w:val="22"/>
              </w:rPr>
              <w:t>--</w:t>
            </w:r>
          </w:p>
        </w:tc>
        <w:tc>
          <w:tcPr>
            <w:tcW w:w="470" w:type="pct"/>
          </w:tcPr>
          <w:p w14:paraId="006ADBCB" w14:textId="0FE2A1AF" w:rsidR="00416397" w:rsidRPr="00B14E4B" w:rsidRDefault="00E92390" w:rsidP="00001B96">
            <w:pPr>
              <w:autoSpaceDE w:val="0"/>
              <w:autoSpaceDN w:val="0"/>
              <w:adjustRightInd w:val="0"/>
              <w:jc w:val="both"/>
              <w:rPr>
                <w:rFonts w:asciiTheme="minorHAnsi" w:hAnsiTheme="minorHAnsi" w:cstheme="minorHAnsi"/>
                <w:sz w:val="22"/>
                <w:szCs w:val="22"/>
              </w:rPr>
            </w:pPr>
            <w:r>
              <w:rPr>
                <w:rFonts w:asciiTheme="minorHAnsi" w:hAnsiTheme="minorHAnsi" w:cstheme="minorHAnsi"/>
                <w:sz w:val="22"/>
                <w:szCs w:val="22"/>
              </w:rPr>
              <w:t>Hasta diciembre de 2016</w:t>
            </w:r>
          </w:p>
        </w:tc>
        <w:tc>
          <w:tcPr>
            <w:tcW w:w="627" w:type="pct"/>
          </w:tcPr>
          <w:p w14:paraId="1E7EA04A" w14:textId="403CFBB9" w:rsidR="00416397" w:rsidRPr="00B14E4B" w:rsidRDefault="00E92390" w:rsidP="00001B96">
            <w:pPr>
              <w:jc w:val="both"/>
              <w:rPr>
                <w:rFonts w:asciiTheme="minorHAnsi" w:hAnsiTheme="minorHAnsi" w:cstheme="minorHAnsi"/>
                <w:sz w:val="22"/>
                <w:szCs w:val="22"/>
              </w:rPr>
            </w:pPr>
            <w:r>
              <w:rPr>
                <w:rFonts w:asciiTheme="minorHAnsi" w:hAnsiTheme="minorHAnsi" w:cstheme="minorHAnsi"/>
                <w:sz w:val="22"/>
                <w:szCs w:val="22"/>
              </w:rPr>
              <w:t>Se aprueba PRVF</w:t>
            </w:r>
          </w:p>
        </w:tc>
        <w:tc>
          <w:tcPr>
            <w:tcW w:w="993" w:type="pct"/>
          </w:tcPr>
          <w:p w14:paraId="76D28970" w14:textId="77777777" w:rsidR="00416397" w:rsidRDefault="00E92390" w:rsidP="00AE773B">
            <w:pPr>
              <w:autoSpaceDE w:val="0"/>
              <w:autoSpaceDN w:val="0"/>
              <w:adjustRightInd w:val="0"/>
              <w:jc w:val="both"/>
              <w:rPr>
                <w:rFonts w:cstheme="minorHAnsi"/>
                <w:sz w:val="22"/>
                <w:szCs w:val="22"/>
              </w:rPr>
            </w:pPr>
            <w:r>
              <w:rPr>
                <w:rFonts w:cstheme="minorHAnsi"/>
                <w:sz w:val="22"/>
                <w:szCs w:val="22"/>
              </w:rPr>
              <w:t xml:space="preserve">Informe bimestral del estado de la tramitación del PRFC, que incluirá copia </w:t>
            </w:r>
            <w:r>
              <w:rPr>
                <w:rFonts w:cstheme="minorHAnsi"/>
                <w:sz w:val="22"/>
                <w:szCs w:val="22"/>
              </w:rPr>
              <w:lastRenderedPageBreak/>
              <w:t>de la o las resoluciones que dicte la Seremi de Agricultura de la RM y copia de los escritos presentados a dicha autoridad durante la tramitación del plan.</w:t>
            </w:r>
          </w:p>
          <w:p w14:paraId="4FE44F70" w14:textId="77777777" w:rsidR="00E92390" w:rsidRDefault="00E92390" w:rsidP="00AE773B">
            <w:pPr>
              <w:autoSpaceDE w:val="0"/>
              <w:autoSpaceDN w:val="0"/>
              <w:adjustRightInd w:val="0"/>
              <w:jc w:val="both"/>
              <w:rPr>
                <w:rFonts w:cstheme="minorHAnsi"/>
                <w:sz w:val="22"/>
                <w:szCs w:val="22"/>
              </w:rPr>
            </w:pPr>
          </w:p>
          <w:p w14:paraId="7AAC710A" w14:textId="77777777" w:rsidR="00E92390" w:rsidRDefault="00E92390" w:rsidP="00AE773B">
            <w:pPr>
              <w:autoSpaceDE w:val="0"/>
              <w:autoSpaceDN w:val="0"/>
              <w:adjustRightInd w:val="0"/>
              <w:jc w:val="both"/>
              <w:rPr>
                <w:rFonts w:cstheme="minorHAnsi"/>
                <w:sz w:val="22"/>
                <w:szCs w:val="22"/>
              </w:rPr>
            </w:pPr>
            <w:r>
              <w:rPr>
                <w:rFonts w:cstheme="minorHAnsi"/>
                <w:sz w:val="22"/>
                <w:szCs w:val="22"/>
              </w:rPr>
              <w:t>La obtención de la aprobación del PRFV se informará a la SMA en un plazo de 5 días hábiles desde la notificación de la resolución aprobatoria.</w:t>
            </w:r>
          </w:p>
          <w:p w14:paraId="0561E7F9" w14:textId="77777777" w:rsidR="00E92390" w:rsidRDefault="00E92390" w:rsidP="00AE773B">
            <w:pPr>
              <w:autoSpaceDE w:val="0"/>
              <w:autoSpaceDN w:val="0"/>
              <w:adjustRightInd w:val="0"/>
              <w:jc w:val="both"/>
              <w:rPr>
                <w:rFonts w:cstheme="minorHAnsi"/>
                <w:sz w:val="22"/>
                <w:szCs w:val="22"/>
              </w:rPr>
            </w:pPr>
          </w:p>
          <w:p w14:paraId="7AD7EA6E" w14:textId="2AC1C979" w:rsidR="00E92390" w:rsidRPr="00B14E4B" w:rsidRDefault="00E92390" w:rsidP="00AE773B">
            <w:pPr>
              <w:autoSpaceDE w:val="0"/>
              <w:autoSpaceDN w:val="0"/>
              <w:adjustRightInd w:val="0"/>
              <w:jc w:val="both"/>
              <w:rPr>
                <w:rFonts w:cstheme="minorHAnsi"/>
                <w:sz w:val="22"/>
                <w:szCs w:val="22"/>
              </w:rPr>
            </w:pPr>
            <w:r>
              <w:rPr>
                <w:rFonts w:cstheme="minorHAnsi"/>
                <w:sz w:val="22"/>
                <w:szCs w:val="22"/>
              </w:rPr>
              <w:t xml:space="preserve">Informe final de cumplimiento, que consolida las acciones implementadas en el marco del </w:t>
            </w:r>
            <w:proofErr w:type="spellStart"/>
            <w:r>
              <w:rPr>
                <w:rFonts w:cstheme="minorHAnsi"/>
                <w:sz w:val="22"/>
                <w:szCs w:val="22"/>
              </w:rPr>
              <w:t>PdC</w:t>
            </w:r>
            <w:proofErr w:type="spellEnd"/>
            <w:r>
              <w:rPr>
                <w:rFonts w:cstheme="minorHAnsi"/>
                <w:sz w:val="22"/>
                <w:szCs w:val="22"/>
              </w:rPr>
              <w:t>.</w:t>
            </w:r>
          </w:p>
        </w:tc>
        <w:tc>
          <w:tcPr>
            <w:tcW w:w="1396" w:type="pct"/>
          </w:tcPr>
          <w:p w14:paraId="7FB68C8F" w14:textId="77777777" w:rsidR="00A40CA3" w:rsidRPr="00A40CA3" w:rsidRDefault="00A40CA3" w:rsidP="00A40CA3">
            <w:pPr>
              <w:jc w:val="both"/>
              <w:rPr>
                <w:rFonts w:cs="Calibri"/>
                <w:sz w:val="22"/>
                <w:szCs w:val="22"/>
              </w:rPr>
            </w:pPr>
            <w:r w:rsidRPr="00A40CA3">
              <w:rPr>
                <w:rFonts w:cs="Calibri"/>
                <w:sz w:val="22"/>
                <w:szCs w:val="22"/>
              </w:rPr>
              <w:lastRenderedPageBreak/>
              <w:t xml:space="preserve">En Reporte Final titular adjunta Ord. N°360 de fecha 1 de julio de 2016 de la SEREMI de Agricultura R.M y Ord. N° </w:t>
            </w:r>
            <w:r w:rsidRPr="00A40CA3">
              <w:rPr>
                <w:rFonts w:cs="Calibri"/>
                <w:sz w:val="22"/>
                <w:szCs w:val="22"/>
              </w:rPr>
              <w:lastRenderedPageBreak/>
              <w:t>1511/2016 de fecha 23 de junio de 2016 SAG R.M, documentos que indican que por parte de dichos organismos no hay objeciones para la materialización del “Plan de Restauración de Flora y Fauna del Relleno Sanitario Santiago Poniente”.</w:t>
            </w:r>
          </w:p>
          <w:p w14:paraId="193B5385" w14:textId="77777777" w:rsidR="00A40CA3" w:rsidRPr="00A40CA3" w:rsidRDefault="00A40CA3" w:rsidP="00A40CA3">
            <w:pPr>
              <w:jc w:val="both"/>
              <w:rPr>
                <w:rFonts w:cs="Calibri"/>
                <w:sz w:val="22"/>
                <w:szCs w:val="22"/>
              </w:rPr>
            </w:pPr>
          </w:p>
          <w:p w14:paraId="13FFDBAD" w14:textId="77777777" w:rsidR="00A40CA3" w:rsidRDefault="00A40CA3" w:rsidP="00A40CA3">
            <w:pPr>
              <w:jc w:val="both"/>
              <w:rPr>
                <w:rFonts w:cs="Calibri"/>
                <w:sz w:val="22"/>
                <w:szCs w:val="22"/>
              </w:rPr>
            </w:pPr>
            <w:r w:rsidRPr="00A40CA3">
              <w:rPr>
                <w:rFonts w:cs="Calibri"/>
                <w:sz w:val="22"/>
                <w:szCs w:val="22"/>
              </w:rPr>
              <w:t>Dado que titular cuenta con el pronunciamiento favorable del ente competente, se concluye ejecutada la acción.</w:t>
            </w:r>
          </w:p>
          <w:p w14:paraId="599B44D4" w14:textId="77777777" w:rsidR="00A40CA3" w:rsidRDefault="00A40CA3" w:rsidP="00A40CA3">
            <w:pPr>
              <w:jc w:val="both"/>
              <w:rPr>
                <w:rFonts w:cs="Calibri"/>
                <w:sz w:val="22"/>
                <w:szCs w:val="22"/>
              </w:rPr>
            </w:pPr>
          </w:p>
          <w:p w14:paraId="34AC4FB5" w14:textId="197392B6" w:rsidR="00A40CA3" w:rsidRPr="00A40CA3" w:rsidRDefault="00A40CA3" w:rsidP="00A40CA3">
            <w:pPr>
              <w:jc w:val="both"/>
              <w:rPr>
                <w:rFonts w:cs="Calibri"/>
                <w:sz w:val="22"/>
                <w:szCs w:val="22"/>
              </w:rPr>
            </w:pPr>
            <w:r>
              <w:rPr>
                <w:rFonts w:cs="Calibri"/>
                <w:sz w:val="22"/>
                <w:szCs w:val="22"/>
              </w:rPr>
              <w:t xml:space="preserve">Cabe tener presente que los medios verificadores de esta acción también </w:t>
            </w:r>
            <w:r w:rsidR="00BB36E0">
              <w:rPr>
                <w:rFonts w:cs="Calibri"/>
                <w:sz w:val="22"/>
                <w:szCs w:val="22"/>
              </w:rPr>
              <w:t>fueron incluidos por el titular como medio de verificación de l</w:t>
            </w:r>
            <w:r>
              <w:rPr>
                <w:rFonts w:cs="Calibri"/>
                <w:sz w:val="22"/>
                <w:szCs w:val="22"/>
              </w:rPr>
              <w:t>a Acción 12.1.1</w:t>
            </w:r>
          </w:p>
          <w:p w14:paraId="48052142" w14:textId="675AEBBD" w:rsidR="00416397" w:rsidRPr="00B14E4B" w:rsidRDefault="00416397" w:rsidP="000771C6">
            <w:pPr>
              <w:jc w:val="both"/>
              <w:rPr>
                <w:rFonts w:asciiTheme="minorHAnsi" w:hAnsiTheme="minorHAnsi" w:cstheme="minorHAnsi"/>
                <w:sz w:val="22"/>
                <w:szCs w:val="22"/>
              </w:rPr>
            </w:pPr>
          </w:p>
        </w:tc>
      </w:tr>
      <w:tr w:rsidR="00E92390" w:rsidRPr="00B14E4B" w14:paraId="269E5303" w14:textId="77777777" w:rsidTr="000771C6">
        <w:trPr>
          <w:trHeight w:val="556"/>
        </w:trPr>
        <w:tc>
          <w:tcPr>
            <w:tcW w:w="154" w:type="pct"/>
          </w:tcPr>
          <w:p w14:paraId="49B23523" w14:textId="36DA2572" w:rsidR="00416397" w:rsidRPr="00C95ABC" w:rsidRDefault="00B14E4B" w:rsidP="000771C6">
            <w:pPr>
              <w:jc w:val="both"/>
              <w:rPr>
                <w:rFonts w:cs="Calibri"/>
                <w:sz w:val="22"/>
                <w:szCs w:val="22"/>
              </w:rPr>
            </w:pPr>
            <w:r w:rsidRPr="00C95ABC">
              <w:rPr>
                <w:rFonts w:cs="Calibri"/>
                <w:sz w:val="22"/>
                <w:szCs w:val="22"/>
              </w:rPr>
              <w:lastRenderedPageBreak/>
              <w:t>13.2.1</w:t>
            </w:r>
          </w:p>
        </w:tc>
        <w:tc>
          <w:tcPr>
            <w:tcW w:w="838" w:type="pct"/>
          </w:tcPr>
          <w:p w14:paraId="54AD5A87" w14:textId="3E2106F5" w:rsidR="00416397" w:rsidRPr="00C95ABC" w:rsidRDefault="00FB2416" w:rsidP="00001B96">
            <w:pPr>
              <w:autoSpaceDE w:val="0"/>
              <w:autoSpaceDN w:val="0"/>
              <w:adjustRightInd w:val="0"/>
              <w:jc w:val="both"/>
              <w:rPr>
                <w:rFonts w:cs="Calibri"/>
                <w:sz w:val="22"/>
                <w:szCs w:val="22"/>
              </w:rPr>
            </w:pPr>
            <w:r w:rsidRPr="00C95ABC">
              <w:rPr>
                <w:rFonts w:cs="Calibri"/>
                <w:sz w:val="22"/>
                <w:szCs w:val="22"/>
              </w:rPr>
              <w:t>Construir las</w:t>
            </w:r>
            <w:r w:rsidR="00B14E4B" w:rsidRPr="00C95ABC">
              <w:rPr>
                <w:rFonts w:cs="Calibri"/>
                <w:sz w:val="22"/>
                <w:szCs w:val="22"/>
              </w:rPr>
              <w:t xml:space="preserve"> </w:t>
            </w:r>
            <w:r w:rsidRPr="00C95ABC">
              <w:rPr>
                <w:rFonts w:cs="Calibri"/>
                <w:sz w:val="22"/>
                <w:szCs w:val="22"/>
              </w:rPr>
              <w:t>parcelas piloto del</w:t>
            </w:r>
            <w:r w:rsidR="00E13334">
              <w:rPr>
                <w:rFonts w:cs="Calibri"/>
                <w:sz w:val="22"/>
                <w:szCs w:val="22"/>
              </w:rPr>
              <w:t xml:space="preserve"> </w:t>
            </w:r>
            <w:r w:rsidRPr="00C95ABC">
              <w:rPr>
                <w:rFonts w:cs="Calibri"/>
                <w:sz w:val="22"/>
                <w:szCs w:val="22"/>
              </w:rPr>
              <w:t>PRVF.</w:t>
            </w:r>
          </w:p>
        </w:tc>
        <w:tc>
          <w:tcPr>
            <w:tcW w:w="522" w:type="pct"/>
          </w:tcPr>
          <w:p w14:paraId="1976CC94" w14:textId="7FB94727" w:rsidR="00416397" w:rsidRPr="00B14E4B" w:rsidRDefault="008E1799" w:rsidP="00001B96">
            <w:pPr>
              <w:autoSpaceDE w:val="0"/>
              <w:autoSpaceDN w:val="0"/>
              <w:adjustRightInd w:val="0"/>
              <w:jc w:val="both"/>
              <w:rPr>
                <w:rFonts w:cstheme="minorHAnsi"/>
                <w:sz w:val="22"/>
                <w:szCs w:val="22"/>
              </w:rPr>
            </w:pPr>
            <w:r>
              <w:rPr>
                <w:rFonts w:cstheme="minorHAnsi"/>
                <w:sz w:val="22"/>
                <w:szCs w:val="22"/>
              </w:rPr>
              <w:t>--</w:t>
            </w:r>
          </w:p>
        </w:tc>
        <w:tc>
          <w:tcPr>
            <w:tcW w:w="470" w:type="pct"/>
          </w:tcPr>
          <w:p w14:paraId="7D9313F1" w14:textId="7843D4A9" w:rsidR="00416397" w:rsidRPr="00B14E4B" w:rsidRDefault="00E92390" w:rsidP="00001B96">
            <w:pPr>
              <w:autoSpaceDE w:val="0"/>
              <w:autoSpaceDN w:val="0"/>
              <w:adjustRightInd w:val="0"/>
              <w:jc w:val="both"/>
              <w:rPr>
                <w:rFonts w:cstheme="minorHAnsi"/>
                <w:sz w:val="22"/>
                <w:szCs w:val="22"/>
              </w:rPr>
            </w:pPr>
            <w:r>
              <w:rPr>
                <w:rFonts w:cstheme="minorHAnsi"/>
                <w:sz w:val="22"/>
                <w:szCs w:val="22"/>
              </w:rPr>
              <w:t>6 meses desde la aprobación del PRVF</w:t>
            </w:r>
            <w:r w:rsidR="00E13334">
              <w:rPr>
                <w:rFonts w:cstheme="minorHAnsi"/>
                <w:sz w:val="22"/>
                <w:szCs w:val="22"/>
              </w:rPr>
              <w:t>.</w:t>
            </w:r>
          </w:p>
        </w:tc>
        <w:tc>
          <w:tcPr>
            <w:tcW w:w="627" w:type="pct"/>
          </w:tcPr>
          <w:p w14:paraId="0E70FE03" w14:textId="40F7F72B" w:rsidR="00416397" w:rsidRPr="00B14E4B" w:rsidRDefault="00E92390" w:rsidP="000771C6">
            <w:pPr>
              <w:jc w:val="both"/>
              <w:rPr>
                <w:rFonts w:cstheme="minorHAnsi"/>
                <w:sz w:val="22"/>
                <w:szCs w:val="22"/>
              </w:rPr>
            </w:pPr>
            <w:r>
              <w:rPr>
                <w:rFonts w:cstheme="minorHAnsi"/>
                <w:sz w:val="22"/>
                <w:szCs w:val="22"/>
              </w:rPr>
              <w:t>Se cuenta con las celdas piloto</w:t>
            </w:r>
          </w:p>
        </w:tc>
        <w:tc>
          <w:tcPr>
            <w:tcW w:w="993" w:type="pct"/>
          </w:tcPr>
          <w:p w14:paraId="5EAEA447" w14:textId="77777777" w:rsidR="00416397" w:rsidRDefault="001B3AC9" w:rsidP="00AE773B">
            <w:pPr>
              <w:autoSpaceDE w:val="0"/>
              <w:autoSpaceDN w:val="0"/>
              <w:adjustRightInd w:val="0"/>
              <w:jc w:val="both"/>
              <w:rPr>
                <w:rFonts w:cstheme="minorHAnsi"/>
                <w:sz w:val="22"/>
                <w:szCs w:val="22"/>
              </w:rPr>
            </w:pPr>
            <w:r>
              <w:rPr>
                <w:rFonts w:cstheme="minorHAnsi"/>
                <w:sz w:val="22"/>
                <w:szCs w:val="22"/>
              </w:rPr>
              <w:t>Informe bimestral que incluirá imágenes georreferenciadas.</w:t>
            </w:r>
          </w:p>
          <w:p w14:paraId="14960130" w14:textId="77777777" w:rsidR="001B3AC9" w:rsidRDefault="001B3AC9" w:rsidP="00AE773B">
            <w:pPr>
              <w:autoSpaceDE w:val="0"/>
              <w:autoSpaceDN w:val="0"/>
              <w:adjustRightInd w:val="0"/>
              <w:jc w:val="both"/>
              <w:rPr>
                <w:rFonts w:cstheme="minorHAnsi"/>
                <w:sz w:val="22"/>
                <w:szCs w:val="22"/>
              </w:rPr>
            </w:pPr>
          </w:p>
          <w:p w14:paraId="1FCD7D80" w14:textId="6F87FEF1" w:rsidR="001B3AC9" w:rsidRPr="00B14E4B" w:rsidRDefault="001B3AC9" w:rsidP="00AE773B">
            <w:pPr>
              <w:autoSpaceDE w:val="0"/>
              <w:autoSpaceDN w:val="0"/>
              <w:adjustRightInd w:val="0"/>
              <w:jc w:val="both"/>
              <w:rPr>
                <w:rFonts w:cstheme="minorHAnsi"/>
                <w:sz w:val="22"/>
                <w:szCs w:val="22"/>
              </w:rPr>
            </w:pPr>
            <w:r>
              <w:rPr>
                <w:rFonts w:cstheme="minorHAnsi"/>
                <w:sz w:val="22"/>
                <w:szCs w:val="22"/>
              </w:rPr>
              <w:t>Informe final de</w:t>
            </w:r>
            <w:r w:rsidR="00E13334">
              <w:rPr>
                <w:rFonts w:cstheme="minorHAnsi"/>
                <w:sz w:val="22"/>
                <w:szCs w:val="22"/>
              </w:rPr>
              <w:t xml:space="preserve"> </w:t>
            </w:r>
            <w:r>
              <w:rPr>
                <w:rFonts w:cstheme="minorHAnsi"/>
                <w:sz w:val="22"/>
                <w:szCs w:val="22"/>
              </w:rPr>
              <w:t>cumplimiento que</w:t>
            </w:r>
            <w:r w:rsidR="00E13334">
              <w:rPr>
                <w:rFonts w:cstheme="minorHAnsi"/>
                <w:sz w:val="22"/>
                <w:szCs w:val="22"/>
              </w:rPr>
              <w:t xml:space="preserve"> </w:t>
            </w:r>
            <w:r>
              <w:rPr>
                <w:rFonts w:cstheme="minorHAnsi"/>
                <w:sz w:val="22"/>
                <w:szCs w:val="22"/>
              </w:rPr>
              <w:t xml:space="preserve">consolida las acciones en el marco del </w:t>
            </w:r>
            <w:proofErr w:type="spellStart"/>
            <w:r>
              <w:rPr>
                <w:rFonts w:cstheme="minorHAnsi"/>
                <w:sz w:val="22"/>
                <w:szCs w:val="22"/>
              </w:rPr>
              <w:t>PdC</w:t>
            </w:r>
            <w:proofErr w:type="spellEnd"/>
            <w:r>
              <w:rPr>
                <w:rFonts w:cstheme="minorHAnsi"/>
                <w:sz w:val="22"/>
                <w:szCs w:val="22"/>
              </w:rPr>
              <w:t>.</w:t>
            </w:r>
          </w:p>
        </w:tc>
        <w:tc>
          <w:tcPr>
            <w:tcW w:w="1396" w:type="pct"/>
          </w:tcPr>
          <w:p w14:paraId="77D6A618" w14:textId="1AE0D147" w:rsidR="00BB36E0" w:rsidRPr="00413EF4" w:rsidRDefault="00BB36E0" w:rsidP="00BB36E0">
            <w:pPr>
              <w:jc w:val="both"/>
              <w:rPr>
                <w:rFonts w:cs="Calibri"/>
                <w:sz w:val="22"/>
                <w:szCs w:val="22"/>
              </w:rPr>
            </w:pPr>
            <w:r w:rsidRPr="00413EF4">
              <w:rPr>
                <w:rFonts w:cs="Calibri"/>
                <w:sz w:val="22"/>
                <w:szCs w:val="22"/>
              </w:rPr>
              <w:t xml:space="preserve">En Reporte Final titular informa de la ejecución del plan piloto </w:t>
            </w:r>
            <w:r w:rsidR="00413EF4">
              <w:rPr>
                <w:rFonts w:cs="Calibri"/>
                <w:sz w:val="22"/>
                <w:szCs w:val="22"/>
              </w:rPr>
              <w:t>considerando 4 pilotos</w:t>
            </w:r>
            <w:r w:rsidR="00413EF4" w:rsidRPr="00413EF4">
              <w:rPr>
                <w:rFonts w:cs="Calibri"/>
                <w:sz w:val="22"/>
                <w:szCs w:val="22"/>
              </w:rPr>
              <w:t>:</w:t>
            </w:r>
          </w:p>
          <w:p w14:paraId="00AECC8D" w14:textId="77777777" w:rsidR="00BB36E0" w:rsidRPr="00413EF4" w:rsidRDefault="00BB36E0" w:rsidP="00BB36E0">
            <w:pPr>
              <w:jc w:val="both"/>
              <w:rPr>
                <w:rFonts w:cs="Calibri"/>
                <w:sz w:val="22"/>
                <w:szCs w:val="22"/>
              </w:rPr>
            </w:pPr>
            <w:r w:rsidRPr="00413EF4">
              <w:rPr>
                <w:rFonts w:cs="Calibri"/>
                <w:sz w:val="22"/>
                <w:szCs w:val="22"/>
              </w:rPr>
              <w:t>Piloto Nº1. Enriquecimiento con árboles y arbustos esclerófilos.</w:t>
            </w:r>
          </w:p>
          <w:p w14:paraId="4CE9EB01" w14:textId="7E89F188" w:rsidR="00BB36E0" w:rsidRPr="00413EF4" w:rsidRDefault="003E1544" w:rsidP="00BB36E0">
            <w:pPr>
              <w:jc w:val="both"/>
              <w:rPr>
                <w:rFonts w:cs="Calibri"/>
                <w:sz w:val="22"/>
                <w:szCs w:val="22"/>
              </w:rPr>
            </w:pPr>
            <w:r w:rsidRPr="00413EF4">
              <w:rPr>
                <w:rFonts w:cs="Calibri"/>
                <w:sz w:val="22"/>
                <w:szCs w:val="22"/>
              </w:rPr>
              <w:t>Piloto Nº</w:t>
            </w:r>
            <w:r w:rsidR="00BB36E0" w:rsidRPr="00413EF4">
              <w:rPr>
                <w:rFonts w:cs="Calibri"/>
                <w:sz w:val="22"/>
                <w:szCs w:val="22"/>
              </w:rPr>
              <w:t xml:space="preserve">2. Podas de mejoramiento e implementación del colector de agua lluvia a individuos de </w:t>
            </w:r>
            <w:r w:rsidR="00BB36E0" w:rsidRPr="00413EF4">
              <w:rPr>
                <w:rFonts w:cs="Calibri"/>
                <w:i/>
                <w:sz w:val="22"/>
                <w:szCs w:val="22"/>
              </w:rPr>
              <w:t>Acacia caven.</w:t>
            </w:r>
          </w:p>
          <w:p w14:paraId="44E95E87" w14:textId="77777777" w:rsidR="00BB36E0" w:rsidRPr="00413EF4" w:rsidRDefault="00BB36E0" w:rsidP="00BB36E0">
            <w:pPr>
              <w:jc w:val="both"/>
              <w:rPr>
                <w:rFonts w:cs="Calibri"/>
                <w:sz w:val="22"/>
                <w:szCs w:val="22"/>
              </w:rPr>
            </w:pPr>
            <w:r w:rsidRPr="00413EF4">
              <w:rPr>
                <w:rFonts w:cs="Calibri"/>
                <w:sz w:val="22"/>
                <w:szCs w:val="22"/>
              </w:rPr>
              <w:t>Piloto Nº3. Control de erosión mediante zanjas de infiltración y enriquecimiento con especies arbustivas.</w:t>
            </w:r>
          </w:p>
          <w:p w14:paraId="47DC4C31" w14:textId="77777777" w:rsidR="00BB36E0" w:rsidRPr="00413EF4" w:rsidRDefault="00BB36E0" w:rsidP="00BB36E0">
            <w:pPr>
              <w:jc w:val="both"/>
              <w:rPr>
                <w:rFonts w:cs="Calibri"/>
                <w:sz w:val="22"/>
                <w:szCs w:val="22"/>
              </w:rPr>
            </w:pPr>
            <w:r w:rsidRPr="00413EF4">
              <w:rPr>
                <w:rFonts w:cs="Calibri"/>
                <w:sz w:val="22"/>
                <w:szCs w:val="22"/>
              </w:rPr>
              <w:t>Piloto Nº4. Reforestación en micro terrazas.</w:t>
            </w:r>
          </w:p>
          <w:p w14:paraId="6963C3E6" w14:textId="77777777" w:rsidR="00BB36E0" w:rsidRPr="008E50B1" w:rsidRDefault="00BB36E0" w:rsidP="00BB36E0">
            <w:pPr>
              <w:jc w:val="both"/>
              <w:rPr>
                <w:rFonts w:cs="Calibri"/>
                <w:sz w:val="22"/>
                <w:szCs w:val="22"/>
              </w:rPr>
            </w:pPr>
          </w:p>
          <w:p w14:paraId="335F2F10" w14:textId="18B1283A" w:rsidR="00BB36E0" w:rsidRPr="008E50B1" w:rsidRDefault="00BB36E0" w:rsidP="00BB36E0">
            <w:pPr>
              <w:jc w:val="both"/>
              <w:rPr>
                <w:rFonts w:cs="Calibri"/>
                <w:sz w:val="22"/>
                <w:szCs w:val="22"/>
              </w:rPr>
            </w:pPr>
            <w:r w:rsidRPr="008E50B1">
              <w:rPr>
                <w:rFonts w:cs="Calibri"/>
                <w:sz w:val="22"/>
                <w:szCs w:val="22"/>
              </w:rPr>
              <w:t xml:space="preserve">En dicho reporte informó que se acordonó el área de cada parcela piloto, presentando imágenes fechadas en el mes de diciembre de 2016 y abril de 2017 que dan cuenta del </w:t>
            </w:r>
            <w:r w:rsidR="007652E7">
              <w:rPr>
                <w:rFonts w:cs="Calibri"/>
                <w:sz w:val="22"/>
                <w:szCs w:val="22"/>
              </w:rPr>
              <w:t>de dicha actividad</w:t>
            </w:r>
            <w:r w:rsidRPr="008E50B1">
              <w:rPr>
                <w:rFonts w:cs="Calibri"/>
                <w:sz w:val="22"/>
                <w:szCs w:val="22"/>
              </w:rPr>
              <w:t>. Las imágenes se encuentran georreferenciadas.</w:t>
            </w:r>
          </w:p>
          <w:p w14:paraId="659D50DA" w14:textId="77777777" w:rsidR="00BB36E0" w:rsidRPr="008E50B1" w:rsidRDefault="00BB36E0" w:rsidP="00BB36E0">
            <w:pPr>
              <w:jc w:val="both"/>
              <w:rPr>
                <w:rFonts w:cs="Calibri"/>
                <w:sz w:val="22"/>
                <w:szCs w:val="22"/>
              </w:rPr>
            </w:pPr>
          </w:p>
          <w:p w14:paraId="5F33A571" w14:textId="3FF49789" w:rsidR="00BB36E0" w:rsidRPr="008E50B1" w:rsidRDefault="00BB36E0" w:rsidP="00BB36E0">
            <w:pPr>
              <w:jc w:val="both"/>
              <w:rPr>
                <w:rFonts w:eastAsiaTheme="minorHAnsi" w:cs="Arial"/>
                <w:bCs/>
                <w:sz w:val="22"/>
                <w:szCs w:val="22"/>
                <w:lang w:eastAsia="en-US"/>
              </w:rPr>
            </w:pPr>
            <w:r w:rsidRPr="008E50B1">
              <w:rPr>
                <w:rFonts w:cs="Calibri"/>
                <w:sz w:val="22"/>
                <w:szCs w:val="22"/>
              </w:rPr>
              <w:t>Sin embargo, en reporte final no dio cuenta de las demás actividades consideradas en la construcción de las parcelas piloto, las cuales no se limitan a su acordonamiento.</w:t>
            </w:r>
            <w:r w:rsidRPr="008E50B1">
              <w:rPr>
                <w:rFonts w:cs="Calibri"/>
              </w:rPr>
              <w:t xml:space="preserve"> </w:t>
            </w:r>
            <w:r w:rsidRPr="008E50B1">
              <w:rPr>
                <w:rFonts w:cs="Calibri"/>
                <w:sz w:val="22"/>
                <w:szCs w:val="22"/>
              </w:rPr>
              <w:t xml:space="preserve">Por lo cual se solicitó ampliar la información entregada en por el titular a través de la </w:t>
            </w:r>
            <w:r w:rsidRPr="008E50B1">
              <w:rPr>
                <w:rFonts w:eastAsiaTheme="minorHAnsi" w:cs="Arial"/>
                <w:bCs/>
                <w:sz w:val="22"/>
                <w:szCs w:val="22"/>
                <w:lang w:eastAsia="en-US"/>
              </w:rPr>
              <w:t xml:space="preserve">Resolución Exenta Nº 1831/2020 SMA. </w:t>
            </w:r>
          </w:p>
          <w:p w14:paraId="5B5ECF9E" w14:textId="77777777" w:rsidR="00BB36E0" w:rsidRPr="00F03479" w:rsidRDefault="00BB36E0" w:rsidP="00BB36E0">
            <w:pPr>
              <w:jc w:val="both"/>
              <w:rPr>
                <w:rFonts w:eastAsiaTheme="minorHAnsi" w:cs="Arial"/>
                <w:bCs/>
                <w:color w:val="000000"/>
                <w:sz w:val="22"/>
                <w:szCs w:val="22"/>
                <w:lang w:eastAsia="en-US"/>
              </w:rPr>
            </w:pPr>
          </w:p>
          <w:p w14:paraId="5F4FCBFE" w14:textId="5D106218" w:rsidR="00BB36E0" w:rsidRPr="00825B4C" w:rsidRDefault="00BB36E0" w:rsidP="00BB36E0">
            <w:pPr>
              <w:autoSpaceDE w:val="0"/>
              <w:autoSpaceDN w:val="0"/>
              <w:adjustRightInd w:val="0"/>
              <w:jc w:val="both"/>
              <w:rPr>
                <w:rFonts w:cs="Arial"/>
                <w:bCs/>
                <w:sz w:val="22"/>
                <w:szCs w:val="22"/>
                <w:lang w:eastAsia="en-US"/>
              </w:rPr>
            </w:pPr>
            <w:r w:rsidRPr="00F03479">
              <w:rPr>
                <w:rFonts w:cs="Arial"/>
                <w:bCs/>
                <w:color w:val="000000"/>
                <w:sz w:val="22"/>
                <w:szCs w:val="22"/>
                <w:lang w:eastAsia="en-US"/>
              </w:rPr>
              <w:t>Mediante Carta CSP 027/2020</w:t>
            </w:r>
            <w:r w:rsidR="00825B4C">
              <w:rPr>
                <w:rFonts w:cs="Arial"/>
                <w:bCs/>
                <w:color w:val="000000"/>
                <w:sz w:val="22"/>
                <w:szCs w:val="22"/>
                <w:lang w:eastAsia="en-US"/>
              </w:rPr>
              <w:t>,</w:t>
            </w:r>
            <w:r w:rsidRPr="00F03479">
              <w:rPr>
                <w:rFonts w:cs="Arial"/>
                <w:bCs/>
                <w:color w:val="000000"/>
                <w:sz w:val="22"/>
                <w:szCs w:val="22"/>
                <w:lang w:eastAsia="en-US"/>
              </w:rPr>
              <w:t xml:space="preserve">  Informe de respuesta</w:t>
            </w:r>
            <w:r w:rsidR="00825B4C">
              <w:rPr>
                <w:rFonts w:cs="Arial"/>
                <w:bCs/>
                <w:color w:val="000000"/>
                <w:sz w:val="22"/>
                <w:szCs w:val="22"/>
                <w:lang w:eastAsia="en-US"/>
              </w:rPr>
              <w:t xml:space="preserve"> e </w:t>
            </w:r>
            <w:r w:rsidRPr="00F03479">
              <w:rPr>
                <w:rFonts w:cs="Arial"/>
                <w:bCs/>
                <w:color w:val="000000"/>
                <w:sz w:val="22"/>
                <w:szCs w:val="22"/>
                <w:lang w:eastAsia="en-US"/>
              </w:rPr>
              <w:t>Informe Final Santiago Poniente</w:t>
            </w:r>
            <w:r>
              <w:rPr>
                <w:rFonts w:cs="Arial"/>
                <w:bCs/>
                <w:color w:val="000000"/>
                <w:sz w:val="22"/>
                <w:szCs w:val="22"/>
                <w:lang w:eastAsia="en-US"/>
              </w:rPr>
              <w:t xml:space="preserve">, </w:t>
            </w:r>
            <w:r w:rsidR="00825B4C">
              <w:rPr>
                <w:rFonts w:cs="Arial"/>
                <w:bCs/>
                <w:color w:val="000000"/>
                <w:sz w:val="22"/>
                <w:szCs w:val="22"/>
                <w:lang w:eastAsia="en-US"/>
              </w:rPr>
              <w:t xml:space="preserve">realizado por la </w:t>
            </w:r>
            <w:r>
              <w:rPr>
                <w:rFonts w:cs="Arial"/>
                <w:bCs/>
                <w:color w:val="000000"/>
                <w:sz w:val="22"/>
                <w:szCs w:val="22"/>
                <w:lang w:eastAsia="en-US"/>
              </w:rPr>
              <w:t xml:space="preserve">Universidad de Chile, </w:t>
            </w:r>
            <w:r w:rsidR="00825B4C">
              <w:rPr>
                <w:rFonts w:cs="Arial"/>
                <w:bCs/>
                <w:color w:val="000000"/>
                <w:sz w:val="22"/>
                <w:szCs w:val="22"/>
                <w:lang w:eastAsia="en-US"/>
              </w:rPr>
              <w:t>(junio 2018</w:t>
            </w:r>
            <w:r w:rsidRPr="00F03479">
              <w:rPr>
                <w:rFonts w:cs="Arial"/>
                <w:bCs/>
                <w:sz w:val="22"/>
                <w:szCs w:val="22"/>
                <w:lang w:eastAsia="en-US"/>
              </w:rPr>
              <w:t>), el titular inform</w:t>
            </w:r>
            <w:r>
              <w:rPr>
                <w:rFonts w:cs="Arial"/>
                <w:bCs/>
                <w:sz w:val="22"/>
                <w:szCs w:val="22"/>
                <w:lang w:eastAsia="en-US"/>
              </w:rPr>
              <w:t xml:space="preserve">ó las </w:t>
            </w:r>
            <w:r w:rsidRPr="00F03479">
              <w:rPr>
                <w:rFonts w:cs="Arial"/>
                <w:bCs/>
                <w:sz w:val="22"/>
                <w:szCs w:val="22"/>
                <w:lang w:eastAsia="en-US"/>
              </w:rPr>
              <w:t xml:space="preserve"> </w:t>
            </w:r>
            <w:r>
              <w:rPr>
                <w:rFonts w:cs="Arial"/>
                <w:bCs/>
                <w:sz w:val="22"/>
                <w:szCs w:val="22"/>
                <w:lang w:eastAsia="en-US"/>
              </w:rPr>
              <w:t>actividades ejecutadas</w:t>
            </w:r>
            <w:r w:rsidR="00825B4C">
              <w:rPr>
                <w:rFonts w:cs="Arial"/>
                <w:bCs/>
                <w:sz w:val="22"/>
                <w:szCs w:val="22"/>
                <w:lang w:eastAsia="en-US"/>
              </w:rPr>
              <w:t xml:space="preserve"> relativas al </w:t>
            </w:r>
            <w:r w:rsidR="00825B4C" w:rsidRPr="00825B4C">
              <w:rPr>
                <w:rFonts w:cs="Arial"/>
                <w:bCs/>
                <w:sz w:val="22"/>
                <w:szCs w:val="22"/>
                <w:lang w:eastAsia="en-US"/>
              </w:rPr>
              <w:t>componente fauna que consideraron:</w:t>
            </w:r>
          </w:p>
          <w:p w14:paraId="3E70FCCF" w14:textId="6A70B342" w:rsidR="00825B4C" w:rsidRPr="00825B4C" w:rsidRDefault="00825B4C" w:rsidP="00825B4C">
            <w:pPr>
              <w:pStyle w:val="Prrafodelista"/>
              <w:numPr>
                <w:ilvl w:val="0"/>
                <w:numId w:val="10"/>
              </w:numPr>
              <w:autoSpaceDE w:val="0"/>
              <w:autoSpaceDN w:val="0"/>
              <w:adjustRightInd w:val="0"/>
              <w:rPr>
                <w:rFonts w:cs="Arial"/>
                <w:bCs/>
                <w:sz w:val="22"/>
                <w:szCs w:val="22"/>
                <w:lang w:eastAsia="en-US"/>
              </w:rPr>
            </w:pPr>
            <w:r w:rsidRPr="00825B4C">
              <w:rPr>
                <w:rFonts w:cs="Arial"/>
                <w:bCs/>
                <w:sz w:val="22"/>
                <w:szCs w:val="22"/>
                <w:lang w:eastAsia="en-US"/>
              </w:rPr>
              <w:t xml:space="preserve">Orificios en suelo y talud para el </w:t>
            </w:r>
            <w:r>
              <w:rPr>
                <w:rFonts w:cs="Arial"/>
                <w:bCs/>
                <w:sz w:val="22"/>
                <w:szCs w:val="22"/>
                <w:lang w:eastAsia="en-US"/>
              </w:rPr>
              <w:t>mejoramiento de hábitat</w:t>
            </w:r>
            <w:r w:rsidRPr="00825B4C">
              <w:rPr>
                <w:rFonts w:cs="Arial"/>
                <w:bCs/>
                <w:sz w:val="22"/>
                <w:szCs w:val="22"/>
                <w:lang w:eastAsia="en-US"/>
              </w:rPr>
              <w:t xml:space="preserve"> de avifa</w:t>
            </w:r>
            <w:r w:rsidR="008919E0">
              <w:rPr>
                <w:rFonts w:cs="Arial"/>
                <w:bCs/>
                <w:sz w:val="22"/>
                <w:szCs w:val="22"/>
                <w:lang w:eastAsia="en-US"/>
              </w:rPr>
              <w:t>una, reptiles y micro mamíferos, realizado en agosto de 2017.</w:t>
            </w:r>
          </w:p>
          <w:p w14:paraId="6086D602" w14:textId="39E6E875" w:rsidR="00825B4C" w:rsidRPr="00825B4C" w:rsidRDefault="00825B4C" w:rsidP="00825B4C">
            <w:pPr>
              <w:pStyle w:val="Prrafodelista"/>
              <w:numPr>
                <w:ilvl w:val="0"/>
                <w:numId w:val="10"/>
              </w:numPr>
              <w:autoSpaceDE w:val="0"/>
              <w:autoSpaceDN w:val="0"/>
              <w:adjustRightInd w:val="0"/>
              <w:rPr>
                <w:rFonts w:cs="Arial"/>
                <w:bCs/>
                <w:sz w:val="22"/>
                <w:szCs w:val="22"/>
                <w:lang w:eastAsia="en-US"/>
              </w:rPr>
            </w:pPr>
            <w:r w:rsidRPr="00825B4C">
              <w:rPr>
                <w:rFonts w:cs="Arial"/>
                <w:bCs/>
                <w:sz w:val="22"/>
                <w:szCs w:val="22"/>
                <w:lang w:eastAsia="en-US"/>
              </w:rPr>
              <w:t>Muestreo de aves, mamíf</w:t>
            </w:r>
            <w:r w:rsidR="008919E0">
              <w:rPr>
                <w:rFonts w:cs="Arial"/>
                <w:bCs/>
                <w:sz w:val="22"/>
                <w:szCs w:val="22"/>
                <w:lang w:eastAsia="en-US"/>
              </w:rPr>
              <w:t>eros y reptiles, realizado en agosto y diciembre de 2017.</w:t>
            </w:r>
          </w:p>
          <w:p w14:paraId="07A5411F" w14:textId="77777777" w:rsidR="00BB36E0" w:rsidRDefault="00BB36E0" w:rsidP="00825B4C">
            <w:pPr>
              <w:autoSpaceDE w:val="0"/>
              <w:autoSpaceDN w:val="0"/>
              <w:adjustRightInd w:val="0"/>
              <w:rPr>
                <w:rFonts w:cs="Arial"/>
                <w:bCs/>
                <w:lang w:eastAsia="en-US"/>
              </w:rPr>
            </w:pPr>
          </w:p>
          <w:p w14:paraId="5A88059F" w14:textId="269CF0F5" w:rsidR="008E50B1" w:rsidRDefault="00825B4C" w:rsidP="00825B4C">
            <w:pPr>
              <w:autoSpaceDE w:val="0"/>
              <w:autoSpaceDN w:val="0"/>
              <w:adjustRightInd w:val="0"/>
              <w:jc w:val="both"/>
              <w:rPr>
                <w:rFonts w:cs="Calibri"/>
                <w:sz w:val="22"/>
                <w:szCs w:val="22"/>
              </w:rPr>
            </w:pPr>
            <w:r w:rsidRPr="00825B4C">
              <w:rPr>
                <w:rFonts w:cs="Arial"/>
                <w:bCs/>
                <w:sz w:val="22"/>
                <w:szCs w:val="22"/>
                <w:lang w:eastAsia="en-US"/>
              </w:rPr>
              <w:lastRenderedPageBreak/>
              <w:t>Dada la</w:t>
            </w:r>
            <w:r w:rsidR="008E50B1">
              <w:rPr>
                <w:rFonts w:cs="Arial"/>
                <w:bCs/>
                <w:sz w:val="22"/>
                <w:szCs w:val="22"/>
                <w:lang w:eastAsia="en-US"/>
              </w:rPr>
              <w:t xml:space="preserve"> ejecución de la</w:t>
            </w:r>
            <w:r w:rsidRPr="00825B4C">
              <w:rPr>
                <w:rFonts w:cs="Arial"/>
                <w:bCs/>
                <w:sz w:val="22"/>
                <w:szCs w:val="22"/>
                <w:lang w:eastAsia="en-US"/>
              </w:rPr>
              <w:t xml:space="preserve">s actividades realizadas que </w:t>
            </w:r>
            <w:r w:rsidR="008919E0">
              <w:rPr>
                <w:rFonts w:cs="Arial"/>
                <w:bCs/>
                <w:sz w:val="22"/>
                <w:szCs w:val="22"/>
                <w:lang w:eastAsia="en-US"/>
              </w:rPr>
              <w:t xml:space="preserve">se </w:t>
            </w:r>
            <w:r w:rsidRPr="00825B4C">
              <w:rPr>
                <w:rFonts w:cs="Arial"/>
                <w:bCs/>
                <w:sz w:val="22"/>
                <w:szCs w:val="22"/>
                <w:lang w:eastAsia="en-US"/>
              </w:rPr>
              <w:t xml:space="preserve">condicen con </w:t>
            </w:r>
            <w:r>
              <w:rPr>
                <w:rFonts w:cs="Arial"/>
                <w:bCs/>
                <w:sz w:val="22"/>
                <w:szCs w:val="22"/>
                <w:lang w:eastAsia="en-US"/>
              </w:rPr>
              <w:t xml:space="preserve">lo establecido en los Considerandos </w:t>
            </w:r>
            <w:r w:rsidRPr="00001B96">
              <w:rPr>
                <w:rFonts w:cs="Calibri"/>
                <w:sz w:val="22"/>
                <w:szCs w:val="22"/>
              </w:rPr>
              <w:t>6.8.1, 6.8.6, 6.8.9</w:t>
            </w:r>
            <w:r w:rsidR="008919E0">
              <w:rPr>
                <w:rFonts w:cs="Calibri"/>
                <w:sz w:val="22"/>
                <w:szCs w:val="22"/>
              </w:rPr>
              <w:t xml:space="preserve"> de la RCA 479/2001, </w:t>
            </w:r>
            <w:r w:rsidR="008E50B1">
              <w:rPr>
                <w:rFonts w:cs="Calibri"/>
                <w:sz w:val="22"/>
                <w:szCs w:val="22"/>
              </w:rPr>
              <w:t>se concluye ejecutada la acción.</w:t>
            </w:r>
          </w:p>
          <w:p w14:paraId="19DEE991" w14:textId="77777777" w:rsidR="008E50B1" w:rsidRDefault="008E50B1" w:rsidP="00825B4C">
            <w:pPr>
              <w:autoSpaceDE w:val="0"/>
              <w:autoSpaceDN w:val="0"/>
              <w:adjustRightInd w:val="0"/>
              <w:jc w:val="both"/>
              <w:rPr>
                <w:rFonts w:cs="Calibri"/>
                <w:sz w:val="22"/>
                <w:szCs w:val="22"/>
              </w:rPr>
            </w:pPr>
          </w:p>
          <w:p w14:paraId="29546B1F" w14:textId="3A957901" w:rsidR="00416397" w:rsidRPr="00B14E4B" w:rsidRDefault="008E50B1" w:rsidP="008E50B1">
            <w:pPr>
              <w:autoSpaceDE w:val="0"/>
              <w:autoSpaceDN w:val="0"/>
              <w:adjustRightInd w:val="0"/>
              <w:jc w:val="both"/>
              <w:rPr>
                <w:rFonts w:cstheme="minorHAnsi"/>
                <w:sz w:val="22"/>
                <w:szCs w:val="22"/>
              </w:rPr>
            </w:pPr>
            <w:r>
              <w:rPr>
                <w:rFonts w:cs="Calibri"/>
                <w:sz w:val="22"/>
                <w:szCs w:val="22"/>
              </w:rPr>
              <w:t xml:space="preserve">Sin perjuicio de ello, </w:t>
            </w:r>
            <w:r w:rsidR="003E1544">
              <w:rPr>
                <w:rFonts w:cs="Calibri"/>
                <w:sz w:val="22"/>
                <w:szCs w:val="22"/>
              </w:rPr>
              <w:t xml:space="preserve">cabe tener presente que </w:t>
            </w:r>
            <w:r>
              <w:rPr>
                <w:rFonts w:cs="Calibri"/>
                <w:sz w:val="22"/>
                <w:szCs w:val="22"/>
              </w:rPr>
              <w:t>según el Informe Final de ejecución de</w:t>
            </w:r>
            <w:r w:rsidR="003E1544">
              <w:rPr>
                <w:rFonts w:cs="Calibri"/>
                <w:sz w:val="22"/>
                <w:szCs w:val="22"/>
              </w:rPr>
              <w:t xml:space="preserve"> las parcelas piloto se concluyó</w:t>
            </w:r>
            <w:r>
              <w:rPr>
                <w:rFonts w:cs="Calibri"/>
                <w:sz w:val="22"/>
                <w:szCs w:val="22"/>
              </w:rPr>
              <w:t xml:space="preserve"> que las actividades realizadas no supusieron un aumento en la abundancia de fauna, por lo cual titular deberá realizar los ajustes necesarios que permitan cumplir con el objetivo propuesto para este component</w:t>
            </w:r>
            <w:r w:rsidR="003E1544">
              <w:rPr>
                <w:rFonts w:cs="Calibri"/>
                <w:sz w:val="22"/>
                <w:szCs w:val="22"/>
              </w:rPr>
              <w:t>e en las temporadas sucesivas y dar cumplimiento a las exigencias de la autoridad sectorial competente.</w:t>
            </w:r>
          </w:p>
        </w:tc>
      </w:tr>
    </w:tbl>
    <w:p w14:paraId="0A566979" w14:textId="17B3303A" w:rsidR="00416397" w:rsidRDefault="00416397" w:rsidP="00E24F4A">
      <w:pPr>
        <w:pStyle w:val="Listaconnmeros"/>
        <w:numPr>
          <w:ilvl w:val="0"/>
          <w:numId w:val="0"/>
        </w:numPr>
        <w:rPr>
          <w:rFonts w:cstheme="minorHAnsi"/>
          <w:b/>
          <w:sz w:val="14"/>
          <w:szCs w:val="24"/>
        </w:rPr>
      </w:pPr>
    </w:p>
    <w:p w14:paraId="2FB893F6" w14:textId="57110674" w:rsidR="00001B96" w:rsidRDefault="00001B96" w:rsidP="00E24F4A">
      <w:pPr>
        <w:pStyle w:val="Listaconnmeros"/>
        <w:numPr>
          <w:ilvl w:val="0"/>
          <w:numId w:val="0"/>
        </w:numPr>
        <w:rPr>
          <w:rFonts w:cstheme="minorHAnsi"/>
          <w:b/>
          <w:sz w:val="14"/>
          <w:szCs w:val="24"/>
        </w:rPr>
      </w:pPr>
    </w:p>
    <w:p w14:paraId="4DFA2D6E" w14:textId="77777777" w:rsidR="00FE2A2B" w:rsidRDefault="00FE2A2B" w:rsidP="00E24F4A">
      <w:pPr>
        <w:pStyle w:val="Listaconnmeros"/>
        <w:numPr>
          <w:ilvl w:val="0"/>
          <w:numId w:val="0"/>
        </w:numPr>
        <w:rPr>
          <w:rFonts w:cstheme="minorHAnsi"/>
          <w:b/>
          <w:sz w:val="14"/>
          <w:szCs w:val="24"/>
        </w:rPr>
      </w:pPr>
    </w:p>
    <w:p w14:paraId="11ADA510" w14:textId="77777777" w:rsidR="00FE2A2B" w:rsidRDefault="00FE2A2B" w:rsidP="00E24F4A">
      <w:pPr>
        <w:pStyle w:val="Listaconnmeros"/>
        <w:numPr>
          <w:ilvl w:val="0"/>
          <w:numId w:val="0"/>
        </w:numPr>
        <w:rPr>
          <w:rFonts w:cstheme="minorHAnsi"/>
          <w:b/>
          <w:sz w:val="14"/>
          <w:szCs w:val="24"/>
        </w:rPr>
      </w:pPr>
    </w:p>
    <w:p w14:paraId="4DA210F5" w14:textId="77777777" w:rsidR="00FE2A2B" w:rsidRDefault="00FE2A2B" w:rsidP="00E24F4A">
      <w:pPr>
        <w:pStyle w:val="Listaconnmeros"/>
        <w:numPr>
          <w:ilvl w:val="0"/>
          <w:numId w:val="0"/>
        </w:numPr>
        <w:rPr>
          <w:rFonts w:cstheme="minorHAnsi"/>
          <w:b/>
          <w:sz w:val="14"/>
          <w:szCs w:val="24"/>
        </w:rPr>
      </w:pPr>
    </w:p>
    <w:p w14:paraId="5D715F0B" w14:textId="77777777" w:rsidR="00FE2A2B" w:rsidRDefault="00FE2A2B" w:rsidP="00E24F4A">
      <w:pPr>
        <w:pStyle w:val="Listaconnmeros"/>
        <w:numPr>
          <w:ilvl w:val="0"/>
          <w:numId w:val="0"/>
        </w:numPr>
        <w:rPr>
          <w:rFonts w:cstheme="minorHAnsi"/>
          <w:b/>
          <w:sz w:val="14"/>
          <w:szCs w:val="24"/>
        </w:rPr>
      </w:pPr>
    </w:p>
    <w:p w14:paraId="6158133E" w14:textId="77777777" w:rsidR="00FE2A2B" w:rsidRDefault="00FE2A2B" w:rsidP="00E24F4A">
      <w:pPr>
        <w:pStyle w:val="Listaconnmeros"/>
        <w:numPr>
          <w:ilvl w:val="0"/>
          <w:numId w:val="0"/>
        </w:numPr>
        <w:rPr>
          <w:rFonts w:cstheme="minorHAnsi"/>
          <w:b/>
          <w:sz w:val="14"/>
          <w:szCs w:val="24"/>
        </w:rPr>
      </w:pPr>
    </w:p>
    <w:p w14:paraId="0AE72118" w14:textId="77777777" w:rsidR="00FE2A2B" w:rsidRDefault="00FE2A2B" w:rsidP="00E24F4A">
      <w:pPr>
        <w:pStyle w:val="Listaconnmeros"/>
        <w:numPr>
          <w:ilvl w:val="0"/>
          <w:numId w:val="0"/>
        </w:numPr>
        <w:rPr>
          <w:rFonts w:cstheme="minorHAnsi"/>
          <w:b/>
          <w:sz w:val="14"/>
          <w:szCs w:val="24"/>
        </w:rPr>
      </w:pPr>
    </w:p>
    <w:p w14:paraId="5FED5AF3" w14:textId="77777777" w:rsidR="00FE2A2B" w:rsidRDefault="00FE2A2B" w:rsidP="00E24F4A">
      <w:pPr>
        <w:pStyle w:val="Listaconnmeros"/>
        <w:numPr>
          <w:ilvl w:val="0"/>
          <w:numId w:val="0"/>
        </w:numPr>
        <w:rPr>
          <w:rFonts w:cstheme="minorHAnsi"/>
          <w:b/>
          <w:sz w:val="14"/>
          <w:szCs w:val="24"/>
        </w:rPr>
      </w:pPr>
    </w:p>
    <w:p w14:paraId="2FC71630" w14:textId="77777777" w:rsidR="00FE2A2B" w:rsidRDefault="00FE2A2B" w:rsidP="00E24F4A">
      <w:pPr>
        <w:pStyle w:val="Listaconnmeros"/>
        <w:numPr>
          <w:ilvl w:val="0"/>
          <w:numId w:val="0"/>
        </w:numPr>
        <w:rPr>
          <w:rFonts w:cstheme="minorHAnsi"/>
          <w:b/>
          <w:sz w:val="14"/>
          <w:szCs w:val="24"/>
        </w:rPr>
      </w:pPr>
    </w:p>
    <w:p w14:paraId="03AAF739" w14:textId="77777777" w:rsidR="00FE2A2B" w:rsidRDefault="00FE2A2B" w:rsidP="00E24F4A">
      <w:pPr>
        <w:pStyle w:val="Listaconnmeros"/>
        <w:numPr>
          <w:ilvl w:val="0"/>
          <w:numId w:val="0"/>
        </w:numPr>
        <w:rPr>
          <w:rFonts w:cstheme="minorHAnsi"/>
          <w:b/>
          <w:sz w:val="14"/>
          <w:szCs w:val="24"/>
        </w:rPr>
      </w:pPr>
    </w:p>
    <w:p w14:paraId="50DAF9A2" w14:textId="77777777" w:rsidR="00FE2A2B" w:rsidRDefault="00FE2A2B" w:rsidP="00E24F4A">
      <w:pPr>
        <w:pStyle w:val="Listaconnmeros"/>
        <w:numPr>
          <w:ilvl w:val="0"/>
          <w:numId w:val="0"/>
        </w:numPr>
        <w:rPr>
          <w:rFonts w:cstheme="minorHAnsi"/>
          <w:b/>
          <w:sz w:val="14"/>
          <w:szCs w:val="24"/>
        </w:rPr>
      </w:pPr>
    </w:p>
    <w:p w14:paraId="7BA790F7" w14:textId="77777777" w:rsidR="00FE2A2B" w:rsidRDefault="00FE2A2B" w:rsidP="00E24F4A">
      <w:pPr>
        <w:pStyle w:val="Listaconnmeros"/>
        <w:numPr>
          <w:ilvl w:val="0"/>
          <w:numId w:val="0"/>
        </w:numPr>
        <w:rPr>
          <w:rFonts w:cstheme="minorHAnsi"/>
          <w:b/>
          <w:sz w:val="14"/>
          <w:szCs w:val="24"/>
        </w:rPr>
      </w:pPr>
    </w:p>
    <w:p w14:paraId="6671611E" w14:textId="77777777" w:rsidR="00FE2A2B" w:rsidRDefault="00FE2A2B" w:rsidP="00E24F4A">
      <w:pPr>
        <w:pStyle w:val="Listaconnmeros"/>
        <w:numPr>
          <w:ilvl w:val="0"/>
          <w:numId w:val="0"/>
        </w:numPr>
        <w:rPr>
          <w:rFonts w:cstheme="minorHAnsi"/>
          <w:b/>
          <w:sz w:val="14"/>
          <w:szCs w:val="24"/>
        </w:rPr>
      </w:pPr>
    </w:p>
    <w:p w14:paraId="26A7B2D0" w14:textId="77777777" w:rsidR="00FE2A2B" w:rsidRDefault="00FE2A2B" w:rsidP="00E24F4A">
      <w:pPr>
        <w:pStyle w:val="Listaconnmeros"/>
        <w:numPr>
          <w:ilvl w:val="0"/>
          <w:numId w:val="0"/>
        </w:numPr>
        <w:rPr>
          <w:rFonts w:cstheme="minorHAnsi"/>
          <w:b/>
          <w:sz w:val="14"/>
          <w:szCs w:val="24"/>
        </w:rPr>
      </w:pPr>
    </w:p>
    <w:p w14:paraId="0A839328" w14:textId="77777777" w:rsidR="00FE2A2B" w:rsidRDefault="00FE2A2B" w:rsidP="00E24F4A">
      <w:pPr>
        <w:pStyle w:val="Listaconnmeros"/>
        <w:numPr>
          <w:ilvl w:val="0"/>
          <w:numId w:val="0"/>
        </w:numPr>
        <w:rPr>
          <w:rFonts w:cstheme="minorHAnsi"/>
          <w:b/>
          <w:sz w:val="14"/>
          <w:szCs w:val="24"/>
        </w:rPr>
      </w:pPr>
    </w:p>
    <w:p w14:paraId="74B124D8" w14:textId="77777777" w:rsidR="00FE2A2B" w:rsidRDefault="00FE2A2B" w:rsidP="00E24F4A">
      <w:pPr>
        <w:pStyle w:val="Listaconnmeros"/>
        <w:numPr>
          <w:ilvl w:val="0"/>
          <w:numId w:val="0"/>
        </w:numPr>
        <w:rPr>
          <w:rFonts w:cstheme="minorHAnsi"/>
          <w:b/>
          <w:sz w:val="14"/>
          <w:szCs w:val="24"/>
        </w:rPr>
      </w:pPr>
    </w:p>
    <w:p w14:paraId="4ADF5EF7" w14:textId="77777777" w:rsidR="00FE2A2B" w:rsidRDefault="00FE2A2B" w:rsidP="00E24F4A">
      <w:pPr>
        <w:pStyle w:val="Listaconnmeros"/>
        <w:numPr>
          <w:ilvl w:val="0"/>
          <w:numId w:val="0"/>
        </w:numPr>
        <w:rPr>
          <w:rFonts w:cstheme="minorHAnsi"/>
          <w:b/>
          <w:sz w:val="14"/>
          <w:szCs w:val="24"/>
        </w:rPr>
      </w:pPr>
    </w:p>
    <w:p w14:paraId="764B042A" w14:textId="77777777" w:rsidR="00FE2A2B" w:rsidRDefault="00FE2A2B" w:rsidP="00E24F4A">
      <w:pPr>
        <w:pStyle w:val="Listaconnmeros"/>
        <w:numPr>
          <w:ilvl w:val="0"/>
          <w:numId w:val="0"/>
        </w:numPr>
        <w:rPr>
          <w:rFonts w:cstheme="minorHAnsi"/>
          <w:b/>
          <w:sz w:val="14"/>
          <w:szCs w:val="24"/>
        </w:rPr>
      </w:pPr>
    </w:p>
    <w:p w14:paraId="5DC98E34" w14:textId="77777777" w:rsidR="00416397" w:rsidRDefault="00416397" w:rsidP="00E24F4A">
      <w:pPr>
        <w:pStyle w:val="Listaconnmeros"/>
        <w:numPr>
          <w:ilvl w:val="0"/>
          <w:numId w:val="0"/>
        </w:numPr>
        <w:rPr>
          <w:rFonts w:cstheme="minorHAnsi"/>
          <w:b/>
          <w:sz w:val="14"/>
          <w:szCs w:val="24"/>
        </w:rPr>
      </w:pPr>
    </w:p>
    <w:tbl>
      <w:tblPr>
        <w:tblStyle w:val="Tablaconcuadrcula1"/>
        <w:tblW w:w="5000" w:type="pct"/>
        <w:tblLayout w:type="fixed"/>
        <w:tblLook w:val="04A0" w:firstRow="1" w:lastRow="0" w:firstColumn="1" w:lastColumn="0" w:noHBand="0" w:noVBand="1"/>
      </w:tblPr>
      <w:tblGrid>
        <w:gridCol w:w="774"/>
        <w:gridCol w:w="214"/>
        <w:gridCol w:w="1701"/>
        <w:gridCol w:w="298"/>
        <w:gridCol w:w="835"/>
        <w:gridCol w:w="521"/>
        <w:gridCol w:w="754"/>
        <w:gridCol w:w="461"/>
        <w:gridCol w:w="1381"/>
        <w:gridCol w:w="260"/>
        <w:gridCol w:w="2634"/>
        <w:gridCol w:w="195"/>
        <w:gridCol w:w="3534"/>
      </w:tblGrid>
      <w:tr w:rsidR="00416397" w:rsidRPr="00CE6E53" w14:paraId="2F4608FF" w14:textId="77777777" w:rsidTr="00D93420">
        <w:trPr>
          <w:trHeight w:val="687"/>
        </w:trPr>
        <w:tc>
          <w:tcPr>
            <w:tcW w:w="5000" w:type="pct"/>
            <w:gridSpan w:val="13"/>
            <w:shd w:val="clear" w:color="auto" w:fill="D9D9D9" w:themeFill="background1" w:themeFillShade="D9"/>
          </w:tcPr>
          <w:p w14:paraId="18613929" w14:textId="77777777" w:rsidR="00416397" w:rsidRPr="00CE6E53" w:rsidRDefault="00416397" w:rsidP="000771C6">
            <w:pPr>
              <w:autoSpaceDE w:val="0"/>
              <w:autoSpaceDN w:val="0"/>
              <w:adjustRightInd w:val="0"/>
              <w:rPr>
                <w:rFonts w:cs="Calibri"/>
                <w:b/>
                <w:sz w:val="22"/>
                <w:szCs w:val="22"/>
              </w:rPr>
            </w:pPr>
            <w:r w:rsidRPr="00CE6E53">
              <w:rPr>
                <w:rFonts w:cs="Calibri"/>
                <w:b/>
                <w:sz w:val="22"/>
                <w:szCs w:val="22"/>
              </w:rPr>
              <w:lastRenderedPageBreak/>
              <w:t>Hechos, actos y omisiones que constituyen la infracción:</w:t>
            </w:r>
          </w:p>
          <w:p w14:paraId="654E58ED" w14:textId="3453D606" w:rsidR="00FB2416" w:rsidRPr="00CE6E53" w:rsidRDefault="00FB2416" w:rsidP="00C95ABC">
            <w:pPr>
              <w:autoSpaceDE w:val="0"/>
              <w:autoSpaceDN w:val="0"/>
              <w:adjustRightInd w:val="0"/>
              <w:jc w:val="both"/>
              <w:rPr>
                <w:rFonts w:cs="Calibri"/>
                <w:sz w:val="22"/>
                <w:szCs w:val="22"/>
              </w:rPr>
            </w:pPr>
            <w:r w:rsidRPr="00CE6E53">
              <w:rPr>
                <w:rFonts w:cs="Calibri"/>
                <w:sz w:val="22"/>
                <w:szCs w:val="22"/>
              </w:rPr>
              <w:t xml:space="preserve">Haber incumplido los siguientes instrumentos: (i)Plan de Manejo Forestal aprobado mediante resolución </w:t>
            </w:r>
            <w:r w:rsidR="00001B96">
              <w:rPr>
                <w:rFonts w:cs="Calibri"/>
                <w:sz w:val="22"/>
                <w:szCs w:val="22"/>
              </w:rPr>
              <w:t>N</w:t>
            </w:r>
            <w:r w:rsidRPr="00CE6E53">
              <w:rPr>
                <w:rFonts w:cs="Calibri"/>
                <w:sz w:val="22"/>
                <w:szCs w:val="22"/>
              </w:rPr>
              <w:t>°13/20/08/15, al reforestar un área menor a la comprometida y contar con un porcentaje de sobrevivencia inferior al</w:t>
            </w:r>
            <w:r w:rsidR="00C95ABC" w:rsidRPr="00CE6E53">
              <w:rPr>
                <w:rFonts w:cs="Calibri"/>
                <w:sz w:val="22"/>
                <w:szCs w:val="22"/>
              </w:rPr>
              <w:t xml:space="preserve"> </w:t>
            </w:r>
            <w:r w:rsidRPr="00CE6E53">
              <w:rPr>
                <w:rFonts w:cs="Calibri"/>
                <w:sz w:val="22"/>
                <w:szCs w:val="22"/>
              </w:rPr>
              <w:t>referido, según co</w:t>
            </w:r>
            <w:r w:rsidR="00267C30">
              <w:rPr>
                <w:rFonts w:cs="Calibri"/>
                <w:sz w:val="22"/>
                <w:szCs w:val="22"/>
              </w:rPr>
              <w:t>n</w:t>
            </w:r>
            <w:r w:rsidRPr="00CE6E53">
              <w:rPr>
                <w:rFonts w:cs="Calibri"/>
                <w:sz w:val="22"/>
                <w:szCs w:val="22"/>
              </w:rPr>
              <w:t xml:space="preserve">sta en la tabla </w:t>
            </w:r>
            <w:r w:rsidR="00001B96">
              <w:rPr>
                <w:rFonts w:cs="Calibri"/>
                <w:sz w:val="22"/>
                <w:szCs w:val="22"/>
              </w:rPr>
              <w:t>N</w:t>
            </w:r>
            <w:r w:rsidRPr="00CE6E53">
              <w:rPr>
                <w:rFonts w:cs="Calibri"/>
                <w:sz w:val="22"/>
                <w:szCs w:val="22"/>
              </w:rPr>
              <w:t>°2 de la presente formulación de cargos; (ii) Plan de Manejo Forestal aprobado</w:t>
            </w:r>
            <w:r w:rsidR="00C95ABC" w:rsidRPr="00CE6E53">
              <w:rPr>
                <w:rFonts w:cs="Calibri"/>
                <w:sz w:val="22"/>
                <w:szCs w:val="22"/>
              </w:rPr>
              <w:t xml:space="preserve"> </w:t>
            </w:r>
            <w:r w:rsidRPr="00CE6E53">
              <w:rPr>
                <w:rFonts w:cs="Calibri"/>
                <w:sz w:val="22"/>
                <w:szCs w:val="22"/>
              </w:rPr>
              <w:t>mediante resolución n° 38/41-20/13, al haber excedido la superficie de corta aprobada, haber reforestado una</w:t>
            </w:r>
          </w:p>
          <w:p w14:paraId="64DA8C52" w14:textId="6F61D88F" w:rsidR="00416397" w:rsidRPr="00CE6E53" w:rsidRDefault="00FB2416" w:rsidP="00C95ABC">
            <w:pPr>
              <w:autoSpaceDE w:val="0"/>
              <w:autoSpaceDN w:val="0"/>
              <w:adjustRightInd w:val="0"/>
              <w:jc w:val="both"/>
              <w:rPr>
                <w:rFonts w:cs="Calibri"/>
                <w:sz w:val="22"/>
                <w:szCs w:val="22"/>
              </w:rPr>
            </w:pPr>
            <w:r w:rsidRPr="00CE6E53">
              <w:rPr>
                <w:rFonts w:cs="Calibri"/>
                <w:sz w:val="22"/>
                <w:szCs w:val="22"/>
              </w:rPr>
              <w:t>superficie inferior a la comprometida, y contar con un porcentaje de sobrevivencia inferior al requerido, según</w:t>
            </w:r>
            <w:r w:rsidR="00C95ABC" w:rsidRPr="00CE6E53">
              <w:rPr>
                <w:rFonts w:cs="Calibri"/>
                <w:sz w:val="22"/>
                <w:szCs w:val="22"/>
              </w:rPr>
              <w:t xml:space="preserve"> </w:t>
            </w:r>
            <w:r w:rsidRPr="00CE6E53">
              <w:rPr>
                <w:rFonts w:cs="Calibri"/>
                <w:sz w:val="22"/>
                <w:szCs w:val="22"/>
              </w:rPr>
              <w:t xml:space="preserve">consta en la tabla </w:t>
            </w:r>
            <w:r w:rsidR="00001B96">
              <w:rPr>
                <w:rFonts w:cs="Calibri"/>
                <w:sz w:val="22"/>
                <w:szCs w:val="22"/>
              </w:rPr>
              <w:t>N</w:t>
            </w:r>
            <w:r w:rsidRPr="00CE6E53">
              <w:rPr>
                <w:rFonts w:cs="Calibri"/>
                <w:sz w:val="22"/>
                <w:szCs w:val="22"/>
              </w:rPr>
              <w:t>°3 de la presente formulación de cargos.</w:t>
            </w:r>
          </w:p>
        </w:tc>
      </w:tr>
      <w:tr w:rsidR="00416397" w:rsidRPr="00CE6E53" w14:paraId="4C372B17" w14:textId="77777777" w:rsidTr="00D93420">
        <w:trPr>
          <w:trHeight w:val="339"/>
        </w:trPr>
        <w:tc>
          <w:tcPr>
            <w:tcW w:w="5000" w:type="pct"/>
            <w:gridSpan w:val="13"/>
            <w:shd w:val="clear" w:color="auto" w:fill="D9D9D9" w:themeFill="background1" w:themeFillShade="D9"/>
          </w:tcPr>
          <w:p w14:paraId="2CD3E4FF" w14:textId="77777777" w:rsidR="00416397" w:rsidRPr="00001B96" w:rsidRDefault="00416397" w:rsidP="000771C6">
            <w:pPr>
              <w:rPr>
                <w:rFonts w:cs="Calibri"/>
                <w:sz w:val="22"/>
                <w:szCs w:val="22"/>
              </w:rPr>
            </w:pPr>
            <w:r w:rsidRPr="00001B96">
              <w:rPr>
                <w:rFonts w:cs="Calibri"/>
                <w:b/>
                <w:sz w:val="22"/>
                <w:szCs w:val="22"/>
              </w:rPr>
              <w:t xml:space="preserve">Normativa pertinente: </w:t>
            </w:r>
          </w:p>
          <w:p w14:paraId="5804D39E" w14:textId="23D5752D" w:rsidR="00416397" w:rsidRPr="00001B96" w:rsidRDefault="00001B96" w:rsidP="000771C6">
            <w:pPr>
              <w:rPr>
                <w:rFonts w:cs="Calibri"/>
                <w:b/>
                <w:sz w:val="22"/>
                <w:szCs w:val="22"/>
              </w:rPr>
            </w:pPr>
            <w:r w:rsidRPr="00001B96">
              <w:rPr>
                <w:sz w:val="22"/>
                <w:szCs w:val="22"/>
              </w:rPr>
              <w:t>RCA 479/2001, Considerando 6.7.6</w:t>
            </w:r>
          </w:p>
        </w:tc>
      </w:tr>
      <w:tr w:rsidR="00416397" w:rsidRPr="00CE6E53" w14:paraId="5D22A259" w14:textId="77777777" w:rsidTr="00D93420">
        <w:trPr>
          <w:trHeight w:val="287"/>
        </w:trPr>
        <w:tc>
          <w:tcPr>
            <w:tcW w:w="5000" w:type="pct"/>
            <w:gridSpan w:val="13"/>
            <w:shd w:val="clear" w:color="auto" w:fill="D9D9D9" w:themeFill="background1" w:themeFillShade="D9"/>
          </w:tcPr>
          <w:p w14:paraId="7B7CF143" w14:textId="77777777" w:rsidR="00416397" w:rsidRPr="00001B96" w:rsidRDefault="00416397" w:rsidP="000771C6">
            <w:pPr>
              <w:rPr>
                <w:rFonts w:cs="Calibri"/>
                <w:b/>
                <w:sz w:val="22"/>
                <w:szCs w:val="22"/>
                <w:lang w:val="es-CL"/>
              </w:rPr>
            </w:pPr>
            <w:r w:rsidRPr="00001B96">
              <w:rPr>
                <w:rFonts w:cs="Calibri"/>
                <w:b/>
                <w:sz w:val="22"/>
                <w:szCs w:val="22"/>
                <w:lang w:val="es-CL"/>
              </w:rPr>
              <w:t xml:space="preserve">Descripción de los efectos producidos por la infracción: </w:t>
            </w:r>
          </w:p>
          <w:p w14:paraId="0340845D" w14:textId="618C1326" w:rsidR="00416397" w:rsidRPr="00001B96" w:rsidRDefault="00001B96" w:rsidP="000771C6">
            <w:pPr>
              <w:rPr>
                <w:rFonts w:cs="Calibri"/>
                <w:b/>
                <w:sz w:val="22"/>
                <w:szCs w:val="22"/>
              </w:rPr>
            </w:pPr>
            <w:r w:rsidRPr="00001B96">
              <w:rPr>
                <w:sz w:val="22"/>
                <w:szCs w:val="22"/>
              </w:rPr>
              <w:t>Deforestación</w:t>
            </w:r>
          </w:p>
        </w:tc>
      </w:tr>
      <w:tr w:rsidR="009E5A88" w:rsidRPr="00CE6E53" w14:paraId="019520F4" w14:textId="77777777" w:rsidTr="002A4F7D">
        <w:trPr>
          <w:trHeight w:val="845"/>
        </w:trPr>
        <w:tc>
          <w:tcPr>
            <w:tcW w:w="364" w:type="pct"/>
            <w:gridSpan w:val="2"/>
            <w:shd w:val="clear" w:color="auto" w:fill="D9D9D9" w:themeFill="background1" w:themeFillShade="D9"/>
            <w:vAlign w:val="center"/>
          </w:tcPr>
          <w:p w14:paraId="14BB23E0" w14:textId="77777777" w:rsidR="00416397" w:rsidRPr="00CE6E53" w:rsidRDefault="00416397" w:rsidP="000771C6">
            <w:pPr>
              <w:jc w:val="center"/>
              <w:rPr>
                <w:rFonts w:cs="Calibri"/>
                <w:b/>
                <w:sz w:val="22"/>
                <w:szCs w:val="22"/>
              </w:rPr>
            </w:pPr>
            <w:r w:rsidRPr="00CE6E53">
              <w:rPr>
                <w:rFonts w:cs="Calibri"/>
                <w:b/>
                <w:sz w:val="22"/>
                <w:szCs w:val="22"/>
              </w:rPr>
              <w:t xml:space="preserve">N° </w:t>
            </w:r>
          </w:p>
        </w:tc>
        <w:tc>
          <w:tcPr>
            <w:tcW w:w="627" w:type="pct"/>
            <w:shd w:val="clear" w:color="auto" w:fill="D9D9D9" w:themeFill="background1" w:themeFillShade="D9"/>
            <w:vAlign w:val="center"/>
          </w:tcPr>
          <w:p w14:paraId="6A5C164C" w14:textId="1CDCED73" w:rsidR="00416397" w:rsidRPr="00CE6E53" w:rsidRDefault="00AC519A" w:rsidP="000771C6">
            <w:pPr>
              <w:jc w:val="center"/>
              <w:rPr>
                <w:rFonts w:cs="Calibri"/>
                <w:b/>
                <w:sz w:val="22"/>
                <w:szCs w:val="22"/>
              </w:rPr>
            </w:pPr>
            <w:r w:rsidRPr="000771C6">
              <w:rPr>
                <w:rFonts w:cs="Calibri"/>
                <w:b/>
                <w:sz w:val="22"/>
                <w:szCs w:val="22"/>
              </w:rPr>
              <w:t>Acción</w:t>
            </w:r>
          </w:p>
        </w:tc>
        <w:tc>
          <w:tcPr>
            <w:tcW w:w="418" w:type="pct"/>
            <w:gridSpan w:val="2"/>
            <w:shd w:val="clear" w:color="auto" w:fill="D9D9D9" w:themeFill="background1" w:themeFillShade="D9"/>
            <w:vAlign w:val="center"/>
          </w:tcPr>
          <w:p w14:paraId="69D05E37" w14:textId="77777777" w:rsidR="00416397" w:rsidRPr="00CE6E53" w:rsidRDefault="00416397" w:rsidP="000771C6">
            <w:pPr>
              <w:jc w:val="center"/>
              <w:rPr>
                <w:rFonts w:cs="Calibri"/>
                <w:b/>
                <w:sz w:val="22"/>
                <w:szCs w:val="22"/>
              </w:rPr>
            </w:pPr>
            <w:r w:rsidRPr="00CE6E53">
              <w:rPr>
                <w:rFonts w:cs="Calibri"/>
                <w:b/>
                <w:sz w:val="22"/>
                <w:szCs w:val="22"/>
              </w:rPr>
              <w:t>Tipo de acción</w:t>
            </w:r>
          </w:p>
        </w:tc>
        <w:tc>
          <w:tcPr>
            <w:tcW w:w="470" w:type="pct"/>
            <w:gridSpan w:val="2"/>
            <w:shd w:val="clear" w:color="auto" w:fill="D9D9D9" w:themeFill="background1" w:themeFillShade="D9"/>
            <w:vAlign w:val="center"/>
          </w:tcPr>
          <w:p w14:paraId="79BB4070" w14:textId="77777777" w:rsidR="00416397" w:rsidRPr="00CE6E53" w:rsidRDefault="00416397" w:rsidP="000771C6">
            <w:pPr>
              <w:jc w:val="center"/>
              <w:rPr>
                <w:rFonts w:cs="Calibri"/>
                <w:b/>
                <w:sz w:val="22"/>
                <w:szCs w:val="22"/>
              </w:rPr>
            </w:pPr>
            <w:r w:rsidRPr="00CE6E53">
              <w:rPr>
                <w:rFonts w:cs="Calibri"/>
                <w:b/>
                <w:sz w:val="22"/>
                <w:szCs w:val="22"/>
              </w:rPr>
              <w:t>Plazo de ejecución</w:t>
            </w:r>
          </w:p>
        </w:tc>
        <w:tc>
          <w:tcPr>
            <w:tcW w:w="679" w:type="pct"/>
            <w:gridSpan w:val="2"/>
            <w:shd w:val="clear" w:color="auto" w:fill="D9D9D9" w:themeFill="background1" w:themeFillShade="D9"/>
            <w:vAlign w:val="center"/>
          </w:tcPr>
          <w:p w14:paraId="1FA40E70" w14:textId="77777777" w:rsidR="00416397" w:rsidRPr="00CE6E53" w:rsidRDefault="00416397" w:rsidP="000771C6">
            <w:pPr>
              <w:jc w:val="center"/>
              <w:rPr>
                <w:rFonts w:cs="Calibri"/>
                <w:b/>
                <w:sz w:val="22"/>
                <w:szCs w:val="22"/>
              </w:rPr>
            </w:pPr>
            <w:r w:rsidRPr="00CE6E53">
              <w:rPr>
                <w:rFonts w:cs="Calibri"/>
                <w:b/>
                <w:sz w:val="22"/>
                <w:szCs w:val="22"/>
              </w:rPr>
              <w:t>Indicador de cumplimiento</w:t>
            </w:r>
          </w:p>
        </w:tc>
        <w:tc>
          <w:tcPr>
            <w:tcW w:w="1139" w:type="pct"/>
            <w:gridSpan w:val="3"/>
            <w:shd w:val="clear" w:color="auto" w:fill="D9D9D9" w:themeFill="background1" w:themeFillShade="D9"/>
            <w:vAlign w:val="center"/>
          </w:tcPr>
          <w:p w14:paraId="73CA9B00" w14:textId="77777777" w:rsidR="00416397" w:rsidRPr="00CE6E53" w:rsidRDefault="00416397" w:rsidP="000771C6">
            <w:pPr>
              <w:jc w:val="center"/>
              <w:rPr>
                <w:rFonts w:cs="Calibri"/>
                <w:b/>
                <w:sz w:val="22"/>
                <w:szCs w:val="22"/>
              </w:rPr>
            </w:pPr>
            <w:r w:rsidRPr="00CE6E53">
              <w:rPr>
                <w:rFonts w:cs="Calibri"/>
                <w:b/>
                <w:sz w:val="22"/>
                <w:szCs w:val="22"/>
              </w:rPr>
              <w:t>Medios de verificación</w:t>
            </w:r>
          </w:p>
        </w:tc>
        <w:tc>
          <w:tcPr>
            <w:tcW w:w="1303" w:type="pct"/>
            <w:shd w:val="clear" w:color="auto" w:fill="D9D9D9" w:themeFill="background1" w:themeFillShade="D9"/>
            <w:vAlign w:val="center"/>
          </w:tcPr>
          <w:p w14:paraId="3EA957AB" w14:textId="77777777" w:rsidR="00416397" w:rsidRPr="00CE6E53" w:rsidRDefault="00416397" w:rsidP="000771C6">
            <w:pPr>
              <w:jc w:val="center"/>
              <w:rPr>
                <w:rFonts w:cs="Calibri"/>
                <w:b/>
                <w:sz w:val="22"/>
                <w:szCs w:val="22"/>
              </w:rPr>
            </w:pPr>
            <w:r w:rsidRPr="00CE6E53">
              <w:rPr>
                <w:rFonts w:cs="Calibri"/>
                <w:b/>
                <w:sz w:val="22"/>
                <w:szCs w:val="22"/>
              </w:rPr>
              <w:t>Resultados de la Fiscalización</w:t>
            </w:r>
          </w:p>
        </w:tc>
      </w:tr>
      <w:tr w:rsidR="009E5A88" w:rsidRPr="00CE6E53" w14:paraId="49168AD9" w14:textId="77777777" w:rsidTr="002A4F7D">
        <w:trPr>
          <w:trHeight w:val="556"/>
        </w:trPr>
        <w:tc>
          <w:tcPr>
            <w:tcW w:w="364" w:type="pct"/>
            <w:gridSpan w:val="2"/>
          </w:tcPr>
          <w:p w14:paraId="511DDE59" w14:textId="40C366E5" w:rsidR="00416397" w:rsidRPr="00CE6E53" w:rsidRDefault="00AB4F9B" w:rsidP="00001B96">
            <w:pPr>
              <w:jc w:val="both"/>
              <w:rPr>
                <w:rFonts w:cs="Calibri"/>
                <w:sz w:val="22"/>
                <w:szCs w:val="22"/>
              </w:rPr>
            </w:pPr>
            <w:r w:rsidRPr="00CE6E53">
              <w:rPr>
                <w:rFonts w:cs="Calibri"/>
                <w:sz w:val="22"/>
                <w:szCs w:val="22"/>
              </w:rPr>
              <w:t>14.1.1</w:t>
            </w:r>
          </w:p>
        </w:tc>
        <w:tc>
          <w:tcPr>
            <w:tcW w:w="627" w:type="pct"/>
          </w:tcPr>
          <w:p w14:paraId="01E7CE89" w14:textId="2A3CD264" w:rsidR="00416397" w:rsidRPr="00CE6E53" w:rsidRDefault="00FB2416" w:rsidP="00001B96">
            <w:pPr>
              <w:autoSpaceDE w:val="0"/>
              <w:autoSpaceDN w:val="0"/>
              <w:adjustRightInd w:val="0"/>
              <w:jc w:val="both"/>
              <w:rPr>
                <w:rFonts w:cs="Calibri"/>
                <w:sz w:val="22"/>
                <w:szCs w:val="22"/>
              </w:rPr>
            </w:pPr>
            <w:r w:rsidRPr="00AE773B">
              <w:rPr>
                <w:rFonts w:cs="Calibri"/>
                <w:sz w:val="22"/>
                <w:szCs w:val="22"/>
              </w:rPr>
              <w:t>Reforestar las</w:t>
            </w:r>
            <w:r w:rsidR="004F7D40" w:rsidRPr="00AE773B">
              <w:rPr>
                <w:rFonts w:cs="Calibri"/>
                <w:sz w:val="22"/>
                <w:szCs w:val="22"/>
              </w:rPr>
              <w:t xml:space="preserve"> </w:t>
            </w:r>
            <w:r w:rsidRPr="00AE773B">
              <w:rPr>
                <w:rFonts w:cs="Calibri"/>
                <w:sz w:val="22"/>
                <w:szCs w:val="22"/>
              </w:rPr>
              <w:t>0,75 ha</w:t>
            </w:r>
            <w:r w:rsidR="00001B96">
              <w:rPr>
                <w:rFonts w:cs="Calibri"/>
                <w:sz w:val="22"/>
                <w:szCs w:val="22"/>
              </w:rPr>
              <w:t xml:space="preserve"> </w:t>
            </w:r>
            <w:r w:rsidR="00E13334" w:rsidRPr="00AE773B">
              <w:rPr>
                <w:rFonts w:cs="Calibri"/>
                <w:sz w:val="22"/>
                <w:szCs w:val="22"/>
              </w:rPr>
              <w:t>plantadas</w:t>
            </w:r>
            <w:r w:rsidRPr="00AE773B">
              <w:rPr>
                <w:rFonts w:cs="Calibri"/>
                <w:sz w:val="22"/>
                <w:szCs w:val="22"/>
              </w:rPr>
              <w:t xml:space="preserve"> en</w:t>
            </w:r>
            <w:r w:rsidR="004F7D40" w:rsidRPr="00AE773B">
              <w:rPr>
                <w:rFonts w:cs="Calibri"/>
                <w:sz w:val="22"/>
                <w:szCs w:val="22"/>
              </w:rPr>
              <w:t xml:space="preserve"> </w:t>
            </w:r>
            <w:r w:rsidRPr="00AE773B">
              <w:rPr>
                <w:rFonts w:cs="Calibri"/>
                <w:sz w:val="22"/>
                <w:szCs w:val="22"/>
              </w:rPr>
              <w:t>2016 y</w:t>
            </w:r>
            <w:r w:rsidR="00001B96">
              <w:rPr>
                <w:rFonts w:cs="Calibri"/>
                <w:sz w:val="22"/>
                <w:szCs w:val="22"/>
              </w:rPr>
              <w:t xml:space="preserve"> </w:t>
            </w:r>
            <w:r w:rsidRPr="00AE773B">
              <w:rPr>
                <w:rFonts w:cs="Calibri"/>
                <w:sz w:val="22"/>
                <w:szCs w:val="22"/>
              </w:rPr>
              <w:t>siniestradas en</w:t>
            </w:r>
            <w:r w:rsidR="004F7D40" w:rsidRPr="00AE773B">
              <w:rPr>
                <w:rFonts w:cs="Calibri"/>
                <w:sz w:val="22"/>
                <w:szCs w:val="22"/>
              </w:rPr>
              <w:t xml:space="preserve"> </w:t>
            </w:r>
            <w:r w:rsidRPr="00AE773B">
              <w:rPr>
                <w:rFonts w:cs="Calibri"/>
                <w:sz w:val="22"/>
                <w:szCs w:val="22"/>
              </w:rPr>
              <w:t>R1</w:t>
            </w:r>
          </w:p>
        </w:tc>
        <w:tc>
          <w:tcPr>
            <w:tcW w:w="418" w:type="pct"/>
            <w:gridSpan w:val="2"/>
          </w:tcPr>
          <w:p w14:paraId="34EB0050" w14:textId="01EBAF83" w:rsidR="00416397" w:rsidRPr="00CE6E53" w:rsidRDefault="008E1799" w:rsidP="00001B96">
            <w:pPr>
              <w:autoSpaceDE w:val="0"/>
              <w:autoSpaceDN w:val="0"/>
              <w:adjustRightInd w:val="0"/>
              <w:jc w:val="both"/>
              <w:rPr>
                <w:rFonts w:cs="Calibri"/>
                <w:sz w:val="22"/>
                <w:szCs w:val="22"/>
              </w:rPr>
            </w:pPr>
            <w:r>
              <w:rPr>
                <w:rFonts w:cs="Calibri"/>
                <w:sz w:val="22"/>
                <w:szCs w:val="22"/>
              </w:rPr>
              <w:t>--</w:t>
            </w:r>
          </w:p>
        </w:tc>
        <w:tc>
          <w:tcPr>
            <w:tcW w:w="470" w:type="pct"/>
            <w:gridSpan w:val="2"/>
          </w:tcPr>
          <w:p w14:paraId="3677CCCA" w14:textId="4C2E1E2D" w:rsidR="00416397" w:rsidRPr="00CE6E53" w:rsidRDefault="00E13334" w:rsidP="00001B96">
            <w:pPr>
              <w:autoSpaceDE w:val="0"/>
              <w:autoSpaceDN w:val="0"/>
              <w:adjustRightInd w:val="0"/>
              <w:jc w:val="both"/>
              <w:rPr>
                <w:rFonts w:cs="Calibri"/>
                <w:sz w:val="22"/>
                <w:szCs w:val="22"/>
              </w:rPr>
            </w:pPr>
            <w:r>
              <w:rPr>
                <w:rFonts w:cs="Calibri"/>
                <w:sz w:val="22"/>
                <w:szCs w:val="22"/>
              </w:rPr>
              <w:t>Entre mayo y agosto de 2017.</w:t>
            </w:r>
          </w:p>
        </w:tc>
        <w:tc>
          <w:tcPr>
            <w:tcW w:w="679" w:type="pct"/>
            <w:gridSpan w:val="2"/>
          </w:tcPr>
          <w:p w14:paraId="5D643FB6" w14:textId="53FE4BF5" w:rsidR="002C040E" w:rsidRPr="00CA3F29" w:rsidRDefault="00E13334" w:rsidP="00001B96">
            <w:pPr>
              <w:ind w:right="-64"/>
              <w:jc w:val="both"/>
              <w:rPr>
                <w:rFonts w:eastAsia="Arial" w:cs="Calibri"/>
                <w:sz w:val="22"/>
                <w:szCs w:val="22"/>
              </w:rPr>
            </w:pPr>
            <w:r>
              <w:rPr>
                <w:rFonts w:eastAsia="Arial" w:cs="Calibri"/>
                <w:sz w:val="22"/>
                <w:szCs w:val="22"/>
              </w:rPr>
              <w:t>(Superficie</w:t>
            </w:r>
            <w:r w:rsidR="00001B96">
              <w:rPr>
                <w:rFonts w:eastAsia="Arial" w:cs="Calibri"/>
                <w:sz w:val="22"/>
                <w:szCs w:val="22"/>
              </w:rPr>
              <w:t xml:space="preserve"> </w:t>
            </w:r>
            <w:r>
              <w:rPr>
                <w:rFonts w:eastAsia="Arial" w:cs="Calibri"/>
                <w:sz w:val="22"/>
                <w:szCs w:val="22"/>
              </w:rPr>
              <w:t>reforestada/superficie total a reforestar)</w:t>
            </w:r>
            <w:r w:rsidR="00AE773B">
              <w:rPr>
                <w:rFonts w:eastAsia="Arial" w:cs="Calibri"/>
                <w:sz w:val="22"/>
                <w:szCs w:val="22"/>
              </w:rPr>
              <w:t xml:space="preserve"> </w:t>
            </w:r>
            <w:r>
              <w:rPr>
                <w:rFonts w:eastAsia="Arial" w:cs="Calibri"/>
                <w:sz w:val="22"/>
                <w:szCs w:val="22"/>
              </w:rPr>
              <w:t>*100</w:t>
            </w:r>
          </w:p>
          <w:p w14:paraId="24A33C81" w14:textId="2177D0F4" w:rsidR="00CA3F29" w:rsidRPr="00CA3F29" w:rsidRDefault="00CA3F29" w:rsidP="00001B96">
            <w:pPr>
              <w:spacing w:before="46"/>
              <w:ind w:right="-20"/>
              <w:jc w:val="both"/>
              <w:rPr>
                <w:rFonts w:eastAsia="Arial" w:cs="Calibri"/>
                <w:sz w:val="22"/>
                <w:szCs w:val="22"/>
              </w:rPr>
            </w:pPr>
          </w:p>
          <w:p w14:paraId="2CF8360E" w14:textId="77777777" w:rsidR="00416397" w:rsidRPr="00CE6E53" w:rsidRDefault="00416397" w:rsidP="00001B96">
            <w:pPr>
              <w:jc w:val="both"/>
              <w:rPr>
                <w:rFonts w:cs="Calibri"/>
                <w:sz w:val="22"/>
                <w:szCs w:val="22"/>
              </w:rPr>
            </w:pPr>
          </w:p>
        </w:tc>
        <w:tc>
          <w:tcPr>
            <w:tcW w:w="1139" w:type="pct"/>
            <w:gridSpan w:val="3"/>
          </w:tcPr>
          <w:p w14:paraId="5D5B8ABD" w14:textId="55DC4523" w:rsidR="00416397" w:rsidRDefault="00E13334" w:rsidP="00001B96">
            <w:pPr>
              <w:ind w:right="-40"/>
              <w:jc w:val="both"/>
              <w:rPr>
                <w:rFonts w:cs="Calibri"/>
                <w:sz w:val="22"/>
                <w:szCs w:val="22"/>
              </w:rPr>
            </w:pPr>
            <w:r>
              <w:rPr>
                <w:rFonts w:cs="Calibri"/>
                <w:sz w:val="22"/>
                <w:szCs w:val="22"/>
              </w:rPr>
              <w:t>Informe bimestral con el estado de ejecución de la acción, indicación del tipo y número de especies plantadas por hectárea y el % de supervivencia a través de parcelas de muestreo, acompañado de imágenes georreferenci</w:t>
            </w:r>
            <w:r w:rsidR="00AE773B">
              <w:rPr>
                <w:rFonts w:cs="Calibri"/>
                <w:sz w:val="22"/>
                <w:szCs w:val="22"/>
              </w:rPr>
              <w:t>a</w:t>
            </w:r>
            <w:r>
              <w:rPr>
                <w:rFonts w:cs="Calibri"/>
                <w:sz w:val="22"/>
                <w:szCs w:val="22"/>
              </w:rPr>
              <w:t>das.</w:t>
            </w:r>
          </w:p>
          <w:p w14:paraId="72605C7D" w14:textId="77777777" w:rsidR="00E13334" w:rsidRDefault="00E13334" w:rsidP="00001B96">
            <w:pPr>
              <w:ind w:right="-40"/>
              <w:jc w:val="both"/>
              <w:rPr>
                <w:rFonts w:cs="Calibri"/>
                <w:sz w:val="22"/>
                <w:szCs w:val="22"/>
              </w:rPr>
            </w:pPr>
          </w:p>
          <w:p w14:paraId="490CB063" w14:textId="77777777" w:rsidR="00E13334" w:rsidRDefault="00E13334" w:rsidP="00001B96">
            <w:pPr>
              <w:ind w:right="-40"/>
              <w:jc w:val="both"/>
              <w:rPr>
                <w:rFonts w:cs="Calibri"/>
                <w:sz w:val="22"/>
                <w:szCs w:val="22"/>
              </w:rPr>
            </w:pPr>
            <w:r>
              <w:rPr>
                <w:rFonts w:cs="Calibri"/>
                <w:sz w:val="22"/>
                <w:szCs w:val="22"/>
              </w:rPr>
              <w:t>La estimación de la sobrevivencia se realizará en mayo de 2018 y será informada en el Informe bimestral correspondiente.</w:t>
            </w:r>
          </w:p>
          <w:p w14:paraId="46C6176B" w14:textId="77777777" w:rsidR="00E13334" w:rsidRDefault="00E13334" w:rsidP="00001B96">
            <w:pPr>
              <w:ind w:right="-40"/>
              <w:jc w:val="both"/>
              <w:rPr>
                <w:rFonts w:cs="Calibri"/>
                <w:sz w:val="22"/>
                <w:szCs w:val="22"/>
              </w:rPr>
            </w:pPr>
            <w:r>
              <w:rPr>
                <w:rFonts w:cs="Calibri"/>
                <w:sz w:val="22"/>
                <w:szCs w:val="22"/>
              </w:rPr>
              <w:t>El mismo informe contendrá los reportes de pluviometría correspondientes al periodo a declarar.</w:t>
            </w:r>
          </w:p>
          <w:p w14:paraId="38421A74" w14:textId="77777777" w:rsidR="00E13334" w:rsidRDefault="00E13334" w:rsidP="00001B96">
            <w:pPr>
              <w:ind w:right="-40"/>
              <w:jc w:val="both"/>
              <w:rPr>
                <w:rFonts w:cs="Calibri"/>
                <w:sz w:val="22"/>
                <w:szCs w:val="22"/>
              </w:rPr>
            </w:pPr>
          </w:p>
          <w:p w14:paraId="493E744D" w14:textId="34D87658" w:rsidR="00E13334" w:rsidRPr="00CE6E53" w:rsidRDefault="00E13334" w:rsidP="00001B96">
            <w:pPr>
              <w:ind w:right="-40"/>
              <w:jc w:val="both"/>
              <w:rPr>
                <w:rFonts w:cs="Calibri"/>
                <w:sz w:val="22"/>
                <w:szCs w:val="22"/>
              </w:rPr>
            </w:pPr>
            <w:r>
              <w:rPr>
                <w:rFonts w:cs="Calibri"/>
                <w:sz w:val="22"/>
                <w:szCs w:val="22"/>
              </w:rPr>
              <w:t xml:space="preserve">Informe final de cumplimiento, que consolida las acciones </w:t>
            </w:r>
            <w:r w:rsidR="00160A95">
              <w:rPr>
                <w:rFonts w:cs="Calibri"/>
                <w:sz w:val="22"/>
                <w:szCs w:val="22"/>
              </w:rPr>
              <w:lastRenderedPageBreak/>
              <w:t>implementadas en el ma</w:t>
            </w:r>
            <w:r>
              <w:rPr>
                <w:rFonts w:cs="Calibri"/>
                <w:sz w:val="22"/>
                <w:szCs w:val="22"/>
              </w:rPr>
              <w:t>r</w:t>
            </w:r>
            <w:r w:rsidR="00160A95">
              <w:rPr>
                <w:rFonts w:cs="Calibri"/>
                <w:sz w:val="22"/>
                <w:szCs w:val="22"/>
              </w:rPr>
              <w:t>c</w:t>
            </w:r>
            <w:r>
              <w:rPr>
                <w:rFonts w:cs="Calibri"/>
                <w:sz w:val="22"/>
                <w:szCs w:val="22"/>
              </w:rPr>
              <w:t xml:space="preserve">o del </w:t>
            </w:r>
            <w:proofErr w:type="spellStart"/>
            <w:r>
              <w:rPr>
                <w:rFonts w:cs="Calibri"/>
                <w:sz w:val="22"/>
                <w:szCs w:val="22"/>
              </w:rPr>
              <w:t>PdC</w:t>
            </w:r>
            <w:proofErr w:type="spellEnd"/>
            <w:r>
              <w:rPr>
                <w:rFonts w:cs="Calibri"/>
                <w:sz w:val="22"/>
                <w:szCs w:val="22"/>
              </w:rPr>
              <w:t>.</w:t>
            </w:r>
          </w:p>
        </w:tc>
        <w:tc>
          <w:tcPr>
            <w:tcW w:w="1303" w:type="pct"/>
          </w:tcPr>
          <w:p w14:paraId="16A8796A" w14:textId="2949450D" w:rsidR="00416397" w:rsidRDefault="004752EB" w:rsidP="000771C6">
            <w:pPr>
              <w:jc w:val="both"/>
              <w:rPr>
                <w:rFonts w:cs="Calibri"/>
                <w:sz w:val="22"/>
                <w:szCs w:val="22"/>
              </w:rPr>
            </w:pPr>
            <w:r>
              <w:rPr>
                <w:rFonts w:cs="Calibri"/>
                <w:sz w:val="22"/>
                <w:szCs w:val="22"/>
              </w:rPr>
              <w:lastRenderedPageBreak/>
              <w:t xml:space="preserve">En </w:t>
            </w:r>
            <w:r w:rsidR="00B61EF7">
              <w:rPr>
                <w:rFonts w:cs="Calibri"/>
                <w:sz w:val="22"/>
                <w:szCs w:val="22"/>
              </w:rPr>
              <w:t>“</w:t>
            </w:r>
            <w:r>
              <w:rPr>
                <w:rFonts w:cs="Calibri"/>
                <w:sz w:val="22"/>
                <w:szCs w:val="22"/>
              </w:rPr>
              <w:t>Informe de evaluaci</w:t>
            </w:r>
            <w:r w:rsidR="00B61EF7">
              <w:rPr>
                <w:rFonts w:cs="Calibri"/>
                <w:sz w:val="22"/>
                <w:szCs w:val="22"/>
              </w:rPr>
              <w:t>ón de replante de rodales</w:t>
            </w:r>
            <w:r>
              <w:rPr>
                <w:rFonts w:cs="Calibri"/>
                <w:sz w:val="22"/>
                <w:szCs w:val="22"/>
              </w:rPr>
              <w:t xml:space="preserve"> </w:t>
            </w:r>
            <w:r w:rsidR="00FF1680">
              <w:rPr>
                <w:rFonts w:cs="Calibri"/>
                <w:sz w:val="22"/>
                <w:szCs w:val="22"/>
              </w:rPr>
              <w:t>R</w:t>
            </w:r>
            <w:r>
              <w:rPr>
                <w:rFonts w:cs="Calibri"/>
                <w:sz w:val="22"/>
                <w:szCs w:val="22"/>
              </w:rPr>
              <w:t xml:space="preserve">1 y </w:t>
            </w:r>
            <w:r w:rsidR="00FF1680">
              <w:rPr>
                <w:rFonts w:cs="Calibri"/>
                <w:sz w:val="22"/>
                <w:szCs w:val="22"/>
              </w:rPr>
              <w:t>R</w:t>
            </w:r>
            <w:r>
              <w:rPr>
                <w:rFonts w:cs="Calibri"/>
                <w:sz w:val="22"/>
                <w:szCs w:val="22"/>
              </w:rPr>
              <w:t>7</w:t>
            </w:r>
            <w:r w:rsidR="00DB00C4">
              <w:rPr>
                <w:rFonts w:cs="Calibri"/>
                <w:sz w:val="22"/>
                <w:szCs w:val="22"/>
              </w:rPr>
              <w:t>- Replante 2017</w:t>
            </w:r>
            <w:r w:rsidR="00B61EF7">
              <w:rPr>
                <w:rFonts w:cs="Calibri"/>
                <w:sz w:val="22"/>
                <w:szCs w:val="22"/>
              </w:rPr>
              <w:t>”</w:t>
            </w:r>
            <w:r>
              <w:rPr>
                <w:rFonts w:cs="Calibri"/>
                <w:sz w:val="22"/>
                <w:szCs w:val="22"/>
              </w:rPr>
              <w:t xml:space="preserve"> presentado por el tit</w:t>
            </w:r>
            <w:r w:rsidR="00FF1680">
              <w:rPr>
                <w:rFonts w:cs="Calibri"/>
                <w:sz w:val="22"/>
                <w:szCs w:val="22"/>
              </w:rPr>
              <w:t>ular en el reporte final, de B&amp;</w:t>
            </w:r>
            <w:r>
              <w:rPr>
                <w:rFonts w:cs="Calibri"/>
                <w:sz w:val="22"/>
                <w:szCs w:val="22"/>
              </w:rPr>
              <w:t>B Consultores Forestales</w:t>
            </w:r>
            <w:r w:rsidR="00AF14D2">
              <w:rPr>
                <w:rFonts w:cs="Calibri"/>
                <w:sz w:val="22"/>
                <w:szCs w:val="22"/>
              </w:rPr>
              <w:t xml:space="preserve"> de fecha octubre de 2017</w:t>
            </w:r>
            <w:r>
              <w:rPr>
                <w:rFonts w:cs="Calibri"/>
                <w:sz w:val="22"/>
                <w:szCs w:val="22"/>
              </w:rPr>
              <w:t>, se indica lo siguiente:</w:t>
            </w:r>
          </w:p>
          <w:p w14:paraId="2F41E769" w14:textId="77777777" w:rsidR="004752EB" w:rsidRPr="00E61EF1" w:rsidRDefault="004752EB" w:rsidP="004752EB">
            <w:pPr>
              <w:pStyle w:val="Prrafodelista"/>
              <w:numPr>
                <w:ilvl w:val="0"/>
                <w:numId w:val="7"/>
              </w:numPr>
              <w:rPr>
                <w:rFonts w:cs="Calibri"/>
                <w:sz w:val="22"/>
                <w:szCs w:val="22"/>
              </w:rPr>
            </w:pPr>
            <w:r w:rsidRPr="00E61EF1">
              <w:rPr>
                <w:rFonts w:cs="Calibri"/>
                <w:sz w:val="22"/>
                <w:szCs w:val="22"/>
              </w:rPr>
              <w:t>Se replantaron individuos de la especie Quillay (</w:t>
            </w:r>
            <w:proofErr w:type="spellStart"/>
            <w:r w:rsidRPr="00E61EF1">
              <w:rPr>
                <w:rFonts w:cs="Calibri"/>
                <w:i/>
                <w:sz w:val="22"/>
                <w:szCs w:val="22"/>
              </w:rPr>
              <w:t>Quillaja</w:t>
            </w:r>
            <w:proofErr w:type="spellEnd"/>
            <w:r w:rsidRPr="00E61EF1">
              <w:rPr>
                <w:rFonts w:cs="Calibri"/>
                <w:i/>
                <w:sz w:val="22"/>
                <w:szCs w:val="22"/>
              </w:rPr>
              <w:t xml:space="preserve"> saponaria</w:t>
            </w:r>
            <w:r w:rsidRPr="00E61EF1">
              <w:rPr>
                <w:rFonts w:cs="Calibri"/>
                <w:sz w:val="22"/>
                <w:szCs w:val="22"/>
              </w:rPr>
              <w:t>), Espino (</w:t>
            </w:r>
            <w:r w:rsidRPr="00E61EF1">
              <w:rPr>
                <w:rFonts w:cs="Calibri"/>
                <w:i/>
                <w:sz w:val="22"/>
                <w:szCs w:val="22"/>
              </w:rPr>
              <w:t>Acacia caven</w:t>
            </w:r>
            <w:r w:rsidRPr="00E61EF1">
              <w:rPr>
                <w:rFonts w:cs="Calibri"/>
                <w:sz w:val="22"/>
                <w:szCs w:val="22"/>
              </w:rPr>
              <w:t xml:space="preserve">) y </w:t>
            </w:r>
            <w:proofErr w:type="spellStart"/>
            <w:r w:rsidRPr="00E61EF1">
              <w:rPr>
                <w:rFonts w:cs="Calibri"/>
                <w:sz w:val="22"/>
                <w:szCs w:val="22"/>
              </w:rPr>
              <w:t>Huingan</w:t>
            </w:r>
            <w:proofErr w:type="spellEnd"/>
            <w:r w:rsidRPr="00E61EF1">
              <w:rPr>
                <w:rFonts w:cs="Calibri"/>
                <w:sz w:val="22"/>
                <w:szCs w:val="22"/>
              </w:rPr>
              <w:t xml:space="preserve"> (</w:t>
            </w:r>
            <w:proofErr w:type="spellStart"/>
            <w:r w:rsidRPr="00E61EF1">
              <w:rPr>
                <w:rFonts w:cs="Calibri"/>
                <w:i/>
                <w:sz w:val="22"/>
                <w:szCs w:val="22"/>
              </w:rPr>
              <w:t>Schinus</w:t>
            </w:r>
            <w:proofErr w:type="spellEnd"/>
            <w:r w:rsidRPr="00E61EF1">
              <w:rPr>
                <w:rFonts w:cs="Calibri"/>
                <w:i/>
                <w:sz w:val="22"/>
                <w:szCs w:val="22"/>
              </w:rPr>
              <w:t xml:space="preserve"> </w:t>
            </w:r>
            <w:proofErr w:type="spellStart"/>
            <w:r w:rsidRPr="00E61EF1">
              <w:rPr>
                <w:rFonts w:cs="Calibri"/>
                <w:i/>
                <w:sz w:val="22"/>
                <w:szCs w:val="22"/>
              </w:rPr>
              <w:t>polygamus</w:t>
            </w:r>
            <w:proofErr w:type="spellEnd"/>
            <w:r w:rsidRPr="00E61EF1">
              <w:rPr>
                <w:rFonts w:cs="Calibri"/>
                <w:sz w:val="22"/>
                <w:szCs w:val="22"/>
              </w:rPr>
              <w:t>).</w:t>
            </w:r>
          </w:p>
          <w:p w14:paraId="1A85B41F" w14:textId="75B22216" w:rsidR="004752EB" w:rsidRPr="00E61EF1" w:rsidRDefault="00AF14D2" w:rsidP="00E61EF1">
            <w:pPr>
              <w:pStyle w:val="Prrafodelista"/>
              <w:numPr>
                <w:ilvl w:val="0"/>
                <w:numId w:val="7"/>
              </w:numPr>
              <w:rPr>
                <w:rFonts w:cs="Calibri"/>
                <w:sz w:val="22"/>
                <w:szCs w:val="22"/>
              </w:rPr>
            </w:pPr>
            <w:r w:rsidRPr="00E61EF1">
              <w:rPr>
                <w:rFonts w:cs="Calibri"/>
                <w:sz w:val="22"/>
                <w:szCs w:val="22"/>
              </w:rPr>
              <w:t xml:space="preserve">La </w:t>
            </w:r>
            <w:r w:rsidR="006C4B11" w:rsidRPr="00E61EF1">
              <w:rPr>
                <w:rFonts w:cs="Calibri"/>
                <w:sz w:val="22"/>
                <w:szCs w:val="22"/>
              </w:rPr>
              <w:t xml:space="preserve">densidad de plantación promedio </w:t>
            </w:r>
            <w:r w:rsidRPr="00E61EF1">
              <w:rPr>
                <w:rFonts w:cs="Calibri"/>
                <w:sz w:val="22"/>
                <w:szCs w:val="22"/>
              </w:rPr>
              <w:t xml:space="preserve">en el rodal </w:t>
            </w:r>
            <w:r w:rsidR="007B7821">
              <w:rPr>
                <w:rFonts w:cs="Calibri"/>
                <w:sz w:val="22"/>
                <w:szCs w:val="22"/>
              </w:rPr>
              <w:t>R</w:t>
            </w:r>
            <w:r w:rsidRPr="00E61EF1">
              <w:rPr>
                <w:rFonts w:cs="Calibri"/>
                <w:sz w:val="22"/>
                <w:szCs w:val="22"/>
              </w:rPr>
              <w:t>1 corresponde a 1.400 plantas/hectárea</w:t>
            </w:r>
            <w:r w:rsidR="006C4B11" w:rsidRPr="00E61EF1">
              <w:rPr>
                <w:rFonts w:cs="Calibri"/>
                <w:sz w:val="22"/>
                <w:szCs w:val="22"/>
              </w:rPr>
              <w:t>, considerando plantas vivas y muertas.</w:t>
            </w:r>
          </w:p>
          <w:p w14:paraId="092CF8FE" w14:textId="1CE0646C" w:rsidR="00B61EF7" w:rsidRPr="00BA16CA" w:rsidRDefault="00B61EF7" w:rsidP="00B61EF7">
            <w:pPr>
              <w:pStyle w:val="Prrafodelista"/>
              <w:numPr>
                <w:ilvl w:val="0"/>
                <w:numId w:val="7"/>
              </w:numPr>
              <w:rPr>
                <w:rFonts w:cs="Calibri"/>
                <w:sz w:val="22"/>
                <w:szCs w:val="22"/>
              </w:rPr>
            </w:pPr>
            <w:r w:rsidRPr="00E61EF1">
              <w:rPr>
                <w:rFonts w:cs="Calibri"/>
                <w:sz w:val="22"/>
                <w:szCs w:val="22"/>
              </w:rPr>
              <w:t>El p</w:t>
            </w:r>
            <w:r w:rsidR="006C4B11" w:rsidRPr="00E61EF1">
              <w:rPr>
                <w:rFonts w:cs="Calibri"/>
                <w:sz w:val="22"/>
                <w:szCs w:val="22"/>
              </w:rPr>
              <w:t>r</w:t>
            </w:r>
            <w:r w:rsidRPr="00E61EF1">
              <w:rPr>
                <w:rFonts w:cs="Calibri"/>
                <w:sz w:val="22"/>
                <w:szCs w:val="22"/>
              </w:rPr>
              <w:t>o</w:t>
            </w:r>
            <w:r w:rsidR="006C4B11" w:rsidRPr="00E61EF1">
              <w:rPr>
                <w:rFonts w:cs="Calibri"/>
                <w:sz w:val="22"/>
                <w:szCs w:val="22"/>
              </w:rPr>
              <w:t>medio de plantas vivas a octubre de 2017 es de 1.290 plantas/h</w:t>
            </w:r>
            <w:r w:rsidRPr="00E61EF1">
              <w:rPr>
                <w:rFonts w:cs="Calibri"/>
                <w:sz w:val="22"/>
                <w:szCs w:val="22"/>
              </w:rPr>
              <w:t>a, lo que equivale a un 92,1 % de prendimiento.</w:t>
            </w:r>
          </w:p>
          <w:p w14:paraId="1C5AF923" w14:textId="4DD29F0A" w:rsidR="00E87107" w:rsidRPr="00E87107" w:rsidRDefault="00E87107" w:rsidP="00E87107">
            <w:pPr>
              <w:pStyle w:val="Prrafodelista"/>
              <w:numPr>
                <w:ilvl w:val="0"/>
                <w:numId w:val="7"/>
              </w:numPr>
              <w:rPr>
                <w:rFonts w:cs="Calibri"/>
                <w:sz w:val="22"/>
                <w:szCs w:val="22"/>
              </w:rPr>
            </w:pPr>
            <w:r w:rsidRPr="00E87107">
              <w:rPr>
                <w:rFonts w:cs="Calibri"/>
                <w:sz w:val="22"/>
                <w:szCs w:val="22"/>
              </w:rPr>
              <w:t xml:space="preserve">La superficie reforestada y replantada en el rodal </w:t>
            </w:r>
            <w:r w:rsidR="007B7821">
              <w:rPr>
                <w:rFonts w:cs="Calibri"/>
                <w:sz w:val="22"/>
                <w:szCs w:val="22"/>
              </w:rPr>
              <w:t>R</w:t>
            </w:r>
            <w:r w:rsidRPr="00E87107">
              <w:rPr>
                <w:rFonts w:cs="Calibri"/>
                <w:sz w:val="22"/>
                <w:szCs w:val="22"/>
              </w:rPr>
              <w:t xml:space="preserve">1 es de </w:t>
            </w:r>
            <w:r w:rsidRPr="00E87107">
              <w:rPr>
                <w:rFonts w:cs="Calibri"/>
                <w:sz w:val="22"/>
                <w:szCs w:val="22"/>
              </w:rPr>
              <w:lastRenderedPageBreak/>
              <w:t>1,17 ha en total, por lo cual se cumple con la superficie del rodal comprometida (superficie que incluye lo comprometido en la acción 14.1.1 (0,75ha</w:t>
            </w:r>
            <w:r w:rsidR="00160A95">
              <w:rPr>
                <w:rFonts w:cs="Calibri"/>
                <w:sz w:val="22"/>
                <w:szCs w:val="22"/>
              </w:rPr>
              <w:t xml:space="preserve"> </w:t>
            </w:r>
            <w:r w:rsidRPr="00E87107">
              <w:rPr>
                <w:rFonts w:cs="Calibri"/>
                <w:sz w:val="22"/>
                <w:szCs w:val="22"/>
              </w:rPr>
              <w:t>+</w:t>
            </w:r>
            <w:r w:rsidR="00160A95">
              <w:rPr>
                <w:rFonts w:cs="Calibri"/>
                <w:sz w:val="22"/>
                <w:szCs w:val="22"/>
              </w:rPr>
              <w:t xml:space="preserve"> </w:t>
            </w:r>
            <w:r w:rsidRPr="00E87107">
              <w:rPr>
                <w:rFonts w:cs="Calibri"/>
                <w:sz w:val="22"/>
                <w:szCs w:val="22"/>
              </w:rPr>
              <w:t>0,25ha).</w:t>
            </w:r>
            <w:r w:rsidRPr="00E87107">
              <w:rPr>
                <w:rFonts w:cs="Calibri"/>
              </w:rPr>
              <w:t xml:space="preserve"> </w:t>
            </w:r>
          </w:p>
          <w:p w14:paraId="4FC1AEAE" w14:textId="77777777" w:rsidR="00A4624B" w:rsidRDefault="00160A95" w:rsidP="00A4624B">
            <w:pPr>
              <w:pStyle w:val="Prrafodelista"/>
              <w:numPr>
                <w:ilvl w:val="0"/>
                <w:numId w:val="7"/>
              </w:numPr>
              <w:rPr>
                <w:rFonts w:cs="Calibri"/>
                <w:sz w:val="22"/>
                <w:szCs w:val="22"/>
              </w:rPr>
            </w:pPr>
            <w:r w:rsidRPr="00160A95">
              <w:rPr>
                <w:rFonts w:cs="Calibri"/>
                <w:sz w:val="22"/>
                <w:szCs w:val="22"/>
              </w:rPr>
              <w:t xml:space="preserve">La estimación de la sobrevivencia </w:t>
            </w:r>
            <w:r>
              <w:rPr>
                <w:rFonts w:cs="Calibri"/>
                <w:sz w:val="22"/>
                <w:szCs w:val="22"/>
              </w:rPr>
              <w:t xml:space="preserve">comprometida para el mes de mayo de </w:t>
            </w:r>
            <w:r w:rsidRPr="00160A95">
              <w:rPr>
                <w:rFonts w:cs="Calibri"/>
                <w:sz w:val="22"/>
                <w:szCs w:val="22"/>
              </w:rPr>
              <w:t xml:space="preserve">2018 </w:t>
            </w:r>
            <w:r>
              <w:rPr>
                <w:rFonts w:cs="Calibri"/>
                <w:sz w:val="22"/>
                <w:szCs w:val="22"/>
              </w:rPr>
              <w:t xml:space="preserve">no fue reportada por el titular en reportes de avance o informe final. </w:t>
            </w:r>
          </w:p>
          <w:p w14:paraId="422834F5" w14:textId="77777777" w:rsidR="00A4624B" w:rsidRDefault="00A4624B" w:rsidP="00A4624B">
            <w:pPr>
              <w:pStyle w:val="Prrafodelista"/>
              <w:ind w:left="360"/>
              <w:rPr>
                <w:rFonts w:eastAsiaTheme="minorHAnsi" w:cs="Arial"/>
                <w:bCs/>
                <w:color w:val="000000"/>
                <w:sz w:val="22"/>
                <w:szCs w:val="22"/>
                <w:lang w:eastAsia="en-US"/>
              </w:rPr>
            </w:pPr>
            <w:r>
              <w:rPr>
                <w:rFonts w:cs="Calibri"/>
                <w:sz w:val="22"/>
                <w:szCs w:val="22"/>
              </w:rPr>
              <w:t>Por lo anterior</w:t>
            </w:r>
            <w:r w:rsidR="00160A95">
              <w:rPr>
                <w:rFonts w:cs="Calibri"/>
                <w:sz w:val="22"/>
                <w:szCs w:val="22"/>
              </w:rPr>
              <w:t xml:space="preserve"> se solicitó dicha información al titular a </w:t>
            </w:r>
            <w:r w:rsidR="00160A95" w:rsidRPr="00160A95">
              <w:rPr>
                <w:rFonts w:cs="Calibri"/>
                <w:sz w:val="22"/>
                <w:szCs w:val="22"/>
              </w:rPr>
              <w:t xml:space="preserve">través </w:t>
            </w:r>
            <w:r w:rsidR="00160A95">
              <w:rPr>
                <w:rFonts w:cs="Calibri"/>
                <w:sz w:val="22"/>
                <w:szCs w:val="22"/>
              </w:rPr>
              <w:t xml:space="preserve">de la </w:t>
            </w:r>
            <w:r w:rsidR="00160A95" w:rsidRPr="00160A95">
              <w:rPr>
                <w:rFonts w:eastAsiaTheme="minorHAnsi" w:cs="Arial"/>
                <w:bCs/>
                <w:color w:val="000000"/>
                <w:sz w:val="22"/>
                <w:szCs w:val="22"/>
                <w:lang w:eastAsia="en-US"/>
              </w:rPr>
              <w:t>Res</w:t>
            </w:r>
            <w:r w:rsidR="00160A95">
              <w:rPr>
                <w:rFonts w:eastAsiaTheme="minorHAnsi" w:cs="Arial"/>
                <w:bCs/>
                <w:color w:val="000000"/>
                <w:sz w:val="22"/>
                <w:szCs w:val="22"/>
                <w:lang w:eastAsia="en-US"/>
              </w:rPr>
              <w:t>olución</w:t>
            </w:r>
            <w:r w:rsidR="00160A95" w:rsidRPr="00160A95">
              <w:rPr>
                <w:rFonts w:eastAsiaTheme="minorHAnsi" w:cs="Arial"/>
                <w:bCs/>
                <w:color w:val="000000"/>
                <w:sz w:val="22"/>
                <w:szCs w:val="22"/>
                <w:lang w:eastAsia="en-US"/>
              </w:rPr>
              <w:t xml:space="preserve"> </w:t>
            </w:r>
            <w:r w:rsidR="00160A95" w:rsidRPr="00186FD7">
              <w:rPr>
                <w:rFonts w:eastAsiaTheme="minorHAnsi" w:cs="Arial"/>
                <w:bCs/>
                <w:color w:val="000000"/>
                <w:sz w:val="22"/>
                <w:szCs w:val="22"/>
                <w:lang w:eastAsia="en-US"/>
              </w:rPr>
              <w:t xml:space="preserve">Exenta Nº 1831/2020. </w:t>
            </w:r>
          </w:p>
          <w:p w14:paraId="4384F713" w14:textId="0C537AC3" w:rsidR="00B61EF7" w:rsidRPr="00A4624B" w:rsidRDefault="00160A95" w:rsidP="00A4624B">
            <w:pPr>
              <w:pStyle w:val="Prrafodelista"/>
              <w:numPr>
                <w:ilvl w:val="0"/>
                <w:numId w:val="7"/>
              </w:numPr>
              <w:autoSpaceDE w:val="0"/>
              <w:autoSpaceDN w:val="0"/>
              <w:adjustRightInd w:val="0"/>
              <w:rPr>
                <w:rFonts w:ascii="ArialMT" w:eastAsia="ArialMT" w:cs="ArialMT"/>
                <w:color w:val="333333"/>
                <w:sz w:val="22"/>
                <w:szCs w:val="22"/>
              </w:rPr>
            </w:pPr>
            <w:r w:rsidRPr="00A4624B">
              <w:rPr>
                <w:rFonts w:cs="Arial"/>
                <w:bCs/>
                <w:color w:val="000000"/>
                <w:sz w:val="22"/>
                <w:szCs w:val="22"/>
                <w:lang w:eastAsia="en-US"/>
              </w:rPr>
              <w:t xml:space="preserve">Mediante Carta CSP 027/2020 </w:t>
            </w:r>
            <w:r w:rsidR="00186FD7" w:rsidRPr="00A4624B">
              <w:rPr>
                <w:rFonts w:cs="Arial"/>
                <w:bCs/>
                <w:color w:val="000000"/>
                <w:sz w:val="22"/>
                <w:szCs w:val="22"/>
                <w:lang w:eastAsia="en-US"/>
              </w:rPr>
              <w:t>e Informe de respuesta</w:t>
            </w:r>
            <w:r w:rsidR="00A4624B" w:rsidRPr="00A4624B">
              <w:rPr>
                <w:rFonts w:cs="Arial"/>
                <w:bCs/>
                <w:color w:val="000000"/>
                <w:sz w:val="22"/>
                <w:szCs w:val="22"/>
                <w:lang w:eastAsia="en-US"/>
              </w:rPr>
              <w:t xml:space="preserve"> (</w:t>
            </w:r>
            <w:r w:rsidR="00A4624B">
              <w:rPr>
                <w:rFonts w:cs="Arial"/>
                <w:bCs/>
                <w:color w:val="000000"/>
                <w:sz w:val="22"/>
                <w:szCs w:val="22"/>
                <w:lang w:eastAsia="en-US"/>
              </w:rPr>
              <w:t xml:space="preserve">Anexo 5, </w:t>
            </w:r>
            <w:r w:rsidR="00A4624B" w:rsidRPr="00A4624B">
              <w:rPr>
                <w:rFonts w:cs="Arial"/>
                <w:bCs/>
                <w:color w:val="000000"/>
                <w:sz w:val="22"/>
                <w:szCs w:val="22"/>
                <w:lang w:eastAsia="en-US"/>
              </w:rPr>
              <w:t xml:space="preserve">Informe Final de cumplimiento </w:t>
            </w:r>
            <w:r w:rsidR="00A4624B">
              <w:rPr>
                <w:rFonts w:cs="Arial"/>
                <w:bCs/>
                <w:color w:val="000000"/>
                <w:sz w:val="22"/>
                <w:szCs w:val="22"/>
                <w:lang w:eastAsia="en-US"/>
              </w:rPr>
              <w:t xml:space="preserve">rodales </w:t>
            </w:r>
            <w:r w:rsidR="00FF1680">
              <w:rPr>
                <w:rFonts w:cs="Arial"/>
                <w:bCs/>
                <w:color w:val="000000"/>
                <w:sz w:val="22"/>
                <w:szCs w:val="22"/>
                <w:lang w:eastAsia="en-US"/>
              </w:rPr>
              <w:t>R</w:t>
            </w:r>
            <w:r w:rsidR="00A4624B" w:rsidRPr="00A4624B">
              <w:rPr>
                <w:rFonts w:cs="Arial"/>
                <w:bCs/>
                <w:color w:val="000000"/>
                <w:sz w:val="22"/>
                <w:szCs w:val="22"/>
                <w:lang w:eastAsia="en-US"/>
              </w:rPr>
              <w:t xml:space="preserve">1, </w:t>
            </w:r>
            <w:r w:rsidR="00FF1680">
              <w:rPr>
                <w:rFonts w:cs="Arial"/>
                <w:bCs/>
                <w:color w:val="000000"/>
                <w:sz w:val="22"/>
                <w:szCs w:val="22"/>
                <w:lang w:eastAsia="en-US"/>
              </w:rPr>
              <w:t>R</w:t>
            </w:r>
            <w:r w:rsidR="00A4624B" w:rsidRPr="00A4624B">
              <w:rPr>
                <w:rFonts w:cs="Arial"/>
                <w:bCs/>
                <w:color w:val="000000"/>
                <w:sz w:val="22"/>
                <w:szCs w:val="22"/>
                <w:lang w:eastAsia="en-US"/>
              </w:rPr>
              <w:t xml:space="preserve">2 y </w:t>
            </w:r>
            <w:r w:rsidR="00FF1680">
              <w:rPr>
                <w:rFonts w:cs="Arial"/>
                <w:bCs/>
                <w:color w:val="000000"/>
                <w:sz w:val="22"/>
                <w:szCs w:val="22"/>
                <w:lang w:eastAsia="en-US"/>
              </w:rPr>
              <w:t>R</w:t>
            </w:r>
            <w:r w:rsidR="00A4624B" w:rsidRPr="00A4624B">
              <w:rPr>
                <w:rFonts w:cs="Arial"/>
                <w:bCs/>
                <w:color w:val="000000"/>
                <w:sz w:val="22"/>
                <w:szCs w:val="22"/>
                <w:lang w:eastAsia="en-US"/>
              </w:rPr>
              <w:t xml:space="preserve">7 de mayo de </w:t>
            </w:r>
            <w:r w:rsidR="00A4624B" w:rsidRPr="00A4624B">
              <w:rPr>
                <w:rFonts w:cs="Arial"/>
                <w:bCs/>
                <w:sz w:val="22"/>
                <w:szCs w:val="22"/>
                <w:lang w:eastAsia="en-US"/>
              </w:rPr>
              <w:t>2018)</w:t>
            </w:r>
            <w:r w:rsidR="00186FD7" w:rsidRPr="00A4624B">
              <w:rPr>
                <w:rFonts w:cs="Arial"/>
                <w:bCs/>
                <w:sz w:val="22"/>
                <w:szCs w:val="22"/>
                <w:lang w:eastAsia="en-US"/>
              </w:rPr>
              <w:t xml:space="preserve">, el titular indicó la estimación de sobrevivencia </w:t>
            </w:r>
            <w:r w:rsidR="00A4624B" w:rsidRPr="00A4624B">
              <w:rPr>
                <w:rFonts w:cs="Arial"/>
                <w:bCs/>
                <w:sz w:val="22"/>
                <w:szCs w:val="22"/>
                <w:lang w:eastAsia="en-US"/>
              </w:rPr>
              <w:t xml:space="preserve">en </w:t>
            </w:r>
            <w:r w:rsidR="00A4624B" w:rsidRPr="00A4624B">
              <w:rPr>
                <w:rFonts w:eastAsia="ArialMT" w:cs="ArialMT"/>
                <w:sz w:val="22"/>
                <w:szCs w:val="22"/>
              </w:rPr>
              <w:t>un 64,6% de sobrevivencia</w:t>
            </w:r>
            <w:r w:rsidR="00E93BD2">
              <w:rPr>
                <w:rFonts w:eastAsia="ArialMT" w:cs="ArialMT"/>
                <w:sz w:val="22"/>
                <w:szCs w:val="22"/>
              </w:rPr>
              <w:t xml:space="preserve"> en la superficie general del rodal</w:t>
            </w:r>
            <w:r w:rsidR="00A4624B" w:rsidRPr="00A4624B">
              <w:rPr>
                <w:rFonts w:eastAsia="ArialMT" w:cs="ArialMT"/>
                <w:sz w:val="22"/>
                <w:szCs w:val="22"/>
              </w:rPr>
              <w:t>.</w:t>
            </w:r>
          </w:p>
          <w:p w14:paraId="0F302FF4" w14:textId="19E63A78" w:rsidR="00A4624B" w:rsidRDefault="00A4624B" w:rsidP="00A4624B">
            <w:pPr>
              <w:autoSpaceDE w:val="0"/>
              <w:autoSpaceDN w:val="0"/>
              <w:adjustRightInd w:val="0"/>
              <w:jc w:val="both"/>
              <w:rPr>
                <w:rFonts w:eastAsia="ArialMT" w:cs="ArialMT"/>
                <w:sz w:val="22"/>
                <w:szCs w:val="22"/>
              </w:rPr>
            </w:pPr>
            <w:r w:rsidRPr="00A4624B">
              <w:rPr>
                <w:rFonts w:eastAsia="ArialMT" w:cs="ArialMT"/>
                <w:sz w:val="22"/>
                <w:szCs w:val="22"/>
              </w:rPr>
              <w:t>Dado lo anterior, si bien titular realizó las acciones de reforestación compromet</w:t>
            </w:r>
            <w:r w:rsidR="00895D6F">
              <w:rPr>
                <w:rFonts w:eastAsia="ArialMT" w:cs="ArialMT"/>
                <w:sz w:val="22"/>
                <w:szCs w:val="22"/>
              </w:rPr>
              <w:t>idas, el porcentaje de sobreviv</w:t>
            </w:r>
            <w:r w:rsidRPr="00A4624B">
              <w:rPr>
                <w:rFonts w:eastAsia="ArialMT" w:cs="ArialMT"/>
                <w:sz w:val="22"/>
                <w:szCs w:val="22"/>
              </w:rPr>
              <w:t>encia es inferior al requerido (75%)</w:t>
            </w:r>
            <w:r>
              <w:rPr>
                <w:rFonts w:eastAsia="ArialMT" w:cs="ArialMT"/>
                <w:sz w:val="22"/>
                <w:szCs w:val="22"/>
              </w:rPr>
              <w:t xml:space="preserve">. Por lo </w:t>
            </w:r>
            <w:r w:rsidR="007B7821">
              <w:rPr>
                <w:rFonts w:eastAsia="ArialMT" w:cs="ArialMT"/>
                <w:sz w:val="22"/>
                <w:szCs w:val="22"/>
              </w:rPr>
              <w:t>cual se considera parcialmente e</w:t>
            </w:r>
            <w:r>
              <w:rPr>
                <w:rFonts w:eastAsia="ArialMT" w:cs="ArialMT"/>
                <w:sz w:val="22"/>
                <w:szCs w:val="22"/>
              </w:rPr>
              <w:t>jecutada la presente acción.</w:t>
            </w:r>
          </w:p>
          <w:p w14:paraId="3DB44DB9" w14:textId="053ACA1B" w:rsidR="00113286" w:rsidRPr="00A4624B" w:rsidRDefault="00113286" w:rsidP="00A4624B">
            <w:pPr>
              <w:autoSpaceDE w:val="0"/>
              <w:autoSpaceDN w:val="0"/>
              <w:adjustRightInd w:val="0"/>
              <w:jc w:val="both"/>
              <w:rPr>
                <w:rFonts w:eastAsia="ArialMT" w:cs="ArialMT"/>
                <w:color w:val="333333"/>
                <w:sz w:val="22"/>
                <w:szCs w:val="22"/>
              </w:rPr>
            </w:pPr>
            <w:r>
              <w:rPr>
                <w:rFonts w:eastAsia="ArialMT" w:cs="ArialMT"/>
                <w:sz w:val="22"/>
                <w:szCs w:val="22"/>
              </w:rPr>
              <w:t xml:space="preserve">Cabe tener presente que los resultados y el medio verificador presentado para esta acción coincide con el presentado en la Acción 14.2.1 por tratarse del mismo rodal. </w:t>
            </w:r>
          </w:p>
        </w:tc>
      </w:tr>
      <w:tr w:rsidR="009E5A88" w:rsidRPr="00CE6E53" w14:paraId="03332E49" w14:textId="77777777" w:rsidTr="002A4F7D">
        <w:trPr>
          <w:trHeight w:val="556"/>
        </w:trPr>
        <w:tc>
          <w:tcPr>
            <w:tcW w:w="364" w:type="pct"/>
            <w:gridSpan w:val="2"/>
          </w:tcPr>
          <w:p w14:paraId="00D97C1B" w14:textId="77879591" w:rsidR="00416397" w:rsidRPr="00CE6E53" w:rsidRDefault="00AB4F9B" w:rsidP="000771C6">
            <w:pPr>
              <w:jc w:val="both"/>
              <w:rPr>
                <w:rFonts w:cs="Calibri"/>
                <w:sz w:val="22"/>
                <w:szCs w:val="22"/>
              </w:rPr>
            </w:pPr>
            <w:r w:rsidRPr="00CE6E53">
              <w:rPr>
                <w:rFonts w:cs="Calibri"/>
                <w:sz w:val="22"/>
                <w:szCs w:val="22"/>
              </w:rPr>
              <w:lastRenderedPageBreak/>
              <w:t>14.1.2</w:t>
            </w:r>
          </w:p>
        </w:tc>
        <w:tc>
          <w:tcPr>
            <w:tcW w:w="627" w:type="pct"/>
          </w:tcPr>
          <w:p w14:paraId="327AC00C" w14:textId="75890D94" w:rsidR="00416397" w:rsidRPr="00CE6E53" w:rsidRDefault="00FB2416" w:rsidP="00001B96">
            <w:pPr>
              <w:autoSpaceDE w:val="0"/>
              <w:autoSpaceDN w:val="0"/>
              <w:adjustRightInd w:val="0"/>
              <w:jc w:val="both"/>
              <w:rPr>
                <w:rFonts w:cs="Calibri"/>
                <w:sz w:val="22"/>
                <w:szCs w:val="22"/>
              </w:rPr>
            </w:pPr>
            <w:r w:rsidRPr="00CE6E53">
              <w:rPr>
                <w:rFonts w:cs="Calibri"/>
                <w:sz w:val="22"/>
                <w:szCs w:val="22"/>
              </w:rPr>
              <w:t>Contar con una matriz de riego previo</w:t>
            </w:r>
            <w:r w:rsidR="004F7D40" w:rsidRPr="00CE6E53">
              <w:rPr>
                <w:rFonts w:cs="Calibri"/>
                <w:sz w:val="22"/>
                <w:szCs w:val="22"/>
              </w:rPr>
              <w:t xml:space="preserve"> </w:t>
            </w:r>
            <w:r w:rsidRPr="00CE6E53">
              <w:rPr>
                <w:rFonts w:cs="Calibri"/>
                <w:sz w:val="22"/>
                <w:szCs w:val="22"/>
              </w:rPr>
              <w:t>a la</w:t>
            </w:r>
            <w:r w:rsidR="001F4210">
              <w:rPr>
                <w:rFonts w:cs="Calibri"/>
                <w:sz w:val="22"/>
                <w:szCs w:val="22"/>
              </w:rPr>
              <w:t xml:space="preserve"> </w:t>
            </w:r>
            <w:r w:rsidRPr="00CE6E53">
              <w:rPr>
                <w:rFonts w:cs="Calibri"/>
                <w:sz w:val="22"/>
                <w:szCs w:val="22"/>
              </w:rPr>
              <w:t>reforestación.</w:t>
            </w:r>
          </w:p>
        </w:tc>
        <w:tc>
          <w:tcPr>
            <w:tcW w:w="418" w:type="pct"/>
            <w:gridSpan w:val="2"/>
          </w:tcPr>
          <w:p w14:paraId="2A265498" w14:textId="49B8F04F" w:rsidR="00416397" w:rsidRPr="00CE6E53" w:rsidRDefault="008E1799" w:rsidP="00001B96">
            <w:pPr>
              <w:autoSpaceDE w:val="0"/>
              <w:autoSpaceDN w:val="0"/>
              <w:adjustRightInd w:val="0"/>
              <w:jc w:val="both"/>
              <w:rPr>
                <w:rFonts w:cs="Calibri"/>
                <w:sz w:val="22"/>
                <w:szCs w:val="22"/>
              </w:rPr>
            </w:pPr>
            <w:r>
              <w:rPr>
                <w:rFonts w:cs="Calibri"/>
                <w:sz w:val="22"/>
                <w:szCs w:val="22"/>
              </w:rPr>
              <w:t>--</w:t>
            </w:r>
          </w:p>
        </w:tc>
        <w:tc>
          <w:tcPr>
            <w:tcW w:w="470" w:type="pct"/>
            <w:gridSpan w:val="2"/>
          </w:tcPr>
          <w:p w14:paraId="1B880E18" w14:textId="13AE2F2D" w:rsidR="00416397" w:rsidRPr="00CE6E53" w:rsidRDefault="006D3CEE" w:rsidP="00001B96">
            <w:pPr>
              <w:autoSpaceDE w:val="0"/>
              <w:autoSpaceDN w:val="0"/>
              <w:adjustRightInd w:val="0"/>
              <w:jc w:val="both"/>
              <w:rPr>
                <w:rFonts w:cs="Calibri"/>
                <w:sz w:val="22"/>
                <w:szCs w:val="22"/>
              </w:rPr>
            </w:pPr>
            <w:r>
              <w:rPr>
                <w:rFonts w:cs="Calibri"/>
                <w:sz w:val="22"/>
                <w:szCs w:val="22"/>
              </w:rPr>
              <w:t>Entre mayo y agosto de 2017.</w:t>
            </w:r>
          </w:p>
        </w:tc>
        <w:tc>
          <w:tcPr>
            <w:tcW w:w="679" w:type="pct"/>
            <w:gridSpan w:val="2"/>
          </w:tcPr>
          <w:p w14:paraId="4D9179C2" w14:textId="6D8CF24D" w:rsidR="00416397" w:rsidRPr="00CE6E53" w:rsidRDefault="006D3CEE" w:rsidP="00001B96">
            <w:pPr>
              <w:jc w:val="both"/>
              <w:rPr>
                <w:rFonts w:cs="Calibri"/>
                <w:sz w:val="22"/>
                <w:szCs w:val="22"/>
              </w:rPr>
            </w:pPr>
            <w:r>
              <w:rPr>
                <w:rFonts w:cs="Calibri"/>
                <w:sz w:val="22"/>
                <w:szCs w:val="22"/>
              </w:rPr>
              <w:t>Cuenta con matriz de riego.</w:t>
            </w:r>
          </w:p>
        </w:tc>
        <w:tc>
          <w:tcPr>
            <w:tcW w:w="1139" w:type="pct"/>
            <w:gridSpan w:val="3"/>
          </w:tcPr>
          <w:p w14:paraId="73172EA3" w14:textId="0D3962B8" w:rsidR="00416397" w:rsidRDefault="006D3CEE" w:rsidP="00001B96">
            <w:pPr>
              <w:autoSpaceDE w:val="0"/>
              <w:autoSpaceDN w:val="0"/>
              <w:adjustRightInd w:val="0"/>
              <w:jc w:val="both"/>
              <w:rPr>
                <w:rFonts w:cs="Calibri"/>
                <w:sz w:val="22"/>
                <w:szCs w:val="22"/>
              </w:rPr>
            </w:pPr>
            <w:r>
              <w:rPr>
                <w:rFonts w:cs="Calibri"/>
                <w:sz w:val="22"/>
                <w:szCs w:val="22"/>
              </w:rPr>
              <w:t>Informe con fotografías georreferenciadas, que dé cuenta de la matriz de riego.</w:t>
            </w:r>
          </w:p>
          <w:p w14:paraId="51CD5476" w14:textId="77777777" w:rsidR="006D3CEE" w:rsidRDefault="006D3CEE" w:rsidP="00001B96">
            <w:pPr>
              <w:autoSpaceDE w:val="0"/>
              <w:autoSpaceDN w:val="0"/>
              <w:adjustRightInd w:val="0"/>
              <w:jc w:val="both"/>
              <w:rPr>
                <w:rFonts w:cs="Calibri"/>
                <w:sz w:val="22"/>
                <w:szCs w:val="22"/>
              </w:rPr>
            </w:pPr>
          </w:p>
          <w:p w14:paraId="60F8F129" w14:textId="78733B76" w:rsidR="006D3CEE" w:rsidRPr="00CE6E53" w:rsidRDefault="006D3CEE" w:rsidP="00001B96">
            <w:pPr>
              <w:autoSpaceDE w:val="0"/>
              <w:autoSpaceDN w:val="0"/>
              <w:adjustRightInd w:val="0"/>
              <w:jc w:val="both"/>
              <w:rPr>
                <w:rFonts w:cs="Calibri"/>
                <w:sz w:val="22"/>
                <w:szCs w:val="22"/>
              </w:rPr>
            </w:pPr>
            <w:r>
              <w:rPr>
                <w:rFonts w:cs="Calibri"/>
                <w:sz w:val="22"/>
                <w:szCs w:val="22"/>
              </w:rPr>
              <w:t xml:space="preserve">Informe final de cumplimiento, que consolida las acciones implementadas en el marco del </w:t>
            </w:r>
            <w:proofErr w:type="spellStart"/>
            <w:r>
              <w:rPr>
                <w:rFonts w:cs="Calibri"/>
                <w:sz w:val="22"/>
                <w:szCs w:val="22"/>
              </w:rPr>
              <w:t>PdC</w:t>
            </w:r>
            <w:proofErr w:type="spellEnd"/>
            <w:r>
              <w:rPr>
                <w:rFonts w:cs="Calibri"/>
                <w:sz w:val="22"/>
                <w:szCs w:val="22"/>
              </w:rPr>
              <w:t>.</w:t>
            </w:r>
          </w:p>
        </w:tc>
        <w:tc>
          <w:tcPr>
            <w:tcW w:w="1303" w:type="pct"/>
          </w:tcPr>
          <w:p w14:paraId="06AF3191" w14:textId="67C37344" w:rsidR="00B61EF7" w:rsidRDefault="00B61EF7" w:rsidP="00B61EF7">
            <w:pPr>
              <w:jc w:val="both"/>
              <w:rPr>
                <w:rFonts w:cs="Calibri"/>
                <w:sz w:val="22"/>
                <w:szCs w:val="22"/>
              </w:rPr>
            </w:pPr>
            <w:r>
              <w:rPr>
                <w:rFonts w:cs="Calibri"/>
                <w:sz w:val="22"/>
                <w:szCs w:val="22"/>
              </w:rPr>
              <w:t xml:space="preserve">En “Informe de evaluación de replante de rodales </w:t>
            </w:r>
            <w:r w:rsidR="00FF1680">
              <w:rPr>
                <w:rFonts w:cs="Calibri"/>
                <w:sz w:val="22"/>
                <w:szCs w:val="22"/>
              </w:rPr>
              <w:t>R</w:t>
            </w:r>
            <w:r>
              <w:rPr>
                <w:rFonts w:cs="Calibri"/>
                <w:sz w:val="22"/>
                <w:szCs w:val="22"/>
              </w:rPr>
              <w:t xml:space="preserve">1 y </w:t>
            </w:r>
            <w:r w:rsidR="00FF1680">
              <w:rPr>
                <w:rFonts w:cs="Calibri"/>
                <w:sz w:val="22"/>
                <w:szCs w:val="22"/>
              </w:rPr>
              <w:t>R</w:t>
            </w:r>
            <w:r>
              <w:rPr>
                <w:rFonts w:cs="Calibri"/>
                <w:sz w:val="22"/>
                <w:szCs w:val="22"/>
              </w:rPr>
              <w:t>7</w:t>
            </w:r>
            <w:r w:rsidR="00653516">
              <w:rPr>
                <w:rFonts w:cs="Calibri"/>
                <w:sz w:val="22"/>
                <w:szCs w:val="22"/>
              </w:rPr>
              <w:t>- Replante 2017</w:t>
            </w:r>
            <w:r>
              <w:rPr>
                <w:rFonts w:cs="Calibri"/>
                <w:sz w:val="22"/>
                <w:szCs w:val="22"/>
              </w:rPr>
              <w:t>” presentado por el titular en el reporte final, de B&amp; B Consultores Forestales de fecha octubre de 2017, se indica lo siguiente:</w:t>
            </w:r>
          </w:p>
          <w:p w14:paraId="50DC1E66" w14:textId="4AE1F084" w:rsidR="00B61EF7" w:rsidRPr="00D8613A" w:rsidRDefault="00B61EF7" w:rsidP="00D8613A">
            <w:pPr>
              <w:jc w:val="both"/>
              <w:rPr>
                <w:sz w:val="22"/>
                <w:szCs w:val="22"/>
              </w:rPr>
            </w:pPr>
            <w:r w:rsidRPr="00D8613A">
              <w:rPr>
                <w:sz w:val="22"/>
                <w:szCs w:val="22"/>
              </w:rPr>
              <w:t xml:space="preserve">La plantación se encuentra con instalaciones de </w:t>
            </w:r>
            <w:r w:rsidR="003D5571" w:rsidRPr="00D8613A">
              <w:rPr>
                <w:sz w:val="22"/>
                <w:szCs w:val="22"/>
              </w:rPr>
              <w:t>riego por goteo en su totalidad, y se encuentra en funcionamiento.</w:t>
            </w:r>
          </w:p>
          <w:p w14:paraId="49E829A8" w14:textId="0DEBFBB0" w:rsidR="00B61EF7" w:rsidRPr="00D8613A" w:rsidRDefault="003D5571" w:rsidP="00D8613A">
            <w:pPr>
              <w:jc w:val="both"/>
              <w:rPr>
                <w:sz w:val="22"/>
                <w:szCs w:val="22"/>
              </w:rPr>
            </w:pPr>
            <w:r w:rsidRPr="00D8613A">
              <w:rPr>
                <w:sz w:val="22"/>
                <w:szCs w:val="22"/>
              </w:rPr>
              <w:t>Se observan dos fotografías georreferenciadas e imágenes en el informe que dan cuenta de la matriz de riego instalada.</w:t>
            </w:r>
          </w:p>
          <w:p w14:paraId="4948A6C8" w14:textId="59000CA5" w:rsidR="00416397" w:rsidRPr="00FF1680" w:rsidRDefault="00653516" w:rsidP="00D8613A">
            <w:pPr>
              <w:pStyle w:val="Prrafodelista"/>
              <w:ind w:left="0"/>
              <w:rPr>
                <w:sz w:val="22"/>
                <w:szCs w:val="22"/>
              </w:rPr>
            </w:pPr>
            <w:r w:rsidRPr="00D8613A">
              <w:rPr>
                <w:sz w:val="22"/>
                <w:szCs w:val="22"/>
              </w:rPr>
              <w:t>Dado lo anterior, se considera ejecutada conforme la acción.</w:t>
            </w:r>
          </w:p>
        </w:tc>
      </w:tr>
      <w:tr w:rsidR="009E5A88" w:rsidRPr="00CE6E53" w14:paraId="3DD6C4CA" w14:textId="77777777" w:rsidTr="002A4F7D">
        <w:trPr>
          <w:trHeight w:val="556"/>
        </w:trPr>
        <w:tc>
          <w:tcPr>
            <w:tcW w:w="364" w:type="pct"/>
            <w:gridSpan w:val="2"/>
          </w:tcPr>
          <w:p w14:paraId="1EFBFB6D" w14:textId="6A92EEB7" w:rsidR="00FB2416" w:rsidRPr="00CE6E53" w:rsidRDefault="00AB4F9B" w:rsidP="000771C6">
            <w:pPr>
              <w:jc w:val="both"/>
              <w:rPr>
                <w:rFonts w:cs="Calibri"/>
                <w:sz w:val="22"/>
                <w:szCs w:val="22"/>
              </w:rPr>
            </w:pPr>
            <w:r w:rsidRPr="00CE6E53">
              <w:rPr>
                <w:rFonts w:cs="Calibri"/>
                <w:sz w:val="22"/>
                <w:szCs w:val="22"/>
              </w:rPr>
              <w:t>14.2.1</w:t>
            </w:r>
          </w:p>
        </w:tc>
        <w:tc>
          <w:tcPr>
            <w:tcW w:w="627" w:type="pct"/>
          </w:tcPr>
          <w:p w14:paraId="4610496B" w14:textId="0DF7ABB1" w:rsidR="00FB2416" w:rsidRPr="00CE6E53" w:rsidRDefault="00FB2416" w:rsidP="00001B96">
            <w:pPr>
              <w:autoSpaceDE w:val="0"/>
              <w:autoSpaceDN w:val="0"/>
              <w:adjustRightInd w:val="0"/>
              <w:jc w:val="both"/>
              <w:rPr>
                <w:rFonts w:cs="Calibri"/>
                <w:sz w:val="22"/>
                <w:szCs w:val="22"/>
              </w:rPr>
            </w:pPr>
            <w:r w:rsidRPr="00CE6E53">
              <w:rPr>
                <w:rFonts w:cs="Calibri"/>
                <w:sz w:val="22"/>
                <w:szCs w:val="22"/>
              </w:rPr>
              <w:t>Replantar</w:t>
            </w:r>
            <w:r w:rsidR="004F7D40" w:rsidRPr="00CE6E53">
              <w:rPr>
                <w:rFonts w:cs="Calibri"/>
                <w:sz w:val="22"/>
                <w:szCs w:val="22"/>
              </w:rPr>
              <w:t xml:space="preserve"> </w:t>
            </w:r>
            <w:r w:rsidRPr="00CE6E53">
              <w:rPr>
                <w:rFonts w:cs="Calibri"/>
                <w:sz w:val="22"/>
                <w:szCs w:val="22"/>
              </w:rPr>
              <w:t>las 1,25 ha:</w:t>
            </w:r>
          </w:p>
          <w:p w14:paraId="405EA614" w14:textId="53385C6C" w:rsidR="00FB2416" w:rsidRPr="00CE6E53" w:rsidRDefault="00FB2416" w:rsidP="00001B96">
            <w:pPr>
              <w:autoSpaceDE w:val="0"/>
              <w:autoSpaceDN w:val="0"/>
              <w:adjustRightInd w:val="0"/>
              <w:jc w:val="both"/>
              <w:rPr>
                <w:rFonts w:cs="Calibri"/>
                <w:sz w:val="22"/>
                <w:szCs w:val="22"/>
              </w:rPr>
            </w:pPr>
            <w:r w:rsidRPr="00CE6E53">
              <w:rPr>
                <w:rFonts w:cs="Calibri"/>
                <w:sz w:val="22"/>
                <w:szCs w:val="22"/>
              </w:rPr>
              <w:t>0,25 ha en R-1,</w:t>
            </w:r>
            <w:r w:rsidR="004F7D40" w:rsidRPr="00CE6E53">
              <w:rPr>
                <w:rFonts w:cs="Calibri"/>
                <w:sz w:val="22"/>
                <w:szCs w:val="22"/>
              </w:rPr>
              <w:t xml:space="preserve"> </w:t>
            </w:r>
            <w:r w:rsidRPr="00CE6E53">
              <w:rPr>
                <w:rFonts w:cs="Calibri"/>
                <w:sz w:val="22"/>
                <w:szCs w:val="22"/>
              </w:rPr>
              <w:t>plantadas en</w:t>
            </w:r>
          </w:p>
          <w:p w14:paraId="0FB5FF2C" w14:textId="125B097B" w:rsidR="00FB2416" w:rsidRPr="00CE6E53" w:rsidRDefault="00FB2416" w:rsidP="00001B96">
            <w:pPr>
              <w:autoSpaceDE w:val="0"/>
              <w:autoSpaceDN w:val="0"/>
              <w:adjustRightInd w:val="0"/>
              <w:jc w:val="both"/>
              <w:rPr>
                <w:rFonts w:cs="Calibri"/>
                <w:sz w:val="22"/>
                <w:szCs w:val="22"/>
              </w:rPr>
            </w:pPr>
            <w:r w:rsidRPr="00CE6E53">
              <w:rPr>
                <w:rFonts w:cs="Calibri"/>
                <w:sz w:val="22"/>
                <w:szCs w:val="22"/>
              </w:rPr>
              <w:t>2016 y</w:t>
            </w:r>
            <w:r w:rsidR="004F7D40" w:rsidRPr="00CE6E53">
              <w:rPr>
                <w:rFonts w:cs="Calibri"/>
                <w:sz w:val="22"/>
                <w:szCs w:val="22"/>
              </w:rPr>
              <w:t xml:space="preserve"> </w:t>
            </w:r>
            <w:r w:rsidRPr="00CE6E53">
              <w:rPr>
                <w:rFonts w:cs="Calibri"/>
                <w:sz w:val="22"/>
                <w:szCs w:val="22"/>
              </w:rPr>
              <w:t>siniestradas</w:t>
            </w:r>
          </w:p>
          <w:p w14:paraId="43E0A5BA" w14:textId="474A13E0" w:rsidR="00FB2416" w:rsidRPr="00CE6E53" w:rsidRDefault="00FB2416" w:rsidP="00001B96">
            <w:pPr>
              <w:autoSpaceDE w:val="0"/>
              <w:autoSpaceDN w:val="0"/>
              <w:adjustRightInd w:val="0"/>
              <w:jc w:val="both"/>
              <w:rPr>
                <w:rFonts w:cs="Calibri"/>
                <w:sz w:val="22"/>
                <w:szCs w:val="22"/>
              </w:rPr>
            </w:pPr>
            <w:r w:rsidRPr="00CE6E53">
              <w:rPr>
                <w:rFonts w:cs="Calibri"/>
                <w:sz w:val="22"/>
                <w:szCs w:val="22"/>
              </w:rPr>
              <w:t>(1,0 ha en R-2</w:t>
            </w:r>
            <w:r w:rsidR="00C95ABC" w:rsidRPr="00CE6E53">
              <w:rPr>
                <w:rFonts w:cs="Calibri"/>
                <w:sz w:val="22"/>
                <w:szCs w:val="22"/>
              </w:rPr>
              <w:t xml:space="preserve"> </w:t>
            </w:r>
            <w:r w:rsidRPr="00CE6E53">
              <w:rPr>
                <w:rFonts w:cs="Calibri"/>
                <w:sz w:val="22"/>
                <w:szCs w:val="22"/>
              </w:rPr>
              <w:t>ejecutado año</w:t>
            </w:r>
          </w:p>
          <w:p w14:paraId="43E94124" w14:textId="1C42AB50" w:rsidR="00FB2416" w:rsidRPr="00CE6E53" w:rsidRDefault="00FB2416" w:rsidP="00001B96">
            <w:pPr>
              <w:autoSpaceDE w:val="0"/>
              <w:autoSpaceDN w:val="0"/>
              <w:adjustRightInd w:val="0"/>
              <w:jc w:val="both"/>
              <w:rPr>
                <w:rFonts w:cs="Calibri"/>
                <w:sz w:val="22"/>
                <w:szCs w:val="22"/>
              </w:rPr>
            </w:pPr>
            <w:r w:rsidRPr="00CE6E53">
              <w:rPr>
                <w:rFonts w:cs="Calibri"/>
                <w:sz w:val="22"/>
                <w:szCs w:val="22"/>
              </w:rPr>
              <w:t>2016 y en pie)</w:t>
            </w:r>
          </w:p>
        </w:tc>
        <w:tc>
          <w:tcPr>
            <w:tcW w:w="418" w:type="pct"/>
            <w:gridSpan w:val="2"/>
          </w:tcPr>
          <w:p w14:paraId="6674D2EC" w14:textId="1747E633" w:rsidR="00FB2416" w:rsidRPr="00CE6E53" w:rsidRDefault="008E1799" w:rsidP="00001B96">
            <w:pPr>
              <w:autoSpaceDE w:val="0"/>
              <w:autoSpaceDN w:val="0"/>
              <w:adjustRightInd w:val="0"/>
              <w:jc w:val="both"/>
              <w:rPr>
                <w:rFonts w:cs="Calibri"/>
                <w:sz w:val="22"/>
                <w:szCs w:val="22"/>
              </w:rPr>
            </w:pPr>
            <w:r>
              <w:rPr>
                <w:rFonts w:cs="Calibri"/>
                <w:sz w:val="22"/>
                <w:szCs w:val="22"/>
              </w:rPr>
              <w:t>--</w:t>
            </w:r>
          </w:p>
        </w:tc>
        <w:tc>
          <w:tcPr>
            <w:tcW w:w="470" w:type="pct"/>
            <w:gridSpan w:val="2"/>
          </w:tcPr>
          <w:p w14:paraId="2ACCA790" w14:textId="6FFAEED7" w:rsidR="00FB2416" w:rsidRPr="00CE6E53" w:rsidRDefault="006D3CEE" w:rsidP="00001B96">
            <w:pPr>
              <w:autoSpaceDE w:val="0"/>
              <w:autoSpaceDN w:val="0"/>
              <w:adjustRightInd w:val="0"/>
              <w:jc w:val="both"/>
              <w:rPr>
                <w:rFonts w:cs="Calibri"/>
                <w:sz w:val="22"/>
                <w:szCs w:val="22"/>
              </w:rPr>
            </w:pPr>
            <w:r>
              <w:rPr>
                <w:rFonts w:cs="Calibri"/>
                <w:sz w:val="22"/>
                <w:szCs w:val="22"/>
              </w:rPr>
              <w:t>Entre mayo y agosto de 2017</w:t>
            </w:r>
          </w:p>
        </w:tc>
        <w:tc>
          <w:tcPr>
            <w:tcW w:w="679" w:type="pct"/>
            <w:gridSpan w:val="2"/>
          </w:tcPr>
          <w:p w14:paraId="6AB622CF" w14:textId="77777777" w:rsidR="006D3CEE" w:rsidRDefault="006D3CEE" w:rsidP="00001B96">
            <w:pPr>
              <w:jc w:val="both"/>
              <w:rPr>
                <w:rFonts w:cs="Calibri"/>
                <w:sz w:val="22"/>
                <w:szCs w:val="22"/>
              </w:rPr>
            </w:pPr>
            <w:r>
              <w:rPr>
                <w:rFonts w:cs="Calibri"/>
                <w:sz w:val="22"/>
                <w:szCs w:val="22"/>
              </w:rPr>
              <w:t>Realizar reforestación indicada.</w:t>
            </w:r>
          </w:p>
          <w:p w14:paraId="20BF066B" w14:textId="77777777" w:rsidR="006D3CEE" w:rsidRDefault="006D3CEE" w:rsidP="00001B96">
            <w:pPr>
              <w:jc w:val="both"/>
              <w:rPr>
                <w:rFonts w:cs="Calibri"/>
                <w:sz w:val="22"/>
                <w:szCs w:val="22"/>
              </w:rPr>
            </w:pPr>
          </w:p>
          <w:p w14:paraId="08451482" w14:textId="68625E0D" w:rsidR="00FB2416" w:rsidRPr="00CE6E53" w:rsidRDefault="006D3CEE" w:rsidP="00001B96">
            <w:pPr>
              <w:jc w:val="both"/>
              <w:rPr>
                <w:rFonts w:cs="Calibri"/>
                <w:sz w:val="22"/>
                <w:szCs w:val="22"/>
              </w:rPr>
            </w:pPr>
            <w:r>
              <w:rPr>
                <w:rFonts w:cs="Calibri"/>
                <w:sz w:val="22"/>
                <w:szCs w:val="22"/>
              </w:rPr>
              <w:t>(Superficie reforestada/superficie total a reforestar) *100</w:t>
            </w:r>
          </w:p>
        </w:tc>
        <w:tc>
          <w:tcPr>
            <w:tcW w:w="1139" w:type="pct"/>
            <w:gridSpan w:val="3"/>
          </w:tcPr>
          <w:p w14:paraId="58917ECD" w14:textId="4939C3F8" w:rsidR="00FB2416" w:rsidRPr="00E93BD2" w:rsidRDefault="006D3CEE" w:rsidP="00E93BD2">
            <w:pPr>
              <w:autoSpaceDE w:val="0"/>
              <w:autoSpaceDN w:val="0"/>
              <w:adjustRightInd w:val="0"/>
              <w:jc w:val="both"/>
              <w:rPr>
                <w:rFonts w:cs="Calibri"/>
                <w:sz w:val="22"/>
                <w:szCs w:val="22"/>
              </w:rPr>
            </w:pPr>
            <w:r w:rsidRPr="00E93BD2">
              <w:rPr>
                <w:rFonts w:cs="Calibri"/>
                <w:sz w:val="22"/>
                <w:szCs w:val="22"/>
              </w:rPr>
              <w:t>Informe bimestral con e</w:t>
            </w:r>
            <w:r w:rsidR="00AE773B" w:rsidRPr="00E93BD2">
              <w:rPr>
                <w:rFonts w:cs="Calibri"/>
                <w:sz w:val="22"/>
                <w:szCs w:val="22"/>
              </w:rPr>
              <w:t>l</w:t>
            </w:r>
            <w:r w:rsidRPr="00E93BD2">
              <w:rPr>
                <w:rFonts w:cs="Calibri"/>
                <w:sz w:val="22"/>
                <w:szCs w:val="22"/>
              </w:rPr>
              <w:t xml:space="preserve"> estado de ejecución de la acción, indicación del tipo y número de especies plantadas por hectárea y el % de supervivencia, a través de parcelas de muestreo, acompañado de imágenes georreferenciadas.</w:t>
            </w:r>
          </w:p>
          <w:p w14:paraId="4D40D9EF" w14:textId="5424D35B" w:rsidR="006D3CEE" w:rsidRPr="00E93BD2" w:rsidRDefault="006D3CEE" w:rsidP="00E93BD2">
            <w:pPr>
              <w:autoSpaceDE w:val="0"/>
              <w:autoSpaceDN w:val="0"/>
              <w:adjustRightInd w:val="0"/>
              <w:jc w:val="both"/>
              <w:rPr>
                <w:rFonts w:cs="Calibri"/>
                <w:sz w:val="22"/>
                <w:szCs w:val="22"/>
              </w:rPr>
            </w:pPr>
            <w:r w:rsidRPr="00E93BD2">
              <w:rPr>
                <w:rFonts w:cs="Calibri"/>
                <w:sz w:val="22"/>
                <w:szCs w:val="22"/>
              </w:rPr>
              <w:t>La estimación de la sobrevivencia s</w:t>
            </w:r>
            <w:r w:rsidR="00AE773B" w:rsidRPr="00E93BD2">
              <w:rPr>
                <w:rFonts w:cs="Calibri"/>
                <w:sz w:val="22"/>
                <w:szCs w:val="22"/>
              </w:rPr>
              <w:t xml:space="preserve">e </w:t>
            </w:r>
            <w:r w:rsidRPr="00E93BD2">
              <w:rPr>
                <w:rFonts w:cs="Calibri"/>
                <w:sz w:val="22"/>
                <w:szCs w:val="22"/>
              </w:rPr>
              <w:t>realizará en mayo de 2018 y será informada en el informe bimestral correspondiente.</w:t>
            </w:r>
          </w:p>
          <w:p w14:paraId="712E7676" w14:textId="77777777" w:rsidR="006D3CEE" w:rsidRPr="00E93BD2" w:rsidRDefault="006D3CEE" w:rsidP="00E93BD2">
            <w:pPr>
              <w:autoSpaceDE w:val="0"/>
              <w:autoSpaceDN w:val="0"/>
              <w:adjustRightInd w:val="0"/>
              <w:jc w:val="both"/>
              <w:rPr>
                <w:rFonts w:cs="Calibri"/>
                <w:sz w:val="22"/>
                <w:szCs w:val="22"/>
              </w:rPr>
            </w:pPr>
            <w:r w:rsidRPr="00E93BD2">
              <w:rPr>
                <w:rFonts w:cs="Calibri"/>
                <w:sz w:val="22"/>
                <w:szCs w:val="22"/>
              </w:rPr>
              <w:t>El mismo informe contendrá los reportes de pluviometría correspondientes al periodo a declarar.</w:t>
            </w:r>
          </w:p>
          <w:p w14:paraId="344F9C40" w14:textId="77777777" w:rsidR="006D3CEE" w:rsidRPr="00E93BD2" w:rsidRDefault="006D3CEE" w:rsidP="00E93BD2">
            <w:pPr>
              <w:autoSpaceDE w:val="0"/>
              <w:autoSpaceDN w:val="0"/>
              <w:adjustRightInd w:val="0"/>
              <w:jc w:val="both"/>
              <w:rPr>
                <w:rFonts w:cs="Calibri"/>
                <w:sz w:val="22"/>
                <w:szCs w:val="22"/>
              </w:rPr>
            </w:pPr>
          </w:p>
          <w:p w14:paraId="5D3086DB" w14:textId="38C8AFDC" w:rsidR="006D3CEE" w:rsidRPr="00E93BD2" w:rsidRDefault="006D3CEE" w:rsidP="00E93BD2">
            <w:pPr>
              <w:autoSpaceDE w:val="0"/>
              <w:autoSpaceDN w:val="0"/>
              <w:adjustRightInd w:val="0"/>
              <w:jc w:val="both"/>
              <w:rPr>
                <w:rFonts w:cs="Calibri"/>
                <w:sz w:val="22"/>
                <w:szCs w:val="22"/>
              </w:rPr>
            </w:pPr>
            <w:r w:rsidRPr="00E93BD2">
              <w:rPr>
                <w:rFonts w:cs="Calibri"/>
                <w:sz w:val="22"/>
                <w:szCs w:val="22"/>
              </w:rPr>
              <w:lastRenderedPageBreak/>
              <w:t xml:space="preserve">Informe final de cumplimiento, que consolida las acciones implementadas en el marco del </w:t>
            </w:r>
            <w:proofErr w:type="spellStart"/>
            <w:r w:rsidRPr="00E93BD2">
              <w:rPr>
                <w:rFonts w:cs="Calibri"/>
                <w:sz w:val="22"/>
                <w:szCs w:val="22"/>
              </w:rPr>
              <w:t>PdC</w:t>
            </w:r>
            <w:proofErr w:type="spellEnd"/>
            <w:r w:rsidRPr="00E93BD2">
              <w:rPr>
                <w:rFonts w:cs="Calibri"/>
                <w:sz w:val="22"/>
                <w:szCs w:val="22"/>
              </w:rPr>
              <w:t>.</w:t>
            </w:r>
          </w:p>
        </w:tc>
        <w:tc>
          <w:tcPr>
            <w:tcW w:w="1303" w:type="pct"/>
          </w:tcPr>
          <w:p w14:paraId="27A8EB14" w14:textId="6A7452B9" w:rsidR="00E87107" w:rsidRPr="00E93BD2" w:rsidRDefault="00E87107" w:rsidP="00E93BD2">
            <w:pPr>
              <w:jc w:val="both"/>
              <w:rPr>
                <w:rFonts w:cs="Calibri"/>
                <w:sz w:val="22"/>
                <w:szCs w:val="22"/>
              </w:rPr>
            </w:pPr>
            <w:r w:rsidRPr="00E93BD2">
              <w:rPr>
                <w:rFonts w:cs="Calibri"/>
                <w:sz w:val="22"/>
                <w:szCs w:val="22"/>
              </w:rPr>
              <w:lastRenderedPageBreak/>
              <w:t xml:space="preserve">En “Informe de evaluación de replante de rodales </w:t>
            </w:r>
            <w:r w:rsidR="00FF1680">
              <w:rPr>
                <w:rFonts w:cs="Calibri"/>
                <w:sz w:val="22"/>
                <w:szCs w:val="22"/>
              </w:rPr>
              <w:t>R</w:t>
            </w:r>
            <w:r w:rsidRPr="00E93BD2">
              <w:rPr>
                <w:rFonts w:cs="Calibri"/>
                <w:sz w:val="22"/>
                <w:szCs w:val="22"/>
              </w:rPr>
              <w:t xml:space="preserve">1 y </w:t>
            </w:r>
            <w:r w:rsidR="00FF1680">
              <w:rPr>
                <w:rFonts w:cs="Calibri"/>
                <w:sz w:val="22"/>
                <w:szCs w:val="22"/>
              </w:rPr>
              <w:t>R</w:t>
            </w:r>
            <w:r w:rsidRPr="00E93BD2">
              <w:rPr>
                <w:rFonts w:cs="Calibri"/>
                <w:sz w:val="22"/>
                <w:szCs w:val="22"/>
              </w:rPr>
              <w:t>7- Replante 2017” presentado por el tit</w:t>
            </w:r>
            <w:r w:rsidR="00FF1680">
              <w:rPr>
                <w:rFonts w:cs="Calibri"/>
                <w:sz w:val="22"/>
                <w:szCs w:val="22"/>
              </w:rPr>
              <w:t>ular en el reporte final, de B&amp;</w:t>
            </w:r>
            <w:r w:rsidRPr="00E93BD2">
              <w:rPr>
                <w:rFonts w:cs="Calibri"/>
                <w:sz w:val="22"/>
                <w:szCs w:val="22"/>
              </w:rPr>
              <w:t>B Consultores Forestales de fecha octubre de 2017, se indica lo siguiente:</w:t>
            </w:r>
          </w:p>
          <w:p w14:paraId="164F31BD" w14:textId="77777777" w:rsidR="00E87107" w:rsidRPr="00E93BD2" w:rsidRDefault="00E87107" w:rsidP="00E93BD2">
            <w:pPr>
              <w:pStyle w:val="Prrafodelista"/>
              <w:numPr>
                <w:ilvl w:val="0"/>
                <w:numId w:val="7"/>
              </w:numPr>
              <w:rPr>
                <w:rFonts w:cs="Calibri"/>
                <w:sz w:val="22"/>
                <w:szCs w:val="22"/>
              </w:rPr>
            </w:pPr>
            <w:r w:rsidRPr="00E93BD2">
              <w:rPr>
                <w:rFonts w:cs="Calibri"/>
                <w:sz w:val="22"/>
                <w:szCs w:val="22"/>
              </w:rPr>
              <w:t>Se replantaron individuos de la especie Quillay (</w:t>
            </w:r>
            <w:proofErr w:type="spellStart"/>
            <w:r w:rsidRPr="00E93BD2">
              <w:rPr>
                <w:rFonts w:cs="Calibri"/>
                <w:i/>
                <w:sz w:val="22"/>
                <w:szCs w:val="22"/>
              </w:rPr>
              <w:t>Quillaja</w:t>
            </w:r>
            <w:proofErr w:type="spellEnd"/>
            <w:r w:rsidRPr="00E93BD2">
              <w:rPr>
                <w:rFonts w:cs="Calibri"/>
                <w:i/>
                <w:sz w:val="22"/>
                <w:szCs w:val="22"/>
              </w:rPr>
              <w:t xml:space="preserve"> saponaria</w:t>
            </w:r>
            <w:r w:rsidRPr="00E93BD2">
              <w:rPr>
                <w:rFonts w:cs="Calibri"/>
                <w:sz w:val="22"/>
                <w:szCs w:val="22"/>
              </w:rPr>
              <w:t>), Espino (</w:t>
            </w:r>
            <w:r w:rsidRPr="00E93BD2">
              <w:rPr>
                <w:rFonts w:cs="Calibri"/>
                <w:i/>
                <w:sz w:val="22"/>
                <w:szCs w:val="22"/>
              </w:rPr>
              <w:t>Acacia caven</w:t>
            </w:r>
            <w:r w:rsidRPr="00E93BD2">
              <w:rPr>
                <w:rFonts w:cs="Calibri"/>
                <w:sz w:val="22"/>
                <w:szCs w:val="22"/>
              </w:rPr>
              <w:t xml:space="preserve">) y </w:t>
            </w:r>
            <w:proofErr w:type="spellStart"/>
            <w:r w:rsidRPr="00E93BD2">
              <w:rPr>
                <w:rFonts w:cs="Calibri"/>
                <w:sz w:val="22"/>
                <w:szCs w:val="22"/>
              </w:rPr>
              <w:t>Huingan</w:t>
            </w:r>
            <w:proofErr w:type="spellEnd"/>
            <w:r w:rsidRPr="00E93BD2">
              <w:rPr>
                <w:rFonts w:cs="Calibri"/>
                <w:sz w:val="22"/>
                <w:szCs w:val="22"/>
              </w:rPr>
              <w:t xml:space="preserve"> (</w:t>
            </w:r>
            <w:proofErr w:type="spellStart"/>
            <w:r w:rsidRPr="00E93BD2">
              <w:rPr>
                <w:rFonts w:cs="Calibri"/>
                <w:i/>
                <w:sz w:val="22"/>
                <w:szCs w:val="22"/>
              </w:rPr>
              <w:t>Schinus</w:t>
            </w:r>
            <w:proofErr w:type="spellEnd"/>
            <w:r w:rsidRPr="00E93BD2">
              <w:rPr>
                <w:rFonts w:cs="Calibri"/>
                <w:i/>
                <w:sz w:val="22"/>
                <w:szCs w:val="22"/>
              </w:rPr>
              <w:t xml:space="preserve"> </w:t>
            </w:r>
            <w:proofErr w:type="spellStart"/>
            <w:r w:rsidRPr="00E93BD2">
              <w:rPr>
                <w:rFonts w:cs="Calibri"/>
                <w:i/>
                <w:sz w:val="22"/>
                <w:szCs w:val="22"/>
              </w:rPr>
              <w:t>polygamus</w:t>
            </w:r>
            <w:proofErr w:type="spellEnd"/>
            <w:r w:rsidRPr="00E93BD2">
              <w:rPr>
                <w:rFonts w:cs="Calibri"/>
                <w:sz w:val="22"/>
                <w:szCs w:val="22"/>
              </w:rPr>
              <w:t>).</w:t>
            </w:r>
          </w:p>
          <w:p w14:paraId="7733E078" w14:textId="61468CC3" w:rsidR="00E87107" w:rsidRPr="00E93BD2" w:rsidRDefault="00E87107" w:rsidP="00E93BD2">
            <w:pPr>
              <w:pStyle w:val="Prrafodelista"/>
              <w:numPr>
                <w:ilvl w:val="0"/>
                <w:numId w:val="7"/>
              </w:numPr>
              <w:rPr>
                <w:rFonts w:cs="Calibri"/>
                <w:sz w:val="22"/>
                <w:szCs w:val="22"/>
              </w:rPr>
            </w:pPr>
            <w:r w:rsidRPr="00E93BD2">
              <w:rPr>
                <w:rFonts w:cs="Calibri"/>
                <w:sz w:val="22"/>
                <w:szCs w:val="22"/>
              </w:rPr>
              <w:t xml:space="preserve">La densidad de plantación promedio en el rodal </w:t>
            </w:r>
            <w:r w:rsidR="00FF1680">
              <w:rPr>
                <w:rFonts w:cs="Calibri"/>
                <w:sz w:val="22"/>
                <w:szCs w:val="22"/>
              </w:rPr>
              <w:t>R</w:t>
            </w:r>
            <w:r w:rsidRPr="00E93BD2">
              <w:rPr>
                <w:rFonts w:cs="Calibri"/>
                <w:sz w:val="22"/>
                <w:szCs w:val="22"/>
              </w:rPr>
              <w:t>1 corresponde a 1.400 plantas/hectárea, considerando plantas vivas y muertas.</w:t>
            </w:r>
          </w:p>
          <w:p w14:paraId="1C37605F" w14:textId="77777777" w:rsidR="00E87107" w:rsidRPr="00E93BD2" w:rsidRDefault="00E87107" w:rsidP="00E93BD2">
            <w:pPr>
              <w:pStyle w:val="Prrafodelista"/>
              <w:numPr>
                <w:ilvl w:val="0"/>
                <w:numId w:val="7"/>
              </w:numPr>
              <w:rPr>
                <w:rFonts w:cs="Calibri"/>
                <w:sz w:val="22"/>
                <w:szCs w:val="22"/>
              </w:rPr>
            </w:pPr>
            <w:r w:rsidRPr="00E93BD2">
              <w:rPr>
                <w:rFonts w:cs="Calibri"/>
                <w:sz w:val="22"/>
                <w:szCs w:val="22"/>
              </w:rPr>
              <w:t xml:space="preserve">El promedio de plantas vivas a octubre de 2017 es de 1.290 </w:t>
            </w:r>
            <w:r w:rsidRPr="00E93BD2">
              <w:rPr>
                <w:rFonts w:cs="Calibri"/>
                <w:sz w:val="22"/>
                <w:szCs w:val="22"/>
              </w:rPr>
              <w:lastRenderedPageBreak/>
              <w:t>plantas/ha, lo que equivale a un 92,1 % de prendimiento.</w:t>
            </w:r>
          </w:p>
          <w:p w14:paraId="1378CAE5" w14:textId="6A92F51F" w:rsidR="00E87107" w:rsidRPr="00E93BD2" w:rsidRDefault="00E87107" w:rsidP="00E93BD2">
            <w:pPr>
              <w:pStyle w:val="Prrafodelista"/>
              <w:numPr>
                <w:ilvl w:val="0"/>
                <w:numId w:val="7"/>
              </w:numPr>
              <w:rPr>
                <w:rFonts w:cs="Calibri"/>
                <w:sz w:val="22"/>
                <w:szCs w:val="22"/>
              </w:rPr>
            </w:pPr>
            <w:r w:rsidRPr="00E93BD2">
              <w:rPr>
                <w:rFonts w:cs="Calibri"/>
                <w:sz w:val="22"/>
                <w:szCs w:val="22"/>
              </w:rPr>
              <w:t xml:space="preserve">La superficie reforestada y replantada en el rodal </w:t>
            </w:r>
            <w:r w:rsidR="00FF1680">
              <w:rPr>
                <w:rFonts w:cs="Calibri"/>
                <w:sz w:val="22"/>
                <w:szCs w:val="22"/>
              </w:rPr>
              <w:t>R</w:t>
            </w:r>
            <w:r w:rsidRPr="00E93BD2">
              <w:rPr>
                <w:rFonts w:cs="Calibri"/>
                <w:sz w:val="22"/>
                <w:szCs w:val="22"/>
              </w:rPr>
              <w:t xml:space="preserve">1 es de 1,17 ha en total, por lo cual se cumple con la superficie del rodal comprometida (superficie que incluye lo comprometido en la acción 14.1.1 (0,75ha+0,25ha). </w:t>
            </w:r>
          </w:p>
          <w:p w14:paraId="73DF7AA0" w14:textId="77777777" w:rsidR="00A4624B" w:rsidRPr="00E93BD2" w:rsidRDefault="00A4624B" w:rsidP="00E93BD2">
            <w:pPr>
              <w:pStyle w:val="Prrafodelista"/>
              <w:numPr>
                <w:ilvl w:val="0"/>
                <w:numId w:val="7"/>
              </w:numPr>
              <w:rPr>
                <w:rFonts w:cs="Calibri"/>
                <w:sz w:val="22"/>
                <w:szCs w:val="22"/>
              </w:rPr>
            </w:pPr>
            <w:r w:rsidRPr="00E93BD2">
              <w:rPr>
                <w:rFonts w:cs="Calibri"/>
                <w:sz w:val="22"/>
                <w:szCs w:val="22"/>
              </w:rPr>
              <w:t xml:space="preserve">La estimación de la sobrevivencia comprometida para el mes de mayo de 2018 no fue reportada por el titular en reportes de avance o informe final. </w:t>
            </w:r>
          </w:p>
          <w:p w14:paraId="272FE7E1" w14:textId="25FE8BD8" w:rsidR="00A4624B" w:rsidRPr="00E93BD2" w:rsidRDefault="00A4624B" w:rsidP="00E93BD2">
            <w:pPr>
              <w:pStyle w:val="Prrafodelista"/>
              <w:ind w:left="360"/>
              <w:rPr>
                <w:rFonts w:eastAsiaTheme="minorHAnsi" w:cs="Arial"/>
                <w:bCs/>
                <w:color w:val="000000"/>
                <w:sz w:val="22"/>
                <w:szCs w:val="22"/>
                <w:lang w:eastAsia="en-US"/>
              </w:rPr>
            </w:pPr>
            <w:r w:rsidRPr="00E93BD2">
              <w:rPr>
                <w:rFonts w:cs="Calibri"/>
                <w:sz w:val="22"/>
                <w:szCs w:val="22"/>
              </w:rPr>
              <w:t xml:space="preserve">Por lo anterior se solicitó dicha información al titular a través de la </w:t>
            </w:r>
            <w:r w:rsidRPr="00E93BD2">
              <w:rPr>
                <w:rFonts w:eastAsiaTheme="minorHAnsi" w:cs="Arial"/>
                <w:bCs/>
                <w:color w:val="000000"/>
                <w:sz w:val="22"/>
                <w:szCs w:val="22"/>
                <w:lang w:eastAsia="en-US"/>
              </w:rPr>
              <w:t xml:space="preserve">Resolución Exenta Nº 1831/2020. </w:t>
            </w:r>
          </w:p>
          <w:p w14:paraId="11905965" w14:textId="3290C670" w:rsidR="00A4624B" w:rsidRPr="00E93BD2" w:rsidRDefault="00A4624B" w:rsidP="00E93BD2">
            <w:pPr>
              <w:pStyle w:val="Prrafodelista"/>
              <w:numPr>
                <w:ilvl w:val="0"/>
                <w:numId w:val="7"/>
              </w:numPr>
              <w:autoSpaceDE w:val="0"/>
              <w:autoSpaceDN w:val="0"/>
              <w:adjustRightInd w:val="0"/>
              <w:rPr>
                <w:rFonts w:ascii="ArialMT" w:eastAsia="ArialMT" w:cs="ArialMT"/>
                <w:color w:val="333333"/>
                <w:sz w:val="22"/>
                <w:szCs w:val="22"/>
              </w:rPr>
            </w:pPr>
            <w:r w:rsidRPr="00E93BD2">
              <w:rPr>
                <w:rFonts w:cs="Arial"/>
                <w:bCs/>
                <w:color w:val="000000"/>
                <w:sz w:val="22"/>
                <w:szCs w:val="22"/>
                <w:lang w:eastAsia="en-US"/>
              </w:rPr>
              <w:t xml:space="preserve">Mediante Carta CSP 027/2020 e Informe de respuesta (Anexo 5, Informe Final de cumplimiento rodales </w:t>
            </w:r>
            <w:r w:rsidR="00FF1680">
              <w:rPr>
                <w:rFonts w:cs="Arial"/>
                <w:bCs/>
                <w:color w:val="000000"/>
                <w:sz w:val="22"/>
                <w:szCs w:val="22"/>
                <w:lang w:eastAsia="en-US"/>
              </w:rPr>
              <w:t>R</w:t>
            </w:r>
            <w:r w:rsidRPr="00E93BD2">
              <w:rPr>
                <w:rFonts w:cs="Arial"/>
                <w:bCs/>
                <w:color w:val="000000"/>
                <w:sz w:val="22"/>
                <w:szCs w:val="22"/>
                <w:lang w:eastAsia="en-US"/>
              </w:rPr>
              <w:t xml:space="preserve">1, </w:t>
            </w:r>
            <w:r w:rsidR="00FF1680">
              <w:rPr>
                <w:rFonts w:cs="Arial"/>
                <w:bCs/>
                <w:color w:val="000000"/>
                <w:sz w:val="22"/>
                <w:szCs w:val="22"/>
                <w:lang w:eastAsia="en-US"/>
              </w:rPr>
              <w:t>R</w:t>
            </w:r>
            <w:r w:rsidRPr="00E93BD2">
              <w:rPr>
                <w:rFonts w:cs="Arial"/>
                <w:bCs/>
                <w:color w:val="000000"/>
                <w:sz w:val="22"/>
                <w:szCs w:val="22"/>
                <w:lang w:eastAsia="en-US"/>
              </w:rPr>
              <w:t xml:space="preserve">2 y </w:t>
            </w:r>
            <w:r w:rsidR="00FF1680">
              <w:rPr>
                <w:rFonts w:cs="Arial"/>
                <w:bCs/>
                <w:color w:val="000000"/>
                <w:sz w:val="22"/>
                <w:szCs w:val="22"/>
                <w:lang w:eastAsia="en-US"/>
              </w:rPr>
              <w:t>R</w:t>
            </w:r>
            <w:r w:rsidRPr="00E93BD2">
              <w:rPr>
                <w:rFonts w:cs="Arial"/>
                <w:bCs/>
                <w:color w:val="000000"/>
                <w:sz w:val="22"/>
                <w:szCs w:val="22"/>
                <w:lang w:eastAsia="en-US"/>
              </w:rPr>
              <w:t xml:space="preserve">7 de mayo de </w:t>
            </w:r>
            <w:r w:rsidRPr="00E93BD2">
              <w:rPr>
                <w:rFonts w:cs="Arial"/>
                <w:bCs/>
                <w:sz w:val="22"/>
                <w:szCs w:val="22"/>
                <w:lang w:eastAsia="en-US"/>
              </w:rPr>
              <w:t xml:space="preserve">2018), el titular indicó la estimación de sobrevivencia en </w:t>
            </w:r>
            <w:r w:rsidRPr="00E93BD2">
              <w:rPr>
                <w:rFonts w:eastAsia="ArialMT" w:cs="ArialMT"/>
                <w:sz w:val="22"/>
                <w:szCs w:val="22"/>
              </w:rPr>
              <w:t>un 64,6% de sobrevivencia.</w:t>
            </w:r>
          </w:p>
          <w:p w14:paraId="199491DA" w14:textId="17B921BB" w:rsidR="00FB2416" w:rsidRDefault="00E93BD2" w:rsidP="00E93BD2">
            <w:pPr>
              <w:jc w:val="both"/>
              <w:rPr>
                <w:rFonts w:eastAsia="ArialMT" w:cs="ArialMT"/>
                <w:sz w:val="22"/>
                <w:szCs w:val="22"/>
              </w:rPr>
            </w:pPr>
            <w:r w:rsidRPr="00E93BD2">
              <w:rPr>
                <w:rFonts w:eastAsia="ArialMT" w:cs="ArialMT"/>
                <w:sz w:val="22"/>
                <w:szCs w:val="22"/>
              </w:rPr>
              <w:t>Dado lo anterior, si bien titular realizó las acciones de reforestación compromet</w:t>
            </w:r>
            <w:r w:rsidR="00895D6F">
              <w:rPr>
                <w:rFonts w:eastAsia="ArialMT" w:cs="ArialMT"/>
                <w:sz w:val="22"/>
                <w:szCs w:val="22"/>
              </w:rPr>
              <w:t>idas, el porcentaje de sobreviv</w:t>
            </w:r>
            <w:r w:rsidRPr="00E93BD2">
              <w:rPr>
                <w:rFonts w:eastAsia="ArialMT" w:cs="ArialMT"/>
                <w:sz w:val="22"/>
                <w:szCs w:val="22"/>
              </w:rPr>
              <w:t xml:space="preserve">encia </w:t>
            </w:r>
            <w:r w:rsidR="00EC4055">
              <w:rPr>
                <w:rFonts w:eastAsia="ArialMT" w:cs="ArialMT"/>
                <w:sz w:val="22"/>
                <w:szCs w:val="22"/>
              </w:rPr>
              <w:t xml:space="preserve">al mes de mayo de 2018 </w:t>
            </w:r>
            <w:r>
              <w:rPr>
                <w:rFonts w:eastAsia="ArialMT" w:cs="ArialMT"/>
                <w:sz w:val="22"/>
                <w:szCs w:val="22"/>
              </w:rPr>
              <w:t xml:space="preserve">en el rodal </w:t>
            </w:r>
            <w:r w:rsidRPr="00E93BD2">
              <w:rPr>
                <w:rFonts w:eastAsia="ArialMT" w:cs="ArialMT"/>
                <w:sz w:val="22"/>
                <w:szCs w:val="22"/>
              </w:rPr>
              <w:t xml:space="preserve">es inferior al requerido (75%). Por lo cual se considera </w:t>
            </w:r>
            <w:r>
              <w:rPr>
                <w:rFonts w:eastAsia="ArialMT" w:cs="ArialMT"/>
                <w:sz w:val="22"/>
                <w:szCs w:val="22"/>
              </w:rPr>
              <w:t>parcialmente e</w:t>
            </w:r>
            <w:r w:rsidRPr="00E93BD2">
              <w:rPr>
                <w:rFonts w:eastAsia="ArialMT" w:cs="ArialMT"/>
                <w:sz w:val="22"/>
                <w:szCs w:val="22"/>
              </w:rPr>
              <w:t>jecutada la presente acción.</w:t>
            </w:r>
          </w:p>
          <w:p w14:paraId="29B27247" w14:textId="64FD8A3C" w:rsidR="00113286" w:rsidRPr="00E93BD2" w:rsidRDefault="00113286" w:rsidP="00E93BD2">
            <w:pPr>
              <w:jc w:val="both"/>
              <w:rPr>
                <w:rFonts w:cs="Calibri"/>
                <w:sz w:val="22"/>
                <w:szCs w:val="22"/>
              </w:rPr>
            </w:pPr>
            <w:r>
              <w:rPr>
                <w:rFonts w:eastAsia="ArialMT" w:cs="ArialMT"/>
                <w:sz w:val="22"/>
                <w:szCs w:val="22"/>
              </w:rPr>
              <w:lastRenderedPageBreak/>
              <w:t>Cabe tener presente que los resultados y el medio verificador presentado para esta acción coincide con el presentado en la Acción 14.1.1 por tratarse del mismo rodal.</w:t>
            </w:r>
          </w:p>
        </w:tc>
      </w:tr>
      <w:tr w:rsidR="009E5A88" w:rsidRPr="00CE6E53" w14:paraId="7F19A37B" w14:textId="77777777" w:rsidTr="002A4F7D">
        <w:trPr>
          <w:trHeight w:val="556"/>
        </w:trPr>
        <w:tc>
          <w:tcPr>
            <w:tcW w:w="364" w:type="pct"/>
            <w:gridSpan w:val="2"/>
          </w:tcPr>
          <w:p w14:paraId="73485FA8" w14:textId="14B8D009" w:rsidR="00FB2416" w:rsidRPr="00CE6E53" w:rsidRDefault="00AB4F9B" w:rsidP="000771C6">
            <w:pPr>
              <w:jc w:val="both"/>
              <w:rPr>
                <w:rFonts w:cs="Calibri"/>
                <w:sz w:val="22"/>
                <w:szCs w:val="22"/>
              </w:rPr>
            </w:pPr>
            <w:r w:rsidRPr="00CE6E53">
              <w:rPr>
                <w:rFonts w:cs="Calibri"/>
                <w:sz w:val="22"/>
                <w:szCs w:val="22"/>
              </w:rPr>
              <w:lastRenderedPageBreak/>
              <w:t>14.2.2</w:t>
            </w:r>
          </w:p>
        </w:tc>
        <w:tc>
          <w:tcPr>
            <w:tcW w:w="627" w:type="pct"/>
          </w:tcPr>
          <w:p w14:paraId="3A8AADE9" w14:textId="34FE19E9" w:rsidR="00FB2416" w:rsidRPr="00CE6E53" w:rsidRDefault="00FB2416" w:rsidP="00001B96">
            <w:pPr>
              <w:autoSpaceDE w:val="0"/>
              <w:autoSpaceDN w:val="0"/>
              <w:adjustRightInd w:val="0"/>
              <w:jc w:val="both"/>
              <w:rPr>
                <w:rFonts w:cs="Calibri"/>
                <w:sz w:val="22"/>
                <w:szCs w:val="22"/>
              </w:rPr>
            </w:pPr>
            <w:r w:rsidRPr="00CE6E53">
              <w:rPr>
                <w:rFonts w:cs="Calibri"/>
                <w:sz w:val="22"/>
                <w:szCs w:val="22"/>
              </w:rPr>
              <w:t>Contar</w:t>
            </w:r>
            <w:r w:rsidR="004F7D40" w:rsidRPr="00CE6E53">
              <w:rPr>
                <w:rFonts w:cs="Calibri"/>
                <w:sz w:val="22"/>
                <w:szCs w:val="22"/>
              </w:rPr>
              <w:t xml:space="preserve"> </w:t>
            </w:r>
            <w:r w:rsidRPr="00CE6E53">
              <w:rPr>
                <w:rFonts w:cs="Calibri"/>
                <w:sz w:val="22"/>
                <w:szCs w:val="22"/>
              </w:rPr>
              <w:t>con una matriz</w:t>
            </w:r>
            <w:r w:rsidR="00C95ABC" w:rsidRPr="00CE6E53">
              <w:rPr>
                <w:rFonts w:cs="Calibri"/>
                <w:sz w:val="22"/>
                <w:szCs w:val="22"/>
              </w:rPr>
              <w:t xml:space="preserve"> </w:t>
            </w:r>
            <w:r w:rsidRPr="00CE6E53">
              <w:rPr>
                <w:rFonts w:cs="Calibri"/>
                <w:sz w:val="22"/>
                <w:szCs w:val="22"/>
              </w:rPr>
              <w:t>de riego previo</w:t>
            </w:r>
            <w:r w:rsidR="004F7D40" w:rsidRPr="00CE6E53">
              <w:rPr>
                <w:rFonts w:cs="Calibri"/>
                <w:sz w:val="22"/>
                <w:szCs w:val="22"/>
              </w:rPr>
              <w:t xml:space="preserve"> </w:t>
            </w:r>
            <w:r w:rsidRPr="00CE6E53">
              <w:rPr>
                <w:rFonts w:cs="Calibri"/>
                <w:sz w:val="22"/>
                <w:szCs w:val="22"/>
              </w:rPr>
              <w:t>a la</w:t>
            </w:r>
            <w:r w:rsidR="00C95ABC" w:rsidRPr="00CE6E53">
              <w:rPr>
                <w:rFonts w:cs="Calibri"/>
                <w:sz w:val="22"/>
                <w:szCs w:val="22"/>
              </w:rPr>
              <w:t xml:space="preserve"> </w:t>
            </w:r>
            <w:r w:rsidRPr="00CE6E53">
              <w:rPr>
                <w:rFonts w:cs="Calibri"/>
                <w:sz w:val="22"/>
                <w:szCs w:val="22"/>
              </w:rPr>
              <w:t>replantación.</w:t>
            </w:r>
          </w:p>
        </w:tc>
        <w:tc>
          <w:tcPr>
            <w:tcW w:w="418" w:type="pct"/>
            <w:gridSpan w:val="2"/>
          </w:tcPr>
          <w:p w14:paraId="753EA37A" w14:textId="3C56FA89" w:rsidR="00FB2416" w:rsidRPr="00CE6E53" w:rsidRDefault="008E1799" w:rsidP="00001B96">
            <w:pPr>
              <w:autoSpaceDE w:val="0"/>
              <w:autoSpaceDN w:val="0"/>
              <w:adjustRightInd w:val="0"/>
              <w:jc w:val="both"/>
              <w:rPr>
                <w:rFonts w:cs="Calibri"/>
                <w:sz w:val="22"/>
                <w:szCs w:val="22"/>
              </w:rPr>
            </w:pPr>
            <w:r>
              <w:rPr>
                <w:rFonts w:cs="Calibri"/>
                <w:sz w:val="22"/>
                <w:szCs w:val="22"/>
              </w:rPr>
              <w:t>--</w:t>
            </w:r>
          </w:p>
        </w:tc>
        <w:tc>
          <w:tcPr>
            <w:tcW w:w="470" w:type="pct"/>
            <w:gridSpan w:val="2"/>
          </w:tcPr>
          <w:p w14:paraId="7F12655E" w14:textId="0F97AEA4" w:rsidR="00FB2416" w:rsidRPr="00CE6E53" w:rsidRDefault="006D3CEE" w:rsidP="00001B96">
            <w:pPr>
              <w:autoSpaceDE w:val="0"/>
              <w:autoSpaceDN w:val="0"/>
              <w:adjustRightInd w:val="0"/>
              <w:jc w:val="both"/>
              <w:rPr>
                <w:rFonts w:cs="Calibri"/>
                <w:sz w:val="22"/>
                <w:szCs w:val="22"/>
              </w:rPr>
            </w:pPr>
            <w:r>
              <w:rPr>
                <w:rFonts w:cs="Calibri"/>
                <w:sz w:val="22"/>
                <w:szCs w:val="22"/>
              </w:rPr>
              <w:t>Entre mayo y agosto de 2017.</w:t>
            </w:r>
          </w:p>
        </w:tc>
        <w:tc>
          <w:tcPr>
            <w:tcW w:w="679" w:type="pct"/>
            <w:gridSpan w:val="2"/>
          </w:tcPr>
          <w:p w14:paraId="7FC7D6A2" w14:textId="343E7D2B" w:rsidR="00FB2416" w:rsidRPr="00CE6E53" w:rsidRDefault="006D3CEE" w:rsidP="00001B96">
            <w:pPr>
              <w:jc w:val="both"/>
              <w:rPr>
                <w:rFonts w:cs="Calibri"/>
                <w:sz w:val="22"/>
                <w:szCs w:val="22"/>
              </w:rPr>
            </w:pPr>
            <w:r>
              <w:rPr>
                <w:rFonts w:cs="Calibri"/>
                <w:sz w:val="22"/>
                <w:szCs w:val="22"/>
              </w:rPr>
              <w:t>Cuenta con matriz de riego.</w:t>
            </w:r>
          </w:p>
        </w:tc>
        <w:tc>
          <w:tcPr>
            <w:tcW w:w="1139" w:type="pct"/>
            <w:gridSpan w:val="3"/>
          </w:tcPr>
          <w:p w14:paraId="634332D9" w14:textId="5C549D9B" w:rsidR="00FB2416" w:rsidRDefault="006D3CEE" w:rsidP="00001B96">
            <w:pPr>
              <w:autoSpaceDE w:val="0"/>
              <w:autoSpaceDN w:val="0"/>
              <w:adjustRightInd w:val="0"/>
              <w:jc w:val="both"/>
              <w:rPr>
                <w:rFonts w:cs="Calibri"/>
                <w:sz w:val="22"/>
                <w:szCs w:val="22"/>
              </w:rPr>
            </w:pPr>
            <w:r>
              <w:rPr>
                <w:rFonts w:cs="Calibri"/>
                <w:sz w:val="22"/>
                <w:szCs w:val="22"/>
              </w:rPr>
              <w:t>Informe con fotografías georreferenci</w:t>
            </w:r>
            <w:r w:rsidR="00AE773B">
              <w:rPr>
                <w:rFonts w:cs="Calibri"/>
                <w:sz w:val="22"/>
                <w:szCs w:val="22"/>
              </w:rPr>
              <w:t>a</w:t>
            </w:r>
            <w:r>
              <w:rPr>
                <w:rFonts w:cs="Calibri"/>
                <w:sz w:val="22"/>
                <w:szCs w:val="22"/>
              </w:rPr>
              <w:t>das que dé cuenta de la matriz de riego.</w:t>
            </w:r>
          </w:p>
          <w:p w14:paraId="1110F6D9" w14:textId="77777777" w:rsidR="006D3CEE" w:rsidRDefault="006D3CEE" w:rsidP="00001B96">
            <w:pPr>
              <w:autoSpaceDE w:val="0"/>
              <w:autoSpaceDN w:val="0"/>
              <w:adjustRightInd w:val="0"/>
              <w:jc w:val="both"/>
              <w:rPr>
                <w:rFonts w:cs="Calibri"/>
                <w:sz w:val="22"/>
                <w:szCs w:val="22"/>
              </w:rPr>
            </w:pPr>
          </w:p>
          <w:p w14:paraId="3081FF10" w14:textId="05DD004C" w:rsidR="006D3CEE" w:rsidRPr="00CE6E53" w:rsidRDefault="006D3CEE" w:rsidP="00001B96">
            <w:pPr>
              <w:autoSpaceDE w:val="0"/>
              <w:autoSpaceDN w:val="0"/>
              <w:adjustRightInd w:val="0"/>
              <w:jc w:val="both"/>
              <w:rPr>
                <w:rFonts w:cs="Calibri"/>
                <w:sz w:val="22"/>
                <w:szCs w:val="22"/>
              </w:rPr>
            </w:pPr>
            <w:r>
              <w:rPr>
                <w:rFonts w:cs="Calibri"/>
                <w:sz w:val="22"/>
                <w:szCs w:val="22"/>
              </w:rPr>
              <w:t xml:space="preserve">Informe final de cumplimiento, que consolida las acciones implementadas en el marco del </w:t>
            </w:r>
            <w:proofErr w:type="spellStart"/>
            <w:r>
              <w:rPr>
                <w:rFonts w:cs="Calibri"/>
                <w:sz w:val="22"/>
                <w:szCs w:val="22"/>
              </w:rPr>
              <w:t>PdC</w:t>
            </w:r>
            <w:proofErr w:type="spellEnd"/>
            <w:r>
              <w:rPr>
                <w:rFonts w:cs="Calibri"/>
                <w:sz w:val="22"/>
                <w:szCs w:val="22"/>
              </w:rPr>
              <w:t>.</w:t>
            </w:r>
          </w:p>
        </w:tc>
        <w:tc>
          <w:tcPr>
            <w:tcW w:w="1303" w:type="pct"/>
          </w:tcPr>
          <w:p w14:paraId="5B64151B" w14:textId="2384DB23" w:rsidR="00DB00C4" w:rsidRDefault="00DB00C4" w:rsidP="00D8613A">
            <w:pPr>
              <w:jc w:val="both"/>
              <w:rPr>
                <w:rFonts w:cs="Calibri"/>
                <w:sz w:val="22"/>
                <w:szCs w:val="22"/>
              </w:rPr>
            </w:pPr>
            <w:r>
              <w:rPr>
                <w:rFonts w:cs="Calibri"/>
                <w:sz w:val="22"/>
                <w:szCs w:val="22"/>
              </w:rPr>
              <w:t xml:space="preserve">En “Informe de evaluación de replante de rodales </w:t>
            </w:r>
            <w:r w:rsidR="00FF1680">
              <w:rPr>
                <w:rFonts w:cs="Calibri"/>
                <w:sz w:val="22"/>
                <w:szCs w:val="22"/>
              </w:rPr>
              <w:t>R</w:t>
            </w:r>
            <w:r>
              <w:rPr>
                <w:rFonts w:cs="Calibri"/>
                <w:sz w:val="22"/>
                <w:szCs w:val="22"/>
              </w:rPr>
              <w:t xml:space="preserve">1 y </w:t>
            </w:r>
            <w:r w:rsidR="00FF1680">
              <w:rPr>
                <w:rFonts w:cs="Calibri"/>
                <w:sz w:val="22"/>
                <w:szCs w:val="22"/>
              </w:rPr>
              <w:t>R</w:t>
            </w:r>
            <w:r>
              <w:rPr>
                <w:rFonts w:cs="Calibri"/>
                <w:sz w:val="22"/>
                <w:szCs w:val="22"/>
              </w:rPr>
              <w:t>7- Replante 2017” presentado por el titular en el reporte final, de B&amp; B Consultores Forestales de fecha octubre de 2017, se indica lo siguiente:</w:t>
            </w:r>
          </w:p>
          <w:p w14:paraId="298A8EE4" w14:textId="03202AB1" w:rsidR="00DB00C4" w:rsidRPr="00D8613A" w:rsidRDefault="00DB00C4" w:rsidP="00D8613A">
            <w:pPr>
              <w:jc w:val="both"/>
              <w:rPr>
                <w:sz w:val="22"/>
                <w:szCs w:val="22"/>
              </w:rPr>
            </w:pPr>
            <w:r w:rsidRPr="00D8613A">
              <w:rPr>
                <w:sz w:val="22"/>
                <w:szCs w:val="22"/>
              </w:rPr>
              <w:t>La plantación en el rodal 1 se encuentra con instalaciones de riego por goteo en su totalidad, y se encuentra en funcionamiento.</w:t>
            </w:r>
          </w:p>
          <w:p w14:paraId="439891C0" w14:textId="66E99F72" w:rsidR="00DB00C4" w:rsidRPr="00D8613A" w:rsidRDefault="00DB00C4" w:rsidP="00D8613A">
            <w:pPr>
              <w:jc w:val="both"/>
              <w:rPr>
                <w:sz w:val="22"/>
                <w:szCs w:val="22"/>
              </w:rPr>
            </w:pPr>
            <w:r w:rsidRPr="00D8613A">
              <w:rPr>
                <w:sz w:val="22"/>
                <w:szCs w:val="22"/>
              </w:rPr>
              <w:t>Se observan dos fotografías georreferenciadas e imágenes en el informe que dan cuenta de la matriz de riego instalada.</w:t>
            </w:r>
          </w:p>
          <w:p w14:paraId="4F1C532F" w14:textId="77777777" w:rsidR="00DB00C4" w:rsidRPr="00D8613A" w:rsidRDefault="00DB00C4" w:rsidP="00D8613A">
            <w:pPr>
              <w:pStyle w:val="Prrafodelista"/>
              <w:ind w:left="360"/>
              <w:rPr>
                <w:sz w:val="22"/>
                <w:szCs w:val="22"/>
              </w:rPr>
            </w:pPr>
          </w:p>
          <w:p w14:paraId="0622C62F" w14:textId="486C970C" w:rsidR="00FB2416" w:rsidRPr="00EC4055" w:rsidRDefault="00DB00C4" w:rsidP="00D8613A">
            <w:pPr>
              <w:jc w:val="both"/>
              <w:rPr>
                <w:sz w:val="22"/>
                <w:szCs w:val="22"/>
              </w:rPr>
            </w:pPr>
            <w:r w:rsidRPr="00D8613A">
              <w:rPr>
                <w:sz w:val="22"/>
                <w:szCs w:val="22"/>
              </w:rPr>
              <w:t>Dado lo anterior, se consider</w:t>
            </w:r>
            <w:r w:rsidR="00EC4055" w:rsidRPr="00D8613A">
              <w:rPr>
                <w:sz w:val="22"/>
                <w:szCs w:val="22"/>
              </w:rPr>
              <w:t>a ejecutada conforme la acción.</w:t>
            </w:r>
          </w:p>
        </w:tc>
      </w:tr>
      <w:tr w:rsidR="009E5A88" w:rsidRPr="00CE6E53" w14:paraId="2AF415FC" w14:textId="77777777" w:rsidTr="002A4F7D">
        <w:trPr>
          <w:trHeight w:val="556"/>
        </w:trPr>
        <w:tc>
          <w:tcPr>
            <w:tcW w:w="364" w:type="pct"/>
            <w:gridSpan w:val="2"/>
          </w:tcPr>
          <w:p w14:paraId="0DF863B8" w14:textId="48045C8D" w:rsidR="00FB2416" w:rsidRPr="00CE6E53" w:rsidRDefault="00AB4F9B" w:rsidP="000771C6">
            <w:pPr>
              <w:jc w:val="both"/>
              <w:rPr>
                <w:rFonts w:cs="Calibri"/>
                <w:sz w:val="22"/>
                <w:szCs w:val="22"/>
              </w:rPr>
            </w:pPr>
            <w:r w:rsidRPr="00CE6E53">
              <w:rPr>
                <w:rFonts w:cs="Calibri"/>
                <w:sz w:val="22"/>
                <w:szCs w:val="22"/>
              </w:rPr>
              <w:t>14.3.1</w:t>
            </w:r>
          </w:p>
        </w:tc>
        <w:tc>
          <w:tcPr>
            <w:tcW w:w="627" w:type="pct"/>
          </w:tcPr>
          <w:p w14:paraId="1AEEAC34" w14:textId="3B9C1AE9" w:rsidR="00FB2416" w:rsidRPr="00CE6E53" w:rsidRDefault="00FB2416" w:rsidP="00001B96">
            <w:pPr>
              <w:autoSpaceDE w:val="0"/>
              <w:autoSpaceDN w:val="0"/>
              <w:adjustRightInd w:val="0"/>
              <w:jc w:val="both"/>
              <w:rPr>
                <w:rFonts w:cs="Calibri"/>
                <w:sz w:val="22"/>
                <w:szCs w:val="22"/>
              </w:rPr>
            </w:pPr>
            <w:r w:rsidRPr="00CE6E53">
              <w:rPr>
                <w:rFonts w:cs="Calibri"/>
                <w:sz w:val="22"/>
                <w:szCs w:val="22"/>
              </w:rPr>
              <w:t>Contar</w:t>
            </w:r>
            <w:r w:rsidR="004F7D40" w:rsidRPr="00CE6E53">
              <w:rPr>
                <w:rFonts w:cs="Calibri"/>
                <w:sz w:val="22"/>
                <w:szCs w:val="22"/>
              </w:rPr>
              <w:t xml:space="preserve"> </w:t>
            </w:r>
            <w:r w:rsidRPr="00CE6E53">
              <w:rPr>
                <w:rFonts w:cs="Calibri"/>
                <w:sz w:val="22"/>
                <w:szCs w:val="22"/>
              </w:rPr>
              <w:t>con la</w:t>
            </w:r>
          </w:p>
          <w:p w14:paraId="0D1654ED" w14:textId="6EB32E44" w:rsidR="00FB2416" w:rsidRPr="00CE6E53" w:rsidRDefault="00FB2416" w:rsidP="00001B96">
            <w:pPr>
              <w:autoSpaceDE w:val="0"/>
              <w:autoSpaceDN w:val="0"/>
              <w:adjustRightInd w:val="0"/>
              <w:jc w:val="both"/>
              <w:rPr>
                <w:rFonts w:cs="Calibri"/>
                <w:sz w:val="22"/>
                <w:szCs w:val="22"/>
              </w:rPr>
            </w:pPr>
            <w:r w:rsidRPr="00CE6E53">
              <w:rPr>
                <w:rFonts w:cs="Calibri"/>
                <w:sz w:val="22"/>
                <w:szCs w:val="22"/>
              </w:rPr>
              <w:t>aprobación del</w:t>
            </w:r>
            <w:r w:rsidR="004F7D40" w:rsidRPr="00CE6E53">
              <w:rPr>
                <w:rFonts w:cs="Calibri"/>
                <w:sz w:val="22"/>
                <w:szCs w:val="22"/>
              </w:rPr>
              <w:t xml:space="preserve"> </w:t>
            </w:r>
            <w:r w:rsidRPr="00CE6E53">
              <w:rPr>
                <w:rFonts w:cs="Calibri"/>
                <w:sz w:val="22"/>
                <w:szCs w:val="22"/>
              </w:rPr>
              <w:t>Plan de</w:t>
            </w:r>
            <w:r w:rsidR="004F7D40" w:rsidRPr="00CE6E53">
              <w:rPr>
                <w:rFonts w:cs="Calibri"/>
                <w:sz w:val="22"/>
                <w:szCs w:val="22"/>
              </w:rPr>
              <w:t xml:space="preserve"> </w:t>
            </w:r>
            <w:r w:rsidRPr="00CE6E53">
              <w:rPr>
                <w:rFonts w:cs="Calibri"/>
                <w:sz w:val="22"/>
                <w:szCs w:val="22"/>
              </w:rPr>
              <w:t>Corrección</w:t>
            </w:r>
            <w:r w:rsidR="00C95ABC" w:rsidRPr="00CE6E53">
              <w:rPr>
                <w:rFonts w:cs="Calibri"/>
                <w:sz w:val="22"/>
                <w:szCs w:val="22"/>
              </w:rPr>
              <w:t xml:space="preserve"> </w:t>
            </w:r>
            <w:r w:rsidRPr="00CE6E53">
              <w:rPr>
                <w:rFonts w:cs="Calibri"/>
                <w:sz w:val="22"/>
                <w:szCs w:val="22"/>
              </w:rPr>
              <w:t>Solicitud N°</w:t>
            </w:r>
            <w:r w:rsidR="004F7D40" w:rsidRPr="00CE6E53">
              <w:rPr>
                <w:rFonts w:cs="Calibri"/>
                <w:sz w:val="22"/>
                <w:szCs w:val="22"/>
              </w:rPr>
              <w:t xml:space="preserve"> </w:t>
            </w:r>
            <w:r w:rsidRPr="00CE6E53">
              <w:rPr>
                <w:rFonts w:cs="Calibri"/>
                <w:sz w:val="22"/>
                <w:szCs w:val="22"/>
              </w:rPr>
              <w:t>20/3-20/16</w:t>
            </w:r>
          </w:p>
        </w:tc>
        <w:tc>
          <w:tcPr>
            <w:tcW w:w="418" w:type="pct"/>
            <w:gridSpan w:val="2"/>
          </w:tcPr>
          <w:p w14:paraId="2CC4BBBA" w14:textId="07DD5828" w:rsidR="00FB2416" w:rsidRPr="00CE6E53" w:rsidRDefault="006D3CEE" w:rsidP="00001B96">
            <w:pPr>
              <w:autoSpaceDE w:val="0"/>
              <w:autoSpaceDN w:val="0"/>
              <w:adjustRightInd w:val="0"/>
              <w:jc w:val="both"/>
              <w:rPr>
                <w:rFonts w:cs="Calibri"/>
                <w:sz w:val="22"/>
                <w:szCs w:val="22"/>
              </w:rPr>
            </w:pPr>
            <w:r>
              <w:rPr>
                <w:rFonts w:cs="Calibri"/>
                <w:sz w:val="22"/>
                <w:szCs w:val="22"/>
              </w:rPr>
              <w:t>Ejecutada</w:t>
            </w:r>
          </w:p>
        </w:tc>
        <w:tc>
          <w:tcPr>
            <w:tcW w:w="470" w:type="pct"/>
            <w:gridSpan w:val="2"/>
          </w:tcPr>
          <w:p w14:paraId="126287D2" w14:textId="6AF74284" w:rsidR="00FB2416" w:rsidRPr="00CE6E53" w:rsidRDefault="006D3CEE" w:rsidP="00001B96">
            <w:pPr>
              <w:autoSpaceDE w:val="0"/>
              <w:autoSpaceDN w:val="0"/>
              <w:adjustRightInd w:val="0"/>
              <w:jc w:val="both"/>
              <w:rPr>
                <w:rFonts w:cs="Calibri"/>
                <w:sz w:val="22"/>
                <w:szCs w:val="22"/>
              </w:rPr>
            </w:pPr>
            <w:r>
              <w:rPr>
                <w:rFonts w:cs="Calibri"/>
                <w:sz w:val="22"/>
                <w:szCs w:val="22"/>
              </w:rPr>
              <w:t>Ejecutada</w:t>
            </w:r>
          </w:p>
        </w:tc>
        <w:tc>
          <w:tcPr>
            <w:tcW w:w="679" w:type="pct"/>
            <w:gridSpan w:val="2"/>
          </w:tcPr>
          <w:p w14:paraId="69012E12" w14:textId="2A288461" w:rsidR="00FB2416" w:rsidRPr="00CE6E53" w:rsidRDefault="006D3CEE" w:rsidP="00001B96">
            <w:pPr>
              <w:jc w:val="both"/>
              <w:rPr>
                <w:rFonts w:cs="Calibri"/>
                <w:sz w:val="22"/>
                <w:szCs w:val="22"/>
              </w:rPr>
            </w:pPr>
            <w:r>
              <w:rPr>
                <w:rFonts w:cs="Calibri"/>
                <w:sz w:val="22"/>
                <w:szCs w:val="22"/>
              </w:rPr>
              <w:t>Obtiene aprobación del Plan de Corrección Solicitud N° 20/302/16</w:t>
            </w:r>
          </w:p>
        </w:tc>
        <w:tc>
          <w:tcPr>
            <w:tcW w:w="1139" w:type="pct"/>
            <w:gridSpan w:val="3"/>
          </w:tcPr>
          <w:p w14:paraId="32B61D8C" w14:textId="5E8DB4B8" w:rsidR="00FB2416" w:rsidRDefault="006D3CEE" w:rsidP="00001B96">
            <w:pPr>
              <w:autoSpaceDE w:val="0"/>
              <w:autoSpaceDN w:val="0"/>
              <w:adjustRightInd w:val="0"/>
              <w:jc w:val="both"/>
              <w:rPr>
                <w:rFonts w:cs="Calibri"/>
                <w:sz w:val="22"/>
                <w:szCs w:val="22"/>
              </w:rPr>
            </w:pPr>
            <w:r>
              <w:rPr>
                <w:rFonts w:cs="Calibri"/>
                <w:sz w:val="22"/>
                <w:szCs w:val="22"/>
              </w:rPr>
              <w:t xml:space="preserve">En un plazo de 10 días hábiles desde la notificación de la resolución de la aprobación del </w:t>
            </w:r>
            <w:proofErr w:type="spellStart"/>
            <w:r>
              <w:rPr>
                <w:rFonts w:cs="Calibri"/>
                <w:sz w:val="22"/>
                <w:szCs w:val="22"/>
              </w:rPr>
              <w:t>PdC</w:t>
            </w:r>
            <w:proofErr w:type="spellEnd"/>
            <w:r>
              <w:rPr>
                <w:rFonts w:cs="Calibri"/>
                <w:sz w:val="22"/>
                <w:szCs w:val="22"/>
              </w:rPr>
              <w:t xml:space="preserve">, se acompañará un informe que dé cuenta de implementación de la acción, acompañando copia de la resolución aprobatoria del Plan. </w:t>
            </w:r>
          </w:p>
          <w:p w14:paraId="6D515DE0" w14:textId="54306E19" w:rsidR="006D3CEE" w:rsidRPr="00CE6E53" w:rsidRDefault="006D3CEE" w:rsidP="00001B96">
            <w:pPr>
              <w:autoSpaceDE w:val="0"/>
              <w:autoSpaceDN w:val="0"/>
              <w:adjustRightInd w:val="0"/>
              <w:jc w:val="both"/>
              <w:rPr>
                <w:rFonts w:cs="Calibri"/>
                <w:sz w:val="22"/>
                <w:szCs w:val="22"/>
              </w:rPr>
            </w:pPr>
            <w:r>
              <w:rPr>
                <w:rFonts w:cs="Calibri"/>
                <w:sz w:val="22"/>
                <w:szCs w:val="22"/>
              </w:rPr>
              <w:t xml:space="preserve">Informe final de cumplimiento, que consolida las acciones implementadas en el marco del </w:t>
            </w:r>
            <w:proofErr w:type="spellStart"/>
            <w:r>
              <w:rPr>
                <w:rFonts w:cs="Calibri"/>
                <w:sz w:val="22"/>
                <w:szCs w:val="22"/>
              </w:rPr>
              <w:t>PdC</w:t>
            </w:r>
            <w:proofErr w:type="spellEnd"/>
            <w:r>
              <w:rPr>
                <w:rFonts w:cs="Calibri"/>
                <w:sz w:val="22"/>
                <w:szCs w:val="22"/>
              </w:rPr>
              <w:t>.</w:t>
            </w:r>
          </w:p>
        </w:tc>
        <w:tc>
          <w:tcPr>
            <w:tcW w:w="1303" w:type="pct"/>
          </w:tcPr>
          <w:p w14:paraId="7BF5B02A" w14:textId="77777777" w:rsidR="00FB2416" w:rsidRDefault="00072EFF" w:rsidP="000771C6">
            <w:pPr>
              <w:jc w:val="both"/>
              <w:rPr>
                <w:rFonts w:cs="Calibri"/>
                <w:sz w:val="22"/>
                <w:szCs w:val="22"/>
              </w:rPr>
            </w:pPr>
            <w:r>
              <w:rPr>
                <w:rFonts w:cs="Calibri"/>
                <w:sz w:val="22"/>
                <w:szCs w:val="22"/>
              </w:rPr>
              <w:t xml:space="preserve">En reporte final titular presenta copia de la Resolución Nº200/3-20/16 Ley 20.283 de fecha 21 de junio de 2016, que aprueba la solicitud </w:t>
            </w:r>
            <w:r w:rsidRPr="00CE6E53">
              <w:rPr>
                <w:rFonts w:cs="Calibri"/>
                <w:sz w:val="22"/>
                <w:szCs w:val="22"/>
              </w:rPr>
              <w:t>N° 20/3-20/16</w:t>
            </w:r>
            <w:r>
              <w:rPr>
                <w:rFonts w:cs="Calibri"/>
                <w:sz w:val="22"/>
                <w:szCs w:val="22"/>
              </w:rPr>
              <w:t xml:space="preserve"> presentada por Proactiva S.A.</w:t>
            </w:r>
          </w:p>
          <w:p w14:paraId="1B742463" w14:textId="77777777" w:rsidR="00072EFF" w:rsidRDefault="00072EFF" w:rsidP="000771C6">
            <w:pPr>
              <w:jc w:val="both"/>
              <w:rPr>
                <w:rFonts w:cs="Calibri"/>
                <w:sz w:val="22"/>
                <w:szCs w:val="22"/>
              </w:rPr>
            </w:pPr>
          </w:p>
          <w:p w14:paraId="408DAE9E" w14:textId="77777777" w:rsidR="00072EFF" w:rsidRDefault="00072EFF" w:rsidP="000771C6">
            <w:pPr>
              <w:jc w:val="both"/>
              <w:rPr>
                <w:rFonts w:cs="Calibri"/>
                <w:sz w:val="22"/>
                <w:szCs w:val="22"/>
              </w:rPr>
            </w:pPr>
            <w:r>
              <w:rPr>
                <w:rFonts w:cs="Calibri"/>
                <w:sz w:val="22"/>
                <w:szCs w:val="22"/>
              </w:rPr>
              <w:t>Dicha resolución aprueba el Plan de Corrección para la reforestación de 0,32 hectáreas.</w:t>
            </w:r>
          </w:p>
          <w:p w14:paraId="1670B453" w14:textId="77777777" w:rsidR="00072EFF" w:rsidRDefault="00072EFF" w:rsidP="000771C6">
            <w:pPr>
              <w:jc w:val="both"/>
              <w:rPr>
                <w:rFonts w:cs="Calibri"/>
                <w:sz w:val="22"/>
                <w:szCs w:val="22"/>
              </w:rPr>
            </w:pPr>
          </w:p>
          <w:p w14:paraId="658B4572" w14:textId="4ED6F1C7" w:rsidR="00072EFF" w:rsidRPr="00CE6E53" w:rsidRDefault="00072EFF" w:rsidP="000771C6">
            <w:pPr>
              <w:jc w:val="both"/>
              <w:rPr>
                <w:rFonts w:cs="Calibri"/>
                <w:sz w:val="22"/>
                <w:szCs w:val="22"/>
              </w:rPr>
            </w:pPr>
            <w:r>
              <w:rPr>
                <w:rFonts w:cs="Calibri"/>
                <w:sz w:val="22"/>
                <w:szCs w:val="22"/>
              </w:rPr>
              <w:t>Dado lo anterior, se cumple la acción.</w:t>
            </w:r>
          </w:p>
        </w:tc>
      </w:tr>
      <w:tr w:rsidR="009E5A88" w:rsidRPr="00CE6E53" w14:paraId="28F159A8" w14:textId="77777777" w:rsidTr="002A4F7D">
        <w:trPr>
          <w:trHeight w:val="556"/>
        </w:trPr>
        <w:tc>
          <w:tcPr>
            <w:tcW w:w="364" w:type="pct"/>
            <w:gridSpan w:val="2"/>
          </w:tcPr>
          <w:p w14:paraId="70FC29C7" w14:textId="67D93ED8" w:rsidR="00A01991" w:rsidRPr="00CE6E53" w:rsidRDefault="00A01991" w:rsidP="00A01991">
            <w:pPr>
              <w:jc w:val="both"/>
              <w:rPr>
                <w:rFonts w:cs="Calibri"/>
                <w:sz w:val="22"/>
                <w:szCs w:val="22"/>
              </w:rPr>
            </w:pPr>
            <w:r w:rsidRPr="00CE6E53">
              <w:rPr>
                <w:rFonts w:cs="Calibri"/>
                <w:sz w:val="22"/>
                <w:szCs w:val="22"/>
              </w:rPr>
              <w:lastRenderedPageBreak/>
              <w:t>14.4.1</w:t>
            </w:r>
          </w:p>
        </w:tc>
        <w:tc>
          <w:tcPr>
            <w:tcW w:w="627" w:type="pct"/>
          </w:tcPr>
          <w:p w14:paraId="14DBB134" w14:textId="5394FEAC" w:rsidR="00A01991" w:rsidRPr="00CE6E53" w:rsidRDefault="00A01991" w:rsidP="00001B96">
            <w:pPr>
              <w:autoSpaceDE w:val="0"/>
              <w:autoSpaceDN w:val="0"/>
              <w:adjustRightInd w:val="0"/>
              <w:jc w:val="both"/>
              <w:rPr>
                <w:rFonts w:cs="Calibri"/>
                <w:sz w:val="22"/>
                <w:szCs w:val="22"/>
              </w:rPr>
            </w:pPr>
            <w:r w:rsidRPr="00CE6E53">
              <w:rPr>
                <w:rFonts w:cs="Calibri"/>
                <w:sz w:val="22"/>
                <w:szCs w:val="22"/>
              </w:rPr>
              <w:t>Reforestar 0,49 ha en R7 plantado en 2016 y siniestradas</w:t>
            </w:r>
          </w:p>
        </w:tc>
        <w:tc>
          <w:tcPr>
            <w:tcW w:w="418" w:type="pct"/>
            <w:gridSpan w:val="2"/>
          </w:tcPr>
          <w:p w14:paraId="4B29DFBF" w14:textId="6FD62299" w:rsidR="00A01991" w:rsidRPr="00CE6E53" w:rsidRDefault="008E1799" w:rsidP="00001B96">
            <w:pPr>
              <w:autoSpaceDE w:val="0"/>
              <w:autoSpaceDN w:val="0"/>
              <w:adjustRightInd w:val="0"/>
              <w:jc w:val="both"/>
              <w:rPr>
                <w:rFonts w:cs="Calibri"/>
                <w:sz w:val="22"/>
                <w:szCs w:val="22"/>
              </w:rPr>
            </w:pPr>
            <w:r>
              <w:rPr>
                <w:rFonts w:cs="Calibri"/>
                <w:sz w:val="22"/>
                <w:szCs w:val="22"/>
              </w:rPr>
              <w:t>--</w:t>
            </w:r>
          </w:p>
        </w:tc>
        <w:tc>
          <w:tcPr>
            <w:tcW w:w="470" w:type="pct"/>
            <w:gridSpan w:val="2"/>
          </w:tcPr>
          <w:p w14:paraId="207983A5" w14:textId="6C980476" w:rsidR="00A01991" w:rsidRPr="00CE6E53" w:rsidRDefault="00A01991" w:rsidP="00001B96">
            <w:pPr>
              <w:autoSpaceDE w:val="0"/>
              <w:autoSpaceDN w:val="0"/>
              <w:adjustRightInd w:val="0"/>
              <w:jc w:val="both"/>
              <w:rPr>
                <w:rFonts w:cs="Calibri"/>
                <w:sz w:val="22"/>
                <w:szCs w:val="22"/>
              </w:rPr>
            </w:pPr>
            <w:r>
              <w:rPr>
                <w:rFonts w:cs="Calibri"/>
                <w:sz w:val="22"/>
                <w:szCs w:val="22"/>
              </w:rPr>
              <w:t>Entre mayo y agosto de 2017</w:t>
            </w:r>
          </w:p>
        </w:tc>
        <w:tc>
          <w:tcPr>
            <w:tcW w:w="679" w:type="pct"/>
            <w:gridSpan w:val="2"/>
          </w:tcPr>
          <w:p w14:paraId="79AFEB15" w14:textId="77777777" w:rsidR="00A01991" w:rsidRDefault="00A01991" w:rsidP="00001B96">
            <w:pPr>
              <w:jc w:val="both"/>
              <w:rPr>
                <w:rFonts w:cs="Calibri"/>
                <w:sz w:val="22"/>
                <w:szCs w:val="22"/>
              </w:rPr>
            </w:pPr>
            <w:r>
              <w:rPr>
                <w:rFonts w:cs="Calibri"/>
                <w:sz w:val="22"/>
                <w:szCs w:val="22"/>
              </w:rPr>
              <w:t xml:space="preserve">Realizar reforestación indicada </w:t>
            </w:r>
          </w:p>
          <w:p w14:paraId="1429E818" w14:textId="77777777" w:rsidR="00A01991" w:rsidRDefault="00A01991" w:rsidP="00001B96">
            <w:pPr>
              <w:jc w:val="both"/>
              <w:rPr>
                <w:rFonts w:cs="Calibri"/>
                <w:sz w:val="22"/>
                <w:szCs w:val="22"/>
              </w:rPr>
            </w:pPr>
          </w:p>
          <w:p w14:paraId="70BC21F0" w14:textId="4FC93E63" w:rsidR="00A01991" w:rsidRPr="00CE6E53" w:rsidRDefault="00A01991" w:rsidP="00001B96">
            <w:pPr>
              <w:jc w:val="both"/>
              <w:rPr>
                <w:rFonts w:cs="Calibri"/>
                <w:sz w:val="22"/>
                <w:szCs w:val="22"/>
              </w:rPr>
            </w:pPr>
            <w:r>
              <w:rPr>
                <w:rFonts w:cs="Calibri"/>
                <w:sz w:val="22"/>
                <w:szCs w:val="22"/>
              </w:rPr>
              <w:t>(Superficie reforestada/superficie total a reforestar)</w:t>
            </w:r>
            <w:r w:rsidR="00AE773B">
              <w:rPr>
                <w:rFonts w:cs="Calibri"/>
                <w:sz w:val="22"/>
                <w:szCs w:val="22"/>
              </w:rPr>
              <w:t xml:space="preserve"> </w:t>
            </w:r>
            <w:r>
              <w:rPr>
                <w:rFonts w:cs="Calibri"/>
                <w:sz w:val="22"/>
                <w:szCs w:val="22"/>
              </w:rPr>
              <w:t>*100</w:t>
            </w:r>
          </w:p>
        </w:tc>
        <w:tc>
          <w:tcPr>
            <w:tcW w:w="1139" w:type="pct"/>
            <w:gridSpan w:val="3"/>
          </w:tcPr>
          <w:p w14:paraId="43011F3B" w14:textId="0992C49F" w:rsidR="00A01991" w:rsidRDefault="00A01991" w:rsidP="00001B96">
            <w:pPr>
              <w:autoSpaceDE w:val="0"/>
              <w:autoSpaceDN w:val="0"/>
              <w:adjustRightInd w:val="0"/>
              <w:jc w:val="both"/>
              <w:rPr>
                <w:rFonts w:cs="Calibri"/>
                <w:sz w:val="22"/>
                <w:szCs w:val="22"/>
              </w:rPr>
            </w:pPr>
            <w:r>
              <w:rPr>
                <w:rFonts w:cs="Calibri"/>
                <w:sz w:val="22"/>
                <w:szCs w:val="22"/>
              </w:rPr>
              <w:t>Informe bimestral con e</w:t>
            </w:r>
            <w:r w:rsidR="00AE773B">
              <w:rPr>
                <w:rFonts w:cs="Calibri"/>
                <w:sz w:val="22"/>
                <w:szCs w:val="22"/>
              </w:rPr>
              <w:t>l</w:t>
            </w:r>
            <w:r>
              <w:rPr>
                <w:rFonts w:cs="Calibri"/>
                <w:sz w:val="22"/>
                <w:szCs w:val="22"/>
              </w:rPr>
              <w:t xml:space="preserve"> estado de ejecución de la acción, indicación del tipo y número de especies plantadas por hectárea y el % de supervivencia, a través de parcelas de muestreo, acompañado de imágenes georreferenciadas.</w:t>
            </w:r>
          </w:p>
          <w:p w14:paraId="1D17FB05" w14:textId="5DCB9C3A" w:rsidR="00A01991" w:rsidRDefault="00A01991" w:rsidP="00001B96">
            <w:pPr>
              <w:autoSpaceDE w:val="0"/>
              <w:autoSpaceDN w:val="0"/>
              <w:adjustRightInd w:val="0"/>
              <w:jc w:val="both"/>
              <w:rPr>
                <w:rFonts w:cs="Calibri"/>
                <w:sz w:val="22"/>
                <w:szCs w:val="22"/>
              </w:rPr>
            </w:pPr>
            <w:r>
              <w:rPr>
                <w:rFonts w:cs="Calibri"/>
                <w:sz w:val="22"/>
                <w:szCs w:val="22"/>
              </w:rPr>
              <w:t>La estimación de la sobrevivencia se realizará en mayo de 2018 y será informada en el informe bimestral correspondiente.</w:t>
            </w:r>
          </w:p>
          <w:p w14:paraId="3C05A776" w14:textId="77777777" w:rsidR="00A01991" w:rsidRDefault="00A01991" w:rsidP="00001B96">
            <w:pPr>
              <w:autoSpaceDE w:val="0"/>
              <w:autoSpaceDN w:val="0"/>
              <w:adjustRightInd w:val="0"/>
              <w:jc w:val="both"/>
              <w:rPr>
                <w:rFonts w:cs="Calibri"/>
                <w:sz w:val="22"/>
                <w:szCs w:val="22"/>
              </w:rPr>
            </w:pPr>
            <w:r>
              <w:rPr>
                <w:rFonts w:cs="Calibri"/>
                <w:sz w:val="22"/>
                <w:szCs w:val="22"/>
              </w:rPr>
              <w:t>El mismo informe contendrá los reportes de pluviometría correspondientes al periodo a declarar.</w:t>
            </w:r>
          </w:p>
          <w:p w14:paraId="3FF63FFF" w14:textId="77777777" w:rsidR="00A01991" w:rsidRDefault="00A01991" w:rsidP="00001B96">
            <w:pPr>
              <w:autoSpaceDE w:val="0"/>
              <w:autoSpaceDN w:val="0"/>
              <w:adjustRightInd w:val="0"/>
              <w:jc w:val="both"/>
              <w:rPr>
                <w:rFonts w:cs="Calibri"/>
                <w:sz w:val="22"/>
                <w:szCs w:val="22"/>
              </w:rPr>
            </w:pPr>
          </w:p>
          <w:p w14:paraId="7C6EDB96" w14:textId="6501E337" w:rsidR="00A01991" w:rsidRPr="00CE6E53" w:rsidRDefault="00A01991" w:rsidP="00001B96">
            <w:pPr>
              <w:autoSpaceDE w:val="0"/>
              <w:autoSpaceDN w:val="0"/>
              <w:adjustRightInd w:val="0"/>
              <w:jc w:val="both"/>
              <w:rPr>
                <w:rFonts w:cs="Calibri"/>
                <w:sz w:val="22"/>
                <w:szCs w:val="22"/>
              </w:rPr>
            </w:pPr>
            <w:r>
              <w:rPr>
                <w:rFonts w:cs="Calibri"/>
                <w:sz w:val="22"/>
                <w:szCs w:val="22"/>
              </w:rPr>
              <w:t xml:space="preserve">Informe final de cumplimiento, que consolida las acciones implementadas en el marco del </w:t>
            </w:r>
            <w:proofErr w:type="spellStart"/>
            <w:r>
              <w:rPr>
                <w:rFonts w:cs="Calibri"/>
                <w:sz w:val="22"/>
                <w:szCs w:val="22"/>
              </w:rPr>
              <w:t>PdC</w:t>
            </w:r>
            <w:proofErr w:type="spellEnd"/>
            <w:r>
              <w:rPr>
                <w:rFonts w:cs="Calibri"/>
                <w:sz w:val="22"/>
                <w:szCs w:val="22"/>
              </w:rPr>
              <w:t>.</w:t>
            </w:r>
          </w:p>
        </w:tc>
        <w:tc>
          <w:tcPr>
            <w:tcW w:w="1303" w:type="pct"/>
          </w:tcPr>
          <w:p w14:paraId="7E3C409F" w14:textId="791F3F7C" w:rsidR="00653516" w:rsidRDefault="00653516" w:rsidP="00653516">
            <w:pPr>
              <w:jc w:val="both"/>
              <w:rPr>
                <w:rFonts w:cs="Calibri"/>
                <w:sz w:val="22"/>
                <w:szCs w:val="22"/>
              </w:rPr>
            </w:pPr>
            <w:r>
              <w:rPr>
                <w:rFonts w:cs="Calibri"/>
                <w:sz w:val="22"/>
                <w:szCs w:val="22"/>
              </w:rPr>
              <w:t xml:space="preserve">En “Informe de evaluación de replante de rodales </w:t>
            </w:r>
            <w:r w:rsidR="00FF1680">
              <w:rPr>
                <w:rFonts w:cs="Calibri"/>
                <w:sz w:val="22"/>
                <w:szCs w:val="22"/>
              </w:rPr>
              <w:t>R</w:t>
            </w:r>
            <w:r>
              <w:rPr>
                <w:rFonts w:cs="Calibri"/>
                <w:sz w:val="22"/>
                <w:szCs w:val="22"/>
              </w:rPr>
              <w:t xml:space="preserve">1 y </w:t>
            </w:r>
            <w:r w:rsidR="00FF1680">
              <w:rPr>
                <w:rFonts w:cs="Calibri"/>
                <w:sz w:val="22"/>
                <w:szCs w:val="22"/>
              </w:rPr>
              <w:t>R</w:t>
            </w:r>
            <w:r>
              <w:rPr>
                <w:rFonts w:cs="Calibri"/>
                <w:sz w:val="22"/>
                <w:szCs w:val="22"/>
              </w:rPr>
              <w:t>7- Replante 2017” presentado por el titular en el reporte final, de B&amp; B Consultores Forestales de fecha octubre de 2017, se indica lo siguiente:</w:t>
            </w:r>
          </w:p>
          <w:p w14:paraId="19B49BF5" w14:textId="2AECC404" w:rsidR="00895C55" w:rsidRPr="00895C55" w:rsidRDefault="00653516" w:rsidP="00895C55">
            <w:pPr>
              <w:pStyle w:val="Prrafodelista"/>
              <w:numPr>
                <w:ilvl w:val="0"/>
                <w:numId w:val="7"/>
              </w:numPr>
              <w:rPr>
                <w:rFonts w:cs="Calibri"/>
                <w:sz w:val="22"/>
                <w:szCs w:val="22"/>
              </w:rPr>
            </w:pPr>
            <w:r w:rsidRPr="00DB00C4">
              <w:rPr>
                <w:rFonts w:cs="Calibri"/>
                <w:sz w:val="22"/>
                <w:szCs w:val="22"/>
              </w:rPr>
              <w:t>Se replantaron individuos de la especie Quillay (</w:t>
            </w:r>
            <w:proofErr w:type="spellStart"/>
            <w:r w:rsidRPr="00DB00C4">
              <w:rPr>
                <w:rFonts w:cs="Calibri"/>
                <w:i/>
                <w:sz w:val="22"/>
                <w:szCs w:val="22"/>
              </w:rPr>
              <w:t>Quillaja</w:t>
            </w:r>
            <w:proofErr w:type="spellEnd"/>
            <w:r w:rsidRPr="00DB00C4">
              <w:rPr>
                <w:rFonts w:cs="Calibri"/>
                <w:i/>
                <w:sz w:val="22"/>
                <w:szCs w:val="22"/>
              </w:rPr>
              <w:t xml:space="preserve"> saponaria</w:t>
            </w:r>
            <w:r w:rsidRPr="00DB00C4">
              <w:rPr>
                <w:rFonts w:cs="Calibri"/>
                <w:sz w:val="22"/>
                <w:szCs w:val="22"/>
              </w:rPr>
              <w:t>), Espino (</w:t>
            </w:r>
            <w:r w:rsidRPr="00DB00C4">
              <w:rPr>
                <w:rFonts w:cs="Calibri"/>
                <w:i/>
                <w:sz w:val="22"/>
                <w:szCs w:val="22"/>
              </w:rPr>
              <w:t>Acacia caven</w:t>
            </w:r>
            <w:r w:rsidRPr="00DB00C4">
              <w:rPr>
                <w:rFonts w:cs="Calibri"/>
                <w:sz w:val="22"/>
                <w:szCs w:val="22"/>
              </w:rPr>
              <w:t xml:space="preserve">) y </w:t>
            </w:r>
            <w:proofErr w:type="spellStart"/>
            <w:r w:rsidRPr="00DB00C4">
              <w:rPr>
                <w:rFonts w:cs="Calibri"/>
                <w:sz w:val="22"/>
                <w:szCs w:val="22"/>
              </w:rPr>
              <w:t>Huingan</w:t>
            </w:r>
            <w:proofErr w:type="spellEnd"/>
            <w:r w:rsidRPr="00DB00C4">
              <w:rPr>
                <w:rFonts w:cs="Calibri"/>
                <w:sz w:val="22"/>
                <w:szCs w:val="22"/>
              </w:rPr>
              <w:t xml:space="preserve"> (</w:t>
            </w:r>
            <w:proofErr w:type="spellStart"/>
            <w:r w:rsidRPr="00DB00C4">
              <w:rPr>
                <w:rFonts w:cs="Calibri"/>
                <w:i/>
                <w:sz w:val="22"/>
                <w:szCs w:val="22"/>
              </w:rPr>
              <w:t>Schinus</w:t>
            </w:r>
            <w:proofErr w:type="spellEnd"/>
            <w:r w:rsidRPr="00DB00C4">
              <w:rPr>
                <w:rFonts w:cs="Calibri"/>
                <w:i/>
                <w:sz w:val="22"/>
                <w:szCs w:val="22"/>
              </w:rPr>
              <w:t xml:space="preserve"> </w:t>
            </w:r>
            <w:proofErr w:type="spellStart"/>
            <w:r w:rsidRPr="00DB00C4">
              <w:rPr>
                <w:rFonts w:cs="Calibri"/>
                <w:i/>
                <w:sz w:val="22"/>
                <w:szCs w:val="22"/>
              </w:rPr>
              <w:t>polygamus</w:t>
            </w:r>
            <w:proofErr w:type="spellEnd"/>
            <w:r w:rsidRPr="00DB00C4">
              <w:rPr>
                <w:rFonts w:cs="Calibri"/>
                <w:sz w:val="22"/>
                <w:szCs w:val="22"/>
              </w:rPr>
              <w:t>).</w:t>
            </w:r>
          </w:p>
          <w:p w14:paraId="40CFBFEC" w14:textId="1BCFCC80" w:rsidR="00895C55" w:rsidRPr="00895C55" w:rsidRDefault="00895C55" w:rsidP="00895C55">
            <w:pPr>
              <w:pStyle w:val="Prrafodelista"/>
              <w:numPr>
                <w:ilvl w:val="0"/>
                <w:numId w:val="7"/>
              </w:numPr>
              <w:autoSpaceDE w:val="0"/>
              <w:autoSpaceDN w:val="0"/>
              <w:adjustRightInd w:val="0"/>
              <w:rPr>
                <w:rFonts w:cs="Calibri"/>
                <w:color w:val="000000"/>
                <w:sz w:val="22"/>
                <w:szCs w:val="22"/>
              </w:rPr>
            </w:pPr>
            <w:r w:rsidRPr="00895C55">
              <w:rPr>
                <w:rFonts w:cs="Calibri"/>
                <w:color w:val="000000"/>
                <w:sz w:val="22"/>
                <w:szCs w:val="22"/>
              </w:rPr>
              <w:t xml:space="preserve">El rodal 7 presenta una </w:t>
            </w:r>
            <w:r>
              <w:rPr>
                <w:rFonts w:cs="Calibri"/>
                <w:color w:val="000000"/>
                <w:sz w:val="22"/>
                <w:szCs w:val="22"/>
              </w:rPr>
              <w:t xml:space="preserve">variación </w:t>
            </w:r>
            <w:r w:rsidRPr="00895C55">
              <w:rPr>
                <w:rFonts w:cs="Calibri"/>
                <w:color w:val="000000"/>
                <w:sz w:val="22"/>
                <w:szCs w:val="22"/>
              </w:rPr>
              <w:t>entre lo plantado en el sector no quemado y quemado</w:t>
            </w:r>
            <w:r>
              <w:rPr>
                <w:rFonts w:cs="Calibri"/>
                <w:color w:val="000000"/>
                <w:sz w:val="22"/>
                <w:szCs w:val="22"/>
              </w:rPr>
              <w:t>, diferenciación realizada por el consultor</w:t>
            </w:r>
            <w:r w:rsidRPr="00895C55">
              <w:rPr>
                <w:rFonts w:cs="Calibri"/>
                <w:color w:val="000000"/>
                <w:sz w:val="22"/>
                <w:szCs w:val="22"/>
              </w:rPr>
              <w:t xml:space="preserve">. </w:t>
            </w:r>
            <w:r>
              <w:rPr>
                <w:rFonts w:cs="Calibri"/>
                <w:color w:val="000000"/>
                <w:sz w:val="22"/>
                <w:szCs w:val="22"/>
              </w:rPr>
              <w:t>El s</w:t>
            </w:r>
            <w:r w:rsidRPr="00895C55">
              <w:rPr>
                <w:rFonts w:cs="Calibri"/>
                <w:color w:val="000000"/>
                <w:sz w:val="22"/>
                <w:szCs w:val="22"/>
              </w:rPr>
              <w:t>ector no quemado pre</w:t>
            </w:r>
            <w:r w:rsidR="00FF1680">
              <w:rPr>
                <w:rFonts w:cs="Calibri"/>
                <w:color w:val="000000"/>
                <w:sz w:val="22"/>
                <w:szCs w:val="22"/>
              </w:rPr>
              <w:t xml:space="preserve">senta un promedio de 1.160 </w:t>
            </w:r>
            <w:proofErr w:type="spellStart"/>
            <w:r w:rsidR="00FF1680">
              <w:rPr>
                <w:rFonts w:cs="Calibri"/>
                <w:color w:val="000000"/>
                <w:sz w:val="22"/>
                <w:szCs w:val="22"/>
              </w:rPr>
              <w:t>pl</w:t>
            </w:r>
            <w:proofErr w:type="spellEnd"/>
            <w:r w:rsidR="00FF1680">
              <w:rPr>
                <w:rFonts w:cs="Calibri"/>
                <w:color w:val="000000"/>
                <w:sz w:val="22"/>
                <w:szCs w:val="22"/>
              </w:rPr>
              <w:t>/</w:t>
            </w:r>
            <w:proofErr w:type="spellStart"/>
            <w:r w:rsidR="00FF1680">
              <w:rPr>
                <w:rFonts w:cs="Calibri"/>
                <w:color w:val="000000"/>
                <w:sz w:val="22"/>
                <w:szCs w:val="22"/>
              </w:rPr>
              <w:t>ha</w:t>
            </w:r>
            <w:proofErr w:type="spellEnd"/>
            <w:r w:rsidRPr="00895C55">
              <w:rPr>
                <w:rFonts w:cs="Calibri"/>
                <w:color w:val="000000"/>
                <w:sz w:val="22"/>
                <w:szCs w:val="22"/>
              </w:rPr>
              <w:t xml:space="preserve"> y </w:t>
            </w:r>
            <w:r>
              <w:rPr>
                <w:rFonts w:cs="Calibri"/>
                <w:color w:val="000000"/>
                <w:sz w:val="22"/>
                <w:szCs w:val="22"/>
              </w:rPr>
              <w:t xml:space="preserve">en el </w:t>
            </w:r>
            <w:r w:rsidRPr="00895C55">
              <w:rPr>
                <w:rFonts w:cs="Calibri"/>
                <w:color w:val="000000"/>
                <w:sz w:val="22"/>
                <w:szCs w:val="22"/>
              </w:rPr>
              <w:t>sector quemado</w:t>
            </w:r>
            <w:r>
              <w:rPr>
                <w:rFonts w:cs="Calibri"/>
                <w:color w:val="000000"/>
                <w:sz w:val="22"/>
                <w:szCs w:val="22"/>
              </w:rPr>
              <w:t xml:space="preserve"> es</w:t>
            </w:r>
            <w:r w:rsidRPr="00895C55">
              <w:rPr>
                <w:rFonts w:cs="Calibri"/>
                <w:color w:val="000000"/>
                <w:sz w:val="22"/>
                <w:szCs w:val="22"/>
              </w:rPr>
              <w:t xml:space="preserve"> de 1.107 </w:t>
            </w:r>
            <w:proofErr w:type="spellStart"/>
            <w:r w:rsidRPr="00895C55">
              <w:rPr>
                <w:rFonts w:cs="Calibri"/>
                <w:color w:val="000000"/>
                <w:sz w:val="22"/>
                <w:szCs w:val="22"/>
              </w:rPr>
              <w:t>pl</w:t>
            </w:r>
            <w:proofErr w:type="spellEnd"/>
            <w:r w:rsidRPr="00895C55">
              <w:rPr>
                <w:rFonts w:cs="Calibri"/>
                <w:color w:val="000000"/>
                <w:sz w:val="22"/>
                <w:szCs w:val="22"/>
              </w:rPr>
              <w:t xml:space="preserve">/ha. </w:t>
            </w:r>
          </w:p>
          <w:p w14:paraId="0F3B0799" w14:textId="7E81126B" w:rsidR="00653516" w:rsidRPr="00895C55" w:rsidRDefault="00653516" w:rsidP="00653516">
            <w:pPr>
              <w:pStyle w:val="Prrafodelista"/>
              <w:numPr>
                <w:ilvl w:val="0"/>
                <w:numId w:val="7"/>
              </w:numPr>
              <w:rPr>
                <w:rFonts w:cs="Calibri"/>
                <w:sz w:val="22"/>
                <w:szCs w:val="22"/>
              </w:rPr>
            </w:pPr>
            <w:r w:rsidRPr="00895C55">
              <w:rPr>
                <w:rFonts w:cs="Calibri"/>
                <w:sz w:val="22"/>
                <w:szCs w:val="22"/>
              </w:rPr>
              <w:t xml:space="preserve">La superficie reforestada es de </w:t>
            </w:r>
            <w:r w:rsidR="00E87107" w:rsidRPr="00895C55">
              <w:rPr>
                <w:rFonts w:cs="Calibri"/>
                <w:sz w:val="22"/>
                <w:szCs w:val="22"/>
              </w:rPr>
              <w:t>2,</w:t>
            </w:r>
            <w:r w:rsidR="00E61EF1" w:rsidRPr="00895C55">
              <w:rPr>
                <w:rFonts w:cs="Calibri"/>
                <w:sz w:val="22"/>
                <w:szCs w:val="22"/>
              </w:rPr>
              <w:t>75</w:t>
            </w:r>
            <w:r w:rsidRPr="00895C55">
              <w:rPr>
                <w:rFonts w:cs="Calibri"/>
                <w:sz w:val="22"/>
                <w:szCs w:val="22"/>
              </w:rPr>
              <w:t xml:space="preserve"> ha que </w:t>
            </w:r>
            <w:r w:rsidR="00895C55" w:rsidRPr="00895C55">
              <w:rPr>
                <w:rFonts w:cs="Calibri"/>
                <w:sz w:val="22"/>
                <w:szCs w:val="22"/>
              </w:rPr>
              <w:t>cumple con la superficie comprometida junto con la superficie de la acción 14.5.1</w:t>
            </w:r>
            <w:r w:rsidR="00895C55">
              <w:rPr>
                <w:rFonts w:cs="Calibri"/>
                <w:sz w:val="22"/>
                <w:szCs w:val="22"/>
              </w:rPr>
              <w:t>.</w:t>
            </w:r>
          </w:p>
          <w:p w14:paraId="50E64263" w14:textId="43F11132" w:rsidR="00895C55" w:rsidRPr="00895C55" w:rsidRDefault="00895C55" w:rsidP="00895C55">
            <w:pPr>
              <w:pStyle w:val="Prrafodelista"/>
              <w:numPr>
                <w:ilvl w:val="0"/>
                <w:numId w:val="7"/>
              </w:numPr>
              <w:autoSpaceDE w:val="0"/>
              <w:autoSpaceDN w:val="0"/>
              <w:adjustRightInd w:val="0"/>
              <w:rPr>
                <w:rFonts w:cs="Calibri"/>
                <w:color w:val="000000"/>
                <w:sz w:val="22"/>
                <w:szCs w:val="22"/>
              </w:rPr>
            </w:pPr>
            <w:r w:rsidRPr="00895C55">
              <w:rPr>
                <w:rFonts w:cs="Calibri"/>
                <w:color w:val="000000"/>
                <w:sz w:val="22"/>
                <w:szCs w:val="22"/>
              </w:rPr>
              <w:t xml:space="preserve">El </w:t>
            </w:r>
            <w:r>
              <w:rPr>
                <w:rFonts w:cs="Calibri"/>
                <w:color w:val="000000"/>
                <w:sz w:val="22"/>
                <w:szCs w:val="22"/>
              </w:rPr>
              <w:t xml:space="preserve">rodal 7 presenta un promedio </w:t>
            </w:r>
            <w:r w:rsidRPr="00895C55">
              <w:rPr>
                <w:rFonts w:cs="Calibri"/>
                <w:color w:val="000000"/>
                <w:sz w:val="22"/>
                <w:szCs w:val="22"/>
              </w:rPr>
              <w:t>general de plantas vivas de 988</w:t>
            </w:r>
            <w:r>
              <w:rPr>
                <w:rFonts w:cs="Calibri"/>
                <w:color w:val="000000"/>
                <w:sz w:val="22"/>
                <w:szCs w:val="22"/>
              </w:rPr>
              <w:t xml:space="preserve"> </w:t>
            </w:r>
            <w:proofErr w:type="spellStart"/>
            <w:r w:rsidRPr="00895C55">
              <w:rPr>
                <w:rFonts w:cs="Calibri"/>
                <w:color w:val="000000"/>
                <w:sz w:val="22"/>
                <w:szCs w:val="22"/>
              </w:rPr>
              <w:t>pl</w:t>
            </w:r>
            <w:proofErr w:type="spellEnd"/>
            <w:r w:rsidRPr="00895C55">
              <w:rPr>
                <w:rFonts w:cs="Calibri"/>
                <w:color w:val="000000"/>
                <w:sz w:val="22"/>
                <w:szCs w:val="22"/>
              </w:rPr>
              <w:t>/</w:t>
            </w:r>
            <w:proofErr w:type="spellStart"/>
            <w:r w:rsidRPr="00895C55">
              <w:rPr>
                <w:rFonts w:cs="Calibri"/>
                <w:color w:val="000000"/>
                <w:sz w:val="22"/>
                <w:szCs w:val="22"/>
              </w:rPr>
              <w:t>ha</w:t>
            </w:r>
            <w:proofErr w:type="spellEnd"/>
            <w:r w:rsidRPr="00895C55">
              <w:rPr>
                <w:rFonts w:cs="Calibri"/>
                <w:color w:val="000000"/>
                <w:sz w:val="22"/>
                <w:szCs w:val="22"/>
              </w:rPr>
              <w:t>, equiv</w:t>
            </w:r>
            <w:r w:rsidR="00E93BD2">
              <w:rPr>
                <w:rFonts w:cs="Calibri"/>
                <w:color w:val="000000"/>
                <w:sz w:val="22"/>
                <w:szCs w:val="22"/>
              </w:rPr>
              <w:t>alente a 88,9% de prendimiento a octubre de 2017.</w:t>
            </w:r>
          </w:p>
          <w:p w14:paraId="19432D4B" w14:textId="77777777" w:rsidR="00E93BD2" w:rsidRPr="00E93BD2" w:rsidRDefault="00E93BD2" w:rsidP="00E93BD2">
            <w:pPr>
              <w:pStyle w:val="Prrafodelista"/>
              <w:numPr>
                <w:ilvl w:val="0"/>
                <w:numId w:val="7"/>
              </w:numPr>
              <w:rPr>
                <w:rFonts w:cs="Calibri"/>
                <w:sz w:val="22"/>
                <w:szCs w:val="22"/>
              </w:rPr>
            </w:pPr>
            <w:r w:rsidRPr="00E93BD2">
              <w:rPr>
                <w:rFonts w:cs="Calibri"/>
                <w:sz w:val="22"/>
                <w:szCs w:val="22"/>
              </w:rPr>
              <w:t xml:space="preserve">La estimación de la sobrevivencia comprometida para el mes de mayo de 2018 no fue reportada por el titular en reportes de avance o informe final. </w:t>
            </w:r>
          </w:p>
          <w:p w14:paraId="412D4EE4" w14:textId="77777777" w:rsidR="00E93BD2" w:rsidRPr="00E93BD2" w:rsidRDefault="00E93BD2" w:rsidP="00E93BD2">
            <w:pPr>
              <w:pStyle w:val="Prrafodelista"/>
              <w:ind w:left="360"/>
              <w:rPr>
                <w:rFonts w:eastAsiaTheme="minorHAnsi" w:cs="Arial"/>
                <w:bCs/>
                <w:color w:val="000000"/>
                <w:sz w:val="22"/>
                <w:szCs w:val="22"/>
                <w:lang w:eastAsia="en-US"/>
              </w:rPr>
            </w:pPr>
            <w:r w:rsidRPr="00E93BD2">
              <w:rPr>
                <w:rFonts w:cs="Calibri"/>
                <w:sz w:val="22"/>
                <w:szCs w:val="22"/>
              </w:rPr>
              <w:t xml:space="preserve">Por lo anterior se solicitó dicha información al titular a través de </w:t>
            </w:r>
            <w:r w:rsidRPr="00E93BD2">
              <w:rPr>
                <w:rFonts w:cs="Calibri"/>
                <w:sz w:val="22"/>
                <w:szCs w:val="22"/>
              </w:rPr>
              <w:lastRenderedPageBreak/>
              <w:t xml:space="preserve">la </w:t>
            </w:r>
            <w:r w:rsidRPr="00E93BD2">
              <w:rPr>
                <w:rFonts w:eastAsiaTheme="minorHAnsi" w:cs="Arial"/>
                <w:bCs/>
                <w:color w:val="000000"/>
                <w:sz w:val="22"/>
                <w:szCs w:val="22"/>
                <w:lang w:eastAsia="en-US"/>
              </w:rPr>
              <w:t xml:space="preserve">Resolución Exenta Nº 1831/2020. </w:t>
            </w:r>
          </w:p>
          <w:p w14:paraId="023866F6" w14:textId="4AE72DB9" w:rsidR="00E93BD2" w:rsidRPr="00E93BD2" w:rsidRDefault="00E93BD2" w:rsidP="00E93BD2">
            <w:pPr>
              <w:pStyle w:val="Prrafodelista"/>
              <w:numPr>
                <w:ilvl w:val="0"/>
                <w:numId w:val="7"/>
              </w:numPr>
              <w:autoSpaceDE w:val="0"/>
              <w:autoSpaceDN w:val="0"/>
              <w:adjustRightInd w:val="0"/>
              <w:rPr>
                <w:rFonts w:ascii="ArialMT" w:eastAsia="ArialMT" w:cs="ArialMT"/>
                <w:color w:val="333333"/>
                <w:sz w:val="22"/>
                <w:szCs w:val="22"/>
              </w:rPr>
            </w:pPr>
            <w:r w:rsidRPr="00E93BD2">
              <w:rPr>
                <w:rFonts w:cs="Arial"/>
                <w:bCs/>
                <w:color w:val="000000"/>
                <w:sz w:val="22"/>
                <w:szCs w:val="22"/>
                <w:lang w:eastAsia="en-US"/>
              </w:rPr>
              <w:t xml:space="preserve">Mediante Carta CSP 027/2020 e Informe de respuesta (Anexo 5, Informe Final de cumplimiento rodales </w:t>
            </w:r>
            <w:r w:rsidR="00FF1680">
              <w:rPr>
                <w:rFonts w:cs="Arial"/>
                <w:bCs/>
                <w:color w:val="000000"/>
                <w:sz w:val="22"/>
                <w:szCs w:val="22"/>
                <w:lang w:eastAsia="en-US"/>
              </w:rPr>
              <w:t>R</w:t>
            </w:r>
            <w:r w:rsidRPr="00E93BD2">
              <w:rPr>
                <w:rFonts w:cs="Arial"/>
                <w:bCs/>
                <w:color w:val="000000"/>
                <w:sz w:val="22"/>
                <w:szCs w:val="22"/>
                <w:lang w:eastAsia="en-US"/>
              </w:rPr>
              <w:t xml:space="preserve">1, </w:t>
            </w:r>
            <w:r w:rsidR="00FF1680">
              <w:rPr>
                <w:rFonts w:cs="Arial"/>
                <w:bCs/>
                <w:color w:val="000000"/>
                <w:sz w:val="22"/>
                <w:szCs w:val="22"/>
                <w:lang w:eastAsia="en-US"/>
              </w:rPr>
              <w:t>R</w:t>
            </w:r>
            <w:r w:rsidRPr="00E93BD2">
              <w:rPr>
                <w:rFonts w:cs="Arial"/>
                <w:bCs/>
                <w:color w:val="000000"/>
                <w:sz w:val="22"/>
                <w:szCs w:val="22"/>
                <w:lang w:eastAsia="en-US"/>
              </w:rPr>
              <w:t xml:space="preserve">2 y </w:t>
            </w:r>
            <w:r w:rsidR="00FF1680">
              <w:rPr>
                <w:rFonts w:cs="Arial"/>
                <w:bCs/>
                <w:color w:val="000000"/>
                <w:sz w:val="22"/>
                <w:szCs w:val="22"/>
                <w:lang w:eastAsia="en-US"/>
              </w:rPr>
              <w:t>R</w:t>
            </w:r>
            <w:r w:rsidRPr="00E93BD2">
              <w:rPr>
                <w:rFonts w:cs="Arial"/>
                <w:bCs/>
                <w:color w:val="000000"/>
                <w:sz w:val="22"/>
                <w:szCs w:val="22"/>
                <w:lang w:eastAsia="en-US"/>
              </w:rPr>
              <w:t xml:space="preserve">7 de mayo de </w:t>
            </w:r>
            <w:r w:rsidRPr="00E93BD2">
              <w:rPr>
                <w:rFonts w:cs="Arial"/>
                <w:bCs/>
                <w:sz w:val="22"/>
                <w:szCs w:val="22"/>
                <w:lang w:eastAsia="en-US"/>
              </w:rPr>
              <w:t xml:space="preserve">2018), el titular indicó la estimación de sobrevivencia en </w:t>
            </w:r>
            <w:r>
              <w:rPr>
                <w:rFonts w:eastAsia="ArialMT" w:cs="ArialMT"/>
                <w:sz w:val="22"/>
                <w:szCs w:val="22"/>
              </w:rPr>
              <w:t>un 68,7</w:t>
            </w:r>
            <w:r w:rsidRPr="00E93BD2">
              <w:rPr>
                <w:rFonts w:eastAsia="ArialMT" w:cs="ArialMT"/>
                <w:sz w:val="22"/>
                <w:szCs w:val="22"/>
              </w:rPr>
              <w:t>% de sobrevivencia</w:t>
            </w:r>
            <w:r>
              <w:rPr>
                <w:rFonts w:eastAsia="ArialMT" w:cs="ArialMT"/>
                <w:sz w:val="22"/>
                <w:szCs w:val="22"/>
              </w:rPr>
              <w:t xml:space="preserve"> para el rodal </w:t>
            </w:r>
            <w:r w:rsidR="00EC4055">
              <w:rPr>
                <w:rFonts w:eastAsia="ArialMT" w:cs="ArialMT"/>
                <w:sz w:val="22"/>
                <w:szCs w:val="22"/>
              </w:rPr>
              <w:t>R</w:t>
            </w:r>
            <w:r>
              <w:rPr>
                <w:rFonts w:eastAsia="ArialMT" w:cs="ArialMT"/>
                <w:sz w:val="22"/>
                <w:szCs w:val="22"/>
              </w:rPr>
              <w:t xml:space="preserve">7 </w:t>
            </w:r>
            <w:r w:rsidR="00EC4055">
              <w:rPr>
                <w:rFonts w:eastAsia="ArialMT" w:cs="ArialMT"/>
                <w:sz w:val="22"/>
                <w:szCs w:val="22"/>
              </w:rPr>
              <w:t>(</w:t>
            </w:r>
            <w:r>
              <w:rPr>
                <w:rFonts w:eastAsia="ArialMT" w:cs="ArialMT"/>
                <w:sz w:val="22"/>
                <w:szCs w:val="22"/>
              </w:rPr>
              <w:t>85 ejemplares vivos de un total de 124 esperado)</w:t>
            </w:r>
            <w:r w:rsidRPr="00E93BD2">
              <w:rPr>
                <w:rFonts w:eastAsia="ArialMT" w:cs="ArialMT"/>
                <w:sz w:val="22"/>
                <w:szCs w:val="22"/>
              </w:rPr>
              <w:t>.</w:t>
            </w:r>
          </w:p>
          <w:p w14:paraId="1856ABE4" w14:textId="737CD023" w:rsidR="00A01991" w:rsidRDefault="00E93BD2" w:rsidP="00E93BD2">
            <w:pPr>
              <w:jc w:val="both"/>
              <w:rPr>
                <w:rFonts w:eastAsia="ArialMT" w:cs="ArialMT"/>
                <w:sz w:val="22"/>
                <w:szCs w:val="22"/>
              </w:rPr>
            </w:pPr>
            <w:r w:rsidRPr="00E93BD2">
              <w:rPr>
                <w:rFonts w:eastAsia="ArialMT" w:cs="ArialMT"/>
                <w:sz w:val="22"/>
                <w:szCs w:val="22"/>
              </w:rPr>
              <w:t>Dado lo anterior, si bien titular realizó las acciones de reforestación compromet</w:t>
            </w:r>
            <w:r w:rsidR="00895D6F">
              <w:rPr>
                <w:rFonts w:eastAsia="ArialMT" w:cs="ArialMT"/>
                <w:sz w:val="22"/>
                <w:szCs w:val="22"/>
              </w:rPr>
              <w:t>idas, el porcentaje de sobreviv</w:t>
            </w:r>
            <w:r w:rsidRPr="00E93BD2">
              <w:rPr>
                <w:rFonts w:eastAsia="ArialMT" w:cs="ArialMT"/>
                <w:sz w:val="22"/>
                <w:szCs w:val="22"/>
              </w:rPr>
              <w:t xml:space="preserve">encia en el rodal </w:t>
            </w:r>
            <w:r w:rsidR="00EC4055">
              <w:rPr>
                <w:rFonts w:eastAsia="ArialMT" w:cs="ArialMT"/>
                <w:sz w:val="22"/>
                <w:szCs w:val="22"/>
              </w:rPr>
              <w:t xml:space="preserve">al mes de mayo, </w:t>
            </w:r>
            <w:r w:rsidRPr="00E93BD2">
              <w:rPr>
                <w:rFonts w:eastAsia="ArialMT" w:cs="ArialMT"/>
                <w:sz w:val="22"/>
                <w:szCs w:val="22"/>
              </w:rPr>
              <w:t>es inferior al requerido (75%). Por lo cual se considera parcialmente ejecutada la presente acción.</w:t>
            </w:r>
          </w:p>
          <w:p w14:paraId="500CF822" w14:textId="77777777" w:rsidR="00113286" w:rsidRDefault="00113286" w:rsidP="00E93BD2">
            <w:pPr>
              <w:jc w:val="both"/>
              <w:rPr>
                <w:rFonts w:eastAsia="ArialMT" w:cs="ArialMT"/>
                <w:sz w:val="22"/>
                <w:szCs w:val="22"/>
              </w:rPr>
            </w:pPr>
          </w:p>
          <w:p w14:paraId="43EAFCCF" w14:textId="0C3F70EC" w:rsidR="00113286" w:rsidRPr="00E93BD2" w:rsidRDefault="00113286" w:rsidP="00E93BD2">
            <w:pPr>
              <w:jc w:val="both"/>
              <w:rPr>
                <w:rFonts w:cs="Calibri"/>
                <w:sz w:val="22"/>
                <w:szCs w:val="22"/>
              </w:rPr>
            </w:pPr>
            <w:r>
              <w:rPr>
                <w:rFonts w:eastAsia="ArialMT" w:cs="ArialMT"/>
                <w:sz w:val="22"/>
                <w:szCs w:val="22"/>
              </w:rPr>
              <w:t>Cabe tener presente que los resultados y el medio verificador presentado para esta acción coincide con el presentado en la Acción 14.5.1 por tratarse del mismo rodal.</w:t>
            </w:r>
          </w:p>
        </w:tc>
      </w:tr>
      <w:tr w:rsidR="009E5A88" w:rsidRPr="00CE6E53" w14:paraId="40C4903D" w14:textId="77777777" w:rsidTr="002A4F7D">
        <w:trPr>
          <w:trHeight w:val="556"/>
        </w:trPr>
        <w:tc>
          <w:tcPr>
            <w:tcW w:w="364" w:type="pct"/>
            <w:gridSpan w:val="2"/>
          </w:tcPr>
          <w:p w14:paraId="5FD06DAE" w14:textId="5EFF2CAC" w:rsidR="00A01991" w:rsidRPr="00CE6E53" w:rsidRDefault="00A01991" w:rsidP="00A01991">
            <w:pPr>
              <w:jc w:val="both"/>
              <w:rPr>
                <w:rFonts w:cs="Calibri"/>
                <w:sz w:val="22"/>
                <w:szCs w:val="22"/>
              </w:rPr>
            </w:pPr>
            <w:r w:rsidRPr="00CE6E53">
              <w:rPr>
                <w:rFonts w:cs="Calibri"/>
                <w:sz w:val="22"/>
                <w:szCs w:val="22"/>
              </w:rPr>
              <w:lastRenderedPageBreak/>
              <w:t>14.4.2</w:t>
            </w:r>
          </w:p>
        </w:tc>
        <w:tc>
          <w:tcPr>
            <w:tcW w:w="627" w:type="pct"/>
          </w:tcPr>
          <w:p w14:paraId="5A0CA0A6" w14:textId="5EAEB027" w:rsidR="00A01991" w:rsidRPr="00CE6E53" w:rsidRDefault="00A01991" w:rsidP="00001B96">
            <w:pPr>
              <w:autoSpaceDE w:val="0"/>
              <w:autoSpaceDN w:val="0"/>
              <w:adjustRightInd w:val="0"/>
              <w:jc w:val="both"/>
              <w:rPr>
                <w:rFonts w:cs="Calibri"/>
                <w:sz w:val="22"/>
                <w:szCs w:val="22"/>
              </w:rPr>
            </w:pPr>
            <w:r w:rsidRPr="00CE6E53">
              <w:rPr>
                <w:rFonts w:cs="Calibri"/>
                <w:sz w:val="22"/>
                <w:szCs w:val="22"/>
              </w:rPr>
              <w:t>Contar con una matriz de riego previo a la reforestación.</w:t>
            </w:r>
          </w:p>
        </w:tc>
        <w:tc>
          <w:tcPr>
            <w:tcW w:w="418" w:type="pct"/>
            <w:gridSpan w:val="2"/>
          </w:tcPr>
          <w:p w14:paraId="317BE47C" w14:textId="04FA36B4" w:rsidR="00A01991" w:rsidRPr="00CE6E53" w:rsidRDefault="008E1799" w:rsidP="00001B96">
            <w:pPr>
              <w:autoSpaceDE w:val="0"/>
              <w:autoSpaceDN w:val="0"/>
              <w:adjustRightInd w:val="0"/>
              <w:jc w:val="both"/>
              <w:rPr>
                <w:rFonts w:cs="Calibri"/>
                <w:sz w:val="22"/>
                <w:szCs w:val="22"/>
              </w:rPr>
            </w:pPr>
            <w:r>
              <w:rPr>
                <w:rFonts w:cs="Calibri"/>
                <w:sz w:val="22"/>
                <w:szCs w:val="22"/>
              </w:rPr>
              <w:t>--</w:t>
            </w:r>
          </w:p>
        </w:tc>
        <w:tc>
          <w:tcPr>
            <w:tcW w:w="470" w:type="pct"/>
            <w:gridSpan w:val="2"/>
          </w:tcPr>
          <w:p w14:paraId="78F93D43" w14:textId="2A62FC20" w:rsidR="00A01991" w:rsidRPr="00CE6E53" w:rsidRDefault="00A01991" w:rsidP="00001B96">
            <w:pPr>
              <w:autoSpaceDE w:val="0"/>
              <w:autoSpaceDN w:val="0"/>
              <w:adjustRightInd w:val="0"/>
              <w:jc w:val="both"/>
              <w:rPr>
                <w:rFonts w:cs="Calibri"/>
                <w:sz w:val="22"/>
                <w:szCs w:val="22"/>
              </w:rPr>
            </w:pPr>
            <w:r>
              <w:rPr>
                <w:rFonts w:cs="Calibri"/>
                <w:sz w:val="22"/>
                <w:szCs w:val="22"/>
              </w:rPr>
              <w:t>Entre mayo y agosto de 2017</w:t>
            </w:r>
          </w:p>
        </w:tc>
        <w:tc>
          <w:tcPr>
            <w:tcW w:w="679" w:type="pct"/>
            <w:gridSpan w:val="2"/>
          </w:tcPr>
          <w:p w14:paraId="0CB039D7" w14:textId="352F2BFC" w:rsidR="00A01991" w:rsidRPr="00CE6E53" w:rsidRDefault="00A01991" w:rsidP="00001B96">
            <w:pPr>
              <w:jc w:val="both"/>
              <w:rPr>
                <w:rFonts w:cs="Calibri"/>
                <w:sz w:val="22"/>
                <w:szCs w:val="22"/>
              </w:rPr>
            </w:pPr>
            <w:r>
              <w:rPr>
                <w:rFonts w:cs="Calibri"/>
                <w:sz w:val="22"/>
                <w:szCs w:val="22"/>
              </w:rPr>
              <w:t>Cuenta con matriz de riego.</w:t>
            </w:r>
          </w:p>
        </w:tc>
        <w:tc>
          <w:tcPr>
            <w:tcW w:w="1139" w:type="pct"/>
            <w:gridSpan w:val="3"/>
          </w:tcPr>
          <w:p w14:paraId="721FD272" w14:textId="2809B811" w:rsidR="00A01991" w:rsidRDefault="00A01991" w:rsidP="00001B96">
            <w:pPr>
              <w:autoSpaceDE w:val="0"/>
              <w:autoSpaceDN w:val="0"/>
              <w:adjustRightInd w:val="0"/>
              <w:jc w:val="both"/>
              <w:rPr>
                <w:rFonts w:cs="Calibri"/>
                <w:sz w:val="22"/>
                <w:szCs w:val="22"/>
              </w:rPr>
            </w:pPr>
            <w:r>
              <w:rPr>
                <w:rFonts w:cs="Calibri"/>
                <w:sz w:val="22"/>
                <w:szCs w:val="22"/>
              </w:rPr>
              <w:t>Informe con fotografías georreferenciadas que dé cuenta de la matriz de riego.</w:t>
            </w:r>
          </w:p>
          <w:p w14:paraId="17E7315B" w14:textId="77777777" w:rsidR="00001B96" w:rsidRDefault="00001B96" w:rsidP="00001B96">
            <w:pPr>
              <w:autoSpaceDE w:val="0"/>
              <w:autoSpaceDN w:val="0"/>
              <w:adjustRightInd w:val="0"/>
              <w:jc w:val="both"/>
              <w:rPr>
                <w:rFonts w:cs="Calibri"/>
                <w:sz w:val="22"/>
                <w:szCs w:val="22"/>
              </w:rPr>
            </w:pPr>
          </w:p>
          <w:p w14:paraId="5FA7A261" w14:textId="1C1720D3" w:rsidR="00A01991" w:rsidRPr="00CE6E53" w:rsidRDefault="00A01991" w:rsidP="00001B96">
            <w:pPr>
              <w:autoSpaceDE w:val="0"/>
              <w:autoSpaceDN w:val="0"/>
              <w:adjustRightInd w:val="0"/>
              <w:jc w:val="both"/>
              <w:rPr>
                <w:rFonts w:cs="Calibri"/>
                <w:sz w:val="22"/>
                <w:szCs w:val="22"/>
              </w:rPr>
            </w:pPr>
            <w:r>
              <w:rPr>
                <w:rFonts w:cs="Calibri"/>
                <w:sz w:val="22"/>
                <w:szCs w:val="22"/>
              </w:rPr>
              <w:t xml:space="preserve">Informe final de cumplimiento que consolida las acciones implementadas en el marco del </w:t>
            </w:r>
            <w:proofErr w:type="spellStart"/>
            <w:r>
              <w:rPr>
                <w:rFonts w:cs="Calibri"/>
                <w:sz w:val="22"/>
                <w:szCs w:val="22"/>
              </w:rPr>
              <w:t>PdC</w:t>
            </w:r>
            <w:proofErr w:type="spellEnd"/>
            <w:r>
              <w:rPr>
                <w:rFonts w:cs="Calibri"/>
                <w:sz w:val="22"/>
                <w:szCs w:val="22"/>
              </w:rPr>
              <w:t>.</w:t>
            </w:r>
          </w:p>
        </w:tc>
        <w:tc>
          <w:tcPr>
            <w:tcW w:w="1303" w:type="pct"/>
          </w:tcPr>
          <w:p w14:paraId="2DF78516" w14:textId="77777777" w:rsidR="00D8613A" w:rsidRDefault="00DB00C4" w:rsidP="00D8613A">
            <w:pPr>
              <w:jc w:val="both"/>
              <w:rPr>
                <w:rFonts w:cs="Calibri"/>
                <w:sz w:val="22"/>
                <w:szCs w:val="22"/>
              </w:rPr>
            </w:pPr>
            <w:r>
              <w:rPr>
                <w:rFonts w:cs="Calibri"/>
                <w:sz w:val="22"/>
                <w:szCs w:val="22"/>
              </w:rPr>
              <w:t xml:space="preserve">En “Informe de evaluación de replante de rodales </w:t>
            </w:r>
            <w:r w:rsidR="00FF1680">
              <w:rPr>
                <w:rFonts w:cs="Calibri"/>
                <w:sz w:val="22"/>
                <w:szCs w:val="22"/>
              </w:rPr>
              <w:t>R</w:t>
            </w:r>
            <w:r>
              <w:rPr>
                <w:rFonts w:cs="Calibri"/>
                <w:sz w:val="22"/>
                <w:szCs w:val="22"/>
              </w:rPr>
              <w:t xml:space="preserve">1 y </w:t>
            </w:r>
            <w:r w:rsidR="00FF1680">
              <w:rPr>
                <w:rFonts w:cs="Calibri"/>
                <w:sz w:val="22"/>
                <w:szCs w:val="22"/>
              </w:rPr>
              <w:t>R</w:t>
            </w:r>
            <w:r>
              <w:rPr>
                <w:rFonts w:cs="Calibri"/>
                <w:sz w:val="22"/>
                <w:szCs w:val="22"/>
              </w:rPr>
              <w:t>7- Replante 2017” presentado por el titular en el reporte final, de B&amp; B Consultores Forestales de fecha octubre d</w:t>
            </w:r>
            <w:r w:rsidR="00D8613A">
              <w:rPr>
                <w:rFonts w:cs="Calibri"/>
                <w:sz w:val="22"/>
                <w:szCs w:val="22"/>
              </w:rPr>
              <w:t>e 2017, se indica lo siguiente:</w:t>
            </w:r>
          </w:p>
          <w:p w14:paraId="23C76FBC" w14:textId="0BB95BEF" w:rsidR="00DB00C4" w:rsidRPr="00D8613A" w:rsidRDefault="00DB00C4" w:rsidP="00D8613A">
            <w:pPr>
              <w:jc w:val="both"/>
              <w:rPr>
                <w:rFonts w:cs="Calibri"/>
                <w:sz w:val="22"/>
                <w:szCs w:val="22"/>
              </w:rPr>
            </w:pPr>
            <w:r w:rsidRPr="00B61EF7">
              <w:rPr>
                <w:sz w:val="22"/>
                <w:szCs w:val="22"/>
              </w:rPr>
              <w:t xml:space="preserve">La plantación </w:t>
            </w:r>
            <w:r>
              <w:rPr>
                <w:sz w:val="22"/>
                <w:szCs w:val="22"/>
              </w:rPr>
              <w:t xml:space="preserve">en el R7 </w:t>
            </w:r>
            <w:r w:rsidRPr="00B61EF7">
              <w:rPr>
                <w:sz w:val="22"/>
                <w:szCs w:val="22"/>
              </w:rPr>
              <w:t xml:space="preserve">se encuentra con instalaciones de </w:t>
            </w:r>
            <w:r>
              <w:rPr>
                <w:sz w:val="22"/>
                <w:szCs w:val="22"/>
              </w:rPr>
              <w:t>riego por goteo en su totalidad, y se encuentra en funcionamiento.</w:t>
            </w:r>
          </w:p>
          <w:p w14:paraId="3516570A" w14:textId="3C5318F8" w:rsidR="00DB00C4" w:rsidRPr="00B61EF7" w:rsidRDefault="00DB00C4" w:rsidP="00D8613A">
            <w:pPr>
              <w:pStyle w:val="Prrafodelista"/>
              <w:ind w:left="0"/>
              <w:rPr>
                <w:sz w:val="22"/>
                <w:szCs w:val="22"/>
              </w:rPr>
            </w:pPr>
            <w:r>
              <w:rPr>
                <w:sz w:val="22"/>
                <w:szCs w:val="22"/>
              </w:rPr>
              <w:lastRenderedPageBreak/>
              <w:t>Se observan imágenes en el informe que dan cuenta de la matriz de riego instalada.</w:t>
            </w:r>
          </w:p>
          <w:p w14:paraId="3D0D42B3" w14:textId="2498CB6B" w:rsidR="00A01991" w:rsidRPr="00CE6E53" w:rsidRDefault="00DB00C4" w:rsidP="00D8613A">
            <w:pPr>
              <w:jc w:val="both"/>
              <w:rPr>
                <w:rFonts w:cs="Calibri"/>
                <w:sz w:val="22"/>
                <w:szCs w:val="22"/>
              </w:rPr>
            </w:pPr>
            <w:r w:rsidRPr="00DB00C4">
              <w:rPr>
                <w:sz w:val="22"/>
                <w:szCs w:val="22"/>
              </w:rPr>
              <w:t>Dado lo anterior, se considera ejecutada conforme la acción.</w:t>
            </w:r>
          </w:p>
        </w:tc>
      </w:tr>
      <w:tr w:rsidR="009E5A88" w:rsidRPr="00CE6E53" w14:paraId="3E19EF19" w14:textId="77777777" w:rsidTr="002A4F7D">
        <w:trPr>
          <w:trHeight w:val="556"/>
        </w:trPr>
        <w:tc>
          <w:tcPr>
            <w:tcW w:w="364" w:type="pct"/>
            <w:gridSpan w:val="2"/>
          </w:tcPr>
          <w:p w14:paraId="4FDE4B60" w14:textId="5E8721E0" w:rsidR="00A01991" w:rsidRPr="00CE6E53" w:rsidRDefault="00A01991" w:rsidP="00A01991">
            <w:pPr>
              <w:jc w:val="both"/>
              <w:rPr>
                <w:rFonts w:cs="Calibri"/>
                <w:sz w:val="22"/>
                <w:szCs w:val="22"/>
              </w:rPr>
            </w:pPr>
            <w:r w:rsidRPr="00CE6E53">
              <w:rPr>
                <w:rFonts w:cs="Calibri"/>
                <w:sz w:val="22"/>
                <w:szCs w:val="22"/>
              </w:rPr>
              <w:lastRenderedPageBreak/>
              <w:t>14.5.1</w:t>
            </w:r>
          </w:p>
        </w:tc>
        <w:tc>
          <w:tcPr>
            <w:tcW w:w="627" w:type="pct"/>
          </w:tcPr>
          <w:p w14:paraId="3CAB5C70" w14:textId="28276410" w:rsidR="00A01991" w:rsidRDefault="00A01991" w:rsidP="00001B96">
            <w:pPr>
              <w:autoSpaceDE w:val="0"/>
              <w:autoSpaceDN w:val="0"/>
              <w:adjustRightInd w:val="0"/>
              <w:jc w:val="both"/>
              <w:rPr>
                <w:rFonts w:cs="Calibri"/>
                <w:sz w:val="22"/>
                <w:szCs w:val="22"/>
              </w:rPr>
            </w:pPr>
            <w:r w:rsidRPr="00CE6E53">
              <w:rPr>
                <w:rFonts w:cs="Calibri"/>
                <w:sz w:val="22"/>
                <w:szCs w:val="22"/>
              </w:rPr>
              <w:t>Replantar 0,8 ha</w:t>
            </w:r>
          </w:p>
          <w:p w14:paraId="0A368592" w14:textId="77777777" w:rsidR="003C13D5" w:rsidRPr="00CE6E53" w:rsidRDefault="003C13D5" w:rsidP="00001B96">
            <w:pPr>
              <w:autoSpaceDE w:val="0"/>
              <w:autoSpaceDN w:val="0"/>
              <w:adjustRightInd w:val="0"/>
              <w:jc w:val="both"/>
              <w:rPr>
                <w:rFonts w:cs="Calibri"/>
                <w:sz w:val="22"/>
                <w:szCs w:val="22"/>
              </w:rPr>
            </w:pPr>
          </w:p>
          <w:p w14:paraId="1224EAE0" w14:textId="77777777" w:rsidR="00A01991" w:rsidRDefault="00A01991" w:rsidP="00001B96">
            <w:pPr>
              <w:autoSpaceDE w:val="0"/>
              <w:autoSpaceDN w:val="0"/>
              <w:adjustRightInd w:val="0"/>
              <w:jc w:val="both"/>
              <w:rPr>
                <w:rFonts w:cs="Calibri"/>
                <w:sz w:val="22"/>
                <w:szCs w:val="22"/>
              </w:rPr>
            </w:pPr>
            <w:r w:rsidRPr="00CE6E53">
              <w:rPr>
                <w:rFonts w:cs="Calibri"/>
                <w:sz w:val="22"/>
                <w:szCs w:val="22"/>
              </w:rPr>
              <w:t xml:space="preserve">R-7: </w:t>
            </w:r>
          </w:p>
          <w:p w14:paraId="63DA3AA9" w14:textId="3E530649" w:rsidR="00A01991" w:rsidRPr="00CE6E53" w:rsidRDefault="00A01991" w:rsidP="00001B96">
            <w:pPr>
              <w:autoSpaceDE w:val="0"/>
              <w:autoSpaceDN w:val="0"/>
              <w:adjustRightInd w:val="0"/>
              <w:jc w:val="both"/>
              <w:rPr>
                <w:rFonts w:cs="Calibri"/>
                <w:sz w:val="22"/>
                <w:szCs w:val="22"/>
              </w:rPr>
            </w:pPr>
            <w:r w:rsidRPr="00CE6E53">
              <w:rPr>
                <w:rFonts w:cs="Calibri"/>
                <w:sz w:val="22"/>
                <w:szCs w:val="22"/>
              </w:rPr>
              <w:t>0,80 ha (De las 1,8 ha plantadas en</w:t>
            </w:r>
          </w:p>
          <w:p w14:paraId="1DFE8C33" w14:textId="3C4D8346" w:rsidR="00A01991" w:rsidRPr="00CE6E53" w:rsidRDefault="00DB00C4" w:rsidP="00001B96">
            <w:pPr>
              <w:autoSpaceDE w:val="0"/>
              <w:autoSpaceDN w:val="0"/>
              <w:adjustRightInd w:val="0"/>
              <w:jc w:val="both"/>
              <w:rPr>
                <w:rFonts w:cs="Calibri"/>
                <w:sz w:val="22"/>
                <w:szCs w:val="22"/>
              </w:rPr>
            </w:pPr>
            <w:r>
              <w:rPr>
                <w:rFonts w:cs="Calibri"/>
                <w:sz w:val="22"/>
                <w:szCs w:val="22"/>
              </w:rPr>
              <w:t xml:space="preserve">2016, 1,0 ha en pie y 0,8 </w:t>
            </w:r>
            <w:r w:rsidR="00A01991" w:rsidRPr="00CE6E53">
              <w:rPr>
                <w:rFonts w:cs="Calibri"/>
                <w:sz w:val="22"/>
                <w:szCs w:val="22"/>
              </w:rPr>
              <w:t>afectadas por el siniestro)</w:t>
            </w:r>
          </w:p>
        </w:tc>
        <w:tc>
          <w:tcPr>
            <w:tcW w:w="418" w:type="pct"/>
            <w:gridSpan w:val="2"/>
          </w:tcPr>
          <w:p w14:paraId="495550B3" w14:textId="0E115942" w:rsidR="00A01991" w:rsidRPr="00CE6E53" w:rsidRDefault="008E1799" w:rsidP="00001B96">
            <w:pPr>
              <w:autoSpaceDE w:val="0"/>
              <w:autoSpaceDN w:val="0"/>
              <w:adjustRightInd w:val="0"/>
              <w:jc w:val="both"/>
              <w:rPr>
                <w:rFonts w:cs="Calibri"/>
                <w:sz w:val="22"/>
                <w:szCs w:val="22"/>
              </w:rPr>
            </w:pPr>
            <w:r>
              <w:rPr>
                <w:rFonts w:cs="Calibri"/>
                <w:sz w:val="22"/>
                <w:szCs w:val="22"/>
              </w:rPr>
              <w:t>--</w:t>
            </w:r>
          </w:p>
        </w:tc>
        <w:tc>
          <w:tcPr>
            <w:tcW w:w="470" w:type="pct"/>
            <w:gridSpan w:val="2"/>
          </w:tcPr>
          <w:p w14:paraId="6905CA80" w14:textId="33BA9B3D" w:rsidR="00A01991" w:rsidRPr="00CE6E53" w:rsidRDefault="00A01991" w:rsidP="00001B96">
            <w:pPr>
              <w:autoSpaceDE w:val="0"/>
              <w:autoSpaceDN w:val="0"/>
              <w:adjustRightInd w:val="0"/>
              <w:jc w:val="both"/>
              <w:rPr>
                <w:rFonts w:cs="Calibri"/>
                <w:sz w:val="22"/>
                <w:szCs w:val="22"/>
              </w:rPr>
            </w:pPr>
            <w:r>
              <w:rPr>
                <w:rFonts w:cs="Calibri"/>
                <w:sz w:val="22"/>
                <w:szCs w:val="22"/>
              </w:rPr>
              <w:t>Entre mayo y agosto de 2017.</w:t>
            </w:r>
          </w:p>
        </w:tc>
        <w:tc>
          <w:tcPr>
            <w:tcW w:w="679" w:type="pct"/>
            <w:gridSpan w:val="2"/>
          </w:tcPr>
          <w:p w14:paraId="4897595D" w14:textId="1DCD4BBC" w:rsidR="00A01991" w:rsidRDefault="00A01991" w:rsidP="00001B96">
            <w:pPr>
              <w:jc w:val="both"/>
              <w:rPr>
                <w:rFonts w:cs="Calibri"/>
                <w:sz w:val="22"/>
                <w:szCs w:val="22"/>
              </w:rPr>
            </w:pPr>
            <w:r>
              <w:rPr>
                <w:rFonts w:cs="Calibri"/>
                <w:sz w:val="22"/>
                <w:szCs w:val="22"/>
              </w:rPr>
              <w:t>Realizar reforestación indicada.</w:t>
            </w:r>
          </w:p>
          <w:p w14:paraId="12DD73AB" w14:textId="77777777" w:rsidR="00A01991" w:rsidRDefault="00A01991" w:rsidP="00001B96">
            <w:pPr>
              <w:jc w:val="both"/>
              <w:rPr>
                <w:rFonts w:cs="Calibri"/>
                <w:sz w:val="22"/>
                <w:szCs w:val="22"/>
              </w:rPr>
            </w:pPr>
          </w:p>
          <w:p w14:paraId="1E368AC9" w14:textId="4A32BB80" w:rsidR="00A01991" w:rsidRPr="00CE6E53" w:rsidRDefault="00A01991" w:rsidP="00001B96">
            <w:pPr>
              <w:jc w:val="both"/>
              <w:rPr>
                <w:rFonts w:cs="Calibri"/>
                <w:sz w:val="22"/>
                <w:szCs w:val="22"/>
              </w:rPr>
            </w:pPr>
            <w:r>
              <w:rPr>
                <w:rFonts w:cs="Calibri"/>
                <w:sz w:val="22"/>
                <w:szCs w:val="22"/>
              </w:rPr>
              <w:t>(Superficie reforestada/superficie total a reforestar) *100</w:t>
            </w:r>
          </w:p>
        </w:tc>
        <w:tc>
          <w:tcPr>
            <w:tcW w:w="1139" w:type="pct"/>
            <w:gridSpan w:val="3"/>
          </w:tcPr>
          <w:p w14:paraId="14DABF1B" w14:textId="2C039A16" w:rsidR="00A01991" w:rsidRDefault="00A01991" w:rsidP="00001B96">
            <w:pPr>
              <w:autoSpaceDE w:val="0"/>
              <w:autoSpaceDN w:val="0"/>
              <w:adjustRightInd w:val="0"/>
              <w:jc w:val="both"/>
              <w:rPr>
                <w:rFonts w:cs="Calibri"/>
                <w:sz w:val="22"/>
                <w:szCs w:val="22"/>
              </w:rPr>
            </w:pPr>
            <w:r>
              <w:rPr>
                <w:rFonts w:cs="Calibri"/>
                <w:sz w:val="22"/>
                <w:szCs w:val="22"/>
              </w:rPr>
              <w:t>Informe bimestral con e</w:t>
            </w:r>
            <w:r w:rsidR="00AE773B">
              <w:rPr>
                <w:rFonts w:cs="Calibri"/>
                <w:sz w:val="22"/>
                <w:szCs w:val="22"/>
              </w:rPr>
              <w:t>l</w:t>
            </w:r>
            <w:r>
              <w:rPr>
                <w:rFonts w:cs="Calibri"/>
                <w:sz w:val="22"/>
                <w:szCs w:val="22"/>
              </w:rPr>
              <w:t xml:space="preserve"> estado de ejecución de la acción, indicación del tipo y número de especies plantadas por hectárea y el % de supervivencia, a través de parcelas de muestreo, acompañado de imágenes georreferenciadas.</w:t>
            </w:r>
          </w:p>
          <w:p w14:paraId="26E22150" w14:textId="77777777" w:rsidR="00A01991" w:rsidRDefault="00A01991" w:rsidP="00001B96">
            <w:pPr>
              <w:autoSpaceDE w:val="0"/>
              <w:autoSpaceDN w:val="0"/>
              <w:adjustRightInd w:val="0"/>
              <w:jc w:val="both"/>
              <w:rPr>
                <w:rFonts w:cs="Calibri"/>
                <w:sz w:val="22"/>
                <w:szCs w:val="22"/>
              </w:rPr>
            </w:pPr>
            <w:r>
              <w:rPr>
                <w:rFonts w:cs="Calibri"/>
                <w:sz w:val="22"/>
                <w:szCs w:val="22"/>
              </w:rPr>
              <w:t>La estimación de la sobrevivencia se realizará en mayo de 2018 y será informada en el informe bimestral correspondiente.</w:t>
            </w:r>
          </w:p>
          <w:p w14:paraId="4C24BDDF" w14:textId="77777777" w:rsidR="00A01991" w:rsidRDefault="00A01991" w:rsidP="00001B96">
            <w:pPr>
              <w:autoSpaceDE w:val="0"/>
              <w:autoSpaceDN w:val="0"/>
              <w:adjustRightInd w:val="0"/>
              <w:jc w:val="both"/>
              <w:rPr>
                <w:rFonts w:cs="Calibri"/>
                <w:sz w:val="22"/>
                <w:szCs w:val="22"/>
              </w:rPr>
            </w:pPr>
            <w:r>
              <w:rPr>
                <w:rFonts w:cs="Calibri"/>
                <w:sz w:val="22"/>
                <w:szCs w:val="22"/>
              </w:rPr>
              <w:t>El mismo informe contendrá los reportes de pluviometría correspondientes al periodo a declarar.</w:t>
            </w:r>
          </w:p>
          <w:p w14:paraId="3894FC9D" w14:textId="77777777" w:rsidR="00A01991" w:rsidRDefault="00A01991" w:rsidP="00001B96">
            <w:pPr>
              <w:autoSpaceDE w:val="0"/>
              <w:autoSpaceDN w:val="0"/>
              <w:adjustRightInd w:val="0"/>
              <w:jc w:val="both"/>
              <w:rPr>
                <w:rFonts w:cs="Calibri"/>
                <w:sz w:val="22"/>
                <w:szCs w:val="22"/>
              </w:rPr>
            </w:pPr>
          </w:p>
          <w:p w14:paraId="2D770548" w14:textId="46ABDC64" w:rsidR="00A01991" w:rsidRPr="00CE6E53" w:rsidRDefault="00A01991" w:rsidP="00001B96">
            <w:pPr>
              <w:autoSpaceDE w:val="0"/>
              <w:autoSpaceDN w:val="0"/>
              <w:adjustRightInd w:val="0"/>
              <w:jc w:val="both"/>
              <w:rPr>
                <w:rFonts w:cs="Calibri"/>
                <w:sz w:val="22"/>
                <w:szCs w:val="22"/>
              </w:rPr>
            </w:pPr>
            <w:r>
              <w:rPr>
                <w:rFonts w:cs="Calibri"/>
                <w:sz w:val="22"/>
                <w:szCs w:val="22"/>
              </w:rPr>
              <w:t xml:space="preserve">Informe final de cumplimiento, que consolida las acciones implementadas en el marco del </w:t>
            </w:r>
            <w:proofErr w:type="spellStart"/>
            <w:r>
              <w:rPr>
                <w:rFonts w:cs="Calibri"/>
                <w:sz w:val="22"/>
                <w:szCs w:val="22"/>
              </w:rPr>
              <w:t>PdC</w:t>
            </w:r>
            <w:proofErr w:type="spellEnd"/>
            <w:r>
              <w:rPr>
                <w:rFonts w:cs="Calibri"/>
                <w:sz w:val="22"/>
                <w:szCs w:val="22"/>
              </w:rPr>
              <w:t>.</w:t>
            </w:r>
          </w:p>
        </w:tc>
        <w:tc>
          <w:tcPr>
            <w:tcW w:w="1303" w:type="pct"/>
          </w:tcPr>
          <w:p w14:paraId="13F96660" w14:textId="327F7ACE" w:rsidR="00895C55" w:rsidRDefault="00895C55" w:rsidP="00895C55">
            <w:pPr>
              <w:jc w:val="both"/>
              <w:rPr>
                <w:rFonts w:cs="Calibri"/>
                <w:sz w:val="22"/>
                <w:szCs w:val="22"/>
              </w:rPr>
            </w:pPr>
            <w:r>
              <w:rPr>
                <w:rFonts w:cs="Calibri"/>
                <w:sz w:val="22"/>
                <w:szCs w:val="22"/>
              </w:rPr>
              <w:t xml:space="preserve">En “Informe de evaluación de replante de rodales </w:t>
            </w:r>
            <w:r w:rsidR="00FF1680">
              <w:rPr>
                <w:rFonts w:cs="Calibri"/>
                <w:sz w:val="22"/>
                <w:szCs w:val="22"/>
              </w:rPr>
              <w:t>R</w:t>
            </w:r>
            <w:r>
              <w:rPr>
                <w:rFonts w:cs="Calibri"/>
                <w:sz w:val="22"/>
                <w:szCs w:val="22"/>
              </w:rPr>
              <w:t xml:space="preserve">1 y </w:t>
            </w:r>
            <w:r w:rsidR="00FF1680">
              <w:rPr>
                <w:rFonts w:cs="Calibri"/>
                <w:sz w:val="22"/>
                <w:szCs w:val="22"/>
              </w:rPr>
              <w:t>R</w:t>
            </w:r>
            <w:r>
              <w:rPr>
                <w:rFonts w:cs="Calibri"/>
                <w:sz w:val="22"/>
                <w:szCs w:val="22"/>
              </w:rPr>
              <w:t>7- Replante 2017” presentado por el tit</w:t>
            </w:r>
            <w:r w:rsidR="00FF1680">
              <w:rPr>
                <w:rFonts w:cs="Calibri"/>
                <w:sz w:val="22"/>
                <w:szCs w:val="22"/>
              </w:rPr>
              <w:t>ular en el reporte final, de B&amp;</w:t>
            </w:r>
            <w:r>
              <w:rPr>
                <w:rFonts w:cs="Calibri"/>
                <w:sz w:val="22"/>
                <w:szCs w:val="22"/>
              </w:rPr>
              <w:t>B Consultores Forestales de fecha octubre de 2017, se indica lo siguiente:</w:t>
            </w:r>
          </w:p>
          <w:p w14:paraId="61D92FE3" w14:textId="77777777" w:rsidR="00895C55" w:rsidRPr="00DB00C4" w:rsidRDefault="00895C55" w:rsidP="00895C55">
            <w:pPr>
              <w:pStyle w:val="Prrafodelista"/>
              <w:numPr>
                <w:ilvl w:val="0"/>
                <w:numId w:val="7"/>
              </w:numPr>
              <w:rPr>
                <w:rFonts w:cs="Calibri"/>
                <w:sz w:val="22"/>
                <w:szCs w:val="22"/>
              </w:rPr>
            </w:pPr>
            <w:r w:rsidRPr="00DB00C4">
              <w:rPr>
                <w:rFonts w:cs="Calibri"/>
                <w:sz w:val="22"/>
                <w:szCs w:val="22"/>
              </w:rPr>
              <w:t>Se replantaron individuos de la especie Quillay (</w:t>
            </w:r>
            <w:proofErr w:type="spellStart"/>
            <w:r w:rsidRPr="00DB00C4">
              <w:rPr>
                <w:rFonts w:cs="Calibri"/>
                <w:i/>
                <w:sz w:val="22"/>
                <w:szCs w:val="22"/>
              </w:rPr>
              <w:t>Quillaja</w:t>
            </w:r>
            <w:proofErr w:type="spellEnd"/>
            <w:r w:rsidRPr="00DB00C4">
              <w:rPr>
                <w:rFonts w:cs="Calibri"/>
                <w:i/>
                <w:sz w:val="22"/>
                <w:szCs w:val="22"/>
              </w:rPr>
              <w:t xml:space="preserve"> saponaria</w:t>
            </w:r>
            <w:r w:rsidRPr="00DB00C4">
              <w:rPr>
                <w:rFonts w:cs="Calibri"/>
                <w:sz w:val="22"/>
                <w:szCs w:val="22"/>
              </w:rPr>
              <w:t>), Espino (</w:t>
            </w:r>
            <w:r w:rsidRPr="00DB00C4">
              <w:rPr>
                <w:rFonts w:cs="Calibri"/>
                <w:i/>
                <w:sz w:val="22"/>
                <w:szCs w:val="22"/>
              </w:rPr>
              <w:t>Acacia caven</w:t>
            </w:r>
            <w:r w:rsidRPr="00DB00C4">
              <w:rPr>
                <w:rFonts w:cs="Calibri"/>
                <w:sz w:val="22"/>
                <w:szCs w:val="22"/>
              </w:rPr>
              <w:t xml:space="preserve">) y </w:t>
            </w:r>
            <w:proofErr w:type="spellStart"/>
            <w:r w:rsidRPr="00DB00C4">
              <w:rPr>
                <w:rFonts w:cs="Calibri"/>
                <w:sz w:val="22"/>
                <w:szCs w:val="22"/>
              </w:rPr>
              <w:t>Huingan</w:t>
            </w:r>
            <w:proofErr w:type="spellEnd"/>
            <w:r w:rsidRPr="00DB00C4">
              <w:rPr>
                <w:rFonts w:cs="Calibri"/>
                <w:sz w:val="22"/>
                <w:szCs w:val="22"/>
              </w:rPr>
              <w:t xml:space="preserve"> (</w:t>
            </w:r>
            <w:proofErr w:type="spellStart"/>
            <w:r w:rsidRPr="00DB00C4">
              <w:rPr>
                <w:rFonts w:cs="Calibri"/>
                <w:i/>
                <w:sz w:val="22"/>
                <w:szCs w:val="22"/>
              </w:rPr>
              <w:t>Schinus</w:t>
            </w:r>
            <w:proofErr w:type="spellEnd"/>
            <w:r w:rsidRPr="00DB00C4">
              <w:rPr>
                <w:rFonts w:cs="Calibri"/>
                <w:i/>
                <w:sz w:val="22"/>
                <w:szCs w:val="22"/>
              </w:rPr>
              <w:t xml:space="preserve"> </w:t>
            </w:r>
            <w:proofErr w:type="spellStart"/>
            <w:r w:rsidRPr="00DB00C4">
              <w:rPr>
                <w:rFonts w:cs="Calibri"/>
                <w:i/>
                <w:sz w:val="22"/>
                <w:szCs w:val="22"/>
              </w:rPr>
              <w:t>polygamus</w:t>
            </w:r>
            <w:proofErr w:type="spellEnd"/>
            <w:r w:rsidRPr="00DB00C4">
              <w:rPr>
                <w:rFonts w:cs="Calibri"/>
                <w:sz w:val="22"/>
                <w:szCs w:val="22"/>
              </w:rPr>
              <w:t>).</w:t>
            </w:r>
          </w:p>
          <w:p w14:paraId="640F0E73" w14:textId="21D1E95A" w:rsidR="00895C55" w:rsidRPr="00DB00C4" w:rsidRDefault="00895C55" w:rsidP="00895C55">
            <w:pPr>
              <w:pStyle w:val="Prrafodelista"/>
              <w:numPr>
                <w:ilvl w:val="0"/>
                <w:numId w:val="7"/>
              </w:numPr>
              <w:rPr>
                <w:rFonts w:cs="Calibri"/>
                <w:sz w:val="22"/>
                <w:szCs w:val="22"/>
              </w:rPr>
            </w:pPr>
            <w:r w:rsidRPr="00DB00C4">
              <w:rPr>
                <w:rFonts w:cs="Calibri"/>
                <w:sz w:val="22"/>
                <w:szCs w:val="22"/>
              </w:rPr>
              <w:t xml:space="preserve">La densidad de plantación promedio en el rodal </w:t>
            </w:r>
            <w:r w:rsidR="00EC4055">
              <w:rPr>
                <w:rFonts w:cs="Calibri"/>
                <w:sz w:val="22"/>
                <w:szCs w:val="22"/>
              </w:rPr>
              <w:t>R</w:t>
            </w:r>
            <w:r w:rsidRPr="00DB00C4">
              <w:rPr>
                <w:rFonts w:cs="Calibri"/>
                <w:sz w:val="22"/>
                <w:szCs w:val="22"/>
              </w:rPr>
              <w:t>7 corresponde a 1.160 plantas/hectárea, considerando plantas vivas y muertas.</w:t>
            </w:r>
          </w:p>
          <w:p w14:paraId="1B616E0B" w14:textId="0CF1DEB1" w:rsidR="00895C55" w:rsidRPr="00895C55" w:rsidRDefault="00895C55" w:rsidP="00895C55">
            <w:pPr>
              <w:pStyle w:val="Prrafodelista"/>
              <w:numPr>
                <w:ilvl w:val="0"/>
                <w:numId w:val="7"/>
              </w:numPr>
              <w:rPr>
                <w:rFonts w:cs="Calibri"/>
                <w:sz w:val="22"/>
                <w:szCs w:val="22"/>
              </w:rPr>
            </w:pPr>
            <w:r w:rsidRPr="00895C55">
              <w:rPr>
                <w:rFonts w:cs="Calibri"/>
                <w:sz w:val="22"/>
                <w:szCs w:val="22"/>
              </w:rPr>
              <w:t xml:space="preserve">La superficie reforestada del rodal </w:t>
            </w:r>
            <w:r w:rsidR="00EC4055">
              <w:rPr>
                <w:rFonts w:cs="Calibri"/>
                <w:sz w:val="22"/>
                <w:szCs w:val="22"/>
              </w:rPr>
              <w:t>R</w:t>
            </w:r>
            <w:r w:rsidRPr="00895C55">
              <w:rPr>
                <w:rFonts w:cs="Calibri"/>
                <w:sz w:val="22"/>
                <w:szCs w:val="22"/>
              </w:rPr>
              <w:t>7 es de 2,75 ha que cumple con la superficie comprometida junto con la superficie de la acción 14.5.1 (0,49ha +0,8 ha)</w:t>
            </w:r>
          </w:p>
          <w:p w14:paraId="03C76787" w14:textId="2DDBAEBA" w:rsidR="00895C55" w:rsidRPr="00895C55" w:rsidRDefault="00895C55" w:rsidP="00895C55">
            <w:pPr>
              <w:pStyle w:val="Prrafodelista"/>
              <w:numPr>
                <w:ilvl w:val="0"/>
                <w:numId w:val="7"/>
              </w:numPr>
              <w:autoSpaceDE w:val="0"/>
              <w:autoSpaceDN w:val="0"/>
              <w:adjustRightInd w:val="0"/>
              <w:rPr>
                <w:rFonts w:cs="Calibri"/>
                <w:color w:val="000000"/>
                <w:sz w:val="22"/>
                <w:szCs w:val="22"/>
              </w:rPr>
            </w:pPr>
            <w:r w:rsidRPr="00895C55">
              <w:rPr>
                <w:rFonts w:cs="Calibri"/>
                <w:color w:val="000000"/>
                <w:sz w:val="22"/>
                <w:szCs w:val="22"/>
              </w:rPr>
              <w:t>El rodal 7 presenta un promedio de general de plantas vivas de 988</w:t>
            </w:r>
            <w:r>
              <w:rPr>
                <w:rFonts w:cs="Calibri"/>
                <w:color w:val="000000"/>
                <w:sz w:val="22"/>
                <w:szCs w:val="22"/>
              </w:rPr>
              <w:t xml:space="preserve"> </w:t>
            </w:r>
            <w:proofErr w:type="spellStart"/>
            <w:r w:rsidRPr="00895C55">
              <w:rPr>
                <w:rFonts w:cs="Calibri"/>
                <w:color w:val="000000"/>
                <w:sz w:val="22"/>
                <w:szCs w:val="22"/>
              </w:rPr>
              <w:t>pl</w:t>
            </w:r>
            <w:proofErr w:type="spellEnd"/>
            <w:r w:rsidRPr="00895C55">
              <w:rPr>
                <w:rFonts w:cs="Calibri"/>
                <w:color w:val="000000"/>
                <w:sz w:val="22"/>
                <w:szCs w:val="22"/>
              </w:rPr>
              <w:t>/</w:t>
            </w:r>
            <w:proofErr w:type="spellStart"/>
            <w:r w:rsidRPr="00895C55">
              <w:rPr>
                <w:rFonts w:cs="Calibri"/>
                <w:color w:val="000000"/>
                <w:sz w:val="22"/>
                <w:szCs w:val="22"/>
              </w:rPr>
              <w:t>ha</w:t>
            </w:r>
            <w:proofErr w:type="spellEnd"/>
            <w:r w:rsidRPr="00895C55">
              <w:rPr>
                <w:rFonts w:cs="Calibri"/>
                <w:color w:val="000000"/>
                <w:sz w:val="22"/>
                <w:szCs w:val="22"/>
              </w:rPr>
              <w:t>, equi</w:t>
            </w:r>
            <w:r w:rsidR="000064EF">
              <w:rPr>
                <w:rFonts w:cs="Calibri"/>
                <w:color w:val="000000"/>
                <w:sz w:val="22"/>
                <w:szCs w:val="22"/>
              </w:rPr>
              <w:t>valente a 88,9% de prendimiento a octubre de 2017.</w:t>
            </w:r>
            <w:r w:rsidRPr="00895C55">
              <w:rPr>
                <w:rFonts w:cs="Calibri"/>
                <w:color w:val="000000"/>
                <w:sz w:val="22"/>
                <w:szCs w:val="22"/>
              </w:rPr>
              <w:t xml:space="preserve"> </w:t>
            </w:r>
          </w:p>
          <w:p w14:paraId="7A6EDE04" w14:textId="30894E07" w:rsidR="000064EF" w:rsidRPr="00E93BD2" w:rsidRDefault="000064EF" w:rsidP="000064EF">
            <w:pPr>
              <w:pStyle w:val="Prrafodelista"/>
              <w:numPr>
                <w:ilvl w:val="0"/>
                <w:numId w:val="7"/>
              </w:numPr>
              <w:rPr>
                <w:rFonts w:cs="Calibri"/>
                <w:sz w:val="22"/>
                <w:szCs w:val="22"/>
              </w:rPr>
            </w:pPr>
            <w:r>
              <w:rPr>
                <w:rFonts w:cs="Calibri"/>
                <w:sz w:val="22"/>
                <w:szCs w:val="22"/>
              </w:rPr>
              <w:t>Al igual que la acción 14.4.1, l</w:t>
            </w:r>
            <w:r w:rsidRPr="00E93BD2">
              <w:rPr>
                <w:rFonts w:cs="Calibri"/>
                <w:sz w:val="22"/>
                <w:szCs w:val="22"/>
              </w:rPr>
              <w:t xml:space="preserve">a estimación de la sobrevivencia comprometida para el mes de </w:t>
            </w:r>
            <w:r w:rsidRPr="00E93BD2">
              <w:rPr>
                <w:rFonts w:cs="Calibri"/>
                <w:sz w:val="22"/>
                <w:szCs w:val="22"/>
              </w:rPr>
              <w:lastRenderedPageBreak/>
              <w:t xml:space="preserve">mayo de 2018 no fue reportada por el titular en reportes de avance o informe final. </w:t>
            </w:r>
          </w:p>
          <w:p w14:paraId="0A4834DF" w14:textId="77777777" w:rsidR="000064EF" w:rsidRPr="00E93BD2" w:rsidRDefault="000064EF" w:rsidP="000064EF">
            <w:pPr>
              <w:pStyle w:val="Prrafodelista"/>
              <w:ind w:left="360"/>
              <w:rPr>
                <w:rFonts w:eastAsiaTheme="minorHAnsi" w:cs="Arial"/>
                <w:bCs/>
                <w:color w:val="000000"/>
                <w:sz w:val="22"/>
                <w:szCs w:val="22"/>
                <w:lang w:eastAsia="en-US"/>
              </w:rPr>
            </w:pPr>
            <w:r w:rsidRPr="00E93BD2">
              <w:rPr>
                <w:rFonts w:cs="Calibri"/>
                <w:sz w:val="22"/>
                <w:szCs w:val="22"/>
              </w:rPr>
              <w:t xml:space="preserve">Por lo anterior se solicitó dicha información al titular a través de la </w:t>
            </w:r>
            <w:r w:rsidRPr="00E93BD2">
              <w:rPr>
                <w:rFonts w:eastAsiaTheme="minorHAnsi" w:cs="Arial"/>
                <w:bCs/>
                <w:color w:val="000000"/>
                <w:sz w:val="22"/>
                <w:szCs w:val="22"/>
                <w:lang w:eastAsia="en-US"/>
              </w:rPr>
              <w:t xml:space="preserve">Resolución Exenta Nº 1831/2020. </w:t>
            </w:r>
          </w:p>
          <w:p w14:paraId="0F20F467" w14:textId="2E28AAAE" w:rsidR="000064EF" w:rsidRPr="00E93BD2" w:rsidRDefault="000064EF" w:rsidP="000064EF">
            <w:pPr>
              <w:pStyle w:val="Prrafodelista"/>
              <w:numPr>
                <w:ilvl w:val="0"/>
                <w:numId w:val="7"/>
              </w:numPr>
              <w:autoSpaceDE w:val="0"/>
              <w:autoSpaceDN w:val="0"/>
              <w:adjustRightInd w:val="0"/>
              <w:rPr>
                <w:rFonts w:ascii="ArialMT" w:eastAsia="ArialMT" w:cs="ArialMT"/>
                <w:color w:val="333333"/>
                <w:sz w:val="22"/>
                <w:szCs w:val="22"/>
              </w:rPr>
            </w:pPr>
            <w:r w:rsidRPr="00E93BD2">
              <w:rPr>
                <w:rFonts w:cs="Arial"/>
                <w:bCs/>
                <w:color w:val="000000"/>
                <w:sz w:val="22"/>
                <w:szCs w:val="22"/>
                <w:lang w:eastAsia="en-US"/>
              </w:rPr>
              <w:t xml:space="preserve">Mediante Carta CSP 027/2020 e Informe de respuesta (Anexo 5, Informe Final de cumplimiento rodales </w:t>
            </w:r>
            <w:r w:rsidR="00FF1680">
              <w:rPr>
                <w:rFonts w:cs="Arial"/>
                <w:bCs/>
                <w:color w:val="000000"/>
                <w:sz w:val="22"/>
                <w:szCs w:val="22"/>
                <w:lang w:eastAsia="en-US"/>
              </w:rPr>
              <w:t>R</w:t>
            </w:r>
            <w:r w:rsidRPr="00E93BD2">
              <w:rPr>
                <w:rFonts w:cs="Arial"/>
                <w:bCs/>
                <w:color w:val="000000"/>
                <w:sz w:val="22"/>
                <w:szCs w:val="22"/>
                <w:lang w:eastAsia="en-US"/>
              </w:rPr>
              <w:t xml:space="preserve">1, </w:t>
            </w:r>
            <w:r w:rsidR="00FF1680">
              <w:rPr>
                <w:rFonts w:cs="Arial"/>
                <w:bCs/>
                <w:color w:val="000000"/>
                <w:sz w:val="22"/>
                <w:szCs w:val="22"/>
                <w:lang w:eastAsia="en-US"/>
              </w:rPr>
              <w:t>R</w:t>
            </w:r>
            <w:r w:rsidRPr="00E93BD2">
              <w:rPr>
                <w:rFonts w:cs="Arial"/>
                <w:bCs/>
                <w:color w:val="000000"/>
                <w:sz w:val="22"/>
                <w:szCs w:val="22"/>
                <w:lang w:eastAsia="en-US"/>
              </w:rPr>
              <w:t xml:space="preserve">2 y </w:t>
            </w:r>
            <w:r w:rsidR="00FF1680">
              <w:rPr>
                <w:rFonts w:cs="Arial"/>
                <w:bCs/>
                <w:color w:val="000000"/>
                <w:sz w:val="22"/>
                <w:szCs w:val="22"/>
                <w:lang w:eastAsia="en-US"/>
              </w:rPr>
              <w:t>R</w:t>
            </w:r>
            <w:r w:rsidRPr="00E93BD2">
              <w:rPr>
                <w:rFonts w:cs="Arial"/>
                <w:bCs/>
                <w:color w:val="000000"/>
                <w:sz w:val="22"/>
                <w:szCs w:val="22"/>
                <w:lang w:eastAsia="en-US"/>
              </w:rPr>
              <w:t xml:space="preserve">7 de mayo de </w:t>
            </w:r>
            <w:r w:rsidRPr="00E93BD2">
              <w:rPr>
                <w:rFonts w:cs="Arial"/>
                <w:bCs/>
                <w:sz w:val="22"/>
                <w:szCs w:val="22"/>
                <w:lang w:eastAsia="en-US"/>
              </w:rPr>
              <w:t xml:space="preserve">2018), el titular indicó la estimación de sobrevivencia en </w:t>
            </w:r>
            <w:r>
              <w:rPr>
                <w:rFonts w:eastAsia="ArialMT" w:cs="ArialMT"/>
                <w:sz w:val="22"/>
                <w:szCs w:val="22"/>
              </w:rPr>
              <w:t xml:space="preserve">un 68,7%  para el rodal </w:t>
            </w:r>
            <w:r w:rsidR="00FF1680">
              <w:rPr>
                <w:rFonts w:eastAsia="ArialMT" w:cs="ArialMT"/>
                <w:sz w:val="22"/>
                <w:szCs w:val="22"/>
              </w:rPr>
              <w:t>R</w:t>
            </w:r>
            <w:r w:rsidR="00113286">
              <w:rPr>
                <w:rFonts w:eastAsia="ArialMT" w:cs="ArialMT"/>
                <w:sz w:val="22"/>
                <w:szCs w:val="22"/>
              </w:rPr>
              <w:t>7 (</w:t>
            </w:r>
            <w:r>
              <w:rPr>
                <w:rFonts w:eastAsia="ArialMT" w:cs="ArialMT"/>
                <w:sz w:val="22"/>
                <w:szCs w:val="22"/>
              </w:rPr>
              <w:t>85 ejemplares vivos de un total de 124 individuos esperado), y dado que titular informó el porcentaje de sobrevivencia en razón de la superficie total del rodal y no de la superficie intervenida en la presente acción, se considerará el mismo resultado que en la acción 14.4.1.</w:t>
            </w:r>
          </w:p>
          <w:p w14:paraId="56F26B1C" w14:textId="2893DF1F" w:rsidR="00895C55" w:rsidRDefault="000064EF" w:rsidP="000064EF">
            <w:pPr>
              <w:jc w:val="both"/>
              <w:rPr>
                <w:rFonts w:eastAsia="ArialMT" w:cs="ArialMT"/>
                <w:sz w:val="22"/>
                <w:szCs w:val="22"/>
              </w:rPr>
            </w:pPr>
            <w:r w:rsidRPr="000064EF">
              <w:rPr>
                <w:rFonts w:eastAsia="ArialMT" w:cs="ArialMT"/>
                <w:sz w:val="22"/>
                <w:szCs w:val="22"/>
              </w:rPr>
              <w:t>Por lo tanto, si bien titular realizó las acciones de reforestación comprometidas, el porcentaj</w:t>
            </w:r>
            <w:r w:rsidR="00895D6F">
              <w:rPr>
                <w:rFonts w:eastAsia="ArialMT" w:cs="ArialMT"/>
                <w:sz w:val="22"/>
                <w:szCs w:val="22"/>
              </w:rPr>
              <w:t>e de sobreviv</w:t>
            </w:r>
            <w:r w:rsidR="00EC4055">
              <w:rPr>
                <w:rFonts w:eastAsia="ArialMT" w:cs="ArialMT"/>
                <w:sz w:val="22"/>
                <w:szCs w:val="22"/>
              </w:rPr>
              <w:t xml:space="preserve">encia en el rodal, al mes de mayo, </w:t>
            </w:r>
            <w:r w:rsidRPr="000064EF">
              <w:rPr>
                <w:rFonts w:eastAsia="ArialMT" w:cs="ArialMT"/>
                <w:sz w:val="22"/>
                <w:szCs w:val="22"/>
              </w:rPr>
              <w:t>es inferior al requerido (75%). Por lo cual se considera parcialmente ejecutada la presente acción.</w:t>
            </w:r>
          </w:p>
          <w:p w14:paraId="4A1260D7" w14:textId="1DE13C68" w:rsidR="00113286" w:rsidRPr="000064EF" w:rsidRDefault="00113286" w:rsidP="000064EF">
            <w:pPr>
              <w:jc w:val="both"/>
              <w:rPr>
                <w:rFonts w:cs="Calibri"/>
                <w:sz w:val="22"/>
                <w:szCs w:val="22"/>
              </w:rPr>
            </w:pPr>
            <w:r>
              <w:rPr>
                <w:rFonts w:eastAsia="ArialMT" w:cs="ArialMT"/>
                <w:sz w:val="22"/>
                <w:szCs w:val="22"/>
              </w:rPr>
              <w:t xml:space="preserve">Cabe tener presente que los resultados y el medio verificador presentado para esta acción coincide </w:t>
            </w:r>
            <w:r>
              <w:rPr>
                <w:rFonts w:eastAsia="ArialMT" w:cs="ArialMT"/>
                <w:sz w:val="22"/>
                <w:szCs w:val="22"/>
              </w:rPr>
              <w:lastRenderedPageBreak/>
              <w:t>con el presentado en la Acción 14.4.1 por tratarse del mismo rodal.</w:t>
            </w:r>
          </w:p>
        </w:tc>
      </w:tr>
      <w:tr w:rsidR="009E5A88" w:rsidRPr="00CE6E53" w14:paraId="2DD8014E" w14:textId="77777777" w:rsidTr="002A4F7D">
        <w:trPr>
          <w:trHeight w:val="556"/>
        </w:trPr>
        <w:tc>
          <w:tcPr>
            <w:tcW w:w="364" w:type="pct"/>
            <w:gridSpan w:val="2"/>
          </w:tcPr>
          <w:p w14:paraId="03F66781" w14:textId="77181EB1" w:rsidR="00A01991" w:rsidRPr="00CE6E53" w:rsidRDefault="00A01991" w:rsidP="00A01991">
            <w:pPr>
              <w:jc w:val="both"/>
              <w:rPr>
                <w:rFonts w:cs="Calibri"/>
                <w:sz w:val="22"/>
                <w:szCs w:val="22"/>
              </w:rPr>
            </w:pPr>
            <w:r w:rsidRPr="00CE6E53">
              <w:rPr>
                <w:rFonts w:cs="Calibri"/>
                <w:sz w:val="22"/>
                <w:szCs w:val="22"/>
              </w:rPr>
              <w:lastRenderedPageBreak/>
              <w:t>14.6.1</w:t>
            </w:r>
          </w:p>
        </w:tc>
        <w:tc>
          <w:tcPr>
            <w:tcW w:w="627" w:type="pct"/>
          </w:tcPr>
          <w:p w14:paraId="623F0917" w14:textId="46E095B4" w:rsidR="00A01991" w:rsidRPr="00CE6E53" w:rsidRDefault="00A01991" w:rsidP="00001B96">
            <w:pPr>
              <w:autoSpaceDE w:val="0"/>
              <w:autoSpaceDN w:val="0"/>
              <w:adjustRightInd w:val="0"/>
              <w:jc w:val="both"/>
              <w:rPr>
                <w:rFonts w:cs="Calibri"/>
                <w:sz w:val="22"/>
                <w:szCs w:val="22"/>
              </w:rPr>
            </w:pPr>
            <w:r w:rsidRPr="00CE6E53">
              <w:rPr>
                <w:rFonts w:cs="Calibri"/>
                <w:sz w:val="22"/>
                <w:szCs w:val="22"/>
              </w:rPr>
              <w:t>Ampliar todos los</w:t>
            </w:r>
          </w:p>
          <w:p w14:paraId="1EED760A" w14:textId="7E863E53" w:rsidR="00A01991" w:rsidRPr="00CE6E53" w:rsidRDefault="00A01991" w:rsidP="00001B96">
            <w:pPr>
              <w:autoSpaceDE w:val="0"/>
              <w:autoSpaceDN w:val="0"/>
              <w:adjustRightInd w:val="0"/>
              <w:jc w:val="both"/>
              <w:rPr>
                <w:rFonts w:cs="Calibri"/>
                <w:sz w:val="22"/>
                <w:szCs w:val="22"/>
              </w:rPr>
            </w:pPr>
            <w:r w:rsidRPr="00CE6E53">
              <w:rPr>
                <w:rFonts w:cs="Calibri"/>
                <w:sz w:val="22"/>
                <w:szCs w:val="22"/>
              </w:rPr>
              <w:t>cortafuegos a un ancho de 5 metros</w:t>
            </w:r>
          </w:p>
        </w:tc>
        <w:tc>
          <w:tcPr>
            <w:tcW w:w="418" w:type="pct"/>
            <w:gridSpan w:val="2"/>
          </w:tcPr>
          <w:p w14:paraId="16D61DA0" w14:textId="4A99DF7D" w:rsidR="00A01991" w:rsidRPr="00CE6E53" w:rsidRDefault="008E1799" w:rsidP="00001B96">
            <w:pPr>
              <w:autoSpaceDE w:val="0"/>
              <w:autoSpaceDN w:val="0"/>
              <w:adjustRightInd w:val="0"/>
              <w:jc w:val="both"/>
              <w:rPr>
                <w:rFonts w:cs="Calibri"/>
                <w:sz w:val="22"/>
                <w:szCs w:val="22"/>
              </w:rPr>
            </w:pPr>
            <w:r>
              <w:rPr>
                <w:rFonts w:cs="Calibri"/>
                <w:sz w:val="22"/>
                <w:szCs w:val="22"/>
              </w:rPr>
              <w:t>--</w:t>
            </w:r>
          </w:p>
        </w:tc>
        <w:tc>
          <w:tcPr>
            <w:tcW w:w="470" w:type="pct"/>
            <w:gridSpan w:val="2"/>
          </w:tcPr>
          <w:p w14:paraId="2F3B3B3F" w14:textId="355CC725" w:rsidR="00A01991" w:rsidRPr="00CE6E53" w:rsidRDefault="00D87365" w:rsidP="00001B96">
            <w:pPr>
              <w:autoSpaceDE w:val="0"/>
              <w:autoSpaceDN w:val="0"/>
              <w:adjustRightInd w:val="0"/>
              <w:jc w:val="both"/>
              <w:rPr>
                <w:rFonts w:cs="Calibri"/>
                <w:sz w:val="22"/>
                <w:szCs w:val="22"/>
              </w:rPr>
            </w:pPr>
            <w:r>
              <w:rPr>
                <w:rFonts w:cs="Calibri"/>
                <w:sz w:val="22"/>
                <w:szCs w:val="22"/>
              </w:rPr>
              <w:t>Septiembre de 2017</w:t>
            </w:r>
          </w:p>
        </w:tc>
        <w:tc>
          <w:tcPr>
            <w:tcW w:w="679" w:type="pct"/>
            <w:gridSpan w:val="2"/>
          </w:tcPr>
          <w:p w14:paraId="0E5CBB9A" w14:textId="1728B3BB" w:rsidR="00A01991" w:rsidRPr="00CE6E53" w:rsidRDefault="00D87365" w:rsidP="00001B96">
            <w:pPr>
              <w:jc w:val="both"/>
              <w:rPr>
                <w:rFonts w:cs="Calibri"/>
                <w:sz w:val="22"/>
                <w:szCs w:val="22"/>
              </w:rPr>
            </w:pPr>
            <w:r>
              <w:rPr>
                <w:rFonts w:cs="Calibri"/>
                <w:sz w:val="22"/>
                <w:szCs w:val="22"/>
              </w:rPr>
              <w:t>Cuenta con cortafuego ampliado.</w:t>
            </w:r>
          </w:p>
        </w:tc>
        <w:tc>
          <w:tcPr>
            <w:tcW w:w="1139" w:type="pct"/>
            <w:gridSpan w:val="3"/>
          </w:tcPr>
          <w:p w14:paraId="08E87BF5" w14:textId="5522D984" w:rsidR="00A01991" w:rsidRDefault="00D87365" w:rsidP="00001B96">
            <w:pPr>
              <w:autoSpaceDE w:val="0"/>
              <w:autoSpaceDN w:val="0"/>
              <w:adjustRightInd w:val="0"/>
              <w:jc w:val="both"/>
              <w:rPr>
                <w:rFonts w:cs="Calibri"/>
                <w:sz w:val="22"/>
                <w:szCs w:val="22"/>
              </w:rPr>
            </w:pPr>
            <w:r>
              <w:rPr>
                <w:rFonts w:cs="Calibri"/>
                <w:sz w:val="22"/>
                <w:szCs w:val="22"/>
              </w:rPr>
              <w:t xml:space="preserve">Informe bimestral con el estado de ejecución de la acción, indicando los sectores de trabajo, con fotografías </w:t>
            </w:r>
            <w:r w:rsidR="003C13D5">
              <w:rPr>
                <w:rFonts w:cs="Calibri"/>
                <w:sz w:val="22"/>
                <w:szCs w:val="22"/>
              </w:rPr>
              <w:t xml:space="preserve">georreferenciadas </w:t>
            </w:r>
            <w:r>
              <w:rPr>
                <w:rFonts w:cs="Calibri"/>
                <w:sz w:val="22"/>
                <w:szCs w:val="22"/>
              </w:rPr>
              <w:t>que den cuenta del estado de avance de las obras.</w:t>
            </w:r>
          </w:p>
          <w:p w14:paraId="3ABB779C" w14:textId="77777777" w:rsidR="00D87365" w:rsidRDefault="00D87365" w:rsidP="00001B96">
            <w:pPr>
              <w:autoSpaceDE w:val="0"/>
              <w:autoSpaceDN w:val="0"/>
              <w:adjustRightInd w:val="0"/>
              <w:jc w:val="both"/>
              <w:rPr>
                <w:rFonts w:cs="Calibri"/>
                <w:sz w:val="22"/>
                <w:szCs w:val="22"/>
              </w:rPr>
            </w:pPr>
          </w:p>
          <w:p w14:paraId="1695C303" w14:textId="77E2ADA6" w:rsidR="00D87365" w:rsidRPr="00CE6E53" w:rsidRDefault="00D87365" w:rsidP="00001B96">
            <w:pPr>
              <w:autoSpaceDE w:val="0"/>
              <w:autoSpaceDN w:val="0"/>
              <w:adjustRightInd w:val="0"/>
              <w:jc w:val="both"/>
              <w:rPr>
                <w:rFonts w:cs="Calibri"/>
                <w:sz w:val="22"/>
                <w:szCs w:val="22"/>
              </w:rPr>
            </w:pPr>
            <w:r>
              <w:rPr>
                <w:rFonts w:cs="Calibri"/>
                <w:sz w:val="22"/>
                <w:szCs w:val="22"/>
              </w:rPr>
              <w:t>Informe final de cumplimiento</w:t>
            </w:r>
            <w:r w:rsidR="00AE773B">
              <w:rPr>
                <w:rFonts w:cs="Calibri"/>
                <w:sz w:val="22"/>
                <w:szCs w:val="22"/>
              </w:rPr>
              <w:t xml:space="preserve"> </w:t>
            </w:r>
            <w:r>
              <w:rPr>
                <w:rFonts w:cs="Calibri"/>
                <w:sz w:val="22"/>
                <w:szCs w:val="22"/>
              </w:rPr>
              <w:t xml:space="preserve">que consolida las acciones implementadas en el marco del </w:t>
            </w:r>
            <w:proofErr w:type="spellStart"/>
            <w:r>
              <w:rPr>
                <w:rFonts w:cs="Calibri"/>
                <w:sz w:val="22"/>
                <w:szCs w:val="22"/>
              </w:rPr>
              <w:t>PdC</w:t>
            </w:r>
            <w:proofErr w:type="spellEnd"/>
            <w:r>
              <w:rPr>
                <w:rFonts w:cs="Calibri"/>
                <w:sz w:val="22"/>
                <w:szCs w:val="22"/>
              </w:rPr>
              <w:t xml:space="preserve"> con fotografías georref</w:t>
            </w:r>
            <w:r w:rsidR="00AE773B">
              <w:rPr>
                <w:rFonts w:cs="Calibri"/>
                <w:sz w:val="22"/>
                <w:szCs w:val="22"/>
              </w:rPr>
              <w:t>e</w:t>
            </w:r>
            <w:r>
              <w:rPr>
                <w:rFonts w:cs="Calibri"/>
                <w:sz w:val="22"/>
                <w:szCs w:val="22"/>
              </w:rPr>
              <w:t>renciadas que den cuenta de las obras.</w:t>
            </w:r>
          </w:p>
        </w:tc>
        <w:tc>
          <w:tcPr>
            <w:tcW w:w="1303" w:type="pct"/>
          </w:tcPr>
          <w:p w14:paraId="1FB6AE37" w14:textId="77777777" w:rsidR="00A01991" w:rsidRDefault="003F71EE" w:rsidP="00A01991">
            <w:pPr>
              <w:jc w:val="both"/>
              <w:rPr>
                <w:rFonts w:cs="Calibri"/>
                <w:sz w:val="22"/>
                <w:szCs w:val="22"/>
              </w:rPr>
            </w:pPr>
            <w:r>
              <w:rPr>
                <w:rFonts w:cs="Calibri"/>
                <w:sz w:val="22"/>
                <w:szCs w:val="22"/>
              </w:rPr>
              <w:t>En reporte  de avance Nº 7 correspondiente al mes de octubre de 2017, titular informa de avance de las acciones de ampliación de cortafuegos realizadas durante los meses de agosto y septiembre de 2017.</w:t>
            </w:r>
          </w:p>
          <w:p w14:paraId="447AD26E" w14:textId="436FEF34" w:rsidR="003F71EE" w:rsidRDefault="003F71EE" w:rsidP="00A01991">
            <w:pPr>
              <w:jc w:val="both"/>
              <w:rPr>
                <w:rFonts w:cs="Calibri"/>
                <w:sz w:val="22"/>
                <w:szCs w:val="22"/>
              </w:rPr>
            </w:pPr>
            <w:r>
              <w:rPr>
                <w:rFonts w:cs="Calibri"/>
                <w:sz w:val="22"/>
                <w:szCs w:val="22"/>
              </w:rPr>
              <w:t>Para ello adjunta fotografías que dan cuenta de la</w:t>
            </w:r>
            <w:r w:rsidR="00D93420">
              <w:rPr>
                <w:rFonts w:cs="Calibri"/>
                <w:sz w:val="22"/>
                <w:szCs w:val="22"/>
              </w:rPr>
              <w:t>s</w:t>
            </w:r>
            <w:r>
              <w:rPr>
                <w:rFonts w:cs="Calibri"/>
                <w:sz w:val="22"/>
                <w:szCs w:val="22"/>
              </w:rPr>
              <w:t xml:space="preserve"> franja</w:t>
            </w:r>
            <w:r w:rsidR="00D93420">
              <w:rPr>
                <w:rFonts w:cs="Calibri"/>
                <w:sz w:val="22"/>
                <w:szCs w:val="22"/>
              </w:rPr>
              <w:t xml:space="preserve">s cortafuego 1, 2, 4, 6 y 7 ( </w:t>
            </w:r>
            <w:r w:rsidR="003206ED">
              <w:rPr>
                <w:rFonts w:cs="Calibri"/>
                <w:sz w:val="22"/>
                <w:szCs w:val="22"/>
              </w:rPr>
              <w:t xml:space="preserve">de los </w:t>
            </w:r>
            <w:r w:rsidR="00D93420">
              <w:rPr>
                <w:rFonts w:cs="Calibri"/>
                <w:sz w:val="22"/>
                <w:szCs w:val="22"/>
              </w:rPr>
              <w:t>siete cortafuegos en total)</w:t>
            </w:r>
          </w:p>
          <w:p w14:paraId="71008D50" w14:textId="0ABA1323" w:rsidR="003F71EE" w:rsidRDefault="003F71EE" w:rsidP="00A01991">
            <w:pPr>
              <w:jc w:val="both"/>
              <w:rPr>
                <w:rFonts w:cs="Calibri"/>
                <w:sz w:val="22"/>
                <w:szCs w:val="22"/>
              </w:rPr>
            </w:pPr>
            <w:r>
              <w:rPr>
                <w:rFonts w:cs="Calibri"/>
                <w:sz w:val="22"/>
                <w:szCs w:val="22"/>
              </w:rPr>
              <w:t xml:space="preserve">De las fotografías de cortafuego presentadas, se puede observar que las franjas 2 y 6 consisten en caminos de un ancho </w:t>
            </w:r>
            <w:r w:rsidR="004045BF">
              <w:rPr>
                <w:rFonts w:cs="Calibri"/>
                <w:sz w:val="22"/>
                <w:szCs w:val="22"/>
              </w:rPr>
              <w:t>aproximado de 5 metros</w:t>
            </w:r>
            <w:r>
              <w:rPr>
                <w:rFonts w:cs="Calibri"/>
                <w:sz w:val="22"/>
                <w:szCs w:val="22"/>
              </w:rPr>
              <w:t>. Por el contrario, cortafuegos 4 y 7 corresponden a vías de circulación (según huellas de neumáticos</w:t>
            </w:r>
            <w:r w:rsidR="000344AB">
              <w:rPr>
                <w:rFonts w:cs="Calibri"/>
                <w:sz w:val="22"/>
                <w:szCs w:val="22"/>
              </w:rPr>
              <w:t xml:space="preserve"> que permiten estimar</w:t>
            </w:r>
            <w:r>
              <w:rPr>
                <w:rFonts w:cs="Calibri"/>
                <w:sz w:val="22"/>
                <w:szCs w:val="22"/>
              </w:rPr>
              <w:t xml:space="preserve">) de ancho </w:t>
            </w:r>
            <w:r w:rsidR="004045BF">
              <w:rPr>
                <w:rFonts w:cs="Calibri"/>
                <w:sz w:val="22"/>
                <w:szCs w:val="22"/>
              </w:rPr>
              <w:t xml:space="preserve">igual o </w:t>
            </w:r>
            <w:r>
              <w:rPr>
                <w:rFonts w:cs="Calibri"/>
                <w:sz w:val="22"/>
                <w:szCs w:val="22"/>
              </w:rPr>
              <w:t xml:space="preserve">inferior a 5 metros. </w:t>
            </w:r>
          </w:p>
          <w:p w14:paraId="7E813E5F" w14:textId="05808F03" w:rsidR="004045BF" w:rsidRDefault="000344AB" w:rsidP="000344AB">
            <w:pPr>
              <w:jc w:val="both"/>
              <w:rPr>
                <w:rFonts w:cs="Calibri"/>
                <w:sz w:val="22"/>
                <w:szCs w:val="22"/>
              </w:rPr>
            </w:pPr>
            <w:r>
              <w:rPr>
                <w:rFonts w:cs="Calibri"/>
                <w:sz w:val="22"/>
                <w:szCs w:val="22"/>
              </w:rPr>
              <w:t>En el caso del cortafuego 1, titular indica que existe dificultad para su ampliación por la sinuosidad del terreno, por lo cual señala evaluar las condiciones de seguridad para continuar con su ejecución en fecha</w:t>
            </w:r>
            <w:r w:rsidR="003206ED">
              <w:rPr>
                <w:rFonts w:cs="Calibri"/>
                <w:sz w:val="22"/>
                <w:szCs w:val="22"/>
              </w:rPr>
              <w:t xml:space="preserve"> posterior</w:t>
            </w:r>
            <w:r w:rsidR="004045BF">
              <w:rPr>
                <w:rFonts w:cs="Calibri"/>
                <w:sz w:val="22"/>
                <w:szCs w:val="22"/>
              </w:rPr>
              <w:t>.</w:t>
            </w:r>
          </w:p>
          <w:p w14:paraId="0FD7E8E0" w14:textId="5E88B0B6" w:rsidR="00D93420" w:rsidRDefault="004045BF" w:rsidP="00D93420">
            <w:pPr>
              <w:jc w:val="both"/>
              <w:rPr>
                <w:rFonts w:cs="Calibri"/>
                <w:sz w:val="22"/>
                <w:szCs w:val="22"/>
              </w:rPr>
            </w:pPr>
            <w:r>
              <w:rPr>
                <w:rFonts w:cs="Calibri"/>
                <w:sz w:val="22"/>
                <w:szCs w:val="22"/>
              </w:rPr>
              <w:t>En este reporte n</w:t>
            </w:r>
            <w:r w:rsidR="00D93420">
              <w:rPr>
                <w:rFonts w:cs="Calibri"/>
                <w:sz w:val="22"/>
                <w:szCs w:val="22"/>
              </w:rPr>
              <w:t>o adjunta fotografías como tampoco información</w:t>
            </w:r>
            <w:r>
              <w:rPr>
                <w:rFonts w:cs="Calibri"/>
                <w:sz w:val="22"/>
                <w:szCs w:val="22"/>
              </w:rPr>
              <w:t xml:space="preserve"> precisa</w:t>
            </w:r>
            <w:r w:rsidR="00D93420">
              <w:rPr>
                <w:rFonts w:cs="Calibri"/>
                <w:sz w:val="22"/>
                <w:szCs w:val="22"/>
              </w:rPr>
              <w:t xml:space="preserve"> </w:t>
            </w:r>
            <w:r>
              <w:rPr>
                <w:rFonts w:cs="Calibri"/>
                <w:sz w:val="22"/>
                <w:szCs w:val="22"/>
              </w:rPr>
              <w:t xml:space="preserve">respecto al estado de las </w:t>
            </w:r>
            <w:r w:rsidR="00D93420">
              <w:rPr>
                <w:rFonts w:cs="Calibri"/>
                <w:sz w:val="22"/>
                <w:szCs w:val="22"/>
              </w:rPr>
              <w:t>franjas 3 y 5.</w:t>
            </w:r>
            <w:r>
              <w:rPr>
                <w:rFonts w:cs="Calibri"/>
                <w:sz w:val="22"/>
                <w:szCs w:val="22"/>
              </w:rPr>
              <w:t xml:space="preserve"> Sin perjuicio de ello, en el caso de la </w:t>
            </w:r>
            <w:r>
              <w:rPr>
                <w:rFonts w:cs="Calibri"/>
                <w:sz w:val="22"/>
                <w:szCs w:val="22"/>
              </w:rPr>
              <w:lastRenderedPageBreak/>
              <w:t xml:space="preserve">franja cortafuego 5 es posible distinguir su existencia mediante visor de </w:t>
            </w:r>
            <w:proofErr w:type="spellStart"/>
            <w:r>
              <w:rPr>
                <w:rFonts w:cs="Calibri"/>
                <w:sz w:val="22"/>
                <w:szCs w:val="22"/>
              </w:rPr>
              <w:t>google</w:t>
            </w:r>
            <w:proofErr w:type="spellEnd"/>
            <w:r>
              <w:rPr>
                <w:rFonts w:cs="Calibri"/>
                <w:sz w:val="22"/>
                <w:szCs w:val="22"/>
              </w:rPr>
              <w:t xml:space="preserve"> </w:t>
            </w:r>
            <w:proofErr w:type="spellStart"/>
            <w:r>
              <w:rPr>
                <w:rFonts w:cs="Calibri"/>
                <w:sz w:val="22"/>
                <w:szCs w:val="22"/>
              </w:rPr>
              <w:t>earth</w:t>
            </w:r>
            <w:proofErr w:type="spellEnd"/>
            <w:r>
              <w:rPr>
                <w:rFonts w:cs="Calibri"/>
                <w:sz w:val="22"/>
                <w:szCs w:val="22"/>
              </w:rPr>
              <w:t>.</w:t>
            </w:r>
          </w:p>
          <w:p w14:paraId="323784EA" w14:textId="77777777" w:rsidR="000344AB" w:rsidRDefault="000344AB" w:rsidP="000344AB">
            <w:pPr>
              <w:jc w:val="both"/>
              <w:rPr>
                <w:rFonts w:cs="Calibri"/>
                <w:sz w:val="22"/>
                <w:szCs w:val="22"/>
              </w:rPr>
            </w:pPr>
          </w:p>
          <w:p w14:paraId="59E7B57D" w14:textId="59216DEF" w:rsidR="000344AB" w:rsidRDefault="000344AB" w:rsidP="000344AB">
            <w:pPr>
              <w:jc w:val="both"/>
              <w:rPr>
                <w:sz w:val="22"/>
                <w:szCs w:val="22"/>
              </w:rPr>
            </w:pPr>
            <w:r>
              <w:rPr>
                <w:rFonts w:cs="Calibri"/>
                <w:sz w:val="22"/>
                <w:szCs w:val="22"/>
              </w:rPr>
              <w:t xml:space="preserve">El cumplimiento de la presente acción no fue reportada en avances siguientes </w:t>
            </w:r>
            <w:r w:rsidR="003206ED">
              <w:rPr>
                <w:rFonts w:cs="Calibri"/>
                <w:sz w:val="22"/>
                <w:szCs w:val="22"/>
              </w:rPr>
              <w:t xml:space="preserve">para verificar el </w:t>
            </w:r>
            <w:r w:rsidR="003206ED" w:rsidRPr="004045BF">
              <w:rPr>
                <w:rFonts w:cs="Calibri"/>
                <w:sz w:val="22"/>
                <w:szCs w:val="22"/>
              </w:rPr>
              <w:t xml:space="preserve">cumplimiento de las obras en toda la red cortafuegos, </w:t>
            </w:r>
            <w:r w:rsidRPr="004045BF">
              <w:rPr>
                <w:rFonts w:cs="Calibri"/>
                <w:sz w:val="22"/>
                <w:szCs w:val="22"/>
              </w:rPr>
              <w:t xml:space="preserve">como tampoco en </w:t>
            </w:r>
            <w:r w:rsidR="003206ED" w:rsidRPr="004045BF">
              <w:rPr>
                <w:rFonts w:cs="Calibri"/>
                <w:sz w:val="22"/>
                <w:szCs w:val="22"/>
              </w:rPr>
              <w:t xml:space="preserve">el </w:t>
            </w:r>
            <w:r w:rsidRPr="004045BF">
              <w:rPr>
                <w:rFonts w:cs="Calibri"/>
                <w:sz w:val="22"/>
                <w:szCs w:val="22"/>
              </w:rPr>
              <w:t>Reporte Final de Cumplimiento, por lo cual</w:t>
            </w:r>
            <w:r w:rsidR="004045BF">
              <w:rPr>
                <w:rFonts w:cs="Calibri"/>
                <w:sz w:val="22"/>
                <w:szCs w:val="22"/>
              </w:rPr>
              <w:t xml:space="preserve"> </w:t>
            </w:r>
            <w:r w:rsidR="004045BF" w:rsidRPr="004045BF">
              <w:rPr>
                <w:rFonts w:cs="Calibri"/>
                <w:sz w:val="22"/>
                <w:szCs w:val="22"/>
              </w:rPr>
              <w:t>se solicitó a</w:t>
            </w:r>
            <w:r w:rsidR="004045BF">
              <w:rPr>
                <w:rFonts w:cs="Calibri"/>
                <w:sz w:val="22"/>
                <w:szCs w:val="22"/>
              </w:rPr>
              <w:t>m</w:t>
            </w:r>
            <w:r w:rsidR="004045BF" w:rsidRPr="004045BF">
              <w:rPr>
                <w:rFonts w:cs="Calibri"/>
                <w:sz w:val="22"/>
                <w:szCs w:val="22"/>
              </w:rPr>
              <w:t>pliación de la informaci</w:t>
            </w:r>
            <w:r w:rsidR="004045BF">
              <w:rPr>
                <w:rFonts w:cs="Calibri"/>
                <w:sz w:val="22"/>
                <w:szCs w:val="22"/>
              </w:rPr>
              <w:t>ón presen</w:t>
            </w:r>
            <w:r w:rsidR="004045BF" w:rsidRPr="004045BF">
              <w:rPr>
                <w:rFonts w:cs="Calibri"/>
                <w:sz w:val="22"/>
                <w:szCs w:val="22"/>
              </w:rPr>
              <w:t xml:space="preserve">tada a través de la Res. </w:t>
            </w:r>
            <w:proofErr w:type="spellStart"/>
            <w:r w:rsidR="004045BF">
              <w:rPr>
                <w:rFonts w:cs="Calibri"/>
                <w:sz w:val="22"/>
                <w:szCs w:val="22"/>
              </w:rPr>
              <w:t>Exta</w:t>
            </w:r>
            <w:proofErr w:type="spellEnd"/>
            <w:r w:rsidR="004045BF">
              <w:rPr>
                <w:rFonts w:cs="Calibri"/>
                <w:sz w:val="22"/>
                <w:szCs w:val="22"/>
              </w:rPr>
              <w:t xml:space="preserve"> </w:t>
            </w:r>
            <w:proofErr w:type="spellStart"/>
            <w:r w:rsidR="004045BF" w:rsidRPr="004045BF">
              <w:rPr>
                <w:sz w:val="22"/>
                <w:szCs w:val="22"/>
              </w:rPr>
              <w:t>Nº</w:t>
            </w:r>
            <w:proofErr w:type="spellEnd"/>
            <w:r w:rsidR="004045BF" w:rsidRPr="004045BF">
              <w:rPr>
                <w:sz w:val="22"/>
                <w:szCs w:val="22"/>
              </w:rPr>
              <w:t xml:space="preserve"> 1831 de fecha 15 de septiembre de 2020</w:t>
            </w:r>
            <w:r w:rsidR="00D51FCE">
              <w:rPr>
                <w:sz w:val="22"/>
                <w:szCs w:val="22"/>
              </w:rPr>
              <w:t xml:space="preserve"> SMA</w:t>
            </w:r>
            <w:r w:rsidR="004045BF">
              <w:rPr>
                <w:sz w:val="22"/>
                <w:szCs w:val="22"/>
              </w:rPr>
              <w:t>.</w:t>
            </w:r>
          </w:p>
          <w:p w14:paraId="5A98BA8F" w14:textId="3A6D1806" w:rsidR="00FB2BAA" w:rsidRDefault="004045BF" w:rsidP="000344AB">
            <w:pPr>
              <w:jc w:val="both"/>
              <w:rPr>
                <w:sz w:val="22"/>
                <w:szCs w:val="22"/>
              </w:rPr>
            </w:pPr>
            <w:r>
              <w:rPr>
                <w:sz w:val="22"/>
                <w:szCs w:val="22"/>
              </w:rPr>
              <w:t>En respuesta, el titular</w:t>
            </w:r>
            <w:r w:rsidR="00FF1680">
              <w:rPr>
                <w:sz w:val="22"/>
                <w:szCs w:val="22"/>
              </w:rPr>
              <w:t xml:space="preserve"> </w:t>
            </w:r>
            <w:r w:rsidR="00D51FCE">
              <w:rPr>
                <w:sz w:val="22"/>
                <w:szCs w:val="22"/>
              </w:rPr>
              <w:t>(</w:t>
            </w:r>
            <w:r>
              <w:rPr>
                <w:sz w:val="22"/>
                <w:szCs w:val="22"/>
              </w:rPr>
              <w:t xml:space="preserve">Anexo 6 de </w:t>
            </w:r>
            <w:r w:rsidR="00D51FCE">
              <w:rPr>
                <w:sz w:val="22"/>
                <w:szCs w:val="22"/>
              </w:rPr>
              <w:t xml:space="preserve">documento de </w:t>
            </w:r>
            <w:r>
              <w:rPr>
                <w:sz w:val="22"/>
                <w:szCs w:val="22"/>
              </w:rPr>
              <w:t>respuesta) complementa con fotografías y reporte de operaciones que dan cuenta del mantenimiento de la red</w:t>
            </w:r>
            <w:r w:rsidR="00FB2BAA">
              <w:rPr>
                <w:sz w:val="22"/>
                <w:szCs w:val="22"/>
              </w:rPr>
              <w:t xml:space="preserve"> cortafuego realizada durante los años 2018 y 2019 en distintos puntos del relleno sanitario, fotografías en las cuales se observa el mantenimiento de faja despejada. </w:t>
            </w:r>
          </w:p>
          <w:p w14:paraId="0A67092F" w14:textId="05688ADB" w:rsidR="000344AB" w:rsidRPr="00CE6E53" w:rsidRDefault="00FB2BAA" w:rsidP="00D51FCE">
            <w:pPr>
              <w:jc w:val="both"/>
              <w:rPr>
                <w:rFonts w:cs="Calibri"/>
                <w:sz w:val="22"/>
                <w:szCs w:val="22"/>
              </w:rPr>
            </w:pPr>
            <w:r>
              <w:rPr>
                <w:sz w:val="22"/>
                <w:szCs w:val="22"/>
              </w:rPr>
              <w:t>Dado que titular ha mantenido la e</w:t>
            </w:r>
            <w:r w:rsidR="00D51FCE">
              <w:rPr>
                <w:sz w:val="22"/>
                <w:szCs w:val="22"/>
              </w:rPr>
              <w:t>jecución de la acción de mantención</w:t>
            </w:r>
            <w:r>
              <w:rPr>
                <w:sz w:val="22"/>
                <w:szCs w:val="22"/>
              </w:rPr>
              <w:t xml:space="preserve"> de cortafuegos se concluye como ejecutada la acción. </w:t>
            </w:r>
          </w:p>
        </w:tc>
      </w:tr>
      <w:tr w:rsidR="009E5A88" w:rsidRPr="00CE6E53" w14:paraId="045A1C68" w14:textId="77777777" w:rsidTr="002A4F7D">
        <w:trPr>
          <w:trHeight w:val="556"/>
        </w:trPr>
        <w:tc>
          <w:tcPr>
            <w:tcW w:w="364" w:type="pct"/>
            <w:gridSpan w:val="2"/>
          </w:tcPr>
          <w:p w14:paraId="2B515223" w14:textId="3039DDFC" w:rsidR="00A01991" w:rsidRPr="00CE6E53" w:rsidRDefault="00A01991" w:rsidP="00A01991">
            <w:pPr>
              <w:jc w:val="both"/>
              <w:rPr>
                <w:rFonts w:cs="Calibri"/>
                <w:sz w:val="22"/>
                <w:szCs w:val="22"/>
              </w:rPr>
            </w:pPr>
            <w:r w:rsidRPr="00CE6E53">
              <w:rPr>
                <w:rFonts w:cs="Calibri"/>
                <w:sz w:val="22"/>
                <w:szCs w:val="22"/>
              </w:rPr>
              <w:lastRenderedPageBreak/>
              <w:t>14.7.1</w:t>
            </w:r>
          </w:p>
        </w:tc>
        <w:tc>
          <w:tcPr>
            <w:tcW w:w="627" w:type="pct"/>
          </w:tcPr>
          <w:p w14:paraId="090DC340" w14:textId="4726B679" w:rsidR="00A01991" w:rsidRPr="00CE6E53" w:rsidRDefault="00A01991" w:rsidP="00001B96">
            <w:pPr>
              <w:autoSpaceDE w:val="0"/>
              <w:autoSpaceDN w:val="0"/>
              <w:adjustRightInd w:val="0"/>
              <w:jc w:val="both"/>
              <w:rPr>
                <w:rFonts w:cs="Calibri"/>
                <w:sz w:val="22"/>
                <w:szCs w:val="22"/>
              </w:rPr>
            </w:pPr>
            <w:r w:rsidRPr="00CE6E53">
              <w:rPr>
                <w:rFonts w:cs="Calibri"/>
                <w:sz w:val="22"/>
                <w:szCs w:val="22"/>
              </w:rPr>
              <w:t>Realizar</w:t>
            </w:r>
            <w:r w:rsidR="00001B96">
              <w:rPr>
                <w:rFonts w:cs="Calibri"/>
                <w:sz w:val="22"/>
                <w:szCs w:val="22"/>
              </w:rPr>
              <w:t xml:space="preserve"> </w:t>
            </w:r>
            <w:r w:rsidRPr="00CE6E53">
              <w:rPr>
                <w:rFonts w:cs="Calibri"/>
                <w:sz w:val="22"/>
                <w:szCs w:val="22"/>
              </w:rPr>
              <w:t xml:space="preserve">desmalezado en sector de los rodales con frecuencia anual, antes del </w:t>
            </w:r>
            <w:r w:rsidRPr="00CE6E53">
              <w:rPr>
                <w:rFonts w:cs="Calibri"/>
                <w:sz w:val="22"/>
                <w:szCs w:val="22"/>
              </w:rPr>
              <w:lastRenderedPageBreak/>
              <w:t>mes de</w:t>
            </w:r>
            <w:r>
              <w:rPr>
                <w:rFonts w:cs="Calibri"/>
                <w:sz w:val="22"/>
                <w:szCs w:val="22"/>
              </w:rPr>
              <w:t xml:space="preserve"> </w:t>
            </w:r>
            <w:r w:rsidRPr="00CE6E53">
              <w:rPr>
                <w:rFonts w:cs="Calibri"/>
                <w:sz w:val="22"/>
                <w:szCs w:val="22"/>
              </w:rPr>
              <w:t>octubre (previo a</w:t>
            </w:r>
          </w:p>
          <w:p w14:paraId="69C8CD59" w14:textId="0E492173" w:rsidR="00A01991" w:rsidRPr="00CE6E53" w:rsidRDefault="00A01991" w:rsidP="00001B96">
            <w:pPr>
              <w:autoSpaceDE w:val="0"/>
              <w:autoSpaceDN w:val="0"/>
              <w:adjustRightInd w:val="0"/>
              <w:jc w:val="both"/>
              <w:rPr>
                <w:rFonts w:cs="Calibri"/>
                <w:sz w:val="22"/>
                <w:szCs w:val="22"/>
              </w:rPr>
            </w:pPr>
            <w:r w:rsidRPr="00CE6E53">
              <w:rPr>
                <w:rFonts w:cs="Calibri"/>
                <w:sz w:val="22"/>
                <w:szCs w:val="22"/>
              </w:rPr>
              <w:t>temporada de incendios)</w:t>
            </w:r>
          </w:p>
        </w:tc>
        <w:tc>
          <w:tcPr>
            <w:tcW w:w="418" w:type="pct"/>
            <w:gridSpan w:val="2"/>
          </w:tcPr>
          <w:p w14:paraId="577AB7DB" w14:textId="0C1FA630" w:rsidR="00A01991" w:rsidRPr="00CE6E53" w:rsidRDefault="008E1799" w:rsidP="00001B96">
            <w:pPr>
              <w:autoSpaceDE w:val="0"/>
              <w:autoSpaceDN w:val="0"/>
              <w:adjustRightInd w:val="0"/>
              <w:jc w:val="both"/>
              <w:rPr>
                <w:rFonts w:cs="Calibri"/>
                <w:sz w:val="22"/>
                <w:szCs w:val="22"/>
              </w:rPr>
            </w:pPr>
            <w:r>
              <w:rPr>
                <w:rFonts w:cs="Calibri"/>
                <w:sz w:val="22"/>
                <w:szCs w:val="22"/>
              </w:rPr>
              <w:lastRenderedPageBreak/>
              <w:t>--</w:t>
            </w:r>
          </w:p>
        </w:tc>
        <w:tc>
          <w:tcPr>
            <w:tcW w:w="470" w:type="pct"/>
            <w:gridSpan w:val="2"/>
          </w:tcPr>
          <w:p w14:paraId="19EC3550" w14:textId="4060C2F8" w:rsidR="00A01991" w:rsidRPr="00CE6E53" w:rsidRDefault="00767A4C" w:rsidP="00001B96">
            <w:pPr>
              <w:autoSpaceDE w:val="0"/>
              <w:autoSpaceDN w:val="0"/>
              <w:adjustRightInd w:val="0"/>
              <w:jc w:val="both"/>
              <w:rPr>
                <w:rFonts w:cs="Calibri"/>
                <w:sz w:val="22"/>
                <w:szCs w:val="22"/>
              </w:rPr>
            </w:pPr>
            <w:r>
              <w:rPr>
                <w:rFonts w:cs="Calibri"/>
                <w:sz w:val="22"/>
                <w:szCs w:val="22"/>
              </w:rPr>
              <w:t>Septiembre de 2017.</w:t>
            </w:r>
          </w:p>
        </w:tc>
        <w:tc>
          <w:tcPr>
            <w:tcW w:w="679" w:type="pct"/>
            <w:gridSpan w:val="2"/>
          </w:tcPr>
          <w:p w14:paraId="6A66AA4A" w14:textId="77777777" w:rsidR="003C13D5" w:rsidRDefault="003C13D5" w:rsidP="00001B96">
            <w:pPr>
              <w:jc w:val="both"/>
              <w:rPr>
                <w:rFonts w:cs="Calibri"/>
                <w:sz w:val="22"/>
                <w:szCs w:val="22"/>
              </w:rPr>
            </w:pPr>
            <w:r>
              <w:rPr>
                <w:rFonts w:cs="Calibri"/>
                <w:sz w:val="22"/>
                <w:szCs w:val="22"/>
              </w:rPr>
              <w:t xml:space="preserve">Reducir elementos combustibles </w:t>
            </w:r>
          </w:p>
          <w:p w14:paraId="2DE5A5E1" w14:textId="77777777" w:rsidR="003C13D5" w:rsidRDefault="003C13D5" w:rsidP="00001B96">
            <w:pPr>
              <w:jc w:val="both"/>
              <w:rPr>
                <w:rFonts w:cs="Calibri"/>
                <w:sz w:val="22"/>
                <w:szCs w:val="22"/>
              </w:rPr>
            </w:pPr>
          </w:p>
          <w:p w14:paraId="15C5EEFE" w14:textId="7F9FBB69" w:rsidR="00A01991" w:rsidRPr="00CE6E53" w:rsidRDefault="00767A4C" w:rsidP="00001B96">
            <w:pPr>
              <w:jc w:val="both"/>
              <w:rPr>
                <w:rFonts w:cs="Calibri"/>
                <w:sz w:val="22"/>
                <w:szCs w:val="22"/>
              </w:rPr>
            </w:pPr>
            <w:r>
              <w:rPr>
                <w:rFonts w:cs="Calibri"/>
                <w:sz w:val="22"/>
                <w:szCs w:val="22"/>
              </w:rPr>
              <w:lastRenderedPageBreak/>
              <w:t>(Superficie desmalezada/superficie total)*100</w:t>
            </w:r>
          </w:p>
        </w:tc>
        <w:tc>
          <w:tcPr>
            <w:tcW w:w="1139" w:type="pct"/>
            <w:gridSpan w:val="3"/>
          </w:tcPr>
          <w:p w14:paraId="739797E4" w14:textId="35B18FB4" w:rsidR="009C2A24" w:rsidRDefault="009C2A24" w:rsidP="00001B96">
            <w:pPr>
              <w:autoSpaceDE w:val="0"/>
              <w:autoSpaceDN w:val="0"/>
              <w:adjustRightInd w:val="0"/>
              <w:jc w:val="both"/>
              <w:rPr>
                <w:rFonts w:cs="Calibri"/>
                <w:sz w:val="22"/>
                <w:szCs w:val="22"/>
              </w:rPr>
            </w:pPr>
            <w:r>
              <w:rPr>
                <w:rFonts w:cs="Calibri"/>
                <w:sz w:val="22"/>
                <w:szCs w:val="22"/>
              </w:rPr>
              <w:lastRenderedPageBreak/>
              <w:t>Informe bimestral con el estado de ejecución de la acción, indicando los sectores donde se ha realizada la acción y fotografías georref</w:t>
            </w:r>
            <w:r w:rsidR="00AE773B">
              <w:rPr>
                <w:rFonts w:cs="Calibri"/>
                <w:sz w:val="22"/>
                <w:szCs w:val="22"/>
              </w:rPr>
              <w:t>e</w:t>
            </w:r>
            <w:r>
              <w:rPr>
                <w:rFonts w:cs="Calibri"/>
                <w:sz w:val="22"/>
                <w:szCs w:val="22"/>
              </w:rPr>
              <w:t xml:space="preserve">renciadas. </w:t>
            </w:r>
          </w:p>
          <w:p w14:paraId="4CA3C5A9" w14:textId="037AD9B3" w:rsidR="00A01991" w:rsidRDefault="009C2A24" w:rsidP="00001B96">
            <w:pPr>
              <w:autoSpaceDE w:val="0"/>
              <w:autoSpaceDN w:val="0"/>
              <w:adjustRightInd w:val="0"/>
              <w:jc w:val="both"/>
              <w:rPr>
                <w:rFonts w:cs="Calibri"/>
                <w:sz w:val="22"/>
                <w:szCs w:val="22"/>
              </w:rPr>
            </w:pPr>
            <w:r>
              <w:rPr>
                <w:rFonts w:cs="Calibri"/>
                <w:sz w:val="22"/>
                <w:szCs w:val="22"/>
              </w:rPr>
              <w:lastRenderedPageBreak/>
              <w:t>Una vez ejecutada la acción, no será necesario reportarla en reportes bimestrales subsiguientes.</w:t>
            </w:r>
          </w:p>
          <w:p w14:paraId="656E5133" w14:textId="4854485B" w:rsidR="009C2A24" w:rsidRPr="00CE6E53" w:rsidRDefault="009C2A24" w:rsidP="00001B96">
            <w:pPr>
              <w:autoSpaceDE w:val="0"/>
              <w:autoSpaceDN w:val="0"/>
              <w:adjustRightInd w:val="0"/>
              <w:jc w:val="both"/>
              <w:rPr>
                <w:rFonts w:cs="Calibri"/>
                <w:sz w:val="22"/>
                <w:szCs w:val="22"/>
              </w:rPr>
            </w:pPr>
            <w:r>
              <w:rPr>
                <w:rFonts w:cs="Calibri"/>
                <w:sz w:val="22"/>
                <w:szCs w:val="22"/>
              </w:rPr>
              <w:t xml:space="preserve">Informe final de cumplimiento que consolida las acciones implementadas en el marco del </w:t>
            </w:r>
            <w:proofErr w:type="spellStart"/>
            <w:r>
              <w:rPr>
                <w:rFonts w:cs="Calibri"/>
                <w:sz w:val="22"/>
                <w:szCs w:val="22"/>
              </w:rPr>
              <w:t>PdC</w:t>
            </w:r>
            <w:proofErr w:type="spellEnd"/>
            <w:r>
              <w:rPr>
                <w:rFonts w:cs="Calibri"/>
                <w:sz w:val="22"/>
                <w:szCs w:val="22"/>
              </w:rPr>
              <w:t>.</w:t>
            </w:r>
          </w:p>
        </w:tc>
        <w:tc>
          <w:tcPr>
            <w:tcW w:w="1303" w:type="pct"/>
          </w:tcPr>
          <w:p w14:paraId="121BBAC7" w14:textId="77777777" w:rsidR="000C2248" w:rsidRDefault="000C2248" w:rsidP="00A01991">
            <w:pPr>
              <w:jc w:val="both"/>
              <w:rPr>
                <w:sz w:val="22"/>
                <w:szCs w:val="22"/>
              </w:rPr>
            </w:pPr>
            <w:r>
              <w:rPr>
                <w:sz w:val="22"/>
                <w:szCs w:val="22"/>
              </w:rPr>
              <w:lastRenderedPageBreak/>
              <w:t>En Ficha de Verificación de la Acción 14.7.1 de fecha octubre de 2017, informada en reporte final indica lo siguiente:</w:t>
            </w:r>
          </w:p>
          <w:p w14:paraId="1E327C4E" w14:textId="3207A104" w:rsidR="00A01991" w:rsidRPr="00FE2A2B" w:rsidRDefault="00FE2A2B" w:rsidP="00D51FCE">
            <w:pPr>
              <w:jc w:val="both"/>
              <w:rPr>
                <w:rFonts w:cs="Calibri"/>
                <w:i/>
                <w:sz w:val="22"/>
                <w:szCs w:val="22"/>
              </w:rPr>
            </w:pPr>
            <w:r>
              <w:rPr>
                <w:i/>
                <w:sz w:val="22"/>
                <w:szCs w:val="22"/>
              </w:rPr>
              <w:t>“</w:t>
            </w:r>
            <w:r w:rsidR="000C2248" w:rsidRPr="00FE2A2B">
              <w:rPr>
                <w:i/>
                <w:sz w:val="22"/>
                <w:szCs w:val="22"/>
              </w:rPr>
              <w:t xml:space="preserve">Durante los meses de agosto y septiembre se realizaron los trabajos </w:t>
            </w:r>
            <w:r w:rsidR="000C2248" w:rsidRPr="00FE2A2B">
              <w:rPr>
                <w:i/>
                <w:sz w:val="22"/>
                <w:szCs w:val="22"/>
              </w:rPr>
              <w:lastRenderedPageBreak/>
              <w:t xml:space="preserve">asociados al desmalezado de los rodales, a objeto de cumplir con los plazos establecidos por el </w:t>
            </w:r>
            <w:proofErr w:type="spellStart"/>
            <w:r w:rsidR="000C2248" w:rsidRPr="00FE2A2B">
              <w:rPr>
                <w:i/>
                <w:sz w:val="22"/>
                <w:szCs w:val="22"/>
              </w:rPr>
              <w:t>PdC</w:t>
            </w:r>
            <w:proofErr w:type="spellEnd"/>
            <w:r w:rsidR="000C2248" w:rsidRPr="00FE2A2B">
              <w:rPr>
                <w:i/>
                <w:sz w:val="22"/>
                <w:szCs w:val="22"/>
              </w:rPr>
              <w:t xml:space="preserve">. El desmalezado implementado consistió en la aplicación de </w:t>
            </w:r>
            <w:proofErr w:type="spellStart"/>
            <w:r w:rsidR="000C2248" w:rsidRPr="00FE2A2B">
              <w:rPr>
                <w:i/>
                <w:sz w:val="22"/>
                <w:szCs w:val="22"/>
              </w:rPr>
              <w:t>Roundup</w:t>
            </w:r>
            <w:proofErr w:type="spellEnd"/>
            <w:r w:rsidR="000C2248" w:rsidRPr="00FE2A2B">
              <w:rPr>
                <w:i/>
                <w:sz w:val="22"/>
                <w:szCs w:val="22"/>
              </w:rPr>
              <w:t xml:space="preserve">, herbicida de acción sistémica, post emergente, no selectivo y de amplio espectro. El área desmalezada correspondió al lugar de emplazamiento de los rodales y, de acuerdo a lo establecido en el </w:t>
            </w:r>
            <w:proofErr w:type="spellStart"/>
            <w:r w:rsidR="000C2248" w:rsidRPr="00FE2A2B">
              <w:rPr>
                <w:i/>
                <w:sz w:val="22"/>
                <w:szCs w:val="22"/>
              </w:rPr>
              <w:t>PdC</w:t>
            </w:r>
            <w:proofErr w:type="spellEnd"/>
            <w:r w:rsidR="000C2248" w:rsidRPr="00FE2A2B">
              <w:rPr>
                <w:i/>
                <w:sz w:val="22"/>
                <w:szCs w:val="22"/>
              </w:rPr>
              <w:t>, se realizará de forma anual.</w:t>
            </w:r>
            <w:r>
              <w:rPr>
                <w:i/>
                <w:sz w:val="22"/>
                <w:szCs w:val="22"/>
              </w:rPr>
              <w:t>”</w:t>
            </w:r>
          </w:p>
          <w:p w14:paraId="0E957470" w14:textId="77777777" w:rsidR="000C2248" w:rsidRPr="00FE2A2B" w:rsidRDefault="000C2248" w:rsidP="00D51FCE">
            <w:pPr>
              <w:jc w:val="both"/>
              <w:rPr>
                <w:rFonts w:cs="Calibri"/>
                <w:i/>
                <w:sz w:val="22"/>
                <w:szCs w:val="22"/>
              </w:rPr>
            </w:pPr>
            <w:r w:rsidRPr="00FE2A2B">
              <w:rPr>
                <w:sz w:val="22"/>
                <w:szCs w:val="22"/>
              </w:rPr>
              <w:t>Se observan imágenes que dan cuenta del desmalezado en la superficie plantada.</w:t>
            </w:r>
          </w:p>
          <w:p w14:paraId="29950F4C" w14:textId="77777777" w:rsidR="000C2248" w:rsidRDefault="000C2248" w:rsidP="000C2248">
            <w:pPr>
              <w:pStyle w:val="Prrafodelista"/>
              <w:ind w:left="360"/>
              <w:rPr>
                <w:sz w:val="22"/>
                <w:szCs w:val="22"/>
              </w:rPr>
            </w:pPr>
          </w:p>
          <w:p w14:paraId="542E03F1" w14:textId="7145778B" w:rsidR="000C2248" w:rsidRPr="003D0FFF" w:rsidRDefault="000C2248" w:rsidP="000C2248">
            <w:pPr>
              <w:jc w:val="both"/>
              <w:rPr>
                <w:rFonts w:cs="Calibri"/>
                <w:sz w:val="22"/>
                <w:szCs w:val="22"/>
              </w:rPr>
            </w:pPr>
            <w:r w:rsidRPr="003D0FFF">
              <w:rPr>
                <w:rFonts w:cs="Calibri"/>
                <w:sz w:val="22"/>
                <w:szCs w:val="22"/>
              </w:rPr>
              <w:t>Por lo anterior, se considera ejecutada la acción.</w:t>
            </w:r>
          </w:p>
        </w:tc>
      </w:tr>
      <w:tr w:rsidR="009E5A88" w:rsidRPr="00CE6E53" w14:paraId="1612E4E1" w14:textId="77777777" w:rsidTr="002A4F7D">
        <w:trPr>
          <w:trHeight w:val="556"/>
        </w:trPr>
        <w:tc>
          <w:tcPr>
            <w:tcW w:w="364" w:type="pct"/>
            <w:gridSpan w:val="2"/>
          </w:tcPr>
          <w:p w14:paraId="10006BD2" w14:textId="16A09587" w:rsidR="00A01991" w:rsidRPr="00CE6E53" w:rsidRDefault="00A01991" w:rsidP="00A01991">
            <w:pPr>
              <w:jc w:val="both"/>
              <w:rPr>
                <w:rFonts w:cs="Calibri"/>
                <w:sz w:val="22"/>
                <w:szCs w:val="22"/>
              </w:rPr>
            </w:pPr>
            <w:r w:rsidRPr="00CE6E53">
              <w:rPr>
                <w:rFonts w:cs="Calibri"/>
                <w:sz w:val="22"/>
                <w:szCs w:val="22"/>
              </w:rPr>
              <w:lastRenderedPageBreak/>
              <w:t>14.8.1</w:t>
            </w:r>
          </w:p>
        </w:tc>
        <w:tc>
          <w:tcPr>
            <w:tcW w:w="627" w:type="pct"/>
          </w:tcPr>
          <w:p w14:paraId="7B3506F1" w14:textId="390A5939" w:rsidR="00A01991" w:rsidRPr="00CE6E53" w:rsidRDefault="00A01991" w:rsidP="00001B96">
            <w:pPr>
              <w:autoSpaceDE w:val="0"/>
              <w:autoSpaceDN w:val="0"/>
              <w:adjustRightInd w:val="0"/>
              <w:jc w:val="both"/>
              <w:rPr>
                <w:rFonts w:cs="Calibri"/>
                <w:sz w:val="22"/>
                <w:szCs w:val="22"/>
              </w:rPr>
            </w:pPr>
            <w:r w:rsidRPr="00CE6E53">
              <w:rPr>
                <w:rFonts w:cs="Calibri"/>
                <w:sz w:val="22"/>
                <w:szCs w:val="22"/>
              </w:rPr>
              <w:t>Realizar la capacitación de las Brigadas de combate</w:t>
            </w:r>
            <w:r w:rsidR="00001B96">
              <w:rPr>
                <w:rFonts w:cs="Calibri"/>
                <w:sz w:val="22"/>
                <w:szCs w:val="22"/>
              </w:rPr>
              <w:t xml:space="preserve"> </w:t>
            </w:r>
            <w:r w:rsidRPr="00CE6E53">
              <w:rPr>
                <w:rFonts w:cs="Calibri"/>
                <w:sz w:val="22"/>
                <w:szCs w:val="22"/>
              </w:rPr>
              <w:t>contra incendios</w:t>
            </w:r>
            <w:r w:rsidR="00722379">
              <w:rPr>
                <w:rFonts w:cs="Calibri"/>
                <w:sz w:val="22"/>
                <w:szCs w:val="22"/>
              </w:rPr>
              <w:t>.</w:t>
            </w:r>
          </w:p>
        </w:tc>
        <w:tc>
          <w:tcPr>
            <w:tcW w:w="418" w:type="pct"/>
            <w:gridSpan w:val="2"/>
          </w:tcPr>
          <w:p w14:paraId="3C583979" w14:textId="353748DE" w:rsidR="00A01991" w:rsidRPr="00CE6E53" w:rsidRDefault="008E1799" w:rsidP="00001B96">
            <w:pPr>
              <w:autoSpaceDE w:val="0"/>
              <w:autoSpaceDN w:val="0"/>
              <w:adjustRightInd w:val="0"/>
              <w:jc w:val="both"/>
              <w:rPr>
                <w:rFonts w:cs="Calibri"/>
                <w:sz w:val="22"/>
                <w:szCs w:val="22"/>
              </w:rPr>
            </w:pPr>
            <w:r>
              <w:rPr>
                <w:rFonts w:cs="Calibri"/>
                <w:sz w:val="22"/>
                <w:szCs w:val="22"/>
              </w:rPr>
              <w:t>--</w:t>
            </w:r>
          </w:p>
        </w:tc>
        <w:tc>
          <w:tcPr>
            <w:tcW w:w="470" w:type="pct"/>
            <w:gridSpan w:val="2"/>
          </w:tcPr>
          <w:p w14:paraId="1FA19C6B" w14:textId="533AAC6A" w:rsidR="00A01991" w:rsidRPr="00CE6E53" w:rsidRDefault="009C2A24" w:rsidP="00001B96">
            <w:pPr>
              <w:autoSpaceDE w:val="0"/>
              <w:autoSpaceDN w:val="0"/>
              <w:adjustRightInd w:val="0"/>
              <w:jc w:val="both"/>
              <w:rPr>
                <w:rFonts w:cs="Calibri"/>
                <w:sz w:val="22"/>
                <w:szCs w:val="22"/>
              </w:rPr>
            </w:pPr>
            <w:r>
              <w:rPr>
                <w:rFonts w:cs="Calibri"/>
                <w:sz w:val="22"/>
                <w:szCs w:val="22"/>
              </w:rPr>
              <w:t>Septiembre de 2017.</w:t>
            </w:r>
          </w:p>
        </w:tc>
        <w:tc>
          <w:tcPr>
            <w:tcW w:w="679" w:type="pct"/>
            <w:gridSpan w:val="2"/>
          </w:tcPr>
          <w:p w14:paraId="5864E927" w14:textId="77777777" w:rsidR="009C2A24" w:rsidRDefault="009C2A24" w:rsidP="00001B96">
            <w:pPr>
              <w:jc w:val="both"/>
              <w:rPr>
                <w:rFonts w:cs="Calibri"/>
                <w:sz w:val="22"/>
                <w:szCs w:val="22"/>
              </w:rPr>
            </w:pPr>
            <w:r>
              <w:rPr>
                <w:rFonts w:cs="Calibri"/>
                <w:sz w:val="22"/>
                <w:szCs w:val="22"/>
              </w:rPr>
              <w:t>Contar con una brigada capacitada para el combate contra incendios.</w:t>
            </w:r>
          </w:p>
          <w:p w14:paraId="79C24883" w14:textId="77777777" w:rsidR="009C2A24" w:rsidRDefault="009C2A24" w:rsidP="00001B96">
            <w:pPr>
              <w:jc w:val="both"/>
              <w:rPr>
                <w:rFonts w:cs="Calibri"/>
                <w:sz w:val="22"/>
                <w:szCs w:val="22"/>
              </w:rPr>
            </w:pPr>
          </w:p>
          <w:p w14:paraId="15FA76F6" w14:textId="32517355" w:rsidR="00A01991" w:rsidRPr="00CE6E53" w:rsidRDefault="009C2A24" w:rsidP="00001B96">
            <w:pPr>
              <w:jc w:val="both"/>
              <w:rPr>
                <w:rFonts w:cs="Calibri"/>
                <w:sz w:val="22"/>
                <w:szCs w:val="22"/>
              </w:rPr>
            </w:pPr>
            <w:r>
              <w:rPr>
                <w:rFonts w:cs="Calibri"/>
                <w:sz w:val="22"/>
                <w:szCs w:val="22"/>
              </w:rPr>
              <w:t>Cuenta con capacitación.</w:t>
            </w:r>
          </w:p>
        </w:tc>
        <w:tc>
          <w:tcPr>
            <w:tcW w:w="1139" w:type="pct"/>
            <w:gridSpan w:val="3"/>
          </w:tcPr>
          <w:p w14:paraId="38083612" w14:textId="3FF9EC80" w:rsidR="00A01991" w:rsidRDefault="009C2A24" w:rsidP="00001B96">
            <w:pPr>
              <w:autoSpaceDE w:val="0"/>
              <w:autoSpaceDN w:val="0"/>
              <w:adjustRightInd w:val="0"/>
              <w:jc w:val="both"/>
              <w:rPr>
                <w:rFonts w:cs="Calibri"/>
                <w:sz w:val="22"/>
                <w:szCs w:val="22"/>
              </w:rPr>
            </w:pPr>
            <w:r>
              <w:rPr>
                <w:rFonts w:cs="Calibri"/>
                <w:sz w:val="22"/>
                <w:szCs w:val="22"/>
              </w:rPr>
              <w:t>Informe bimestral incluirá un registro de asistencia a la capacitación, copia de la presentación e identificación de la persona responsable de efectuar la capacitación.</w:t>
            </w:r>
          </w:p>
          <w:p w14:paraId="1421FC36" w14:textId="77777777" w:rsidR="009C2A24" w:rsidRDefault="009C2A24" w:rsidP="00001B96">
            <w:pPr>
              <w:autoSpaceDE w:val="0"/>
              <w:autoSpaceDN w:val="0"/>
              <w:adjustRightInd w:val="0"/>
              <w:jc w:val="both"/>
              <w:rPr>
                <w:rFonts w:cs="Calibri"/>
                <w:sz w:val="22"/>
                <w:szCs w:val="22"/>
              </w:rPr>
            </w:pPr>
          </w:p>
          <w:p w14:paraId="44B276C9" w14:textId="43CA3902" w:rsidR="009C2A24" w:rsidRPr="00CE6E53" w:rsidRDefault="009C2A24" w:rsidP="00001B96">
            <w:pPr>
              <w:autoSpaceDE w:val="0"/>
              <w:autoSpaceDN w:val="0"/>
              <w:adjustRightInd w:val="0"/>
              <w:jc w:val="both"/>
              <w:rPr>
                <w:rFonts w:cs="Calibri"/>
                <w:sz w:val="22"/>
                <w:szCs w:val="22"/>
              </w:rPr>
            </w:pPr>
            <w:r>
              <w:rPr>
                <w:rFonts w:cs="Calibri"/>
                <w:sz w:val="22"/>
                <w:szCs w:val="22"/>
              </w:rPr>
              <w:t xml:space="preserve">Informe final de cumplimiento, que consolida las acciones implementadas en el marco del </w:t>
            </w:r>
            <w:proofErr w:type="spellStart"/>
            <w:r>
              <w:rPr>
                <w:rFonts w:cs="Calibri"/>
                <w:sz w:val="22"/>
                <w:szCs w:val="22"/>
              </w:rPr>
              <w:t>PdC</w:t>
            </w:r>
            <w:proofErr w:type="spellEnd"/>
            <w:r>
              <w:rPr>
                <w:rFonts w:cs="Calibri"/>
                <w:sz w:val="22"/>
                <w:szCs w:val="22"/>
              </w:rPr>
              <w:t>.</w:t>
            </w:r>
          </w:p>
        </w:tc>
        <w:tc>
          <w:tcPr>
            <w:tcW w:w="1303" w:type="pct"/>
          </w:tcPr>
          <w:p w14:paraId="333B613B" w14:textId="0001F0D4" w:rsidR="00A01991" w:rsidRPr="00D51FCE" w:rsidRDefault="000537E3" w:rsidP="00D51FCE">
            <w:pPr>
              <w:jc w:val="both"/>
              <w:rPr>
                <w:rFonts w:cs="Calibri"/>
                <w:sz w:val="22"/>
                <w:szCs w:val="22"/>
              </w:rPr>
            </w:pPr>
            <w:r w:rsidRPr="00746E51">
              <w:rPr>
                <w:rFonts w:cs="Calibri"/>
                <w:sz w:val="22"/>
                <w:szCs w:val="22"/>
              </w:rPr>
              <w:t>En reporte final se revisan los siguientes documentos</w:t>
            </w:r>
            <w:r w:rsidR="00531490" w:rsidRPr="00746E51">
              <w:rPr>
                <w:rFonts w:cs="Calibri"/>
                <w:sz w:val="22"/>
                <w:szCs w:val="22"/>
              </w:rPr>
              <w:t xml:space="preserve"> adjuntos a la Ficha de Verificación de la Acción </w:t>
            </w:r>
            <w:r w:rsidR="00531490" w:rsidRPr="00D51FCE">
              <w:rPr>
                <w:rFonts w:cs="Calibri"/>
                <w:sz w:val="22"/>
                <w:szCs w:val="22"/>
              </w:rPr>
              <w:t>14.8.1</w:t>
            </w:r>
            <w:r w:rsidRPr="00D51FCE">
              <w:rPr>
                <w:rFonts w:cs="Calibri"/>
                <w:sz w:val="22"/>
                <w:szCs w:val="22"/>
              </w:rPr>
              <w:t>:</w:t>
            </w:r>
          </w:p>
          <w:p w14:paraId="4FFC9101" w14:textId="530AC892" w:rsidR="000537E3" w:rsidRPr="00D51FCE" w:rsidRDefault="000537E3" w:rsidP="00D51FCE">
            <w:pPr>
              <w:jc w:val="both"/>
              <w:rPr>
                <w:rFonts w:cs="Calibri"/>
                <w:sz w:val="22"/>
                <w:szCs w:val="22"/>
              </w:rPr>
            </w:pPr>
            <w:r w:rsidRPr="00D51FCE">
              <w:rPr>
                <w:rFonts w:cs="Calibri"/>
                <w:sz w:val="22"/>
                <w:szCs w:val="22"/>
              </w:rPr>
              <w:t xml:space="preserve">Copia de </w:t>
            </w:r>
            <w:r w:rsidR="00531490" w:rsidRPr="00D51FCE">
              <w:rPr>
                <w:rFonts w:cs="Calibri"/>
                <w:sz w:val="22"/>
                <w:szCs w:val="22"/>
              </w:rPr>
              <w:t>Nómina de 17 participantes de la actividad de capacitación en Curso de Prevención y Combate de Incendios, dictado por CONAF.</w:t>
            </w:r>
          </w:p>
          <w:p w14:paraId="0205EC15" w14:textId="77777777" w:rsidR="00531490" w:rsidRPr="00D51FCE" w:rsidRDefault="00531490" w:rsidP="00D51FCE">
            <w:pPr>
              <w:jc w:val="both"/>
              <w:rPr>
                <w:rFonts w:cs="Calibri"/>
                <w:sz w:val="22"/>
                <w:szCs w:val="22"/>
              </w:rPr>
            </w:pPr>
            <w:r w:rsidRPr="00D51FCE">
              <w:rPr>
                <w:rFonts w:cs="Calibri"/>
                <w:sz w:val="22"/>
                <w:szCs w:val="22"/>
              </w:rPr>
              <w:t>Copia de ficha de Curso en la cual consta la fecha del curso realizado el día 11 de julios de 2017, jornada de 5 horas, impartido por el Sr. Humberto Vega instructor de CONAF.</w:t>
            </w:r>
          </w:p>
          <w:p w14:paraId="0D83D86F" w14:textId="61EF97B7" w:rsidR="00531490" w:rsidRPr="00531490" w:rsidRDefault="00531490" w:rsidP="00D51FCE">
            <w:pPr>
              <w:jc w:val="both"/>
              <w:rPr>
                <w:rFonts w:cs="Calibri"/>
              </w:rPr>
            </w:pPr>
            <w:r w:rsidRPr="00D51FCE">
              <w:rPr>
                <w:rFonts w:cs="Calibri"/>
                <w:sz w:val="22"/>
                <w:szCs w:val="22"/>
              </w:rPr>
              <w:t>Dado lo anterior, se considera cumplida la acción.</w:t>
            </w:r>
          </w:p>
        </w:tc>
      </w:tr>
      <w:tr w:rsidR="009E5A88" w:rsidRPr="00CE6E53" w14:paraId="1EDE7F83" w14:textId="77777777" w:rsidTr="002A4F7D">
        <w:trPr>
          <w:trHeight w:val="556"/>
        </w:trPr>
        <w:tc>
          <w:tcPr>
            <w:tcW w:w="364" w:type="pct"/>
            <w:gridSpan w:val="2"/>
          </w:tcPr>
          <w:p w14:paraId="27A3C2B4" w14:textId="383E8F43" w:rsidR="00A01991" w:rsidRPr="00CE6E53" w:rsidRDefault="00A01991" w:rsidP="00A01991">
            <w:pPr>
              <w:jc w:val="both"/>
              <w:rPr>
                <w:rFonts w:cs="Calibri"/>
                <w:sz w:val="22"/>
                <w:szCs w:val="22"/>
              </w:rPr>
            </w:pPr>
            <w:r w:rsidRPr="00CE6E53">
              <w:rPr>
                <w:rFonts w:cs="Calibri"/>
                <w:sz w:val="22"/>
                <w:szCs w:val="22"/>
              </w:rPr>
              <w:lastRenderedPageBreak/>
              <w:t>14.9.1</w:t>
            </w:r>
          </w:p>
        </w:tc>
        <w:tc>
          <w:tcPr>
            <w:tcW w:w="627" w:type="pct"/>
          </w:tcPr>
          <w:p w14:paraId="50712C7C" w14:textId="3AC83F18" w:rsidR="00A01991" w:rsidRPr="00CE6E53" w:rsidRDefault="00A01991" w:rsidP="00001B96">
            <w:pPr>
              <w:autoSpaceDE w:val="0"/>
              <w:autoSpaceDN w:val="0"/>
              <w:adjustRightInd w:val="0"/>
              <w:jc w:val="both"/>
              <w:rPr>
                <w:rFonts w:cs="Calibri"/>
                <w:sz w:val="22"/>
                <w:szCs w:val="22"/>
              </w:rPr>
            </w:pPr>
            <w:r w:rsidRPr="00CE6E53">
              <w:rPr>
                <w:rFonts w:cs="Calibri"/>
                <w:sz w:val="22"/>
                <w:szCs w:val="22"/>
              </w:rPr>
              <w:t>Contar con herramientas de combate contra incendios</w:t>
            </w:r>
          </w:p>
        </w:tc>
        <w:tc>
          <w:tcPr>
            <w:tcW w:w="418" w:type="pct"/>
            <w:gridSpan w:val="2"/>
          </w:tcPr>
          <w:p w14:paraId="20C47AA0" w14:textId="24F346CA" w:rsidR="00A01991" w:rsidRPr="00CE6E53" w:rsidRDefault="008E1799" w:rsidP="00001B96">
            <w:pPr>
              <w:autoSpaceDE w:val="0"/>
              <w:autoSpaceDN w:val="0"/>
              <w:adjustRightInd w:val="0"/>
              <w:jc w:val="both"/>
              <w:rPr>
                <w:rFonts w:cs="Calibri"/>
                <w:sz w:val="22"/>
                <w:szCs w:val="22"/>
              </w:rPr>
            </w:pPr>
            <w:r>
              <w:rPr>
                <w:rFonts w:cs="Calibri"/>
                <w:sz w:val="22"/>
                <w:szCs w:val="22"/>
              </w:rPr>
              <w:t>--</w:t>
            </w:r>
          </w:p>
        </w:tc>
        <w:tc>
          <w:tcPr>
            <w:tcW w:w="470" w:type="pct"/>
            <w:gridSpan w:val="2"/>
          </w:tcPr>
          <w:p w14:paraId="2CA0FCFB" w14:textId="20FA6788" w:rsidR="00A01991" w:rsidRPr="00CE6E53" w:rsidRDefault="009C2A24" w:rsidP="00001B96">
            <w:pPr>
              <w:autoSpaceDE w:val="0"/>
              <w:autoSpaceDN w:val="0"/>
              <w:adjustRightInd w:val="0"/>
              <w:jc w:val="both"/>
              <w:rPr>
                <w:rFonts w:cs="Calibri"/>
                <w:sz w:val="22"/>
                <w:szCs w:val="22"/>
              </w:rPr>
            </w:pPr>
            <w:r>
              <w:rPr>
                <w:rFonts w:cs="Calibri"/>
                <w:sz w:val="22"/>
                <w:szCs w:val="22"/>
              </w:rPr>
              <w:t>Febrero de 2017</w:t>
            </w:r>
          </w:p>
        </w:tc>
        <w:tc>
          <w:tcPr>
            <w:tcW w:w="679" w:type="pct"/>
            <w:gridSpan w:val="2"/>
          </w:tcPr>
          <w:p w14:paraId="3715ED25" w14:textId="02E17A78" w:rsidR="00A01991" w:rsidRPr="00CE6E53" w:rsidRDefault="009C2A24" w:rsidP="00001B96">
            <w:pPr>
              <w:jc w:val="both"/>
              <w:rPr>
                <w:rFonts w:cs="Calibri"/>
                <w:sz w:val="22"/>
                <w:szCs w:val="22"/>
              </w:rPr>
            </w:pPr>
            <w:r>
              <w:rPr>
                <w:rFonts w:cs="Calibri"/>
                <w:sz w:val="22"/>
                <w:szCs w:val="22"/>
              </w:rPr>
              <w:t>Cuenta con inventario de herramientas</w:t>
            </w:r>
            <w:r w:rsidR="00B36F25">
              <w:rPr>
                <w:rFonts w:cs="Calibri"/>
                <w:sz w:val="22"/>
                <w:szCs w:val="22"/>
              </w:rPr>
              <w:t xml:space="preserve"> apropiadas para el combate contra incendios.</w:t>
            </w:r>
          </w:p>
        </w:tc>
        <w:tc>
          <w:tcPr>
            <w:tcW w:w="1139" w:type="pct"/>
            <w:gridSpan w:val="3"/>
          </w:tcPr>
          <w:p w14:paraId="676387BB" w14:textId="77777777" w:rsidR="00A01991" w:rsidRDefault="009C2A24" w:rsidP="00001B96">
            <w:pPr>
              <w:autoSpaceDE w:val="0"/>
              <w:autoSpaceDN w:val="0"/>
              <w:adjustRightInd w:val="0"/>
              <w:jc w:val="both"/>
              <w:rPr>
                <w:rFonts w:cs="Calibri"/>
                <w:sz w:val="22"/>
                <w:szCs w:val="22"/>
              </w:rPr>
            </w:pPr>
            <w:r>
              <w:rPr>
                <w:rFonts w:cs="Calibri"/>
                <w:sz w:val="22"/>
                <w:szCs w:val="22"/>
              </w:rPr>
              <w:t>Informe bimestral que incluirá el inventario de herramientas para el combate de incendios.</w:t>
            </w:r>
          </w:p>
          <w:p w14:paraId="6B801901" w14:textId="77777777" w:rsidR="009C2A24" w:rsidRDefault="009C2A24" w:rsidP="00001B96">
            <w:pPr>
              <w:autoSpaceDE w:val="0"/>
              <w:autoSpaceDN w:val="0"/>
              <w:adjustRightInd w:val="0"/>
              <w:jc w:val="both"/>
              <w:rPr>
                <w:rFonts w:cs="Calibri"/>
                <w:sz w:val="22"/>
                <w:szCs w:val="22"/>
              </w:rPr>
            </w:pPr>
          </w:p>
          <w:p w14:paraId="5F37749D" w14:textId="53FD6672" w:rsidR="009C2A24" w:rsidRPr="00CE6E53" w:rsidRDefault="009C2A24" w:rsidP="00001B96">
            <w:pPr>
              <w:autoSpaceDE w:val="0"/>
              <w:autoSpaceDN w:val="0"/>
              <w:adjustRightInd w:val="0"/>
              <w:jc w:val="both"/>
              <w:rPr>
                <w:rFonts w:cs="Calibri"/>
                <w:sz w:val="22"/>
                <w:szCs w:val="22"/>
              </w:rPr>
            </w:pPr>
            <w:r>
              <w:rPr>
                <w:rFonts w:cs="Calibri"/>
                <w:sz w:val="22"/>
                <w:szCs w:val="22"/>
              </w:rPr>
              <w:t xml:space="preserve">Informe final de cumplimiento, que consolida las acciones implementadas en el marco del </w:t>
            </w:r>
            <w:proofErr w:type="spellStart"/>
            <w:r>
              <w:rPr>
                <w:rFonts w:cs="Calibri"/>
                <w:sz w:val="22"/>
                <w:szCs w:val="22"/>
              </w:rPr>
              <w:t>PdC</w:t>
            </w:r>
            <w:proofErr w:type="spellEnd"/>
            <w:r>
              <w:rPr>
                <w:rFonts w:cs="Calibri"/>
                <w:sz w:val="22"/>
                <w:szCs w:val="22"/>
              </w:rPr>
              <w:t>.</w:t>
            </w:r>
          </w:p>
        </w:tc>
        <w:tc>
          <w:tcPr>
            <w:tcW w:w="1303" w:type="pct"/>
          </w:tcPr>
          <w:p w14:paraId="64105BD9" w14:textId="272D9859" w:rsidR="00795DEE" w:rsidRPr="00795DEE" w:rsidRDefault="00752C2E" w:rsidP="00795DEE">
            <w:pPr>
              <w:jc w:val="both"/>
              <w:rPr>
                <w:rFonts w:asciiTheme="minorHAnsi" w:hAnsiTheme="minorHAnsi" w:cs="Calibri"/>
                <w:sz w:val="22"/>
                <w:szCs w:val="22"/>
              </w:rPr>
            </w:pPr>
            <w:r w:rsidRPr="00795DEE">
              <w:rPr>
                <w:rFonts w:asciiTheme="minorHAnsi" w:hAnsiTheme="minorHAnsi" w:cs="Calibri"/>
                <w:sz w:val="22"/>
                <w:szCs w:val="22"/>
              </w:rPr>
              <w:t>En reporte final se revisan los siguientes documentos adjuntos a la Ficha de Verificación de la Acción 14.9.1:</w:t>
            </w:r>
            <w:r w:rsidR="00795DEE" w:rsidRPr="00795DEE">
              <w:rPr>
                <w:rFonts w:asciiTheme="minorHAnsi" w:hAnsiTheme="minorHAnsi"/>
                <w:sz w:val="22"/>
                <w:szCs w:val="22"/>
              </w:rPr>
              <w:t xml:space="preserve"> </w:t>
            </w:r>
          </w:p>
          <w:p w14:paraId="307128D9" w14:textId="77777777" w:rsidR="00A01991" w:rsidRPr="00D51FCE" w:rsidRDefault="00795DEE" w:rsidP="00D51FCE">
            <w:pPr>
              <w:jc w:val="both"/>
              <w:rPr>
                <w:rFonts w:cs="Calibri"/>
                <w:sz w:val="22"/>
                <w:szCs w:val="22"/>
              </w:rPr>
            </w:pPr>
            <w:r w:rsidRPr="00D51FCE">
              <w:rPr>
                <w:sz w:val="22"/>
                <w:szCs w:val="22"/>
              </w:rPr>
              <w:t xml:space="preserve">Listado de herramientas que según indica el titular, poseen las características exigidas por </w:t>
            </w:r>
            <w:proofErr w:type="spellStart"/>
            <w:r w:rsidRPr="00D51FCE">
              <w:rPr>
                <w:sz w:val="22"/>
                <w:szCs w:val="22"/>
              </w:rPr>
              <w:t>Conaf</w:t>
            </w:r>
            <w:proofErr w:type="spellEnd"/>
            <w:r w:rsidRPr="00D51FCE">
              <w:rPr>
                <w:sz w:val="22"/>
                <w:szCs w:val="22"/>
              </w:rPr>
              <w:t>, las que se basan en que la dimensión del astil (mango) tanto en largo y como en diámetro, sea proporcionalmente diseñada respecto al peso de la cabeza de la herramienta, a fin de que la misma tenga un equilibrio que permita su uso efectivo.</w:t>
            </w:r>
          </w:p>
          <w:p w14:paraId="51877680" w14:textId="775C2A58" w:rsidR="00795DEE" w:rsidRPr="00D51FCE" w:rsidRDefault="00795DEE" w:rsidP="00D51FCE">
            <w:pPr>
              <w:jc w:val="both"/>
              <w:rPr>
                <w:rFonts w:cs="Calibri"/>
                <w:sz w:val="22"/>
                <w:szCs w:val="22"/>
              </w:rPr>
            </w:pPr>
            <w:r w:rsidRPr="00D51FCE">
              <w:rPr>
                <w:sz w:val="22"/>
                <w:szCs w:val="22"/>
              </w:rPr>
              <w:t>8 imágenes</w:t>
            </w:r>
            <w:r w:rsidR="00006FD2" w:rsidRPr="00D51FCE">
              <w:rPr>
                <w:sz w:val="22"/>
                <w:szCs w:val="22"/>
              </w:rPr>
              <w:t xml:space="preserve"> fechadas el mes de marzo de 2017, </w:t>
            </w:r>
            <w:r w:rsidRPr="00D51FCE">
              <w:rPr>
                <w:sz w:val="22"/>
                <w:szCs w:val="22"/>
              </w:rPr>
              <w:t>de las herramientas disponibles para el combate de incendios y el lugar de almacenamiento.</w:t>
            </w:r>
          </w:p>
          <w:p w14:paraId="173A9CFB" w14:textId="3017F069" w:rsidR="00006FD2" w:rsidRPr="00D51FCE" w:rsidRDefault="00795DEE" w:rsidP="00D51FCE">
            <w:pPr>
              <w:jc w:val="both"/>
              <w:rPr>
                <w:rFonts w:cs="Calibri"/>
                <w:sz w:val="22"/>
                <w:szCs w:val="22"/>
              </w:rPr>
            </w:pPr>
            <w:r w:rsidRPr="00D51FCE">
              <w:rPr>
                <w:sz w:val="22"/>
                <w:szCs w:val="22"/>
              </w:rPr>
              <w:t>Titular presenta orden de trabajo Nº27de fecha 21 de abril de 2017 por mantención de herramientas.</w:t>
            </w:r>
          </w:p>
          <w:p w14:paraId="7A52DB0E" w14:textId="071419DB" w:rsidR="00006FD2" w:rsidRDefault="00006FD2" w:rsidP="00006FD2">
            <w:pPr>
              <w:jc w:val="both"/>
              <w:rPr>
                <w:sz w:val="22"/>
                <w:szCs w:val="22"/>
              </w:rPr>
            </w:pPr>
            <w:r w:rsidRPr="00006FD2">
              <w:rPr>
                <w:sz w:val="22"/>
                <w:szCs w:val="22"/>
              </w:rPr>
              <w:t xml:space="preserve">Adicionalmente, en la Ficha de verificación de la acción 14.8.1, elaborada por el titular,  se observa en la imagen Nº1 las herramientas de combate de incendio </w:t>
            </w:r>
            <w:r>
              <w:rPr>
                <w:sz w:val="22"/>
                <w:szCs w:val="22"/>
              </w:rPr>
              <w:t>utilizadas en el curso de Prevención y Combate de Incendios dictado por CONAF en el mes de julio de 2017.</w:t>
            </w:r>
          </w:p>
          <w:p w14:paraId="293094B7" w14:textId="77777777" w:rsidR="00006FD2" w:rsidRDefault="00006FD2" w:rsidP="00006FD2">
            <w:pPr>
              <w:jc w:val="both"/>
              <w:rPr>
                <w:sz w:val="22"/>
                <w:szCs w:val="22"/>
              </w:rPr>
            </w:pPr>
          </w:p>
          <w:p w14:paraId="6D819282" w14:textId="4E737902" w:rsidR="00006FD2" w:rsidRPr="00D51FCE" w:rsidRDefault="00006FD2" w:rsidP="00D51FCE">
            <w:pPr>
              <w:jc w:val="both"/>
              <w:rPr>
                <w:sz w:val="22"/>
                <w:szCs w:val="22"/>
              </w:rPr>
            </w:pPr>
            <w:r>
              <w:rPr>
                <w:sz w:val="22"/>
                <w:szCs w:val="22"/>
              </w:rPr>
              <w:t>Dado lo anterior, se considera ejecutada la acción.</w:t>
            </w:r>
          </w:p>
        </w:tc>
      </w:tr>
      <w:tr w:rsidR="009E5A88" w:rsidRPr="00CE6E53" w14:paraId="492494A6" w14:textId="77777777" w:rsidTr="002A4F7D">
        <w:trPr>
          <w:trHeight w:val="556"/>
        </w:trPr>
        <w:tc>
          <w:tcPr>
            <w:tcW w:w="364" w:type="pct"/>
            <w:gridSpan w:val="2"/>
          </w:tcPr>
          <w:p w14:paraId="58CE88D9" w14:textId="47C60620" w:rsidR="009C2A24" w:rsidRPr="00CE6E53" w:rsidRDefault="009C2A24" w:rsidP="009C2A24">
            <w:pPr>
              <w:jc w:val="both"/>
              <w:rPr>
                <w:rFonts w:cs="Calibri"/>
                <w:sz w:val="22"/>
                <w:szCs w:val="22"/>
              </w:rPr>
            </w:pPr>
            <w:r w:rsidRPr="00CE6E53">
              <w:rPr>
                <w:rFonts w:cs="Calibri"/>
                <w:sz w:val="22"/>
                <w:szCs w:val="22"/>
              </w:rPr>
              <w:lastRenderedPageBreak/>
              <w:t>14.10.1</w:t>
            </w:r>
          </w:p>
        </w:tc>
        <w:tc>
          <w:tcPr>
            <w:tcW w:w="627" w:type="pct"/>
          </w:tcPr>
          <w:p w14:paraId="0664D8E2" w14:textId="6BC7B724" w:rsidR="009C2A24" w:rsidRPr="00CE6E53" w:rsidRDefault="009C2A24" w:rsidP="00001B96">
            <w:pPr>
              <w:autoSpaceDE w:val="0"/>
              <w:autoSpaceDN w:val="0"/>
              <w:adjustRightInd w:val="0"/>
              <w:jc w:val="both"/>
              <w:rPr>
                <w:rFonts w:cs="Calibri"/>
                <w:sz w:val="22"/>
                <w:szCs w:val="22"/>
              </w:rPr>
            </w:pPr>
            <w:r w:rsidRPr="00CE6E53">
              <w:rPr>
                <w:rFonts w:cs="Calibri"/>
                <w:sz w:val="22"/>
                <w:szCs w:val="22"/>
              </w:rPr>
              <w:t>Elaborar un Mapa de</w:t>
            </w:r>
            <w:r w:rsidR="00001B96">
              <w:rPr>
                <w:rFonts w:cs="Calibri"/>
                <w:sz w:val="22"/>
                <w:szCs w:val="22"/>
              </w:rPr>
              <w:t xml:space="preserve"> r</w:t>
            </w:r>
            <w:r w:rsidRPr="00CE6E53">
              <w:rPr>
                <w:rFonts w:cs="Calibri"/>
                <w:sz w:val="22"/>
                <w:szCs w:val="22"/>
              </w:rPr>
              <w:t xml:space="preserve">iesgo de </w:t>
            </w:r>
            <w:r w:rsidR="00001B96">
              <w:rPr>
                <w:rFonts w:cs="Calibri"/>
                <w:sz w:val="22"/>
                <w:szCs w:val="22"/>
              </w:rPr>
              <w:t>i</w:t>
            </w:r>
            <w:r w:rsidRPr="00CE6E53">
              <w:rPr>
                <w:rFonts w:cs="Calibri"/>
                <w:sz w:val="22"/>
                <w:szCs w:val="22"/>
              </w:rPr>
              <w:t>ncendio</w:t>
            </w:r>
          </w:p>
        </w:tc>
        <w:tc>
          <w:tcPr>
            <w:tcW w:w="418" w:type="pct"/>
            <w:gridSpan w:val="2"/>
          </w:tcPr>
          <w:p w14:paraId="65E106BA" w14:textId="23EF7A91" w:rsidR="009C2A24" w:rsidRPr="00CE6E53" w:rsidRDefault="008E1799" w:rsidP="00001B96">
            <w:pPr>
              <w:autoSpaceDE w:val="0"/>
              <w:autoSpaceDN w:val="0"/>
              <w:adjustRightInd w:val="0"/>
              <w:jc w:val="both"/>
              <w:rPr>
                <w:rFonts w:cs="Calibri"/>
                <w:sz w:val="22"/>
                <w:szCs w:val="22"/>
              </w:rPr>
            </w:pPr>
            <w:r>
              <w:rPr>
                <w:rFonts w:cs="Calibri"/>
                <w:sz w:val="22"/>
                <w:szCs w:val="22"/>
              </w:rPr>
              <w:t>--</w:t>
            </w:r>
          </w:p>
        </w:tc>
        <w:tc>
          <w:tcPr>
            <w:tcW w:w="470" w:type="pct"/>
            <w:gridSpan w:val="2"/>
          </w:tcPr>
          <w:p w14:paraId="04CC095B" w14:textId="033E64DE" w:rsidR="009C2A24" w:rsidRPr="00CE6E53" w:rsidRDefault="009C2A24" w:rsidP="00001B96">
            <w:pPr>
              <w:autoSpaceDE w:val="0"/>
              <w:autoSpaceDN w:val="0"/>
              <w:adjustRightInd w:val="0"/>
              <w:jc w:val="both"/>
              <w:rPr>
                <w:rFonts w:cs="Calibri"/>
                <w:sz w:val="22"/>
                <w:szCs w:val="22"/>
              </w:rPr>
            </w:pPr>
            <w:r>
              <w:rPr>
                <w:rFonts w:cs="Calibri"/>
                <w:sz w:val="22"/>
                <w:szCs w:val="22"/>
              </w:rPr>
              <w:t>Septiembre de 2017.</w:t>
            </w:r>
          </w:p>
        </w:tc>
        <w:tc>
          <w:tcPr>
            <w:tcW w:w="679" w:type="pct"/>
            <w:gridSpan w:val="2"/>
          </w:tcPr>
          <w:p w14:paraId="228F9E3C" w14:textId="0DBB0C74" w:rsidR="009C2A24" w:rsidRPr="00CE6E53" w:rsidRDefault="009C2A24" w:rsidP="00001B96">
            <w:pPr>
              <w:jc w:val="both"/>
              <w:rPr>
                <w:rFonts w:cs="Calibri"/>
                <w:sz w:val="22"/>
                <w:szCs w:val="22"/>
              </w:rPr>
            </w:pPr>
            <w:r>
              <w:rPr>
                <w:rFonts w:cs="Calibri"/>
                <w:sz w:val="22"/>
                <w:szCs w:val="22"/>
              </w:rPr>
              <w:t>Cuenta con mapa de riesgo.</w:t>
            </w:r>
          </w:p>
        </w:tc>
        <w:tc>
          <w:tcPr>
            <w:tcW w:w="1139" w:type="pct"/>
            <w:gridSpan w:val="3"/>
          </w:tcPr>
          <w:p w14:paraId="60C81F41" w14:textId="374C66B9" w:rsidR="00B36F25" w:rsidRDefault="00B36F25" w:rsidP="00001B96">
            <w:pPr>
              <w:autoSpaceDE w:val="0"/>
              <w:autoSpaceDN w:val="0"/>
              <w:adjustRightInd w:val="0"/>
              <w:jc w:val="both"/>
              <w:rPr>
                <w:rFonts w:cs="Calibri"/>
                <w:sz w:val="22"/>
                <w:szCs w:val="22"/>
              </w:rPr>
            </w:pPr>
            <w:r>
              <w:rPr>
                <w:rFonts w:cs="Calibri"/>
                <w:sz w:val="22"/>
                <w:szCs w:val="22"/>
              </w:rPr>
              <w:t>Informe bimestral incluirá el estado de avance de la elaboración del mapa de riesgo de incendios.</w:t>
            </w:r>
          </w:p>
          <w:p w14:paraId="7AB623C8" w14:textId="7863FA98" w:rsidR="009C2A24" w:rsidRPr="00CE6E53" w:rsidRDefault="009C2A24" w:rsidP="00001B96">
            <w:pPr>
              <w:autoSpaceDE w:val="0"/>
              <w:autoSpaceDN w:val="0"/>
              <w:adjustRightInd w:val="0"/>
              <w:jc w:val="both"/>
              <w:rPr>
                <w:rFonts w:cs="Calibri"/>
                <w:sz w:val="22"/>
                <w:szCs w:val="22"/>
              </w:rPr>
            </w:pPr>
            <w:r w:rsidRPr="0003576B">
              <w:rPr>
                <w:rFonts w:cs="Calibri"/>
                <w:sz w:val="22"/>
                <w:szCs w:val="22"/>
              </w:rPr>
              <w:t xml:space="preserve">Informe final de cumplimiento, que consolida las acciones implementadas en el marco del </w:t>
            </w:r>
            <w:proofErr w:type="spellStart"/>
            <w:r w:rsidRPr="0003576B">
              <w:rPr>
                <w:rFonts w:cs="Calibri"/>
                <w:sz w:val="22"/>
                <w:szCs w:val="22"/>
              </w:rPr>
              <w:t>PdC</w:t>
            </w:r>
            <w:proofErr w:type="spellEnd"/>
            <w:r w:rsidRPr="0003576B">
              <w:rPr>
                <w:rFonts w:cs="Calibri"/>
                <w:sz w:val="22"/>
                <w:szCs w:val="22"/>
              </w:rPr>
              <w:t>.</w:t>
            </w:r>
          </w:p>
        </w:tc>
        <w:tc>
          <w:tcPr>
            <w:tcW w:w="1303" w:type="pct"/>
          </w:tcPr>
          <w:p w14:paraId="46A7A8E8" w14:textId="4C98785B" w:rsidR="009C2A24" w:rsidRDefault="00A97AAC" w:rsidP="009C2A24">
            <w:pPr>
              <w:jc w:val="both"/>
              <w:rPr>
                <w:rFonts w:cs="Arial-BoldMT"/>
                <w:bCs/>
                <w:sz w:val="22"/>
                <w:szCs w:val="22"/>
              </w:rPr>
            </w:pPr>
            <w:r>
              <w:rPr>
                <w:rFonts w:cs="Calibri"/>
                <w:sz w:val="22"/>
                <w:szCs w:val="22"/>
              </w:rPr>
              <w:t xml:space="preserve">En Reporte de avance Nº7, titular presenta </w:t>
            </w:r>
            <w:r w:rsidR="002E3F24">
              <w:rPr>
                <w:rFonts w:cs="Calibri"/>
                <w:sz w:val="22"/>
                <w:szCs w:val="22"/>
              </w:rPr>
              <w:t>“M</w:t>
            </w:r>
            <w:r w:rsidRPr="00A97AAC">
              <w:rPr>
                <w:rFonts w:cs="Arial-BoldMT"/>
                <w:bCs/>
                <w:sz w:val="22"/>
                <w:szCs w:val="22"/>
              </w:rPr>
              <w:t>apa predial de riesgo de</w:t>
            </w:r>
            <w:r w:rsidR="002E3F24">
              <w:rPr>
                <w:rFonts w:cs="Arial-BoldMT"/>
                <w:bCs/>
                <w:sz w:val="22"/>
                <w:szCs w:val="22"/>
              </w:rPr>
              <w:t xml:space="preserve"> incendios - relleno sanitario Santiago P</w:t>
            </w:r>
            <w:r w:rsidRPr="00A97AAC">
              <w:rPr>
                <w:rFonts w:cs="Arial-BoldMT"/>
                <w:bCs/>
                <w:sz w:val="22"/>
                <w:szCs w:val="22"/>
              </w:rPr>
              <w:t>oniente”</w:t>
            </w:r>
            <w:r w:rsidR="002E3F24">
              <w:rPr>
                <w:rFonts w:cs="Arial-BoldMT"/>
                <w:bCs/>
                <w:sz w:val="22"/>
                <w:szCs w:val="22"/>
              </w:rPr>
              <w:t xml:space="preserve"> fechado el 23 de octubre de 2017. Además, adjunta 8 planos correspondientes a capas utilizadas para la </w:t>
            </w:r>
            <w:r w:rsidR="00D93420">
              <w:rPr>
                <w:rFonts w:cs="Arial-BoldMT"/>
                <w:bCs/>
                <w:sz w:val="22"/>
                <w:szCs w:val="22"/>
              </w:rPr>
              <w:t>elaboración</w:t>
            </w:r>
            <w:r w:rsidR="002E3F24">
              <w:rPr>
                <w:rFonts w:cs="Arial-BoldMT"/>
                <w:bCs/>
                <w:sz w:val="22"/>
                <w:szCs w:val="22"/>
              </w:rPr>
              <w:t xml:space="preserve"> del mapa de riesgo.</w:t>
            </w:r>
          </w:p>
          <w:p w14:paraId="1CED6F9A" w14:textId="77777777" w:rsidR="002E3F24" w:rsidRDefault="002E3F24" w:rsidP="002E3F24">
            <w:pPr>
              <w:jc w:val="both"/>
              <w:rPr>
                <w:i/>
                <w:sz w:val="22"/>
                <w:szCs w:val="22"/>
              </w:rPr>
            </w:pPr>
            <w:r>
              <w:rPr>
                <w:rFonts w:cs="Arial-BoldMT"/>
                <w:bCs/>
                <w:sz w:val="22"/>
                <w:szCs w:val="22"/>
              </w:rPr>
              <w:t>En la ficha de verificación de la presente acción del mes de octubre de 2017, en el acápite 6 de resultados, se indica por parte del titular que “</w:t>
            </w:r>
            <w:r w:rsidRPr="002E3F24">
              <w:rPr>
                <w:i/>
                <w:sz w:val="22"/>
                <w:szCs w:val="22"/>
              </w:rPr>
              <w:t xml:space="preserve">Con el propósito de precisar el Mapa de Riesgos elaborado, se incluirán todas las variables que se consideren relevantes una vez terminado el procesamiento de datos estadísticos de terreno, generando una nueva versión </w:t>
            </w:r>
            <w:r>
              <w:rPr>
                <w:i/>
                <w:sz w:val="22"/>
                <w:szCs w:val="22"/>
              </w:rPr>
              <w:t>del Mapa de Riesgos actualizada”.</w:t>
            </w:r>
          </w:p>
          <w:p w14:paraId="5BDF1F4A" w14:textId="77777777" w:rsidR="002E3F24" w:rsidRDefault="002E3F24" w:rsidP="002E3F24">
            <w:pPr>
              <w:jc w:val="both"/>
              <w:rPr>
                <w:i/>
                <w:sz w:val="22"/>
                <w:szCs w:val="22"/>
              </w:rPr>
            </w:pPr>
          </w:p>
          <w:p w14:paraId="176BB04E" w14:textId="75A89BBE" w:rsidR="002E3F24" w:rsidRDefault="00AF5EA4" w:rsidP="002E3F24">
            <w:pPr>
              <w:jc w:val="both"/>
              <w:rPr>
                <w:sz w:val="22"/>
                <w:szCs w:val="22"/>
              </w:rPr>
            </w:pPr>
            <w:r>
              <w:rPr>
                <w:sz w:val="22"/>
                <w:szCs w:val="22"/>
              </w:rPr>
              <w:t>Dado que dicha versión no fue reportada en informes posteriores, se solicitó su envío al titular mediante requerimiento de información Res. Exenta Nº 1831/2020, a lo cual el titular adjuntó los antecedentes indicando que el mapa de riesgos actualizado</w:t>
            </w:r>
            <w:r w:rsidR="00B853C0">
              <w:rPr>
                <w:sz w:val="22"/>
                <w:szCs w:val="22"/>
              </w:rPr>
              <w:t xml:space="preserve"> </w:t>
            </w:r>
            <w:r>
              <w:rPr>
                <w:sz w:val="22"/>
                <w:szCs w:val="22"/>
              </w:rPr>
              <w:t>se condice con el presentado en el Informe de avance Nº 7.</w:t>
            </w:r>
          </w:p>
          <w:p w14:paraId="3887B481" w14:textId="11DC7849" w:rsidR="002B0CE2" w:rsidRPr="002E3F24" w:rsidRDefault="002B0CE2" w:rsidP="00AF5EA4">
            <w:pPr>
              <w:jc w:val="both"/>
              <w:rPr>
                <w:rFonts w:cs="Calibri"/>
                <w:sz w:val="22"/>
                <w:szCs w:val="22"/>
              </w:rPr>
            </w:pPr>
            <w:r>
              <w:rPr>
                <w:sz w:val="22"/>
                <w:szCs w:val="22"/>
              </w:rPr>
              <w:t xml:space="preserve">Dado lo anterior, </w:t>
            </w:r>
            <w:r w:rsidR="00AF5EA4">
              <w:rPr>
                <w:sz w:val="22"/>
                <w:szCs w:val="22"/>
              </w:rPr>
              <w:t>se da</w:t>
            </w:r>
            <w:r>
              <w:rPr>
                <w:sz w:val="22"/>
                <w:szCs w:val="22"/>
              </w:rPr>
              <w:t xml:space="preserve"> por concluida la acción.</w:t>
            </w:r>
          </w:p>
        </w:tc>
      </w:tr>
      <w:tr w:rsidR="00FB2416" w:rsidRPr="00CE6E53" w14:paraId="2E789560" w14:textId="77777777" w:rsidTr="000771C6">
        <w:trPr>
          <w:trHeight w:val="687"/>
        </w:trPr>
        <w:tc>
          <w:tcPr>
            <w:tcW w:w="5000" w:type="pct"/>
            <w:gridSpan w:val="13"/>
            <w:shd w:val="clear" w:color="auto" w:fill="D9D9D9" w:themeFill="background1" w:themeFillShade="D9"/>
          </w:tcPr>
          <w:p w14:paraId="5C78C7D5" w14:textId="77777777" w:rsidR="00FB2416" w:rsidRPr="00001B96" w:rsidRDefault="00FB2416" w:rsidP="000771C6">
            <w:pPr>
              <w:autoSpaceDE w:val="0"/>
              <w:autoSpaceDN w:val="0"/>
              <w:adjustRightInd w:val="0"/>
              <w:rPr>
                <w:rFonts w:cs="Calibri"/>
                <w:b/>
                <w:sz w:val="22"/>
                <w:szCs w:val="22"/>
              </w:rPr>
            </w:pPr>
            <w:r w:rsidRPr="00001B96">
              <w:rPr>
                <w:rFonts w:cs="Calibri"/>
                <w:b/>
                <w:sz w:val="22"/>
                <w:szCs w:val="22"/>
              </w:rPr>
              <w:lastRenderedPageBreak/>
              <w:t>Hechos, actos y omisiones que constituyen la infracción:</w:t>
            </w:r>
          </w:p>
          <w:p w14:paraId="719CFBE6" w14:textId="4F38BF44" w:rsidR="00FB2416" w:rsidRPr="00001B96" w:rsidRDefault="00FB2416" w:rsidP="000771C6">
            <w:pPr>
              <w:autoSpaceDE w:val="0"/>
              <w:autoSpaceDN w:val="0"/>
              <w:adjustRightInd w:val="0"/>
              <w:rPr>
                <w:rFonts w:cs="Calibri"/>
                <w:sz w:val="22"/>
                <w:szCs w:val="22"/>
              </w:rPr>
            </w:pPr>
            <w:r w:rsidRPr="00001B96">
              <w:rPr>
                <w:rFonts w:cs="Calibri"/>
                <w:sz w:val="22"/>
                <w:szCs w:val="22"/>
              </w:rPr>
              <w:t>No efectuar lavado de camiones que salen del relleno sanitario en la planta de lavado de camiones</w:t>
            </w:r>
          </w:p>
        </w:tc>
      </w:tr>
      <w:tr w:rsidR="00FB2416" w:rsidRPr="00CE6E53" w14:paraId="30A3333F" w14:textId="77777777" w:rsidTr="000771C6">
        <w:trPr>
          <w:trHeight w:val="339"/>
        </w:trPr>
        <w:tc>
          <w:tcPr>
            <w:tcW w:w="5000" w:type="pct"/>
            <w:gridSpan w:val="13"/>
            <w:shd w:val="clear" w:color="auto" w:fill="D9D9D9" w:themeFill="background1" w:themeFillShade="D9"/>
          </w:tcPr>
          <w:p w14:paraId="63075E9D" w14:textId="77777777" w:rsidR="00FB2416" w:rsidRPr="00001B96" w:rsidRDefault="00FB2416" w:rsidP="000771C6">
            <w:pPr>
              <w:rPr>
                <w:rFonts w:asciiTheme="minorHAnsi" w:hAnsiTheme="minorHAnsi" w:cstheme="minorHAnsi"/>
                <w:sz w:val="22"/>
                <w:szCs w:val="22"/>
              </w:rPr>
            </w:pPr>
            <w:r w:rsidRPr="00001B96">
              <w:rPr>
                <w:rFonts w:asciiTheme="minorHAnsi" w:hAnsiTheme="minorHAnsi" w:cstheme="minorHAnsi"/>
                <w:b/>
                <w:sz w:val="22"/>
                <w:szCs w:val="22"/>
              </w:rPr>
              <w:t xml:space="preserve">Normativa pertinente: </w:t>
            </w:r>
          </w:p>
          <w:p w14:paraId="2CC5859A" w14:textId="03604C96" w:rsidR="00FB2416" w:rsidRPr="00001B96" w:rsidRDefault="00001B96" w:rsidP="000771C6">
            <w:pPr>
              <w:rPr>
                <w:rFonts w:asciiTheme="minorHAnsi" w:hAnsiTheme="minorHAnsi" w:cstheme="minorHAnsi"/>
                <w:b/>
                <w:sz w:val="22"/>
                <w:szCs w:val="22"/>
              </w:rPr>
            </w:pPr>
            <w:r w:rsidRPr="00001B96">
              <w:rPr>
                <w:sz w:val="22"/>
                <w:szCs w:val="22"/>
              </w:rPr>
              <w:t>RCA 479/2001, Considerando 3 letra g.8</w:t>
            </w:r>
          </w:p>
        </w:tc>
      </w:tr>
      <w:tr w:rsidR="00FB2416" w:rsidRPr="00CE6E53" w14:paraId="022D3E61" w14:textId="77777777" w:rsidTr="000771C6">
        <w:trPr>
          <w:trHeight w:val="287"/>
        </w:trPr>
        <w:tc>
          <w:tcPr>
            <w:tcW w:w="5000" w:type="pct"/>
            <w:gridSpan w:val="13"/>
            <w:shd w:val="clear" w:color="auto" w:fill="D9D9D9" w:themeFill="background1" w:themeFillShade="D9"/>
          </w:tcPr>
          <w:p w14:paraId="7FF1CA9B" w14:textId="77777777" w:rsidR="00FB2416" w:rsidRPr="00001B96" w:rsidRDefault="00FB2416" w:rsidP="000771C6">
            <w:pPr>
              <w:rPr>
                <w:rFonts w:asciiTheme="minorHAnsi" w:hAnsiTheme="minorHAnsi" w:cstheme="minorHAnsi"/>
                <w:b/>
                <w:sz w:val="22"/>
                <w:szCs w:val="22"/>
                <w:lang w:val="es-CL"/>
              </w:rPr>
            </w:pPr>
            <w:r w:rsidRPr="00001B96">
              <w:rPr>
                <w:rFonts w:asciiTheme="minorHAnsi" w:hAnsiTheme="minorHAnsi" w:cstheme="minorHAnsi"/>
                <w:b/>
                <w:sz w:val="22"/>
                <w:szCs w:val="22"/>
                <w:lang w:val="es-CL"/>
              </w:rPr>
              <w:t xml:space="preserve">Descripción de los efectos producidos por la infracción: </w:t>
            </w:r>
          </w:p>
          <w:p w14:paraId="79F68A86" w14:textId="062B72AA" w:rsidR="00FB2416" w:rsidRPr="00001B96" w:rsidRDefault="00001B96" w:rsidP="000771C6">
            <w:pPr>
              <w:rPr>
                <w:rFonts w:asciiTheme="minorHAnsi" w:hAnsiTheme="minorHAnsi" w:cstheme="minorHAnsi"/>
                <w:bCs/>
                <w:sz w:val="22"/>
                <w:szCs w:val="22"/>
              </w:rPr>
            </w:pPr>
            <w:r w:rsidRPr="00001B96">
              <w:rPr>
                <w:rFonts w:asciiTheme="minorHAnsi" w:hAnsiTheme="minorHAnsi" w:cstheme="minorHAnsi"/>
                <w:bCs/>
                <w:sz w:val="22"/>
                <w:szCs w:val="22"/>
              </w:rPr>
              <w:t>No aplica</w:t>
            </w:r>
          </w:p>
        </w:tc>
      </w:tr>
      <w:tr w:rsidR="00FB2416" w:rsidRPr="00CE6E53" w14:paraId="0756A58B" w14:textId="77777777" w:rsidTr="00FE2A2B">
        <w:trPr>
          <w:trHeight w:val="349"/>
        </w:trPr>
        <w:tc>
          <w:tcPr>
            <w:tcW w:w="285" w:type="pct"/>
            <w:shd w:val="clear" w:color="auto" w:fill="D9D9D9" w:themeFill="background1" w:themeFillShade="D9"/>
            <w:vAlign w:val="center"/>
          </w:tcPr>
          <w:p w14:paraId="1CBEC0EB" w14:textId="77777777" w:rsidR="00FB2416" w:rsidRPr="00CE6E53" w:rsidRDefault="00FB2416" w:rsidP="000771C6">
            <w:pPr>
              <w:jc w:val="center"/>
              <w:rPr>
                <w:rFonts w:asciiTheme="minorHAnsi" w:hAnsiTheme="minorHAnsi" w:cstheme="minorHAnsi"/>
                <w:b/>
                <w:sz w:val="22"/>
                <w:szCs w:val="22"/>
              </w:rPr>
            </w:pPr>
            <w:r w:rsidRPr="00CE6E53">
              <w:rPr>
                <w:rFonts w:asciiTheme="minorHAnsi" w:hAnsiTheme="minorHAnsi" w:cstheme="minorHAnsi"/>
                <w:b/>
                <w:sz w:val="22"/>
                <w:szCs w:val="22"/>
              </w:rPr>
              <w:t xml:space="preserve">N° </w:t>
            </w:r>
          </w:p>
        </w:tc>
        <w:tc>
          <w:tcPr>
            <w:tcW w:w="816" w:type="pct"/>
            <w:gridSpan w:val="3"/>
            <w:shd w:val="clear" w:color="auto" w:fill="D9D9D9" w:themeFill="background1" w:themeFillShade="D9"/>
            <w:vAlign w:val="center"/>
          </w:tcPr>
          <w:p w14:paraId="5CFBBB42" w14:textId="628E1345" w:rsidR="00FB2416" w:rsidRPr="00CE6E53" w:rsidRDefault="00AC519A" w:rsidP="000771C6">
            <w:pPr>
              <w:jc w:val="center"/>
              <w:rPr>
                <w:rFonts w:asciiTheme="minorHAnsi" w:hAnsiTheme="minorHAnsi" w:cstheme="minorHAnsi"/>
                <w:b/>
                <w:sz w:val="22"/>
                <w:szCs w:val="22"/>
              </w:rPr>
            </w:pPr>
            <w:r w:rsidRPr="000771C6">
              <w:rPr>
                <w:rFonts w:cs="Calibri"/>
                <w:b/>
                <w:sz w:val="22"/>
                <w:szCs w:val="22"/>
              </w:rPr>
              <w:t>Acción</w:t>
            </w:r>
          </w:p>
        </w:tc>
        <w:tc>
          <w:tcPr>
            <w:tcW w:w="500" w:type="pct"/>
            <w:gridSpan w:val="2"/>
            <w:shd w:val="clear" w:color="auto" w:fill="D9D9D9" w:themeFill="background1" w:themeFillShade="D9"/>
            <w:vAlign w:val="center"/>
          </w:tcPr>
          <w:p w14:paraId="404BB32F" w14:textId="77777777" w:rsidR="00FB2416" w:rsidRPr="00CE6E53" w:rsidRDefault="00FB2416" w:rsidP="000771C6">
            <w:pPr>
              <w:jc w:val="center"/>
              <w:rPr>
                <w:rFonts w:asciiTheme="minorHAnsi" w:hAnsiTheme="minorHAnsi" w:cstheme="minorHAnsi"/>
                <w:b/>
                <w:sz w:val="22"/>
                <w:szCs w:val="22"/>
              </w:rPr>
            </w:pPr>
            <w:r w:rsidRPr="00CE6E53">
              <w:rPr>
                <w:rFonts w:asciiTheme="minorHAnsi" w:hAnsiTheme="minorHAnsi" w:cstheme="minorHAnsi"/>
                <w:b/>
                <w:sz w:val="22"/>
                <w:szCs w:val="22"/>
              </w:rPr>
              <w:t>Tipo de acción</w:t>
            </w:r>
          </w:p>
        </w:tc>
        <w:tc>
          <w:tcPr>
            <w:tcW w:w="448" w:type="pct"/>
            <w:gridSpan w:val="2"/>
            <w:shd w:val="clear" w:color="auto" w:fill="D9D9D9" w:themeFill="background1" w:themeFillShade="D9"/>
            <w:vAlign w:val="center"/>
          </w:tcPr>
          <w:p w14:paraId="3325F49B" w14:textId="77777777" w:rsidR="00FB2416" w:rsidRPr="00CE6E53" w:rsidRDefault="00FB2416" w:rsidP="000771C6">
            <w:pPr>
              <w:jc w:val="center"/>
              <w:rPr>
                <w:rFonts w:asciiTheme="minorHAnsi" w:hAnsiTheme="minorHAnsi" w:cstheme="minorHAnsi"/>
                <w:b/>
                <w:sz w:val="22"/>
                <w:szCs w:val="22"/>
              </w:rPr>
            </w:pPr>
            <w:r w:rsidRPr="00CE6E53">
              <w:rPr>
                <w:rFonts w:asciiTheme="minorHAnsi" w:hAnsiTheme="minorHAnsi" w:cstheme="minorHAnsi"/>
                <w:b/>
                <w:sz w:val="22"/>
                <w:szCs w:val="22"/>
              </w:rPr>
              <w:t>Plazo de ejecución</w:t>
            </w:r>
          </w:p>
        </w:tc>
        <w:tc>
          <w:tcPr>
            <w:tcW w:w="605" w:type="pct"/>
            <w:gridSpan w:val="2"/>
            <w:shd w:val="clear" w:color="auto" w:fill="D9D9D9" w:themeFill="background1" w:themeFillShade="D9"/>
            <w:vAlign w:val="center"/>
          </w:tcPr>
          <w:p w14:paraId="5225B2AD" w14:textId="77777777" w:rsidR="00FB2416" w:rsidRPr="00D51FCE" w:rsidRDefault="00FB2416" w:rsidP="000771C6">
            <w:pPr>
              <w:jc w:val="center"/>
              <w:rPr>
                <w:rFonts w:asciiTheme="minorHAnsi" w:hAnsiTheme="minorHAnsi" w:cstheme="minorHAnsi"/>
                <w:b/>
                <w:sz w:val="22"/>
                <w:szCs w:val="22"/>
              </w:rPr>
            </w:pPr>
            <w:r w:rsidRPr="00D51FCE">
              <w:rPr>
                <w:rFonts w:asciiTheme="minorHAnsi" w:hAnsiTheme="minorHAnsi" w:cstheme="minorHAnsi"/>
                <w:b/>
                <w:sz w:val="22"/>
                <w:szCs w:val="22"/>
              </w:rPr>
              <w:t>Indicador de cumplimiento</w:t>
            </w:r>
          </w:p>
        </w:tc>
        <w:tc>
          <w:tcPr>
            <w:tcW w:w="971" w:type="pct"/>
            <w:shd w:val="clear" w:color="auto" w:fill="D9D9D9" w:themeFill="background1" w:themeFillShade="D9"/>
            <w:vAlign w:val="center"/>
          </w:tcPr>
          <w:p w14:paraId="0B4484EC" w14:textId="77777777" w:rsidR="00FB2416" w:rsidRPr="00CE6E53" w:rsidRDefault="00FB2416" w:rsidP="000771C6">
            <w:pPr>
              <w:jc w:val="center"/>
              <w:rPr>
                <w:rFonts w:asciiTheme="minorHAnsi" w:hAnsiTheme="minorHAnsi" w:cstheme="minorHAnsi"/>
                <w:b/>
                <w:sz w:val="22"/>
                <w:szCs w:val="22"/>
              </w:rPr>
            </w:pPr>
            <w:r w:rsidRPr="00CE6E53">
              <w:rPr>
                <w:rFonts w:asciiTheme="minorHAnsi" w:hAnsiTheme="minorHAnsi" w:cstheme="minorHAnsi"/>
                <w:b/>
                <w:sz w:val="22"/>
                <w:szCs w:val="22"/>
              </w:rPr>
              <w:t>Medios de verificación</w:t>
            </w:r>
          </w:p>
        </w:tc>
        <w:tc>
          <w:tcPr>
            <w:tcW w:w="1374" w:type="pct"/>
            <w:gridSpan w:val="2"/>
            <w:shd w:val="clear" w:color="auto" w:fill="D9D9D9" w:themeFill="background1" w:themeFillShade="D9"/>
            <w:vAlign w:val="center"/>
          </w:tcPr>
          <w:p w14:paraId="5EABFEB1" w14:textId="77777777" w:rsidR="00FB2416" w:rsidRPr="00CE6E53" w:rsidRDefault="00FB2416" w:rsidP="000771C6">
            <w:pPr>
              <w:jc w:val="center"/>
              <w:rPr>
                <w:rFonts w:asciiTheme="minorHAnsi" w:hAnsiTheme="minorHAnsi" w:cstheme="minorHAnsi"/>
                <w:b/>
                <w:sz w:val="22"/>
                <w:szCs w:val="22"/>
              </w:rPr>
            </w:pPr>
            <w:r w:rsidRPr="00CE6E53">
              <w:rPr>
                <w:rFonts w:asciiTheme="minorHAnsi" w:hAnsiTheme="minorHAnsi" w:cstheme="minorHAnsi"/>
                <w:b/>
                <w:sz w:val="22"/>
                <w:szCs w:val="22"/>
              </w:rPr>
              <w:t>Resultados de la Fiscalización</w:t>
            </w:r>
          </w:p>
        </w:tc>
      </w:tr>
      <w:tr w:rsidR="00FB2416" w:rsidRPr="00343727" w14:paraId="26687FAD" w14:textId="77777777" w:rsidTr="00FE2A2B">
        <w:trPr>
          <w:trHeight w:val="556"/>
        </w:trPr>
        <w:tc>
          <w:tcPr>
            <w:tcW w:w="285" w:type="pct"/>
          </w:tcPr>
          <w:p w14:paraId="221985C9" w14:textId="58DECF91" w:rsidR="00FB2416" w:rsidRPr="00CE6E53" w:rsidRDefault="00C95ABC" w:rsidP="000771C6">
            <w:pPr>
              <w:jc w:val="both"/>
              <w:rPr>
                <w:rFonts w:asciiTheme="minorHAnsi" w:hAnsiTheme="minorHAnsi" w:cstheme="minorHAnsi"/>
                <w:sz w:val="22"/>
                <w:szCs w:val="22"/>
              </w:rPr>
            </w:pPr>
            <w:r w:rsidRPr="00CE6E53">
              <w:rPr>
                <w:rFonts w:asciiTheme="minorHAnsi" w:hAnsiTheme="minorHAnsi" w:cstheme="minorHAnsi"/>
                <w:sz w:val="22"/>
                <w:szCs w:val="22"/>
              </w:rPr>
              <w:t>15.1.1</w:t>
            </w:r>
          </w:p>
        </w:tc>
        <w:tc>
          <w:tcPr>
            <w:tcW w:w="816" w:type="pct"/>
            <w:gridSpan w:val="3"/>
          </w:tcPr>
          <w:p w14:paraId="55134D60" w14:textId="13BE3819" w:rsidR="00FB2416" w:rsidRPr="00B4594E" w:rsidRDefault="00FB2416" w:rsidP="00001B96">
            <w:pPr>
              <w:autoSpaceDE w:val="0"/>
              <w:autoSpaceDN w:val="0"/>
              <w:adjustRightInd w:val="0"/>
              <w:jc w:val="both"/>
              <w:rPr>
                <w:rFonts w:cs="Calibri"/>
                <w:sz w:val="22"/>
                <w:szCs w:val="22"/>
              </w:rPr>
            </w:pPr>
            <w:r w:rsidRPr="00B4594E">
              <w:rPr>
                <w:rFonts w:cs="Calibri"/>
                <w:sz w:val="22"/>
                <w:szCs w:val="22"/>
              </w:rPr>
              <w:t>Efectuar una</w:t>
            </w:r>
            <w:r w:rsidR="00001B96">
              <w:rPr>
                <w:rFonts w:cs="Calibri"/>
                <w:sz w:val="22"/>
                <w:szCs w:val="22"/>
              </w:rPr>
              <w:t xml:space="preserve"> </w:t>
            </w:r>
            <w:r w:rsidRPr="00B4594E">
              <w:rPr>
                <w:rFonts w:cs="Calibri"/>
                <w:sz w:val="22"/>
                <w:szCs w:val="22"/>
              </w:rPr>
              <w:t>revisión de los camiones</w:t>
            </w:r>
            <w:r w:rsidR="00C95ABC" w:rsidRPr="00B4594E">
              <w:rPr>
                <w:rFonts w:cs="Calibri"/>
                <w:sz w:val="22"/>
                <w:szCs w:val="22"/>
              </w:rPr>
              <w:t xml:space="preserve"> </w:t>
            </w:r>
            <w:r w:rsidRPr="00B4594E">
              <w:rPr>
                <w:rFonts w:cs="Calibri"/>
                <w:sz w:val="22"/>
                <w:szCs w:val="22"/>
              </w:rPr>
              <w:t>que egresarán del RSSP</w:t>
            </w:r>
          </w:p>
          <w:p w14:paraId="608C375C" w14:textId="77777777" w:rsidR="00FB2416" w:rsidRPr="00B4594E" w:rsidRDefault="00FB2416" w:rsidP="00001B96">
            <w:pPr>
              <w:autoSpaceDE w:val="0"/>
              <w:autoSpaceDN w:val="0"/>
              <w:adjustRightInd w:val="0"/>
              <w:jc w:val="both"/>
              <w:rPr>
                <w:rFonts w:cs="Calibri"/>
                <w:sz w:val="22"/>
                <w:szCs w:val="22"/>
              </w:rPr>
            </w:pPr>
            <w:r w:rsidRPr="00B4594E">
              <w:rPr>
                <w:rFonts w:cs="Calibri"/>
                <w:sz w:val="22"/>
                <w:szCs w:val="22"/>
              </w:rPr>
              <w:t>con el fin de asegurar</w:t>
            </w:r>
          </w:p>
          <w:p w14:paraId="654524B5" w14:textId="019B2DFB" w:rsidR="00FB2416" w:rsidRPr="00B4594E" w:rsidRDefault="00FB2416" w:rsidP="00001B96">
            <w:pPr>
              <w:autoSpaceDE w:val="0"/>
              <w:autoSpaceDN w:val="0"/>
              <w:adjustRightInd w:val="0"/>
              <w:jc w:val="both"/>
              <w:rPr>
                <w:rFonts w:cs="Calibri"/>
                <w:sz w:val="22"/>
                <w:szCs w:val="22"/>
              </w:rPr>
            </w:pPr>
            <w:r w:rsidRPr="00B4594E">
              <w:rPr>
                <w:rFonts w:cs="Calibri"/>
                <w:sz w:val="22"/>
                <w:szCs w:val="22"/>
              </w:rPr>
              <w:t>que la carrocería externa</w:t>
            </w:r>
            <w:r w:rsidR="00C95ABC" w:rsidRPr="00B4594E">
              <w:rPr>
                <w:rFonts w:cs="Calibri"/>
                <w:sz w:val="22"/>
                <w:szCs w:val="22"/>
              </w:rPr>
              <w:t xml:space="preserve"> </w:t>
            </w:r>
            <w:r w:rsidRPr="00B4594E">
              <w:rPr>
                <w:rFonts w:cs="Calibri"/>
                <w:sz w:val="22"/>
                <w:szCs w:val="22"/>
              </w:rPr>
              <w:t>y las ruedas del camión</w:t>
            </w:r>
            <w:r w:rsidR="00C95ABC" w:rsidRPr="00B4594E">
              <w:rPr>
                <w:rFonts w:cs="Calibri"/>
                <w:sz w:val="22"/>
                <w:szCs w:val="22"/>
              </w:rPr>
              <w:t xml:space="preserve"> </w:t>
            </w:r>
            <w:r w:rsidRPr="00B4594E">
              <w:rPr>
                <w:rFonts w:cs="Calibri"/>
                <w:sz w:val="22"/>
                <w:szCs w:val="22"/>
              </w:rPr>
              <w:t>se encuentren libres de</w:t>
            </w:r>
          </w:p>
          <w:p w14:paraId="570E3D41" w14:textId="5914D8CF" w:rsidR="00FB2416" w:rsidRPr="00B4594E" w:rsidRDefault="00FB2416" w:rsidP="00001B96">
            <w:pPr>
              <w:autoSpaceDE w:val="0"/>
              <w:autoSpaceDN w:val="0"/>
              <w:adjustRightInd w:val="0"/>
              <w:jc w:val="both"/>
              <w:rPr>
                <w:rFonts w:cs="Calibri"/>
                <w:sz w:val="22"/>
                <w:szCs w:val="22"/>
              </w:rPr>
            </w:pPr>
            <w:r w:rsidRPr="00B4594E">
              <w:rPr>
                <w:rFonts w:cs="Calibri"/>
                <w:sz w:val="22"/>
                <w:szCs w:val="22"/>
              </w:rPr>
              <w:t>residuos. Se removerán</w:t>
            </w:r>
            <w:r w:rsidR="00C95ABC" w:rsidRPr="00B4594E">
              <w:rPr>
                <w:rFonts w:cs="Calibri"/>
                <w:sz w:val="22"/>
                <w:szCs w:val="22"/>
              </w:rPr>
              <w:t xml:space="preserve"> </w:t>
            </w:r>
            <w:r w:rsidRPr="00B4594E">
              <w:rPr>
                <w:rFonts w:cs="Calibri"/>
                <w:sz w:val="22"/>
                <w:szCs w:val="22"/>
              </w:rPr>
              <w:t>los residuos presentes</w:t>
            </w:r>
          </w:p>
          <w:p w14:paraId="599E93CE" w14:textId="71922526" w:rsidR="00FB2416" w:rsidRPr="00B4594E" w:rsidRDefault="00FB2416" w:rsidP="00001B96">
            <w:pPr>
              <w:autoSpaceDE w:val="0"/>
              <w:autoSpaceDN w:val="0"/>
              <w:adjustRightInd w:val="0"/>
              <w:jc w:val="both"/>
              <w:rPr>
                <w:rFonts w:cs="Calibri"/>
                <w:sz w:val="22"/>
                <w:szCs w:val="22"/>
              </w:rPr>
            </w:pPr>
            <w:r w:rsidRPr="00B4594E">
              <w:rPr>
                <w:rFonts w:cs="Calibri"/>
                <w:sz w:val="22"/>
                <w:szCs w:val="22"/>
              </w:rPr>
              <w:t>en la carrocería externa</w:t>
            </w:r>
            <w:r w:rsidR="00C95ABC" w:rsidRPr="00B4594E">
              <w:rPr>
                <w:rFonts w:cs="Calibri"/>
                <w:sz w:val="22"/>
                <w:szCs w:val="22"/>
              </w:rPr>
              <w:t xml:space="preserve"> </w:t>
            </w:r>
            <w:r w:rsidRPr="00B4594E">
              <w:rPr>
                <w:rFonts w:cs="Calibri"/>
                <w:sz w:val="22"/>
                <w:szCs w:val="22"/>
              </w:rPr>
              <w:t>o ruedas de lo</w:t>
            </w:r>
            <w:r w:rsidR="00C95ABC" w:rsidRPr="00B4594E">
              <w:rPr>
                <w:rFonts w:cs="Calibri"/>
                <w:sz w:val="22"/>
                <w:szCs w:val="22"/>
              </w:rPr>
              <w:t xml:space="preserve">s </w:t>
            </w:r>
            <w:r w:rsidRPr="00B4594E">
              <w:rPr>
                <w:rFonts w:cs="Calibri"/>
                <w:sz w:val="22"/>
                <w:szCs w:val="22"/>
              </w:rPr>
              <w:t xml:space="preserve">camiones </w:t>
            </w:r>
            <w:proofErr w:type="gramStart"/>
            <w:r w:rsidRPr="00B4594E">
              <w:rPr>
                <w:rFonts w:cs="Calibri"/>
                <w:sz w:val="22"/>
                <w:szCs w:val="22"/>
              </w:rPr>
              <w:t>en</w:t>
            </w:r>
            <w:r w:rsidR="00B4594E">
              <w:rPr>
                <w:rFonts w:cs="Calibri"/>
                <w:sz w:val="22"/>
                <w:szCs w:val="22"/>
              </w:rPr>
              <w:t xml:space="preserve"> </w:t>
            </w:r>
            <w:r w:rsidRPr="00B4594E">
              <w:rPr>
                <w:rFonts w:cs="Calibri"/>
                <w:sz w:val="22"/>
                <w:szCs w:val="22"/>
              </w:rPr>
              <w:t>caso que</w:t>
            </w:r>
            <w:proofErr w:type="gramEnd"/>
            <w:r w:rsidR="00001B96">
              <w:rPr>
                <w:rFonts w:cs="Calibri"/>
                <w:sz w:val="22"/>
                <w:szCs w:val="22"/>
              </w:rPr>
              <w:t xml:space="preserve"> </w:t>
            </w:r>
            <w:r w:rsidRPr="00B4594E">
              <w:rPr>
                <w:rFonts w:cs="Calibri"/>
                <w:sz w:val="22"/>
                <w:szCs w:val="22"/>
              </w:rPr>
              <w:t>s</w:t>
            </w:r>
            <w:r w:rsidR="00974903" w:rsidRPr="00B4594E">
              <w:rPr>
                <w:rFonts w:cs="Calibri"/>
                <w:sz w:val="22"/>
                <w:szCs w:val="22"/>
              </w:rPr>
              <w:t>e</w:t>
            </w:r>
            <w:r w:rsidRPr="00B4594E">
              <w:rPr>
                <w:rFonts w:cs="Calibri"/>
                <w:sz w:val="22"/>
                <w:szCs w:val="22"/>
              </w:rPr>
              <w:t xml:space="preserve"> presenten residuos.</w:t>
            </w:r>
            <w:r w:rsidR="00B4594E">
              <w:rPr>
                <w:rFonts w:cs="Calibri"/>
                <w:sz w:val="22"/>
                <w:szCs w:val="22"/>
              </w:rPr>
              <w:t xml:space="preserve"> </w:t>
            </w:r>
          </w:p>
          <w:p w14:paraId="5FE1469D" w14:textId="5415F89E" w:rsidR="00FB2416" w:rsidRPr="00B4594E" w:rsidRDefault="00FB2416" w:rsidP="00001B96">
            <w:pPr>
              <w:autoSpaceDE w:val="0"/>
              <w:autoSpaceDN w:val="0"/>
              <w:adjustRightInd w:val="0"/>
              <w:jc w:val="both"/>
              <w:rPr>
                <w:rFonts w:cs="Calibri"/>
                <w:sz w:val="22"/>
                <w:szCs w:val="22"/>
              </w:rPr>
            </w:pPr>
            <w:r w:rsidRPr="00B4594E">
              <w:rPr>
                <w:rFonts w:cs="Calibri"/>
                <w:sz w:val="22"/>
                <w:szCs w:val="22"/>
              </w:rPr>
              <w:t>Dicha revisión y lavado</w:t>
            </w:r>
            <w:r w:rsidR="00C95ABC" w:rsidRPr="00B4594E">
              <w:rPr>
                <w:rFonts w:cs="Calibri"/>
                <w:sz w:val="22"/>
                <w:szCs w:val="22"/>
              </w:rPr>
              <w:t xml:space="preserve"> </w:t>
            </w:r>
            <w:r w:rsidRPr="00B4594E">
              <w:rPr>
                <w:rFonts w:cs="Calibri"/>
                <w:sz w:val="22"/>
                <w:szCs w:val="22"/>
              </w:rPr>
              <w:t>supone contar con un</w:t>
            </w:r>
            <w:r w:rsidR="00C95ABC" w:rsidRPr="00B4594E">
              <w:rPr>
                <w:rFonts w:cs="Calibri"/>
                <w:sz w:val="22"/>
                <w:szCs w:val="22"/>
              </w:rPr>
              <w:t xml:space="preserve"> </w:t>
            </w:r>
            <w:r w:rsidRPr="00B4594E">
              <w:rPr>
                <w:rFonts w:cs="Calibri"/>
                <w:sz w:val="22"/>
                <w:szCs w:val="22"/>
              </w:rPr>
              <w:t>medio para el lavado de</w:t>
            </w:r>
            <w:r w:rsidR="00C95ABC" w:rsidRPr="00B4594E">
              <w:rPr>
                <w:rFonts w:cs="Calibri"/>
                <w:sz w:val="22"/>
                <w:szCs w:val="22"/>
              </w:rPr>
              <w:t xml:space="preserve"> </w:t>
            </w:r>
            <w:r w:rsidRPr="00B4594E">
              <w:rPr>
                <w:rFonts w:cs="Calibri"/>
                <w:sz w:val="22"/>
                <w:szCs w:val="22"/>
              </w:rPr>
              <w:t>carrocería externa y</w:t>
            </w:r>
            <w:r w:rsidR="00C95ABC" w:rsidRPr="00B4594E">
              <w:rPr>
                <w:rFonts w:cs="Calibri"/>
                <w:sz w:val="22"/>
                <w:szCs w:val="22"/>
              </w:rPr>
              <w:t xml:space="preserve"> </w:t>
            </w:r>
            <w:r w:rsidRPr="00B4594E">
              <w:rPr>
                <w:rFonts w:cs="Calibri"/>
                <w:sz w:val="22"/>
                <w:szCs w:val="22"/>
              </w:rPr>
              <w:t>ruedas de los camiones</w:t>
            </w:r>
            <w:r w:rsidR="00C95ABC" w:rsidRPr="00B4594E">
              <w:rPr>
                <w:rFonts w:cs="Calibri"/>
                <w:sz w:val="22"/>
                <w:szCs w:val="22"/>
              </w:rPr>
              <w:t xml:space="preserve"> </w:t>
            </w:r>
            <w:r w:rsidRPr="00B4594E">
              <w:rPr>
                <w:rFonts w:cs="Calibri"/>
                <w:sz w:val="22"/>
                <w:szCs w:val="22"/>
              </w:rPr>
              <w:t>que egresan del RSSP.</w:t>
            </w:r>
          </w:p>
        </w:tc>
        <w:tc>
          <w:tcPr>
            <w:tcW w:w="500" w:type="pct"/>
            <w:gridSpan w:val="2"/>
          </w:tcPr>
          <w:p w14:paraId="605ED099" w14:textId="353DD595" w:rsidR="00FB2416" w:rsidRPr="00B4594E" w:rsidRDefault="008E1799" w:rsidP="00001B96">
            <w:pPr>
              <w:autoSpaceDE w:val="0"/>
              <w:autoSpaceDN w:val="0"/>
              <w:adjustRightInd w:val="0"/>
              <w:jc w:val="both"/>
              <w:rPr>
                <w:rFonts w:asciiTheme="minorHAnsi" w:hAnsiTheme="minorHAnsi" w:cstheme="minorHAnsi"/>
                <w:sz w:val="22"/>
                <w:szCs w:val="22"/>
              </w:rPr>
            </w:pPr>
            <w:r>
              <w:rPr>
                <w:rFonts w:asciiTheme="minorHAnsi" w:hAnsiTheme="minorHAnsi" w:cstheme="minorHAnsi"/>
                <w:sz w:val="22"/>
                <w:szCs w:val="22"/>
              </w:rPr>
              <w:t>--</w:t>
            </w:r>
          </w:p>
        </w:tc>
        <w:tc>
          <w:tcPr>
            <w:tcW w:w="448" w:type="pct"/>
            <w:gridSpan w:val="2"/>
          </w:tcPr>
          <w:p w14:paraId="30755613" w14:textId="77DB5854" w:rsidR="00FB2416" w:rsidRPr="00B4594E" w:rsidRDefault="00974903" w:rsidP="00001B96">
            <w:pPr>
              <w:autoSpaceDE w:val="0"/>
              <w:autoSpaceDN w:val="0"/>
              <w:adjustRightInd w:val="0"/>
              <w:jc w:val="both"/>
              <w:rPr>
                <w:rFonts w:asciiTheme="minorHAnsi" w:hAnsiTheme="minorHAnsi" w:cstheme="minorHAnsi"/>
                <w:sz w:val="22"/>
                <w:szCs w:val="22"/>
              </w:rPr>
            </w:pPr>
            <w:r w:rsidRPr="00B4594E">
              <w:rPr>
                <w:rFonts w:asciiTheme="minorHAnsi" w:hAnsiTheme="minorHAnsi" w:cstheme="minorHAnsi"/>
                <w:sz w:val="22"/>
                <w:szCs w:val="22"/>
              </w:rPr>
              <w:t>Diciembre 2016</w:t>
            </w:r>
          </w:p>
        </w:tc>
        <w:tc>
          <w:tcPr>
            <w:tcW w:w="605" w:type="pct"/>
            <w:gridSpan w:val="2"/>
          </w:tcPr>
          <w:p w14:paraId="6D175F44" w14:textId="53E3809D" w:rsidR="00FB2416" w:rsidRPr="00D51FCE" w:rsidRDefault="00974903" w:rsidP="00001B96">
            <w:pPr>
              <w:jc w:val="both"/>
              <w:rPr>
                <w:rFonts w:asciiTheme="minorHAnsi" w:hAnsiTheme="minorHAnsi" w:cstheme="minorHAnsi"/>
                <w:sz w:val="22"/>
                <w:szCs w:val="22"/>
              </w:rPr>
            </w:pPr>
            <w:r w:rsidRPr="00D51FCE">
              <w:rPr>
                <w:rFonts w:asciiTheme="minorHAnsi" w:hAnsiTheme="minorHAnsi" w:cstheme="minorHAnsi"/>
                <w:sz w:val="22"/>
                <w:szCs w:val="22"/>
              </w:rPr>
              <w:t>(camiones que van a ingresar revisados / camiones que egresan)</w:t>
            </w:r>
            <w:r w:rsidR="00B4594E" w:rsidRPr="00D51FCE">
              <w:rPr>
                <w:rFonts w:asciiTheme="minorHAnsi" w:hAnsiTheme="minorHAnsi" w:cstheme="minorHAnsi"/>
                <w:sz w:val="22"/>
                <w:szCs w:val="22"/>
              </w:rPr>
              <w:t xml:space="preserve"> </w:t>
            </w:r>
            <w:r w:rsidRPr="00D51FCE">
              <w:rPr>
                <w:rFonts w:asciiTheme="minorHAnsi" w:hAnsiTheme="minorHAnsi" w:cstheme="minorHAnsi"/>
                <w:sz w:val="22"/>
                <w:szCs w:val="22"/>
              </w:rPr>
              <w:t>*100</w:t>
            </w:r>
          </w:p>
          <w:p w14:paraId="2AAC1A50" w14:textId="77777777" w:rsidR="00974903" w:rsidRPr="00D51FCE" w:rsidRDefault="00974903" w:rsidP="00001B96">
            <w:pPr>
              <w:jc w:val="both"/>
              <w:rPr>
                <w:rFonts w:asciiTheme="minorHAnsi" w:hAnsiTheme="minorHAnsi" w:cstheme="minorHAnsi"/>
                <w:sz w:val="22"/>
                <w:szCs w:val="22"/>
              </w:rPr>
            </w:pPr>
          </w:p>
          <w:p w14:paraId="2073DE3D" w14:textId="68AC86EA" w:rsidR="00974903" w:rsidRPr="00D51FCE" w:rsidRDefault="00974903" w:rsidP="00001B96">
            <w:pPr>
              <w:jc w:val="both"/>
              <w:rPr>
                <w:rFonts w:asciiTheme="minorHAnsi" w:hAnsiTheme="minorHAnsi" w:cstheme="minorHAnsi"/>
                <w:sz w:val="22"/>
                <w:szCs w:val="22"/>
              </w:rPr>
            </w:pPr>
            <w:r w:rsidRPr="00D51FCE">
              <w:rPr>
                <w:rFonts w:asciiTheme="minorHAnsi" w:hAnsiTheme="minorHAnsi" w:cstheme="minorHAnsi"/>
                <w:sz w:val="22"/>
                <w:szCs w:val="22"/>
              </w:rPr>
              <w:t xml:space="preserve">Revisar el 95% de los camiones que egresarán del </w:t>
            </w:r>
            <w:r w:rsidR="008B241F" w:rsidRPr="00D51FCE">
              <w:rPr>
                <w:rFonts w:asciiTheme="minorHAnsi" w:hAnsiTheme="minorHAnsi" w:cstheme="minorHAnsi"/>
                <w:sz w:val="22"/>
                <w:szCs w:val="22"/>
              </w:rPr>
              <w:t>RSSP.</w:t>
            </w:r>
          </w:p>
        </w:tc>
        <w:tc>
          <w:tcPr>
            <w:tcW w:w="971" w:type="pct"/>
          </w:tcPr>
          <w:p w14:paraId="43914EA7" w14:textId="77777777" w:rsidR="00FB2416" w:rsidRPr="00B4594E" w:rsidRDefault="00B4594E" w:rsidP="00001B96">
            <w:pPr>
              <w:autoSpaceDE w:val="0"/>
              <w:autoSpaceDN w:val="0"/>
              <w:adjustRightInd w:val="0"/>
              <w:jc w:val="both"/>
              <w:rPr>
                <w:rFonts w:cstheme="minorHAnsi"/>
                <w:sz w:val="22"/>
                <w:szCs w:val="22"/>
              </w:rPr>
            </w:pPr>
            <w:r w:rsidRPr="00B4594E">
              <w:rPr>
                <w:rFonts w:cstheme="minorHAnsi"/>
                <w:sz w:val="22"/>
                <w:szCs w:val="22"/>
              </w:rPr>
              <w:t>Informe bimestral del estado de ejecución de la acción, que incluya el registro de camiones que han ingresado por mes, su revisión el número de camiones que han presentado residuos en su carrocería externa o ruedas y la remoción de estos residuos.</w:t>
            </w:r>
          </w:p>
          <w:p w14:paraId="1E86B71D" w14:textId="77777777" w:rsidR="00B4594E" w:rsidRPr="00B4594E" w:rsidRDefault="00B4594E" w:rsidP="00001B96">
            <w:pPr>
              <w:autoSpaceDE w:val="0"/>
              <w:autoSpaceDN w:val="0"/>
              <w:adjustRightInd w:val="0"/>
              <w:jc w:val="both"/>
              <w:rPr>
                <w:rFonts w:cstheme="minorHAnsi"/>
                <w:sz w:val="22"/>
                <w:szCs w:val="22"/>
              </w:rPr>
            </w:pPr>
          </w:p>
          <w:p w14:paraId="18217AA4" w14:textId="5CDAE080" w:rsidR="00B4594E" w:rsidRPr="00B4594E" w:rsidRDefault="00B4594E" w:rsidP="00001B96">
            <w:pPr>
              <w:autoSpaceDE w:val="0"/>
              <w:autoSpaceDN w:val="0"/>
              <w:adjustRightInd w:val="0"/>
              <w:jc w:val="both"/>
              <w:rPr>
                <w:rFonts w:cstheme="minorHAnsi"/>
                <w:sz w:val="22"/>
                <w:szCs w:val="22"/>
              </w:rPr>
            </w:pPr>
            <w:r w:rsidRPr="00B4594E">
              <w:rPr>
                <w:rFonts w:cstheme="minorHAnsi"/>
                <w:sz w:val="22"/>
                <w:szCs w:val="22"/>
              </w:rPr>
              <w:t xml:space="preserve">Informe final de cumplimiento, que consolida las acciones implementadas en el marco del </w:t>
            </w:r>
            <w:proofErr w:type="spellStart"/>
            <w:r w:rsidRPr="00B4594E">
              <w:rPr>
                <w:rFonts w:cstheme="minorHAnsi"/>
                <w:sz w:val="22"/>
                <w:szCs w:val="22"/>
              </w:rPr>
              <w:t>PdC</w:t>
            </w:r>
            <w:proofErr w:type="spellEnd"/>
            <w:r w:rsidRPr="00B4594E">
              <w:rPr>
                <w:rFonts w:cstheme="minorHAnsi"/>
                <w:sz w:val="22"/>
                <w:szCs w:val="22"/>
              </w:rPr>
              <w:t>.</w:t>
            </w:r>
          </w:p>
        </w:tc>
        <w:tc>
          <w:tcPr>
            <w:tcW w:w="1374" w:type="pct"/>
            <w:gridSpan w:val="2"/>
          </w:tcPr>
          <w:p w14:paraId="44B32EEB" w14:textId="77777777" w:rsidR="00FB2416" w:rsidRDefault="00343727" w:rsidP="00343727">
            <w:pPr>
              <w:jc w:val="both"/>
              <w:rPr>
                <w:rFonts w:asciiTheme="minorHAnsi" w:hAnsiTheme="minorHAnsi" w:cstheme="minorHAnsi"/>
                <w:sz w:val="22"/>
                <w:szCs w:val="22"/>
              </w:rPr>
            </w:pPr>
            <w:r>
              <w:rPr>
                <w:rFonts w:asciiTheme="minorHAnsi" w:hAnsiTheme="minorHAnsi" w:cstheme="minorHAnsi"/>
                <w:sz w:val="22"/>
                <w:szCs w:val="22"/>
              </w:rPr>
              <w:t>En informe de avance Nº3, correspondiente al mes de febrero de 2017, titular adjunta planilla “Registro de revisión de camiones” en la cual registra las actividades de revisión y lavado de camiones egresados diarios durante los meses de agosto de 2016 a enero de 2017.</w:t>
            </w:r>
          </w:p>
          <w:p w14:paraId="2A6FB8FE" w14:textId="026002E1" w:rsidR="00550FE0" w:rsidRDefault="00550FE0" w:rsidP="00977059">
            <w:pPr>
              <w:jc w:val="both"/>
              <w:rPr>
                <w:rFonts w:asciiTheme="minorHAnsi" w:hAnsiTheme="minorHAnsi" w:cstheme="minorHAnsi"/>
                <w:sz w:val="22"/>
                <w:szCs w:val="22"/>
              </w:rPr>
            </w:pPr>
            <w:r>
              <w:rPr>
                <w:rFonts w:asciiTheme="minorHAnsi" w:hAnsiTheme="minorHAnsi" w:cstheme="minorHAnsi"/>
                <w:sz w:val="22"/>
                <w:szCs w:val="22"/>
              </w:rPr>
              <w:t>En esta planilla se registra  un total de 51.183</w:t>
            </w:r>
            <w:r w:rsidR="00977059">
              <w:rPr>
                <w:rFonts w:asciiTheme="minorHAnsi" w:hAnsiTheme="minorHAnsi" w:cstheme="minorHAnsi"/>
                <w:sz w:val="22"/>
                <w:szCs w:val="22"/>
              </w:rPr>
              <w:t xml:space="preserve"> camiones revisados, de los cuales se realizó el lavado a un total de 1.125 camiones que presentaban residuos en ruedas y/o carrocer</w:t>
            </w:r>
            <w:r w:rsidR="001E510D">
              <w:rPr>
                <w:rFonts w:asciiTheme="minorHAnsi" w:hAnsiTheme="minorHAnsi" w:cstheme="minorHAnsi"/>
                <w:sz w:val="22"/>
                <w:szCs w:val="22"/>
              </w:rPr>
              <w:t>ía, realizando</w:t>
            </w:r>
            <w:r w:rsidR="00977059">
              <w:rPr>
                <w:rFonts w:asciiTheme="minorHAnsi" w:hAnsiTheme="minorHAnsi" w:cstheme="minorHAnsi"/>
                <w:sz w:val="22"/>
                <w:szCs w:val="22"/>
              </w:rPr>
              <w:t>, seg</w:t>
            </w:r>
            <w:r w:rsidR="001E510D">
              <w:rPr>
                <w:rFonts w:asciiTheme="minorHAnsi" w:hAnsiTheme="minorHAnsi" w:cstheme="minorHAnsi"/>
                <w:sz w:val="22"/>
                <w:szCs w:val="22"/>
              </w:rPr>
              <w:t xml:space="preserve">ún el registro, la limpieza del </w:t>
            </w:r>
            <w:r w:rsidR="00977059">
              <w:rPr>
                <w:rFonts w:asciiTheme="minorHAnsi" w:hAnsiTheme="minorHAnsi" w:cstheme="minorHAnsi"/>
                <w:sz w:val="22"/>
                <w:szCs w:val="22"/>
              </w:rPr>
              <w:t>100% de los camiones con residuos.</w:t>
            </w:r>
          </w:p>
          <w:p w14:paraId="454B4A15" w14:textId="2282D324" w:rsidR="00EB02EA" w:rsidRPr="00D51FCE" w:rsidRDefault="00EB02EA" w:rsidP="00EB02EA">
            <w:pPr>
              <w:jc w:val="both"/>
              <w:rPr>
                <w:rFonts w:asciiTheme="minorHAnsi" w:hAnsiTheme="minorHAnsi" w:cstheme="minorHAnsi"/>
                <w:sz w:val="22"/>
                <w:szCs w:val="22"/>
              </w:rPr>
            </w:pPr>
            <w:r>
              <w:rPr>
                <w:rFonts w:asciiTheme="minorHAnsi" w:hAnsiTheme="minorHAnsi" w:cstheme="minorHAnsi"/>
                <w:sz w:val="22"/>
                <w:szCs w:val="22"/>
              </w:rPr>
              <w:t xml:space="preserve">Realizando la comparación de camiones revisados al egreso y los </w:t>
            </w:r>
            <w:r w:rsidR="00075D35">
              <w:rPr>
                <w:rFonts w:asciiTheme="minorHAnsi" w:hAnsiTheme="minorHAnsi" w:cstheme="minorHAnsi"/>
                <w:sz w:val="22"/>
                <w:szCs w:val="22"/>
              </w:rPr>
              <w:t xml:space="preserve">camiones </w:t>
            </w:r>
            <w:r>
              <w:rPr>
                <w:rFonts w:asciiTheme="minorHAnsi" w:hAnsiTheme="minorHAnsi" w:cstheme="minorHAnsi"/>
                <w:sz w:val="22"/>
                <w:szCs w:val="22"/>
              </w:rPr>
              <w:t>ingresados durante el periodo de evaluación</w:t>
            </w:r>
            <w:r w:rsidR="00AE3941">
              <w:rPr>
                <w:rFonts w:asciiTheme="minorHAnsi" w:hAnsiTheme="minorHAnsi" w:cstheme="minorHAnsi"/>
                <w:sz w:val="22"/>
                <w:szCs w:val="22"/>
              </w:rPr>
              <w:t xml:space="preserve"> agosto 2016-marzo 2017</w:t>
            </w:r>
            <w:r>
              <w:rPr>
                <w:rFonts w:asciiTheme="minorHAnsi" w:hAnsiTheme="minorHAnsi" w:cstheme="minorHAnsi"/>
                <w:sz w:val="22"/>
                <w:szCs w:val="22"/>
              </w:rPr>
              <w:t xml:space="preserve">, se observa que durante los meses de octubre y diciembre de 2016 y enero </w:t>
            </w:r>
            <w:r w:rsidR="00AE3941">
              <w:rPr>
                <w:rFonts w:asciiTheme="minorHAnsi" w:hAnsiTheme="minorHAnsi" w:cstheme="minorHAnsi"/>
                <w:sz w:val="22"/>
                <w:szCs w:val="22"/>
              </w:rPr>
              <w:t xml:space="preserve">a marzo </w:t>
            </w:r>
            <w:r>
              <w:rPr>
                <w:rFonts w:asciiTheme="minorHAnsi" w:hAnsiTheme="minorHAnsi" w:cstheme="minorHAnsi"/>
                <w:sz w:val="22"/>
                <w:szCs w:val="22"/>
              </w:rPr>
              <w:t>de 2017, se revisó el 100% de los camiones ingresados.</w:t>
            </w:r>
            <w:r w:rsidR="00D51FCE">
              <w:rPr>
                <w:rFonts w:asciiTheme="minorHAnsi" w:hAnsiTheme="minorHAnsi" w:cstheme="minorHAnsi"/>
                <w:sz w:val="22"/>
                <w:szCs w:val="22"/>
              </w:rPr>
              <w:t xml:space="preserve"> </w:t>
            </w:r>
            <w:r>
              <w:rPr>
                <w:rFonts w:asciiTheme="minorHAnsi" w:hAnsiTheme="minorHAnsi" w:cstheme="minorHAnsi"/>
                <w:sz w:val="22"/>
                <w:szCs w:val="22"/>
              </w:rPr>
              <w:t xml:space="preserve">Sin embargo, durante el mes de noviembre, se registró la revisión de un </w:t>
            </w:r>
            <w:r>
              <w:rPr>
                <w:rFonts w:asciiTheme="minorHAnsi" w:hAnsiTheme="minorHAnsi" w:cstheme="minorHAnsi"/>
                <w:sz w:val="22"/>
                <w:szCs w:val="22"/>
              </w:rPr>
              <w:lastRenderedPageBreak/>
              <w:t>113% de camiones resp</w:t>
            </w:r>
            <w:r w:rsidR="00D51FCE">
              <w:rPr>
                <w:rFonts w:asciiTheme="minorHAnsi" w:hAnsiTheme="minorHAnsi" w:cstheme="minorHAnsi"/>
                <w:sz w:val="22"/>
                <w:szCs w:val="22"/>
              </w:rPr>
              <w:t xml:space="preserve">ecto a los ingresados. </w:t>
            </w:r>
            <w:r w:rsidRPr="00D51FCE">
              <w:rPr>
                <w:rFonts w:asciiTheme="minorHAnsi" w:hAnsiTheme="minorHAnsi" w:cstheme="minorHAnsi"/>
                <w:sz w:val="22"/>
                <w:szCs w:val="22"/>
              </w:rPr>
              <w:t>E</w:t>
            </w:r>
            <w:r w:rsidR="00D51FCE" w:rsidRPr="00D51FCE">
              <w:rPr>
                <w:rFonts w:asciiTheme="minorHAnsi" w:hAnsiTheme="minorHAnsi" w:cstheme="minorHAnsi"/>
                <w:sz w:val="22"/>
                <w:szCs w:val="22"/>
              </w:rPr>
              <w:t>n la tabla 4</w:t>
            </w:r>
            <w:r w:rsidRPr="00D51FCE">
              <w:rPr>
                <w:rFonts w:asciiTheme="minorHAnsi" w:hAnsiTheme="minorHAnsi" w:cstheme="minorHAnsi"/>
                <w:sz w:val="22"/>
                <w:szCs w:val="22"/>
              </w:rPr>
              <w:t xml:space="preserve"> se pre</w:t>
            </w:r>
            <w:r w:rsidR="00D51FCE">
              <w:rPr>
                <w:rFonts w:asciiTheme="minorHAnsi" w:hAnsiTheme="minorHAnsi" w:cstheme="minorHAnsi"/>
                <w:sz w:val="22"/>
                <w:szCs w:val="22"/>
              </w:rPr>
              <w:t>senta</w:t>
            </w:r>
            <w:r w:rsidR="00075D35" w:rsidRPr="00D51FCE">
              <w:rPr>
                <w:rFonts w:asciiTheme="minorHAnsi" w:hAnsiTheme="minorHAnsi" w:cstheme="minorHAnsi"/>
                <w:sz w:val="22"/>
                <w:szCs w:val="22"/>
              </w:rPr>
              <w:t xml:space="preserve"> un cuadro comparativo con estos resultados.</w:t>
            </w:r>
          </w:p>
          <w:p w14:paraId="1755BEAF" w14:textId="77777777" w:rsidR="00075D35" w:rsidRDefault="00075D35" w:rsidP="00EB02EA">
            <w:pPr>
              <w:jc w:val="both"/>
              <w:rPr>
                <w:rFonts w:asciiTheme="minorHAnsi" w:hAnsiTheme="minorHAnsi" w:cstheme="minorHAnsi"/>
                <w:sz w:val="22"/>
                <w:szCs w:val="22"/>
              </w:rPr>
            </w:pPr>
          </w:p>
          <w:p w14:paraId="4A4D5F45" w14:textId="77777777" w:rsidR="0036381C" w:rsidRDefault="00075D35" w:rsidP="00EB02EA">
            <w:pPr>
              <w:jc w:val="both"/>
              <w:rPr>
                <w:rFonts w:cstheme="minorHAnsi"/>
                <w:sz w:val="22"/>
                <w:szCs w:val="22"/>
              </w:rPr>
            </w:pPr>
            <w:r w:rsidRPr="00075D35">
              <w:rPr>
                <w:rFonts w:cstheme="minorHAnsi"/>
                <w:sz w:val="22"/>
                <w:szCs w:val="22"/>
              </w:rPr>
              <w:t xml:space="preserve">Se informó que el lavado de camiones se realizó </w:t>
            </w:r>
            <w:r>
              <w:rPr>
                <w:rFonts w:cstheme="minorHAnsi"/>
                <w:sz w:val="22"/>
                <w:szCs w:val="22"/>
              </w:rPr>
              <w:t xml:space="preserve">de forma manual </w:t>
            </w:r>
            <w:r w:rsidRPr="00075D35">
              <w:rPr>
                <w:rFonts w:cstheme="minorHAnsi"/>
                <w:sz w:val="22"/>
                <w:szCs w:val="22"/>
              </w:rPr>
              <w:t xml:space="preserve">mediante el uso de una </w:t>
            </w:r>
            <w:proofErr w:type="spellStart"/>
            <w:r w:rsidRPr="00075D35">
              <w:rPr>
                <w:rFonts w:cstheme="minorHAnsi"/>
                <w:sz w:val="22"/>
                <w:szCs w:val="22"/>
              </w:rPr>
              <w:t>h</w:t>
            </w:r>
            <w:r>
              <w:rPr>
                <w:rFonts w:cs="Arial"/>
                <w:color w:val="222222"/>
                <w:sz w:val="22"/>
                <w:szCs w:val="22"/>
              </w:rPr>
              <w:t>idrolavadora</w:t>
            </w:r>
            <w:proofErr w:type="spellEnd"/>
            <w:r>
              <w:rPr>
                <w:rFonts w:cs="Arial"/>
                <w:color w:val="222222"/>
                <w:sz w:val="22"/>
                <w:szCs w:val="22"/>
              </w:rPr>
              <w:t>, lo cual se observa en las fotografías presentadas.</w:t>
            </w:r>
          </w:p>
          <w:p w14:paraId="387ADCEB" w14:textId="6BA94E69" w:rsidR="0036381C" w:rsidRDefault="00AE3941" w:rsidP="00EB02EA">
            <w:pPr>
              <w:jc w:val="both"/>
              <w:rPr>
                <w:rFonts w:asciiTheme="minorHAnsi" w:hAnsiTheme="minorHAnsi" w:cstheme="minorHAnsi"/>
                <w:sz w:val="22"/>
                <w:szCs w:val="22"/>
              </w:rPr>
            </w:pPr>
            <w:r>
              <w:rPr>
                <w:rFonts w:asciiTheme="minorHAnsi" w:hAnsiTheme="minorHAnsi" w:cstheme="minorHAnsi"/>
                <w:sz w:val="22"/>
                <w:szCs w:val="22"/>
              </w:rPr>
              <w:t>En reportes posteriores,</w:t>
            </w:r>
            <w:r w:rsidR="0036381C">
              <w:rPr>
                <w:rFonts w:asciiTheme="minorHAnsi" w:hAnsiTheme="minorHAnsi" w:cstheme="minorHAnsi"/>
                <w:sz w:val="22"/>
                <w:szCs w:val="22"/>
              </w:rPr>
              <w:t xml:space="preserve"> titular</w:t>
            </w:r>
            <w:r>
              <w:rPr>
                <w:rFonts w:asciiTheme="minorHAnsi" w:hAnsiTheme="minorHAnsi" w:cstheme="minorHAnsi"/>
                <w:sz w:val="22"/>
                <w:szCs w:val="22"/>
              </w:rPr>
              <w:t xml:space="preserve"> informó</w:t>
            </w:r>
            <w:r w:rsidR="0036381C">
              <w:rPr>
                <w:rFonts w:asciiTheme="minorHAnsi" w:hAnsiTheme="minorHAnsi" w:cstheme="minorHAnsi"/>
                <w:sz w:val="22"/>
                <w:szCs w:val="22"/>
              </w:rPr>
              <w:t xml:space="preserve"> los registros de ingreso, registro de revisión y lavado de camiones y registros fotográficos</w:t>
            </w:r>
            <w:r w:rsidR="00D51FCE">
              <w:rPr>
                <w:rFonts w:asciiTheme="minorHAnsi" w:hAnsiTheme="minorHAnsi" w:cstheme="minorHAnsi"/>
                <w:sz w:val="22"/>
                <w:szCs w:val="22"/>
              </w:rPr>
              <w:t xml:space="preserve"> de las actividades de limpieza.</w:t>
            </w:r>
          </w:p>
          <w:p w14:paraId="12141158" w14:textId="6275E5E1" w:rsidR="0036381C" w:rsidRDefault="0036381C" w:rsidP="00EB02EA">
            <w:pPr>
              <w:jc w:val="both"/>
              <w:rPr>
                <w:rFonts w:asciiTheme="minorHAnsi" w:hAnsiTheme="minorHAnsi" w:cstheme="minorHAnsi"/>
                <w:sz w:val="22"/>
                <w:szCs w:val="22"/>
              </w:rPr>
            </w:pPr>
            <w:r>
              <w:rPr>
                <w:rFonts w:asciiTheme="minorHAnsi" w:hAnsiTheme="minorHAnsi" w:cstheme="minorHAnsi"/>
                <w:sz w:val="22"/>
                <w:szCs w:val="22"/>
              </w:rPr>
              <w:t xml:space="preserve">En reporte final, </w:t>
            </w:r>
            <w:r w:rsidR="00AE3941">
              <w:rPr>
                <w:rFonts w:asciiTheme="minorHAnsi" w:hAnsiTheme="minorHAnsi" w:cstheme="minorHAnsi"/>
                <w:sz w:val="22"/>
                <w:szCs w:val="22"/>
              </w:rPr>
              <w:t xml:space="preserve"> </w:t>
            </w:r>
            <w:r>
              <w:rPr>
                <w:rFonts w:asciiTheme="minorHAnsi" w:hAnsiTheme="minorHAnsi" w:cstheme="minorHAnsi"/>
                <w:sz w:val="22"/>
                <w:szCs w:val="22"/>
              </w:rPr>
              <w:t>titular informó de las adquisición de una planta de lavado la cual se instaló el mes de noviembre de 2017, la cual a esa fecha se encontraba en periodo de puesta en marcha, como dan cuenta las fotografías adjuntadas.</w:t>
            </w:r>
          </w:p>
          <w:p w14:paraId="327DFD3B" w14:textId="03CE26DF" w:rsidR="00EB02EA" w:rsidRPr="00D51FCE" w:rsidRDefault="0036381C" w:rsidP="00EB02EA">
            <w:pPr>
              <w:jc w:val="both"/>
              <w:rPr>
                <w:rFonts w:cstheme="minorHAnsi"/>
                <w:sz w:val="22"/>
                <w:szCs w:val="22"/>
              </w:rPr>
            </w:pPr>
            <w:r>
              <w:rPr>
                <w:rFonts w:asciiTheme="minorHAnsi" w:hAnsiTheme="minorHAnsi" w:cstheme="minorHAnsi"/>
                <w:sz w:val="22"/>
                <w:szCs w:val="22"/>
              </w:rPr>
              <w:t xml:space="preserve">Dado lo anterior, se considera ejecutada la acción. </w:t>
            </w:r>
          </w:p>
        </w:tc>
      </w:tr>
      <w:tr w:rsidR="00FB2416" w:rsidRPr="00CE6E53" w14:paraId="35EF36C6" w14:textId="77777777" w:rsidTr="00FE2A2B">
        <w:trPr>
          <w:trHeight w:val="556"/>
        </w:trPr>
        <w:tc>
          <w:tcPr>
            <w:tcW w:w="285" w:type="pct"/>
          </w:tcPr>
          <w:p w14:paraId="11F6CF04" w14:textId="26EA1AC9" w:rsidR="00FB2416" w:rsidRPr="00CE6E53" w:rsidRDefault="00C95ABC" w:rsidP="000771C6">
            <w:pPr>
              <w:jc w:val="both"/>
              <w:rPr>
                <w:rFonts w:cstheme="minorHAnsi"/>
                <w:sz w:val="22"/>
                <w:szCs w:val="22"/>
              </w:rPr>
            </w:pPr>
            <w:r w:rsidRPr="00CE6E53">
              <w:rPr>
                <w:rFonts w:cstheme="minorHAnsi"/>
                <w:sz w:val="22"/>
                <w:szCs w:val="22"/>
              </w:rPr>
              <w:lastRenderedPageBreak/>
              <w:t>15.1.2</w:t>
            </w:r>
          </w:p>
        </w:tc>
        <w:tc>
          <w:tcPr>
            <w:tcW w:w="816" w:type="pct"/>
            <w:gridSpan w:val="3"/>
          </w:tcPr>
          <w:p w14:paraId="26F2C393" w14:textId="6DCB9E7E" w:rsidR="00FB2416" w:rsidRPr="00CE6E53" w:rsidRDefault="00FB2416" w:rsidP="00001B96">
            <w:pPr>
              <w:autoSpaceDE w:val="0"/>
              <w:autoSpaceDN w:val="0"/>
              <w:adjustRightInd w:val="0"/>
              <w:jc w:val="both"/>
              <w:rPr>
                <w:rFonts w:cs="Calibri"/>
                <w:sz w:val="22"/>
                <w:szCs w:val="22"/>
              </w:rPr>
            </w:pPr>
            <w:r w:rsidRPr="00CE6E53">
              <w:rPr>
                <w:rFonts w:cs="Calibri"/>
                <w:sz w:val="22"/>
                <w:szCs w:val="22"/>
              </w:rPr>
              <w:t>Hacer un</w:t>
            </w:r>
            <w:r w:rsidR="00CE6E53">
              <w:rPr>
                <w:rFonts w:cs="Calibri"/>
                <w:sz w:val="22"/>
                <w:szCs w:val="22"/>
              </w:rPr>
              <w:t xml:space="preserve"> </w:t>
            </w:r>
            <w:r w:rsidRPr="00CE6E53">
              <w:rPr>
                <w:rFonts w:cs="Calibri"/>
                <w:sz w:val="22"/>
                <w:szCs w:val="22"/>
              </w:rPr>
              <w:t>requerimiento y</w:t>
            </w:r>
            <w:r w:rsidR="00C95ABC" w:rsidRPr="00CE6E53">
              <w:rPr>
                <w:rFonts w:cs="Calibri"/>
                <w:sz w:val="22"/>
                <w:szCs w:val="22"/>
              </w:rPr>
              <w:t xml:space="preserve"> </w:t>
            </w:r>
            <w:r w:rsidRPr="00CE6E53">
              <w:rPr>
                <w:rFonts w:cs="Calibri"/>
                <w:sz w:val="22"/>
                <w:szCs w:val="22"/>
              </w:rPr>
              <w:t>obtener</w:t>
            </w:r>
            <w:r w:rsidR="00C95ABC" w:rsidRPr="00CE6E53">
              <w:rPr>
                <w:rFonts w:cs="Calibri"/>
                <w:sz w:val="22"/>
                <w:szCs w:val="22"/>
              </w:rPr>
              <w:t xml:space="preserve"> </w:t>
            </w:r>
            <w:r w:rsidRPr="00CE6E53">
              <w:rPr>
                <w:rFonts w:cs="Calibri"/>
                <w:sz w:val="22"/>
                <w:szCs w:val="22"/>
              </w:rPr>
              <w:t>un</w:t>
            </w:r>
            <w:r w:rsidR="00C95ABC" w:rsidRPr="00CE6E53">
              <w:rPr>
                <w:rFonts w:cs="Calibri"/>
                <w:sz w:val="22"/>
                <w:szCs w:val="22"/>
              </w:rPr>
              <w:t xml:space="preserve"> </w:t>
            </w:r>
            <w:r w:rsidRPr="00CE6E53">
              <w:rPr>
                <w:rFonts w:cs="Calibri"/>
                <w:sz w:val="22"/>
                <w:szCs w:val="22"/>
              </w:rPr>
              <w:t>pronunciamiento del</w:t>
            </w:r>
          </w:p>
          <w:p w14:paraId="6FB71452" w14:textId="7EB78923" w:rsidR="00FB2416" w:rsidRPr="00CE6E53" w:rsidRDefault="00FB2416" w:rsidP="00001B96">
            <w:pPr>
              <w:autoSpaceDE w:val="0"/>
              <w:autoSpaceDN w:val="0"/>
              <w:adjustRightInd w:val="0"/>
              <w:jc w:val="both"/>
              <w:rPr>
                <w:rFonts w:cs="Calibri"/>
                <w:sz w:val="22"/>
                <w:szCs w:val="22"/>
              </w:rPr>
            </w:pPr>
            <w:r w:rsidRPr="00CE6E53">
              <w:rPr>
                <w:rFonts w:cs="Calibri"/>
                <w:sz w:val="22"/>
                <w:szCs w:val="22"/>
              </w:rPr>
              <w:t>SEA para que</w:t>
            </w:r>
            <w:r w:rsidR="00C95ABC" w:rsidRPr="00CE6E53">
              <w:rPr>
                <w:rFonts w:cs="Calibri"/>
                <w:sz w:val="22"/>
                <w:szCs w:val="22"/>
              </w:rPr>
              <w:t xml:space="preserve"> </w:t>
            </w:r>
            <w:r w:rsidRPr="00CE6E53">
              <w:rPr>
                <w:rFonts w:cs="Calibri"/>
                <w:sz w:val="22"/>
                <w:szCs w:val="22"/>
              </w:rPr>
              <w:t>interprete</w:t>
            </w:r>
            <w:r w:rsidR="00C95ABC" w:rsidRPr="00CE6E53">
              <w:rPr>
                <w:rFonts w:cs="Calibri"/>
                <w:sz w:val="22"/>
                <w:szCs w:val="22"/>
              </w:rPr>
              <w:t xml:space="preserve"> </w:t>
            </w:r>
            <w:r w:rsidRPr="00CE6E53">
              <w:rPr>
                <w:rFonts w:cs="Calibri"/>
                <w:sz w:val="22"/>
                <w:szCs w:val="22"/>
              </w:rPr>
              <w:t>los considerandos</w:t>
            </w:r>
          </w:p>
          <w:p w14:paraId="5C81C3DA" w14:textId="032170A2" w:rsidR="00FB2416" w:rsidRPr="00CE6E53" w:rsidRDefault="00FB2416" w:rsidP="00001B96">
            <w:pPr>
              <w:autoSpaceDE w:val="0"/>
              <w:autoSpaceDN w:val="0"/>
              <w:adjustRightInd w:val="0"/>
              <w:jc w:val="both"/>
              <w:rPr>
                <w:rFonts w:cs="Calibri"/>
                <w:sz w:val="22"/>
                <w:szCs w:val="22"/>
              </w:rPr>
            </w:pPr>
            <w:r w:rsidRPr="00CE6E53">
              <w:rPr>
                <w:rFonts w:cs="Calibri"/>
                <w:sz w:val="22"/>
                <w:szCs w:val="22"/>
              </w:rPr>
              <w:t>3.5.g.8, 6.6.9 y 6.6.27 de</w:t>
            </w:r>
            <w:r w:rsidR="00B4594E">
              <w:rPr>
                <w:rFonts w:cs="Calibri"/>
                <w:sz w:val="22"/>
                <w:szCs w:val="22"/>
              </w:rPr>
              <w:t xml:space="preserve"> </w:t>
            </w:r>
            <w:r w:rsidRPr="00CE6E53">
              <w:rPr>
                <w:rFonts w:cs="Calibri"/>
                <w:sz w:val="22"/>
                <w:szCs w:val="22"/>
              </w:rPr>
              <w:t>la RCA 479/2001 y fije el</w:t>
            </w:r>
            <w:r w:rsidR="00C95ABC" w:rsidRPr="00CE6E53">
              <w:rPr>
                <w:rFonts w:cs="Calibri"/>
                <w:sz w:val="22"/>
                <w:szCs w:val="22"/>
              </w:rPr>
              <w:t xml:space="preserve"> </w:t>
            </w:r>
            <w:r w:rsidRPr="00CE6E53">
              <w:rPr>
                <w:rFonts w:cs="Calibri"/>
                <w:sz w:val="22"/>
                <w:szCs w:val="22"/>
              </w:rPr>
              <w:t>objeto y alcance de la</w:t>
            </w:r>
            <w:r w:rsidR="00C95ABC" w:rsidRPr="00CE6E53">
              <w:rPr>
                <w:rFonts w:cs="Calibri"/>
                <w:sz w:val="22"/>
                <w:szCs w:val="22"/>
              </w:rPr>
              <w:t xml:space="preserve"> </w:t>
            </w:r>
            <w:r w:rsidRPr="00CE6E53">
              <w:rPr>
                <w:rFonts w:cs="Calibri"/>
                <w:sz w:val="22"/>
                <w:szCs w:val="22"/>
              </w:rPr>
              <w:t>obligación</w:t>
            </w:r>
            <w:r w:rsidR="00C95ABC" w:rsidRPr="00CE6E53">
              <w:rPr>
                <w:rFonts w:cs="Calibri"/>
                <w:sz w:val="22"/>
                <w:szCs w:val="22"/>
              </w:rPr>
              <w:t>.</w:t>
            </w:r>
          </w:p>
        </w:tc>
        <w:tc>
          <w:tcPr>
            <w:tcW w:w="500" w:type="pct"/>
            <w:gridSpan w:val="2"/>
          </w:tcPr>
          <w:p w14:paraId="79436805" w14:textId="203784DB" w:rsidR="00FB2416" w:rsidRPr="00CE6E53" w:rsidRDefault="008E1799" w:rsidP="00001B96">
            <w:pPr>
              <w:autoSpaceDE w:val="0"/>
              <w:autoSpaceDN w:val="0"/>
              <w:adjustRightInd w:val="0"/>
              <w:jc w:val="both"/>
              <w:rPr>
                <w:rFonts w:cstheme="minorHAnsi"/>
                <w:sz w:val="22"/>
                <w:szCs w:val="22"/>
              </w:rPr>
            </w:pPr>
            <w:r>
              <w:rPr>
                <w:rFonts w:cstheme="minorHAnsi"/>
                <w:sz w:val="22"/>
                <w:szCs w:val="22"/>
              </w:rPr>
              <w:t>--</w:t>
            </w:r>
          </w:p>
        </w:tc>
        <w:tc>
          <w:tcPr>
            <w:tcW w:w="448" w:type="pct"/>
            <w:gridSpan w:val="2"/>
          </w:tcPr>
          <w:p w14:paraId="29FA8240" w14:textId="62A517EF" w:rsidR="00FB2416" w:rsidRPr="00CE6E53" w:rsidRDefault="00B4594E" w:rsidP="00001B96">
            <w:pPr>
              <w:autoSpaceDE w:val="0"/>
              <w:autoSpaceDN w:val="0"/>
              <w:adjustRightInd w:val="0"/>
              <w:jc w:val="both"/>
              <w:rPr>
                <w:rFonts w:cstheme="minorHAnsi"/>
                <w:sz w:val="22"/>
                <w:szCs w:val="22"/>
              </w:rPr>
            </w:pPr>
            <w:r>
              <w:rPr>
                <w:rFonts w:cstheme="minorHAnsi"/>
                <w:sz w:val="22"/>
                <w:szCs w:val="22"/>
              </w:rPr>
              <w:t>Marzo 2017</w:t>
            </w:r>
          </w:p>
        </w:tc>
        <w:tc>
          <w:tcPr>
            <w:tcW w:w="605" w:type="pct"/>
            <w:gridSpan w:val="2"/>
          </w:tcPr>
          <w:p w14:paraId="0A63A39A" w14:textId="18D8DD60" w:rsidR="00FB2416" w:rsidRPr="00CE6E53" w:rsidRDefault="00B4594E" w:rsidP="00001B96">
            <w:pPr>
              <w:jc w:val="both"/>
              <w:rPr>
                <w:rFonts w:cstheme="minorHAnsi"/>
                <w:sz w:val="22"/>
                <w:szCs w:val="22"/>
              </w:rPr>
            </w:pPr>
            <w:r>
              <w:rPr>
                <w:rFonts w:cstheme="minorHAnsi"/>
                <w:sz w:val="22"/>
                <w:szCs w:val="22"/>
              </w:rPr>
              <w:t>SEA fija el objeto y alcance del Considerando 3.5.g.8 de la RCA 479/2001.</w:t>
            </w:r>
          </w:p>
        </w:tc>
        <w:tc>
          <w:tcPr>
            <w:tcW w:w="971" w:type="pct"/>
          </w:tcPr>
          <w:p w14:paraId="005961CA" w14:textId="77777777" w:rsidR="00FB2416" w:rsidRDefault="00B4594E" w:rsidP="00001B96">
            <w:pPr>
              <w:autoSpaceDE w:val="0"/>
              <w:autoSpaceDN w:val="0"/>
              <w:adjustRightInd w:val="0"/>
              <w:jc w:val="both"/>
              <w:rPr>
                <w:rFonts w:cstheme="minorHAnsi"/>
                <w:sz w:val="22"/>
                <w:szCs w:val="22"/>
              </w:rPr>
            </w:pPr>
            <w:r>
              <w:rPr>
                <w:rFonts w:cstheme="minorHAnsi"/>
                <w:sz w:val="22"/>
                <w:szCs w:val="22"/>
              </w:rPr>
              <w:t xml:space="preserve">Informe bimestral del estado de la tramitación del requerimiento. El mismo incluirá copia de la o las resoluciones que dicte </w:t>
            </w:r>
            <w:proofErr w:type="spellStart"/>
            <w:r>
              <w:rPr>
                <w:rFonts w:cstheme="minorHAnsi"/>
                <w:sz w:val="22"/>
                <w:szCs w:val="22"/>
              </w:rPr>
              <w:t>el</w:t>
            </w:r>
            <w:proofErr w:type="spellEnd"/>
            <w:r>
              <w:rPr>
                <w:rFonts w:cstheme="minorHAnsi"/>
                <w:sz w:val="22"/>
                <w:szCs w:val="22"/>
              </w:rPr>
              <w:t xml:space="preserve"> SEA y copia de los escritos presentados a dicha autoridad </w:t>
            </w:r>
            <w:r w:rsidR="00FC16C8">
              <w:rPr>
                <w:rFonts w:cstheme="minorHAnsi"/>
                <w:sz w:val="22"/>
                <w:szCs w:val="22"/>
              </w:rPr>
              <w:t>durante la tramitación.</w:t>
            </w:r>
          </w:p>
          <w:p w14:paraId="7AB1FE1F" w14:textId="77777777" w:rsidR="00FC16C8" w:rsidRDefault="00FC16C8" w:rsidP="00001B96">
            <w:pPr>
              <w:autoSpaceDE w:val="0"/>
              <w:autoSpaceDN w:val="0"/>
              <w:adjustRightInd w:val="0"/>
              <w:jc w:val="both"/>
              <w:rPr>
                <w:rFonts w:cstheme="minorHAnsi"/>
                <w:sz w:val="22"/>
                <w:szCs w:val="22"/>
              </w:rPr>
            </w:pPr>
          </w:p>
          <w:p w14:paraId="2B87EFF6" w14:textId="2B3957C2" w:rsidR="00FC16C8" w:rsidRPr="00CE6E53" w:rsidRDefault="00FC16C8" w:rsidP="00001B96">
            <w:pPr>
              <w:autoSpaceDE w:val="0"/>
              <w:autoSpaceDN w:val="0"/>
              <w:adjustRightInd w:val="0"/>
              <w:jc w:val="both"/>
              <w:rPr>
                <w:rFonts w:cstheme="minorHAnsi"/>
                <w:sz w:val="22"/>
                <w:szCs w:val="22"/>
              </w:rPr>
            </w:pPr>
            <w:r>
              <w:rPr>
                <w:rFonts w:cstheme="minorHAnsi"/>
                <w:sz w:val="22"/>
                <w:szCs w:val="22"/>
              </w:rPr>
              <w:t xml:space="preserve">Informe final de cumplimiento, que </w:t>
            </w:r>
            <w:r>
              <w:rPr>
                <w:rFonts w:cstheme="minorHAnsi"/>
                <w:sz w:val="22"/>
                <w:szCs w:val="22"/>
              </w:rPr>
              <w:lastRenderedPageBreak/>
              <w:t xml:space="preserve">consolida las acciones implementadas en el marco del </w:t>
            </w:r>
            <w:proofErr w:type="spellStart"/>
            <w:r>
              <w:rPr>
                <w:rFonts w:cstheme="minorHAnsi"/>
                <w:sz w:val="22"/>
                <w:szCs w:val="22"/>
              </w:rPr>
              <w:t>PdC</w:t>
            </w:r>
            <w:proofErr w:type="spellEnd"/>
            <w:r>
              <w:rPr>
                <w:rFonts w:cstheme="minorHAnsi"/>
                <w:sz w:val="22"/>
                <w:szCs w:val="22"/>
              </w:rPr>
              <w:t>.</w:t>
            </w:r>
          </w:p>
        </w:tc>
        <w:tc>
          <w:tcPr>
            <w:tcW w:w="1374" w:type="pct"/>
            <w:gridSpan w:val="2"/>
          </w:tcPr>
          <w:p w14:paraId="42DB289C" w14:textId="583C4776" w:rsidR="00FB2416" w:rsidRDefault="00D51FCE" w:rsidP="000771C6">
            <w:pPr>
              <w:jc w:val="both"/>
              <w:rPr>
                <w:rFonts w:cstheme="minorHAnsi"/>
                <w:sz w:val="22"/>
                <w:szCs w:val="22"/>
              </w:rPr>
            </w:pPr>
            <w:r>
              <w:rPr>
                <w:rFonts w:cstheme="minorHAnsi"/>
                <w:sz w:val="22"/>
                <w:szCs w:val="22"/>
              </w:rPr>
              <w:lastRenderedPageBreak/>
              <w:t>Se revisó</w:t>
            </w:r>
            <w:r w:rsidR="00136368">
              <w:rPr>
                <w:rFonts w:cstheme="minorHAnsi"/>
                <w:sz w:val="22"/>
                <w:szCs w:val="22"/>
              </w:rPr>
              <w:t xml:space="preserve"> la Resolución Exenta N°115</w:t>
            </w:r>
            <w:r w:rsidR="00CA000F">
              <w:rPr>
                <w:rFonts w:cstheme="minorHAnsi"/>
                <w:sz w:val="22"/>
                <w:szCs w:val="22"/>
              </w:rPr>
              <w:t xml:space="preserve"> de fecha 3 de febrero de 2017, mediante la cual </w:t>
            </w:r>
            <w:proofErr w:type="spellStart"/>
            <w:r w:rsidR="00CA000F">
              <w:rPr>
                <w:rFonts w:cstheme="minorHAnsi"/>
                <w:sz w:val="22"/>
                <w:szCs w:val="22"/>
              </w:rPr>
              <w:t>el</w:t>
            </w:r>
            <w:proofErr w:type="spellEnd"/>
            <w:r w:rsidR="00CA000F">
              <w:rPr>
                <w:rFonts w:cstheme="minorHAnsi"/>
                <w:sz w:val="22"/>
                <w:szCs w:val="22"/>
              </w:rPr>
              <w:t xml:space="preserve"> SEA se pronuncia respecto al requerimiento de interpretación realizado por el titular.</w:t>
            </w:r>
          </w:p>
          <w:p w14:paraId="55A0A062" w14:textId="77777777" w:rsidR="00CA000F" w:rsidRDefault="00CA000F" w:rsidP="000771C6">
            <w:pPr>
              <w:jc w:val="both"/>
              <w:rPr>
                <w:rFonts w:cstheme="minorHAnsi"/>
                <w:sz w:val="22"/>
                <w:szCs w:val="22"/>
              </w:rPr>
            </w:pPr>
            <w:r>
              <w:rPr>
                <w:rFonts w:cstheme="minorHAnsi"/>
                <w:sz w:val="22"/>
                <w:szCs w:val="22"/>
              </w:rPr>
              <w:t>En dicha Resolución la Dirección Ejecutiva del SEA rechazó la solicitud de interpretación puesto que califica que existe claridad respecto a la obligación del titular de realizar el lavado de camiones, indistintamente si son de su propiedad o de terceros.</w:t>
            </w:r>
          </w:p>
          <w:p w14:paraId="190D7FDE" w14:textId="3C73435E" w:rsidR="00B94BCE" w:rsidRPr="00CE6E53" w:rsidRDefault="00B94BCE" w:rsidP="000771C6">
            <w:pPr>
              <w:jc w:val="both"/>
              <w:rPr>
                <w:rFonts w:cstheme="minorHAnsi"/>
                <w:sz w:val="22"/>
                <w:szCs w:val="22"/>
              </w:rPr>
            </w:pPr>
            <w:r>
              <w:rPr>
                <w:rFonts w:cstheme="minorHAnsi"/>
                <w:sz w:val="22"/>
                <w:szCs w:val="22"/>
              </w:rPr>
              <w:lastRenderedPageBreak/>
              <w:t>Dado que titular obtiene el pronunciamiento por parte de la Autoridad competente se da por ejecutada correctamente la acción.</w:t>
            </w:r>
          </w:p>
        </w:tc>
      </w:tr>
    </w:tbl>
    <w:p w14:paraId="4E897E59" w14:textId="77777777" w:rsidR="00FB2416" w:rsidRDefault="00FB2416" w:rsidP="00E24F4A">
      <w:pPr>
        <w:pStyle w:val="Listaconnmeros"/>
        <w:numPr>
          <w:ilvl w:val="0"/>
          <w:numId w:val="0"/>
        </w:numPr>
        <w:rPr>
          <w:rFonts w:cstheme="minorHAnsi"/>
          <w:b/>
          <w:sz w:val="14"/>
          <w:szCs w:val="24"/>
        </w:rPr>
      </w:pPr>
    </w:p>
    <w:p w14:paraId="2FCB37E0" w14:textId="77777777" w:rsidR="00FE2A2B" w:rsidRDefault="00FE2A2B" w:rsidP="00E24F4A">
      <w:pPr>
        <w:pStyle w:val="Listaconnmeros"/>
        <w:numPr>
          <w:ilvl w:val="0"/>
          <w:numId w:val="0"/>
        </w:numPr>
        <w:rPr>
          <w:rFonts w:cstheme="minorHAnsi"/>
          <w:b/>
          <w:sz w:val="14"/>
          <w:szCs w:val="24"/>
        </w:rPr>
      </w:pPr>
    </w:p>
    <w:p w14:paraId="222B622C" w14:textId="77777777" w:rsidR="00FE2A2B" w:rsidRDefault="00FE2A2B" w:rsidP="00E24F4A">
      <w:pPr>
        <w:pStyle w:val="Listaconnmeros"/>
        <w:numPr>
          <w:ilvl w:val="0"/>
          <w:numId w:val="0"/>
        </w:numPr>
        <w:rPr>
          <w:rFonts w:cstheme="minorHAnsi"/>
          <w:b/>
          <w:sz w:val="14"/>
          <w:szCs w:val="24"/>
        </w:rPr>
      </w:pPr>
    </w:p>
    <w:tbl>
      <w:tblPr>
        <w:tblW w:w="386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987"/>
        <w:gridCol w:w="6499"/>
      </w:tblGrid>
      <w:tr w:rsidR="00FE2A2B" w:rsidRPr="008D7BE2" w14:paraId="64CC2A80" w14:textId="77777777" w:rsidTr="00201716">
        <w:trPr>
          <w:trHeight w:val="339"/>
          <w:jc w:val="center"/>
        </w:trPr>
        <w:tc>
          <w:tcPr>
            <w:tcW w:w="5000" w:type="pct"/>
            <w:gridSpan w:val="2"/>
            <w:shd w:val="clear" w:color="auto" w:fill="auto"/>
            <w:noWrap/>
            <w:vAlign w:val="center"/>
            <w:hideMark/>
          </w:tcPr>
          <w:p w14:paraId="67D4ABB5" w14:textId="77777777" w:rsidR="00FE2A2B" w:rsidRPr="008D7BE2" w:rsidRDefault="00FE2A2B" w:rsidP="00201716">
            <w:pPr>
              <w:spacing w:after="0" w:line="240" w:lineRule="auto"/>
              <w:jc w:val="center"/>
              <w:rPr>
                <w:rFonts w:ascii="Calibri" w:eastAsia="Times New Roman" w:hAnsi="Calibri" w:cs="Times New Roman"/>
                <w:b/>
                <w:bCs/>
                <w:color w:val="000000"/>
                <w:sz w:val="20"/>
                <w:szCs w:val="20"/>
                <w:lang w:eastAsia="es-CL"/>
              </w:rPr>
            </w:pPr>
            <w:r w:rsidRPr="008D7BE2">
              <w:rPr>
                <w:rFonts w:ascii="Calibri" w:eastAsia="Times New Roman" w:hAnsi="Calibri" w:cs="Times New Roman"/>
                <w:b/>
                <w:bCs/>
                <w:color w:val="000000"/>
                <w:sz w:val="20"/>
                <w:szCs w:val="20"/>
                <w:lang w:eastAsia="es-CL"/>
              </w:rPr>
              <w:t xml:space="preserve">Registros </w:t>
            </w:r>
          </w:p>
        </w:tc>
      </w:tr>
      <w:tr w:rsidR="00FE2A2B" w:rsidRPr="008D7BE2" w14:paraId="2BD02794" w14:textId="77777777" w:rsidTr="00201716">
        <w:trPr>
          <w:trHeight w:val="2682"/>
          <w:jc w:val="center"/>
        </w:trPr>
        <w:tc>
          <w:tcPr>
            <w:tcW w:w="5000" w:type="pct"/>
            <w:gridSpan w:val="2"/>
            <w:shd w:val="clear" w:color="auto" w:fill="auto"/>
            <w:noWrap/>
            <w:vAlign w:val="center"/>
            <w:hideMark/>
          </w:tcPr>
          <w:tbl>
            <w:tblPr>
              <w:tblStyle w:val="Tablaconcuadrcula"/>
              <w:tblW w:w="0" w:type="auto"/>
              <w:jc w:val="center"/>
              <w:tblLook w:val="04A0" w:firstRow="1" w:lastRow="0" w:firstColumn="1" w:lastColumn="0" w:noHBand="0" w:noVBand="1"/>
            </w:tblPr>
            <w:tblGrid>
              <w:gridCol w:w="2128"/>
              <w:gridCol w:w="2159"/>
              <w:gridCol w:w="2159"/>
              <w:gridCol w:w="2159"/>
            </w:tblGrid>
            <w:tr w:rsidR="00FE2A2B" w:rsidRPr="00BB0C16" w14:paraId="7729B03B" w14:textId="77777777" w:rsidTr="00201716">
              <w:trPr>
                <w:jc w:val="center"/>
              </w:trPr>
              <w:tc>
                <w:tcPr>
                  <w:tcW w:w="2128" w:type="dxa"/>
                </w:tcPr>
                <w:p w14:paraId="078751FC" w14:textId="77777777" w:rsidR="00FE2A2B" w:rsidRPr="00BB0C16" w:rsidRDefault="00FE2A2B" w:rsidP="00201716">
                  <w:pPr>
                    <w:jc w:val="center"/>
                    <w:rPr>
                      <w:rFonts w:eastAsia="Times New Roman"/>
                      <w:b/>
                      <w:color w:val="000000"/>
                      <w:lang w:eastAsia="es-CL"/>
                    </w:rPr>
                  </w:pPr>
                  <w:r w:rsidRPr="00BB0C16">
                    <w:rPr>
                      <w:rFonts w:eastAsia="Times New Roman"/>
                      <w:b/>
                      <w:color w:val="000000"/>
                      <w:lang w:eastAsia="es-CL"/>
                    </w:rPr>
                    <w:t>Mes</w:t>
                  </w:r>
                </w:p>
              </w:tc>
              <w:tc>
                <w:tcPr>
                  <w:tcW w:w="2159" w:type="dxa"/>
                </w:tcPr>
                <w:p w14:paraId="6D60F015" w14:textId="77777777" w:rsidR="00FE2A2B" w:rsidRPr="00BB0C16" w:rsidRDefault="00FE2A2B" w:rsidP="00201716">
                  <w:pPr>
                    <w:jc w:val="center"/>
                    <w:rPr>
                      <w:rFonts w:eastAsia="Times New Roman"/>
                      <w:b/>
                      <w:color w:val="000000"/>
                      <w:lang w:eastAsia="es-CL"/>
                    </w:rPr>
                  </w:pPr>
                  <w:r>
                    <w:rPr>
                      <w:rFonts w:eastAsia="Times New Roman"/>
                      <w:b/>
                      <w:color w:val="000000"/>
                      <w:lang w:eastAsia="es-CL"/>
                    </w:rPr>
                    <w:t>Nº Camiones ingresados</w:t>
                  </w:r>
                </w:p>
              </w:tc>
              <w:tc>
                <w:tcPr>
                  <w:tcW w:w="2159" w:type="dxa"/>
                </w:tcPr>
                <w:p w14:paraId="3AE75708" w14:textId="77777777" w:rsidR="00FE2A2B" w:rsidRPr="00BB0C16" w:rsidRDefault="00FE2A2B" w:rsidP="00201716">
                  <w:pPr>
                    <w:jc w:val="center"/>
                    <w:rPr>
                      <w:rFonts w:eastAsia="Times New Roman"/>
                      <w:b/>
                      <w:color w:val="000000"/>
                      <w:lang w:eastAsia="es-CL"/>
                    </w:rPr>
                  </w:pPr>
                  <w:r>
                    <w:rPr>
                      <w:rFonts w:eastAsia="Times New Roman"/>
                      <w:b/>
                      <w:color w:val="000000"/>
                      <w:lang w:eastAsia="es-CL"/>
                    </w:rPr>
                    <w:t>Nº Camiones revisados</w:t>
                  </w:r>
                </w:p>
              </w:tc>
              <w:tc>
                <w:tcPr>
                  <w:tcW w:w="2159" w:type="dxa"/>
                </w:tcPr>
                <w:p w14:paraId="58029C0E" w14:textId="77777777" w:rsidR="00FE2A2B" w:rsidRDefault="00FE2A2B" w:rsidP="00201716">
                  <w:pPr>
                    <w:jc w:val="center"/>
                    <w:rPr>
                      <w:rFonts w:eastAsia="Times New Roman"/>
                      <w:b/>
                      <w:color w:val="000000"/>
                      <w:lang w:eastAsia="es-CL"/>
                    </w:rPr>
                  </w:pPr>
                  <w:r>
                    <w:rPr>
                      <w:rFonts w:eastAsia="Times New Roman"/>
                      <w:b/>
                      <w:color w:val="000000"/>
                      <w:lang w:eastAsia="es-CL"/>
                    </w:rPr>
                    <w:t>% Camiones ingresados/camiones revisados</w:t>
                  </w:r>
                </w:p>
              </w:tc>
            </w:tr>
            <w:tr w:rsidR="00FE2A2B" w:rsidRPr="00BB0C16" w14:paraId="4942D201" w14:textId="77777777" w:rsidTr="00201716">
              <w:trPr>
                <w:jc w:val="center"/>
              </w:trPr>
              <w:tc>
                <w:tcPr>
                  <w:tcW w:w="2128" w:type="dxa"/>
                </w:tcPr>
                <w:p w14:paraId="155ABDE6" w14:textId="77777777" w:rsidR="00FE2A2B" w:rsidRPr="00BB0C16" w:rsidRDefault="00FE2A2B" w:rsidP="00201716">
                  <w:pPr>
                    <w:jc w:val="center"/>
                    <w:rPr>
                      <w:rFonts w:eastAsia="Times New Roman"/>
                      <w:color w:val="000000"/>
                      <w:lang w:eastAsia="es-CL"/>
                    </w:rPr>
                  </w:pPr>
                  <w:r>
                    <w:rPr>
                      <w:rFonts w:eastAsia="Times New Roman"/>
                      <w:color w:val="000000"/>
                      <w:lang w:eastAsia="es-CL"/>
                    </w:rPr>
                    <w:t>Agosto 2016</w:t>
                  </w:r>
                </w:p>
              </w:tc>
              <w:tc>
                <w:tcPr>
                  <w:tcW w:w="2159" w:type="dxa"/>
                </w:tcPr>
                <w:p w14:paraId="5533DAC6" w14:textId="77777777" w:rsidR="00FE2A2B" w:rsidRPr="00BB0C16" w:rsidRDefault="00FE2A2B" w:rsidP="00201716">
                  <w:pPr>
                    <w:jc w:val="center"/>
                    <w:rPr>
                      <w:rFonts w:eastAsia="Times New Roman"/>
                      <w:color w:val="000000"/>
                      <w:lang w:eastAsia="es-CL"/>
                    </w:rPr>
                  </w:pPr>
                  <w:r>
                    <w:rPr>
                      <w:rFonts w:eastAsia="Times New Roman"/>
                      <w:color w:val="000000"/>
                      <w:lang w:eastAsia="es-CL"/>
                    </w:rPr>
                    <w:t>-</w:t>
                  </w:r>
                </w:p>
              </w:tc>
              <w:tc>
                <w:tcPr>
                  <w:tcW w:w="2159" w:type="dxa"/>
                </w:tcPr>
                <w:p w14:paraId="415CBCF0" w14:textId="77777777" w:rsidR="00FE2A2B" w:rsidRPr="00BB0C16" w:rsidRDefault="00FE2A2B" w:rsidP="00201716">
                  <w:pPr>
                    <w:jc w:val="center"/>
                    <w:rPr>
                      <w:rFonts w:eastAsia="Times New Roman"/>
                      <w:color w:val="000000"/>
                      <w:lang w:eastAsia="es-CL"/>
                    </w:rPr>
                  </w:pPr>
                  <w:r>
                    <w:rPr>
                      <w:rFonts w:eastAsia="Times New Roman"/>
                      <w:color w:val="000000"/>
                      <w:lang w:eastAsia="es-CL"/>
                    </w:rPr>
                    <w:t>8.991</w:t>
                  </w:r>
                </w:p>
              </w:tc>
              <w:tc>
                <w:tcPr>
                  <w:tcW w:w="2159" w:type="dxa"/>
                </w:tcPr>
                <w:p w14:paraId="1DC92951" w14:textId="77777777" w:rsidR="00FE2A2B" w:rsidRPr="00BB0C16" w:rsidRDefault="00FE2A2B" w:rsidP="00201716">
                  <w:pPr>
                    <w:jc w:val="center"/>
                    <w:rPr>
                      <w:rFonts w:eastAsia="Times New Roman"/>
                      <w:color w:val="000000"/>
                      <w:lang w:eastAsia="es-CL"/>
                    </w:rPr>
                  </w:pPr>
                  <w:r>
                    <w:rPr>
                      <w:rFonts w:eastAsia="Times New Roman"/>
                      <w:color w:val="000000"/>
                      <w:lang w:eastAsia="es-CL"/>
                    </w:rPr>
                    <w:t>-</w:t>
                  </w:r>
                </w:p>
              </w:tc>
            </w:tr>
            <w:tr w:rsidR="00FE2A2B" w:rsidRPr="00BB0C16" w14:paraId="7DFAA742" w14:textId="77777777" w:rsidTr="00201716">
              <w:trPr>
                <w:jc w:val="center"/>
              </w:trPr>
              <w:tc>
                <w:tcPr>
                  <w:tcW w:w="2128" w:type="dxa"/>
                </w:tcPr>
                <w:p w14:paraId="237F5871" w14:textId="77777777" w:rsidR="00FE2A2B" w:rsidRPr="00BB0C16" w:rsidRDefault="00FE2A2B" w:rsidP="00201716">
                  <w:pPr>
                    <w:jc w:val="center"/>
                    <w:rPr>
                      <w:rFonts w:eastAsia="Times New Roman"/>
                      <w:color w:val="000000"/>
                      <w:lang w:eastAsia="es-CL"/>
                    </w:rPr>
                  </w:pPr>
                  <w:r>
                    <w:rPr>
                      <w:rFonts w:eastAsia="Times New Roman"/>
                      <w:color w:val="000000"/>
                      <w:lang w:eastAsia="es-CL"/>
                    </w:rPr>
                    <w:t>Septiembre 2016</w:t>
                  </w:r>
                </w:p>
              </w:tc>
              <w:tc>
                <w:tcPr>
                  <w:tcW w:w="2159" w:type="dxa"/>
                </w:tcPr>
                <w:p w14:paraId="6770A5FD" w14:textId="77777777" w:rsidR="00FE2A2B" w:rsidRPr="00BB0C16" w:rsidRDefault="00FE2A2B" w:rsidP="00201716">
                  <w:pPr>
                    <w:jc w:val="center"/>
                  </w:pPr>
                  <w:r>
                    <w:t>-</w:t>
                  </w:r>
                </w:p>
              </w:tc>
              <w:tc>
                <w:tcPr>
                  <w:tcW w:w="2159" w:type="dxa"/>
                </w:tcPr>
                <w:p w14:paraId="679CCAED" w14:textId="77777777" w:rsidR="00FE2A2B" w:rsidRPr="00BB0C16" w:rsidRDefault="00FE2A2B" w:rsidP="00201716">
                  <w:pPr>
                    <w:jc w:val="center"/>
                  </w:pPr>
                  <w:r>
                    <w:t>8.563</w:t>
                  </w:r>
                </w:p>
              </w:tc>
              <w:tc>
                <w:tcPr>
                  <w:tcW w:w="2159" w:type="dxa"/>
                </w:tcPr>
                <w:p w14:paraId="0521D525" w14:textId="77777777" w:rsidR="00FE2A2B" w:rsidRPr="00BB0C16" w:rsidRDefault="00FE2A2B" w:rsidP="00201716">
                  <w:pPr>
                    <w:jc w:val="center"/>
                  </w:pPr>
                  <w:r>
                    <w:t>-</w:t>
                  </w:r>
                </w:p>
              </w:tc>
            </w:tr>
            <w:tr w:rsidR="00FE2A2B" w:rsidRPr="00BB0C16" w14:paraId="1FB23266" w14:textId="77777777" w:rsidTr="00201716">
              <w:trPr>
                <w:jc w:val="center"/>
              </w:trPr>
              <w:tc>
                <w:tcPr>
                  <w:tcW w:w="2128" w:type="dxa"/>
                </w:tcPr>
                <w:p w14:paraId="13EF7F5F" w14:textId="77777777" w:rsidR="00FE2A2B" w:rsidRPr="00BB0C16" w:rsidRDefault="00FE2A2B" w:rsidP="00201716">
                  <w:pPr>
                    <w:jc w:val="center"/>
                    <w:rPr>
                      <w:rFonts w:eastAsia="Times New Roman"/>
                      <w:color w:val="000000"/>
                      <w:lang w:eastAsia="es-CL"/>
                    </w:rPr>
                  </w:pPr>
                  <w:r>
                    <w:rPr>
                      <w:rFonts w:eastAsia="Times New Roman"/>
                      <w:color w:val="000000"/>
                      <w:lang w:eastAsia="es-CL"/>
                    </w:rPr>
                    <w:t>Octubre 2016</w:t>
                  </w:r>
                </w:p>
              </w:tc>
              <w:tc>
                <w:tcPr>
                  <w:tcW w:w="2159" w:type="dxa"/>
                </w:tcPr>
                <w:p w14:paraId="65F624AB" w14:textId="77777777" w:rsidR="00FE2A2B" w:rsidRPr="00BB0C16" w:rsidRDefault="00FE2A2B" w:rsidP="00201716">
                  <w:pPr>
                    <w:jc w:val="center"/>
                    <w:rPr>
                      <w:rFonts w:eastAsia="Times New Roman"/>
                      <w:color w:val="000000"/>
                      <w:lang w:eastAsia="es-CL"/>
                    </w:rPr>
                  </w:pPr>
                  <w:r>
                    <w:rPr>
                      <w:rFonts w:eastAsia="Times New Roman"/>
                      <w:color w:val="000000"/>
                      <w:lang w:eastAsia="es-CL"/>
                    </w:rPr>
                    <w:t>8.289</w:t>
                  </w:r>
                </w:p>
              </w:tc>
              <w:tc>
                <w:tcPr>
                  <w:tcW w:w="2159" w:type="dxa"/>
                </w:tcPr>
                <w:p w14:paraId="2EE9A710" w14:textId="77777777" w:rsidR="00FE2A2B" w:rsidRPr="00BB0C16" w:rsidRDefault="00FE2A2B" w:rsidP="00201716">
                  <w:pPr>
                    <w:jc w:val="center"/>
                    <w:rPr>
                      <w:rFonts w:eastAsia="Times New Roman"/>
                      <w:color w:val="000000"/>
                      <w:lang w:eastAsia="es-CL"/>
                    </w:rPr>
                  </w:pPr>
                  <w:r>
                    <w:rPr>
                      <w:rFonts w:eastAsia="Times New Roman"/>
                      <w:color w:val="000000"/>
                      <w:lang w:eastAsia="es-CL"/>
                    </w:rPr>
                    <w:t>8.289</w:t>
                  </w:r>
                </w:p>
              </w:tc>
              <w:tc>
                <w:tcPr>
                  <w:tcW w:w="2159" w:type="dxa"/>
                </w:tcPr>
                <w:p w14:paraId="54BADCB7" w14:textId="77777777" w:rsidR="00FE2A2B" w:rsidRDefault="00FE2A2B" w:rsidP="00201716">
                  <w:pPr>
                    <w:jc w:val="center"/>
                    <w:rPr>
                      <w:rFonts w:eastAsia="Times New Roman"/>
                      <w:color w:val="000000"/>
                      <w:lang w:eastAsia="es-CL"/>
                    </w:rPr>
                  </w:pPr>
                  <w:r>
                    <w:rPr>
                      <w:rFonts w:eastAsia="Times New Roman"/>
                      <w:color w:val="000000"/>
                      <w:lang w:eastAsia="es-CL"/>
                    </w:rPr>
                    <w:t>100</w:t>
                  </w:r>
                </w:p>
              </w:tc>
            </w:tr>
            <w:tr w:rsidR="00FE2A2B" w:rsidRPr="00BB0C16" w14:paraId="606B05D3" w14:textId="77777777" w:rsidTr="00201716">
              <w:trPr>
                <w:jc w:val="center"/>
              </w:trPr>
              <w:tc>
                <w:tcPr>
                  <w:tcW w:w="2128" w:type="dxa"/>
                </w:tcPr>
                <w:p w14:paraId="12442556" w14:textId="77777777" w:rsidR="00FE2A2B" w:rsidRPr="00BB0C16" w:rsidRDefault="00FE2A2B" w:rsidP="00201716">
                  <w:pPr>
                    <w:jc w:val="center"/>
                    <w:rPr>
                      <w:rFonts w:eastAsia="Times New Roman"/>
                      <w:color w:val="000000"/>
                      <w:lang w:eastAsia="es-CL"/>
                    </w:rPr>
                  </w:pPr>
                  <w:r>
                    <w:rPr>
                      <w:rFonts w:eastAsia="Times New Roman"/>
                      <w:color w:val="000000"/>
                      <w:lang w:eastAsia="es-CL"/>
                    </w:rPr>
                    <w:t>Noviembre 2016</w:t>
                  </w:r>
                </w:p>
              </w:tc>
              <w:tc>
                <w:tcPr>
                  <w:tcW w:w="2159" w:type="dxa"/>
                </w:tcPr>
                <w:p w14:paraId="5B590325" w14:textId="77777777" w:rsidR="00FE2A2B" w:rsidRPr="00BB0C16" w:rsidRDefault="00FE2A2B" w:rsidP="00201716">
                  <w:pPr>
                    <w:jc w:val="center"/>
                    <w:rPr>
                      <w:rFonts w:eastAsia="Times New Roman"/>
                      <w:color w:val="000000"/>
                      <w:lang w:eastAsia="es-CL"/>
                    </w:rPr>
                  </w:pPr>
                  <w:r>
                    <w:rPr>
                      <w:rFonts w:eastAsia="Times New Roman"/>
                      <w:color w:val="000000"/>
                      <w:lang w:eastAsia="es-CL"/>
                    </w:rPr>
                    <w:t>7.573</w:t>
                  </w:r>
                </w:p>
              </w:tc>
              <w:tc>
                <w:tcPr>
                  <w:tcW w:w="2159" w:type="dxa"/>
                </w:tcPr>
                <w:p w14:paraId="00DA9769" w14:textId="77777777" w:rsidR="00FE2A2B" w:rsidRPr="00BB0C16" w:rsidRDefault="00FE2A2B" w:rsidP="00201716">
                  <w:pPr>
                    <w:jc w:val="center"/>
                    <w:rPr>
                      <w:rFonts w:eastAsia="Times New Roman"/>
                      <w:color w:val="000000"/>
                      <w:lang w:eastAsia="es-CL"/>
                    </w:rPr>
                  </w:pPr>
                  <w:r>
                    <w:rPr>
                      <w:rFonts w:eastAsia="Times New Roman"/>
                      <w:color w:val="000000"/>
                      <w:lang w:eastAsia="es-CL"/>
                    </w:rPr>
                    <w:t>8.587</w:t>
                  </w:r>
                </w:p>
              </w:tc>
              <w:tc>
                <w:tcPr>
                  <w:tcW w:w="2159" w:type="dxa"/>
                </w:tcPr>
                <w:p w14:paraId="5CEF3903" w14:textId="77777777" w:rsidR="00FE2A2B" w:rsidRDefault="00FE2A2B" w:rsidP="00201716">
                  <w:pPr>
                    <w:jc w:val="center"/>
                    <w:rPr>
                      <w:rFonts w:eastAsia="Times New Roman"/>
                      <w:color w:val="000000"/>
                      <w:lang w:eastAsia="es-CL"/>
                    </w:rPr>
                  </w:pPr>
                  <w:r>
                    <w:rPr>
                      <w:rFonts w:eastAsia="Times New Roman"/>
                      <w:color w:val="000000"/>
                      <w:lang w:eastAsia="es-CL"/>
                    </w:rPr>
                    <w:t>113</w:t>
                  </w:r>
                </w:p>
              </w:tc>
            </w:tr>
            <w:tr w:rsidR="00FE2A2B" w:rsidRPr="00BB0C16" w14:paraId="1E81D4EF" w14:textId="77777777" w:rsidTr="00201716">
              <w:trPr>
                <w:jc w:val="center"/>
              </w:trPr>
              <w:tc>
                <w:tcPr>
                  <w:tcW w:w="2128" w:type="dxa"/>
                </w:tcPr>
                <w:p w14:paraId="04CB5DE0" w14:textId="77777777" w:rsidR="00FE2A2B" w:rsidRPr="00BB0C16" w:rsidRDefault="00FE2A2B" w:rsidP="00201716">
                  <w:pPr>
                    <w:jc w:val="center"/>
                    <w:rPr>
                      <w:rFonts w:eastAsia="Times New Roman"/>
                      <w:color w:val="000000"/>
                      <w:lang w:eastAsia="es-CL"/>
                    </w:rPr>
                  </w:pPr>
                  <w:r>
                    <w:rPr>
                      <w:rFonts w:eastAsia="Times New Roman"/>
                      <w:color w:val="000000"/>
                      <w:lang w:eastAsia="es-CL"/>
                    </w:rPr>
                    <w:t>Diciembre 2016</w:t>
                  </w:r>
                </w:p>
              </w:tc>
              <w:tc>
                <w:tcPr>
                  <w:tcW w:w="2159" w:type="dxa"/>
                </w:tcPr>
                <w:p w14:paraId="08DD1546" w14:textId="77777777" w:rsidR="00FE2A2B" w:rsidRPr="00BB0C16" w:rsidRDefault="00FE2A2B" w:rsidP="00201716">
                  <w:pPr>
                    <w:jc w:val="center"/>
                    <w:rPr>
                      <w:rFonts w:eastAsia="Times New Roman"/>
                      <w:color w:val="000000"/>
                      <w:lang w:eastAsia="es-CL"/>
                    </w:rPr>
                  </w:pPr>
                  <w:r>
                    <w:rPr>
                      <w:rFonts w:eastAsia="Times New Roman"/>
                      <w:color w:val="000000"/>
                      <w:lang w:eastAsia="es-CL"/>
                    </w:rPr>
                    <w:t>8.645</w:t>
                  </w:r>
                </w:p>
              </w:tc>
              <w:tc>
                <w:tcPr>
                  <w:tcW w:w="2159" w:type="dxa"/>
                </w:tcPr>
                <w:p w14:paraId="2485C911" w14:textId="77777777" w:rsidR="00FE2A2B" w:rsidRPr="00BB0C16" w:rsidRDefault="00FE2A2B" w:rsidP="00201716">
                  <w:pPr>
                    <w:jc w:val="center"/>
                    <w:rPr>
                      <w:rFonts w:eastAsia="Times New Roman"/>
                      <w:color w:val="000000"/>
                      <w:lang w:eastAsia="es-CL"/>
                    </w:rPr>
                  </w:pPr>
                  <w:r>
                    <w:rPr>
                      <w:rFonts w:eastAsia="Times New Roman"/>
                      <w:color w:val="000000"/>
                      <w:lang w:eastAsia="es-CL"/>
                    </w:rPr>
                    <w:t>8.645</w:t>
                  </w:r>
                </w:p>
              </w:tc>
              <w:tc>
                <w:tcPr>
                  <w:tcW w:w="2159" w:type="dxa"/>
                </w:tcPr>
                <w:p w14:paraId="3B7F5237" w14:textId="77777777" w:rsidR="00FE2A2B" w:rsidRDefault="00FE2A2B" w:rsidP="00201716">
                  <w:pPr>
                    <w:jc w:val="center"/>
                    <w:rPr>
                      <w:rFonts w:eastAsia="Times New Roman"/>
                      <w:color w:val="000000"/>
                      <w:lang w:eastAsia="es-CL"/>
                    </w:rPr>
                  </w:pPr>
                  <w:r>
                    <w:rPr>
                      <w:rFonts w:eastAsia="Times New Roman"/>
                      <w:color w:val="000000"/>
                      <w:lang w:eastAsia="es-CL"/>
                    </w:rPr>
                    <w:t>100</w:t>
                  </w:r>
                </w:p>
              </w:tc>
            </w:tr>
            <w:tr w:rsidR="00FE2A2B" w:rsidRPr="00BB0C16" w14:paraId="15BDB268" w14:textId="77777777" w:rsidTr="00201716">
              <w:trPr>
                <w:jc w:val="center"/>
              </w:trPr>
              <w:tc>
                <w:tcPr>
                  <w:tcW w:w="2128" w:type="dxa"/>
                </w:tcPr>
                <w:p w14:paraId="75D29D34" w14:textId="77777777" w:rsidR="00FE2A2B" w:rsidRPr="00BB0C16" w:rsidRDefault="00FE2A2B" w:rsidP="00201716">
                  <w:pPr>
                    <w:jc w:val="center"/>
                    <w:rPr>
                      <w:rFonts w:eastAsia="Times New Roman"/>
                      <w:color w:val="000000"/>
                      <w:lang w:eastAsia="es-CL"/>
                    </w:rPr>
                  </w:pPr>
                  <w:r>
                    <w:rPr>
                      <w:rFonts w:eastAsia="Times New Roman"/>
                      <w:color w:val="000000"/>
                      <w:lang w:eastAsia="es-CL"/>
                    </w:rPr>
                    <w:t>Enero 2017</w:t>
                  </w:r>
                </w:p>
              </w:tc>
              <w:tc>
                <w:tcPr>
                  <w:tcW w:w="2159" w:type="dxa"/>
                </w:tcPr>
                <w:p w14:paraId="2BE5BF90" w14:textId="77777777" w:rsidR="00FE2A2B" w:rsidRPr="00BB0C16" w:rsidRDefault="00FE2A2B" w:rsidP="00201716">
                  <w:pPr>
                    <w:jc w:val="center"/>
                    <w:rPr>
                      <w:rFonts w:eastAsia="Times New Roman"/>
                      <w:color w:val="000000"/>
                      <w:lang w:eastAsia="es-CL"/>
                    </w:rPr>
                  </w:pPr>
                  <w:r>
                    <w:rPr>
                      <w:rFonts w:eastAsia="Times New Roman"/>
                      <w:color w:val="000000"/>
                      <w:lang w:eastAsia="es-CL"/>
                    </w:rPr>
                    <w:t>8.588</w:t>
                  </w:r>
                </w:p>
              </w:tc>
              <w:tc>
                <w:tcPr>
                  <w:tcW w:w="2159" w:type="dxa"/>
                </w:tcPr>
                <w:p w14:paraId="27F2D1E7" w14:textId="77777777" w:rsidR="00FE2A2B" w:rsidRPr="00BB0C16" w:rsidRDefault="00FE2A2B" w:rsidP="00201716">
                  <w:pPr>
                    <w:jc w:val="center"/>
                    <w:rPr>
                      <w:rFonts w:eastAsia="Times New Roman"/>
                      <w:color w:val="000000"/>
                      <w:lang w:eastAsia="es-CL"/>
                    </w:rPr>
                  </w:pPr>
                  <w:r>
                    <w:rPr>
                      <w:rFonts w:eastAsia="Times New Roman"/>
                      <w:color w:val="000000"/>
                      <w:lang w:eastAsia="es-CL"/>
                    </w:rPr>
                    <w:t>8.587</w:t>
                  </w:r>
                </w:p>
              </w:tc>
              <w:tc>
                <w:tcPr>
                  <w:tcW w:w="2159" w:type="dxa"/>
                </w:tcPr>
                <w:p w14:paraId="296B558C" w14:textId="77777777" w:rsidR="00FE2A2B" w:rsidRDefault="00FE2A2B" w:rsidP="00201716">
                  <w:pPr>
                    <w:jc w:val="center"/>
                    <w:rPr>
                      <w:rFonts w:eastAsia="Times New Roman"/>
                      <w:color w:val="000000"/>
                      <w:lang w:eastAsia="es-CL"/>
                    </w:rPr>
                  </w:pPr>
                  <w:r>
                    <w:rPr>
                      <w:rFonts w:eastAsia="Times New Roman"/>
                      <w:color w:val="000000"/>
                      <w:lang w:eastAsia="es-CL"/>
                    </w:rPr>
                    <w:t>100</w:t>
                  </w:r>
                </w:p>
              </w:tc>
            </w:tr>
            <w:tr w:rsidR="00FE2A2B" w:rsidRPr="00BB0C16" w14:paraId="50831FD6" w14:textId="77777777" w:rsidTr="00201716">
              <w:trPr>
                <w:jc w:val="center"/>
              </w:trPr>
              <w:tc>
                <w:tcPr>
                  <w:tcW w:w="2128" w:type="dxa"/>
                </w:tcPr>
                <w:p w14:paraId="2971EB64" w14:textId="77777777" w:rsidR="00FE2A2B" w:rsidRDefault="00FE2A2B" w:rsidP="00201716">
                  <w:pPr>
                    <w:jc w:val="center"/>
                    <w:rPr>
                      <w:rFonts w:eastAsia="Times New Roman"/>
                      <w:color w:val="000000"/>
                      <w:lang w:eastAsia="es-CL"/>
                    </w:rPr>
                  </w:pPr>
                  <w:r>
                    <w:rPr>
                      <w:rFonts w:eastAsia="Times New Roman"/>
                      <w:color w:val="000000"/>
                      <w:lang w:eastAsia="es-CL"/>
                    </w:rPr>
                    <w:t>Febrero 2017</w:t>
                  </w:r>
                </w:p>
              </w:tc>
              <w:tc>
                <w:tcPr>
                  <w:tcW w:w="2159" w:type="dxa"/>
                </w:tcPr>
                <w:p w14:paraId="12602A3B" w14:textId="77777777" w:rsidR="00FE2A2B" w:rsidRDefault="00FE2A2B" w:rsidP="00201716">
                  <w:pPr>
                    <w:jc w:val="center"/>
                    <w:rPr>
                      <w:rFonts w:eastAsia="Times New Roman"/>
                      <w:color w:val="000000"/>
                      <w:lang w:eastAsia="es-CL"/>
                    </w:rPr>
                  </w:pPr>
                  <w:r>
                    <w:rPr>
                      <w:rFonts w:eastAsia="Times New Roman"/>
                      <w:color w:val="000000"/>
                      <w:lang w:eastAsia="es-CL"/>
                    </w:rPr>
                    <w:t>7.307</w:t>
                  </w:r>
                </w:p>
              </w:tc>
              <w:tc>
                <w:tcPr>
                  <w:tcW w:w="2159" w:type="dxa"/>
                </w:tcPr>
                <w:p w14:paraId="0E40D72E" w14:textId="77777777" w:rsidR="00FE2A2B" w:rsidRDefault="00FE2A2B" w:rsidP="00201716">
                  <w:pPr>
                    <w:jc w:val="center"/>
                    <w:rPr>
                      <w:rFonts w:eastAsia="Times New Roman"/>
                      <w:color w:val="000000"/>
                      <w:lang w:eastAsia="es-CL"/>
                    </w:rPr>
                  </w:pPr>
                  <w:r>
                    <w:rPr>
                      <w:rFonts w:eastAsia="Times New Roman"/>
                      <w:color w:val="000000"/>
                      <w:lang w:eastAsia="es-CL"/>
                    </w:rPr>
                    <w:t>7.306</w:t>
                  </w:r>
                </w:p>
              </w:tc>
              <w:tc>
                <w:tcPr>
                  <w:tcW w:w="2159" w:type="dxa"/>
                </w:tcPr>
                <w:p w14:paraId="688BA699" w14:textId="77777777" w:rsidR="00FE2A2B" w:rsidRDefault="00FE2A2B" w:rsidP="00201716">
                  <w:pPr>
                    <w:jc w:val="center"/>
                    <w:rPr>
                      <w:rFonts w:eastAsia="Times New Roman"/>
                      <w:color w:val="000000"/>
                      <w:lang w:eastAsia="es-CL"/>
                    </w:rPr>
                  </w:pPr>
                  <w:r>
                    <w:rPr>
                      <w:rFonts w:eastAsia="Times New Roman"/>
                      <w:color w:val="000000"/>
                      <w:lang w:eastAsia="es-CL"/>
                    </w:rPr>
                    <w:t>100</w:t>
                  </w:r>
                </w:p>
              </w:tc>
            </w:tr>
            <w:tr w:rsidR="00FE2A2B" w:rsidRPr="00BB0C16" w14:paraId="75606DFB" w14:textId="77777777" w:rsidTr="00201716">
              <w:trPr>
                <w:jc w:val="center"/>
              </w:trPr>
              <w:tc>
                <w:tcPr>
                  <w:tcW w:w="2128" w:type="dxa"/>
                </w:tcPr>
                <w:p w14:paraId="51692FEE" w14:textId="77777777" w:rsidR="00FE2A2B" w:rsidRDefault="00FE2A2B" w:rsidP="00201716">
                  <w:pPr>
                    <w:jc w:val="center"/>
                    <w:rPr>
                      <w:rFonts w:eastAsia="Times New Roman"/>
                      <w:color w:val="000000"/>
                      <w:lang w:eastAsia="es-CL"/>
                    </w:rPr>
                  </w:pPr>
                  <w:r>
                    <w:rPr>
                      <w:rFonts w:eastAsia="Times New Roman"/>
                      <w:color w:val="000000"/>
                      <w:lang w:eastAsia="es-CL"/>
                    </w:rPr>
                    <w:t>Marzo 2017</w:t>
                  </w:r>
                </w:p>
              </w:tc>
              <w:tc>
                <w:tcPr>
                  <w:tcW w:w="2159" w:type="dxa"/>
                </w:tcPr>
                <w:p w14:paraId="4B609979" w14:textId="77777777" w:rsidR="00FE2A2B" w:rsidRDefault="00FE2A2B" w:rsidP="00201716">
                  <w:pPr>
                    <w:jc w:val="center"/>
                    <w:rPr>
                      <w:rFonts w:eastAsia="Times New Roman"/>
                      <w:color w:val="000000"/>
                      <w:lang w:eastAsia="es-CL"/>
                    </w:rPr>
                  </w:pPr>
                  <w:r>
                    <w:rPr>
                      <w:rFonts w:eastAsia="Times New Roman"/>
                      <w:color w:val="000000"/>
                      <w:lang w:eastAsia="es-CL"/>
                    </w:rPr>
                    <w:t>8.510</w:t>
                  </w:r>
                </w:p>
              </w:tc>
              <w:tc>
                <w:tcPr>
                  <w:tcW w:w="2159" w:type="dxa"/>
                </w:tcPr>
                <w:p w14:paraId="53EC92E5" w14:textId="77777777" w:rsidR="00FE2A2B" w:rsidRDefault="00FE2A2B" w:rsidP="00201716">
                  <w:pPr>
                    <w:jc w:val="center"/>
                    <w:rPr>
                      <w:rFonts w:eastAsia="Times New Roman"/>
                      <w:color w:val="000000"/>
                      <w:lang w:eastAsia="es-CL"/>
                    </w:rPr>
                  </w:pPr>
                  <w:r>
                    <w:rPr>
                      <w:rFonts w:eastAsia="Times New Roman"/>
                      <w:color w:val="000000"/>
                      <w:lang w:eastAsia="es-CL"/>
                    </w:rPr>
                    <w:t>8.510</w:t>
                  </w:r>
                </w:p>
              </w:tc>
              <w:tc>
                <w:tcPr>
                  <w:tcW w:w="2159" w:type="dxa"/>
                </w:tcPr>
                <w:p w14:paraId="35CC3029" w14:textId="77777777" w:rsidR="00FE2A2B" w:rsidRDefault="00FE2A2B" w:rsidP="00201716">
                  <w:pPr>
                    <w:jc w:val="center"/>
                    <w:rPr>
                      <w:rFonts w:eastAsia="Times New Roman"/>
                      <w:color w:val="000000"/>
                      <w:lang w:eastAsia="es-CL"/>
                    </w:rPr>
                  </w:pPr>
                  <w:r>
                    <w:rPr>
                      <w:rFonts w:eastAsia="Times New Roman"/>
                      <w:color w:val="000000"/>
                      <w:lang w:eastAsia="es-CL"/>
                    </w:rPr>
                    <w:t>100</w:t>
                  </w:r>
                </w:p>
              </w:tc>
            </w:tr>
          </w:tbl>
          <w:p w14:paraId="0F683544" w14:textId="77777777" w:rsidR="00FE2A2B" w:rsidRPr="008D7BE2" w:rsidRDefault="00FE2A2B" w:rsidP="00201716">
            <w:pPr>
              <w:spacing w:after="0" w:line="240" w:lineRule="auto"/>
              <w:jc w:val="center"/>
              <w:rPr>
                <w:rFonts w:ascii="Calibri" w:eastAsia="Times New Roman" w:hAnsi="Calibri" w:cs="Times New Roman"/>
                <w:color w:val="000000"/>
                <w:sz w:val="20"/>
                <w:szCs w:val="20"/>
                <w:lang w:eastAsia="es-CL"/>
              </w:rPr>
            </w:pPr>
            <w:r>
              <w:rPr>
                <w:rFonts w:ascii="Calibri" w:eastAsia="Times New Roman" w:hAnsi="Calibri" w:cs="Times New Roman"/>
                <w:color w:val="000000"/>
                <w:sz w:val="20"/>
                <w:szCs w:val="20"/>
                <w:lang w:eastAsia="es-CL"/>
              </w:rPr>
              <w:t>Fuente: Elaboración propia a partir de resultados de Planillas de ingreso y egreso de camiones Reportes bimestrales Nº2 y Nº3</w:t>
            </w:r>
          </w:p>
        </w:tc>
      </w:tr>
      <w:tr w:rsidR="00FE2A2B" w:rsidRPr="008D7BE2" w14:paraId="04BDEC11" w14:textId="77777777" w:rsidTr="00201716">
        <w:trPr>
          <w:trHeight w:val="300"/>
          <w:jc w:val="center"/>
        </w:trPr>
        <w:tc>
          <w:tcPr>
            <w:tcW w:w="1901" w:type="pct"/>
            <w:shd w:val="clear" w:color="auto" w:fill="auto"/>
            <w:noWrap/>
            <w:vAlign w:val="center"/>
            <w:hideMark/>
          </w:tcPr>
          <w:p w14:paraId="6B8B233E" w14:textId="77777777" w:rsidR="00FE2A2B" w:rsidRPr="008D7BE2" w:rsidRDefault="00FE2A2B" w:rsidP="00201716">
            <w:pPr>
              <w:spacing w:after="0" w:line="240" w:lineRule="auto"/>
              <w:contextualSpacing/>
              <w:outlineLvl w:val="1"/>
              <w:rPr>
                <w:rFonts w:ascii="Calibri" w:eastAsia="Times New Roman" w:hAnsi="Calibri" w:cs="Calibri"/>
                <w:b/>
                <w:color w:val="000000"/>
                <w:sz w:val="18"/>
                <w:szCs w:val="18"/>
                <w:lang w:eastAsia="es-CL"/>
              </w:rPr>
            </w:pPr>
            <w:r w:rsidRPr="003F4E92">
              <w:rPr>
                <w:rFonts w:ascii="Calibri" w:eastAsia="Calibri" w:hAnsi="Calibri" w:cs="Calibri"/>
                <w:b/>
                <w:sz w:val="18"/>
                <w:szCs w:val="20"/>
              </w:rPr>
              <w:t>Tabla 4.</w:t>
            </w:r>
          </w:p>
        </w:tc>
        <w:tc>
          <w:tcPr>
            <w:tcW w:w="3099" w:type="pct"/>
            <w:shd w:val="clear" w:color="auto" w:fill="auto"/>
            <w:noWrap/>
            <w:vAlign w:val="center"/>
            <w:hideMark/>
          </w:tcPr>
          <w:p w14:paraId="53D3F07E" w14:textId="77777777" w:rsidR="00FE2A2B" w:rsidRPr="008D7BE2" w:rsidRDefault="00FE2A2B" w:rsidP="00201716">
            <w:pPr>
              <w:spacing w:after="0" w:line="240" w:lineRule="auto"/>
              <w:rPr>
                <w:rFonts w:ascii="Calibri" w:eastAsia="Times New Roman" w:hAnsi="Calibri" w:cs="Times New Roman"/>
                <w:b/>
                <w:color w:val="000000"/>
                <w:sz w:val="18"/>
                <w:szCs w:val="18"/>
                <w:lang w:eastAsia="es-CL"/>
              </w:rPr>
            </w:pPr>
            <w:r w:rsidRPr="008D7BE2">
              <w:rPr>
                <w:rFonts w:ascii="Calibri" w:eastAsia="Times New Roman" w:hAnsi="Calibri" w:cs="Times New Roman"/>
                <w:b/>
                <w:color w:val="000000"/>
                <w:sz w:val="18"/>
                <w:szCs w:val="18"/>
                <w:lang w:eastAsia="es-CL"/>
              </w:rPr>
              <w:t>Fecha:</w:t>
            </w:r>
            <w:r w:rsidRPr="008D7BE2">
              <w:rPr>
                <w:rFonts w:ascii="Calibri" w:eastAsia="Times New Roman" w:hAnsi="Calibri" w:cs="Times New Roman"/>
                <w:color w:val="000000"/>
                <w:sz w:val="18"/>
                <w:szCs w:val="18"/>
                <w:lang w:eastAsia="es-CL"/>
              </w:rPr>
              <w:t xml:space="preserve"> </w:t>
            </w:r>
            <w:r w:rsidRPr="00075D35">
              <w:rPr>
                <w:rFonts w:ascii="Calibri" w:eastAsia="Times New Roman" w:hAnsi="Calibri" w:cs="Times New Roman"/>
                <w:sz w:val="18"/>
                <w:szCs w:val="18"/>
                <w:lang w:eastAsia="es-CL"/>
              </w:rPr>
              <w:t>--</w:t>
            </w:r>
          </w:p>
        </w:tc>
      </w:tr>
      <w:tr w:rsidR="00FE2A2B" w:rsidRPr="008D7BE2" w14:paraId="36AEEF7D" w14:textId="77777777" w:rsidTr="00201716">
        <w:trPr>
          <w:trHeight w:val="496"/>
          <w:jc w:val="center"/>
        </w:trPr>
        <w:tc>
          <w:tcPr>
            <w:tcW w:w="5000" w:type="pct"/>
            <w:gridSpan w:val="2"/>
            <w:shd w:val="clear" w:color="auto" w:fill="auto"/>
            <w:hideMark/>
          </w:tcPr>
          <w:p w14:paraId="0515F6EF" w14:textId="77777777" w:rsidR="00FE2A2B" w:rsidRPr="00D51FCE" w:rsidRDefault="00FE2A2B" w:rsidP="00201716">
            <w:pPr>
              <w:spacing w:after="0" w:line="240" w:lineRule="auto"/>
              <w:rPr>
                <w:rFonts w:ascii="Calibri" w:eastAsia="Times New Roman" w:hAnsi="Calibri" w:cs="Times New Roman"/>
                <w:b/>
                <w:color w:val="000000"/>
                <w:sz w:val="18"/>
                <w:szCs w:val="18"/>
                <w:lang w:eastAsia="es-CL"/>
              </w:rPr>
            </w:pPr>
            <w:r w:rsidRPr="008D7BE2">
              <w:rPr>
                <w:rFonts w:ascii="Calibri" w:eastAsia="Times New Roman" w:hAnsi="Calibri" w:cs="Times New Roman"/>
                <w:b/>
                <w:color w:val="000000"/>
                <w:sz w:val="18"/>
                <w:szCs w:val="18"/>
                <w:lang w:eastAsia="es-CL"/>
              </w:rPr>
              <w:t>Descripción del medio de prueba:</w:t>
            </w:r>
            <w:r w:rsidRPr="008D7BE2">
              <w:rPr>
                <w:rFonts w:ascii="Calibri" w:eastAsia="Times New Roman" w:hAnsi="Calibri" w:cs="Times New Roman"/>
                <w:color w:val="000000"/>
                <w:sz w:val="18"/>
                <w:szCs w:val="18"/>
                <w:lang w:eastAsia="es-CL"/>
              </w:rPr>
              <w:t xml:space="preserve"> </w:t>
            </w:r>
            <w:r>
              <w:rPr>
                <w:rFonts w:ascii="Calibri" w:eastAsia="Times New Roman" w:hAnsi="Calibri" w:cs="Times New Roman"/>
                <w:color w:val="000000"/>
                <w:sz w:val="18"/>
                <w:szCs w:val="18"/>
                <w:lang w:eastAsia="es-CL"/>
              </w:rPr>
              <w:t>Comparación de camiones ingresados y camiones revisados en el periodo de evaluación agosto 2016-enero 2017.Existe una diferencia no explicada en el mes de noviembre de 2016.</w:t>
            </w:r>
          </w:p>
        </w:tc>
      </w:tr>
    </w:tbl>
    <w:p w14:paraId="7561E4A2" w14:textId="77777777" w:rsidR="00FE2A2B" w:rsidRDefault="00FE2A2B" w:rsidP="00E24F4A">
      <w:pPr>
        <w:pStyle w:val="Listaconnmeros"/>
        <w:numPr>
          <w:ilvl w:val="0"/>
          <w:numId w:val="0"/>
        </w:numPr>
        <w:rPr>
          <w:rFonts w:cstheme="minorHAnsi"/>
          <w:b/>
          <w:sz w:val="14"/>
          <w:szCs w:val="24"/>
        </w:rPr>
      </w:pPr>
    </w:p>
    <w:p w14:paraId="478D12F6" w14:textId="77777777" w:rsidR="00FE2A2B" w:rsidRDefault="00FE2A2B" w:rsidP="00E24F4A">
      <w:pPr>
        <w:pStyle w:val="Listaconnmeros"/>
        <w:numPr>
          <w:ilvl w:val="0"/>
          <w:numId w:val="0"/>
        </w:numPr>
        <w:rPr>
          <w:rFonts w:cstheme="minorHAnsi"/>
          <w:b/>
          <w:sz w:val="14"/>
          <w:szCs w:val="24"/>
        </w:rPr>
      </w:pPr>
    </w:p>
    <w:p w14:paraId="0A1D47CE" w14:textId="77777777" w:rsidR="00FE2A2B" w:rsidRDefault="00FE2A2B" w:rsidP="00E24F4A">
      <w:pPr>
        <w:pStyle w:val="Listaconnmeros"/>
        <w:numPr>
          <w:ilvl w:val="0"/>
          <w:numId w:val="0"/>
        </w:numPr>
        <w:rPr>
          <w:rFonts w:cstheme="minorHAnsi"/>
          <w:b/>
          <w:sz w:val="14"/>
          <w:szCs w:val="24"/>
        </w:rPr>
      </w:pPr>
    </w:p>
    <w:p w14:paraId="2058548C" w14:textId="77777777" w:rsidR="00FE2A2B" w:rsidRDefault="00FE2A2B" w:rsidP="00E24F4A">
      <w:pPr>
        <w:pStyle w:val="Listaconnmeros"/>
        <w:numPr>
          <w:ilvl w:val="0"/>
          <w:numId w:val="0"/>
        </w:numPr>
        <w:rPr>
          <w:rFonts w:cstheme="minorHAnsi"/>
          <w:b/>
          <w:sz w:val="14"/>
          <w:szCs w:val="24"/>
        </w:rPr>
      </w:pPr>
    </w:p>
    <w:p w14:paraId="77B046DD" w14:textId="77777777" w:rsidR="00FE2A2B" w:rsidRDefault="00FE2A2B" w:rsidP="00E24F4A">
      <w:pPr>
        <w:pStyle w:val="Listaconnmeros"/>
        <w:numPr>
          <w:ilvl w:val="0"/>
          <w:numId w:val="0"/>
        </w:numPr>
        <w:rPr>
          <w:rFonts w:cstheme="minorHAnsi"/>
          <w:b/>
          <w:sz w:val="14"/>
          <w:szCs w:val="24"/>
        </w:rPr>
      </w:pPr>
    </w:p>
    <w:p w14:paraId="409B7B7B" w14:textId="77777777" w:rsidR="00FE2A2B" w:rsidRDefault="00FE2A2B" w:rsidP="00E24F4A">
      <w:pPr>
        <w:pStyle w:val="Listaconnmeros"/>
        <w:numPr>
          <w:ilvl w:val="0"/>
          <w:numId w:val="0"/>
        </w:numPr>
        <w:rPr>
          <w:rFonts w:cstheme="minorHAnsi"/>
          <w:b/>
          <w:sz w:val="14"/>
          <w:szCs w:val="24"/>
        </w:rPr>
      </w:pPr>
    </w:p>
    <w:p w14:paraId="27DCE671" w14:textId="77777777" w:rsidR="00FE2A2B" w:rsidRDefault="00FE2A2B" w:rsidP="00E24F4A">
      <w:pPr>
        <w:pStyle w:val="Listaconnmeros"/>
        <w:numPr>
          <w:ilvl w:val="0"/>
          <w:numId w:val="0"/>
        </w:numPr>
        <w:rPr>
          <w:rFonts w:cstheme="minorHAnsi"/>
          <w:b/>
          <w:sz w:val="14"/>
          <w:szCs w:val="24"/>
        </w:rPr>
      </w:pPr>
    </w:p>
    <w:p w14:paraId="60813ED6" w14:textId="77777777" w:rsidR="00FE2A2B" w:rsidRDefault="00FE2A2B" w:rsidP="00E24F4A">
      <w:pPr>
        <w:pStyle w:val="Listaconnmeros"/>
        <w:numPr>
          <w:ilvl w:val="0"/>
          <w:numId w:val="0"/>
        </w:numPr>
        <w:rPr>
          <w:rFonts w:cstheme="minorHAnsi"/>
          <w:b/>
          <w:sz w:val="14"/>
          <w:szCs w:val="24"/>
        </w:rPr>
      </w:pPr>
    </w:p>
    <w:p w14:paraId="59548403" w14:textId="77777777" w:rsidR="00FE2A2B" w:rsidRDefault="00FE2A2B" w:rsidP="00E24F4A">
      <w:pPr>
        <w:pStyle w:val="Listaconnmeros"/>
        <w:numPr>
          <w:ilvl w:val="0"/>
          <w:numId w:val="0"/>
        </w:numPr>
        <w:rPr>
          <w:rFonts w:cstheme="minorHAnsi"/>
          <w:b/>
          <w:sz w:val="14"/>
          <w:szCs w:val="24"/>
        </w:rPr>
      </w:pPr>
    </w:p>
    <w:p w14:paraId="1A5952FD" w14:textId="77777777" w:rsidR="00FE2A2B" w:rsidRDefault="00FE2A2B" w:rsidP="00E24F4A">
      <w:pPr>
        <w:pStyle w:val="Listaconnmeros"/>
        <w:numPr>
          <w:ilvl w:val="0"/>
          <w:numId w:val="0"/>
        </w:numPr>
        <w:rPr>
          <w:rFonts w:cstheme="minorHAnsi"/>
          <w:b/>
          <w:sz w:val="14"/>
          <w:szCs w:val="24"/>
        </w:rPr>
      </w:pPr>
    </w:p>
    <w:p w14:paraId="6FD17CF6" w14:textId="77777777" w:rsidR="00FE2A2B" w:rsidRDefault="00FE2A2B" w:rsidP="00E24F4A">
      <w:pPr>
        <w:pStyle w:val="Listaconnmeros"/>
        <w:numPr>
          <w:ilvl w:val="0"/>
          <w:numId w:val="0"/>
        </w:numPr>
        <w:rPr>
          <w:rFonts w:cstheme="minorHAnsi"/>
          <w:b/>
          <w:sz w:val="14"/>
          <w:szCs w:val="24"/>
        </w:rPr>
      </w:pPr>
    </w:p>
    <w:p w14:paraId="52B3ED64" w14:textId="77777777" w:rsidR="00FE2A2B" w:rsidRDefault="00FE2A2B" w:rsidP="00E24F4A">
      <w:pPr>
        <w:pStyle w:val="Listaconnmeros"/>
        <w:numPr>
          <w:ilvl w:val="0"/>
          <w:numId w:val="0"/>
        </w:numPr>
        <w:rPr>
          <w:rFonts w:cstheme="minorHAnsi"/>
          <w:b/>
          <w:sz w:val="14"/>
          <w:szCs w:val="24"/>
        </w:rPr>
      </w:pPr>
    </w:p>
    <w:p w14:paraId="32C601FC" w14:textId="77777777" w:rsidR="00FE2A2B" w:rsidRDefault="00FE2A2B" w:rsidP="00E24F4A">
      <w:pPr>
        <w:pStyle w:val="Listaconnmeros"/>
        <w:numPr>
          <w:ilvl w:val="0"/>
          <w:numId w:val="0"/>
        </w:numPr>
        <w:rPr>
          <w:rFonts w:cstheme="minorHAnsi"/>
          <w:b/>
          <w:sz w:val="14"/>
          <w:szCs w:val="24"/>
        </w:rPr>
      </w:pPr>
    </w:p>
    <w:p w14:paraId="7146F0CB" w14:textId="77777777" w:rsidR="00FE2A2B" w:rsidRDefault="00FE2A2B" w:rsidP="00E24F4A">
      <w:pPr>
        <w:pStyle w:val="Listaconnmeros"/>
        <w:numPr>
          <w:ilvl w:val="0"/>
          <w:numId w:val="0"/>
        </w:numPr>
        <w:rPr>
          <w:rFonts w:cstheme="minorHAnsi"/>
          <w:b/>
          <w:sz w:val="14"/>
          <w:szCs w:val="24"/>
        </w:rPr>
      </w:pPr>
    </w:p>
    <w:p w14:paraId="49908A31" w14:textId="77777777" w:rsidR="00FE2A2B" w:rsidRDefault="00FE2A2B" w:rsidP="00E24F4A">
      <w:pPr>
        <w:pStyle w:val="Listaconnmeros"/>
        <w:numPr>
          <w:ilvl w:val="0"/>
          <w:numId w:val="0"/>
        </w:numPr>
        <w:rPr>
          <w:rFonts w:cstheme="minorHAnsi"/>
          <w:b/>
          <w:sz w:val="14"/>
          <w:szCs w:val="24"/>
        </w:rPr>
      </w:pPr>
    </w:p>
    <w:tbl>
      <w:tblPr>
        <w:tblStyle w:val="Tablaconcuadrcula1"/>
        <w:tblW w:w="5000" w:type="pct"/>
        <w:tblLook w:val="04A0" w:firstRow="1" w:lastRow="0" w:firstColumn="1" w:lastColumn="0" w:noHBand="0" w:noVBand="1"/>
      </w:tblPr>
      <w:tblGrid>
        <w:gridCol w:w="774"/>
        <w:gridCol w:w="2212"/>
        <w:gridCol w:w="1356"/>
        <w:gridCol w:w="1215"/>
        <w:gridCol w:w="1641"/>
        <w:gridCol w:w="2634"/>
        <w:gridCol w:w="3730"/>
      </w:tblGrid>
      <w:tr w:rsidR="00FB2416" w:rsidRPr="00CE6E53" w14:paraId="60C9B30C" w14:textId="77777777" w:rsidTr="00861A71">
        <w:trPr>
          <w:trHeight w:val="782"/>
        </w:trPr>
        <w:tc>
          <w:tcPr>
            <w:tcW w:w="5000" w:type="pct"/>
            <w:gridSpan w:val="7"/>
            <w:shd w:val="clear" w:color="auto" w:fill="D9D9D9" w:themeFill="background1" w:themeFillShade="D9"/>
          </w:tcPr>
          <w:p w14:paraId="58B071D7" w14:textId="77777777" w:rsidR="00FB2416" w:rsidRPr="00CE6E53" w:rsidRDefault="00FB2416" w:rsidP="000771C6">
            <w:pPr>
              <w:autoSpaceDE w:val="0"/>
              <w:autoSpaceDN w:val="0"/>
              <w:adjustRightInd w:val="0"/>
              <w:rPr>
                <w:rFonts w:asciiTheme="minorHAnsi" w:hAnsiTheme="minorHAnsi" w:cstheme="minorHAnsi"/>
                <w:b/>
                <w:sz w:val="22"/>
                <w:szCs w:val="22"/>
              </w:rPr>
            </w:pPr>
            <w:r w:rsidRPr="00CE6E53">
              <w:rPr>
                <w:rFonts w:asciiTheme="minorHAnsi" w:hAnsiTheme="minorHAnsi" w:cstheme="minorHAnsi"/>
                <w:b/>
                <w:sz w:val="22"/>
                <w:szCs w:val="22"/>
              </w:rPr>
              <w:lastRenderedPageBreak/>
              <w:t>Hechos, actos y omisiones que constituyen la infracción:</w:t>
            </w:r>
          </w:p>
          <w:p w14:paraId="040C23E5" w14:textId="7A5DC2B2" w:rsidR="00FB2416" w:rsidRPr="00CE6E53" w:rsidRDefault="00861A71" w:rsidP="00CE6E53">
            <w:pPr>
              <w:autoSpaceDE w:val="0"/>
              <w:autoSpaceDN w:val="0"/>
              <w:adjustRightInd w:val="0"/>
              <w:jc w:val="both"/>
              <w:rPr>
                <w:rFonts w:cs="Calibri"/>
                <w:sz w:val="22"/>
                <w:szCs w:val="22"/>
              </w:rPr>
            </w:pPr>
            <w:r w:rsidRPr="00CE6E53">
              <w:rPr>
                <w:rFonts w:cs="Calibri"/>
                <w:sz w:val="22"/>
                <w:szCs w:val="22"/>
              </w:rPr>
              <w:t>No efectuar las siguientes acciones en el cerco perimetral y el canal perimetral de aguas lluvias: (i) Reparaciones en el cerco perimetral en aquellos lugares en que se encuentra destruido y/o en mal estado; (ii) La mantención del canal perimetral de agua lluvia en el sector del Alvéolo 2.</w:t>
            </w:r>
          </w:p>
        </w:tc>
      </w:tr>
      <w:tr w:rsidR="00FB2416" w:rsidRPr="00CE6E53" w14:paraId="0B6476A0" w14:textId="77777777" w:rsidTr="000771C6">
        <w:trPr>
          <w:trHeight w:val="339"/>
        </w:trPr>
        <w:tc>
          <w:tcPr>
            <w:tcW w:w="5000" w:type="pct"/>
            <w:gridSpan w:val="7"/>
            <w:shd w:val="clear" w:color="auto" w:fill="D9D9D9" w:themeFill="background1" w:themeFillShade="D9"/>
          </w:tcPr>
          <w:p w14:paraId="34E6CFAB" w14:textId="77777777" w:rsidR="00FB2416" w:rsidRPr="00001B96" w:rsidRDefault="00FB2416" w:rsidP="000771C6">
            <w:pPr>
              <w:rPr>
                <w:rFonts w:asciiTheme="minorHAnsi" w:hAnsiTheme="minorHAnsi" w:cstheme="minorHAnsi"/>
                <w:sz w:val="22"/>
                <w:szCs w:val="22"/>
              </w:rPr>
            </w:pPr>
            <w:r w:rsidRPr="00001B96">
              <w:rPr>
                <w:rFonts w:asciiTheme="minorHAnsi" w:hAnsiTheme="minorHAnsi" w:cstheme="minorHAnsi"/>
                <w:b/>
                <w:sz w:val="22"/>
                <w:szCs w:val="22"/>
              </w:rPr>
              <w:t xml:space="preserve">Normativa pertinente: </w:t>
            </w:r>
          </w:p>
          <w:p w14:paraId="15B993B6" w14:textId="6F92F7CD" w:rsidR="00FB2416" w:rsidRPr="00001B96" w:rsidRDefault="00CE6E53" w:rsidP="000771C6">
            <w:pPr>
              <w:rPr>
                <w:rFonts w:asciiTheme="minorHAnsi" w:hAnsiTheme="minorHAnsi" w:cstheme="minorHAnsi"/>
                <w:b/>
                <w:sz w:val="22"/>
                <w:szCs w:val="22"/>
              </w:rPr>
            </w:pPr>
            <w:r w:rsidRPr="00001B96">
              <w:rPr>
                <w:rFonts w:asciiTheme="minorHAnsi" w:hAnsiTheme="minorHAnsi" w:cstheme="minorHAnsi"/>
                <w:b/>
                <w:sz w:val="22"/>
                <w:szCs w:val="22"/>
              </w:rPr>
              <w:t xml:space="preserve"> </w:t>
            </w:r>
            <w:r w:rsidR="00001B96" w:rsidRPr="00001B96">
              <w:rPr>
                <w:sz w:val="22"/>
                <w:szCs w:val="22"/>
              </w:rPr>
              <w:t>RCA 479/2001, Considerando 3.5 letra e)</w:t>
            </w:r>
          </w:p>
        </w:tc>
      </w:tr>
      <w:tr w:rsidR="00FB2416" w:rsidRPr="00CE6E53" w14:paraId="0185FA30" w14:textId="77777777" w:rsidTr="000771C6">
        <w:trPr>
          <w:trHeight w:val="287"/>
        </w:trPr>
        <w:tc>
          <w:tcPr>
            <w:tcW w:w="5000" w:type="pct"/>
            <w:gridSpan w:val="7"/>
            <w:shd w:val="clear" w:color="auto" w:fill="D9D9D9" w:themeFill="background1" w:themeFillShade="D9"/>
          </w:tcPr>
          <w:p w14:paraId="282792DF" w14:textId="77777777" w:rsidR="00FB2416" w:rsidRPr="00001B96" w:rsidRDefault="00FB2416" w:rsidP="000771C6">
            <w:pPr>
              <w:rPr>
                <w:rFonts w:asciiTheme="minorHAnsi" w:hAnsiTheme="minorHAnsi" w:cstheme="minorHAnsi"/>
                <w:b/>
                <w:sz w:val="22"/>
                <w:szCs w:val="22"/>
                <w:lang w:val="es-CL"/>
              </w:rPr>
            </w:pPr>
            <w:r w:rsidRPr="00001B96">
              <w:rPr>
                <w:rFonts w:asciiTheme="minorHAnsi" w:hAnsiTheme="minorHAnsi" w:cstheme="minorHAnsi"/>
                <w:b/>
                <w:sz w:val="22"/>
                <w:szCs w:val="22"/>
                <w:lang w:val="es-CL"/>
              </w:rPr>
              <w:t xml:space="preserve">Descripción de los efectos producidos por la infracción: </w:t>
            </w:r>
          </w:p>
          <w:p w14:paraId="113A3813" w14:textId="52DB5B71" w:rsidR="00FB2416" w:rsidRPr="00001B96" w:rsidRDefault="00001B96" w:rsidP="000771C6">
            <w:pPr>
              <w:rPr>
                <w:rFonts w:asciiTheme="minorHAnsi" w:hAnsiTheme="minorHAnsi" w:cstheme="minorHAnsi"/>
                <w:bCs/>
                <w:sz w:val="22"/>
                <w:szCs w:val="22"/>
              </w:rPr>
            </w:pPr>
            <w:r w:rsidRPr="00001B96">
              <w:rPr>
                <w:rFonts w:asciiTheme="minorHAnsi" w:hAnsiTheme="minorHAnsi" w:cstheme="minorHAnsi"/>
                <w:bCs/>
                <w:sz w:val="22"/>
                <w:szCs w:val="22"/>
              </w:rPr>
              <w:t>No aplica</w:t>
            </w:r>
          </w:p>
        </w:tc>
      </w:tr>
      <w:tr w:rsidR="00FB2416" w:rsidRPr="00CE6E53" w14:paraId="5D3ABAD6" w14:textId="77777777" w:rsidTr="003F4E92">
        <w:trPr>
          <w:trHeight w:val="349"/>
        </w:trPr>
        <w:tc>
          <w:tcPr>
            <w:tcW w:w="285" w:type="pct"/>
            <w:shd w:val="clear" w:color="auto" w:fill="D9D9D9" w:themeFill="background1" w:themeFillShade="D9"/>
            <w:vAlign w:val="center"/>
          </w:tcPr>
          <w:p w14:paraId="0BDBA948" w14:textId="77777777" w:rsidR="00FB2416" w:rsidRPr="00CE6E53" w:rsidRDefault="00FB2416" w:rsidP="000771C6">
            <w:pPr>
              <w:jc w:val="center"/>
              <w:rPr>
                <w:rFonts w:asciiTheme="minorHAnsi" w:hAnsiTheme="minorHAnsi" w:cstheme="minorHAnsi"/>
                <w:b/>
                <w:sz w:val="22"/>
                <w:szCs w:val="22"/>
              </w:rPr>
            </w:pPr>
            <w:r w:rsidRPr="00CE6E53">
              <w:rPr>
                <w:rFonts w:asciiTheme="minorHAnsi" w:hAnsiTheme="minorHAnsi" w:cstheme="minorHAnsi"/>
                <w:b/>
                <w:sz w:val="22"/>
                <w:szCs w:val="22"/>
              </w:rPr>
              <w:t xml:space="preserve">N° </w:t>
            </w:r>
          </w:p>
        </w:tc>
        <w:tc>
          <w:tcPr>
            <w:tcW w:w="816" w:type="pct"/>
            <w:shd w:val="clear" w:color="auto" w:fill="D9D9D9" w:themeFill="background1" w:themeFillShade="D9"/>
            <w:vAlign w:val="center"/>
          </w:tcPr>
          <w:p w14:paraId="04F9D839" w14:textId="7F861B46" w:rsidR="00FB2416" w:rsidRPr="00CE6E53" w:rsidRDefault="00AC519A" w:rsidP="000771C6">
            <w:pPr>
              <w:jc w:val="center"/>
              <w:rPr>
                <w:rFonts w:asciiTheme="minorHAnsi" w:hAnsiTheme="minorHAnsi" w:cstheme="minorHAnsi"/>
                <w:b/>
                <w:sz w:val="22"/>
                <w:szCs w:val="22"/>
              </w:rPr>
            </w:pPr>
            <w:r w:rsidRPr="000771C6">
              <w:rPr>
                <w:rFonts w:cs="Calibri"/>
                <w:b/>
                <w:sz w:val="22"/>
                <w:szCs w:val="22"/>
              </w:rPr>
              <w:t>Acción</w:t>
            </w:r>
          </w:p>
        </w:tc>
        <w:tc>
          <w:tcPr>
            <w:tcW w:w="500" w:type="pct"/>
            <w:shd w:val="clear" w:color="auto" w:fill="D9D9D9" w:themeFill="background1" w:themeFillShade="D9"/>
            <w:vAlign w:val="center"/>
          </w:tcPr>
          <w:p w14:paraId="7FE8AFFF" w14:textId="77777777" w:rsidR="00FB2416" w:rsidRPr="00CE6E53" w:rsidRDefault="00FB2416" w:rsidP="000771C6">
            <w:pPr>
              <w:jc w:val="center"/>
              <w:rPr>
                <w:rFonts w:asciiTheme="minorHAnsi" w:hAnsiTheme="minorHAnsi" w:cstheme="minorHAnsi"/>
                <w:b/>
                <w:sz w:val="22"/>
                <w:szCs w:val="22"/>
              </w:rPr>
            </w:pPr>
            <w:r w:rsidRPr="00CE6E53">
              <w:rPr>
                <w:rFonts w:asciiTheme="minorHAnsi" w:hAnsiTheme="minorHAnsi" w:cstheme="minorHAnsi"/>
                <w:b/>
                <w:sz w:val="22"/>
                <w:szCs w:val="22"/>
              </w:rPr>
              <w:t>Tipo de acción</w:t>
            </w:r>
          </w:p>
        </w:tc>
        <w:tc>
          <w:tcPr>
            <w:tcW w:w="448" w:type="pct"/>
            <w:shd w:val="clear" w:color="auto" w:fill="D9D9D9" w:themeFill="background1" w:themeFillShade="D9"/>
            <w:vAlign w:val="center"/>
          </w:tcPr>
          <w:p w14:paraId="1CB4D56B" w14:textId="77777777" w:rsidR="00FB2416" w:rsidRPr="00CE6E53" w:rsidRDefault="00FB2416" w:rsidP="000771C6">
            <w:pPr>
              <w:jc w:val="center"/>
              <w:rPr>
                <w:rFonts w:asciiTheme="minorHAnsi" w:hAnsiTheme="minorHAnsi" w:cstheme="minorHAnsi"/>
                <w:b/>
                <w:sz w:val="22"/>
                <w:szCs w:val="22"/>
              </w:rPr>
            </w:pPr>
            <w:r w:rsidRPr="00CE6E53">
              <w:rPr>
                <w:rFonts w:asciiTheme="minorHAnsi" w:hAnsiTheme="minorHAnsi" w:cstheme="minorHAnsi"/>
                <w:b/>
                <w:sz w:val="22"/>
                <w:szCs w:val="22"/>
              </w:rPr>
              <w:t>Plazo de ejecución</w:t>
            </w:r>
          </w:p>
        </w:tc>
        <w:tc>
          <w:tcPr>
            <w:tcW w:w="605" w:type="pct"/>
            <w:shd w:val="clear" w:color="auto" w:fill="D9D9D9" w:themeFill="background1" w:themeFillShade="D9"/>
            <w:vAlign w:val="center"/>
          </w:tcPr>
          <w:p w14:paraId="606C2AD5" w14:textId="77777777" w:rsidR="00FB2416" w:rsidRPr="00CE6E53" w:rsidRDefault="00FB2416" w:rsidP="000771C6">
            <w:pPr>
              <w:jc w:val="center"/>
              <w:rPr>
                <w:rFonts w:asciiTheme="minorHAnsi" w:hAnsiTheme="minorHAnsi" w:cstheme="minorHAnsi"/>
                <w:b/>
                <w:sz w:val="22"/>
                <w:szCs w:val="22"/>
              </w:rPr>
            </w:pPr>
            <w:r w:rsidRPr="00CE6E53">
              <w:rPr>
                <w:rFonts w:asciiTheme="minorHAnsi" w:hAnsiTheme="minorHAnsi" w:cstheme="minorHAnsi"/>
                <w:b/>
                <w:sz w:val="22"/>
                <w:szCs w:val="22"/>
              </w:rPr>
              <w:t>Indicador de cumplimiento</w:t>
            </w:r>
          </w:p>
        </w:tc>
        <w:tc>
          <w:tcPr>
            <w:tcW w:w="971" w:type="pct"/>
            <w:shd w:val="clear" w:color="auto" w:fill="D9D9D9" w:themeFill="background1" w:themeFillShade="D9"/>
            <w:vAlign w:val="center"/>
          </w:tcPr>
          <w:p w14:paraId="30B419BA" w14:textId="77777777" w:rsidR="00FB2416" w:rsidRPr="00CE6E53" w:rsidRDefault="00FB2416" w:rsidP="000771C6">
            <w:pPr>
              <w:jc w:val="center"/>
              <w:rPr>
                <w:rFonts w:asciiTheme="minorHAnsi" w:hAnsiTheme="minorHAnsi" w:cstheme="minorHAnsi"/>
                <w:b/>
                <w:sz w:val="22"/>
                <w:szCs w:val="22"/>
              </w:rPr>
            </w:pPr>
            <w:r w:rsidRPr="00CE6E53">
              <w:rPr>
                <w:rFonts w:asciiTheme="minorHAnsi" w:hAnsiTheme="minorHAnsi" w:cstheme="minorHAnsi"/>
                <w:b/>
                <w:sz w:val="22"/>
                <w:szCs w:val="22"/>
              </w:rPr>
              <w:t>Medios de verificación</w:t>
            </w:r>
          </w:p>
        </w:tc>
        <w:tc>
          <w:tcPr>
            <w:tcW w:w="1375" w:type="pct"/>
            <w:shd w:val="clear" w:color="auto" w:fill="D9D9D9" w:themeFill="background1" w:themeFillShade="D9"/>
            <w:vAlign w:val="center"/>
          </w:tcPr>
          <w:p w14:paraId="084BC113" w14:textId="77777777" w:rsidR="00FB2416" w:rsidRPr="00CE6E53" w:rsidRDefault="00FB2416" w:rsidP="000771C6">
            <w:pPr>
              <w:jc w:val="center"/>
              <w:rPr>
                <w:rFonts w:asciiTheme="minorHAnsi" w:hAnsiTheme="minorHAnsi" w:cstheme="minorHAnsi"/>
                <w:b/>
                <w:sz w:val="22"/>
                <w:szCs w:val="22"/>
              </w:rPr>
            </w:pPr>
            <w:r w:rsidRPr="00CE6E53">
              <w:rPr>
                <w:rFonts w:asciiTheme="minorHAnsi" w:hAnsiTheme="minorHAnsi" w:cstheme="minorHAnsi"/>
                <w:b/>
                <w:sz w:val="22"/>
                <w:szCs w:val="22"/>
              </w:rPr>
              <w:t>Resultados de la Fiscalización</w:t>
            </w:r>
          </w:p>
        </w:tc>
      </w:tr>
      <w:tr w:rsidR="007A5253" w:rsidRPr="007A5253" w14:paraId="5CB2FEB7" w14:textId="77777777" w:rsidTr="003F4E92">
        <w:trPr>
          <w:trHeight w:val="556"/>
        </w:trPr>
        <w:tc>
          <w:tcPr>
            <w:tcW w:w="285" w:type="pct"/>
          </w:tcPr>
          <w:p w14:paraId="311E81C7" w14:textId="2F10B470" w:rsidR="00FB2416" w:rsidRPr="00CE6E53" w:rsidRDefault="00CE6E53" w:rsidP="000771C6">
            <w:pPr>
              <w:jc w:val="both"/>
              <w:rPr>
                <w:rFonts w:asciiTheme="minorHAnsi" w:hAnsiTheme="minorHAnsi" w:cstheme="minorHAnsi"/>
                <w:sz w:val="22"/>
                <w:szCs w:val="22"/>
              </w:rPr>
            </w:pPr>
            <w:r w:rsidRPr="00CE6E53">
              <w:rPr>
                <w:rFonts w:asciiTheme="minorHAnsi" w:hAnsiTheme="minorHAnsi" w:cstheme="minorHAnsi"/>
                <w:sz w:val="22"/>
                <w:szCs w:val="22"/>
              </w:rPr>
              <w:t>16.1.1</w:t>
            </w:r>
          </w:p>
        </w:tc>
        <w:tc>
          <w:tcPr>
            <w:tcW w:w="816" w:type="pct"/>
          </w:tcPr>
          <w:p w14:paraId="5644F196" w14:textId="27307B8A" w:rsidR="00861A71" w:rsidRPr="00CE6E53" w:rsidRDefault="00861A71" w:rsidP="00CE6E53">
            <w:pPr>
              <w:autoSpaceDE w:val="0"/>
              <w:autoSpaceDN w:val="0"/>
              <w:adjustRightInd w:val="0"/>
              <w:jc w:val="both"/>
              <w:rPr>
                <w:rFonts w:cs="Calibri"/>
                <w:sz w:val="22"/>
                <w:szCs w:val="22"/>
              </w:rPr>
            </w:pPr>
            <w:r w:rsidRPr="00CE6E53">
              <w:rPr>
                <w:rFonts w:cs="Calibri"/>
                <w:sz w:val="22"/>
                <w:szCs w:val="22"/>
              </w:rPr>
              <w:t>Mantención</w:t>
            </w:r>
            <w:r w:rsidR="00CE6E53" w:rsidRPr="00CE6E53">
              <w:rPr>
                <w:rFonts w:cs="Calibri"/>
                <w:sz w:val="22"/>
                <w:szCs w:val="22"/>
              </w:rPr>
              <w:t xml:space="preserve"> </w:t>
            </w:r>
            <w:r w:rsidRPr="00CE6E53">
              <w:rPr>
                <w:rFonts w:cs="Calibri"/>
                <w:sz w:val="22"/>
                <w:szCs w:val="22"/>
              </w:rPr>
              <w:t>continua del cerco</w:t>
            </w:r>
            <w:r w:rsidR="00CE6E53" w:rsidRPr="00CE6E53">
              <w:rPr>
                <w:rFonts w:cs="Calibri"/>
                <w:sz w:val="22"/>
                <w:szCs w:val="22"/>
              </w:rPr>
              <w:t xml:space="preserve"> </w:t>
            </w:r>
            <w:r w:rsidRPr="00CE6E53">
              <w:rPr>
                <w:rFonts w:cs="Calibri"/>
                <w:sz w:val="22"/>
                <w:szCs w:val="22"/>
              </w:rPr>
              <w:t>en 2 ciclos de 6</w:t>
            </w:r>
            <w:r w:rsidR="00CE6E53" w:rsidRPr="00CE6E53">
              <w:rPr>
                <w:rFonts w:cs="Calibri"/>
                <w:sz w:val="22"/>
                <w:szCs w:val="22"/>
              </w:rPr>
              <w:t xml:space="preserve"> </w:t>
            </w:r>
            <w:r w:rsidRPr="00CE6E53">
              <w:rPr>
                <w:rFonts w:cs="Calibri"/>
                <w:sz w:val="22"/>
                <w:szCs w:val="22"/>
              </w:rPr>
              <w:t>meses. Cada ciclo</w:t>
            </w:r>
          </w:p>
          <w:p w14:paraId="2DF4E4C8" w14:textId="77777777" w:rsidR="00861A71" w:rsidRPr="00CE6E53" w:rsidRDefault="00861A71" w:rsidP="00CE6E53">
            <w:pPr>
              <w:autoSpaceDE w:val="0"/>
              <w:autoSpaceDN w:val="0"/>
              <w:adjustRightInd w:val="0"/>
              <w:jc w:val="both"/>
              <w:rPr>
                <w:rFonts w:cs="Calibri"/>
                <w:sz w:val="22"/>
                <w:szCs w:val="22"/>
              </w:rPr>
            </w:pPr>
            <w:r w:rsidRPr="00CE6E53">
              <w:rPr>
                <w:rFonts w:cs="Calibri"/>
                <w:sz w:val="22"/>
                <w:szCs w:val="22"/>
              </w:rPr>
              <w:t>cubre el 100 % del</w:t>
            </w:r>
          </w:p>
          <w:p w14:paraId="7A65878E" w14:textId="26F9859B" w:rsidR="00FB2416" w:rsidRPr="00CE6E53" w:rsidRDefault="00861A71" w:rsidP="00CE6E53">
            <w:pPr>
              <w:autoSpaceDE w:val="0"/>
              <w:autoSpaceDN w:val="0"/>
              <w:adjustRightInd w:val="0"/>
              <w:jc w:val="both"/>
              <w:rPr>
                <w:rFonts w:cs="Calibri"/>
                <w:sz w:val="22"/>
                <w:szCs w:val="22"/>
              </w:rPr>
            </w:pPr>
            <w:r w:rsidRPr="00CE6E53">
              <w:rPr>
                <w:rFonts w:cs="Calibri"/>
                <w:sz w:val="22"/>
                <w:szCs w:val="22"/>
              </w:rPr>
              <w:t>cerco.</w:t>
            </w:r>
          </w:p>
        </w:tc>
        <w:tc>
          <w:tcPr>
            <w:tcW w:w="500" w:type="pct"/>
          </w:tcPr>
          <w:p w14:paraId="240E51BE" w14:textId="0024F9E4" w:rsidR="00FB2416" w:rsidRPr="00CE6E53" w:rsidRDefault="00687E4C" w:rsidP="000771C6">
            <w:pPr>
              <w:autoSpaceDE w:val="0"/>
              <w:autoSpaceDN w:val="0"/>
              <w:adjustRightInd w:val="0"/>
              <w:jc w:val="both"/>
              <w:rPr>
                <w:rFonts w:asciiTheme="minorHAnsi" w:hAnsiTheme="minorHAnsi" w:cstheme="minorHAnsi"/>
                <w:sz w:val="22"/>
                <w:szCs w:val="22"/>
              </w:rPr>
            </w:pPr>
            <w:r>
              <w:rPr>
                <w:rFonts w:asciiTheme="minorHAnsi" w:hAnsiTheme="minorHAnsi" w:cstheme="minorHAnsi"/>
                <w:sz w:val="22"/>
                <w:szCs w:val="22"/>
              </w:rPr>
              <w:t>Ejecutada</w:t>
            </w:r>
          </w:p>
        </w:tc>
        <w:tc>
          <w:tcPr>
            <w:tcW w:w="448" w:type="pct"/>
          </w:tcPr>
          <w:p w14:paraId="5462A2F0" w14:textId="76D043F6" w:rsidR="00FB2416" w:rsidRPr="00CE6E53" w:rsidRDefault="00687E4C" w:rsidP="000771C6">
            <w:pPr>
              <w:autoSpaceDE w:val="0"/>
              <w:autoSpaceDN w:val="0"/>
              <w:adjustRightInd w:val="0"/>
              <w:jc w:val="both"/>
              <w:rPr>
                <w:rFonts w:asciiTheme="minorHAnsi" w:hAnsiTheme="minorHAnsi" w:cstheme="minorHAnsi"/>
                <w:sz w:val="22"/>
                <w:szCs w:val="22"/>
              </w:rPr>
            </w:pPr>
            <w:r>
              <w:rPr>
                <w:rFonts w:asciiTheme="minorHAnsi" w:hAnsiTheme="minorHAnsi" w:cstheme="minorHAnsi"/>
                <w:sz w:val="22"/>
                <w:szCs w:val="22"/>
              </w:rPr>
              <w:t>Ejecutada</w:t>
            </w:r>
          </w:p>
        </w:tc>
        <w:tc>
          <w:tcPr>
            <w:tcW w:w="605" w:type="pct"/>
          </w:tcPr>
          <w:p w14:paraId="6711C4E0" w14:textId="04360646" w:rsidR="00FB2416" w:rsidRPr="00CE6E53" w:rsidRDefault="00687E4C" w:rsidP="000771C6">
            <w:pPr>
              <w:jc w:val="both"/>
              <w:rPr>
                <w:rFonts w:asciiTheme="minorHAnsi" w:hAnsiTheme="minorHAnsi" w:cstheme="minorHAnsi"/>
                <w:sz w:val="22"/>
                <w:szCs w:val="22"/>
              </w:rPr>
            </w:pPr>
            <w:r>
              <w:rPr>
                <w:rFonts w:asciiTheme="minorHAnsi" w:hAnsiTheme="minorHAnsi" w:cstheme="minorHAnsi"/>
                <w:sz w:val="22"/>
                <w:szCs w:val="22"/>
              </w:rPr>
              <w:t>Cerco reparado</w:t>
            </w:r>
          </w:p>
        </w:tc>
        <w:tc>
          <w:tcPr>
            <w:tcW w:w="971" w:type="pct"/>
          </w:tcPr>
          <w:p w14:paraId="44645376" w14:textId="22052F92" w:rsidR="00FB2416" w:rsidRDefault="00687E4C" w:rsidP="00687E4C">
            <w:pPr>
              <w:autoSpaceDE w:val="0"/>
              <w:autoSpaceDN w:val="0"/>
              <w:adjustRightInd w:val="0"/>
              <w:jc w:val="both"/>
              <w:rPr>
                <w:rFonts w:cstheme="minorHAnsi"/>
                <w:sz w:val="22"/>
                <w:szCs w:val="22"/>
              </w:rPr>
            </w:pPr>
            <w:r>
              <w:rPr>
                <w:rFonts w:cstheme="minorHAnsi"/>
                <w:sz w:val="22"/>
                <w:szCs w:val="22"/>
              </w:rPr>
              <w:t xml:space="preserve">En un plazo de 10 días hábiles desde la notificación de la resolución de aprobación del </w:t>
            </w:r>
            <w:proofErr w:type="spellStart"/>
            <w:r>
              <w:rPr>
                <w:rFonts w:cstheme="minorHAnsi"/>
                <w:sz w:val="22"/>
                <w:szCs w:val="22"/>
              </w:rPr>
              <w:t>PdC</w:t>
            </w:r>
            <w:proofErr w:type="spellEnd"/>
            <w:r>
              <w:rPr>
                <w:rFonts w:cstheme="minorHAnsi"/>
                <w:sz w:val="22"/>
                <w:szCs w:val="22"/>
              </w:rPr>
              <w:t>, se acompañará un informe que dé cuenta de la implementación de la acción, acompañando imágenes</w:t>
            </w:r>
            <w:r w:rsidR="00E079F2">
              <w:rPr>
                <w:rFonts w:cstheme="minorHAnsi"/>
                <w:sz w:val="22"/>
                <w:szCs w:val="22"/>
              </w:rPr>
              <w:t xml:space="preserve"> </w:t>
            </w:r>
            <w:r>
              <w:rPr>
                <w:rFonts w:cstheme="minorHAnsi"/>
                <w:sz w:val="22"/>
                <w:szCs w:val="22"/>
              </w:rPr>
              <w:t>georreferenciadas.</w:t>
            </w:r>
          </w:p>
          <w:p w14:paraId="2C1A1FD8" w14:textId="77777777" w:rsidR="00687E4C" w:rsidRDefault="00687E4C" w:rsidP="00687E4C">
            <w:pPr>
              <w:autoSpaceDE w:val="0"/>
              <w:autoSpaceDN w:val="0"/>
              <w:adjustRightInd w:val="0"/>
              <w:jc w:val="both"/>
              <w:rPr>
                <w:rFonts w:cstheme="minorHAnsi"/>
                <w:sz w:val="22"/>
                <w:szCs w:val="22"/>
              </w:rPr>
            </w:pPr>
          </w:p>
          <w:p w14:paraId="2FBAB099" w14:textId="0D130CB7" w:rsidR="00687E4C" w:rsidRPr="00CE6E53" w:rsidRDefault="00687E4C" w:rsidP="00687E4C">
            <w:pPr>
              <w:autoSpaceDE w:val="0"/>
              <w:autoSpaceDN w:val="0"/>
              <w:adjustRightInd w:val="0"/>
              <w:jc w:val="both"/>
              <w:rPr>
                <w:rFonts w:cstheme="minorHAnsi"/>
                <w:sz w:val="22"/>
                <w:szCs w:val="22"/>
              </w:rPr>
            </w:pPr>
            <w:r>
              <w:rPr>
                <w:rFonts w:cstheme="minorHAnsi"/>
                <w:sz w:val="22"/>
                <w:szCs w:val="22"/>
              </w:rPr>
              <w:t xml:space="preserve">Informe final de cumplimiento que consolida las acciones en el marco del </w:t>
            </w:r>
            <w:proofErr w:type="spellStart"/>
            <w:r>
              <w:rPr>
                <w:rFonts w:cstheme="minorHAnsi"/>
                <w:sz w:val="22"/>
                <w:szCs w:val="22"/>
              </w:rPr>
              <w:t>PdC</w:t>
            </w:r>
            <w:proofErr w:type="spellEnd"/>
            <w:r>
              <w:rPr>
                <w:rFonts w:cstheme="minorHAnsi"/>
                <w:sz w:val="22"/>
                <w:szCs w:val="22"/>
              </w:rPr>
              <w:t>.</w:t>
            </w:r>
          </w:p>
        </w:tc>
        <w:tc>
          <w:tcPr>
            <w:tcW w:w="1375" w:type="pct"/>
          </w:tcPr>
          <w:p w14:paraId="08690013" w14:textId="223658D1" w:rsidR="00FB2416" w:rsidRPr="001A056C" w:rsidRDefault="00F01A64" w:rsidP="00E001E8">
            <w:pPr>
              <w:spacing w:before="200"/>
              <w:jc w:val="both"/>
              <w:rPr>
                <w:rFonts w:cs="Calibri"/>
                <w:sz w:val="22"/>
                <w:szCs w:val="22"/>
              </w:rPr>
            </w:pPr>
            <w:r w:rsidRPr="001A056C">
              <w:rPr>
                <w:rFonts w:cs="Calibri"/>
                <w:sz w:val="22"/>
                <w:szCs w:val="22"/>
              </w:rPr>
              <w:t>Se revisó el Informe de avance de la acción que se encuentra en el reporte final en el cual se</w:t>
            </w:r>
            <w:r w:rsidR="00DF3CFB">
              <w:rPr>
                <w:rFonts w:cs="Calibri"/>
                <w:sz w:val="22"/>
                <w:szCs w:val="22"/>
              </w:rPr>
              <w:t xml:space="preserve"> encuentran</w:t>
            </w:r>
            <w:r w:rsidRPr="001A056C">
              <w:rPr>
                <w:rFonts w:cs="Calibri"/>
                <w:sz w:val="22"/>
                <w:szCs w:val="22"/>
              </w:rPr>
              <w:t xml:space="preserve"> las ordenes de trabajo y planillas de registro de inspecciones y </w:t>
            </w:r>
            <w:r w:rsidR="004A4A65">
              <w:rPr>
                <w:rFonts w:cs="Calibri"/>
                <w:sz w:val="22"/>
                <w:szCs w:val="22"/>
              </w:rPr>
              <w:t>reparaciones</w:t>
            </w:r>
            <w:r w:rsidRPr="001A056C">
              <w:rPr>
                <w:rFonts w:cs="Calibri"/>
                <w:sz w:val="22"/>
                <w:szCs w:val="22"/>
              </w:rPr>
              <w:t xml:space="preserve"> del cerco perimetral en la sección </w:t>
            </w:r>
            <w:r w:rsidR="003F2BE1">
              <w:rPr>
                <w:rFonts w:cs="Calibri"/>
                <w:sz w:val="22"/>
                <w:szCs w:val="22"/>
              </w:rPr>
              <w:t xml:space="preserve">sur y </w:t>
            </w:r>
            <w:r w:rsidRPr="001A056C">
              <w:rPr>
                <w:rFonts w:cs="Calibri"/>
                <w:sz w:val="22"/>
                <w:szCs w:val="22"/>
              </w:rPr>
              <w:t xml:space="preserve">oriente del terreno, </w:t>
            </w:r>
            <w:r w:rsidR="00F54644" w:rsidRPr="001A056C">
              <w:rPr>
                <w:rFonts w:cs="Calibri"/>
                <w:sz w:val="22"/>
                <w:szCs w:val="22"/>
              </w:rPr>
              <w:t xml:space="preserve">que abarcan el periodo </w:t>
            </w:r>
            <w:r w:rsidRPr="001A056C">
              <w:rPr>
                <w:rFonts w:cs="Calibri"/>
                <w:sz w:val="22"/>
                <w:szCs w:val="22"/>
              </w:rPr>
              <w:t xml:space="preserve">de </w:t>
            </w:r>
            <w:r w:rsidR="00F54644" w:rsidRPr="001A056C">
              <w:rPr>
                <w:rFonts w:cs="Calibri"/>
                <w:sz w:val="22"/>
                <w:szCs w:val="22"/>
              </w:rPr>
              <w:t>agosto de 2016 a</w:t>
            </w:r>
            <w:r w:rsidRPr="001A056C">
              <w:rPr>
                <w:rFonts w:cs="Calibri"/>
                <w:sz w:val="22"/>
                <w:szCs w:val="22"/>
              </w:rPr>
              <w:t xml:space="preserve"> mayo de 2017</w:t>
            </w:r>
            <w:r w:rsidR="00F54644" w:rsidRPr="001A056C">
              <w:rPr>
                <w:rFonts w:cs="Calibri"/>
                <w:sz w:val="22"/>
                <w:szCs w:val="22"/>
              </w:rPr>
              <w:t>. Se observaron 13 fotografías que dan cuenta del</w:t>
            </w:r>
            <w:r w:rsidR="00DF3CFB">
              <w:rPr>
                <w:rFonts w:cs="Calibri"/>
                <w:sz w:val="22"/>
                <w:szCs w:val="22"/>
              </w:rPr>
              <w:t xml:space="preserve"> buen estado de conservación del</w:t>
            </w:r>
            <w:r w:rsidR="00F54644" w:rsidRPr="001A056C">
              <w:rPr>
                <w:rFonts w:cs="Calibri"/>
                <w:sz w:val="22"/>
                <w:szCs w:val="22"/>
              </w:rPr>
              <w:t xml:space="preserve"> cerco perimetral. Si bien en dichas fotografías se observa que no todos los tramos constan con las características precisas de materialidad en el cierre, se considera que el cerco cumple con las características suficientes para impedir el ingreso de animales. </w:t>
            </w:r>
          </w:p>
          <w:p w14:paraId="7A7CF782" w14:textId="1C9443EC" w:rsidR="00F54644" w:rsidRDefault="00491172" w:rsidP="00E001E8">
            <w:pPr>
              <w:spacing w:before="200"/>
              <w:jc w:val="both"/>
              <w:rPr>
                <w:rFonts w:cs="Calibri"/>
                <w:sz w:val="22"/>
                <w:szCs w:val="22"/>
              </w:rPr>
            </w:pPr>
            <w:r>
              <w:rPr>
                <w:rFonts w:cs="Calibri"/>
                <w:sz w:val="22"/>
                <w:szCs w:val="22"/>
              </w:rPr>
              <w:t xml:space="preserve">Se revisó el reporte inicial (septiembre 2016) y reporte bimestral Nº2 (diciembre 2016) en el cual titular adjuntó fotografías, </w:t>
            </w:r>
            <w:proofErr w:type="spellStart"/>
            <w:r>
              <w:rPr>
                <w:rFonts w:cs="Calibri"/>
                <w:sz w:val="22"/>
                <w:szCs w:val="22"/>
              </w:rPr>
              <w:t>track</w:t>
            </w:r>
            <w:proofErr w:type="spellEnd"/>
            <w:r>
              <w:rPr>
                <w:rFonts w:cs="Calibri"/>
                <w:sz w:val="22"/>
                <w:szCs w:val="22"/>
              </w:rPr>
              <w:t xml:space="preserve"> de recorrido de revisión de cerco perimetral </w:t>
            </w:r>
            <w:r w:rsidR="003D6C7A">
              <w:rPr>
                <w:rFonts w:cs="Calibri"/>
                <w:sz w:val="22"/>
                <w:szCs w:val="22"/>
              </w:rPr>
              <w:lastRenderedPageBreak/>
              <w:t xml:space="preserve">(noviembre de 2016) </w:t>
            </w:r>
            <w:r>
              <w:rPr>
                <w:rFonts w:cs="Calibri"/>
                <w:sz w:val="22"/>
                <w:szCs w:val="22"/>
              </w:rPr>
              <w:t>y órdenes de trabajo</w:t>
            </w:r>
            <w:r w:rsidR="003D6C7A">
              <w:rPr>
                <w:rFonts w:cs="Calibri"/>
                <w:sz w:val="22"/>
                <w:szCs w:val="22"/>
              </w:rPr>
              <w:t xml:space="preserve"> (desde febrero a julio de 2016)</w:t>
            </w:r>
            <w:r>
              <w:rPr>
                <w:rFonts w:cs="Calibri"/>
                <w:sz w:val="22"/>
                <w:szCs w:val="22"/>
              </w:rPr>
              <w:t xml:space="preserve"> para la reparación de cerco.  </w:t>
            </w:r>
          </w:p>
          <w:p w14:paraId="63C020B0" w14:textId="2F1F47C0" w:rsidR="00DF3CFB" w:rsidRPr="001A056C" w:rsidRDefault="00DF3CFB" w:rsidP="00D51FCE">
            <w:pPr>
              <w:spacing w:before="200"/>
              <w:jc w:val="both"/>
              <w:rPr>
                <w:rFonts w:cs="Calibri"/>
                <w:sz w:val="22"/>
                <w:szCs w:val="22"/>
              </w:rPr>
            </w:pPr>
            <w:r w:rsidRPr="003B53A4">
              <w:rPr>
                <w:rFonts w:cs="Calibri"/>
                <w:sz w:val="22"/>
                <w:szCs w:val="22"/>
              </w:rPr>
              <w:t>Dado lo anterior</w:t>
            </w:r>
            <w:r w:rsidR="00D51FCE">
              <w:rPr>
                <w:rFonts w:cs="Calibri"/>
                <w:sz w:val="22"/>
                <w:szCs w:val="22"/>
              </w:rPr>
              <w:t xml:space="preserve"> y que la acción e consideraba ejecutada</w:t>
            </w:r>
            <w:r w:rsidR="003D6C7A">
              <w:rPr>
                <w:rFonts w:cs="Calibri"/>
                <w:sz w:val="22"/>
                <w:szCs w:val="22"/>
              </w:rPr>
              <w:t>,</w:t>
            </w:r>
            <w:r w:rsidRPr="003B53A4">
              <w:rPr>
                <w:rFonts w:cs="Calibri"/>
                <w:sz w:val="22"/>
                <w:szCs w:val="22"/>
              </w:rPr>
              <w:t xml:space="preserve"> </w:t>
            </w:r>
            <w:r w:rsidR="00D51FCE">
              <w:rPr>
                <w:rFonts w:cs="Calibri"/>
                <w:sz w:val="22"/>
                <w:szCs w:val="22"/>
              </w:rPr>
              <w:t>no hay observaciones respecto a esta.</w:t>
            </w:r>
          </w:p>
        </w:tc>
      </w:tr>
      <w:tr w:rsidR="00FB2416" w:rsidRPr="00CE6E53" w14:paraId="5C5B3A8B" w14:textId="77777777" w:rsidTr="003F4E92">
        <w:trPr>
          <w:trHeight w:val="556"/>
        </w:trPr>
        <w:tc>
          <w:tcPr>
            <w:tcW w:w="285" w:type="pct"/>
          </w:tcPr>
          <w:p w14:paraId="59E29935" w14:textId="230C627E" w:rsidR="00FB2416" w:rsidRPr="00CE6E53" w:rsidRDefault="00CE6E53" w:rsidP="000771C6">
            <w:pPr>
              <w:jc w:val="both"/>
              <w:rPr>
                <w:rFonts w:cstheme="minorHAnsi"/>
                <w:sz w:val="22"/>
                <w:szCs w:val="22"/>
              </w:rPr>
            </w:pPr>
            <w:r w:rsidRPr="00CE6E53">
              <w:rPr>
                <w:rFonts w:cstheme="minorHAnsi"/>
                <w:sz w:val="22"/>
                <w:szCs w:val="22"/>
              </w:rPr>
              <w:lastRenderedPageBreak/>
              <w:t>16.2.1</w:t>
            </w:r>
          </w:p>
        </w:tc>
        <w:tc>
          <w:tcPr>
            <w:tcW w:w="816" w:type="pct"/>
          </w:tcPr>
          <w:p w14:paraId="651C6137" w14:textId="399EA732" w:rsidR="00FB2416" w:rsidRPr="00CE6E53" w:rsidRDefault="00861A71" w:rsidP="00CE6E53">
            <w:pPr>
              <w:autoSpaceDE w:val="0"/>
              <w:autoSpaceDN w:val="0"/>
              <w:adjustRightInd w:val="0"/>
              <w:jc w:val="both"/>
              <w:rPr>
                <w:rFonts w:cs="Calibri"/>
                <w:sz w:val="22"/>
                <w:szCs w:val="22"/>
              </w:rPr>
            </w:pPr>
            <w:r w:rsidRPr="00CE6E53">
              <w:rPr>
                <w:rFonts w:cs="Calibri"/>
                <w:sz w:val="22"/>
                <w:szCs w:val="22"/>
              </w:rPr>
              <w:t>Mantención</w:t>
            </w:r>
            <w:r w:rsidR="00CE6E53" w:rsidRPr="00CE6E53">
              <w:rPr>
                <w:rFonts w:cs="Calibri"/>
                <w:sz w:val="22"/>
                <w:szCs w:val="22"/>
              </w:rPr>
              <w:t xml:space="preserve"> </w:t>
            </w:r>
            <w:r w:rsidRPr="00CE6E53">
              <w:rPr>
                <w:rFonts w:cs="Calibri"/>
                <w:sz w:val="22"/>
                <w:szCs w:val="22"/>
              </w:rPr>
              <w:t>de canal de agua</w:t>
            </w:r>
            <w:r w:rsidR="001E582B">
              <w:rPr>
                <w:rFonts w:cs="Calibri"/>
                <w:sz w:val="22"/>
                <w:szCs w:val="22"/>
              </w:rPr>
              <w:t>s</w:t>
            </w:r>
            <w:r w:rsidR="00CE6E53" w:rsidRPr="00CE6E53">
              <w:rPr>
                <w:rFonts w:cs="Calibri"/>
                <w:sz w:val="22"/>
                <w:szCs w:val="22"/>
              </w:rPr>
              <w:t xml:space="preserve"> </w:t>
            </w:r>
            <w:r w:rsidRPr="00CE6E53">
              <w:rPr>
                <w:rFonts w:cs="Calibri"/>
                <w:sz w:val="22"/>
                <w:szCs w:val="22"/>
              </w:rPr>
              <w:t>lluvia</w:t>
            </w:r>
            <w:r w:rsidR="001E582B">
              <w:rPr>
                <w:rFonts w:cs="Calibri"/>
                <w:sz w:val="22"/>
                <w:szCs w:val="22"/>
              </w:rPr>
              <w:t>s</w:t>
            </w:r>
            <w:r w:rsidRPr="00CE6E53">
              <w:rPr>
                <w:rFonts w:cs="Calibri"/>
                <w:sz w:val="22"/>
                <w:szCs w:val="22"/>
              </w:rPr>
              <w:t>.</w:t>
            </w:r>
          </w:p>
        </w:tc>
        <w:tc>
          <w:tcPr>
            <w:tcW w:w="500" w:type="pct"/>
          </w:tcPr>
          <w:p w14:paraId="0CCA6874" w14:textId="138BFD05" w:rsidR="00FB2416" w:rsidRPr="00CE6E53" w:rsidRDefault="00687E4C" w:rsidP="000771C6">
            <w:pPr>
              <w:autoSpaceDE w:val="0"/>
              <w:autoSpaceDN w:val="0"/>
              <w:adjustRightInd w:val="0"/>
              <w:jc w:val="both"/>
              <w:rPr>
                <w:rFonts w:cstheme="minorHAnsi"/>
                <w:sz w:val="22"/>
                <w:szCs w:val="22"/>
              </w:rPr>
            </w:pPr>
            <w:r>
              <w:rPr>
                <w:rFonts w:cstheme="minorHAnsi"/>
                <w:sz w:val="22"/>
                <w:szCs w:val="22"/>
              </w:rPr>
              <w:t>Ejecutada</w:t>
            </w:r>
          </w:p>
        </w:tc>
        <w:tc>
          <w:tcPr>
            <w:tcW w:w="448" w:type="pct"/>
          </w:tcPr>
          <w:p w14:paraId="4C15EC14" w14:textId="75BC20E6" w:rsidR="00FB2416" w:rsidRPr="00CE6E53" w:rsidRDefault="00687E4C" w:rsidP="000771C6">
            <w:pPr>
              <w:autoSpaceDE w:val="0"/>
              <w:autoSpaceDN w:val="0"/>
              <w:adjustRightInd w:val="0"/>
              <w:jc w:val="both"/>
              <w:rPr>
                <w:rFonts w:cstheme="minorHAnsi"/>
                <w:sz w:val="22"/>
                <w:szCs w:val="22"/>
              </w:rPr>
            </w:pPr>
            <w:r>
              <w:rPr>
                <w:rFonts w:cstheme="minorHAnsi"/>
                <w:sz w:val="22"/>
                <w:szCs w:val="22"/>
              </w:rPr>
              <w:t>Ejecutada</w:t>
            </w:r>
          </w:p>
        </w:tc>
        <w:tc>
          <w:tcPr>
            <w:tcW w:w="605" w:type="pct"/>
          </w:tcPr>
          <w:p w14:paraId="000E8F1D" w14:textId="1E848329" w:rsidR="00FB2416" w:rsidRPr="00CE6E53" w:rsidRDefault="00687E4C" w:rsidP="000771C6">
            <w:pPr>
              <w:jc w:val="both"/>
              <w:rPr>
                <w:rFonts w:cstheme="minorHAnsi"/>
                <w:sz w:val="22"/>
                <w:szCs w:val="22"/>
              </w:rPr>
            </w:pPr>
            <w:r>
              <w:rPr>
                <w:rFonts w:cstheme="minorHAnsi"/>
                <w:sz w:val="22"/>
                <w:szCs w:val="22"/>
              </w:rPr>
              <w:t>Canal mantenido</w:t>
            </w:r>
          </w:p>
        </w:tc>
        <w:tc>
          <w:tcPr>
            <w:tcW w:w="971" w:type="pct"/>
          </w:tcPr>
          <w:p w14:paraId="3B7F569E" w14:textId="7D6322CB" w:rsidR="00687E4C" w:rsidRDefault="00FC16C8" w:rsidP="00687E4C">
            <w:pPr>
              <w:autoSpaceDE w:val="0"/>
              <w:autoSpaceDN w:val="0"/>
              <w:adjustRightInd w:val="0"/>
              <w:jc w:val="both"/>
              <w:rPr>
                <w:rFonts w:cstheme="minorHAnsi"/>
                <w:sz w:val="22"/>
                <w:szCs w:val="22"/>
              </w:rPr>
            </w:pPr>
            <w:r>
              <w:rPr>
                <w:rFonts w:cstheme="minorHAnsi"/>
                <w:sz w:val="22"/>
                <w:szCs w:val="22"/>
              </w:rPr>
              <w:t xml:space="preserve">En </w:t>
            </w:r>
            <w:r w:rsidR="00687E4C">
              <w:rPr>
                <w:rFonts w:cstheme="minorHAnsi"/>
                <w:sz w:val="22"/>
                <w:szCs w:val="22"/>
              </w:rPr>
              <w:t xml:space="preserve">un plazo de 10 días hábiles desde la notificación de la resolución de aprobación del </w:t>
            </w:r>
            <w:proofErr w:type="spellStart"/>
            <w:r w:rsidR="00687E4C">
              <w:rPr>
                <w:rFonts w:cstheme="minorHAnsi"/>
                <w:sz w:val="22"/>
                <w:szCs w:val="22"/>
              </w:rPr>
              <w:t>PdC</w:t>
            </w:r>
            <w:proofErr w:type="spellEnd"/>
            <w:r w:rsidR="00687E4C">
              <w:rPr>
                <w:rFonts w:cstheme="minorHAnsi"/>
                <w:sz w:val="22"/>
                <w:szCs w:val="22"/>
              </w:rPr>
              <w:t>, se acompañará un informe que dé cuenta de la implementación de la acción, acompañando imágenes</w:t>
            </w:r>
            <w:r w:rsidR="002033E6">
              <w:rPr>
                <w:rFonts w:cstheme="minorHAnsi"/>
                <w:sz w:val="22"/>
                <w:szCs w:val="22"/>
              </w:rPr>
              <w:t xml:space="preserve"> </w:t>
            </w:r>
            <w:r w:rsidR="00687E4C">
              <w:rPr>
                <w:rFonts w:cstheme="minorHAnsi"/>
                <w:sz w:val="22"/>
                <w:szCs w:val="22"/>
              </w:rPr>
              <w:t>georreferenciadas.</w:t>
            </w:r>
          </w:p>
          <w:p w14:paraId="499508D4" w14:textId="44230642" w:rsidR="00FB2416" w:rsidRPr="00CE6E53" w:rsidRDefault="00687E4C" w:rsidP="00687E4C">
            <w:pPr>
              <w:autoSpaceDE w:val="0"/>
              <w:autoSpaceDN w:val="0"/>
              <w:adjustRightInd w:val="0"/>
              <w:jc w:val="both"/>
              <w:rPr>
                <w:rFonts w:cstheme="minorHAnsi"/>
                <w:sz w:val="22"/>
                <w:szCs w:val="22"/>
              </w:rPr>
            </w:pPr>
            <w:r>
              <w:rPr>
                <w:rFonts w:cstheme="minorHAnsi"/>
                <w:sz w:val="22"/>
                <w:szCs w:val="22"/>
              </w:rPr>
              <w:t xml:space="preserve">Informe final de cumplimiento que consolida las acciones en el marco del </w:t>
            </w:r>
            <w:proofErr w:type="spellStart"/>
            <w:r>
              <w:rPr>
                <w:rFonts w:cstheme="minorHAnsi"/>
                <w:sz w:val="22"/>
                <w:szCs w:val="22"/>
              </w:rPr>
              <w:t>PdC</w:t>
            </w:r>
            <w:proofErr w:type="spellEnd"/>
            <w:r>
              <w:rPr>
                <w:rFonts w:cstheme="minorHAnsi"/>
                <w:sz w:val="22"/>
                <w:szCs w:val="22"/>
              </w:rPr>
              <w:t>.</w:t>
            </w:r>
          </w:p>
        </w:tc>
        <w:tc>
          <w:tcPr>
            <w:tcW w:w="1375" w:type="pct"/>
          </w:tcPr>
          <w:p w14:paraId="4B5B1787" w14:textId="58A1B2E0" w:rsidR="00FE2A2B" w:rsidRPr="00FE2A2B" w:rsidRDefault="00FE2A2B" w:rsidP="00FE2A2B">
            <w:pPr>
              <w:pStyle w:val="NormalAmbarSolangeambar"/>
              <w:spacing w:before="240"/>
              <w:rPr>
                <w:rFonts w:ascii="Calibri" w:hAnsi="Calibri" w:cs="Calibri"/>
                <w:sz w:val="22"/>
                <w:szCs w:val="22"/>
              </w:rPr>
            </w:pPr>
            <w:r w:rsidRPr="00FE2A2B">
              <w:rPr>
                <w:rFonts w:ascii="Calibri" w:hAnsi="Calibri" w:cs="Calibri"/>
                <w:sz w:val="22"/>
                <w:szCs w:val="22"/>
              </w:rPr>
              <w:t xml:space="preserve">En reporte final titular adjunta un set de 8 fotografías que dan cuenta de trabajos de limpieza de zanjas de aguas lluvias, sin embargo, en algunas fotografías no es posible determinar la limpieza efectiva. Sin perjuicio de lo anterior, titular acompaña una planilla de actividades de inspección visual y mantención realizadas durante los meses de mayo y abril de 2017, que da cuenta de la mantención del canal. También, adjunta 16 órdenes de trabajo, desde diciembre de 2016 a mayo de 2017, en la que se informa la recolección de residuos livianos de las </w:t>
            </w:r>
            <w:r>
              <w:rPr>
                <w:rFonts w:ascii="Calibri" w:hAnsi="Calibri" w:cs="Calibri"/>
                <w:sz w:val="22"/>
                <w:szCs w:val="22"/>
              </w:rPr>
              <w:t>zanjas de aguas lluvias, lo que permite verificar labores de limpieza.</w:t>
            </w:r>
          </w:p>
          <w:p w14:paraId="758076D2" w14:textId="2E6D8C83" w:rsidR="001047EC" w:rsidRPr="00D51FCE" w:rsidRDefault="00FE2A2B" w:rsidP="00FE2A2B">
            <w:pPr>
              <w:pStyle w:val="NormalAmbarSolangeambar"/>
              <w:suppressAutoHyphens w:val="0"/>
              <w:spacing w:before="240"/>
              <w:rPr>
                <w:rFonts w:ascii="Calibri" w:hAnsi="Calibri" w:cs="Calibri"/>
                <w:sz w:val="22"/>
                <w:szCs w:val="22"/>
              </w:rPr>
            </w:pPr>
            <w:r w:rsidRPr="00FE2A2B">
              <w:rPr>
                <w:rFonts w:ascii="Calibri" w:hAnsi="Calibri" w:cs="Calibri"/>
                <w:sz w:val="22"/>
                <w:szCs w:val="22"/>
              </w:rPr>
              <w:t xml:space="preserve">Dado los medios aportados y </w:t>
            </w:r>
            <w:r>
              <w:rPr>
                <w:rFonts w:ascii="Calibri" w:hAnsi="Calibri" w:cs="Calibri"/>
                <w:sz w:val="22"/>
                <w:szCs w:val="22"/>
              </w:rPr>
              <w:t xml:space="preserve">considerando </w:t>
            </w:r>
            <w:r w:rsidRPr="00FE2A2B">
              <w:rPr>
                <w:rFonts w:ascii="Calibri" w:hAnsi="Calibri" w:cs="Calibri"/>
                <w:sz w:val="22"/>
                <w:szCs w:val="22"/>
              </w:rPr>
              <w:t xml:space="preserve">que la acción se encontraba con plazo </w:t>
            </w:r>
            <w:r>
              <w:rPr>
                <w:rFonts w:ascii="Calibri" w:hAnsi="Calibri" w:cs="Calibri"/>
                <w:sz w:val="22"/>
                <w:szCs w:val="22"/>
              </w:rPr>
              <w:t xml:space="preserve">como </w:t>
            </w:r>
            <w:r w:rsidRPr="00FE2A2B">
              <w:rPr>
                <w:rFonts w:ascii="Calibri" w:hAnsi="Calibri" w:cs="Calibri"/>
                <w:sz w:val="22"/>
                <w:szCs w:val="22"/>
              </w:rPr>
              <w:t xml:space="preserve">ya ejecutada, </w:t>
            </w:r>
            <w:r>
              <w:rPr>
                <w:rFonts w:ascii="Calibri" w:hAnsi="Calibri" w:cs="Calibri"/>
                <w:sz w:val="22"/>
                <w:szCs w:val="22"/>
              </w:rPr>
              <w:t>se puede</w:t>
            </w:r>
            <w:r w:rsidRPr="00FE2A2B">
              <w:rPr>
                <w:rFonts w:ascii="Calibri" w:hAnsi="Calibri" w:cs="Calibri"/>
                <w:sz w:val="22"/>
                <w:szCs w:val="22"/>
              </w:rPr>
              <w:t xml:space="preserve"> concluir que </w:t>
            </w:r>
            <w:r>
              <w:rPr>
                <w:rFonts w:ascii="Calibri" w:hAnsi="Calibri" w:cs="Calibri"/>
                <w:sz w:val="22"/>
                <w:szCs w:val="22"/>
              </w:rPr>
              <w:t xml:space="preserve">se </w:t>
            </w:r>
            <w:r w:rsidRPr="00FE2A2B">
              <w:rPr>
                <w:rFonts w:ascii="Calibri" w:hAnsi="Calibri" w:cs="Calibri"/>
                <w:sz w:val="22"/>
                <w:szCs w:val="22"/>
              </w:rPr>
              <w:t>ha realizado una mantención periódica de las zanjas de aguas lluvia consistente en inspección visual y retiro de residuos.</w:t>
            </w:r>
          </w:p>
        </w:tc>
      </w:tr>
    </w:tbl>
    <w:p w14:paraId="580AF6C0" w14:textId="77777777" w:rsidR="00CB47CA" w:rsidRDefault="00CB47CA" w:rsidP="00FB2416">
      <w:pPr>
        <w:tabs>
          <w:tab w:val="left" w:pos="1035"/>
        </w:tabs>
        <w:sectPr w:rsidR="00CB47CA" w:rsidSect="00940E14">
          <w:footerReference w:type="first" r:id="rId14"/>
          <w:pgSz w:w="15840" w:h="12240" w:orient="landscape" w:code="1"/>
          <w:pgMar w:top="1134" w:right="1134" w:bottom="1134" w:left="1134" w:header="709" w:footer="709" w:gutter="0"/>
          <w:cols w:space="708"/>
          <w:titlePg/>
          <w:docGrid w:linePitch="360"/>
        </w:sectPr>
      </w:pPr>
    </w:p>
    <w:p w14:paraId="79A5497B" w14:textId="77777777" w:rsidR="00CB47CA" w:rsidRDefault="00CB47CA" w:rsidP="00CB47CA">
      <w:pPr>
        <w:pStyle w:val="Ttulo1"/>
      </w:pPr>
      <w:bookmarkStart w:id="45" w:name="_Toc35625794"/>
      <w:r w:rsidRPr="0098474A">
        <w:lastRenderedPageBreak/>
        <w:t>CONCLUSIONES</w:t>
      </w:r>
      <w:bookmarkEnd w:id="45"/>
    </w:p>
    <w:p w14:paraId="5500F59C" w14:textId="77777777" w:rsidR="00CB47CA" w:rsidRDefault="00CB47CA" w:rsidP="00CB47CA">
      <w:pPr>
        <w:pStyle w:val="Ttulo1"/>
        <w:numPr>
          <w:ilvl w:val="0"/>
          <w:numId w:val="0"/>
        </w:numPr>
        <w:rPr>
          <w:szCs w:val="24"/>
        </w:rPr>
      </w:pPr>
    </w:p>
    <w:p w14:paraId="20DB3A50" w14:textId="77777777" w:rsidR="00CB47CA" w:rsidRPr="00EC4055" w:rsidRDefault="00CB47CA" w:rsidP="00CB47CA">
      <w:pPr>
        <w:jc w:val="both"/>
        <w:rPr>
          <w:rFonts w:cstheme="minorHAnsi"/>
          <w:color w:val="FF0000"/>
        </w:rPr>
      </w:pPr>
      <w:r w:rsidRPr="00EC4055">
        <w:rPr>
          <w:rFonts w:cstheme="minorHAnsi"/>
        </w:rPr>
        <w:t>La Actividad de Fiscalización Ambiental realizada, consideró la verificación de las acciones N°1 a 16 asociadas al Programa de Cumplimiento aprobado a través de la Resolución N°6/ROL D-016-2016</w:t>
      </w:r>
      <w:r>
        <w:rPr>
          <w:rFonts w:cstheme="minorHAnsi"/>
        </w:rPr>
        <w:t xml:space="preserve"> y sus modificaciones,</w:t>
      </w:r>
      <w:r w:rsidRPr="00EC4055">
        <w:rPr>
          <w:rFonts w:cstheme="minorHAnsi"/>
        </w:rPr>
        <w:t xml:space="preserve"> de esta Superintendencia.</w:t>
      </w:r>
    </w:p>
    <w:p w14:paraId="1558E455" w14:textId="77777777" w:rsidR="00CB47CA" w:rsidRPr="00EC4055" w:rsidRDefault="00CB47CA" w:rsidP="00CB47CA">
      <w:pPr>
        <w:jc w:val="both"/>
        <w:rPr>
          <w:rFonts w:cstheme="minorHAnsi"/>
        </w:rPr>
      </w:pPr>
      <w:r w:rsidRPr="00EC4055">
        <w:rPr>
          <w:rFonts w:cstheme="minorHAnsi"/>
        </w:rPr>
        <w:t>Del total de acciones verificadas, se identificaron los siguientes hallazgos:</w:t>
      </w:r>
    </w:p>
    <w:tbl>
      <w:tblPr>
        <w:tblStyle w:val="Tablaconcuadrcula"/>
        <w:tblW w:w="5000" w:type="pct"/>
        <w:tblLook w:val="04A0" w:firstRow="1" w:lastRow="0" w:firstColumn="1" w:lastColumn="0" w:noHBand="0" w:noVBand="1"/>
      </w:tblPr>
      <w:tblGrid>
        <w:gridCol w:w="846"/>
        <w:gridCol w:w="3540"/>
        <w:gridCol w:w="1996"/>
        <w:gridCol w:w="3580"/>
      </w:tblGrid>
      <w:tr w:rsidR="00CB47CA" w:rsidRPr="00EC4055" w14:paraId="1F594592" w14:textId="77777777" w:rsidTr="00201716">
        <w:trPr>
          <w:tblHeader/>
        </w:trPr>
        <w:tc>
          <w:tcPr>
            <w:tcW w:w="424" w:type="pct"/>
            <w:shd w:val="clear" w:color="auto" w:fill="D9D9D9" w:themeFill="background1" w:themeFillShade="D9"/>
            <w:vAlign w:val="center"/>
          </w:tcPr>
          <w:p w14:paraId="0E3C5F7B" w14:textId="77777777" w:rsidR="00CB47CA" w:rsidRPr="00EC4055" w:rsidRDefault="00CB47CA" w:rsidP="00201716">
            <w:pPr>
              <w:jc w:val="center"/>
              <w:rPr>
                <w:rFonts w:cstheme="minorHAnsi"/>
                <w:b/>
                <w:sz w:val="22"/>
                <w:szCs w:val="22"/>
              </w:rPr>
            </w:pPr>
            <w:r w:rsidRPr="00EC4055">
              <w:rPr>
                <w:rFonts w:cstheme="minorHAnsi"/>
                <w:b/>
                <w:sz w:val="22"/>
                <w:szCs w:val="22"/>
              </w:rPr>
              <w:t>N°</w:t>
            </w:r>
          </w:p>
        </w:tc>
        <w:tc>
          <w:tcPr>
            <w:tcW w:w="1777" w:type="pct"/>
            <w:shd w:val="clear" w:color="auto" w:fill="D9D9D9" w:themeFill="background1" w:themeFillShade="D9"/>
            <w:vAlign w:val="center"/>
          </w:tcPr>
          <w:p w14:paraId="3D27B9EA" w14:textId="77777777" w:rsidR="00CB47CA" w:rsidRPr="00EC4055" w:rsidRDefault="00CB47CA" w:rsidP="00201716">
            <w:pPr>
              <w:jc w:val="center"/>
              <w:rPr>
                <w:rFonts w:cstheme="minorHAnsi"/>
                <w:b/>
                <w:sz w:val="22"/>
                <w:szCs w:val="22"/>
              </w:rPr>
            </w:pPr>
            <w:r w:rsidRPr="00EC4055">
              <w:rPr>
                <w:rFonts w:cstheme="minorHAnsi"/>
                <w:b/>
                <w:sz w:val="22"/>
                <w:szCs w:val="22"/>
              </w:rPr>
              <w:t xml:space="preserve">Acción </w:t>
            </w:r>
          </w:p>
        </w:tc>
        <w:tc>
          <w:tcPr>
            <w:tcW w:w="1002" w:type="pct"/>
            <w:shd w:val="clear" w:color="auto" w:fill="D9D9D9" w:themeFill="background1" w:themeFillShade="D9"/>
            <w:vAlign w:val="center"/>
          </w:tcPr>
          <w:p w14:paraId="381423BE" w14:textId="77777777" w:rsidR="00CB47CA" w:rsidRPr="00EC4055" w:rsidRDefault="00CB47CA" w:rsidP="00201716">
            <w:pPr>
              <w:jc w:val="center"/>
              <w:rPr>
                <w:rFonts w:cstheme="minorHAnsi"/>
                <w:b/>
                <w:sz w:val="22"/>
                <w:szCs w:val="22"/>
              </w:rPr>
            </w:pPr>
            <w:r w:rsidRPr="00EC4055">
              <w:rPr>
                <w:rFonts w:cstheme="minorHAnsi"/>
                <w:b/>
                <w:sz w:val="22"/>
                <w:szCs w:val="22"/>
              </w:rPr>
              <w:t>Plazo de ejecución</w:t>
            </w:r>
          </w:p>
        </w:tc>
        <w:tc>
          <w:tcPr>
            <w:tcW w:w="1798" w:type="pct"/>
            <w:shd w:val="clear" w:color="auto" w:fill="D9D9D9" w:themeFill="background1" w:themeFillShade="D9"/>
            <w:vAlign w:val="center"/>
          </w:tcPr>
          <w:p w14:paraId="77AC12C7" w14:textId="77777777" w:rsidR="00CB47CA" w:rsidRPr="00EC4055" w:rsidRDefault="00CB47CA" w:rsidP="00201716">
            <w:pPr>
              <w:jc w:val="center"/>
              <w:rPr>
                <w:rFonts w:cstheme="minorHAnsi"/>
                <w:b/>
                <w:sz w:val="22"/>
                <w:szCs w:val="22"/>
              </w:rPr>
            </w:pPr>
            <w:r w:rsidRPr="00EC4055">
              <w:rPr>
                <w:rFonts w:cstheme="minorHAnsi"/>
                <w:b/>
                <w:sz w:val="22"/>
                <w:szCs w:val="22"/>
              </w:rPr>
              <w:t>Descripción Hallazgo</w:t>
            </w:r>
          </w:p>
        </w:tc>
      </w:tr>
      <w:tr w:rsidR="00CB47CA" w:rsidRPr="00EC4055" w14:paraId="424D941B" w14:textId="77777777" w:rsidTr="00201716">
        <w:tc>
          <w:tcPr>
            <w:tcW w:w="424" w:type="pct"/>
          </w:tcPr>
          <w:p w14:paraId="3ECEAD75" w14:textId="77777777" w:rsidR="00CB47CA" w:rsidRPr="00576C5B" w:rsidRDefault="00CB47CA" w:rsidP="00201716">
            <w:pPr>
              <w:jc w:val="both"/>
              <w:rPr>
                <w:sz w:val="22"/>
                <w:szCs w:val="22"/>
              </w:rPr>
            </w:pPr>
            <w:r w:rsidRPr="00576C5B">
              <w:rPr>
                <w:sz w:val="22"/>
                <w:szCs w:val="22"/>
              </w:rPr>
              <w:t>12.2.1</w:t>
            </w:r>
          </w:p>
        </w:tc>
        <w:tc>
          <w:tcPr>
            <w:tcW w:w="1777" w:type="pct"/>
          </w:tcPr>
          <w:p w14:paraId="19E13CEB" w14:textId="77777777" w:rsidR="00CB47CA" w:rsidRPr="00576C5B" w:rsidRDefault="00CB47CA" w:rsidP="00201716">
            <w:pPr>
              <w:autoSpaceDE w:val="0"/>
              <w:autoSpaceDN w:val="0"/>
              <w:adjustRightInd w:val="0"/>
              <w:jc w:val="both"/>
              <w:rPr>
                <w:rFonts w:cs="Calibri"/>
                <w:sz w:val="22"/>
                <w:szCs w:val="22"/>
              </w:rPr>
            </w:pPr>
            <w:r w:rsidRPr="00576C5B">
              <w:rPr>
                <w:rFonts w:cs="Calibri"/>
                <w:sz w:val="22"/>
                <w:szCs w:val="22"/>
              </w:rPr>
              <w:t>Construir las parcelas piloto del PRVF.</w:t>
            </w:r>
          </w:p>
        </w:tc>
        <w:tc>
          <w:tcPr>
            <w:tcW w:w="1002" w:type="pct"/>
          </w:tcPr>
          <w:p w14:paraId="70EACDEC" w14:textId="77777777" w:rsidR="00CB47CA" w:rsidRPr="00576C5B" w:rsidRDefault="00CB47CA" w:rsidP="00201716">
            <w:pPr>
              <w:autoSpaceDE w:val="0"/>
              <w:autoSpaceDN w:val="0"/>
              <w:adjustRightInd w:val="0"/>
              <w:jc w:val="center"/>
              <w:rPr>
                <w:rFonts w:cs="Calibri"/>
                <w:sz w:val="22"/>
                <w:szCs w:val="22"/>
              </w:rPr>
            </w:pPr>
            <w:r w:rsidRPr="00576C5B">
              <w:rPr>
                <w:rFonts w:cstheme="minorHAnsi"/>
                <w:sz w:val="22"/>
                <w:szCs w:val="22"/>
              </w:rPr>
              <w:t>6 meses desde la aprobación del PRVF.</w:t>
            </w:r>
          </w:p>
        </w:tc>
        <w:tc>
          <w:tcPr>
            <w:tcW w:w="1798" w:type="pct"/>
          </w:tcPr>
          <w:p w14:paraId="7AEACCAB" w14:textId="77777777" w:rsidR="00CB47CA" w:rsidRDefault="00CB47CA" w:rsidP="00201716">
            <w:pPr>
              <w:autoSpaceDE w:val="0"/>
              <w:autoSpaceDN w:val="0"/>
              <w:adjustRightInd w:val="0"/>
              <w:jc w:val="both"/>
              <w:rPr>
                <w:sz w:val="22"/>
                <w:szCs w:val="22"/>
              </w:rPr>
            </w:pPr>
            <w:r>
              <w:rPr>
                <w:sz w:val="22"/>
                <w:szCs w:val="22"/>
              </w:rPr>
              <w:t xml:space="preserve">Si bien se ejecutaron actividades de construcción de parcelas pilotos, la plantación tardía y la falta de riego durante el establecimiento inicial de los ejemplares derivó en un bajo porcentaje de sobrevivencia de los ejemplares plantados. </w:t>
            </w:r>
          </w:p>
          <w:p w14:paraId="1CBAB8BB" w14:textId="77777777" w:rsidR="00CB47CA" w:rsidRPr="00576C5B" w:rsidRDefault="00CB47CA" w:rsidP="00201716">
            <w:pPr>
              <w:autoSpaceDE w:val="0"/>
              <w:autoSpaceDN w:val="0"/>
              <w:adjustRightInd w:val="0"/>
              <w:jc w:val="both"/>
              <w:rPr>
                <w:sz w:val="22"/>
                <w:szCs w:val="22"/>
              </w:rPr>
            </w:pPr>
            <w:r>
              <w:rPr>
                <w:sz w:val="22"/>
                <w:szCs w:val="22"/>
              </w:rPr>
              <w:t>Sin perjuicio de lo anterior y dado que las parcelas se encuentran construidas y en las cuales el titular debe continuar con las acciones tendientes a dar cumplimiento al PRVF se considera como parcialmente ejecutada la acción.</w:t>
            </w:r>
          </w:p>
        </w:tc>
      </w:tr>
      <w:tr w:rsidR="00CB47CA" w:rsidRPr="00EC4055" w14:paraId="3C273D24" w14:textId="77777777" w:rsidTr="00201716">
        <w:tc>
          <w:tcPr>
            <w:tcW w:w="424" w:type="pct"/>
          </w:tcPr>
          <w:p w14:paraId="3537B629" w14:textId="77777777" w:rsidR="00CB47CA" w:rsidRPr="00576C5B" w:rsidRDefault="00CB47CA" w:rsidP="00201716">
            <w:pPr>
              <w:jc w:val="both"/>
              <w:rPr>
                <w:sz w:val="22"/>
                <w:szCs w:val="22"/>
              </w:rPr>
            </w:pPr>
            <w:r w:rsidRPr="00576C5B">
              <w:rPr>
                <w:sz w:val="22"/>
                <w:szCs w:val="22"/>
              </w:rPr>
              <w:t>14.1.1</w:t>
            </w:r>
          </w:p>
        </w:tc>
        <w:tc>
          <w:tcPr>
            <w:tcW w:w="1777" w:type="pct"/>
          </w:tcPr>
          <w:p w14:paraId="35542161" w14:textId="77777777" w:rsidR="00CB47CA" w:rsidRPr="00576C5B" w:rsidRDefault="00CB47CA" w:rsidP="00201716">
            <w:pPr>
              <w:jc w:val="both"/>
              <w:rPr>
                <w:rFonts w:cstheme="minorHAnsi"/>
                <w:sz w:val="22"/>
                <w:szCs w:val="22"/>
              </w:rPr>
            </w:pPr>
            <w:r w:rsidRPr="00576C5B">
              <w:rPr>
                <w:rFonts w:cs="Calibri"/>
                <w:sz w:val="22"/>
                <w:szCs w:val="22"/>
              </w:rPr>
              <w:t>Reforestar las 0,75 ha plantadas en 2016 y siniestradas en R1</w:t>
            </w:r>
          </w:p>
        </w:tc>
        <w:tc>
          <w:tcPr>
            <w:tcW w:w="1002" w:type="pct"/>
          </w:tcPr>
          <w:p w14:paraId="779161F3" w14:textId="77777777" w:rsidR="00CB47CA" w:rsidRPr="00576C5B" w:rsidRDefault="00CB47CA" w:rsidP="00201716">
            <w:pPr>
              <w:autoSpaceDE w:val="0"/>
              <w:autoSpaceDN w:val="0"/>
              <w:adjustRightInd w:val="0"/>
              <w:jc w:val="center"/>
              <w:rPr>
                <w:sz w:val="22"/>
                <w:szCs w:val="22"/>
              </w:rPr>
            </w:pPr>
            <w:r w:rsidRPr="00576C5B">
              <w:rPr>
                <w:rFonts w:cs="Calibri"/>
                <w:sz w:val="22"/>
                <w:szCs w:val="22"/>
              </w:rPr>
              <w:t>Entre mayo y agosto de 2017</w:t>
            </w:r>
          </w:p>
        </w:tc>
        <w:tc>
          <w:tcPr>
            <w:tcW w:w="1798" w:type="pct"/>
          </w:tcPr>
          <w:p w14:paraId="1F678DB5" w14:textId="77777777" w:rsidR="00CB47CA" w:rsidRDefault="00CB47CA" w:rsidP="00201716">
            <w:pPr>
              <w:jc w:val="both"/>
              <w:rPr>
                <w:rFonts w:eastAsia="ArialMT" w:cs="ArialMT"/>
                <w:sz w:val="22"/>
                <w:szCs w:val="22"/>
              </w:rPr>
            </w:pPr>
            <w:r w:rsidRPr="00576C5B">
              <w:rPr>
                <w:rFonts w:eastAsia="ArialMT" w:cs="ArialMT"/>
                <w:sz w:val="22"/>
                <w:szCs w:val="22"/>
              </w:rPr>
              <w:t xml:space="preserve">Si bien titular realizó las acciones de reforestación comprometidas, el porcentaje de sobrevivencia es inferior al 75% requerido </w:t>
            </w:r>
            <w:r>
              <w:rPr>
                <w:rFonts w:eastAsia="ArialMT" w:cs="ArialMT"/>
                <w:sz w:val="22"/>
                <w:szCs w:val="22"/>
              </w:rPr>
              <w:t xml:space="preserve">para el mes de control, </w:t>
            </w:r>
            <w:r w:rsidRPr="00576C5B">
              <w:rPr>
                <w:rFonts w:eastAsia="ArialMT" w:cs="ArialMT"/>
                <w:sz w:val="22"/>
                <w:szCs w:val="22"/>
              </w:rPr>
              <w:t xml:space="preserve">a mayo de 2018. </w:t>
            </w:r>
          </w:p>
          <w:p w14:paraId="62B417EB" w14:textId="77777777" w:rsidR="00CB47CA" w:rsidRPr="00576C5B" w:rsidRDefault="00CB47CA" w:rsidP="00201716">
            <w:pPr>
              <w:jc w:val="both"/>
              <w:rPr>
                <w:rFonts w:eastAsia="ArialMT" w:cs="ArialMT"/>
                <w:sz w:val="22"/>
                <w:szCs w:val="22"/>
              </w:rPr>
            </w:pPr>
            <w:r w:rsidRPr="00576C5B">
              <w:rPr>
                <w:rFonts w:eastAsia="ArialMT" w:cs="ArialMT"/>
                <w:sz w:val="22"/>
                <w:szCs w:val="22"/>
              </w:rPr>
              <w:t>Respecto al porcentaje de sobrevivencia, titular no presenta acciones tendientes a mejorarlo, reiterándose la condición que dio  origen a la formulación de cargos.</w:t>
            </w:r>
          </w:p>
          <w:p w14:paraId="320670EF" w14:textId="77777777" w:rsidR="00CB47CA" w:rsidRPr="00576C5B" w:rsidRDefault="00CB47CA" w:rsidP="00201716">
            <w:pPr>
              <w:jc w:val="both"/>
              <w:rPr>
                <w:rFonts w:eastAsia="ArialMT" w:cs="ArialMT"/>
                <w:sz w:val="22"/>
                <w:szCs w:val="22"/>
              </w:rPr>
            </w:pPr>
            <w:r w:rsidRPr="00576C5B">
              <w:rPr>
                <w:rFonts w:eastAsia="ArialMT" w:cs="ArialMT"/>
                <w:sz w:val="22"/>
                <w:szCs w:val="22"/>
              </w:rPr>
              <w:t>Por lo cual se considera parcialmente ejecutada la acción.</w:t>
            </w:r>
          </w:p>
        </w:tc>
      </w:tr>
      <w:tr w:rsidR="00CB47CA" w:rsidRPr="00EC4055" w14:paraId="136A8CFF" w14:textId="77777777" w:rsidTr="00201716">
        <w:tc>
          <w:tcPr>
            <w:tcW w:w="424" w:type="pct"/>
          </w:tcPr>
          <w:p w14:paraId="48617062" w14:textId="77777777" w:rsidR="00CB47CA" w:rsidRPr="00D51FCE" w:rsidRDefault="00CB47CA" w:rsidP="00201716">
            <w:pPr>
              <w:jc w:val="both"/>
              <w:rPr>
                <w:rFonts w:asciiTheme="minorHAnsi" w:hAnsiTheme="minorHAnsi"/>
                <w:sz w:val="22"/>
                <w:szCs w:val="22"/>
              </w:rPr>
            </w:pPr>
            <w:r w:rsidRPr="00D51FCE">
              <w:rPr>
                <w:rFonts w:asciiTheme="minorHAnsi" w:hAnsiTheme="minorHAnsi"/>
                <w:sz w:val="22"/>
                <w:szCs w:val="22"/>
              </w:rPr>
              <w:t>14.2.1</w:t>
            </w:r>
          </w:p>
        </w:tc>
        <w:tc>
          <w:tcPr>
            <w:tcW w:w="1777" w:type="pct"/>
          </w:tcPr>
          <w:p w14:paraId="5D21456D" w14:textId="77777777" w:rsidR="00CB47CA" w:rsidRPr="00D51FCE" w:rsidRDefault="00CB47CA" w:rsidP="00201716">
            <w:pPr>
              <w:autoSpaceDE w:val="0"/>
              <w:autoSpaceDN w:val="0"/>
              <w:adjustRightInd w:val="0"/>
              <w:jc w:val="both"/>
              <w:rPr>
                <w:rFonts w:cs="Calibri"/>
                <w:sz w:val="22"/>
                <w:szCs w:val="22"/>
              </w:rPr>
            </w:pPr>
            <w:r w:rsidRPr="00D51FCE">
              <w:rPr>
                <w:rFonts w:cs="Calibri"/>
                <w:sz w:val="22"/>
                <w:szCs w:val="22"/>
              </w:rPr>
              <w:t>Replantar las 1,25 ha:</w:t>
            </w:r>
          </w:p>
          <w:p w14:paraId="60716107" w14:textId="77777777" w:rsidR="00CB47CA" w:rsidRPr="00D51FCE" w:rsidRDefault="00CB47CA" w:rsidP="00201716">
            <w:pPr>
              <w:autoSpaceDE w:val="0"/>
              <w:autoSpaceDN w:val="0"/>
              <w:adjustRightInd w:val="0"/>
              <w:jc w:val="both"/>
              <w:rPr>
                <w:rFonts w:cs="Calibri"/>
                <w:sz w:val="22"/>
                <w:szCs w:val="22"/>
              </w:rPr>
            </w:pPr>
            <w:r w:rsidRPr="00D51FCE">
              <w:rPr>
                <w:rFonts w:cs="Calibri"/>
                <w:sz w:val="22"/>
                <w:szCs w:val="22"/>
              </w:rPr>
              <w:t>0,25 ha en R-1, plantadas en 2016 y siniestradas (1,0 ha en R-2 ejecutado año 2016 y en pie)</w:t>
            </w:r>
          </w:p>
        </w:tc>
        <w:tc>
          <w:tcPr>
            <w:tcW w:w="1002" w:type="pct"/>
          </w:tcPr>
          <w:p w14:paraId="78A44219" w14:textId="77777777" w:rsidR="00CB47CA" w:rsidRPr="00D51FCE" w:rsidRDefault="00CB47CA" w:rsidP="00201716">
            <w:pPr>
              <w:autoSpaceDE w:val="0"/>
              <w:autoSpaceDN w:val="0"/>
              <w:adjustRightInd w:val="0"/>
              <w:jc w:val="center"/>
              <w:rPr>
                <w:rFonts w:cstheme="minorHAnsi"/>
                <w:sz w:val="22"/>
                <w:szCs w:val="22"/>
              </w:rPr>
            </w:pPr>
            <w:r w:rsidRPr="00D51FCE">
              <w:rPr>
                <w:rFonts w:cs="Calibri"/>
                <w:sz w:val="22"/>
                <w:szCs w:val="22"/>
              </w:rPr>
              <w:t>Entre mayo y agosto de 2017</w:t>
            </w:r>
          </w:p>
        </w:tc>
        <w:tc>
          <w:tcPr>
            <w:tcW w:w="1798" w:type="pct"/>
          </w:tcPr>
          <w:p w14:paraId="5088C340" w14:textId="77777777" w:rsidR="00CB47CA" w:rsidRDefault="00CB47CA" w:rsidP="00201716">
            <w:pPr>
              <w:jc w:val="both"/>
              <w:rPr>
                <w:rFonts w:eastAsia="ArialMT" w:cs="ArialMT"/>
                <w:sz w:val="22"/>
                <w:szCs w:val="22"/>
              </w:rPr>
            </w:pPr>
            <w:r w:rsidRPr="00EC4055">
              <w:rPr>
                <w:rFonts w:eastAsia="ArialMT" w:cs="ArialMT"/>
                <w:sz w:val="22"/>
                <w:szCs w:val="22"/>
              </w:rPr>
              <w:t>Si bien titular realizó las acciones de reforestación compromet</w:t>
            </w:r>
            <w:r>
              <w:rPr>
                <w:rFonts w:eastAsia="ArialMT" w:cs="ArialMT"/>
                <w:sz w:val="22"/>
                <w:szCs w:val="22"/>
              </w:rPr>
              <w:t>idas, el porcentaje de sobreviv</w:t>
            </w:r>
            <w:r w:rsidRPr="00EC4055">
              <w:rPr>
                <w:rFonts w:eastAsia="ArialMT" w:cs="ArialMT"/>
                <w:sz w:val="22"/>
                <w:szCs w:val="22"/>
              </w:rPr>
              <w:t xml:space="preserve">encia es inferior al </w:t>
            </w:r>
            <w:r>
              <w:rPr>
                <w:rFonts w:eastAsia="ArialMT" w:cs="ArialMT"/>
                <w:sz w:val="22"/>
                <w:szCs w:val="22"/>
              </w:rPr>
              <w:t>75% requerido para el mes de control (mayo 2018)</w:t>
            </w:r>
            <w:r w:rsidRPr="00EC4055">
              <w:rPr>
                <w:rFonts w:eastAsia="ArialMT" w:cs="ArialMT"/>
                <w:sz w:val="22"/>
                <w:szCs w:val="22"/>
              </w:rPr>
              <w:t>. Por lo cual se considera parcialmente ejecutada la acción.</w:t>
            </w:r>
          </w:p>
          <w:p w14:paraId="29B745FE" w14:textId="77777777" w:rsidR="00CB47CA" w:rsidRDefault="00CB47CA" w:rsidP="00201716">
            <w:pPr>
              <w:jc w:val="both"/>
              <w:rPr>
                <w:rFonts w:eastAsia="ArialMT" w:cs="ArialMT"/>
                <w:sz w:val="22"/>
                <w:szCs w:val="22"/>
              </w:rPr>
            </w:pPr>
            <w:r>
              <w:rPr>
                <w:rFonts w:eastAsia="ArialMT" w:cs="ArialMT"/>
                <w:sz w:val="22"/>
                <w:szCs w:val="22"/>
              </w:rPr>
              <w:t>Respecto al porcentaje de sobrevivencia, titular no presenta acciones tendientes a mejorarlo, reiterándose la condición que dio  origen a la formulación de cargos.</w:t>
            </w:r>
          </w:p>
          <w:p w14:paraId="7704EFA5" w14:textId="77777777" w:rsidR="00CB47CA" w:rsidRPr="00750274" w:rsidRDefault="00CB47CA" w:rsidP="00201716">
            <w:pPr>
              <w:jc w:val="both"/>
              <w:rPr>
                <w:rFonts w:eastAsia="ArialMT" w:cs="ArialMT"/>
                <w:sz w:val="22"/>
                <w:szCs w:val="22"/>
              </w:rPr>
            </w:pPr>
            <w:r w:rsidRPr="00EC4055">
              <w:rPr>
                <w:rFonts w:eastAsia="ArialMT" w:cs="ArialMT"/>
                <w:sz w:val="22"/>
                <w:szCs w:val="22"/>
              </w:rPr>
              <w:t>Por lo cual se considera parcialmente ejecutada la acción.</w:t>
            </w:r>
          </w:p>
        </w:tc>
      </w:tr>
      <w:tr w:rsidR="00CB47CA" w:rsidRPr="00EC4055" w14:paraId="14414667" w14:textId="77777777" w:rsidTr="00201716">
        <w:tc>
          <w:tcPr>
            <w:tcW w:w="424" w:type="pct"/>
          </w:tcPr>
          <w:p w14:paraId="79AFD672" w14:textId="77777777" w:rsidR="00CB47CA" w:rsidRPr="00D51FCE" w:rsidRDefault="00CB47CA" w:rsidP="00201716">
            <w:pPr>
              <w:jc w:val="both"/>
              <w:rPr>
                <w:sz w:val="22"/>
                <w:szCs w:val="22"/>
              </w:rPr>
            </w:pPr>
            <w:r w:rsidRPr="00D51FCE">
              <w:rPr>
                <w:sz w:val="22"/>
                <w:szCs w:val="22"/>
              </w:rPr>
              <w:lastRenderedPageBreak/>
              <w:t>14.4.1</w:t>
            </w:r>
          </w:p>
        </w:tc>
        <w:tc>
          <w:tcPr>
            <w:tcW w:w="1777" w:type="pct"/>
          </w:tcPr>
          <w:p w14:paraId="69C2BC03" w14:textId="77777777" w:rsidR="00CB47CA" w:rsidRPr="00D51FCE" w:rsidRDefault="00CB47CA" w:rsidP="00201716">
            <w:pPr>
              <w:jc w:val="both"/>
              <w:rPr>
                <w:rFonts w:cstheme="minorHAnsi"/>
                <w:sz w:val="22"/>
                <w:szCs w:val="22"/>
              </w:rPr>
            </w:pPr>
            <w:r w:rsidRPr="00D51FCE">
              <w:rPr>
                <w:rFonts w:cs="Calibri"/>
                <w:sz w:val="22"/>
                <w:szCs w:val="22"/>
              </w:rPr>
              <w:t>Reforestar 0,49 ha en R7 plantado en 2016 y siniestradas</w:t>
            </w:r>
          </w:p>
        </w:tc>
        <w:tc>
          <w:tcPr>
            <w:tcW w:w="1002" w:type="pct"/>
          </w:tcPr>
          <w:p w14:paraId="6EB3AECE" w14:textId="77777777" w:rsidR="00CB47CA" w:rsidRPr="00D51FCE" w:rsidRDefault="00CB47CA" w:rsidP="00201716">
            <w:pPr>
              <w:autoSpaceDE w:val="0"/>
              <w:autoSpaceDN w:val="0"/>
              <w:adjustRightInd w:val="0"/>
              <w:jc w:val="center"/>
              <w:rPr>
                <w:sz w:val="22"/>
                <w:szCs w:val="22"/>
              </w:rPr>
            </w:pPr>
            <w:r w:rsidRPr="00D51FCE">
              <w:rPr>
                <w:rFonts w:cs="Calibri"/>
                <w:sz w:val="22"/>
                <w:szCs w:val="22"/>
              </w:rPr>
              <w:t>Entre mayo y agosto de 2017</w:t>
            </w:r>
          </w:p>
        </w:tc>
        <w:tc>
          <w:tcPr>
            <w:tcW w:w="1798" w:type="pct"/>
          </w:tcPr>
          <w:p w14:paraId="7E460E5E" w14:textId="77777777" w:rsidR="00CB47CA" w:rsidRDefault="00CB47CA" w:rsidP="00201716">
            <w:pPr>
              <w:jc w:val="both"/>
              <w:rPr>
                <w:rFonts w:eastAsia="ArialMT" w:cs="ArialMT"/>
                <w:sz w:val="22"/>
                <w:szCs w:val="22"/>
              </w:rPr>
            </w:pPr>
            <w:r w:rsidRPr="00EC4055">
              <w:rPr>
                <w:rFonts w:eastAsia="ArialMT" w:cs="ArialMT"/>
                <w:sz w:val="22"/>
                <w:szCs w:val="22"/>
              </w:rPr>
              <w:t>Si bien titular realizó las acciones de reforestación compromet</w:t>
            </w:r>
            <w:r>
              <w:rPr>
                <w:rFonts w:eastAsia="ArialMT" w:cs="ArialMT"/>
                <w:sz w:val="22"/>
                <w:szCs w:val="22"/>
              </w:rPr>
              <w:t>idas, el porcentaje de sobreviv</w:t>
            </w:r>
            <w:r w:rsidRPr="00EC4055">
              <w:rPr>
                <w:rFonts w:eastAsia="ArialMT" w:cs="ArialMT"/>
                <w:sz w:val="22"/>
                <w:szCs w:val="22"/>
              </w:rPr>
              <w:t xml:space="preserve">encia es </w:t>
            </w:r>
            <w:r>
              <w:rPr>
                <w:rFonts w:eastAsia="ArialMT" w:cs="ArialMT"/>
                <w:sz w:val="22"/>
                <w:szCs w:val="22"/>
              </w:rPr>
              <w:t>inferior al 75% requerido al mes de control (mayo de 2018)</w:t>
            </w:r>
            <w:r w:rsidRPr="00EC4055">
              <w:rPr>
                <w:rFonts w:eastAsia="ArialMT" w:cs="ArialMT"/>
                <w:sz w:val="22"/>
                <w:szCs w:val="22"/>
              </w:rPr>
              <w:t xml:space="preserve">. </w:t>
            </w:r>
          </w:p>
          <w:p w14:paraId="60A21DF6" w14:textId="77777777" w:rsidR="00CB47CA" w:rsidRDefault="00CB47CA" w:rsidP="00201716">
            <w:pPr>
              <w:jc w:val="both"/>
              <w:rPr>
                <w:rFonts w:eastAsia="ArialMT" w:cs="ArialMT"/>
                <w:sz w:val="22"/>
                <w:szCs w:val="22"/>
              </w:rPr>
            </w:pPr>
            <w:r>
              <w:rPr>
                <w:rFonts w:eastAsia="ArialMT" w:cs="ArialMT"/>
                <w:sz w:val="22"/>
                <w:szCs w:val="22"/>
              </w:rPr>
              <w:t>Respecto al porcentaje de sobrevivencia, titular no presenta acciones tendientes a mejorarlo, reiterándose la condición que dio  origen a la formulación de cargos.</w:t>
            </w:r>
          </w:p>
          <w:p w14:paraId="46646346" w14:textId="77777777" w:rsidR="00CB47CA" w:rsidRPr="00750274" w:rsidRDefault="00CB47CA" w:rsidP="00201716">
            <w:pPr>
              <w:jc w:val="both"/>
              <w:rPr>
                <w:rFonts w:eastAsia="ArialMT" w:cs="ArialMT"/>
                <w:sz w:val="22"/>
                <w:szCs w:val="22"/>
              </w:rPr>
            </w:pPr>
            <w:r w:rsidRPr="00EC4055">
              <w:rPr>
                <w:rFonts w:eastAsia="ArialMT" w:cs="ArialMT"/>
                <w:sz w:val="22"/>
                <w:szCs w:val="22"/>
              </w:rPr>
              <w:t>Por lo cual se considera parcialmente ejecutada la acción.</w:t>
            </w:r>
          </w:p>
        </w:tc>
      </w:tr>
      <w:tr w:rsidR="00CB47CA" w:rsidRPr="00EC4055" w14:paraId="4E6856A8" w14:textId="77777777" w:rsidTr="00201716">
        <w:tc>
          <w:tcPr>
            <w:tcW w:w="424" w:type="pct"/>
          </w:tcPr>
          <w:p w14:paraId="2736AC52" w14:textId="77777777" w:rsidR="00CB47CA" w:rsidRPr="00750274" w:rsidRDefault="00CB47CA" w:rsidP="00201716">
            <w:pPr>
              <w:jc w:val="both"/>
              <w:rPr>
                <w:sz w:val="22"/>
                <w:szCs w:val="22"/>
              </w:rPr>
            </w:pPr>
            <w:r w:rsidRPr="00750274">
              <w:rPr>
                <w:sz w:val="22"/>
                <w:szCs w:val="22"/>
              </w:rPr>
              <w:t>14.5.1</w:t>
            </w:r>
          </w:p>
        </w:tc>
        <w:tc>
          <w:tcPr>
            <w:tcW w:w="1777" w:type="pct"/>
          </w:tcPr>
          <w:p w14:paraId="777D8387" w14:textId="77777777" w:rsidR="00CB47CA" w:rsidRPr="00750274" w:rsidRDefault="00CB47CA" w:rsidP="00201716">
            <w:pPr>
              <w:autoSpaceDE w:val="0"/>
              <w:autoSpaceDN w:val="0"/>
              <w:adjustRightInd w:val="0"/>
              <w:jc w:val="both"/>
              <w:rPr>
                <w:rFonts w:cs="Calibri"/>
                <w:sz w:val="22"/>
                <w:szCs w:val="22"/>
              </w:rPr>
            </w:pPr>
            <w:r w:rsidRPr="00750274">
              <w:rPr>
                <w:rFonts w:cs="Calibri"/>
                <w:sz w:val="22"/>
                <w:szCs w:val="22"/>
              </w:rPr>
              <w:t>Replantar 0,8 ha R-7: 0,80 ha (De las 1,8 ha plantadas en 2016, 1,0 ha en pie y 0,8 afectadas por el siniestro)</w:t>
            </w:r>
          </w:p>
        </w:tc>
        <w:tc>
          <w:tcPr>
            <w:tcW w:w="1002" w:type="pct"/>
          </w:tcPr>
          <w:p w14:paraId="252BC5A9" w14:textId="77777777" w:rsidR="00CB47CA" w:rsidRPr="00750274" w:rsidRDefault="00CB47CA" w:rsidP="00201716">
            <w:pPr>
              <w:jc w:val="center"/>
              <w:rPr>
                <w:sz w:val="22"/>
                <w:szCs w:val="22"/>
              </w:rPr>
            </w:pPr>
            <w:r w:rsidRPr="00750274">
              <w:rPr>
                <w:rFonts w:cs="Calibri"/>
                <w:sz w:val="22"/>
                <w:szCs w:val="22"/>
              </w:rPr>
              <w:t>Entre mayo y agosto de 2017</w:t>
            </w:r>
          </w:p>
        </w:tc>
        <w:tc>
          <w:tcPr>
            <w:tcW w:w="1798" w:type="pct"/>
          </w:tcPr>
          <w:p w14:paraId="1B4AA25D" w14:textId="77777777" w:rsidR="00CB47CA" w:rsidRDefault="00CB47CA" w:rsidP="00201716">
            <w:pPr>
              <w:jc w:val="both"/>
              <w:rPr>
                <w:rFonts w:eastAsia="ArialMT" w:cs="ArialMT"/>
                <w:sz w:val="22"/>
                <w:szCs w:val="22"/>
              </w:rPr>
            </w:pPr>
            <w:r w:rsidRPr="00EC4055">
              <w:rPr>
                <w:rFonts w:eastAsia="ArialMT" w:cs="ArialMT"/>
                <w:sz w:val="22"/>
                <w:szCs w:val="22"/>
              </w:rPr>
              <w:t>Si bien titular realizó las acciones de reforestación compromet</w:t>
            </w:r>
            <w:r>
              <w:rPr>
                <w:rFonts w:eastAsia="ArialMT" w:cs="ArialMT"/>
                <w:sz w:val="22"/>
                <w:szCs w:val="22"/>
              </w:rPr>
              <w:t>idas, el porcentaje de sobreviv</w:t>
            </w:r>
            <w:r w:rsidRPr="00EC4055">
              <w:rPr>
                <w:rFonts w:eastAsia="ArialMT" w:cs="ArialMT"/>
                <w:sz w:val="22"/>
                <w:szCs w:val="22"/>
              </w:rPr>
              <w:t>encia es inferior al</w:t>
            </w:r>
            <w:r>
              <w:rPr>
                <w:rFonts w:eastAsia="ArialMT" w:cs="ArialMT"/>
                <w:sz w:val="22"/>
                <w:szCs w:val="22"/>
              </w:rPr>
              <w:t xml:space="preserve"> </w:t>
            </w:r>
            <w:r w:rsidRPr="00EC4055">
              <w:rPr>
                <w:rFonts w:eastAsia="ArialMT" w:cs="ArialMT"/>
                <w:sz w:val="22"/>
                <w:szCs w:val="22"/>
              </w:rPr>
              <w:t>75%</w:t>
            </w:r>
            <w:r>
              <w:rPr>
                <w:rFonts w:eastAsia="ArialMT" w:cs="ArialMT"/>
                <w:sz w:val="22"/>
                <w:szCs w:val="22"/>
              </w:rPr>
              <w:t xml:space="preserve"> requerido al mes de control (mayo de 2018)</w:t>
            </w:r>
            <w:r w:rsidRPr="00EC4055">
              <w:rPr>
                <w:rFonts w:eastAsia="ArialMT" w:cs="ArialMT"/>
                <w:sz w:val="22"/>
                <w:szCs w:val="22"/>
              </w:rPr>
              <w:t xml:space="preserve">. </w:t>
            </w:r>
            <w:r>
              <w:rPr>
                <w:rFonts w:eastAsia="ArialMT" w:cs="ArialMT"/>
                <w:sz w:val="22"/>
                <w:szCs w:val="22"/>
              </w:rPr>
              <w:t>Respecto al porcentaje de sobrevivencia, titular no presenta acciones tendientes a mejorarlo, reiterándose la condición que dio  origen a la formulación de cargos.</w:t>
            </w:r>
          </w:p>
          <w:p w14:paraId="19438595" w14:textId="77777777" w:rsidR="00CB47CA" w:rsidRPr="00750274" w:rsidRDefault="00CB47CA" w:rsidP="00201716">
            <w:pPr>
              <w:jc w:val="both"/>
              <w:rPr>
                <w:rFonts w:eastAsia="ArialMT" w:cs="ArialMT"/>
                <w:sz w:val="22"/>
                <w:szCs w:val="22"/>
              </w:rPr>
            </w:pPr>
            <w:r w:rsidRPr="00EC4055">
              <w:rPr>
                <w:rFonts w:eastAsia="ArialMT" w:cs="ArialMT"/>
                <w:sz w:val="22"/>
                <w:szCs w:val="22"/>
              </w:rPr>
              <w:t>Por lo cual se considera parcialmente ejecutada la acción.</w:t>
            </w:r>
          </w:p>
        </w:tc>
      </w:tr>
    </w:tbl>
    <w:p w14:paraId="13D14759" w14:textId="77777777" w:rsidR="00CB47CA" w:rsidRDefault="00CB47CA" w:rsidP="00CB47CA">
      <w:pPr>
        <w:spacing w:after="0" w:line="240" w:lineRule="auto"/>
        <w:contextualSpacing/>
        <w:jc w:val="both"/>
        <w:rPr>
          <w:rFonts w:cstheme="minorHAnsi"/>
        </w:rPr>
      </w:pPr>
    </w:p>
    <w:p w14:paraId="5EAACC6A" w14:textId="77777777" w:rsidR="00CB47CA" w:rsidRPr="000739AD" w:rsidRDefault="00CB47CA" w:rsidP="00CB47CA">
      <w:pPr>
        <w:spacing w:after="0" w:line="240" w:lineRule="auto"/>
        <w:contextualSpacing/>
        <w:jc w:val="both"/>
        <w:rPr>
          <w:rFonts w:cstheme="minorHAnsi"/>
        </w:rPr>
      </w:pPr>
    </w:p>
    <w:p w14:paraId="5970E95B" w14:textId="77777777" w:rsidR="00CB47CA" w:rsidRPr="0098474A" w:rsidRDefault="00CB47CA" w:rsidP="00CB47CA">
      <w:pPr>
        <w:pStyle w:val="Ttulo1"/>
        <w:rPr>
          <w:szCs w:val="24"/>
        </w:rPr>
      </w:pPr>
      <w:bookmarkStart w:id="46" w:name="_Toc449085432"/>
      <w:bookmarkStart w:id="47" w:name="_Toc495997774"/>
      <w:bookmarkStart w:id="48" w:name="_Toc35625795"/>
      <w:r w:rsidRPr="0098474A">
        <w:rPr>
          <w:szCs w:val="24"/>
        </w:rPr>
        <w:t>ANEXOS</w:t>
      </w:r>
      <w:bookmarkEnd w:id="46"/>
      <w:bookmarkEnd w:id="47"/>
      <w:bookmarkEnd w:id="48"/>
    </w:p>
    <w:p w14:paraId="5BB522A5" w14:textId="77777777" w:rsidR="00CB47CA" w:rsidRPr="0098474A" w:rsidRDefault="00CB47CA" w:rsidP="00CB47CA">
      <w:pPr>
        <w:spacing w:after="0" w:line="240" w:lineRule="auto"/>
        <w:jc w:val="both"/>
        <w:rPr>
          <w:rFonts w:ascii="Calibri" w:eastAsia="Calibri" w:hAnsi="Calibri" w:cs="Times New Roman"/>
        </w:rPr>
      </w:pPr>
    </w:p>
    <w:tbl>
      <w:tblPr>
        <w:tblStyle w:val="Tablaconcuadrcula2"/>
        <w:tblW w:w="5000" w:type="pct"/>
        <w:jc w:val="center"/>
        <w:tblLook w:val="04A0" w:firstRow="1" w:lastRow="0" w:firstColumn="1" w:lastColumn="0" w:noHBand="0" w:noVBand="1"/>
      </w:tblPr>
      <w:tblGrid>
        <w:gridCol w:w="1130"/>
        <w:gridCol w:w="8832"/>
      </w:tblGrid>
      <w:tr w:rsidR="00CB47CA" w:rsidRPr="009D31FC" w14:paraId="7CBFB71E" w14:textId="77777777" w:rsidTr="00201716">
        <w:trPr>
          <w:trHeight w:val="286"/>
          <w:jc w:val="center"/>
        </w:trPr>
        <w:tc>
          <w:tcPr>
            <w:tcW w:w="567" w:type="pct"/>
            <w:shd w:val="clear" w:color="auto" w:fill="D9D9D9"/>
          </w:tcPr>
          <w:p w14:paraId="4EFF04EF" w14:textId="77777777" w:rsidR="00CB47CA" w:rsidRPr="009D31FC" w:rsidRDefault="00CB47CA" w:rsidP="00201716">
            <w:pPr>
              <w:jc w:val="center"/>
              <w:rPr>
                <w:rFonts w:cs="Calibri"/>
                <w:b/>
                <w:sz w:val="22"/>
                <w:szCs w:val="22"/>
                <w:lang w:val="es-CL" w:eastAsia="en-US"/>
              </w:rPr>
            </w:pPr>
            <w:r w:rsidRPr="009D31FC">
              <w:rPr>
                <w:rFonts w:cs="Calibri"/>
                <w:b/>
                <w:sz w:val="22"/>
                <w:szCs w:val="22"/>
                <w:lang w:val="es-CL" w:eastAsia="en-US"/>
              </w:rPr>
              <w:t>N° Anexo</w:t>
            </w:r>
          </w:p>
        </w:tc>
        <w:tc>
          <w:tcPr>
            <w:tcW w:w="4433" w:type="pct"/>
            <w:shd w:val="clear" w:color="auto" w:fill="D9D9D9"/>
          </w:tcPr>
          <w:p w14:paraId="286D1B5E" w14:textId="77777777" w:rsidR="00CB47CA" w:rsidRPr="009D31FC" w:rsidRDefault="00CB47CA" w:rsidP="00201716">
            <w:pPr>
              <w:jc w:val="center"/>
              <w:rPr>
                <w:rFonts w:cs="Calibri"/>
                <w:b/>
                <w:sz w:val="22"/>
                <w:szCs w:val="22"/>
                <w:lang w:val="es-CL" w:eastAsia="en-US"/>
              </w:rPr>
            </w:pPr>
            <w:r w:rsidRPr="009D31FC">
              <w:rPr>
                <w:rFonts w:cs="Calibri"/>
                <w:b/>
                <w:sz w:val="22"/>
                <w:szCs w:val="22"/>
                <w:lang w:val="es-CL" w:eastAsia="en-US"/>
              </w:rPr>
              <w:t>Nombre Anexo</w:t>
            </w:r>
          </w:p>
        </w:tc>
      </w:tr>
      <w:tr w:rsidR="00CB47CA" w:rsidRPr="009D31FC" w14:paraId="7F5E991E" w14:textId="77777777" w:rsidTr="00201716">
        <w:trPr>
          <w:trHeight w:val="286"/>
          <w:jc w:val="center"/>
        </w:trPr>
        <w:tc>
          <w:tcPr>
            <w:tcW w:w="567" w:type="pct"/>
            <w:vAlign w:val="center"/>
          </w:tcPr>
          <w:p w14:paraId="61E0EF29" w14:textId="77777777" w:rsidR="00CB47CA" w:rsidRPr="009D31FC" w:rsidRDefault="00CB47CA" w:rsidP="00201716">
            <w:pPr>
              <w:jc w:val="center"/>
              <w:rPr>
                <w:rFonts w:cs="Calibri"/>
                <w:sz w:val="22"/>
                <w:szCs w:val="22"/>
                <w:lang w:val="es-CL" w:eastAsia="en-US"/>
              </w:rPr>
            </w:pPr>
            <w:r w:rsidRPr="009D31FC">
              <w:rPr>
                <w:rFonts w:cs="Calibri"/>
                <w:sz w:val="22"/>
                <w:szCs w:val="22"/>
                <w:lang w:val="es-CL" w:eastAsia="en-US"/>
              </w:rPr>
              <w:t>1</w:t>
            </w:r>
          </w:p>
        </w:tc>
        <w:tc>
          <w:tcPr>
            <w:tcW w:w="4433" w:type="pct"/>
            <w:vAlign w:val="center"/>
          </w:tcPr>
          <w:p w14:paraId="0D43DC14" w14:textId="77777777" w:rsidR="00CB47CA" w:rsidRPr="009D31FC" w:rsidRDefault="00CB47CA" w:rsidP="00201716">
            <w:pPr>
              <w:jc w:val="both"/>
              <w:rPr>
                <w:rFonts w:cs="Calibri"/>
                <w:sz w:val="22"/>
                <w:szCs w:val="22"/>
                <w:lang w:val="es-CL" w:eastAsia="en-US"/>
              </w:rPr>
            </w:pPr>
            <w:r w:rsidRPr="009D31FC">
              <w:rPr>
                <w:rFonts w:cstheme="minorHAnsi"/>
                <w:sz w:val="22"/>
                <w:szCs w:val="22"/>
              </w:rPr>
              <w:t>Resolución N°5/ROL F-016-2016 SMA de fecha 11 de agosto de 2016. Aprueba Programa de Cumplimiento y suspende procedimiento sancionatorio en contra de Proactiva Servicios Urbanos S.A.</w:t>
            </w:r>
          </w:p>
        </w:tc>
      </w:tr>
      <w:tr w:rsidR="00CB47CA" w:rsidRPr="009D31FC" w14:paraId="064C260E" w14:textId="77777777" w:rsidTr="00201716">
        <w:trPr>
          <w:trHeight w:val="264"/>
          <w:jc w:val="center"/>
        </w:trPr>
        <w:tc>
          <w:tcPr>
            <w:tcW w:w="567" w:type="pct"/>
            <w:vAlign w:val="center"/>
          </w:tcPr>
          <w:p w14:paraId="6B251A64" w14:textId="77777777" w:rsidR="00CB47CA" w:rsidRPr="009D31FC" w:rsidRDefault="00CB47CA" w:rsidP="00201716">
            <w:pPr>
              <w:jc w:val="center"/>
              <w:rPr>
                <w:rFonts w:cs="Calibri"/>
                <w:sz w:val="22"/>
                <w:szCs w:val="22"/>
                <w:lang w:val="es-CL" w:eastAsia="en-US"/>
              </w:rPr>
            </w:pPr>
            <w:r w:rsidRPr="009D31FC">
              <w:rPr>
                <w:rFonts w:cs="Calibri"/>
                <w:sz w:val="22"/>
                <w:szCs w:val="22"/>
                <w:lang w:val="es-CL" w:eastAsia="en-US"/>
              </w:rPr>
              <w:t>2</w:t>
            </w:r>
          </w:p>
        </w:tc>
        <w:tc>
          <w:tcPr>
            <w:tcW w:w="4433" w:type="pct"/>
          </w:tcPr>
          <w:p w14:paraId="09727055" w14:textId="77777777" w:rsidR="00CB47CA" w:rsidRPr="009D31FC" w:rsidRDefault="00CB47CA" w:rsidP="00201716">
            <w:pPr>
              <w:rPr>
                <w:color w:val="FF0000"/>
                <w:sz w:val="22"/>
                <w:szCs w:val="22"/>
              </w:rPr>
            </w:pPr>
            <w:r w:rsidRPr="009D31FC">
              <w:rPr>
                <w:rFonts w:cstheme="minorHAnsi"/>
                <w:sz w:val="22"/>
                <w:szCs w:val="22"/>
              </w:rPr>
              <w:t>Resolución N°8/ROL F-016-2016 de fecha 7 de marzo de 2017 SMA Se pronuncia sobre solicitud que indica.</w:t>
            </w:r>
          </w:p>
        </w:tc>
      </w:tr>
      <w:tr w:rsidR="00CB47CA" w:rsidRPr="009D31FC" w14:paraId="5899C4C9" w14:textId="77777777" w:rsidTr="00201716">
        <w:trPr>
          <w:trHeight w:val="264"/>
          <w:jc w:val="center"/>
        </w:trPr>
        <w:tc>
          <w:tcPr>
            <w:tcW w:w="567" w:type="pct"/>
            <w:vAlign w:val="center"/>
          </w:tcPr>
          <w:p w14:paraId="325C8AE7" w14:textId="77777777" w:rsidR="00CB47CA" w:rsidRPr="009D31FC" w:rsidRDefault="00CB47CA" w:rsidP="00201716">
            <w:pPr>
              <w:jc w:val="center"/>
              <w:rPr>
                <w:rFonts w:cs="Calibri"/>
                <w:sz w:val="22"/>
                <w:szCs w:val="22"/>
              </w:rPr>
            </w:pPr>
            <w:r w:rsidRPr="009D31FC">
              <w:rPr>
                <w:rFonts w:cs="Calibri"/>
                <w:sz w:val="22"/>
                <w:szCs w:val="22"/>
              </w:rPr>
              <w:t>3</w:t>
            </w:r>
          </w:p>
        </w:tc>
        <w:tc>
          <w:tcPr>
            <w:tcW w:w="4433" w:type="pct"/>
          </w:tcPr>
          <w:p w14:paraId="23499304" w14:textId="77777777" w:rsidR="00CB47CA" w:rsidRPr="009D31FC" w:rsidRDefault="00CB47CA" w:rsidP="00201716">
            <w:pPr>
              <w:rPr>
                <w:sz w:val="22"/>
                <w:szCs w:val="22"/>
              </w:rPr>
            </w:pPr>
            <w:r w:rsidRPr="009D31FC">
              <w:rPr>
                <w:sz w:val="22"/>
                <w:szCs w:val="22"/>
              </w:rPr>
              <w:t>Resolución N°14/F-016-2016 SMA de fecha 14 de febrero de 2018 Resuelve solicitud de ampliación de plazos.</w:t>
            </w:r>
          </w:p>
        </w:tc>
      </w:tr>
      <w:tr w:rsidR="00CB47CA" w:rsidRPr="009D31FC" w14:paraId="00FC2CE0" w14:textId="77777777" w:rsidTr="00201716">
        <w:trPr>
          <w:trHeight w:val="264"/>
          <w:jc w:val="center"/>
        </w:trPr>
        <w:tc>
          <w:tcPr>
            <w:tcW w:w="567" w:type="pct"/>
            <w:vAlign w:val="center"/>
          </w:tcPr>
          <w:p w14:paraId="1E1F4609" w14:textId="77777777" w:rsidR="00CB47CA" w:rsidRPr="009D31FC" w:rsidRDefault="00CB47CA" w:rsidP="00201716">
            <w:pPr>
              <w:jc w:val="center"/>
              <w:rPr>
                <w:rFonts w:cs="Calibri"/>
                <w:sz w:val="22"/>
                <w:szCs w:val="22"/>
              </w:rPr>
            </w:pPr>
            <w:r w:rsidRPr="009D31FC">
              <w:rPr>
                <w:rFonts w:cs="Calibri"/>
                <w:sz w:val="22"/>
                <w:szCs w:val="22"/>
              </w:rPr>
              <w:t>4</w:t>
            </w:r>
          </w:p>
        </w:tc>
        <w:tc>
          <w:tcPr>
            <w:tcW w:w="4433" w:type="pct"/>
          </w:tcPr>
          <w:p w14:paraId="30CE9A24" w14:textId="77777777" w:rsidR="00CB47CA" w:rsidRPr="009D31FC" w:rsidRDefault="00CB47CA" w:rsidP="00201716">
            <w:pPr>
              <w:rPr>
                <w:sz w:val="22"/>
                <w:szCs w:val="22"/>
              </w:rPr>
            </w:pPr>
            <w:r w:rsidRPr="009D31FC">
              <w:rPr>
                <w:sz w:val="22"/>
                <w:szCs w:val="22"/>
              </w:rPr>
              <w:t>Memorándum D.S.C N°69/2018 Informa modificaci</w:t>
            </w:r>
            <w:r>
              <w:rPr>
                <w:sz w:val="22"/>
                <w:szCs w:val="22"/>
              </w:rPr>
              <w:t>ón de Programa de Cumplimiento a</w:t>
            </w:r>
            <w:r w:rsidRPr="009D31FC">
              <w:rPr>
                <w:sz w:val="22"/>
                <w:szCs w:val="22"/>
              </w:rPr>
              <w:t>probado.</w:t>
            </w:r>
          </w:p>
        </w:tc>
      </w:tr>
      <w:tr w:rsidR="00CB47CA" w:rsidRPr="009D31FC" w14:paraId="04E9E8B5" w14:textId="77777777" w:rsidTr="00201716">
        <w:trPr>
          <w:trHeight w:val="264"/>
          <w:jc w:val="center"/>
        </w:trPr>
        <w:tc>
          <w:tcPr>
            <w:tcW w:w="567" w:type="pct"/>
            <w:vAlign w:val="center"/>
          </w:tcPr>
          <w:p w14:paraId="65524006" w14:textId="77777777" w:rsidR="00CB47CA" w:rsidRPr="009D31FC" w:rsidRDefault="00CB47CA" w:rsidP="00201716">
            <w:pPr>
              <w:jc w:val="center"/>
              <w:rPr>
                <w:rFonts w:cs="Calibri"/>
                <w:sz w:val="22"/>
                <w:szCs w:val="22"/>
              </w:rPr>
            </w:pPr>
            <w:r w:rsidRPr="009D31FC">
              <w:rPr>
                <w:rFonts w:cs="Calibri"/>
                <w:sz w:val="22"/>
                <w:szCs w:val="22"/>
              </w:rPr>
              <w:t>5</w:t>
            </w:r>
          </w:p>
        </w:tc>
        <w:tc>
          <w:tcPr>
            <w:tcW w:w="4433" w:type="pct"/>
          </w:tcPr>
          <w:p w14:paraId="1F6F1E4B" w14:textId="77777777" w:rsidR="00CB47CA" w:rsidRPr="009D31FC" w:rsidRDefault="00CB47CA" w:rsidP="00201716">
            <w:pPr>
              <w:rPr>
                <w:rFonts w:cs="Calibri"/>
                <w:color w:val="000000"/>
                <w:sz w:val="22"/>
                <w:szCs w:val="22"/>
              </w:rPr>
            </w:pPr>
            <w:r w:rsidRPr="009D31FC">
              <w:rPr>
                <w:sz w:val="22"/>
                <w:szCs w:val="22"/>
              </w:rPr>
              <w:t xml:space="preserve">Res. </w:t>
            </w:r>
            <w:proofErr w:type="spellStart"/>
            <w:r w:rsidRPr="009D31FC">
              <w:rPr>
                <w:sz w:val="22"/>
                <w:szCs w:val="22"/>
              </w:rPr>
              <w:t>Exta</w:t>
            </w:r>
            <w:proofErr w:type="spellEnd"/>
            <w:r w:rsidRPr="009D31FC">
              <w:rPr>
                <w:sz w:val="22"/>
                <w:szCs w:val="22"/>
              </w:rPr>
              <w:t xml:space="preserve"> </w:t>
            </w:r>
            <w:proofErr w:type="spellStart"/>
            <w:r w:rsidRPr="009D31FC">
              <w:rPr>
                <w:sz w:val="22"/>
                <w:szCs w:val="22"/>
              </w:rPr>
              <w:t>Nº</w:t>
            </w:r>
            <w:proofErr w:type="spellEnd"/>
            <w:r w:rsidRPr="009D31FC">
              <w:rPr>
                <w:sz w:val="22"/>
                <w:szCs w:val="22"/>
              </w:rPr>
              <w:t xml:space="preserve"> 1831 de fecha 15 de septiembre de 2020 SMA </w:t>
            </w:r>
            <w:r w:rsidRPr="009D31FC">
              <w:rPr>
                <w:rFonts w:eastAsiaTheme="minorHAnsi" w:cs="Calibri"/>
                <w:bCs/>
                <w:color w:val="000000"/>
                <w:sz w:val="22"/>
                <w:szCs w:val="22"/>
                <w:lang w:eastAsia="en-US"/>
              </w:rPr>
              <w:t>Requiere información que indica e instruye la forma y el modo de presentación de los antecedentes solicitados a Veolia SU Chile S.A</w:t>
            </w:r>
          </w:p>
        </w:tc>
      </w:tr>
      <w:tr w:rsidR="00CB47CA" w:rsidRPr="009D31FC" w14:paraId="5C8525E0" w14:textId="77777777" w:rsidTr="00201716">
        <w:trPr>
          <w:trHeight w:val="264"/>
          <w:jc w:val="center"/>
        </w:trPr>
        <w:tc>
          <w:tcPr>
            <w:tcW w:w="567" w:type="pct"/>
            <w:vAlign w:val="center"/>
          </w:tcPr>
          <w:p w14:paraId="1C9129D8" w14:textId="77777777" w:rsidR="00CB47CA" w:rsidRPr="009D31FC" w:rsidRDefault="00CB47CA" w:rsidP="00201716">
            <w:pPr>
              <w:jc w:val="center"/>
              <w:rPr>
                <w:rFonts w:cs="Calibri"/>
                <w:sz w:val="22"/>
                <w:szCs w:val="22"/>
              </w:rPr>
            </w:pPr>
            <w:r w:rsidRPr="009D31FC">
              <w:rPr>
                <w:rFonts w:cs="Calibri"/>
                <w:sz w:val="22"/>
                <w:szCs w:val="22"/>
              </w:rPr>
              <w:t>6</w:t>
            </w:r>
          </w:p>
        </w:tc>
        <w:tc>
          <w:tcPr>
            <w:tcW w:w="4433" w:type="pct"/>
          </w:tcPr>
          <w:p w14:paraId="07FEFEE4" w14:textId="77777777" w:rsidR="00CB47CA" w:rsidRPr="009D31FC" w:rsidRDefault="00CB47CA" w:rsidP="00201716">
            <w:pPr>
              <w:rPr>
                <w:rFonts w:cs="Arial"/>
                <w:color w:val="000000"/>
                <w:sz w:val="22"/>
                <w:szCs w:val="22"/>
              </w:rPr>
            </w:pPr>
            <w:r w:rsidRPr="009D31FC">
              <w:rPr>
                <w:sz w:val="22"/>
                <w:szCs w:val="22"/>
              </w:rPr>
              <w:t xml:space="preserve">Carta Veolia </w:t>
            </w:r>
            <w:r w:rsidRPr="009D31FC">
              <w:rPr>
                <w:rFonts w:eastAsiaTheme="minorHAnsi" w:cs="Arial"/>
                <w:bCs/>
                <w:color w:val="000000"/>
                <w:sz w:val="22"/>
                <w:szCs w:val="22"/>
                <w:lang w:eastAsia="en-US"/>
              </w:rPr>
              <w:t xml:space="preserve">CSP 027/2020 Remite información solicitada mediante Res. </w:t>
            </w:r>
            <w:proofErr w:type="spellStart"/>
            <w:r w:rsidRPr="009D31FC">
              <w:rPr>
                <w:rFonts w:eastAsiaTheme="minorHAnsi" w:cs="Arial"/>
                <w:bCs/>
                <w:color w:val="000000"/>
                <w:sz w:val="22"/>
                <w:szCs w:val="22"/>
                <w:lang w:eastAsia="en-US"/>
              </w:rPr>
              <w:t>Exta</w:t>
            </w:r>
            <w:proofErr w:type="spellEnd"/>
            <w:r w:rsidRPr="009D31FC">
              <w:rPr>
                <w:rFonts w:eastAsiaTheme="minorHAnsi" w:cs="Arial"/>
                <w:bCs/>
                <w:color w:val="000000"/>
                <w:sz w:val="22"/>
                <w:szCs w:val="22"/>
                <w:lang w:eastAsia="en-US"/>
              </w:rPr>
              <w:t xml:space="preserve"> </w:t>
            </w:r>
            <w:proofErr w:type="spellStart"/>
            <w:r w:rsidRPr="009D31FC">
              <w:rPr>
                <w:rFonts w:eastAsiaTheme="minorHAnsi" w:cs="Arial"/>
                <w:bCs/>
                <w:color w:val="000000"/>
                <w:sz w:val="22"/>
                <w:szCs w:val="22"/>
                <w:lang w:eastAsia="en-US"/>
              </w:rPr>
              <w:t>Nº</w:t>
            </w:r>
            <w:proofErr w:type="spellEnd"/>
            <w:r w:rsidRPr="009D31FC">
              <w:rPr>
                <w:rFonts w:eastAsiaTheme="minorHAnsi" w:cs="Arial"/>
                <w:bCs/>
                <w:color w:val="000000"/>
                <w:sz w:val="22"/>
                <w:szCs w:val="22"/>
                <w:lang w:eastAsia="en-US"/>
              </w:rPr>
              <w:t xml:space="preserve"> 1831/2020. (Respuesta titular)</w:t>
            </w:r>
          </w:p>
        </w:tc>
      </w:tr>
      <w:tr w:rsidR="00CB47CA" w:rsidRPr="009D31FC" w14:paraId="02B07589" w14:textId="77777777" w:rsidTr="00201716">
        <w:trPr>
          <w:trHeight w:val="264"/>
          <w:jc w:val="center"/>
        </w:trPr>
        <w:tc>
          <w:tcPr>
            <w:tcW w:w="567" w:type="pct"/>
            <w:vAlign w:val="center"/>
          </w:tcPr>
          <w:p w14:paraId="7B0AF34A" w14:textId="77777777" w:rsidR="00CB47CA" w:rsidRPr="009D31FC" w:rsidRDefault="00CB47CA" w:rsidP="00201716">
            <w:pPr>
              <w:jc w:val="center"/>
              <w:rPr>
                <w:rFonts w:cs="Calibri"/>
                <w:sz w:val="22"/>
                <w:szCs w:val="22"/>
              </w:rPr>
            </w:pPr>
            <w:r w:rsidRPr="009D31FC">
              <w:rPr>
                <w:rFonts w:cs="Calibri"/>
                <w:sz w:val="22"/>
                <w:szCs w:val="22"/>
              </w:rPr>
              <w:t xml:space="preserve">7 </w:t>
            </w:r>
          </w:p>
        </w:tc>
        <w:tc>
          <w:tcPr>
            <w:tcW w:w="4433" w:type="pct"/>
          </w:tcPr>
          <w:p w14:paraId="6E2453D1" w14:textId="77777777" w:rsidR="00CB47CA" w:rsidRPr="009D31FC" w:rsidRDefault="00CB47CA" w:rsidP="00201716">
            <w:pPr>
              <w:rPr>
                <w:sz w:val="22"/>
                <w:szCs w:val="22"/>
              </w:rPr>
            </w:pPr>
            <w:r w:rsidRPr="009D31FC">
              <w:rPr>
                <w:sz w:val="22"/>
                <w:szCs w:val="22"/>
              </w:rPr>
              <w:t>Carta Veolia CSO 022/2020</w:t>
            </w:r>
            <w:r w:rsidRPr="009D31FC">
              <w:rPr>
                <w:rFonts w:eastAsiaTheme="minorHAnsi" w:cs="Arial"/>
                <w:bCs/>
                <w:color w:val="000000"/>
                <w:sz w:val="22"/>
                <w:szCs w:val="22"/>
                <w:lang w:eastAsia="en-US"/>
              </w:rPr>
              <w:t xml:space="preserve"> Remite información solicitada mediante Acta de Inspección</w:t>
            </w:r>
          </w:p>
        </w:tc>
      </w:tr>
      <w:tr w:rsidR="00CB47CA" w:rsidRPr="009D31FC" w14:paraId="746BD867" w14:textId="77777777" w:rsidTr="00201716">
        <w:trPr>
          <w:trHeight w:val="264"/>
          <w:jc w:val="center"/>
        </w:trPr>
        <w:tc>
          <w:tcPr>
            <w:tcW w:w="567" w:type="pct"/>
            <w:vAlign w:val="center"/>
          </w:tcPr>
          <w:p w14:paraId="4699BEF1" w14:textId="77777777" w:rsidR="00CB47CA" w:rsidRPr="009D31FC" w:rsidRDefault="00CB47CA" w:rsidP="00201716">
            <w:pPr>
              <w:jc w:val="center"/>
              <w:rPr>
                <w:rFonts w:cs="Calibri"/>
                <w:sz w:val="22"/>
                <w:szCs w:val="22"/>
              </w:rPr>
            </w:pPr>
            <w:r w:rsidRPr="009D31FC">
              <w:rPr>
                <w:rFonts w:cs="Calibri"/>
                <w:sz w:val="22"/>
                <w:szCs w:val="22"/>
              </w:rPr>
              <w:t>8</w:t>
            </w:r>
          </w:p>
        </w:tc>
        <w:tc>
          <w:tcPr>
            <w:tcW w:w="4433" w:type="pct"/>
          </w:tcPr>
          <w:p w14:paraId="133F09E9" w14:textId="77777777" w:rsidR="00CB47CA" w:rsidRPr="009D31FC" w:rsidRDefault="00CB47CA" w:rsidP="00201716">
            <w:pPr>
              <w:rPr>
                <w:sz w:val="22"/>
                <w:szCs w:val="22"/>
              </w:rPr>
            </w:pPr>
            <w:r w:rsidRPr="009D31FC">
              <w:rPr>
                <w:sz w:val="22"/>
                <w:szCs w:val="22"/>
              </w:rPr>
              <w:t>Acta de inspección ambiental de fecha 4 de agosto de 2020</w:t>
            </w:r>
          </w:p>
        </w:tc>
      </w:tr>
    </w:tbl>
    <w:p w14:paraId="0BC55F7E" w14:textId="2EA01189" w:rsidR="004A20CC" w:rsidRPr="0098474A" w:rsidRDefault="004A20CC" w:rsidP="00292880">
      <w:pPr>
        <w:spacing w:line="240" w:lineRule="auto"/>
        <w:rPr>
          <w:rFonts w:ascii="Calibri" w:eastAsia="Calibri" w:hAnsi="Calibri" w:cs="Calibri"/>
          <w:sz w:val="24"/>
          <w:szCs w:val="24"/>
        </w:rPr>
      </w:pPr>
    </w:p>
    <w:sectPr w:rsidR="004A20CC" w:rsidRPr="0098474A" w:rsidSect="00CB47CA">
      <w:footerReference w:type="first" r:id="rId15"/>
      <w:pgSz w:w="12240" w:h="15840" w:code="1"/>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503CBDF" w14:textId="77777777" w:rsidR="00A71490" w:rsidRDefault="00A71490" w:rsidP="00E56524">
      <w:pPr>
        <w:spacing w:after="0" w:line="240" w:lineRule="auto"/>
      </w:pPr>
      <w:r>
        <w:separator/>
      </w:r>
    </w:p>
    <w:p w14:paraId="2DB1189B" w14:textId="77777777" w:rsidR="00A71490" w:rsidRDefault="00A71490"/>
  </w:endnote>
  <w:endnote w:type="continuationSeparator" w:id="0">
    <w:p w14:paraId="597F18C0" w14:textId="77777777" w:rsidR="00A71490" w:rsidRDefault="00A71490" w:rsidP="00E56524">
      <w:pPr>
        <w:spacing w:after="0" w:line="240" w:lineRule="auto"/>
      </w:pPr>
      <w:r>
        <w:continuationSeparator/>
      </w:r>
    </w:p>
    <w:p w14:paraId="7BE5672C" w14:textId="77777777" w:rsidR="00A71490" w:rsidRDefault="00A7149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QuattrocentoSans">
    <w:panose1 w:val="00000000000000000000"/>
    <w:charset w:val="00"/>
    <w:family w:val="auto"/>
    <w:notTrueType/>
    <w:pitch w:val="default"/>
    <w:sig w:usb0="00000003" w:usb1="00000000" w:usb2="00000000" w:usb3="00000000" w:csb0="00000001" w:csb1="00000000"/>
  </w:font>
  <w:font w:name="Calibri-Bold">
    <w:panose1 w:val="00000000000000000000"/>
    <w:charset w:val="00"/>
    <w:family w:val="auto"/>
    <w:notTrueType/>
    <w:pitch w:val="default"/>
    <w:sig w:usb0="00000003" w:usb1="00000000" w:usb2="00000000" w:usb3="00000000" w:csb0="00000001" w:csb1="00000000"/>
  </w:font>
  <w:font w:name="ArialMT">
    <w:altName w:val="MS Mincho"/>
    <w:panose1 w:val="00000000000000000000"/>
    <w:charset w:val="80"/>
    <w:family w:val="auto"/>
    <w:notTrueType/>
    <w:pitch w:val="default"/>
    <w:sig w:usb0="00000000" w:usb1="08070000" w:usb2="00000010" w:usb3="00000000" w:csb0="00020000" w:csb1="00000000"/>
  </w:font>
  <w:font w:name="Arial-BoldMT">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9766058"/>
      <w:docPartObj>
        <w:docPartGallery w:val="Page Numbers (Bottom of Page)"/>
        <w:docPartUnique/>
      </w:docPartObj>
    </w:sdtPr>
    <w:sdtEndPr/>
    <w:sdtContent>
      <w:p w14:paraId="58CCBED4" w14:textId="77777777" w:rsidR="00724507" w:rsidRDefault="00724507">
        <w:pPr>
          <w:pStyle w:val="Piedepgina"/>
          <w:jc w:val="right"/>
        </w:pPr>
        <w:r>
          <w:fldChar w:fldCharType="begin"/>
        </w:r>
        <w:r>
          <w:instrText>PAGE   \* MERGEFORMAT</w:instrText>
        </w:r>
        <w:r>
          <w:fldChar w:fldCharType="separate"/>
        </w:r>
        <w:r w:rsidR="005C24CC" w:rsidRPr="005C24CC">
          <w:rPr>
            <w:noProof/>
            <w:lang w:val="es-ES"/>
          </w:rPr>
          <w:t>47</w:t>
        </w:r>
        <w:r>
          <w:fldChar w:fldCharType="end"/>
        </w:r>
      </w:p>
    </w:sdtContent>
  </w:sdt>
  <w:p w14:paraId="41C1BA36" w14:textId="77777777" w:rsidR="00724507" w:rsidRPr="00E56524" w:rsidRDefault="00724507" w:rsidP="00DA4378">
    <w:pPr>
      <w:tabs>
        <w:tab w:val="left" w:pos="1276"/>
        <w:tab w:val="left" w:pos="1843"/>
        <w:tab w:val="left" w:pos="1999"/>
        <w:tab w:val="left" w:pos="2031"/>
        <w:tab w:val="center" w:pos="4419"/>
        <w:tab w:val="right" w:pos="8838"/>
      </w:tabs>
      <w:spacing w:after="0" w:line="240" w:lineRule="auto"/>
      <w:jc w:val="center"/>
      <w:rPr>
        <w:rFonts w:ascii="Calibri" w:eastAsia="Calibri" w:hAnsi="Calibri" w:cs="Times New Roman"/>
        <w:color w:val="000000"/>
        <w:sz w:val="16"/>
        <w:szCs w:val="16"/>
      </w:rPr>
    </w:pPr>
    <w:r w:rsidRPr="00E56524">
      <w:rPr>
        <w:rFonts w:ascii="Calibri" w:eastAsia="Calibri" w:hAnsi="Calibri" w:cs="Times New Roman"/>
        <w:color w:val="000000"/>
        <w:sz w:val="16"/>
        <w:szCs w:val="16"/>
      </w:rPr>
      <w:t>Superintendencia del Medio Ambiente – Gobierno de Chile</w:t>
    </w:r>
  </w:p>
  <w:p w14:paraId="4011725F" w14:textId="77777777" w:rsidR="00724507" w:rsidRPr="00E56524" w:rsidRDefault="00724507" w:rsidP="00DA4378">
    <w:pPr>
      <w:tabs>
        <w:tab w:val="left" w:pos="1276"/>
        <w:tab w:val="left" w:pos="1843"/>
        <w:tab w:val="center" w:pos="4419"/>
        <w:tab w:val="right" w:pos="8838"/>
      </w:tabs>
      <w:spacing w:after="0" w:line="240" w:lineRule="auto"/>
      <w:jc w:val="center"/>
      <w:rPr>
        <w:rFonts w:ascii="Calibri" w:eastAsia="Calibri" w:hAnsi="Calibri" w:cs="Times New Roman"/>
        <w:color w:val="000000"/>
        <w:sz w:val="16"/>
        <w:szCs w:val="16"/>
      </w:rPr>
    </w:pPr>
    <w:r w:rsidRPr="00E56524">
      <w:rPr>
        <w:rFonts w:ascii="Calibri" w:eastAsia="Calibri" w:hAnsi="Calibri" w:cs="Times New Roman"/>
        <w:color w:val="000000"/>
        <w:sz w:val="16"/>
        <w:szCs w:val="16"/>
      </w:rPr>
      <w:t xml:space="preserve">Teatinos 280, pisos </w:t>
    </w:r>
    <w:r>
      <w:rPr>
        <w:rFonts w:ascii="Calibri" w:eastAsia="Calibri" w:hAnsi="Calibri" w:cs="Times New Roman"/>
        <w:color w:val="000000"/>
        <w:sz w:val="16"/>
        <w:szCs w:val="16"/>
      </w:rPr>
      <w:t xml:space="preserve">7, </w:t>
    </w:r>
    <w:r w:rsidRPr="00E56524">
      <w:rPr>
        <w:rFonts w:ascii="Calibri" w:eastAsia="Calibri" w:hAnsi="Calibri" w:cs="Times New Roman"/>
        <w:color w:val="000000"/>
        <w:sz w:val="16"/>
        <w:szCs w:val="16"/>
      </w:rPr>
      <w:t xml:space="preserve">8 y 9, Santiago / </w:t>
    </w:r>
    <w:hyperlink r:id="rId1" w:history="1">
      <w:r w:rsidRPr="00E56524">
        <w:rPr>
          <w:rFonts w:ascii="Calibri" w:eastAsia="Calibri" w:hAnsi="Calibri" w:cs="Times New Roman"/>
          <w:color w:val="0000FF"/>
          <w:sz w:val="16"/>
          <w:szCs w:val="16"/>
          <w:u w:val="single"/>
        </w:rPr>
        <w:t>www.sma.gob.cl</w:t>
      </w:r>
    </w:hyperlink>
  </w:p>
  <w:p w14:paraId="785D8EA9" w14:textId="77777777" w:rsidR="00724507" w:rsidRDefault="0072450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67C3F5" w14:textId="61035E3B" w:rsidR="00724507" w:rsidRPr="00E56524" w:rsidRDefault="00724507" w:rsidP="00940E14">
    <w:pPr>
      <w:tabs>
        <w:tab w:val="left" w:pos="1276"/>
        <w:tab w:val="left" w:pos="1843"/>
        <w:tab w:val="left" w:pos="1999"/>
        <w:tab w:val="left" w:pos="2031"/>
        <w:tab w:val="center" w:pos="4419"/>
        <w:tab w:val="right" w:pos="8838"/>
      </w:tabs>
      <w:spacing w:after="0" w:line="240" w:lineRule="auto"/>
      <w:jc w:val="center"/>
      <w:rPr>
        <w:rFonts w:ascii="Calibri" w:eastAsia="Calibri" w:hAnsi="Calibri" w:cs="Times New Roman"/>
        <w:color w:val="000000"/>
        <w:sz w:val="16"/>
        <w:szCs w:val="16"/>
      </w:rPr>
    </w:pPr>
    <w:r w:rsidRPr="00E56524">
      <w:rPr>
        <w:rFonts w:ascii="Calibri" w:eastAsia="Calibri" w:hAnsi="Calibri" w:cs="Times New Roman"/>
        <w:color w:val="000000"/>
        <w:sz w:val="16"/>
        <w:szCs w:val="16"/>
      </w:rPr>
      <w:t>Superintendencia del Medio Ambiente – Gobierno de Chile</w:t>
    </w:r>
  </w:p>
  <w:p w14:paraId="0BD5678C" w14:textId="77777777" w:rsidR="00724507" w:rsidRPr="00E56524" w:rsidRDefault="00724507" w:rsidP="00940E14">
    <w:pPr>
      <w:tabs>
        <w:tab w:val="left" w:pos="1276"/>
        <w:tab w:val="left" w:pos="1843"/>
        <w:tab w:val="center" w:pos="4419"/>
        <w:tab w:val="right" w:pos="8838"/>
      </w:tabs>
      <w:spacing w:after="0" w:line="240" w:lineRule="auto"/>
      <w:jc w:val="center"/>
      <w:rPr>
        <w:rFonts w:ascii="Calibri" w:eastAsia="Calibri" w:hAnsi="Calibri" w:cs="Times New Roman"/>
        <w:color w:val="000000"/>
        <w:sz w:val="16"/>
        <w:szCs w:val="16"/>
      </w:rPr>
    </w:pPr>
    <w:r w:rsidRPr="00E56524">
      <w:rPr>
        <w:rFonts w:ascii="Calibri" w:eastAsia="Calibri" w:hAnsi="Calibri" w:cs="Times New Roman"/>
        <w:color w:val="000000"/>
        <w:sz w:val="16"/>
        <w:szCs w:val="16"/>
      </w:rPr>
      <w:t xml:space="preserve">Teatinos 280, pisos </w:t>
    </w:r>
    <w:r>
      <w:rPr>
        <w:rFonts w:ascii="Calibri" w:eastAsia="Calibri" w:hAnsi="Calibri" w:cs="Times New Roman"/>
        <w:color w:val="000000"/>
        <w:sz w:val="16"/>
        <w:szCs w:val="16"/>
      </w:rPr>
      <w:t xml:space="preserve">7, </w:t>
    </w:r>
    <w:r w:rsidRPr="00E56524">
      <w:rPr>
        <w:rFonts w:ascii="Calibri" w:eastAsia="Calibri" w:hAnsi="Calibri" w:cs="Times New Roman"/>
        <w:color w:val="000000"/>
        <w:sz w:val="16"/>
        <w:szCs w:val="16"/>
      </w:rPr>
      <w:t xml:space="preserve">8 y 9, Santiago / </w:t>
    </w:r>
    <w:hyperlink r:id="rId1" w:history="1">
      <w:r w:rsidRPr="00E56524">
        <w:rPr>
          <w:rFonts w:ascii="Calibri" w:eastAsia="Calibri" w:hAnsi="Calibri" w:cs="Times New Roman"/>
          <w:color w:val="0000FF"/>
          <w:sz w:val="16"/>
          <w:szCs w:val="16"/>
          <w:u w:val="single"/>
        </w:rPr>
        <w:t>www.sma.gob.cl</w:t>
      </w:r>
    </w:hyperlink>
  </w:p>
  <w:p w14:paraId="14F21BA9" w14:textId="684AD3A0" w:rsidR="00724507" w:rsidRDefault="00724507" w:rsidP="00655E66">
    <w:pPr>
      <w:pStyle w:val="Piedepgina"/>
      <w:tabs>
        <w:tab w:val="clear" w:pos="4419"/>
        <w:tab w:val="clear" w:pos="8838"/>
        <w:tab w:val="left" w:pos="11250"/>
      </w:tabs>
    </w:pP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79498440"/>
      <w:docPartObj>
        <w:docPartGallery w:val="Page Numbers (Bottom of Page)"/>
        <w:docPartUnique/>
      </w:docPartObj>
    </w:sdtPr>
    <w:sdtEndPr/>
    <w:sdtContent>
      <w:p w14:paraId="07101FD4" w14:textId="26C82C47" w:rsidR="00724507" w:rsidRDefault="00724507">
        <w:pPr>
          <w:pStyle w:val="Piedepgina"/>
          <w:jc w:val="right"/>
        </w:pPr>
        <w:r>
          <w:fldChar w:fldCharType="begin"/>
        </w:r>
        <w:r>
          <w:instrText>PAGE   \* MERGEFORMAT</w:instrText>
        </w:r>
        <w:r>
          <w:fldChar w:fldCharType="separate"/>
        </w:r>
        <w:r w:rsidR="005C24CC" w:rsidRPr="005C24CC">
          <w:rPr>
            <w:noProof/>
            <w:lang w:val="es-ES"/>
          </w:rPr>
          <w:t>9</w:t>
        </w:r>
        <w:r>
          <w:fldChar w:fldCharType="end"/>
        </w:r>
      </w:p>
    </w:sdtContent>
  </w:sdt>
  <w:p w14:paraId="7700D46B" w14:textId="717094FA" w:rsidR="00724507" w:rsidRDefault="00724507" w:rsidP="00655E66">
    <w:pPr>
      <w:pStyle w:val="Piedepgina"/>
      <w:tabs>
        <w:tab w:val="clear" w:pos="4419"/>
        <w:tab w:val="clear" w:pos="8838"/>
        <w:tab w:val="left" w:pos="11250"/>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38318313"/>
      <w:docPartObj>
        <w:docPartGallery w:val="Page Numbers (Bottom of Page)"/>
        <w:docPartUnique/>
      </w:docPartObj>
    </w:sdtPr>
    <w:sdtEndPr/>
    <w:sdtContent>
      <w:p w14:paraId="1F849BDA" w14:textId="0607B8C6" w:rsidR="00724507" w:rsidRDefault="00724507">
        <w:pPr>
          <w:pStyle w:val="Piedepgina"/>
          <w:jc w:val="right"/>
        </w:pPr>
        <w:r>
          <w:fldChar w:fldCharType="begin"/>
        </w:r>
        <w:r>
          <w:instrText>PAGE   \* MERGEFORMAT</w:instrText>
        </w:r>
        <w:r>
          <w:fldChar w:fldCharType="separate"/>
        </w:r>
        <w:r w:rsidR="005C24CC" w:rsidRPr="005C24CC">
          <w:rPr>
            <w:noProof/>
            <w:lang w:val="es-ES"/>
          </w:rPr>
          <w:t>65</w:t>
        </w:r>
        <w:r>
          <w:fldChar w:fldCharType="end"/>
        </w:r>
      </w:p>
    </w:sdtContent>
  </w:sdt>
  <w:p w14:paraId="6A4F547D" w14:textId="2F2452AE" w:rsidR="00724507" w:rsidRDefault="00724507" w:rsidP="00655E66">
    <w:pPr>
      <w:pStyle w:val="Piedepgina"/>
      <w:tabs>
        <w:tab w:val="clear" w:pos="4419"/>
        <w:tab w:val="clear" w:pos="8838"/>
        <w:tab w:val="left" w:pos="1125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0212BE4" w14:textId="77777777" w:rsidR="00A71490" w:rsidRDefault="00A71490" w:rsidP="00E56524">
      <w:pPr>
        <w:spacing w:after="0" w:line="240" w:lineRule="auto"/>
      </w:pPr>
      <w:r>
        <w:separator/>
      </w:r>
    </w:p>
    <w:p w14:paraId="639D9667" w14:textId="77777777" w:rsidR="00A71490" w:rsidRDefault="00A71490"/>
  </w:footnote>
  <w:footnote w:type="continuationSeparator" w:id="0">
    <w:p w14:paraId="2355167E" w14:textId="77777777" w:rsidR="00A71490" w:rsidRDefault="00A71490" w:rsidP="00E56524">
      <w:pPr>
        <w:spacing w:after="0" w:line="240" w:lineRule="auto"/>
      </w:pPr>
      <w:r>
        <w:continuationSeparator/>
      </w:r>
    </w:p>
    <w:p w14:paraId="124C920E" w14:textId="77777777" w:rsidR="00A71490" w:rsidRDefault="00A7149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F"/>
    <w:multiLevelType w:val="singleLevel"/>
    <w:tmpl w:val="EE140C16"/>
    <w:lvl w:ilvl="0">
      <w:start w:val="1"/>
      <w:numFmt w:val="decimal"/>
      <w:pStyle w:val="Listaconnmeros2"/>
      <w:lvlText w:val="%1."/>
      <w:lvlJc w:val="left"/>
      <w:pPr>
        <w:tabs>
          <w:tab w:val="num" w:pos="643"/>
        </w:tabs>
        <w:ind w:left="643" w:hanging="360"/>
      </w:pPr>
    </w:lvl>
  </w:abstractNum>
  <w:abstractNum w:abstractNumId="1" w15:restartNumberingAfterBreak="0">
    <w:nsid w:val="FFFFFF88"/>
    <w:multiLevelType w:val="multilevel"/>
    <w:tmpl w:val="3280CDC0"/>
    <w:lvl w:ilvl="0">
      <w:start w:val="1"/>
      <w:numFmt w:val="decimal"/>
      <w:pStyle w:val="Listaconnmeros"/>
      <w:lvlText w:val="%1."/>
      <w:lvlJc w:val="left"/>
      <w:pPr>
        <w:tabs>
          <w:tab w:val="num" w:pos="360"/>
        </w:tabs>
        <w:ind w:left="360" w:hanging="360"/>
      </w:pPr>
    </w:lvl>
    <w:lvl w:ilvl="1">
      <w:start w:val="1"/>
      <w:numFmt w:val="decimal"/>
      <w:isLgl/>
      <w:lvlText w:val="%1.%2."/>
      <w:lvlJc w:val="left"/>
      <w:pPr>
        <w:ind w:left="989" w:hanging="705"/>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lvlText w:val="%1.%2.%3."/>
      <w:lvlJc w:val="left"/>
      <w:pPr>
        <w:ind w:left="3698" w:hanging="720"/>
      </w:pPr>
      <w:rPr>
        <w:rFonts w:hint="default"/>
        <w:color w:val="auto"/>
        <w:sz w:val="22"/>
        <w:szCs w:val="22"/>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04B00B3D"/>
    <w:multiLevelType w:val="multilevel"/>
    <w:tmpl w:val="ADB47A7C"/>
    <w:lvl w:ilvl="0">
      <w:start w:val="1"/>
      <w:numFmt w:val="decimal"/>
      <w:pStyle w:val="Ttulo1"/>
      <w:lvlText w:val="%1"/>
      <w:lvlJc w:val="left"/>
      <w:pPr>
        <w:ind w:left="432" w:hanging="432"/>
      </w:p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3" w15:restartNumberingAfterBreak="0">
    <w:nsid w:val="24EC2C49"/>
    <w:multiLevelType w:val="hybridMultilevel"/>
    <w:tmpl w:val="3FD41AAE"/>
    <w:lvl w:ilvl="0" w:tplc="340A0011">
      <w:start w:val="1"/>
      <w:numFmt w:val="decimal"/>
      <w:lvlText w:val="%1)"/>
      <w:lvlJc w:val="left"/>
      <w:pPr>
        <w:ind w:left="360" w:hanging="360"/>
      </w:pPr>
      <w:rPr>
        <w:rFonts w:hint="default"/>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4" w15:restartNumberingAfterBreak="0">
    <w:nsid w:val="36354CC2"/>
    <w:multiLevelType w:val="hybridMultilevel"/>
    <w:tmpl w:val="214852AE"/>
    <w:lvl w:ilvl="0" w:tplc="F230BD34">
      <w:numFmt w:val="bullet"/>
      <w:lvlText w:val="-"/>
      <w:lvlJc w:val="left"/>
      <w:pPr>
        <w:ind w:left="420" w:hanging="360"/>
      </w:pPr>
      <w:rPr>
        <w:rFonts w:ascii="Calibri" w:eastAsia="Calibri" w:hAnsi="Calibri" w:cs="Calibri" w:hint="default"/>
        <w:sz w:val="24"/>
      </w:rPr>
    </w:lvl>
    <w:lvl w:ilvl="1" w:tplc="0C0A0003" w:tentative="1">
      <w:start w:val="1"/>
      <w:numFmt w:val="bullet"/>
      <w:lvlText w:val="o"/>
      <w:lvlJc w:val="left"/>
      <w:pPr>
        <w:ind w:left="1140" w:hanging="360"/>
      </w:pPr>
      <w:rPr>
        <w:rFonts w:ascii="Courier New" w:hAnsi="Courier New" w:cs="Courier New" w:hint="default"/>
      </w:rPr>
    </w:lvl>
    <w:lvl w:ilvl="2" w:tplc="0C0A0005" w:tentative="1">
      <w:start w:val="1"/>
      <w:numFmt w:val="bullet"/>
      <w:lvlText w:val=""/>
      <w:lvlJc w:val="left"/>
      <w:pPr>
        <w:ind w:left="1860" w:hanging="360"/>
      </w:pPr>
      <w:rPr>
        <w:rFonts w:ascii="Wingdings" w:hAnsi="Wingdings" w:hint="default"/>
      </w:rPr>
    </w:lvl>
    <w:lvl w:ilvl="3" w:tplc="0C0A0001" w:tentative="1">
      <w:start w:val="1"/>
      <w:numFmt w:val="bullet"/>
      <w:lvlText w:val=""/>
      <w:lvlJc w:val="left"/>
      <w:pPr>
        <w:ind w:left="2580" w:hanging="360"/>
      </w:pPr>
      <w:rPr>
        <w:rFonts w:ascii="Symbol" w:hAnsi="Symbol" w:hint="default"/>
      </w:rPr>
    </w:lvl>
    <w:lvl w:ilvl="4" w:tplc="0C0A0003" w:tentative="1">
      <w:start w:val="1"/>
      <w:numFmt w:val="bullet"/>
      <w:lvlText w:val="o"/>
      <w:lvlJc w:val="left"/>
      <w:pPr>
        <w:ind w:left="3300" w:hanging="360"/>
      </w:pPr>
      <w:rPr>
        <w:rFonts w:ascii="Courier New" w:hAnsi="Courier New" w:cs="Courier New" w:hint="default"/>
      </w:rPr>
    </w:lvl>
    <w:lvl w:ilvl="5" w:tplc="0C0A0005" w:tentative="1">
      <w:start w:val="1"/>
      <w:numFmt w:val="bullet"/>
      <w:lvlText w:val=""/>
      <w:lvlJc w:val="left"/>
      <w:pPr>
        <w:ind w:left="4020" w:hanging="360"/>
      </w:pPr>
      <w:rPr>
        <w:rFonts w:ascii="Wingdings" w:hAnsi="Wingdings" w:hint="default"/>
      </w:rPr>
    </w:lvl>
    <w:lvl w:ilvl="6" w:tplc="0C0A0001" w:tentative="1">
      <w:start w:val="1"/>
      <w:numFmt w:val="bullet"/>
      <w:lvlText w:val=""/>
      <w:lvlJc w:val="left"/>
      <w:pPr>
        <w:ind w:left="4740" w:hanging="360"/>
      </w:pPr>
      <w:rPr>
        <w:rFonts w:ascii="Symbol" w:hAnsi="Symbol" w:hint="default"/>
      </w:rPr>
    </w:lvl>
    <w:lvl w:ilvl="7" w:tplc="0C0A0003" w:tentative="1">
      <w:start w:val="1"/>
      <w:numFmt w:val="bullet"/>
      <w:lvlText w:val="o"/>
      <w:lvlJc w:val="left"/>
      <w:pPr>
        <w:ind w:left="5460" w:hanging="360"/>
      </w:pPr>
      <w:rPr>
        <w:rFonts w:ascii="Courier New" w:hAnsi="Courier New" w:cs="Courier New" w:hint="default"/>
      </w:rPr>
    </w:lvl>
    <w:lvl w:ilvl="8" w:tplc="0C0A0005" w:tentative="1">
      <w:start w:val="1"/>
      <w:numFmt w:val="bullet"/>
      <w:lvlText w:val=""/>
      <w:lvlJc w:val="left"/>
      <w:pPr>
        <w:ind w:left="6180" w:hanging="360"/>
      </w:pPr>
      <w:rPr>
        <w:rFonts w:ascii="Wingdings" w:hAnsi="Wingdings" w:hint="default"/>
      </w:rPr>
    </w:lvl>
  </w:abstractNum>
  <w:abstractNum w:abstractNumId="5" w15:restartNumberingAfterBreak="0">
    <w:nsid w:val="45800951"/>
    <w:multiLevelType w:val="multilevel"/>
    <w:tmpl w:val="0728F3CC"/>
    <w:lvl w:ilvl="0">
      <w:start w:val="1"/>
      <w:numFmt w:val="decimal"/>
      <w:pStyle w:val="IFA1"/>
      <w:lvlText w:val="%1"/>
      <w:lvlJc w:val="left"/>
      <w:pPr>
        <w:ind w:left="432" w:hanging="432"/>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1002" w:hanging="576"/>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864" w:hanging="864"/>
      </w:pPr>
      <w:rPr>
        <w:b/>
        <w:color w:val="auto"/>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15:restartNumberingAfterBreak="0">
    <w:nsid w:val="4A0D14E3"/>
    <w:multiLevelType w:val="hybridMultilevel"/>
    <w:tmpl w:val="7FF42B40"/>
    <w:lvl w:ilvl="0" w:tplc="7AB01964">
      <w:numFmt w:val="bullet"/>
      <w:lvlText w:val="-"/>
      <w:lvlJc w:val="left"/>
      <w:pPr>
        <w:ind w:left="360" w:hanging="360"/>
      </w:pPr>
      <w:rPr>
        <w:rFonts w:ascii="Calibri" w:eastAsia="Calibri" w:hAnsi="Calibri" w:cs="Aria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7" w15:restartNumberingAfterBreak="0">
    <w:nsid w:val="4E416377"/>
    <w:multiLevelType w:val="hybridMultilevel"/>
    <w:tmpl w:val="940C293A"/>
    <w:lvl w:ilvl="0" w:tplc="B05EA376">
      <w:numFmt w:val="bullet"/>
      <w:lvlText w:val="-"/>
      <w:lvlJc w:val="left"/>
      <w:pPr>
        <w:ind w:left="360" w:hanging="360"/>
      </w:pPr>
      <w:rPr>
        <w:rFonts w:ascii="Calibri" w:eastAsia="Calibri" w:hAnsi="Calibri" w:cs="Calibri"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8" w15:restartNumberingAfterBreak="0">
    <w:nsid w:val="4EBE25D1"/>
    <w:multiLevelType w:val="multilevel"/>
    <w:tmpl w:val="2AA098D6"/>
    <w:lvl w:ilvl="0">
      <w:start w:val="5"/>
      <w:numFmt w:val="decimal"/>
      <w:lvlText w:val="%1"/>
      <w:lvlJc w:val="left"/>
      <w:pPr>
        <w:tabs>
          <w:tab w:val="num" w:pos="660"/>
        </w:tabs>
        <w:ind w:left="660" w:hanging="660"/>
      </w:pPr>
      <w:rPr>
        <w:rFonts w:ascii="Times New Roman" w:hAnsi="Times New Roman" w:hint="default"/>
      </w:rPr>
    </w:lvl>
    <w:lvl w:ilvl="1">
      <w:start w:val="5"/>
      <w:numFmt w:val="decimal"/>
      <w:lvlText w:val="%1.%2"/>
      <w:lvlJc w:val="left"/>
      <w:pPr>
        <w:tabs>
          <w:tab w:val="num" w:pos="660"/>
        </w:tabs>
        <w:ind w:left="660" w:hanging="660"/>
      </w:pPr>
      <w:rPr>
        <w:rFonts w:ascii="Times New Roman" w:hAnsi="Times New Roman" w:hint="default"/>
      </w:rPr>
    </w:lvl>
    <w:lvl w:ilvl="2">
      <w:start w:val="1"/>
      <w:numFmt w:val="decimal"/>
      <w:lvlText w:val="6.4.%3"/>
      <w:lvlJc w:val="left"/>
      <w:pPr>
        <w:tabs>
          <w:tab w:val="num" w:pos="720"/>
        </w:tabs>
        <w:ind w:left="720" w:hanging="720"/>
      </w:pPr>
      <w:rPr>
        <w:rFonts w:ascii="Times New Roman" w:hAnsi="Times New Roman" w:hint="default"/>
      </w:rPr>
    </w:lvl>
    <w:lvl w:ilvl="3">
      <w:start w:val="1"/>
      <w:numFmt w:val="decimal"/>
      <w:lvlText w:val="%1.%2.%3.%4"/>
      <w:lvlJc w:val="left"/>
      <w:pPr>
        <w:tabs>
          <w:tab w:val="num" w:pos="720"/>
        </w:tabs>
        <w:ind w:left="720" w:hanging="720"/>
      </w:pPr>
      <w:rPr>
        <w:rFonts w:ascii="Times New Roman" w:hAnsi="Times New Roman" w:hint="default"/>
      </w:rPr>
    </w:lvl>
    <w:lvl w:ilvl="4">
      <w:start w:val="1"/>
      <w:numFmt w:val="decimal"/>
      <w:lvlText w:val="%1.%2.%3.%4.%5"/>
      <w:lvlJc w:val="left"/>
      <w:pPr>
        <w:tabs>
          <w:tab w:val="num" w:pos="1080"/>
        </w:tabs>
        <w:ind w:left="1080" w:hanging="1080"/>
      </w:pPr>
      <w:rPr>
        <w:rFonts w:ascii="Times New Roman" w:hAnsi="Times New Roman" w:hint="default"/>
      </w:rPr>
    </w:lvl>
    <w:lvl w:ilvl="5">
      <w:start w:val="1"/>
      <w:numFmt w:val="decimal"/>
      <w:lvlText w:val="%1.%2.%3.%4.%5.%6"/>
      <w:lvlJc w:val="left"/>
      <w:pPr>
        <w:tabs>
          <w:tab w:val="num" w:pos="1440"/>
        </w:tabs>
        <w:ind w:left="1440" w:hanging="1440"/>
      </w:pPr>
      <w:rPr>
        <w:rFonts w:ascii="Times New Roman" w:hAnsi="Times New Roman" w:hint="default"/>
      </w:rPr>
    </w:lvl>
    <w:lvl w:ilvl="6">
      <w:start w:val="1"/>
      <w:numFmt w:val="decimal"/>
      <w:lvlText w:val="%1.%2.%3.%4.%5.%6.%7"/>
      <w:lvlJc w:val="left"/>
      <w:pPr>
        <w:tabs>
          <w:tab w:val="num" w:pos="1440"/>
        </w:tabs>
        <w:ind w:left="1440" w:hanging="1440"/>
      </w:pPr>
      <w:rPr>
        <w:rFonts w:ascii="Times New Roman" w:hAnsi="Times New Roman" w:hint="default"/>
      </w:rPr>
    </w:lvl>
    <w:lvl w:ilvl="7">
      <w:start w:val="1"/>
      <w:numFmt w:val="decimal"/>
      <w:lvlText w:val="%1.%2.%3.%4.%5.%6.%7.%8"/>
      <w:lvlJc w:val="left"/>
      <w:pPr>
        <w:tabs>
          <w:tab w:val="num" w:pos="1800"/>
        </w:tabs>
        <w:ind w:left="1800" w:hanging="1800"/>
      </w:pPr>
      <w:rPr>
        <w:rFonts w:ascii="Times New Roman" w:hAnsi="Times New Roman" w:hint="default"/>
      </w:rPr>
    </w:lvl>
    <w:lvl w:ilvl="8">
      <w:start w:val="1"/>
      <w:numFmt w:val="decimal"/>
      <w:lvlText w:val="%1.%2.%3.%4.%5.%6.%7.%8.%9"/>
      <w:lvlJc w:val="left"/>
      <w:pPr>
        <w:tabs>
          <w:tab w:val="num" w:pos="1800"/>
        </w:tabs>
        <w:ind w:left="1800" w:hanging="1800"/>
      </w:pPr>
      <w:rPr>
        <w:rFonts w:ascii="Times New Roman" w:hAnsi="Times New Roman" w:hint="default"/>
      </w:rPr>
    </w:lvl>
  </w:abstractNum>
  <w:abstractNum w:abstractNumId="9" w15:restartNumberingAfterBreak="0">
    <w:nsid w:val="54BA34E3"/>
    <w:multiLevelType w:val="hybridMultilevel"/>
    <w:tmpl w:val="6A92C85E"/>
    <w:lvl w:ilvl="0" w:tplc="6C40713C">
      <w:start w:val="14"/>
      <w:numFmt w:val="bullet"/>
      <w:lvlText w:val="-"/>
      <w:lvlJc w:val="left"/>
      <w:pPr>
        <w:ind w:left="360" w:hanging="360"/>
      </w:pPr>
      <w:rPr>
        <w:rFonts w:ascii="Calibri" w:eastAsia="Calibri" w:hAnsi="Calibri" w:cs="Calibri"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0" w15:restartNumberingAfterBreak="0">
    <w:nsid w:val="588709B5"/>
    <w:multiLevelType w:val="hybridMultilevel"/>
    <w:tmpl w:val="19229354"/>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5"/>
  </w:num>
  <w:num w:numId="4">
    <w:abstractNumId w:val="2"/>
  </w:num>
  <w:num w:numId="5">
    <w:abstractNumId w:val="3"/>
  </w:num>
  <w:num w:numId="6">
    <w:abstractNumId w:val="8"/>
  </w:num>
  <w:num w:numId="7">
    <w:abstractNumId w:val="9"/>
  </w:num>
  <w:num w:numId="8">
    <w:abstractNumId w:val="10"/>
  </w:num>
  <w:num w:numId="9">
    <w:abstractNumId w:val="4"/>
  </w:num>
  <w:num w:numId="10">
    <w:abstractNumId w:val="7"/>
  </w:num>
  <w:num w:numId="11">
    <w:abstractNumId w:val="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2B3B"/>
    <w:rsid w:val="00001187"/>
    <w:rsid w:val="00001B96"/>
    <w:rsid w:val="00003A65"/>
    <w:rsid w:val="000064EF"/>
    <w:rsid w:val="00006759"/>
    <w:rsid w:val="00006FD2"/>
    <w:rsid w:val="000076D4"/>
    <w:rsid w:val="00011A1E"/>
    <w:rsid w:val="00013EDF"/>
    <w:rsid w:val="00014D41"/>
    <w:rsid w:val="00021307"/>
    <w:rsid w:val="0002304B"/>
    <w:rsid w:val="00023F8F"/>
    <w:rsid w:val="0002478F"/>
    <w:rsid w:val="0002589D"/>
    <w:rsid w:val="00026EEA"/>
    <w:rsid w:val="00027445"/>
    <w:rsid w:val="000312E7"/>
    <w:rsid w:val="00031478"/>
    <w:rsid w:val="0003184B"/>
    <w:rsid w:val="00032425"/>
    <w:rsid w:val="00033BCD"/>
    <w:rsid w:val="000344AB"/>
    <w:rsid w:val="00037563"/>
    <w:rsid w:val="000413AF"/>
    <w:rsid w:val="00041539"/>
    <w:rsid w:val="0004373C"/>
    <w:rsid w:val="00043841"/>
    <w:rsid w:val="00043B86"/>
    <w:rsid w:val="000455DA"/>
    <w:rsid w:val="000466B8"/>
    <w:rsid w:val="0004738C"/>
    <w:rsid w:val="000479DA"/>
    <w:rsid w:val="00047E03"/>
    <w:rsid w:val="000500C5"/>
    <w:rsid w:val="000535B5"/>
    <w:rsid w:val="000537E3"/>
    <w:rsid w:val="00054417"/>
    <w:rsid w:val="00054916"/>
    <w:rsid w:val="0005496D"/>
    <w:rsid w:val="000556C1"/>
    <w:rsid w:val="0005610E"/>
    <w:rsid w:val="000576A7"/>
    <w:rsid w:val="00057A9E"/>
    <w:rsid w:val="00057AA5"/>
    <w:rsid w:val="00057F9B"/>
    <w:rsid w:val="00061564"/>
    <w:rsid w:val="0006270D"/>
    <w:rsid w:val="0006292A"/>
    <w:rsid w:val="00062B6C"/>
    <w:rsid w:val="00062C8D"/>
    <w:rsid w:val="00063AF4"/>
    <w:rsid w:val="00063E3B"/>
    <w:rsid w:val="00065F92"/>
    <w:rsid w:val="00066955"/>
    <w:rsid w:val="00066E01"/>
    <w:rsid w:val="0006775C"/>
    <w:rsid w:val="00072EFF"/>
    <w:rsid w:val="000739AD"/>
    <w:rsid w:val="0007552A"/>
    <w:rsid w:val="00075D35"/>
    <w:rsid w:val="000763CC"/>
    <w:rsid w:val="00077162"/>
    <w:rsid w:val="000771C6"/>
    <w:rsid w:val="00077AF9"/>
    <w:rsid w:val="00081329"/>
    <w:rsid w:val="000815F8"/>
    <w:rsid w:val="000819E6"/>
    <w:rsid w:val="00081B7A"/>
    <w:rsid w:val="00082002"/>
    <w:rsid w:val="00082730"/>
    <w:rsid w:val="00082A8B"/>
    <w:rsid w:val="000835FC"/>
    <w:rsid w:val="00084002"/>
    <w:rsid w:val="00085214"/>
    <w:rsid w:val="00085A0E"/>
    <w:rsid w:val="00087164"/>
    <w:rsid w:val="0009080D"/>
    <w:rsid w:val="00090E7F"/>
    <w:rsid w:val="00091448"/>
    <w:rsid w:val="0009239F"/>
    <w:rsid w:val="00092808"/>
    <w:rsid w:val="00093666"/>
    <w:rsid w:val="000936BA"/>
    <w:rsid w:val="00094E77"/>
    <w:rsid w:val="00096406"/>
    <w:rsid w:val="00097427"/>
    <w:rsid w:val="000A28D4"/>
    <w:rsid w:val="000A34C0"/>
    <w:rsid w:val="000A4841"/>
    <w:rsid w:val="000A48F0"/>
    <w:rsid w:val="000A6601"/>
    <w:rsid w:val="000B1246"/>
    <w:rsid w:val="000B1564"/>
    <w:rsid w:val="000B1925"/>
    <w:rsid w:val="000B2829"/>
    <w:rsid w:val="000B3A7E"/>
    <w:rsid w:val="000B4700"/>
    <w:rsid w:val="000B6C81"/>
    <w:rsid w:val="000B77BA"/>
    <w:rsid w:val="000B7A37"/>
    <w:rsid w:val="000B7EC4"/>
    <w:rsid w:val="000C1C32"/>
    <w:rsid w:val="000C2248"/>
    <w:rsid w:val="000C255D"/>
    <w:rsid w:val="000C2C61"/>
    <w:rsid w:val="000C31A5"/>
    <w:rsid w:val="000C44F3"/>
    <w:rsid w:val="000C58C5"/>
    <w:rsid w:val="000C64C3"/>
    <w:rsid w:val="000C6D73"/>
    <w:rsid w:val="000C7904"/>
    <w:rsid w:val="000D05A1"/>
    <w:rsid w:val="000D13D1"/>
    <w:rsid w:val="000D4BFF"/>
    <w:rsid w:val="000D61A9"/>
    <w:rsid w:val="000D682F"/>
    <w:rsid w:val="000E0DC2"/>
    <w:rsid w:val="000E1A4F"/>
    <w:rsid w:val="000E3F40"/>
    <w:rsid w:val="000E6608"/>
    <w:rsid w:val="000E6D16"/>
    <w:rsid w:val="000E76B2"/>
    <w:rsid w:val="000E7BA2"/>
    <w:rsid w:val="000F0620"/>
    <w:rsid w:val="000F0C72"/>
    <w:rsid w:val="000F11BB"/>
    <w:rsid w:val="000F2340"/>
    <w:rsid w:val="000F3513"/>
    <w:rsid w:val="000F716A"/>
    <w:rsid w:val="001007D0"/>
    <w:rsid w:val="00100B57"/>
    <w:rsid w:val="001029E5"/>
    <w:rsid w:val="001047EC"/>
    <w:rsid w:val="00105A9B"/>
    <w:rsid w:val="00106EC2"/>
    <w:rsid w:val="00106F2E"/>
    <w:rsid w:val="00112DC8"/>
    <w:rsid w:val="00113082"/>
    <w:rsid w:val="0011312D"/>
    <w:rsid w:val="00113286"/>
    <w:rsid w:val="00114C4F"/>
    <w:rsid w:val="00116027"/>
    <w:rsid w:val="00117380"/>
    <w:rsid w:val="001174C1"/>
    <w:rsid w:val="0012388A"/>
    <w:rsid w:val="0012441E"/>
    <w:rsid w:val="00124B19"/>
    <w:rsid w:val="00124D39"/>
    <w:rsid w:val="0012749B"/>
    <w:rsid w:val="001278C8"/>
    <w:rsid w:val="001355ED"/>
    <w:rsid w:val="00136368"/>
    <w:rsid w:val="00137274"/>
    <w:rsid w:val="0014183B"/>
    <w:rsid w:val="001428CC"/>
    <w:rsid w:val="001433ED"/>
    <w:rsid w:val="001434F4"/>
    <w:rsid w:val="0014476A"/>
    <w:rsid w:val="00145020"/>
    <w:rsid w:val="001462A8"/>
    <w:rsid w:val="00147AC4"/>
    <w:rsid w:val="00147CD6"/>
    <w:rsid w:val="00150519"/>
    <w:rsid w:val="00150EDD"/>
    <w:rsid w:val="001520B1"/>
    <w:rsid w:val="00152506"/>
    <w:rsid w:val="00152825"/>
    <w:rsid w:val="00153FE3"/>
    <w:rsid w:val="00155183"/>
    <w:rsid w:val="0015793F"/>
    <w:rsid w:val="00160065"/>
    <w:rsid w:val="001605BE"/>
    <w:rsid w:val="00160A95"/>
    <w:rsid w:val="00160E8B"/>
    <w:rsid w:val="00161488"/>
    <w:rsid w:val="0016169D"/>
    <w:rsid w:val="00163B77"/>
    <w:rsid w:val="00164E10"/>
    <w:rsid w:val="00165489"/>
    <w:rsid w:val="00165549"/>
    <w:rsid w:val="00165D7E"/>
    <w:rsid w:val="001661B9"/>
    <w:rsid w:val="001666A4"/>
    <w:rsid w:val="00167831"/>
    <w:rsid w:val="00170018"/>
    <w:rsid w:val="00170540"/>
    <w:rsid w:val="00170E39"/>
    <w:rsid w:val="001717D3"/>
    <w:rsid w:val="00173931"/>
    <w:rsid w:val="00174442"/>
    <w:rsid w:val="00176F55"/>
    <w:rsid w:val="00180248"/>
    <w:rsid w:val="00180A2D"/>
    <w:rsid w:val="00180D64"/>
    <w:rsid w:val="001811F3"/>
    <w:rsid w:val="001822FA"/>
    <w:rsid w:val="0018470A"/>
    <w:rsid w:val="00184AE5"/>
    <w:rsid w:val="00184BFE"/>
    <w:rsid w:val="00185A64"/>
    <w:rsid w:val="00185CD3"/>
    <w:rsid w:val="001869C4"/>
    <w:rsid w:val="00186B35"/>
    <w:rsid w:val="00186B8D"/>
    <w:rsid w:val="00186BD3"/>
    <w:rsid w:val="00186FD7"/>
    <w:rsid w:val="00187307"/>
    <w:rsid w:val="00190281"/>
    <w:rsid w:val="0019127A"/>
    <w:rsid w:val="0019186B"/>
    <w:rsid w:val="00191FC0"/>
    <w:rsid w:val="0019361B"/>
    <w:rsid w:val="001936A3"/>
    <w:rsid w:val="0019412A"/>
    <w:rsid w:val="0019415C"/>
    <w:rsid w:val="00194518"/>
    <w:rsid w:val="00196A34"/>
    <w:rsid w:val="00197425"/>
    <w:rsid w:val="001A056C"/>
    <w:rsid w:val="001A3379"/>
    <w:rsid w:val="001A496C"/>
    <w:rsid w:val="001A4BFB"/>
    <w:rsid w:val="001A5036"/>
    <w:rsid w:val="001A6602"/>
    <w:rsid w:val="001A6643"/>
    <w:rsid w:val="001B1379"/>
    <w:rsid w:val="001B1BE1"/>
    <w:rsid w:val="001B2C46"/>
    <w:rsid w:val="001B3200"/>
    <w:rsid w:val="001B39A5"/>
    <w:rsid w:val="001B3AC9"/>
    <w:rsid w:val="001B41C7"/>
    <w:rsid w:val="001B5890"/>
    <w:rsid w:val="001B5DCF"/>
    <w:rsid w:val="001B6269"/>
    <w:rsid w:val="001B6A88"/>
    <w:rsid w:val="001B6BEB"/>
    <w:rsid w:val="001B7875"/>
    <w:rsid w:val="001B78AA"/>
    <w:rsid w:val="001B79DE"/>
    <w:rsid w:val="001B7D53"/>
    <w:rsid w:val="001B7DAB"/>
    <w:rsid w:val="001C15B4"/>
    <w:rsid w:val="001C1F82"/>
    <w:rsid w:val="001C286B"/>
    <w:rsid w:val="001C2BC9"/>
    <w:rsid w:val="001C3633"/>
    <w:rsid w:val="001C3BB2"/>
    <w:rsid w:val="001C63E9"/>
    <w:rsid w:val="001C7C38"/>
    <w:rsid w:val="001D02FB"/>
    <w:rsid w:val="001D2321"/>
    <w:rsid w:val="001D24ED"/>
    <w:rsid w:val="001D25BC"/>
    <w:rsid w:val="001D37C4"/>
    <w:rsid w:val="001D5111"/>
    <w:rsid w:val="001D533A"/>
    <w:rsid w:val="001E073F"/>
    <w:rsid w:val="001E095B"/>
    <w:rsid w:val="001E29AC"/>
    <w:rsid w:val="001E377F"/>
    <w:rsid w:val="001E43A7"/>
    <w:rsid w:val="001E4731"/>
    <w:rsid w:val="001E510D"/>
    <w:rsid w:val="001E5478"/>
    <w:rsid w:val="001E582B"/>
    <w:rsid w:val="001E70B8"/>
    <w:rsid w:val="001E7D01"/>
    <w:rsid w:val="001F0A01"/>
    <w:rsid w:val="001F0D62"/>
    <w:rsid w:val="001F1AA3"/>
    <w:rsid w:val="001F1B03"/>
    <w:rsid w:val="001F21E8"/>
    <w:rsid w:val="001F2B60"/>
    <w:rsid w:val="001F4210"/>
    <w:rsid w:val="001F5576"/>
    <w:rsid w:val="001F57B3"/>
    <w:rsid w:val="001F6B0B"/>
    <w:rsid w:val="001F6BDA"/>
    <w:rsid w:val="001F71EC"/>
    <w:rsid w:val="00200201"/>
    <w:rsid w:val="00201E56"/>
    <w:rsid w:val="0020276C"/>
    <w:rsid w:val="00202997"/>
    <w:rsid w:val="002033E6"/>
    <w:rsid w:val="00203426"/>
    <w:rsid w:val="002040E0"/>
    <w:rsid w:val="002053F9"/>
    <w:rsid w:val="00207B6B"/>
    <w:rsid w:val="002116C7"/>
    <w:rsid w:val="002118DF"/>
    <w:rsid w:val="002126DD"/>
    <w:rsid w:val="00212B88"/>
    <w:rsid w:val="00212D44"/>
    <w:rsid w:val="00212EE8"/>
    <w:rsid w:val="00212F95"/>
    <w:rsid w:val="00215912"/>
    <w:rsid w:val="00215F73"/>
    <w:rsid w:val="00216453"/>
    <w:rsid w:val="0021705F"/>
    <w:rsid w:val="00221422"/>
    <w:rsid w:val="002215DD"/>
    <w:rsid w:val="00221DB5"/>
    <w:rsid w:val="00221FA0"/>
    <w:rsid w:val="002226E0"/>
    <w:rsid w:val="00222AF4"/>
    <w:rsid w:val="002245EE"/>
    <w:rsid w:val="0022592C"/>
    <w:rsid w:val="00225F83"/>
    <w:rsid w:val="002260BF"/>
    <w:rsid w:val="00226EDB"/>
    <w:rsid w:val="00230846"/>
    <w:rsid w:val="002321AD"/>
    <w:rsid w:val="002330FA"/>
    <w:rsid w:val="002333B9"/>
    <w:rsid w:val="0023505B"/>
    <w:rsid w:val="00236422"/>
    <w:rsid w:val="00240107"/>
    <w:rsid w:val="00241211"/>
    <w:rsid w:val="002425B4"/>
    <w:rsid w:val="00243A8B"/>
    <w:rsid w:val="00243F0B"/>
    <w:rsid w:val="00244105"/>
    <w:rsid w:val="00244D8C"/>
    <w:rsid w:val="00244F9E"/>
    <w:rsid w:val="00246B47"/>
    <w:rsid w:val="00247011"/>
    <w:rsid w:val="0024716D"/>
    <w:rsid w:val="002506F0"/>
    <w:rsid w:val="00251501"/>
    <w:rsid w:val="002516F6"/>
    <w:rsid w:val="00255DE8"/>
    <w:rsid w:val="002561F7"/>
    <w:rsid w:val="00257A86"/>
    <w:rsid w:val="00262969"/>
    <w:rsid w:val="00263D9C"/>
    <w:rsid w:val="0026435D"/>
    <w:rsid w:val="002645B2"/>
    <w:rsid w:val="002660E5"/>
    <w:rsid w:val="00266AB3"/>
    <w:rsid w:val="00267C30"/>
    <w:rsid w:val="00270E73"/>
    <w:rsid w:val="00271088"/>
    <w:rsid w:val="00272DF6"/>
    <w:rsid w:val="002739BC"/>
    <w:rsid w:val="00273ABC"/>
    <w:rsid w:val="00273D6E"/>
    <w:rsid w:val="002755A0"/>
    <w:rsid w:val="00276818"/>
    <w:rsid w:val="002774B1"/>
    <w:rsid w:val="002776AA"/>
    <w:rsid w:val="00277F21"/>
    <w:rsid w:val="0028024E"/>
    <w:rsid w:val="00281F27"/>
    <w:rsid w:val="002821E7"/>
    <w:rsid w:val="00282E1D"/>
    <w:rsid w:val="00286B07"/>
    <w:rsid w:val="00286CA3"/>
    <w:rsid w:val="002904FD"/>
    <w:rsid w:val="002919DB"/>
    <w:rsid w:val="00292880"/>
    <w:rsid w:val="002934CE"/>
    <w:rsid w:val="00293CD5"/>
    <w:rsid w:val="002948EE"/>
    <w:rsid w:val="00294E60"/>
    <w:rsid w:val="00296178"/>
    <w:rsid w:val="002965E3"/>
    <w:rsid w:val="00296D93"/>
    <w:rsid w:val="0029709C"/>
    <w:rsid w:val="002977DA"/>
    <w:rsid w:val="00297C54"/>
    <w:rsid w:val="002A296E"/>
    <w:rsid w:val="002A2B7F"/>
    <w:rsid w:val="002A3E0B"/>
    <w:rsid w:val="002A4F7D"/>
    <w:rsid w:val="002A5312"/>
    <w:rsid w:val="002A55C8"/>
    <w:rsid w:val="002A5B55"/>
    <w:rsid w:val="002B0CE2"/>
    <w:rsid w:val="002B247D"/>
    <w:rsid w:val="002B28E6"/>
    <w:rsid w:val="002B2E6F"/>
    <w:rsid w:val="002B374A"/>
    <w:rsid w:val="002B64E5"/>
    <w:rsid w:val="002B750A"/>
    <w:rsid w:val="002C040E"/>
    <w:rsid w:val="002C0458"/>
    <w:rsid w:val="002C05EF"/>
    <w:rsid w:val="002C0DA4"/>
    <w:rsid w:val="002C0DAB"/>
    <w:rsid w:val="002C11C5"/>
    <w:rsid w:val="002C11E9"/>
    <w:rsid w:val="002C2A74"/>
    <w:rsid w:val="002C2B31"/>
    <w:rsid w:val="002C2D12"/>
    <w:rsid w:val="002C3031"/>
    <w:rsid w:val="002C30CA"/>
    <w:rsid w:val="002C3B5C"/>
    <w:rsid w:val="002C4772"/>
    <w:rsid w:val="002C483A"/>
    <w:rsid w:val="002C48CB"/>
    <w:rsid w:val="002C7019"/>
    <w:rsid w:val="002C7611"/>
    <w:rsid w:val="002D04BC"/>
    <w:rsid w:val="002D25DB"/>
    <w:rsid w:val="002D366C"/>
    <w:rsid w:val="002D3B77"/>
    <w:rsid w:val="002D3F53"/>
    <w:rsid w:val="002D401E"/>
    <w:rsid w:val="002D4292"/>
    <w:rsid w:val="002D53F6"/>
    <w:rsid w:val="002D6891"/>
    <w:rsid w:val="002D6B35"/>
    <w:rsid w:val="002D6B68"/>
    <w:rsid w:val="002D7816"/>
    <w:rsid w:val="002E03DE"/>
    <w:rsid w:val="002E0B9C"/>
    <w:rsid w:val="002E0E88"/>
    <w:rsid w:val="002E27FF"/>
    <w:rsid w:val="002E3F24"/>
    <w:rsid w:val="002E40D9"/>
    <w:rsid w:val="002E4888"/>
    <w:rsid w:val="002E745E"/>
    <w:rsid w:val="002E78C9"/>
    <w:rsid w:val="002E7ED5"/>
    <w:rsid w:val="002F05E4"/>
    <w:rsid w:val="002F0F9D"/>
    <w:rsid w:val="002F34E2"/>
    <w:rsid w:val="002F3774"/>
    <w:rsid w:val="002F3A50"/>
    <w:rsid w:val="002F4D2D"/>
    <w:rsid w:val="002F5E97"/>
    <w:rsid w:val="002F6250"/>
    <w:rsid w:val="002F69DB"/>
    <w:rsid w:val="00301D04"/>
    <w:rsid w:val="00302DC8"/>
    <w:rsid w:val="00303135"/>
    <w:rsid w:val="00303BC8"/>
    <w:rsid w:val="00305267"/>
    <w:rsid w:val="00306157"/>
    <w:rsid w:val="00307400"/>
    <w:rsid w:val="003108A2"/>
    <w:rsid w:val="00313143"/>
    <w:rsid w:val="00314B86"/>
    <w:rsid w:val="00314CF3"/>
    <w:rsid w:val="0031512B"/>
    <w:rsid w:val="00316BF1"/>
    <w:rsid w:val="00317001"/>
    <w:rsid w:val="00317040"/>
    <w:rsid w:val="00320345"/>
    <w:rsid w:val="003206ED"/>
    <w:rsid w:val="0032126F"/>
    <w:rsid w:val="00321680"/>
    <w:rsid w:val="00323347"/>
    <w:rsid w:val="00324EFA"/>
    <w:rsid w:val="00326093"/>
    <w:rsid w:val="0032750B"/>
    <w:rsid w:val="003317B8"/>
    <w:rsid w:val="00335E35"/>
    <w:rsid w:val="00336362"/>
    <w:rsid w:val="003376DD"/>
    <w:rsid w:val="00341BAE"/>
    <w:rsid w:val="00342DF2"/>
    <w:rsid w:val="00343727"/>
    <w:rsid w:val="003437A1"/>
    <w:rsid w:val="00343BA6"/>
    <w:rsid w:val="003448D2"/>
    <w:rsid w:val="00344BD0"/>
    <w:rsid w:val="00347929"/>
    <w:rsid w:val="00347CDD"/>
    <w:rsid w:val="00350048"/>
    <w:rsid w:val="00350190"/>
    <w:rsid w:val="003507CB"/>
    <w:rsid w:val="00351B50"/>
    <w:rsid w:val="00351C99"/>
    <w:rsid w:val="003525E2"/>
    <w:rsid w:val="003555FB"/>
    <w:rsid w:val="00355698"/>
    <w:rsid w:val="003556A4"/>
    <w:rsid w:val="003557A1"/>
    <w:rsid w:val="00356746"/>
    <w:rsid w:val="00360599"/>
    <w:rsid w:val="003605AF"/>
    <w:rsid w:val="00361C73"/>
    <w:rsid w:val="0036381C"/>
    <w:rsid w:val="003643FE"/>
    <w:rsid w:val="003644F2"/>
    <w:rsid w:val="00365D65"/>
    <w:rsid w:val="00365E83"/>
    <w:rsid w:val="003667BA"/>
    <w:rsid w:val="003703FB"/>
    <w:rsid w:val="003708B9"/>
    <w:rsid w:val="00371385"/>
    <w:rsid w:val="003715CF"/>
    <w:rsid w:val="00373CDA"/>
    <w:rsid w:val="00373D49"/>
    <w:rsid w:val="00373DD1"/>
    <w:rsid w:val="0037407C"/>
    <w:rsid w:val="0037449F"/>
    <w:rsid w:val="00374D74"/>
    <w:rsid w:val="0037548F"/>
    <w:rsid w:val="00376543"/>
    <w:rsid w:val="003803F0"/>
    <w:rsid w:val="00380E08"/>
    <w:rsid w:val="003828F1"/>
    <w:rsid w:val="0038296F"/>
    <w:rsid w:val="003833E7"/>
    <w:rsid w:val="00385F76"/>
    <w:rsid w:val="003862F4"/>
    <w:rsid w:val="003868C2"/>
    <w:rsid w:val="00391F4E"/>
    <w:rsid w:val="00392132"/>
    <w:rsid w:val="003929F8"/>
    <w:rsid w:val="003930FE"/>
    <w:rsid w:val="003956BA"/>
    <w:rsid w:val="003957E6"/>
    <w:rsid w:val="003959A3"/>
    <w:rsid w:val="00395A38"/>
    <w:rsid w:val="00395B9D"/>
    <w:rsid w:val="00395D04"/>
    <w:rsid w:val="00395DCF"/>
    <w:rsid w:val="00395F68"/>
    <w:rsid w:val="00395FB7"/>
    <w:rsid w:val="0039720E"/>
    <w:rsid w:val="0039722E"/>
    <w:rsid w:val="003A065A"/>
    <w:rsid w:val="003A080F"/>
    <w:rsid w:val="003A3CD5"/>
    <w:rsid w:val="003A43D3"/>
    <w:rsid w:val="003A4611"/>
    <w:rsid w:val="003A46F4"/>
    <w:rsid w:val="003A554D"/>
    <w:rsid w:val="003B078E"/>
    <w:rsid w:val="003B07E2"/>
    <w:rsid w:val="003B10A2"/>
    <w:rsid w:val="003B14F0"/>
    <w:rsid w:val="003B2856"/>
    <w:rsid w:val="003B4DDF"/>
    <w:rsid w:val="003B53A4"/>
    <w:rsid w:val="003B5AA7"/>
    <w:rsid w:val="003B641A"/>
    <w:rsid w:val="003B69D4"/>
    <w:rsid w:val="003B7FE6"/>
    <w:rsid w:val="003C06D7"/>
    <w:rsid w:val="003C0BEE"/>
    <w:rsid w:val="003C1349"/>
    <w:rsid w:val="003C13D5"/>
    <w:rsid w:val="003C19F1"/>
    <w:rsid w:val="003C1E7B"/>
    <w:rsid w:val="003C2395"/>
    <w:rsid w:val="003C33D4"/>
    <w:rsid w:val="003C45B8"/>
    <w:rsid w:val="003C6193"/>
    <w:rsid w:val="003C7AC3"/>
    <w:rsid w:val="003D09A0"/>
    <w:rsid w:val="003D0FFF"/>
    <w:rsid w:val="003D1677"/>
    <w:rsid w:val="003D17BA"/>
    <w:rsid w:val="003D242F"/>
    <w:rsid w:val="003D2A45"/>
    <w:rsid w:val="003D35AA"/>
    <w:rsid w:val="003D3EDB"/>
    <w:rsid w:val="003D4BEC"/>
    <w:rsid w:val="003D520E"/>
    <w:rsid w:val="003D5571"/>
    <w:rsid w:val="003D5831"/>
    <w:rsid w:val="003D5F38"/>
    <w:rsid w:val="003D641F"/>
    <w:rsid w:val="003D6AA7"/>
    <w:rsid w:val="003D6C7A"/>
    <w:rsid w:val="003D7FD7"/>
    <w:rsid w:val="003E04FF"/>
    <w:rsid w:val="003E152D"/>
    <w:rsid w:val="003E1544"/>
    <w:rsid w:val="003E2186"/>
    <w:rsid w:val="003E2DF9"/>
    <w:rsid w:val="003E3DDF"/>
    <w:rsid w:val="003E4AF0"/>
    <w:rsid w:val="003E5652"/>
    <w:rsid w:val="003E5C37"/>
    <w:rsid w:val="003E5E2E"/>
    <w:rsid w:val="003E6C59"/>
    <w:rsid w:val="003E7D30"/>
    <w:rsid w:val="003F00E0"/>
    <w:rsid w:val="003F03A4"/>
    <w:rsid w:val="003F0624"/>
    <w:rsid w:val="003F2BE1"/>
    <w:rsid w:val="003F4C3A"/>
    <w:rsid w:val="003F4E92"/>
    <w:rsid w:val="003F62E8"/>
    <w:rsid w:val="003F67E5"/>
    <w:rsid w:val="003F6D9A"/>
    <w:rsid w:val="003F6FEA"/>
    <w:rsid w:val="003F71EE"/>
    <w:rsid w:val="004008A9"/>
    <w:rsid w:val="00400B11"/>
    <w:rsid w:val="00401E6F"/>
    <w:rsid w:val="00402205"/>
    <w:rsid w:val="004030A2"/>
    <w:rsid w:val="00403303"/>
    <w:rsid w:val="0040397D"/>
    <w:rsid w:val="004045BF"/>
    <w:rsid w:val="00404C58"/>
    <w:rsid w:val="00405F1F"/>
    <w:rsid w:val="00406248"/>
    <w:rsid w:val="004062A2"/>
    <w:rsid w:val="004079E1"/>
    <w:rsid w:val="00410F03"/>
    <w:rsid w:val="004113F4"/>
    <w:rsid w:val="0041240D"/>
    <w:rsid w:val="004128CA"/>
    <w:rsid w:val="0041385E"/>
    <w:rsid w:val="00413EF4"/>
    <w:rsid w:val="004143F7"/>
    <w:rsid w:val="00414825"/>
    <w:rsid w:val="004153E0"/>
    <w:rsid w:val="00415EB0"/>
    <w:rsid w:val="00416397"/>
    <w:rsid w:val="0041658A"/>
    <w:rsid w:val="0041672A"/>
    <w:rsid w:val="0041688F"/>
    <w:rsid w:val="00416A6E"/>
    <w:rsid w:val="004200E5"/>
    <w:rsid w:val="00421FC9"/>
    <w:rsid w:val="0042200D"/>
    <w:rsid w:val="00422DCE"/>
    <w:rsid w:val="00424F55"/>
    <w:rsid w:val="0043082F"/>
    <w:rsid w:val="0043185E"/>
    <w:rsid w:val="004329E2"/>
    <w:rsid w:val="00434501"/>
    <w:rsid w:val="00434C15"/>
    <w:rsid w:val="0043547F"/>
    <w:rsid w:val="0043631C"/>
    <w:rsid w:val="00437230"/>
    <w:rsid w:val="0044005E"/>
    <w:rsid w:val="00440393"/>
    <w:rsid w:val="00440756"/>
    <w:rsid w:val="00442062"/>
    <w:rsid w:val="00442068"/>
    <w:rsid w:val="00442537"/>
    <w:rsid w:val="004438A3"/>
    <w:rsid w:val="0044610D"/>
    <w:rsid w:val="0045024E"/>
    <w:rsid w:val="00450F0B"/>
    <w:rsid w:val="004524F9"/>
    <w:rsid w:val="00452F8A"/>
    <w:rsid w:val="00454BFF"/>
    <w:rsid w:val="00455007"/>
    <w:rsid w:val="00456DF6"/>
    <w:rsid w:val="00456F5B"/>
    <w:rsid w:val="00456F6E"/>
    <w:rsid w:val="004605DB"/>
    <w:rsid w:val="00461C91"/>
    <w:rsid w:val="00465421"/>
    <w:rsid w:val="00466829"/>
    <w:rsid w:val="00466CC0"/>
    <w:rsid w:val="00466E46"/>
    <w:rsid w:val="004706EB"/>
    <w:rsid w:val="004752EB"/>
    <w:rsid w:val="0047654A"/>
    <w:rsid w:val="004768D3"/>
    <w:rsid w:val="00476ED7"/>
    <w:rsid w:val="00477C6E"/>
    <w:rsid w:val="0048158B"/>
    <w:rsid w:val="004834FB"/>
    <w:rsid w:val="004839F0"/>
    <w:rsid w:val="00483DE5"/>
    <w:rsid w:val="00484361"/>
    <w:rsid w:val="00484872"/>
    <w:rsid w:val="00484C21"/>
    <w:rsid w:val="00485B2B"/>
    <w:rsid w:val="004866A4"/>
    <w:rsid w:val="00487B27"/>
    <w:rsid w:val="00491172"/>
    <w:rsid w:val="0049188E"/>
    <w:rsid w:val="00491B10"/>
    <w:rsid w:val="004926F7"/>
    <w:rsid w:val="004936CB"/>
    <w:rsid w:val="0049564F"/>
    <w:rsid w:val="00496AC0"/>
    <w:rsid w:val="00496B7E"/>
    <w:rsid w:val="00497466"/>
    <w:rsid w:val="00497C18"/>
    <w:rsid w:val="00497E76"/>
    <w:rsid w:val="004A20CC"/>
    <w:rsid w:val="004A3FDC"/>
    <w:rsid w:val="004A4A65"/>
    <w:rsid w:val="004A547D"/>
    <w:rsid w:val="004A6D9F"/>
    <w:rsid w:val="004B0CDE"/>
    <w:rsid w:val="004B2CF0"/>
    <w:rsid w:val="004B2DEB"/>
    <w:rsid w:val="004B58F6"/>
    <w:rsid w:val="004B5943"/>
    <w:rsid w:val="004B78E1"/>
    <w:rsid w:val="004C0115"/>
    <w:rsid w:val="004C037F"/>
    <w:rsid w:val="004C0E69"/>
    <w:rsid w:val="004C1223"/>
    <w:rsid w:val="004C1257"/>
    <w:rsid w:val="004C2100"/>
    <w:rsid w:val="004C3956"/>
    <w:rsid w:val="004C48F0"/>
    <w:rsid w:val="004C640D"/>
    <w:rsid w:val="004C7A22"/>
    <w:rsid w:val="004C7BB1"/>
    <w:rsid w:val="004D0ACB"/>
    <w:rsid w:val="004D13D1"/>
    <w:rsid w:val="004D19EF"/>
    <w:rsid w:val="004D3298"/>
    <w:rsid w:val="004D4787"/>
    <w:rsid w:val="004D5069"/>
    <w:rsid w:val="004D57AE"/>
    <w:rsid w:val="004D5BF6"/>
    <w:rsid w:val="004D67DB"/>
    <w:rsid w:val="004E0063"/>
    <w:rsid w:val="004E09F0"/>
    <w:rsid w:val="004E1212"/>
    <w:rsid w:val="004E1B49"/>
    <w:rsid w:val="004E1F47"/>
    <w:rsid w:val="004E31A4"/>
    <w:rsid w:val="004E562C"/>
    <w:rsid w:val="004F06FF"/>
    <w:rsid w:val="004F0C29"/>
    <w:rsid w:val="004F3DD0"/>
    <w:rsid w:val="004F42CE"/>
    <w:rsid w:val="004F432F"/>
    <w:rsid w:val="004F5DEE"/>
    <w:rsid w:val="004F72A3"/>
    <w:rsid w:val="004F7415"/>
    <w:rsid w:val="004F7D40"/>
    <w:rsid w:val="00500003"/>
    <w:rsid w:val="0050173F"/>
    <w:rsid w:val="0050292F"/>
    <w:rsid w:val="00503E7C"/>
    <w:rsid w:val="005047E9"/>
    <w:rsid w:val="00505851"/>
    <w:rsid w:val="0051117A"/>
    <w:rsid w:val="00512E10"/>
    <w:rsid w:val="005139E2"/>
    <w:rsid w:val="00515689"/>
    <w:rsid w:val="0051671B"/>
    <w:rsid w:val="0051694E"/>
    <w:rsid w:val="00521883"/>
    <w:rsid w:val="00522013"/>
    <w:rsid w:val="00522270"/>
    <w:rsid w:val="005226A1"/>
    <w:rsid w:val="00523A38"/>
    <w:rsid w:val="00523A90"/>
    <w:rsid w:val="00523CAD"/>
    <w:rsid w:val="00524A08"/>
    <w:rsid w:val="005308BF"/>
    <w:rsid w:val="00531490"/>
    <w:rsid w:val="00531855"/>
    <w:rsid w:val="00531D6B"/>
    <w:rsid w:val="00532F9A"/>
    <w:rsid w:val="0053395A"/>
    <w:rsid w:val="00533E16"/>
    <w:rsid w:val="0053432E"/>
    <w:rsid w:val="00536000"/>
    <w:rsid w:val="005365CB"/>
    <w:rsid w:val="0053724C"/>
    <w:rsid w:val="005373DA"/>
    <w:rsid w:val="00541E5B"/>
    <w:rsid w:val="00541F23"/>
    <w:rsid w:val="00542601"/>
    <w:rsid w:val="005427F0"/>
    <w:rsid w:val="0054527C"/>
    <w:rsid w:val="00546EF6"/>
    <w:rsid w:val="00547A05"/>
    <w:rsid w:val="00547C56"/>
    <w:rsid w:val="00550FE0"/>
    <w:rsid w:val="005514A4"/>
    <w:rsid w:val="00552342"/>
    <w:rsid w:val="005524B5"/>
    <w:rsid w:val="00553057"/>
    <w:rsid w:val="00553195"/>
    <w:rsid w:val="00556460"/>
    <w:rsid w:val="0055664B"/>
    <w:rsid w:val="00556A09"/>
    <w:rsid w:val="00556C92"/>
    <w:rsid w:val="00556F73"/>
    <w:rsid w:val="0055709F"/>
    <w:rsid w:val="00561BD4"/>
    <w:rsid w:val="00561E16"/>
    <w:rsid w:val="00563520"/>
    <w:rsid w:val="005645B1"/>
    <w:rsid w:val="00564968"/>
    <w:rsid w:val="00565F1A"/>
    <w:rsid w:val="00566DFB"/>
    <w:rsid w:val="005709F1"/>
    <w:rsid w:val="00570E06"/>
    <w:rsid w:val="005723EC"/>
    <w:rsid w:val="0057257E"/>
    <w:rsid w:val="00574635"/>
    <w:rsid w:val="00574E15"/>
    <w:rsid w:val="00574F8A"/>
    <w:rsid w:val="00576C5B"/>
    <w:rsid w:val="005777E3"/>
    <w:rsid w:val="0058108A"/>
    <w:rsid w:val="005823AD"/>
    <w:rsid w:val="0058313E"/>
    <w:rsid w:val="00583480"/>
    <w:rsid w:val="00585B82"/>
    <w:rsid w:val="005863D4"/>
    <w:rsid w:val="00590118"/>
    <w:rsid w:val="00590586"/>
    <w:rsid w:val="00591212"/>
    <w:rsid w:val="00591581"/>
    <w:rsid w:val="005933B2"/>
    <w:rsid w:val="00595313"/>
    <w:rsid w:val="00596C39"/>
    <w:rsid w:val="00597A17"/>
    <w:rsid w:val="00597DF0"/>
    <w:rsid w:val="005A1478"/>
    <w:rsid w:val="005A1AE5"/>
    <w:rsid w:val="005A1CD3"/>
    <w:rsid w:val="005A1F7F"/>
    <w:rsid w:val="005A344A"/>
    <w:rsid w:val="005A3E8C"/>
    <w:rsid w:val="005A4935"/>
    <w:rsid w:val="005A5D08"/>
    <w:rsid w:val="005A6062"/>
    <w:rsid w:val="005A645C"/>
    <w:rsid w:val="005A775F"/>
    <w:rsid w:val="005A7F6C"/>
    <w:rsid w:val="005B0C4D"/>
    <w:rsid w:val="005B10AE"/>
    <w:rsid w:val="005B1C82"/>
    <w:rsid w:val="005B3C43"/>
    <w:rsid w:val="005B3FB2"/>
    <w:rsid w:val="005B69CE"/>
    <w:rsid w:val="005B775D"/>
    <w:rsid w:val="005C0A9F"/>
    <w:rsid w:val="005C1CC4"/>
    <w:rsid w:val="005C24CC"/>
    <w:rsid w:val="005C4307"/>
    <w:rsid w:val="005C4709"/>
    <w:rsid w:val="005D3782"/>
    <w:rsid w:val="005D39CA"/>
    <w:rsid w:val="005D3F5B"/>
    <w:rsid w:val="005D5DEE"/>
    <w:rsid w:val="005D6B60"/>
    <w:rsid w:val="005D7841"/>
    <w:rsid w:val="005E02D5"/>
    <w:rsid w:val="005E0420"/>
    <w:rsid w:val="005E048A"/>
    <w:rsid w:val="005E3B11"/>
    <w:rsid w:val="005E4E12"/>
    <w:rsid w:val="005E4EF1"/>
    <w:rsid w:val="005E52AD"/>
    <w:rsid w:val="005E5F7A"/>
    <w:rsid w:val="005E64ED"/>
    <w:rsid w:val="005E7BA9"/>
    <w:rsid w:val="005F1364"/>
    <w:rsid w:val="005F1618"/>
    <w:rsid w:val="005F1B3A"/>
    <w:rsid w:val="005F271B"/>
    <w:rsid w:val="005F31D7"/>
    <w:rsid w:val="005F33E1"/>
    <w:rsid w:val="005F53E5"/>
    <w:rsid w:val="005F5A1C"/>
    <w:rsid w:val="005F6E68"/>
    <w:rsid w:val="005F7C4C"/>
    <w:rsid w:val="005F7CA4"/>
    <w:rsid w:val="006000F1"/>
    <w:rsid w:val="006041E5"/>
    <w:rsid w:val="006042A3"/>
    <w:rsid w:val="006065A2"/>
    <w:rsid w:val="00606717"/>
    <w:rsid w:val="00610132"/>
    <w:rsid w:val="00610AEF"/>
    <w:rsid w:val="00611118"/>
    <w:rsid w:val="0061128A"/>
    <w:rsid w:val="00613EF9"/>
    <w:rsid w:val="0061485D"/>
    <w:rsid w:val="00614DED"/>
    <w:rsid w:val="00614E05"/>
    <w:rsid w:val="00616FC2"/>
    <w:rsid w:val="00617331"/>
    <w:rsid w:val="006173C8"/>
    <w:rsid w:val="00617B04"/>
    <w:rsid w:val="006200A4"/>
    <w:rsid w:val="00620A28"/>
    <w:rsid w:val="00621634"/>
    <w:rsid w:val="00621C4C"/>
    <w:rsid w:val="006222F2"/>
    <w:rsid w:val="00622C8C"/>
    <w:rsid w:val="00623827"/>
    <w:rsid w:val="00623D65"/>
    <w:rsid w:val="0062410A"/>
    <w:rsid w:val="006244B8"/>
    <w:rsid w:val="00624662"/>
    <w:rsid w:val="00624824"/>
    <w:rsid w:val="006260CE"/>
    <w:rsid w:val="006265ED"/>
    <w:rsid w:val="00626A20"/>
    <w:rsid w:val="006272EB"/>
    <w:rsid w:val="006277DD"/>
    <w:rsid w:val="00631C68"/>
    <w:rsid w:val="006345E2"/>
    <w:rsid w:val="006350CE"/>
    <w:rsid w:val="00635A7B"/>
    <w:rsid w:val="006362E6"/>
    <w:rsid w:val="0064050C"/>
    <w:rsid w:val="00641740"/>
    <w:rsid w:val="00641FD0"/>
    <w:rsid w:val="00642BEC"/>
    <w:rsid w:val="0064403E"/>
    <w:rsid w:val="00644CE5"/>
    <w:rsid w:val="006465EF"/>
    <w:rsid w:val="0064691D"/>
    <w:rsid w:val="006471D7"/>
    <w:rsid w:val="0064750D"/>
    <w:rsid w:val="0065191B"/>
    <w:rsid w:val="006521F6"/>
    <w:rsid w:val="0065285D"/>
    <w:rsid w:val="00653516"/>
    <w:rsid w:val="00653978"/>
    <w:rsid w:val="00653CF0"/>
    <w:rsid w:val="00654E73"/>
    <w:rsid w:val="00655E66"/>
    <w:rsid w:val="006570A6"/>
    <w:rsid w:val="00660455"/>
    <w:rsid w:val="00660ECA"/>
    <w:rsid w:val="0066268D"/>
    <w:rsid w:val="00663532"/>
    <w:rsid w:val="0066368B"/>
    <w:rsid w:val="00663C3F"/>
    <w:rsid w:val="00664ABA"/>
    <w:rsid w:val="00665D42"/>
    <w:rsid w:val="006668F9"/>
    <w:rsid w:val="006671F4"/>
    <w:rsid w:val="006679B6"/>
    <w:rsid w:val="00671D66"/>
    <w:rsid w:val="006726C2"/>
    <w:rsid w:val="00674182"/>
    <w:rsid w:val="00674691"/>
    <w:rsid w:val="0067757F"/>
    <w:rsid w:val="00681F70"/>
    <w:rsid w:val="00682D10"/>
    <w:rsid w:val="006848B6"/>
    <w:rsid w:val="006854DD"/>
    <w:rsid w:val="00687158"/>
    <w:rsid w:val="00687E4C"/>
    <w:rsid w:val="00690453"/>
    <w:rsid w:val="00690D9D"/>
    <w:rsid w:val="00691882"/>
    <w:rsid w:val="00691EC0"/>
    <w:rsid w:val="00692520"/>
    <w:rsid w:val="00693E42"/>
    <w:rsid w:val="00693F77"/>
    <w:rsid w:val="00694222"/>
    <w:rsid w:val="006945AA"/>
    <w:rsid w:val="0069505E"/>
    <w:rsid w:val="00695128"/>
    <w:rsid w:val="00695514"/>
    <w:rsid w:val="006959F3"/>
    <w:rsid w:val="0069629C"/>
    <w:rsid w:val="006A1732"/>
    <w:rsid w:val="006A2AE1"/>
    <w:rsid w:val="006A3EBF"/>
    <w:rsid w:val="006A4A5E"/>
    <w:rsid w:val="006A64DB"/>
    <w:rsid w:val="006A7E18"/>
    <w:rsid w:val="006B03F9"/>
    <w:rsid w:val="006B0A36"/>
    <w:rsid w:val="006B2A9A"/>
    <w:rsid w:val="006B3E45"/>
    <w:rsid w:val="006B47CC"/>
    <w:rsid w:val="006B481F"/>
    <w:rsid w:val="006B595D"/>
    <w:rsid w:val="006B6A8B"/>
    <w:rsid w:val="006B6E62"/>
    <w:rsid w:val="006C00E4"/>
    <w:rsid w:val="006C1179"/>
    <w:rsid w:val="006C1BDE"/>
    <w:rsid w:val="006C1C23"/>
    <w:rsid w:val="006C22DB"/>
    <w:rsid w:val="006C4B11"/>
    <w:rsid w:val="006C50BE"/>
    <w:rsid w:val="006C634A"/>
    <w:rsid w:val="006C7DC7"/>
    <w:rsid w:val="006D1046"/>
    <w:rsid w:val="006D140A"/>
    <w:rsid w:val="006D329B"/>
    <w:rsid w:val="006D3AC4"/>
    <w:rsid w:val="006D3CEE"/>
    <w:rsid w:val="006D6237"/>
    <w:rsid w:val="006D6917"/>
    <w:rsid w:val="006D71C8"/>
    <w:rsid w:val="006D7484"/>
    <w:rsid w:val="006E02F2"/>
    <w:rsid w:val="006E1779"/>
    <w:rsid w:val="006E24B2"/>
    <w:rsid w:val="006E2E96"/>
    <w:rsid w:val="006E5F3F"/>
    <w:rsid w:val="006E6052"/>
    <w:rsid w:val="006E7B89"/>
    <w:rsid w:val="006F036A"/>
    <w:rsid w:val="006F27AB"/>
    <w:rsid w:val="006F27BE"/>
    <w:rsid w:val="006F3BAE"/>
    <w:rsid w:val="006F4775"/>
    <w:rsid w:val="006F4870"/>
    <w:rsid w:val="006F487B"/>
    <w:rsid w:val="006F4EA6"/>
    <w:rsid w:val="00701492"/>
    <w:rsid w:val="0070191A"/>
    <w:rsid w:val="00702F90"/>
    <w:rsid w:val="0070382A"/>
    <w:rsid w:val="007045DB"/>
    <w:rsid w:val="0070690B"/>
    <w:rsid w:val="00711EC6"/>
    <w:rsid w:val="00711F3E"/>
    <w:rsid w:val="00713924"/>
    <w:rsid w:val="00716806"/>
    <w:rsid w:val="007202C2"/>
    <w:rsid w:val="00721EA6"/>
    <w:rsid w:val="007221DD"/>
    <w:rsid w:val="00722379"/>
    <w:rsid w:val="00722BDB"/>
    <w:rsid w:val="00724507"/>
    <w:rsid w:val="00725294"/>
    <w:rsid w:val="00726816"/>
    <w:rsid w:val="00726EE0"/>
    <w:rsid w:val="00730C52"/>
    <w:rsid w:val="00731F31"/>
    <w:rsid w:val="0073377E"/>
    <w:rsid w:val="00735B50"/>
    <w:rsid w:val="00736FD8"/>
    <w:rsid w:val="007376BC"/>
    <w:rsid w:val="00737782"/>
    <w:rsid w:val="0074091A"/>
    <w:rsid w:val="007409D4"/>
    <w:rsid w:val="00741725"/>
    <w:rsid w:val="007429FF"/>
    <w:rsid w:val="00742F86"/>
    <w:rsid w:val="00744BE8"/>
    <w:rsid w:val="00745C0F"/>
    <w:rsid w:val="0074662E"/>
    <w:rsid w:val="00746D12"/>
    <w:rsid w:val="00746E51"/>
    <w:rsid w:val="007501D3"/>
    <w:rsid w:val="00750274"/>
    <w:rsid w:val="00751E9A"/>
    <w:rsid w:val="00752C2E"/>
    <w:rsid w:val="00752ED2"/>
    <w:rsid w:val="00753D62"/>
    <w:rsid w:val="00754389"/>
    <w:rsid w:val="00755E01"/>
    <w:rsid w:val="00756902"/>
    <w:rsid w:val="0075695F"/>
    <w:rsid w:val="00760207"/>
    <w:rsid w:val="0076131A"/>
    <w:rsid w:val="00762CBF"/>
    <w:rsid w:val="0076386C"/>
    <w:rsid w:val="00763A9A"/>
    <w:rsid w:val="007652E7"/>
    <w:rsid w:val="00767A4C"/>
    <w:rsid w:val="007701FF"/>
    <w:rsid w:val="0077319D"/>
    <w:rsid w:val="00774CA1"/>
    <w:rsid w:val="007754BA"/>
    <w:rsid w:val="00775650"/>
    <w:rsid w:val="0077707D"/>
    <w:rsid w:val="00777F41"/>
    <w:rsid w:val="007814F4"/>
    <w:rsid w:val="0078179F"/>
    <w:rsid w:val="007834F4"/>
    <w:rsid w:val="00783608"/>
    <w:rsid w:val="007838C3"/>
    <w:rsid w:val="00784871"/>
    <w:rsid w:val="00784BC1"/>
    <w:rsid w:val="00786F05"/>
    <w:rsid w:val="00787676"/>
    <w:rsid w:val="0079078C"/>
    <w:rsid w:val="00791465"/>
    <w:rsid w:val="00791E6D"/>
    <w:rsid w:val="00792757"/>
    <w:rsid w:val="00792BA9"/>
    <w:rsid w:val="00793B36"/>
    <w:rsid w:val="007946A4"/>
    <w:rsid w:val="00794B53"/>
    <w:rsid w:val="00795445"/>
    <w:rsid w:val="00795918"/>
    <w:rsid w:val="00795DEE"/>
    <w:rsid w:val="00796606"/>
    <w:rsid w:val="007A0327"/>
    <w:rsid w:val="007A1451"/>
    <w:rsid w:val="007A14FB"/>
    <w:rsid w:val="007A3B2F"/>
    <w:rsid w:val="007A4446"/>
    <w:rsid w:val="007A50B5"/>
    <w:rsid w:val="007A5253"/>
    <w:rsid w:val="007A71FA"/>
    <w:rsid w:val="007A7DEB"/>
    <w:rsid w:val="007B0F2D"/>
    <w:rsid w:val="007B1AC7"/>
    <w:rsid w:val="007B216E"/>
    <w:rsid w:val="007B2B4C"/>
    <w:rsid w:val="007B314C"/>
    <w:rsid w:val="007B3D68"/>
    <w:rsid w:val="007B410A"/>
    <w:rsid w:val="007B51F1"/>
    <w:rsid w:val="007B7821"/>
    <w:rsid w:val="007B7FDB"/>
    <w:rsid w:val="007C206A"/>
    <w:rsid w:val="007C24B1"/>
    <w:rsid w:val="007C2C3E"/>
    <w:rsid w:val="007C3A9E"/>
    <w:rsid w:val="007C462E"/>
    <w:rsid w:val="007C50B0"/>
    <w:rsid w:val="007C551D"/>
    <w:rsid w:val="007C577A"/>
    <w:rsid w:val="007C5FA3"/>
    <w:rsid w:val="007C7F09"/>
    <w:rsid w:val="007D047D"/>
    <w:rsid w:val="007D09B1"/>
    <w:rsid w:val="007D0EDE"/>
    <w:rsid w:val="007D3A09"/>
    <w:rsid w:val="007D423D"/>
    <w:rsid w:val="007D5381"/>
    <w:rsid w:val="007D67C2"/>
    <w:rsid w:val="007D7508"/>
    <w:rsid w:val="007E03CF"/>
    <w:rsid w:val="007E17BC"/>
    <w:rsid w:val="007E2273"/>
    <w:rsid w:val="007E431B"/>
    <w:rsid w:val="007E4E15"/>
    <w:rsid w:val="007E5FE5"/>
    <w:rsid w:val="007E670C"/>
    <w:rsid w:val="007E689E"/>
    <w:rsid w:val="007E7F5D"/>
    <w:rsid w:val="007F0110"/>
    <w:rsid w:val="007F069D"/>
    <w:rsid w:val="007F06DE"/>
    <w:rsid w:val="007F3BBC"/>
    <w:rsid w:val="007F56D7"/>
    <w:rsid w:val="007F58C0"/>
    <w:rsid w:val="007F59B5"/>
    <w:rsid w:val="007F7127"/>
    <w:rsid w:val="00800CF6"/>
    <w:rsid w:val="0080129A"/>
    <w:rsid w:val="00801561"/>
    <w:rsid w:val="00802A24"/>
    <w:rsid w:val="008037DD"/>
    <w:rsid w:val="00803BCA"/>
    <w:rsid w:val="00803FA6"/>
    <w:rsid w:val="008043E3"/>
    <w:rsid w:val="0080511B"/>
    <w:rsid w:val="008059F9"/>
    <w:rsid w:val="00806479"/>
    <w:rsid w:val="00807088"/>
    <w:rsid w:val="00810A80"/>
    <w:rsid w:val="00810D59"/>
    <w:rsid w:val="00811168"/>
    <w:rsid w:val="008130E1"/>
    <w:rsid w:val="00813B83"/>
    <w:rsid w:val="00814FE7"/>
    <w:rsid w:val="008176A8"/>
    <w:rsid w:val="0082062C"/>
    <w:rsid w:val="00820AC8"/>
    <w:rsid w:val="00821C4C"/>
    <w:rsid w:val="0082353E"/>
    <w:rsid w:val="008249C8"/>
    <w:rsid w:val="00825B4C"/>
    <w:rsid w:val="008263FE"/>
    <w:rsid w:val="008268AA"/>
    <w:rsid w:val="008311A0"/>
    <w:rsid w:val="00831DEF"/>
    <w:rsid w:val="00832D35"/>
    <w:rsid w:val="00834483"/>
    <w:rsid w:val="00836367"/>
    <w:rsid w:val="0084142C"/>
    <w:rsid w:val="00841BA1"/>
    <w:rsid w:val="00841C57"/>
    <w:rsid w:val="00841E6D"/>
    <w:rsid w:val="00841F17"/>
    <w:rsid w:val="00842CAC"/>
    <w:rsid w:val="00843BF5"/>
    <w:rsid w:val="00847C60"/>
    <w:rsid w:val="00850151"/>
    <w:rsid w:val="0085389F"/>
    <w:rsid w:val="00853AE2"/>
    <w:rsid w:val="00854CB3"/>
    <w:rsid w:val="00855257"/>
    <w:rsid w:val="0085546E"/>
    <w:rsid w:val="00855E08"/>
    <w:rsid w:val="00856EB0"/>
    <w:rsid w:val="00861884"/>
    <w:rsid w:val="00861A71"/>
    <w:rsid w:val="00862B2A"/>
    <w:rsid w:val="00862D51"/>
    <w:rsid w:val="00863307"/>
    <w:rsid w:val="00863EE2"/>
    <w:rsid w:val="00864E36"/>
    <w:rsid w:val="0086594D"/>
    <w:rsid w:val="00866D97"/>
    <w:rsid w:val="0087255E"/>
    <w:rsid w:val="0087423E"/>
    <w:rsid w:val="00876278"/>
    <w:rsid w:val="008772E9"/>
    <w:rsid w:val="00880310"/>
    <w:rsid w:val="00881257"/>
    <w:rsid w:val="008812C0"/>
    <w:rsid w:val="008818AD"/>
    <w:rsid w:val="00883AE2"/>
    <w:rsid w:val="008863A6"/>
    <w:rsid w:val="00886E1D"/>
    <w:rsid w:val="0088768E"/>
    <w:rsid w:val="00887D15"/>
    <w:rsid w:val="00887F2F"/>
    <w:rsid w:val="0089026A"/>
    <w:rsid w:val="00890E34"/>
    <w:rsid w:val="00891522"/>
    <w:rsid w:val="008919E0"/>
    <w:rsid w:val="00895C55"/>
    <w:rsid w:val="00895D6F"/>
    <w:rsid w:val="00896FBA"/>
    <w:rsid w:val="008A0EAC"/>
    <w:rsid w:val="008A181D"/>
    <w:rsid w:val="008A21B4"/>
    <w:rsid w:val="008A264A"/>
    <w:rsid w:val="008A2C31"/>
    <w:rsid w:val="008A3427"/>
    <w:rsid w:val="008A3777"/>
    <w:rsid w:val="008A3CA4"/>
    <w:rsid w:val="008A3D25"/>
    <w:rsid w:val="008A3F58"/>
    <w:rsid w:val="008A4DC5"/>
    <w:rsid w:val="008A66DC"/>
    <w:rsid w:val="008A67A3"/>
    <w:rsid w:val="008B0089"/>
    <w:rsid w:val="008B06C8"/>
    <w:rsid w:val="008B0A4E"/>
    <w:rsid w:val="008B1153"/>
    <w:rsid w:val="008B241F"/>
    <w:rsid w:val="008B2F58"/>
    <w:rsid w:val="008B3337"/>
    <w:rsid w:val="008B4485"/>
    <w:rsid w:val="008B4619"/>
    <w:rsid w:val="008B6754"/>
    <w:rsid w:val="008B7901"/>
    <w:rsid w:val="008C0350"/>
    <w:rsid w:val="008C1085"/>
    <w:rsid w:val="008C196F"/>
    <w:rsid w:val="008C20AF"/>
    <w:rsid w:val="008C2151"/>
    <w:rsid w:val="008C22A6"/>
    <w:rsid w:val="008C2CCC"/>
    <w:rsid w:val="008C2DD5"/>
    <w:rsid w:val="008C3472"/>
    <w:rsid w:val="008C4F6F"/>
    <w:rsid w:val="008C7222"/>
    <w:rsid w:val="008C7EBD"/>
    <w:rsid w:val="008D00CB"/>
    <w:rsid w:val="008D0E17"/>
    <w:rsid w:val="008D0F69"/>
    <w:rsid w:val="008D105B"/>
    <w:rsid w:val="008D131C"/>
    <w:rsid w:val="008D4D80"/>
    <w:rsid w:val="008D6D41"/>
    <w:rsid w:val="008D74D6"/>
    <w:rsid w:val="008D7A7A"/>
    <w:rsid w:val="008D7BE2"/>
    <w:rsid w:val="008E1799"/>
    <w:rsid w:val="008E1D66"/>
    <w:rsid w:val="008E2D30"/>
    <w:rsid w:val="008E50B1"/>
    <w:rsid w:val="008E5A00"/>
    <w:rsid w:val="008E5A17"/>
    <w:rsid w:val="008E693F"/>
    <w:rsid w:val="008E6941"/>
    <w:rsid w:val="008E6CB8"/>
    <w:rsid w:val="008E718E"/>
    <w:rsid w:val="008E77BA"/>
    <w:rsid w:val="008E7F07"/>
    <w:rsid w:val="008F0B16"/>
    <w:rsid w:val="008F0D13"/>
    <w:rsid w:val="008F22E4"/>
    <w:rsid w:val="008F26F7"/>
    <w:rsid w:val="008F29A4"/>
    <w:rsid w:val="008F2A69"/>
    <w:rsid w:val="008F6407"/>
    <w:rsid w:val="008F7AC1"/>
    <w:rsid w:val="009015A7"/>
    <w:rsid w:val="0090162A"/>
    <w:rsid w:val="009033F0"/>
    <w:rsid w:val="0090445E"/>
    <w:rsid w:val="00904ED0"/>
    <w:rsid w:val="009053EA"/>
    <w:rsid w:val="00905484"/>
    <w:rsid w:val="0090730D"/>
    <w:rsid w:val="00907694"/>
    <w:rsid w:val="009076E5"/>
    <w:rsid w:val="00910E92"/>
    <w:rsid w:val="009112F8"/>
    <w:rsid w:val="00911B53"/>
    <w:rsid w:val="00914204"/>
    <w:rsid w:val="00914776"/>
    <w:rsid w:val="0091482D"/>
    <w:rsid w:val="00914FB5"/>
    <w:rsid w:val="00915F85"/>
    <w:rsid w:val="009176CD"/>
    <w:rsid w:val="00917CCB"/>
    <w:rsid w:val="00917FA9"/>
    <w:rsid w:val="009213F6"/>
    <w:rsid w:val="00921818"/>
    <w:rsid w:val="00923934"/>
    <w:rsid w:val="00924586"/>
    <w:rsid w:val="009249E7"/>
    <w:rsid w:val="00924EBF"/>
    <w:rsid w:val="00926541"/>
    <w:rsid w:val="00926B5E"/>
    <w:rsid w:val="00926FD0"/>
    <w:rsid w:val="00927461"/>
    <w:rsid w:val="00927CEC"/>
    <w:rsid w:val="00930207"/>
    <w:rsid w:val="0093042A"/>
    <w:rsid w:val="00931707"/>
    <w:rsid w:val="00931C0D"/>
    <w:rsid w:val="00931D7A"/>
    <w:rsid w:val="0093261E"/>
    <w:rsid w:val="00933D7F"/>
    <w:rsid w:val="00934A80"/>
    <w:rsid w:val="00935277"/>
    <w:rsid w:val="00937E09"/>
    <w:rsid w:val="00940E14"/>
    <w:rsid w:val="00941E6A"/>
    <w:rsid w:val="00942720"/>
    <w:rsid w:val="00946364"/>
    <w:rsid w:val="00950693"/>
    <w:rsid w:val="00950820"/>
    <w:rsid w:val="009510FA"/>
    <w:rsid w:val="0095149C"/>
    <w:rsid w:val="0095256C"/>
    <w:rsid w:val="00956221"/>
    <w:rsid w:val="00956D48"/>
    <w:rsid w:val="009578A6"/>
    <w:rsid w:val="00957E9E"/>
    <w:rsid w:val="00960384"/>
    <w:rsid w:val="00960417"/>
    <w:rsid w:val="00961B25"/>
    <w:rsid w:val="00961D0B"/>
    <w:rsid w:val="00962785"/>
    <w:rsid w:val="00962C23"/>
    <w:rsid w:val="00962D0F"/>
    <w:rsid w:val="00963029"/>
    <w:rsid w:val="00963913"/>
    <w:rsid w:val="009651C4"/>
    <w:rsid w:val="00965DBA"/>
    <w:rsid w:val="00965EED"/>
    <w:rsid w:val="0096623C"/>
    <w:rsid w:val="00971071"/>
    <w:rsid w:val="00971894"/>
    <w:rsid w:val="00972535"/>
    <w:rsid w:val="00972E99"/>
    <w:rsid w:val="009746FF"/>
    <w:rsid w:val="00974903"/>
    <w:rsid w:val="00974E9B"/>
    <w:rsid w:val="00974FE4"/>
    <w:rsid w:val="00977059"/>
    <w:rsid w:val="009804B4"/>
    <w:rsid w:val="00981A1D"/>
    <w:rsid w:val="009839C4"/>
    <w:rsid w:val="00983F4A"/>
    <w:rsid w:val="0098474A"/>
    <w:rsid w:val="009854DE"/>
    <w:rsid w:val="00985E86"/>
    <w:rsid w:val="009872E4"/>
    <w:rsid w:val="0098774B"/>
    <w:rsid w:val="00987770"/>
    <w:rsid w:val="00987886"/>
    <w:rsid w:val="00990775"/>
    <w:rsid w:val="00990E61"/>
    <w:rsid w:val="0099216D"/>
    <w:rsid w:val="009924A8"/>
    <w:rsid w:val="00992B8C"/>
    <w:rsid w:val="00992EFE"/>
    <w:rsid w:val="00993A65"/>
    <w:rsid w:val="009941F3"/>
    <w:rsid w:val="00994228"/>
    <w:rsid w:val="009944DE"/>
    <w:rsid w:val="009961EB"/>
    <w:rsid w:val="009965C6"/>
    <w:rsid w:val="00997114"/>
    <w:rsid w:val="009A0CDF"/>
    <w:rsid w:val="009A0EF9"/>
    <w:rsid w:val="009A14B2"/>
    <w:rsid w:val="009A14FE"/>
    <w:rsid w:val="009A18AC"/>
    <w:rsid w:val="009A1F92"/>
    <w:rsid w:val="009A31D9"/>
    <w:rsid w:val="009A3990"/>
    <w:rsid w:val="009A39BB"/>
    <w:rsid w:val="009A3D69"/>
    <w:rsid w:val="009A3FBF"/>
    <w:rsid w:val="009A51EB"/>
    <w:rsid w:val="009A6F18"/>
    <w:rsid w:val="009B07D9"/>
    <w:rsid w:val="009B0AB1"/>
    <w:rsid w:val="009B0DFA"/>
    <w:rsid w:val="009B0E60"/>
    <w:rsid w:val="009B1B0D"/>
    <w:rsid w:val="009B31C2"/>
    <w:rsid w:val="009B48F8"/>
    <w:rsid w:val="009B4C94"/>
    <w:rsid w:val="009B507F"/>
    <w:rsid w:val="009B5C14"/>
    <w:rsid w:val="009B6949"/>
    <w:rsid w:val="009B6A8F"/>
    <w:rsid w:val="009B6E18"/>
    <w:rsid w:val="009B766E"/>
    <w:rsid w:val="009C11D6"/>
    <w:rsid w:val="009C27C7"/>
    <w:rsid w:val="009C2A24"/>
    <w:rsid w:val="009C416E"/>
    <w:rsid w:val="009C5DFA"/>
    <w:rsid w:val="009C62CC"/>
    <w:rsid w:val="009C69B0"/>
    <w:rsid w:val="009D00CB"/>
    <w:rsid w:val="009D12A2"/>
    <w:rsid w:val="009D19B3"/>
    <w:rsid w:val="009D26CB"/>
    <w:rsid w:val="009D31FC"/>
    <w:rsid w:val="009D376E"/>
    <w:rsid w:val="009D4033"/>
    <w:rsid w:val="009D5910"/>
    <w:rsid w:val="009D5D6E"/>
    <w:rsid w:val="009E0237"/>
    <w:rsid w:val="009E0CE1"/>
    <w:rsid w:val="009E1581"/>
    <w:rsid w:val="009E265B"/>
    <w:rsid w:val="009E2CD5"/>
    <w:rsid w:val="009E30DB"/>
    <w:rsid w:val="009E327D"/>
    <w:rsid w:val="009E3A03"/>
    <w:rsid w:val="009E46C4"/>
    <w:rsid w:val="009E4A5D"/>
    <w:rsid w:val="009E5A88"/>
    <w:rsid w:val="009E5C9E"/>
    <w:rsid w:val="009E6CBC"/>
    <w:rsid w:val="009E6E90"/>
    <w:rsid w:val="009E7019"/>
    <w:rsid w:val="009E7284"/>
    <w:rsid w:val="009E7B0E"/>
    <w:rsid w:val="009F00C7"/>
    <w:rsid w:val="009F0F24"/>
    <w:rsid w:val="009F1759"/>
    <w:rsid w:val="009F2B55"/>
    <w:rsid w:val="009F3BE8"/>
    <w:rsid w:val="009F4934"/>
    <w:rsid w:val="009F6BA5"/>
    <w:rsid w:val="009F707A"/>
    <w:rsid w:val="00A00AA2"/>
    <w:rsid w:val="00A00E28"/>
    <w:rsid w:val="00A01991"/>
    <w:rsid w:val="00A02963"/>
    <w:rsid w:val="00A041F4"/>
    <w:rsid w:val="00A043B5"/>
    <w:rsid w:val="00A0510A"/>
    <w:rsid w:val="00A053B3"/>
    <w:rsid w:val="00A062E7"/>
    <w:rsid w:val="00A074FE"/>
    <w:rsid w:val="00A075C8"/>
    <w:rsid w:val="00A10527"/>
    <w:rsid w:val="00A10984"/>
    <w:rsid w:val="00A12B6D"/>
    <w:rsid w:val="00A1410C"/>
    <w:rsid w:val="00A14D7B"/>
    <w:rsid w:val="00A15A89"/>
    <w:rsid w:val="00A16F9B"/>
    <w:rsid w:val="00A20168"/>
    <w:rsid w:val="00A207DB"/>
    <w:rsid w:val="00A21039"/>
    <w:rsid w:val="00A21566"/>
    <w:rsid w:val="00A21D6A"/>
    <w:rsid w:val="00A240EF"/>
    <w:rsid w:val="00A244CA"/>
    <w:rsid w:val="00A2693F"/>
    <w:rsid w:val="00A27026"/>
    <w:rsid w:val="00A346AD"/>
    <w:rsid w:val="00A3661E"/>
    <w:rsid w:val="00A36CB2"/>
    <w:rsid w:val="00A37206"/>
    <w:rsid w:val="00A37775"/>
    <w:rsid w:val="00A37993"/>
    <w:rsid w:val="00A40177"/>
    <w:rsid w:val="00A40CA3"/>
    <w:rsid w:val="00A417E2"/>
    <w:rsid w:val="00A418BB"/>
    <w:rsid w:val="00A425B7"/>
    <w:rsid w:val="00A4352A"/>
    <w:rsid w:val="00A44692"/>
    <w:rsid w:val="00A44B61"/>
    <w:rsid w:val="00A45B3F"/>
    <w:rsid w:val="00A4624B"/>
    <w:rsid w:val="00A50DF4"/>
    <w:rsid w:val="00A5287C"/>
    <w:rsid w:val="00A55064"/>
    <w:rsid w:val="00A5550B"/>
    <w:rsid w:val="00A564CC"/>
    <w:rsid w:val="00A5661A"/>
    <w:rsid w:val="00A57165"/>
    <w:rsid w:val="00A573C2"/>
    <w:rsid w:val="00A57B80"/>
    <w:rsid w:val="00A6065A"/>
    <w:rsid w:val="00A62EA6"/>
    <w:rsid w:val="00A635A5"/>
    <w:rsid w:val="00A64311"/>
    <w:rsid w:val="00A64591"/>
    <w:rsid w:val="00A647C2"/>
    <w:rsid w:val="00A64F2A"/>
    <w:rsid w:val="00A660F0"/>
    <w:rsid w:val="00A67BB0"/>
    <w:rsid w:val="00A71490"/>
    <w:rsid w:val="00A72190"/>
    <w:rsid w:val="00A72434"/>
    <w:rsid w:val="00A72ABB"/>
    <w:rsid w:val="00A738AF"/>
    <w:rsid w:val="00A73C20"/>
    <w:rsid w:val="00A749E1"/>
    <w:rsid w:val="00A7656B"/>
    <w:rsid w:val="00A770C8"/>
    <w:rsid w:val="00A821C4"/>
    <w:rsid w:val="00A82AB9"/>
    <w:rsid w:val="00A8352A"/>
    <w:rsid w:val="00A83DAD"/>
    <w:rsid w:val="00A84E7D"/>
    <w:rsid w:val="00A858AE"/>
    <w:rsid w:val="00A85A8C"/>
    <w:rsid w:val="00A85E8A"/>
    <w:rsid w:val="00A86DE0"/>
    <w:rsid w:val="00A87778"/>
    <w:rsid w:val="00A92737"/>
    <w:rsid w:val="00A92B9B"/>
    <w:rsid w:val="00A9393F"/>
    <w:rsid w:val="00A94916"/>
    <w:rsid w:val="00A9797F"/>
    <w:rsid w:val="00A97AAC"/>
    <w:rsid w:val="00A97AF8"/>
    <w:rsid w:val="00A97FA2"/>
    <w:rsid w:val="00AA081B"/>
    <w:rsid w:val="00AA0A3F"/>
    <w:rsid w:val="00AA1D5B"/>
    <w:rsid w:val="00AA2C1C"/>
    <w:rsid w:val="00AA3392"/>
    <w:rsid w:val="00AA3BC4"/>
    <w:rsid w:val="00AA573D"/>
    <w:rsid w:val="00AA6970"/>
    <w:rsid w:val="00AB03D0"/>
    <w:rsid w:val="00AB177C"/>
    <w:rsid w:val="00AB2145"/>
    <w:rsid w:val="00AB21BC"/>
    <w:rsid w:val="00AB383A"/>
    <w:rsid w:val="00AB46FA"/>
    <w:rsid w:val="00AB473A"/>
    <w:rsid w:val="00AB476C"/>
    <w:rsid w:val="00AB4A8F"/>
    <w:rsid w:val="00AB4F9B"/>
    <w:rsid w:val="00AB6142"/>
    <w:rsid w:val="00AC1412"/>
    <w:rsid w:val="00AC1E78"/>
    <w:rsid w:val="00AC32DD"/>
    <w:rsid w:val="00AC36E4"/>
    <w:rsid w:val="00AC519A"/>
    <w:rsid w:val="00AD068E"/>
    <w:rsid w:val="00AD1B22"/>
    <w:rsid w:val="00AD2DFD"/>
    <w:rsid w:val="00AD31D8"/>
    <w:rsid w:val="00AD3655"/>
    <w:rsid w:val="00AD3AC0"/>
    <w:rsid w:val="00AD4505"/>
    <w:rsid w:val="00AD522B"/>
    <w:rsid w:val="00AD5423"/>
    <w:rsid w:val="00AD5A5A"/>
    <w:rsid w:val="00AD5F13"/>
    <w:rsid w:val="00AD6A8F"/>
    <w:rsid w:val="00AD7035"/>
    <w:rsid w:val="00AE21C4"/>
    <w:rsid w:val="00AE2B8B"/>
    <w:rsid w:val="00AE3085"/>
    <w:rsid w:val="00AE3941"/>
    <w:rsid w:val="00AE3B0C"/>
    <w:rsid w:val="00AE773B"/>
    <w:rsid w:val="00AE77CC"/>
    <w:rsid w:val="00AE7DBD"/>
    <w:rsid w:val="00AF03E3"/>
    <w:rsid w:val="00AF14D2"/>
    <w:rsid w:val="00AF182A"/>
    <w:rsid w:val="00AF19D7"/>
    <w:rsid w:val="00AF3754"/>
    <w:rsid w:val="00AF4798"/>
    <w:rsid w:val="00AF5042"/>
    <w:rsid w:val="00AF5A29"/>
    <w:rsid w:val="00AF5EA4"/>
    <w:rsid w:val="00AF6818"/>
    <w:rsid w:val="00AF75E3"/>
    <w:rsid w:val="00B00DFC"/>
    <w:rsid w:val="00B01791"/>
    <w:rsid w:val="00B034B4"/>
    <w:rsid w:val="00B037DE"/>
    <w:rsid w:val="00B03B1D"/>
    <w:rsid w:val="00B0416F"/>
    <w:rsid w:val="00B044E4"/>
    <w:rsid w:val="00B04881"/>
    <w:rsid w:val="00B04A91"/>
    <w:rsid w:val="00B05F6E"/>
    <w:rsid w:val="00B109D4"/>
    <w:rsid w:val="00B11911"/>
    <w:rsid w:val="00B11D98"/>
    <w:rsid w:val="00B13372"/>
    <w:rsid w:val="00B137C2"/>
    <w:rsid w:val="00B137DF"/>
    <w:rsid w:val="00B14D4C"/>
    <w:rsid w:val="00B14E4B"/>
    <w:rsid w:val="00B14F0B"/>
    <w:rsid w:val="00B164E6"/>
    <w:rsid w:val="00B1711A"/>
    <w:rsid w:val="00B2011A"/>
    <w:rsid w:val="00B2026E"/>
    <w:rsid w:val="00B21371"/>
    <w:rsid w:val="00B2156F"/>
    <w:rsid w:val="00B23392"/>
    <w:rsid w:val="00B24865"/>
    <w:rsid w:val="00B24DEA"/>
    <w:rsid w:val="00B251EF"/>
    <w:rsid w:val="00B257B6"/>
    <w:rsid w:val="00B2606F"/>
    <w:rsid w:val="00B272D9"/>
    <w:rsid w:val="00B31D4C"/>
    <w:rsid w:val="00B32B3B"/>
    <w:rsid w:val="00B33E61"/>
    <w:rsid w:val="00B33E80"/>
    <w:rsid w:val="00B34D71"/>
    <w:rsid w:val="00B36F25"/>
    <w:rsid w:val="00B37960"/>
    <w:rsid w:val="00B37B48"/>
    <w:rsid w:val="00B40BC3"/>
    <w:rsid w:val="00B42189"/>
    <w:rsid w:val="00B42223"/>
    <w:rsid w:val="00B42224"/>
    <w:rsid w:val="00B42448"/>
    <w:rsid w:val="00B42C50"/>
    <w:rsid w:val="00B4579B"/>
    <w:rsid w:val="00B4594E"/>
    <w:rsid w:val="00B46185"/>
    <w:rsid w:val="00B50C41"/>
    <w:rsid w:val="00B51F00"/>
    <w:rsid w:val="00B5224E"/>
    <w:rsid w:val="00B52828"/>
    <w:rsid w:val="00B534CE"/>
    <w:rsid w:val="00B54A74"/>
    <w:rsid w:val="00B54A9E"/>
    <w:rsid w:val="00B5591A"/>
    <w:rsid w:val="00B56F4D"/>
    <w:rsid w:val="00B570E7"/>
    <w:rsid w:val="00B57D7E"/>
    <w:rsid w:val="00B61EF7"/>
    <w:rsid w:val="00B63D2B"/>
    <w:rsid w:val="00B660D0"/>
    <w:rsid w:val="00B67226"/>
    <w:rsid w:val="00B67465"/>
    <w:rsid w:val="00B6751B"/>
    <w:rsid w:val="00B71253"/>
    <w:rsid w:val="00B7201B"/>
    <w:rsid w:val="00B72F27"/>
    <w:rsid w:val="00B72F60"/>
    <w:rsid w:val="00B73750"/>
    <w:rsid w:val="00B738D2"/>
    <w:rsid w:val="00B73A79"/>
    <w:rsid w:val="00B74D04"/>
    <w:rsid w:val="00B74D74"/>
    <w:rsid w:val="00B750C5"/>
    <w:rsid w:val="00B75264"/>
    <w:rsid w:val="00B753F2"/>
    <w:rsid w:val="00B75D9D"/>
    <w:rsid w:val="00B76F8B"/>
    <w:rsid w:val="00B801ED"/>
    <w:rsid w:val="00B81DC1"/>
    <w:rsid w:val="00B82D4A"/>
    <w:rsid w:val="00B83609"/>
    <w:rsid w:val="00B837EC"/>
    <w:rsid w:val="00B83E44"/>
    <w:rsid w:val="00B83FEC"/>
    <w:rsid w:val="00B848FE"/>
    <w:rsid w:val="00B852E6"/>
    <w:rsid w:val="00B853C0"/>
    <w:rsid w:val="00B857CD"/>
    <w:rsid w:val="00B8609F"/>
    <w:rsid w:val="00B86257"/>
    <w:rsid w:val="00B86DD9"/>
    <w:rsid w:val="00B905EE"/>
    <w:rsid w:val="00B90718"/>
    <w:rsid w:val="00B927ED"/>
    <w:rsid w:val="00B928A4"/>
    <w:rsid w:val="00B92E19"/>
    <w:rsid w:val="00B94BCE"/>
    <w:rsid w:val="00B962EC"/>
    <w:rsid w:val="00B978D4"/>
    <w:rsid w:val="00BA04C4"/>
    <w:rsid w:val="00BA0B2E"/>
    <w:rsid w:val="00BA0F39"/>
    <w:rsid w:val="00BA16CA"/>
    <w:rsid w:val="00BA2316"/>
    <w:rsid w:val="00BA4248"/>
    <w:rsid w:val="00BA45E9"/>
    <w:rsid w:val="00BA48A3"/>
    <w:rsid w:val="00BA48E1"/>
    <w:rsid w:val="00BA542F"/>
    <w:rsid w:val="00BA5D92"/>
    <w:rsid w:val="00BA6543"/>
    <w:rsid w:val="00BA7954"/>
    <w:rsid w:val="00BB01AC"/>
    <w:rsid w:val="00BB091E"/>
    <w:rsid w:val="00BB0C16"/>
    <w:rsid w:val="00BB0F68"/>
    <w:rsid w:val="00BB1D08"/>
    <w:rsid w:val="00BB36E0"/>
    <w:rsid w:val="00BB7565"/>
    <w:rsid w:val="00BC0C6D"/>
    <w:rsid w:val="00BC0DFA"/>
    <w:rsid w:val="00BC1198"/>
    <w:rsid w:val="00BC1556"/>
    <w:rsid w:val="00BC1DBF"/>
    <w:rsid w:val="00BC2C7A"/>
    <w:rsid w:val="00BC46EB"/>
    <w:rsid w:val="00BC6C4C"/>
    <w:rsid w:val="00BC77A3"/>
    <w:rsid w:val="00BC7B1D"/>
    <w:rsid w:val="00BC7FDC"/>
    <w:rsid w:val="00BD2D30"/>
    <w:rsid w:val="00BD3B22"/>
    <w:rsid w:val="00BD473B"/>
    <w:rsid w:val="00BD4EDE"/>
    <w:rsid w:val="00BD4FD9"/>
    <w:rsid w:val="00BD625D"/>
    <w:rsid w:val="00BD6664"/>
    <w:rsid w:val="00BD71E1"/>
    <w:rsid w:val="00BD737E"/>
    <w:rsid w:val="00BE0622"/>
    <w:rsid w:val="00BE161E"/>
    <w:rsid w:val="00BE1A8F"/>
    <w:rsid w:val="00BE1EA2"/>
    <w:rsid w:val="00BE21BB"/>
    <w:rsid w:val="00BE5135"/>
    <w:rsid w:val="00BE59A3"/>
    <w:rsid w:val="00BF06F4"/>
    <w:rsid w:val="00BF1DEB"/>
    <w:rsid w:val="00BF1FA7"/>
    <w:rsid w:val="00BF33C7"/>
    <w:rsid w:val="00BF35D5"/>
    <w:rsid w:val="00BF390C"/>
    <w:rsid w:val="00C008EE"/>
    <w:rsid w:val="00C020CB"/>
    <w:rsid w:val="00C02120"/>
    <w:rsid w:val="00C02440"/>
    <w:rsid w:val="00C0504E"/>
    <w:rsid w:val="00C0565F"/>
    <w:rsid w:val="00C05B04"/>
    <w:rsid w:val="00C05CFC"/>
    <w:rsid w:val="00C05F72"/>
    <w:rsid w:val="00C067F5"/>
    <w:rsid w:val="00C06B19"/>
    <w:rsid w:val="00C06CF3"/>
    <w:rsid w:val="00C075A7"/>
    <w:rsid w:val="00C1005C"/>
    <w:rsid w:val="00C11245"/>
    <w:rsid w:val="00C119FB"/>
    <w:rsid w:val="00C12534"/>
    <w:rsid w:val="00C12A23"/>
    <w:rsid w:val="00C12AF2"/>
    <w:rsid w:val="00C132C8"/>
    <w:rsid w:val="00C13875"/>
    <w:rsid w:val="00C1398A"/>
    <w:rsid w:val="00C13AF7"/>
    <w:rsid w:val="00C157E9"/>
    <w:rsid w:val="00C16C62"/>
    <w:rsid w:val="00C2129C"/>
    <w:rsid w:val="00C22F27"/>
    <w:rsid w:val="00C2382C"/>
    <w:rsid w:val="00C2396E"/>
    <w:rsid w:val="00C276FF"/>
    <w:rsid w:val="00C27DBA"/>
    <w:rsid w:val="00C302A0"/>
    <w:rsid w:val="00C311D4"/>
    <w:rsid w:val="00C3131B"/>
    <w:rsid w:val="00C33238"/>
    <w:rsid w:val="00C342C0"/>
    <w:rsid w:val="00C349F2"/>
    <w:rsid w:val="00C35BF1"/>
    <w:rsid w:val="00C364BE"/>
    <w:rsid w:val="00C3723E"/>
    <w:rsid w:val="00C40329"/>
    <w:rsid w:val="00C40FCD"/>
    <w:rsid w:val="00C42282"/>
    <w:rsid w:val="00C42E53"/>
    <w:rsid w:val="00C434A6"/>
    <w:rsid w:val="00C51704"/>
    <w:rsid w:val="00C51C54"/>
    <w:rsid w:val="00C52F66"/>
    <w:rsid w:val="00C5377E"/>
    <w:rsid w:val="00C54C63"/>
    <w:rsid w:val="00C559EF"/>
    <w:rsid w:val="00C57B80"/>
    <w:rsid w:val="00C602B3"/>
    <w:rsid w:val="00C610DA"/>
    <w:rsid w:val="00C6231A"/>
    <w:rsid w:val="00C64457"/>
    <w:rsid w:val="00C659CC"/>
    <w:rsid w:val="00C65D42"/>
    <w:rsid w:val="00C6605B"/>
    <w:rsid w:val="00C7205A"/>
    <w:rsid w:val="00C728A7"/>
    <w:rsid w:val="00C728AC"/>
    <w:rsid w:val="00C72AD4"/>
    <w:rsid w:val="00C738F0"/>
    <w:rsid w:val="00C746E1"/>
    <w:rsid w:val="00C74A3B"/>
    <w:rsid w:val="00C753E0"/>
    <w:rsid w:val="00C80993"/>
    <w:rsid w:val="00C80EF5"/>
    <w:rsid w:val="00C815F8"/>
    <w:rsid w:val="00C8472E"/>
    <w:rsid w:val="00C85AAA"/>
    <w:rsid w:val="00C85BD7"/>
    <w:rsid w:val="00C869D2"/>
    <w:rsid w:val="00C877E8"/>
    <w:rsid w:val="00C91A36"/>
    <w:rsid w:val="00C92872"/>
    <w:rsid w:val="00C92A45"/>
    <w:rsid w:val="00C9379A"/>
    <w:rsid w:val="00C94F12"/>
    <w:rsid w:val="00C95ABC"/>
    <w:rsid w:val="00C96153"/>
    <w:rsid w:val="00CA000F"/>
    <w:rsid w:val="00CA0A95"/>
    <w:rsid w:val="00CA1577"/>
    <w:rsid w:val="00CA32B2"/>
    <w:rsid w:val="00CA3316"/>
    <w:rsid w:val="00CA38EC"/>
    <w:rsid w:val="00CA3F29"/>
    <w:rsid w:val="00CA67AC"/>
    <w:rsid w:val="00CB0852"/>
    <w:rsid w:val="00CB0C71"/>
    <w:rsid w:val="00CB38FF"/>
    <w:rsid w:val="00CB47CA"/>
    <w:rsid w:val="00CB4EE4"/>
    <w:rsid w:val="00CB5E93"/>
    <w:rsid w:val="00CC09D9"/>
    <w:rsid w:val="00CC1DAC"/>
    <w:rsid w:val="00CC2568"/>
    <w:rsid w:val="00CC4696"/>
    <w:rsid w:val="00CC6AB4"/>
    <w:rsid w:val="00CC7727"/>
    <w:rsid w:val="00CC7CE6"/>
    <w:rsid w:val="00CD0AFE"/>
    <w:rsid w:val="00CD1321"/>
    <w:rsid w:val="00CD1810"/>
    <w:rsid w:val="00CD21EA"/>
    <w:rsid w:val="00CD271C"/>
    <w:rsid w:val="00CD3369"/>
    <w:rsid w:val="00CD3F8F"/>
    <w:rsid w:val="00CD4812"/>
    <w:rsid w:val="00CD5CE9"/>
    <w:rsid w:val="00CD6C49"/>
    <w:rsid w:val="00CE0E11"/>
    <w:rsid w:val="00CE31E1"/>
    <w:rsid w:val="00CE44B5"/>
    <w:rsid w:val="00CE5A74"/>
    <w:rsid w:val="00CE652B"/>
    <w:rsid w:val="00CE6639"/>
    <w:rsid w:val="00CE6B5B"/>
    <w:rsid w:val="00CE6E53"/>
    <w:rsid w:val="00CE7BD1"/>
    <w:rsid w:val="00CF1A0D"/>
    <w:rsid w:val="00CF28B6"/>
    <w:rsid w:val="00CF2C5B"/>
    <w:rsid w:val="00CF3C39"/>
    <w:rsid w:val="00CF41FF"/>
    <w:rsid w:val="00CF5393"/>
    <w:rsid w:val="00CF53EC"/>
    <w:rsid w:val="00CF5B0D"/>
    <w:rsid w:val="00CF724C"/>
    <w:rsid w:val="00CF7C8D"/>
    <w:rsid w:val="00D0220E"/>
    <w:rsid w:val="00D0359E"/>
    <w:rsid w:val="00D037D0"/>
    <w:rsid w:val="00D047DD"/>
    <w:rsid w:val="00D04A2F"/>
    <w:rsid w:val="00D10824"/>
    <w:rsid w:val="00D116BF"/>
    <w:rsid w:val="00D12DF7"/>
    <w:rsid w:val="00D1372D"/>
    <w:rsid w:val="00D1434B"/>
    <w:rsid w:val="00D1436F"/>
    <w:rsid w:val="00D14AAD"/>
    <w:rsid w:val="00D16B5C"/>
    <w:rsid w:val="00D1759B"/>
    <w:rsid w:val="00D200F9"/>
    <w:rsid w:val="00D20131"/>
    <w:rsid w:val="00D21CCC"/>
    <w:rsid w:val="00D222C4"/>
    <w:rsid w:val="00D224BB"/>
    <w:rsid w:val="00D23E00"/>
    <w:rsid w:val="00D25BD1"/>
    <w:rsid w:val="00D26A95"/>
    <w:rsid w:val="00D2702B"/>
    <w:rsid w:val="00D27973"/>
    <w:rsid w:val="00D30535"/>
    <w:rsid w:val="00D31044"/>
    <w:rsid w:val="00D34275"/>
    <w:rsid w:val="00D37F56"/>
    <w:rsid w:val="00D40955"/>
    <w:rsid w:val="00D40FA9"/>
    <w:rsid w:val="00D41385"/>
    <w:rsid w:val="00D4185D"/>
    <w:rsid w:val="00D41CC0"/>
    <w:rsid w:val="00D41D3F"/>
    <w:rsid w:val="00D41D66"/>
    <w:rsid w:val="00D41F30"/>
    <w:rsid w:val="00D42470"/>
    <w:rsid w:val="00D42E04"/>
    <w:rsid w:val="00D43F04"/>
    <w:rsid w:val="00D44080"/>
    <w:rsid w:val="00D45192"/>
    <w:rsid w:val="00D5029F"/>
    <w:rsid w:val="00D51FCE"/>
    <w:rsid w:val="00D52447"/>
    <w:rsid w:val="00D52C72"/>
    <w:rsid w:val="00D52CA4"/>
    <w:rsid w:val="00D538A1"/>
    <w:rsid w:val="00D53CA2"/>
    <w:rsid w:val="00D54366"/>
    <w:rsid w:val="00D54A88"/>
    <w:rsid w:val="00D553E9"/>
    <w:rsid w:val="00D55891"/>
    <w:rsid w:val="00D56752"/>
    <w:rsid w:val="00D56DF0"/>
    <w:rsid w:val="00D57B03"/>
    <w:rsid w:val="00D57BDA"/>
    <w:rsid w:val="00D611A7"/>
    <w:rsid w:val="00D65945"/>
    <w:rsid w:val="00D6655A"/>
    <w:rsid w:val="00D665C9"/>
    <w:rsid w:val="00D66A62"/>
    <w:rsid w:val="00D67114"/>
    <w:rsid w:val="00D67C2C"/>
    <w:rsid w:val="00D707E5"/>
    <w:rsid w:val="00D7160B"/>
    <w:rsid w:val="00D73939"/>
    <w:rsid w:val="00D7447B"/>
    <w:rsid w:val="00D74873"/>
    <w:rsid w:val="00D752C8"/>
    <w:rsid w:val="00D75AB9"/>
    <w:rsid w:val="00D75DC8"/>
    <w:rsid w:val="00D7676D"/>
    <w:rsid w:val="00D8065A"/>
    <w:rsid w:val="00D80695"/>
    <w:rsid w:val="00D80AB6"/>
    <w:rsid w:val="00D82663"/>
    <w:rsid w:val="00D82B93"/>
    <w:rsid w:val="00D836AE"/>
    <w:rsid w:val="00D85796"/>
    <w:rsid w:val="00D85AAC"/>
    <w:rsid w:val="00D8613A"/>
    <w:rsid w:val="00D86ABD"/>
    <w:rsid w:val="00D86CEA"/>
    <w:rsid w:val="00D870B9"/>
    <w:rsid w:val="00D87365"/>
    <w:rsid w:val="00D9047F"/>
    <w:rsid w:val="00D921FB"/>
    <w:rsid w:val="00D92A25"/>
    <w:rsid w:val="00D92CC9"/>
    <w:rsid w:val="00D92FD1"/>
    <w:rsid w:val="00D93420"/>
    <w:rsid w:val="00D93933"/>
    <w:rsid w:val="00D93CA7"/>
    <w:rsid w:val="00D965E3"/>
    <w:rsid w:val="00D97A32"/>
    <w:rsid w:val="00D97AA6"/>
    <w:rsid w:val="00DA10CF"/>
    <w:rsid w:val="00DA1556"/>
    <w:rsid w:val="00DA183C"/>
    <w:rsid w:val="00DA1F9D"/>
    <w:rsid w:val="00DA2D99"/>
    <w:rsid w:val="00DA4378"/>
    <w:rsid w:val="00DA5A34"/>
    <w:rsid w:val="00DA6A75"/>
    <w:rsid w:val="00DA731A"/>
    <w:rsid w:val="00DA7678"/>
    <w:rsid w:val="00DB00C4"/>
    <w:rsid w:val="00DB0617"/>
    <w:rsid w:val="00DB0A5A"/>
    <w:rsid w:val="00DB0A7B"/>
    <w:rsid w:val="00DB19BD"/>
    <w:rsid w:val="00DB23DC"/>
    <w:rsid w:val="00DB2C16"/>
    <w:rsid w:val="00DB3DED"/>
    <w:rsid w:val="00DB3FD8"/>
    <w:rsid w:val="00DB4165"/>
    <w:rsid w:val="00DB470B"/>
    <w:rsid w:val="00DB50FD"/>
    <w:rsid w:val="00DB606F"/>
    <w:rsid w:val="00DB6565"/>
    <w:rsid w:val="00DB7431"/>
    <w:rsid w:val="00DC03F2"/>
    <w:rsid w:val="00DC47BB"/>
    <w:rsid w:val="00DC4A92"/>
    <w:rsid w:val="00DC514D"/>
    <w:rsid w:val="00DC5281"/>
    <w:rsid w:val="00DC681C"/>
    <w:rsid w:val="00DC6EAD"/>
    <w:rsid w:val="00DC7416"/>
    <w:rsid w:val="00DC78A3"/>
    <w:rsid w:val="00DD09F7"/>
    <w:rsid w:val="00DD0A8E"/>
    <w:rsid w:val="00DD3768"/>
    <w:rsid w:val="00DD4600"/>
    <w:rsid w:val="00DD47BA"/>
    <w:rsid w:val="00DD4ACB"/>
    <w:rsid w:val="00DD6203"/>
    <w:rsid w:val="00DD6535"/>
    <w:rsid w:val="00DD7EB8"/>
    <w:rsid w:val="00DD7ED9"/>
    <w:rsid w:val="00DE0F0F"/>
    <w:rsid w:val="00DE166A"/>
    <w:rsid w:val="00DE1A0E"/>
    <w:rsid w:val="00DE23C3"/>
    <w:rsid w:val="00DE23D4"/>
    <w:rsid w:val="00DE2DAA"/>
    <w:rsid w:val="00DE44B8"/>
    <w:rsid w:val="00DE5111"/>
    <w:rsid w:val="00DE569D"/>
    <w:rsid w:val="00DE57F0"/>
    <w:rsid w:val="00DF005C"/>
    <w:rsid w:val="00DF04FD"/>
    <w:rsid w:val="00DF050D"/>
    <w:rsid w:val="00DF07B9"/>
    <w:rsid w:val="00DF0D69"/>
    <w:rsid w:val="00DF3CFB"/>
    <w:rsid w:val="00DF583F"/>
    <w:rsid w:val="00DF60E9"/>
    <w:rsid w:val="00DF7C77"/>
    <w:rsid w:val="00DF7F60"/>
    <w:rsid w:val="00E001E8"/>
    <w:rsid w:val="00E01AD6"/>
    <w:rsid w:val="00E02575"/>
    <w:rsid w:val="00E02EA8"/>
    <w:rsid w:val="00E03709"/>
    <w:rsid w:val="00E042EB"/>
    <w:rsid w:val="00E0490F"/>
    <w:rsid w:val="00E05285"/>
    <w:rsid w:val="00E053CD"/>
    <w:rsid w:val="00E05BA4"/>
    <w:rsid w:val="00E06384"/>
    <w:rsid w:val="00E06749"/>
    <w:rsid w:val="00E06856"/>
    <w:rsid w:val="00E079F2"/>
    <w:rsid w:val="00E10A3B"/>
    <w:rsid w:val="00E11B8B"/>
    <w:rsid w:val="00E12A12"/>
    <w:rsid w:val="00E130A0"/>
    <w:rsid w:val="00E131F5"/>
    <w:rsid w:val="00E132BE"/>
    <w:rsid w:val="00E13334"/>
    <w:rsid w:val="00E13DA8"/>
    <w:rsid w:val="00E1449F"/>
    <w:rsid w:val="00E14701"/>
    <w:rsid w:val="00E14F6D"/>
    <w:rsid w:val="00E16600"/>
    <w:rsid w:val="00E20155"/>
    <w:rsid w:val="00E20A8C"/>
    <w:rsid w:val="00E21005"/>
    <w:rsid w:val="00E2265A"/>
    <w:rsid w:val="00E22786"/>
    <w:rsid w:val="00E22EEC"/>
    <w:rsid w:val="00E23F84"/>
    <w:rsid w:val="00E2474F"/>
    <w:rsid w:val="00E24D94"/>
    <w:rsid w:val="00E24F4A"/>
    <w:rsid w:val="00E24F9D"/>
    <w:rsid w:val="00E25F03"/>
    <w:rsid w:val="00E2669F"/>
    <w:rsid w:val="00E27F4B"/>
    <w:rsid w:val="00E311C6"/>
    <w:rsid w:val="00E3174C"/>
    <w:rsid w:val="00E3236D"/>
    <w:rsid w:val="00E32D3D"/>
    <w:rsid w:val="00E3498F"/>
    <w:rsid w:val="00E36361"/>
    <w:rsid w:val="00E37E8E"/>
    <w:rsid w:val="00E37FCF"/>
    <w:rsid w:val="00E41F09"/>
    <w:rsid w:val="00E423C2"/>
    <w:rsid w:val="00E4242F"/>
    <w:rsid w:val="00E43A3D"/>
    <w:rsid w:val="00E43FB1"/>
    <w:rsid w:val="00E45FDC"/>
    <w:rsid w:val="00E46511"/>
    <w:rsid w:val="00E46996"/>
    <w:rsid w:val="00E46A9A"/>
    <w:rsid w:val="00E503A6"/>
    <w:rsid w:val="00E50F99"/>
    <w:rsid w:val="00E51288"/>
    <w:rsid w:val="00E51FD0"/>
    <w:rsid w:val="00E54D04"/>
    <w:rsid w:val="00E561FA"/>
    <w:rsid w:val="00E56524"/>
    <w:rsid w:val="00E5691A"/>
    <w:rsid w:val="00E5741E"/>
    <w:rsid w:val="00E61EF1"/>
    <w:rsid w:val="00E64A00"/>
    <w:rsid w:val="00E65EF9"/>
    <w:rsid w:val="00E66B66"/>
    <w:rsid w:val="00E66BF2"/>
    <w:rsid w:val="00E67876"/>
    <w:rsid w:val="00E7049E"/>
    <w:rsid w:val="00E71D23"/>
    <w:rsid w:val="00E72532"/>
    <w:rsid w:val="00E7258B"/>
    <w:rsid w:val="00E72B71"/>
    <w:rsid w:val="00E72D00"/>
    <w:rsid w:val="00E7350F"/>
    <w:rsid w:val="00E74660"/>
    <w:rsid w:val="00E755AD"/>
    <w:rsid w:val="00E756D8"/>
    <w:rsid w:val="00E758B0"/>
    <w:rsid w:val="00E75993"/>
    <w:rsid w:val="00E7667F"/>
    <w:rsid w:val="00E806CA"/>
    <w:rsid w:val="00E812D9"/>
    <w:rsid w:val="00E81C34"/>
    <w:rsid w:val="00E821D4"/>
    <w:rsid w:val="00E84A16"/>
    <w:rsid w:val="00E84B73"/>
    <w:rsid w:val="00E84D61"/>
    <w:rsid w:val="00E86324"/>
    <w:rsid w:val="00E87107"/>
    <w:rsid w:val="00E87CCA"/>
    <w:rsid w:val="00E91844"/>
    <w:rsid w:val="00E91982"/>
    <w:rsid w:val="00E91E56"/>
    <w:rsid w:val="00E92390"/>
    <w:rsid w:val="00E93179"/>
    <w:rsid w:val="00E93BD2"/>
    <w:rsid w:val="00E93E9C"/>
    <w:rsid w:val="00E9498E"/>
    <w:rsid w:val="00E9584B"/>
    <w:rsid w:val="00E97C8E"/>
    <w:rsid w:val="00EA03C4"/>
    <w:rsid w:val="00EA06BA"/>
    <w:rsid w:val="00EA1096"/>
    <w:rsid w:val="00EA19D1"/>
    <w:rsid w:val="00EA2AC6"/>
    <w:rsid w:val="00EA3128"/>
    <w:rsid w:val="00EA4958"/>
    <w:rsid w:val="00EA54C3"/>
    <w:rsid w:val="00EA565E"/>
    <w:rsid w:val="00EA7BE2"/>
    <w:rsid w:val="00EB02EA"/>
    <w:rsid w:val="00EB0655"/>
    <w:rsid w:val="00EB0E00"/>
    <w:rsid w:val="00EB0F04"/>
    <w:rsid w:val="00EB4BFA"/>
    <w:rsid w:val="00EB70E2"/>
    <w:rsid w:val="00EB770F"/>
    <w:rsid w:val="00EC16F8"/>
    <w:rsid w:val="00EC2BAF"/>
    <w:rsid w:val="00EC3272"/>
    <w:rsid w:val="00EC358A"/>
    <w:rsid w:val="00EC3EB6"/>
    <w:rsid w:val="00EC4055"/>
    <w:rsid w:val="00EC41DE"/>
    <w:rsid w:val="00EC6BEA"/>
    <w:rsid w:val="00EC7B1E"/>
    <w:rsid w:val="00ED001A"/>
    <w:rsid w:val="00ED31A7"/>
    <w:rsid w:val="00ED4CDA"/>
    <w:rsid w:val="00ED51B4"/>
    <w:rsid w:val="00ED5B15"/>
    <w:rsid w:val="00ED6C6C"/>
    <w:rsid w:val="00ED7822"/>
    <w:rsid w:val="00EE0999"/>
    <w:rsid w:val="00EE0E6D"/>
    <w:rsid w:val="00EE0FEF"/>
    <w:rsid w:val="00EE1CCE"/>
    <w:rsid w:val="00EE274A"/>
    <w:rsid w:val="00EE44EB"/>
    <w:rsid w:val="00EE4A2A"/>
    <w:rsid w:val="00EE4E47"/>
    <w:rsid w:val="00EE4F88"/>
    <w:rsid w:val="00EE5B80"/>
    <w:rsid w:val="00EE733D"/>
    <w:rsid w:val="00EE766A"/>
    <w:rsid w:val="00EE7A2E"/>
    <w:rsid w:val="00EF1051"/>
    <w:rsid w:val="00EF1302"/>
    <w:rsid w:val="00EF1E27"/>
    <w:rsid w:val="00EF213C"/>
    <w:rsid w:val="00EF2C9F"/>
    <w:rsid w:val="00EF2EC3"/>
    <w:rsid w:val="00EF30AC"/>
    <w:rsid w:val="00EF3131"/>
    <w:rsid w:val="00EF3782"/>
    <w:rsid w:val="00EF3CEE"/>
    <w:rsid w:val="00EF3EB9"/>
    <w:rsid w:val="00EF48FC"/>
    <w:rsid w:val="00EF4E03"/>
    <w:rsid w:val="00EF7B53"/>
    <w:rsid w:val="00F00BF0"/>
    <w:rsid w:val="00F01A64"/>
    <w:rsid w:val="00F01D6A"/>
    <w:rsid w:val="00F02A6E"/>
    <w:rsid w:val="00F03479"/>
    <w:rsid w:val="00F03CD4"/>
    <w:rsid w:val="00F03D75"/>
    <w:rsid w:val="00F04542"/>
    <w:rsid w:val="00F11DBB"/>
    <w:rsid w:val="00F11DC3"/>
    <w:rsid w:val="00F12368"/>
    <w:rsid w:val="00F1267B"/>
    <w:rsid w:val="00F127C0"/>
    <w:rsid w:val="00F128EB"/>
    <w:rsid w:val="00F16EDD"/>
    <w:rsid w:val="00F173EF"/>
    <w:rsid w:val="00F17755"/>
    <w:rsid w:val="00F20269"/>
    <w:rsid w:val="00F20417"/>
    <w:rsid w:val="00F207B1"/>
    <w:rsid w:val="00F210E1"/>
    <w:rsid w:val="00F23436"/>
    <w:rsid w:val="00F23745"/>
    <w:rsid w:val="00F238F0"/>
    <w:rsid w:val="00F23A98"/>
    <w:rsid w:val="00F24E4D"/>
    <w:rsid w:val="00F2569F"/>
    <w:rsid w:val="00F26201"/>
    <w:rsid w:val="00F26936"/>
    <w:rsid w:val="00F27B78"/>
    <w:rsid w:val="00F314A9"/>
    <w:rsid w:val="00F31D19"/>
    <w:rsid w:val="00F33147"/>
    <w:rsid w:val="00F35149"/>
    <w:rsid w:val="00F357EB"/>
    <w:rsid w:val="00F36201"/>
    <w:rsid w:val="00F3727E"/>
    <w:rsid w:val="00F37792"/>
    <w:rsid w:val="00F378D7"/>
    <w:rsid w:val="00F40711"/>
    <w:rsid w:val="00F40FE4"/>
    <w:rsid w:val="00F417D0"/>
    <w:rsid w:val="00F41F01"/>
    <w:rsid w:val="00F444C7"/>
    <w:rsid w:val="00F4635D"/>
    <w:rsid w:val="00F472AD"/>
    <w:rsid w:val="00F51C23"/>
    <w:rsid w:val="00F51FDC"/>
    <w:rsid w:val="00F52342"/>
    <w:rsid w:val="00F54644"/>
    <w:rsid w:val="00F5499F"/>
    <w:rsid w:val="00F55200"/>
    <w:rsid w:val="00F55FA4"/>
    <w:rsid w:val="00F57F40"/>
    <w:rsid w:val="00F60D5D"/>
    <w:rsid w:val="00F628B7"/>
    <w:rsid w:val="00F63000"/>
    <w:rsid w:val="00F64354"/>
    <w:rsid w:val="00F64A6D"/>
    <w:rsid w:val="00F65E08"/>
    <w:rsid w:val="00F66B6C"/>
    <w:rsid w:val="00F67953"/>
    <w:rsid w:val="00F67B3E"/>
    <w:rsid w:val="00F71467"/>
    <w:rsid w:val="00F72D4E"/>
    <w:rsid w:val="00F7456A"/>
    <w:rsid w:val="00F74843"/>
    <w:rsid w:val="00F75CFA"/>
    <w:rsid w:val="00F77CCC"/>
    <w:rsid w:val="00F80BEA"/>
    <w:rsid w:val="00F831F1"/>
    <w:rsid w:val="00F83E2A"/>
    <w:rsid w:val="00F85E0A"/>
    <w:rsid w:val="00F86EE5"/>
    <w:rsid w:val="00F878BF"/>
    <w:rsid w:val="00F92F38"/>
    <w:rsid w:val="00F940DE"/>
    <w:rsid w:val="00F948D5"/>
    <w:rsid w:val="00F956DE"/>
    <w:rsid w:val="00F96834"/>
    <w:rsid w:val="00F9722B"/>
    <w:rsid w:val="00F97FB8"/>
    <w:rsid w:val="00FA00B1"/>
    <w:rsid w:val="00FA0439"/>
    <w:rsid w:val="00FA1D97"/>
    <w:rsid w:val="00FA463C"/>
    <w:rsid w:val="00FA5F3B"/>
    <w:rsid w:val="00FA7B67"/>
    <w:rsid w:val="00FB09E9"/>
    <w:rsid w:val="00FB1093"/>
    <w:rsid w:val="00FB2416"/>
    <w:rsid w:val="00FB252F"/>
    <w:rsid w:val="00FB2BAA"/>
    <w:rsid w:val="00FB4E69"/>
    <w:rsid w:val="00FB7CDE"/>
    <w:rsid w:val="00FC0EC0"/>
    <w:rsid w:val="00FC16C8"/>
    <w:rsid w:val="00FC180E"/>
    <w:rsid w:val="00FC3CBE"/>
    <w:rsid w:val="00FC4D31"/>
    <w:rsid w:val="00FC535B"/>
    <w:rsid w:val="00FC5F1F"/>
    <w:rsid w:val="00FC5FD6"/>
    <w:rsid w:val="00FC7C2F"/>
    <w:rsid w:val="00FD120F"/>
    <w:rsid w:val="00FD1409"/>
    <w:rsid w:val="00FD1C7F"/>
    <w:rsid w:val="00FD2A1C"/>
    <w:rsid w:val="00FD2D7F"/>
    <w:rsid w:val="00FD3165"/>
    <w:rsid w:val="00FD3620"/>
    <w:rsid w:val="00FD4C54"/>
    <w:rsid w:val="00FD4F85"/>
    <w:rsid w:val="00FE086A"/>
    <w:rsid w:val="00FE2A2B"/>
    <w:rsid w:val="00FE32CF"/>
    <w:rsid w:val="00FE4C98"/>
    <w:rsid w:val="00FE6FFE"/>
    <w:rsid w:val="00FF1680"/>
    <w:rsid w:val="00FF1C2A"/>
    <w:rsid w:val="00FF1E66"/>
    <w:rsid w:val="00FF4DBB"/>
    <w:rsid w:val="00FF796A"/>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566AC6C"/>
  <w15:docId w15:val="{F49373B4-252D-4D53-AB10-35143C5722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2B4C"/>
  </w:style>
  <w:style w:type="paragraph" w:styleId="Ttulo1">
    <w:name w:val="heading 1"/>
    <w:aliases w:val="IFA2"/>
    <w:basedOn w:val="IFA1"/>
    <w:next w:val="Listaconnmeros"/>
    <w:link w:val="Ttulo1Car"/>
    <w:uiPriority w:val="9"/>
    <w:qFormat/>
    <w:rsid w:val="00987770"/>
    <w:pPr>
      <w:numPr>
        <w:numId w:val="4"/>
      </w:numPr>
    </w:pPr>
  </w:style>
  <w:style w:type="paragraph" w:styleId="Ttulo2">
    <w:name w:val="heading 2"/>
    <w:aliases w:val="IFA3"/>
    <w:basedOn w:val="Normal"/>
    <w:next w:val="Normal"/>
    <w:link w:val="Ttulo2Car"/>
    <w:uiPriority w:val="9"/>
    <w:unhideWhenUsed/>
    <w:qFormat/>
    <w:rsid w:val="00987770"/>
    <w:pPr>
      <w:numPr>
        <w:ilvl w:val="1"/>
        <w:numId w:val="4"/>
      </w:numPr>
      <w:spacing w:after="0" w:line="240" w:lineRule="auto"/>
      <w:contextualSpacing/>
      <w:jc w:val="both"/>
      <w:outlineLvl w:val="1"/>
    </w:pPr>
    <w:rPr>
      <w:rFonts w:ascii="Calibri" w:eastAsia="Calibri" w:hAnsi="Calibri" w:cs="Calibri"/>
      <w:b/>
    </w:rPr>
  </w:style>
  <w:style w:type="paragraph" w:styleId="Ttulo3">
    <w:name w:val="heading 3"/>
    <w:basedOn w:val="Normal"/>
    <w:next w:val="Normal"/>
    <w:link w:val="Ttulo3Car"/>
    <w:uiPriority w:val="99"/>
    <w:unhideWhenUsed/>
    <w:qFormat/>
    <w:rsid w:val="00987770"/>
    <w:pPr>
      <w:keepNext/>
      <w:keepLines/>
      <w:numPr>
        <w:ilvl w:val="2"/>
        <w:numId w:val="4"/>
      </w:numPr>
      <w:spacing w:before="40" w:after="0"/>
      <w:outlineLvl w:val="2"/>
    </w:pPr>
    <w:rPr>
      <w:rFonts w:asciiTheme="majorHAnsi" w:eastAsiaTheme="majorEastAsia" w:hAnsiTheme="majorHAnsi" w:cstheme="majorBidi"/>
      <w:b/>
      <w:szCs w:val="24"/>
    </w:rPr>
  </w:style>
  <w:style w:type="paragraph" w:styleId="Ttulo4">
    <w:name w:val="heading 4"/>
    <w:basedOn w:val="Normal"/>
    <w:next w:val="Normal"/>
    <w:link w:val="Ttulo4Car"/>
    <w:uiPriority w:val="9"/>
    <w:unhideWhenUsed/>
    <w:qFormat/>
    <w:rsid w:val="00987770"/>
    <w:pPr>
      <w:keepNext/>
      <w:keepLines/>
      <w:numPr>
        <w:ilvl w:val="3"/>
        <w:numId w:val="4"/>
      </w:numPr>
      <w:spacing w:before="40" w:after="0"/>
      <w:outlineLvl w:val="3"/>
    </w:pPr>
    <w:rPr>
      <w:rFonts w:eastAsiaTheme="majorEastAsia" w:cstheme="majorBidi"/>
      <w:b/>
      <w:iCs/>
    </w:rPr>
  </w:style>
  <w:style w:type="paragraph" w:styleId="Ttulo5">
    <w:name w:val="heading 5"/>
    <w:basedOn w:val="Normal"/>
    <w:next w:val="Normal"/>
    <w:link w:val="Ttulo5Car"/>
    <w:uiPriority w:val="9"/>
    <w:semiHidden/>
    <w:unhideWhenUsed/>
    <w:qFormat/>
    <w:rsid w:val="00E71D23"/>
    <w:pPr>
      <w:keepNext/>
      <w:keepLines/>
      <w:numPr>
        <w:ilvl w:val="4"/>
        <w:numId w:val="4"/>
      </w:numPr>
      <w:spacing w:before="40" w:after="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iPriority w:val="9"/>
    <w:semiHidden/>
    <w:unhideWhenUsed/>
    <w:qFormat/>
    <w:rsid w:val="00E71D23"/>
    <w:pPr>
      <w:keepNext/>
      <w:keepLines/>
      <w:numPr>
        <w:ilvl w:val="5"/>
        <w:numId w:val="4"/>
      </w:numPr>
      <w:spacing w:before="40" w:after="0"/>
      <w:outlineLvl w:val="5"/>
    </w:pPr>
    <w:rPr>
      <w:rFonts w:asciiTheme="majorHAnsi" w:eastAsiaTheme="majorEastAsia" w:hAnsiTheme="majorHAnsi" w:cstheme="majorBidi"/>
      <w:color w:val="1F4D78" w:themeColor="accent1" w:themeShade="7F"/>
    </w:rPr>
  </w:style>
  <w:style w:type="paragraph" w:styleId="Ttulo7">
    <w:name w:val="heading 7"/>
    <w:basedOn w:val="Normal"/>
    <w:next w:val="Normal"/>
    <w:link w:val="Ttulo7Car"/>
    <w:uiPriority w:val="9"/>
    <w:semiHidden/>
    <w:unhideWhenUsed/>
    <w:qFormat/>
    <w:rsid w:val="00E71D23"/>
    <w:pPr>
      <w:keepNext/>
      <w:keepLines/>
      <w:numPr>
        <w:ilvl w:val="6"/>
        <w:numId w:val="4"/>
      </w:numPr>
      <w:spacing w:before="40" w:after="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ar"/>
    <w:uiPriority w:val="9"/>
    <w:semiHidden/>
    <w:unhideWhenUsed/>
    <w:qFormat/>
    <w:rsid w:val="00E71D23"/>
    <w:pPr>
      <w:keepNext/>
      <w:keepLines/>
      <w:numPr>
        <w:ilvl w:val="7"/>
        <w:numId w:val="4"/>
      </w:numPr>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E71D23"/>
    <w:pPr>
      <w:keepNext/>
      <w:keepLines/>
      <w:numPr>
        <w:ilvl w:val="8"/>
        <w:numId w:val="4"/>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IFA2 Car"/>
    <w:basedOn w:val="Fuentedeprrafopredeter"/>
    <w:link w:val="Ttulo1"/>
    <w:uiPriority w:val="9"/>
    <w:rsid w:val="00987770"/>
    <w:rPr>
      <w:rFonts w:ascii="Calibri" w:eastAsia="Calibri" w:hAnsi="Calibri" w:cs="Calibri"/>
      <w:b/>
      <w:sz w:val="24"/>
      <w:szCs w:val="20"/>
    </w:rPr>
  </w:style>
  <w:style w:type="paragraph" w:styleId="TtuloTDC">
    <w:name w:val="TOC Heading"/>
    <w:basedOn w:val="Ttulo1"/>
    <w:next w:val="Normal"/>
    <w:uiPriority w:val="39"/>
    <w:unhideWhenUsed/>
    <w:qFormat/>
    <w:rsid w:val="00145020"/>
    <w:pPr>
      <w:numPr>
        <w:numId w:val="3"/>
      </w:numPr>
      <w:outlineLvl w:val="9"/>
    </w:pPr>
    <w:rPr>
      <w:lang w:eastAsia="es-CL"/>
    </w:rPr>
  </w:style>
  <w:style w:type="paragraph" w:customStyle="1" w:styleId="IFA1">
    <w:name w:val="IFA1"/>
    <w:basedOn w:val="Normal"/>
    <w:next w:val="Ttulo1"/>
    <w:qFormat/>
    <w:rsid w:val="0007552A"/>
    <w:pPr>
      <w:numPr>
        <w:numId w:val="3"/>
      </w:numPr>
      <w:spacing w:after="0" w:line="240" w:lineRule="auto"/>
      <w:contextualSpacing/>
      <w:outlineLvl w:val="0"/>
    </w:pPr>
    <w:rPr>
      <w:rFonts w:ascii="Calibri" w:eastAsia="Calibri" w:hAnsi="Calibri" w:cs="Calibri"/>
      <w:b/>
      <w:sz w:val="24"/>
      <w:szCs w:val="20"/>
    </w:rPr>
  </w:style>
  <w:style w:type="paragraph" w:styleId="Encabezado">
    <w:name w:val="header"/>
    <w:basedOn w:val="Normal"/>
    <w:link w:val="EncabezadoCar"/>
    <w:uiPriority w:val="99"/>
    <w:unhideWhenUsed/>
    <w:rsid w:val="00E56524"/>
    <w:pPr>
      <w:tabs>
        <w:tab w:val="center" w:pos="4419"/>
        <w:tab w:val="right" w:pos="8838"/>
      </w:tabs>
      <w:spacing w:after="0" w:line="240" w:lineRule="auto"/>
    </w:pPr>
  </w:style>
  <w:style w:type="paragraph" w:styleId="Listaconnmeros">
    <w:name w:val="List Number"/>
    <w:basedOn w:val="Normal"/>
    <w:uiPriority w:val="99"/>
    <w:unhideWhenUsed/>
    <w:rsid w:val="00145020"/>
    <w:pPr>
      <w:numPr>
        <w:numId w:val="1"/>
      </w:numPr>
      <w:contextualSpacing/>
    </w:pPr>
  </w:style>
  <w:style w:type="character" w:customStyle="1" w:styleId="EncabezadoCar">
    <w:name w:val="Encabezado Car"/>
    <w:basedOn w:val="Fuentedeprrafopredeter"/>
    <w:link w:val="Encabezado"/>
    <w:uiPriority w:val="99"/>
    <w:rsid w:val="00E56524"/>
  </w:style>
  <w:style w:type="paragraph" w:styleId="Piedepgina">
    <w:name w:val="footer"/>
    <w:basedOn w:val="Normal"/>
    <w:link w:val="PiedepginaCar"/>
    <w:uiPriority w:val="99"/>
    <w:unhideWhenUsed/>
    <w:rsid w:val="00E5652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56524"/>
  </w:style>
  <w:style w:type="character" w:customStyle="1" w:styleId="Ttulo2Car">
    <w:name w:val="Título 2 Car"/>
    <w:aliases w:val="IFA3 Car"/>
    <w:basedOn w:val="Fuentedeprrafopredeter"/>
    <w:link w:val="Ttulo2"/>
    <w:uiPriority w:val="9"/>
    <w:rsid w:val="00987770"/>
    <w:rPr>
      <w:rFonts w:ascii="Calibri" w:eastAsia="Calibri" w:hAnsi="Calibri" w:cs="Calibri"/>
      <w:b/>
    </w:rPr>
  </w:style>
  <w:style w:type="paragraph" w:styleId="Listaconnmeros2">
    <w:name w:val="List Number 2"/>
    <w:basedOn w:val="Normal"/>
    <w:uiPriority w:val="99"/>
    <w:semiHidden/>
    <w:unhideWhenUsed/>
    <w:rsid w:val="00B54A74"/>
    <w:pPr>
      <w:numPr>
        <w:numId w:val="2"/>
      </w:numPr>
      <w:contextualSpacing/>
    </w:pPr>
  </w:style>
  <w:style w:type="paragraph" w:styleId="Textodeglobo">
    <w:name w:val="Balloon Text"/>
    <w:basedOn w:val="Normal"/>
    <w:link w:val="TextodegloboCar"/>
    <w:uiPriority w:val="99"/>
    <w:semiHidden/>
    <w:unhideWhenUsed/>
    <w:rsid w:val="00791465"/>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91465"/>
    <w:rPr>
      <w:rFonts w:ascii="Segoe UI" w:hAnsi="Segoe UI" w:cs="Segoe UI"/>
      <w:sz w:val="18"/>
      <w:szCs w:val="18"/>
    </w:rPr>
  </w:style>
  <w:style w:type="character" w:styleId="Refdecomentario">
    <w:name w:val="annotation reference"/>
    <w:basedOn w:val="Fuentedeprrafopredeter"/>
    <w:uiPriority w:val="99"/>
    <w:semiHidden/>
    <w:rsid w:val="009076E5"/>
    <w:rPr>
      <w:rFonts w:cs="Times New Roman"/>
      <w:sz w:val="16"/>
      <w:szCs w:val="16"/>
    </w:rPr>
  </w:style>
  <w:style w:type="paragraph" w:styleId="Textocomentario">
    <w:name w:val="annotation text"/>
    <w:basedOn w:val="Normal"/>
    <w:link w:val="TextocomentarioCar"/>
    <w:uiPriority w:val="99"/>
    <w:rsid w:val="009076E5"/>
    <w:pPr>
      <w:spacing w:after="0" w:line="240" w:lineRule="auto"/>
      <w:jc w:val="both"/>
    </w:pPr>
    <w:rPr>
      <w:rFonts w:eastAsia="Calibri" w:cs="Times New Roman"/>
      <w:sz w:val="20"/>
      <w:szCs w:val="20"/>
    </w:rPr>
  </w:style>
  <w:style w:type="character" w:customStyle="1" w:styleId="TextocomentarioCar">
    <w:name w:val="Texto comentario Car"/>
    <w:basedOn w:val="Fuentedeprrafopredeter"/>
    <w:link w:val="Textocomentario"/>
    <w:uiPriority w:val="99"/>
    <w:rsid w:val="009076E5"/>
    <w:rPr>
      <w:rFonts w:eastAsia="Calibri" w:cs="Times New Roman"/>
      <w:sz w:val="20"/>
      <w:szCs w:val="20"/>
    </w:rPr>
  </w:style>
  <w:style w:type="table" w:styleId="Tablaconcuadrcula">
    <w:name w:val="Table Grid"/>
    <w:basedOn w:val="Tablanormal"/>
    <w:uiPriority w:val="99"/>
    <w:rsid w:val="00E93179"/>
    <w:pPr>
      <w:spacing w:after="0" w:line="240" w:lineRule="auto"/>
    </w:pPr>
    <w:rPr>
      <w:rFonts w:ascii="Calibri" w:eastAsia="Calibri" w:hAnsi="Calibri"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ar">
    <w:name w:val="Título 3 Car"/>
    <w:basedOn w:val="Fuentedeprrafopredeter"/>
    <w:link w:val="Ttulo3"/>
    <w:uiPriority w:val="99"/>
    <w:rsid w:val="00987770"/>
    <w:rPr>
      <w:rFonts w:asciiTheme="majorHAnsi" w:eastAsiaTheme="majorEastAsia" w:hAnsiTheme="majorHAnsi" w:cstheme="majorBidi"/>
      <w:b/>
      <w:szCs w:val="24"/>
    </w:rPr>
  </w:style>
  <w:style w:type="paragraph" w:styleId="TDC1">
    <w:name w:val="toc 1"/>
    <w:basedOn w:val="Normal"/>
    <w:next w:val="Normal"/>
    <w:autoRedefine/>
    <w:uiPriority w:val="39"/>
    <w:unhideWhenUsed/>
    <w:rsid w:val="00C11245"/>
    <w:pPr>
      <w:spacing w:after="100"/>
    </w:pPr>
  </w:style>
  <w:style w:type="paragraph" w:styleId="Continuarlista3">
    <w:name w:val="List Continue 3"/>
    <w:basedOn w:val="Normal"/>
    <w:uiPriority w:val="99"/>
    <w:semiHidden/>
    <w:unhideWhenUsed/>
    <w:rsid w:val="0093042A"/>
    <w:pPr>
      <w:spacing w:after="120"/>
      <w:ind w:left="849"/>
      <w:contextualSpacing/>
    </w:pPr>
  </w:style>
  <w:style w:type="paragraph" w:styleId="TDC2">
    <w:name w:val="toc 2"/>
    <w:basedOn w:val="Normal"/>
    <w:next w:val="Normal"/>
    <w:autoRedefine/>
    <w:uiPriority w:val="39"/>
    <w:unhideWhenUsed/>
    <w:rsid w:val="00C11245"/>
    <w:pPr>
      <w:spacing w:after="100"/>
      <w:ind w:left="220"/>
    </w:pPr>
  </w:style>
  <w:style w:type="paragraph" w:styleId="TDC3">
    <w:name w:val="toc 3"/>
    <w:basedOn w:val="Normal"/>
    <w:next w:val="Normal"/>
    <w:autoRedefine/>
    <w:uiPriority w:val="39"/>
    <w:unhideWhenUsed/>
    <w:rsid w:val="00A37206"/>
    <w:pPr>
      <w:tabs>
        <w:tab w:val="left" w:pos="1320"/>
        <w:tab w:val="right" w:leader="dot" w:pos="9962"/>
      </w:tabs>
      <w:spacing w:after="100"/>
      <w:ind w:left="440"/>
    </w:pPr>
    <w:rPr>
      <w:rFonts w:ascii="Calibri" w:eastAsia="Calibri" w:hAnsi="Calibri" w:cs="Calibri"/>
      <w:b/>
      <w:bCs/>
      <w:noProof/>
    </w:rPr>
  </w:style>
  <w:style w:type="character" w:styleId="Hipervnculo">
    <w:name w:val="Hyperlink"/>
    <w:basedOn w:val="Fuentedeprrafopredeter"/>
    <w:uiPriority w:val="99"/>
    <w:unhideWhenUsed/>
    <w:rsid w:val="00C11245"/>
    <w:rPr>
      <w:color w:val="0563C1" w:themeColor="hyperlink"/>
      <w:u w:val="single"/>
    </w:rPr>
  </w:style>
  <w:style w:type="paragraph" w:styleId="Cita">
    <w:name w:val="Quote"/>
    <w:basedOn w:val="Normal"/>
    <w:next w:val="Normal"/>
    <w:link w:val="CitaCar"/>
    <w:uiPriority w:val="29"/>
    <w:qFormat/>
    <w:rsid w:val="00C11245"/>
    <w:pPr>
      <w:spacing w:before="200"/>
      <w:ind w:left="864" w:right="864"/>
      <w:jc w:val="center"/>
    </w:pPr>
    <w:rPr>
      <w:i/>
      <w:iCs/>
      <w:color w:val="404040" w:themeColor="text1" w:themeTint="BF"/>
    </w:rPr>
  </w:style>
  <w:style w:type="character" w:customStyle="1" w:styleId="CitaCar">
    <w:name w:val="Cita Car"/>
    <w:basedOn w:val="Fuentedeprrafopredeter"/>
    <w:link w:val="Cita"/>
    <w:uiPriority w:val="29"/>
    <w:rsid w:val="00C11245"/>
    <w:rPr>
      <w:i/>
      <w:iCs/>
      <w:color w:val="404040" w:themeColor="text1" w:themeTint="BF"/>
    </w:rPr>
  </w:style>
  <w:style w:type="paragraph" w:styleId="Prrafodelista">
    <w:name w:val="List Paragraph"/>
    <w:basedOn w:val="Normal"/>
    <w:link w:val="PrrafodelistaCar"/>
    <w:uiPriority w:val="34"/>
    <w:qFormat/>
    <w:rsid w:val="000A28D4"/>
    <w:pPr>
      <w:spacing w:after="0" w:line="240" w:lineRule="auto"/>
      <w:ind w:left="720"/>
      <w:contextualSpacing/>
      <w:jc w:val="both"/>
    </w:pPr>
    <w:rPr>
      <w:rFonts w:eastAsia="Calibri" w:cs="Times New Roman"/>
    </w:rPr>
  </w:style>
  <w:style w:type="table" w:customStyle="1" w:styleId="Tablaconcuadrcula1">
    <w:name w:val="Tabla con cuadrícula1"/>
    <w:basedOn w:val="Tablanormal"/>
    <w:next w:val="Tablaconcuadrcula"/>
    <w:uiPriority w:val="99"/>
    <w:rsid w:val="002E78C9"/>
    <w:pPr>
      <w:spacing w:after="0" w:line="240" w:lineRule="auto"/>
    </w:pPr>
    <w:rPr>
      <w:rFonts w:ascii="Calibri" w:eastAsia="Calibri" w:hAnsi="Calibri"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99"/>
    <w:rsid w:val="00A37206"/>
    <w:pPr>
      <w:spacing w:after="0" w:line="240" w:lineRule="auto"/>
    </w:pPr>
    <w:rPr>
      <w:rFonts w:ascii="Calibri" w:eastAsia="Calibri" w:hAnsi="Calibri"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4Car">
    <w:name w:val="Título 4 Car"/>
    <w:basedOn w:val="Fuentedeprrafopredeter"/>
    <w:link w:val="Ttulo4"/>
    <w:uiPriority w:val="9"/>
    <w:rsid w:val="00987770"/>
    <w:rPr>
      <w:rFonts w:eastAsiaTheme="majorEastAsia" w:cstheme="majorBidi"/>
      <w:b/>
      <w:iCs/>
    </w:rPr>
  </w:style>
  <w:style w:type="character" w:customStyle="1" w:styleId="Ttulo5Car">
    <w:name w:val="Título 5 Car"/>
    <w:basedOn w:val="Fuentedeprrafopredeter"/>
    <w:link w:val="Ttulo5"/>
    <w:uiPriority w:val="9"/>
    <w:semiHidden/>
    <w:rsid w:val="00E71D23"/>
    <w:rPr>
      <w:rFonts w:asciiTheme="majorHAnsi" w:eastAsiaTheme="majorEastAsia" w:hAnsiTheme="majorHAnsi" w:cstheme="majorBidi"/>
      <w:color w:val="2E74B5" w:themeColor="accent1" w:themeShade="BF"/>
    </w:rPr>
  </w:style>
  <w:style w:type="character" w:customStyle="1" w:styleId="Ttulo6Car">
    <w:name w:val="Título 6 Car"/>
    <w:basedOn w:val="Fuentedeprrafopredeter"/>
    <w:link w:val="Ttulo6"/>
    <w:uiPriority w:val="9"/>
    <w:semiHidden/>
    <w:rsid w:val="00E71D23"/>
    <w:rPr>
      <w:rFonts w:asciiTheme="majorHAnsi" w:eastAsiaTheme="majorEastAsia" w:hAnsiTheme="majorHAnsi" w:cstheme="majorBidi"/>
      <w:color w:val="1F4D78" w:themeColor="accent1" w:themeShade="7F"/>
    </w:rPr>
  </w:style>
  <w:style w:type="character" w:customStyle="1" w:styleId="Ttulo7Car">
    <w:name w:val="Título 7 Car"/>
    <w:basedOn w:val="Fuentedeprrafopredeter"/>
    <w:link w:val="Ttulo7"/>
    <w:uiPriority w:val="9"/>
    <w:semiHidden/>
    <w:rsid w:val="00E71D23"/>
    <w:rPr>
      <w:rFonts w:asciiTheme="majorHAnsi" w:eastAsiaTheme="majorEastAsia" w:hAnsiTheme="majorHAnsi" w:cstheme="majorBidi"/>
      <w:i/>
      <w:iCs/>
      <w:color w:val="1F4D78" w:themeColor="accent1" w:themeShade="7F"/>
    </w:rPr>
  </w:style>
  <w:style w:type="character" w:customStyle="1" w:styleId="Ttulo8Car">
    <w:name w:val="Título 8 Car"/>
    <w:basedOn w:val="Fuentedeprrafopredeter"/>
    <w:link w:val="Ttulo8"/>
    <w:uiPriority w:val="9"/>
    <w:semiHidden/>
    <w:rsid w:val="00E71D23"/>
    <w:rPr>
      <w:rFonts w:asciiTheme="majorHAnsi" w:eastAsiaTheme="majorEastAsia" w:hAnsiTheme="majorHAnsi" w:cstheme="majorBidi"/>
      <w:color w:val="272727" w:themeColor="text1" w:themeTint="D8"/>
      <w:sz w:val="21"/>
      <w:szCs w:val="21"/>
    </w:rPr>
  </w:style>
  <w:style w:type="character" w:customStyle="1" w:styleId="Ttulo9Car">
    <w:name w:val="Título 9 Car"/>
    <w:basedOn w:val="Fuentedeprrafopredeter"/>
    <w:link w:val="Ttulo9"/>
    <w:uiPriority w:val="9"/>
    <w:semiHidden/>
    <w:rsid w:val="00E71D23"/>
    <w:rPr>
      <w:rFonts w:asciiTheme="majorHAnsi" w:eastAsiaTheme="majorEastAsia" w:hAnsiTheme="majorHAnsi" w:cstheme="majorBidi"/>
      <w:i/>
      <w:iCs/>
      <w:color w:val="272727" w:themeColor="text1" w:themeTint="D8"/>
      <w:sz w:val="21"/>
      <w:szCs w:val="21"/>
    </w:rPr>
  </w:style>
  <w:style w:type="paragraph" w:customStyle="1" w:styleId="IFA4">
    <w:name w:val="IFA 4"/>
    <w:basedOn w:val="Ttulo2"/>
    <w:link w:val="IFA4Car"/>
    <w:qFormat/>
    <w:rsid w:val="00C1005C"/>
  </w:style>
  <w:style w:type="character" w:customStyle="1" w:styleId="IFA4Car">
    <w:name w:val="IFA 4 Car"/>
    <w:basedOn w:val="Ttulo2Car"/>
    <w:link w:val="IFA4"/>
    <w:rsid w:val="00C1005C"/>
    <w:rPr>
      <w:rFonts w:ascii="Calibri" w:eastAsia="Calibri" w:hAnsi="Calibri" w:cs="Calibri"/>
      <w:b/>
    </w:rPr>
  </w:style>
  <w:style w:type="paragraph" w:styleId="Ttulo">
    <w:name w:val="Title"/>
    <w:basedOn w:val="Normal"/>
    <w:next w:val="Normal"/>
    <w:link w:val="TtuloCar"/>
    <w:uiPriority w:val="10"/>
    <w:qFormat/>
    <w:rsid w:val="00EF105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EF1051"/>
    <w:rPr>
      <w:rFonts w:asciiTheme="majorHAnsi" w:eastAsiaTheme="majorEastAsia" w:hAnsiTheme="majorHAnsi" w:cstheme="majorBidi"/>
      <w:spacing w:val="-10"/>
      <w:kern w:val="28"/>
      <w:sz w:val="56"/>
      <w:szCs w:val="56"/>
    </w:rPr>
  </w:style>
  <w:style w:type="paragraph" w:styleId="Asuntodelcomentario">
    <w:name w:val="annotation subject"/>
    <w:basedOn w:val="Textocomentario"/>
    <w:next w:val="Textocomentario"/>
    <w:link w:val="AsuntodelcomentarioCar"/>
    <w:uiPriority w:val="99"/>
    <w:semiHidden/>
    <w:unhideWhenUsed/>
    <w:rsid w:val="006D7484"/>
    <w:pPr>
      <w:spacing w:after="160"/>
      <w:jc w:val="left"/>
    </w:pPr>
    <w:rPr>
      <w:rFonts w:eastAsiaTheme="minorHAnsi" w:cstheme="minorBidi"/>
      <w:b/>
      <w:bCs/>
    </w:rPr>
  </w:style>
  <w:style w:type="character" w:customStyle="1" w:styleId="AsuntodelcomentarioCar">
    <w:name w:val="Asunto del comentario Car"/>
    <w:basedOn w:val="TextocomentarioCar"/>
    <w:link w:val="Asuntodelcomentario"/>
    <w:uiPriority w:val="99"/>
    <w:semiHidden/>
    <w:rsid w:val="006D7484"/>
    <w:rPr>
      <w:rFonts w:eastAsia="Calibri" w:cs="Times New Roman"/>
      <w:b/>
      <w:bCs/>
      <w:sz w:val="20"/>
      <w:szCs w:val="20"/>
    </w:rPr>
  </w:style>
  <w:style w:type="paragraph" w:styleId="Revisin">
    <w:name w:val="Revision"/>
    <w:hidden/>
    <w:uiPriority w:val="99"/>
    <w:semiHidden/>
    <w:rsid w:val="00613EF9"/>
    <w:pPr>
      <w:spacing w:after="0" w:line="240" w:lineRule="auto"/>
    </w:pPr>
  </w:style>
  <w:style w:type="paragraph" w:styleId="Descripcin">
    <w:name w:val="caption"/>
    <w:aliases w:val="Epígrafe 2"/>
    <w:basedOn w:val="Normal"/>
    <w:next w:val="Normal"/>
    <w:link w:val="DescripcinCar"/>
    <w:uiPriority w:val="35"/>
    <w:unhideWhenUsed/>
    <w:qFormat/>
    <w:rsid w:val="00497466"/>
    <w:pPr>
      <w:spacing w:after="200" w:line="240" w:lineRule="auto"/>
    </w:pPr>
    <w:rPr>
      <w:i/>
      <w:iCs/>
      <w:color w:val="44546A" w:themeColor="text2"/>
      <w:sz w:val="18"/>
      <w:szCs w:val="18"/>
    </w:rPr>
  </w:style>
  <w:style w:type="character" w:customStyle="1" w:styleId="DescripcinCar">
    <w:name w:val="Descripción Car"/>
    <w:aliases w:val="Epígrafe 2 Car"/>
    <w:basedOn w:val="Ttulo2Car"/>
    <w:link w:val="Descripcin"/>
    <w:uiPriority w:val="35"/>
    <w:rsid w:val="007A3B2F"/>
    <w:rPr>
      <w:rFonts w:ascii="Calibri" w:eastAsia="Calibri" w:hAnsi="Calibri" w:cs="Calibri"/>
      <w:b w:val="0"/>
      <w:i/>
      <w:iCs/>
      <w:color w:val="44546A" w:themeColor="text2"/>
      <w:sz w:val="18"/>
      <w:szCs w:val="18"/>
    </w:rPr>
  </w:style>
  <w:style w:type="character" w:customStyle="1" w:styleId="PrrafodelistaCar">
    <w:name w:val="Párrafo de lista Car"/>
    <w:link w:val="Prrafodelista"/>
    <w:uiPriority w:val="34"/>
    <w:locked/>
    <w:rsid w:val="005308BF"/>
    <w:rPr>
      <w:rFonts w:eastAsia="Calibri" w:cs="Times New Roman"/>
    </w:rPr>
  </w:style>
  <w:style w:type="character" w:customStyle="1" w:styleId="Mencinsinresolver1">
    <w:name w:val="Mención sin resolver1"/>
    <w:basedOn w:val="Fuentedeprrafopredeter"/>
    <w:uiPriority w:val="99"/>
    <w:semiHidden/>
    <w:unhideWhenUsed/>
    <w:rsid w:val="005645B1"/>
    <w:rPr>
      <w:color w:val="605E5C"/>
      <w:shd w:val="clear" w:color="auto" w:fill="E1DFDD"/>
    </w:rPr>
  </w:style>
  <w:style w:type="paragraph" w:customStyle="1" w:styleId="NormalAmbarSolangeambar">
    <w:name w:val="Normal.Ambar.Solange.ambar"/>
    <w:rsid w:val="001047EC"/>
    <w:pPr>
      <w:suppressAutoHyphens/>
      <w:spacing w:after="0" w:line="240" w:lineRule="auto"/>
      <w:jc w:val="both"/>
    </w:pPr>
    <w:rPr>
      <w:rFonts w:ascii="CG Times (W1)" w:eastAsia="Times New Roman" w:hAnsi="CG Times (W1)" w:cs="Times New Roman"/>
      <w:sz w:val="24"/>
      <w:szCs w:val="20"/>
      <w:lang w:val="es-ES_tradnl" w:eastAsia="es-ES"/>
    </w:rPr>
  </w:style>
  <w:style w:type="paragraph" w:customStyle="1" w:styleId="Default">
    <w:name w:val="Default"/>
    <w:rsid w:val="00795DEE"/>
    <w:pPr>
      <w:autoSpaceDE w:val="0"/>
      <w:autoSpaceDN w:val="0"/>
      <w:adjustRightInd w:val="0"/>
      <w:spacing w:after="0" w:line="240" w:lineRule="auto"/>
    </w:pPr>
    <w:rPr>
      <w:rFonts w:ascii="Century Gothic" w:hAnsi="Century Gothic" w:cs="Century Gothic"/>
      <w:color w:val="000000"/>
      <w:sz w:val="24"/>
      <w:szCs w:val="24"/>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8392116">
      <w:bodyDiv w:val="1"/>
      <w:marLeft w:val="0"/>
      <w:marRight w:val="0"/>
      <w:marTop w:val="0"/>
      <w:marBottom w:val="0"/>
      <w:divBdr>
        <w:top w:val="none" w:sz="0" w:space="0" w:color="auto"/>
        <w:left w:val="none" w:sz="0" w:space="0" w:color="auto"/>
        <w:bottom w:val="none" w:sz="0" w:space="0" w:color="auto"/>
        <w:right w:val="none" w:sz="0" w:space="0" w:color="auto"/>
      </w:divBdr>
    </w:div>
    <w:div w:id="355740868">
      <w:bodyDiv w:val="1"/>
      <w:marLeft w:val="0"/>
      <w:marRight w:val="0"/>
      <w:marTop w:val="0"/>
      <w:marBottom w:val="0"/>
      <w:divBdr>
        <w:top w:val="none" w:sz="0" w:space="0" w:color="auto"/>
        <w:left w:val="none" w:sz="0" w:space="0" w:color="auto"/>
        <w:bottom w:val="none" w:sz="0" w:space="0" w:color="auto"/>
        <w:right w:val="none" w:sz="0" w:space="0" w:color="auto"/>
      </w:divBdr>
    </w:div>
    <w:div w:id="746924782">
      <w:bodyDiv w:val="1"/>
      <w:marLeft w:val="0"/>
      <w:marRight w:val="0"/>
      <w:marTop w:val="0"/>
      <w:marBottom w:val="0"/>
      <w:divBdr>
        <w:top w:val="none" w:sz="0" w:space="0" w:color="auto"/>
        <w:left w:val="none" w:sz="0" w:space="0" w:color="auto"/>
        <w:bottom w:val="none" w:sz="0" w:space="0" w:color="auto"/>
        <w:right w:val="none" w:sz="0" w:space="0" w:color="auto"/>
      </w:divBdr>
    </w:div>
    <w:div w:id="839196179">
      <w:bodyDiv w:val="1"/>
      <w:marLeft w:val="0"/>
      <w:marRight w:val="0"/>
      <w:marTop w:val="0"/>
      <w:marBottom w:val="0"/>
      <w:divBdr>
        <w:top w:val="none" w:sz="0" w:space="0" w:color="auto"/>
        <w:left w:val="none" w:sz="0" w:space="0" w:color="auto"/>
        <w:bottom w:val="none" w:sz="0" w:space="0" w:color="auto"/>
        <w:right w:val="none" w:sz="0" w:space="0" w:color="auto"/>
      </w:divBdr>
    </w:div>
    <w:div w:id="884097221">
      <w:bodyDiv w:val="1"/>
      <w:marLeft w:val="0"/>
      <w:marRight w:val="0"/>
      <w:marTop w:val="0"/>
      <w:marBottom w:val="0"/>
      <w:divBdr>
        <w:top w:val="none" w:sz="0" w:space="0" w:color="auto"/>
        <w:left w:val="none" w:sz="0" w:space="0" w:color="auto"/>
        <w:bottom w:val="none" w:sz="0" w:space="0" w:color="auto"/>
        <w:right w:val="none" w:sz="0" w:space="0" w:color="auto"/>
      </w:divBdr>
    </w:div>
    <w:div w:id="890117837">
      <w:bodyDiv w:val="1"/>
      <w:marLeft w:val="0"/>
      <w:marRight w:val="0"/>
      <w:marTop w:val="0"/>
      <w:marBottom w:val="0"/>
      <w:divBdr>
        <w:top w:val="none" w:sz="0" w:space="0" w:color="auto"/>
        <w:left w:val="none" w:sz="0" w:space="0" w:color="auto"/>
        <w:bottom w:val="none" w:sz="0" w:space="0" w:color="auto"/>
        <w:right w:val="none" w:sz="0" w:space="0" w:color="auto"/>
      </w:divBdr>
    </w:div>
    <w:div w:id="1135759158">
      <w:bodyDiv w:val="1"/>
      <w:marLeft w:val="0"/>
      <w:marRight w:val="0"/>
      <w:marTop w:val="0"/>
      <w:marBottom w:val="0"/>
      <w:divBdr>
        <w:top w:val="none" w:sz="0" w:space="0" w:color="auto"/>
        <w:left w:val="none" w:sz="0" w:space="0" w:color="auto"/>
        <w:bottom w:val="none" w:sz="0" w:space="0" w:color="auto"/>
        <w:right w:val="none" w:sz="0" w:space="0" w:color="auto"/>
      </w:divBdr>
    </w:div>
    <w:div w:id="1163086369">
      <w:bodyDiv w:val="1"/>
      <w:marLeft w:val="0"/>
      <w:marRight w:val="0"/>
      <w:marTop w:val="0"/>
      <w:marBottom w:val="0"/>
      <w:divBdr>
        <w:top w:val="none" w:sz="0" w:space="0" w:color="auto"/>
        <w:left w:val="none" w:sz="0" w:space="0" w:color="auto"/>
        <w:bottom w:val="none" w:sz="0" w:space="0" w:color="auto"/>
        <w:right w:val="none" w:sz="0" w:space="0" w:color="auto"/>
      </w:divBdr>
    </w:div>
    <w:div w:id="1268390246">
      <w:bodyDiv w:val="1"/>
      <w:marLeft w:val="0"/>
      <w:marRight w:val="0"/>
      <w:marTop w:val="0"/>
      <w:marBottom w:val="0"/>
      <w:divBdr>
        <w:top w:val="none" w:sz="0" w:space="0" w:color="auto"/>
        <w:left w:val="none" w:sz="0" w:space="0" w:color="auto"/>
        <w:bottom w:val="none" w:sz="0" w:space="0" w:color="auto"/>
        <w:right w:val="none" w:sz="0" w:space="0" w:color="auto"/>
      </w:divBdr>
    </w:div>
    <w:div w:id="1577473416">
      <w:bodyDiv w:val="1"/>
      <w:marLeft w:val="0"/>
      <w:marRight w:val="0"/>
      <w:marTop w:val="0"/>
      <w:marBottom w:val="0"/>
      <w:divBdr>
        <w:top w:val="none" w:sz="0" w:space="0" w:color="auto"/>
        <w:left w:val="none" w:sz="0" w:space="0" w:color="auto"/>
        <w:bottom w:val="none" w:sz="0" w:space="0" w:color="auto"/>
        <w:right w:val="none" w:sz="0" w:space="0" w:color="auto"/>
      </w:divBdr>
    </w:div>
    <w:div w:id="1602880075">
      <w:bodyDiv w:val="1"/>
      <w:marLeft w:val="0"/>
      <w:marRight w:val="0"/>
      <w:marTop w:val="0"/>
      <w:marBottom w:val="0"/>
      <w:divBdr>
        <w:top w:val="none" w:sz="0" w:space="0" w:color="auto"/>
        <w:left w:val="none" w:sz="0" w:space="0" w:color="auto"/>
        <w:bottom w:val="none" w:sz="0" w:space="0" w:color="auto"/>
        <w:right w:val="none" w:sz="0" w:space="0" w:color="auto"/>
      </w:divBdr>
    </w:div>
    <w:div w:id="1665819934">
      <w:bodyDiv w:val="1"/>
      <w:marLeft w:val="0"/>
      <w:marRight w:val="0"/>
      <w:marTop w:val="0"/>
      <w:marBottom w:val="0"/>
      <w:divBdr>
        <w:top w:val="none" w:sz="0" w:space="0" w:color="auto"/>
        <w:left w:val="none" w:sz="0" w:space="0" w:color="auto"/>
        <w:bottom w:val="none" w:sz="0" w:space="0" w:color="auto"/>
        <w:right w:val="none" w:sz="0" w:space="0" w:color="auto"/>
      </w:divBdr>
    </w:div>
    <w:div w:id="1895501441">
      <w:bodyDiv w:val="1"/>
      <w:marLeft w:val="0"/>
      <w:marRight w:val="0"/>
      <w:marTop w:val="0"/>
      <w:marBottom w:val="0"/>
      <w:divBdr>
        <w:top w:val="none" w:sz="0" w:space="0" w:color="auto"/>
        <w:left w:val="none" w:sz="0" w:space="0" w:color="auto"/>
        <w:bottom w:val="none" w:sz="0" w:space="0" w:color="auto"/>
        <w:right w:val="none" w:sz="0" w:space="0" w:color="auto"/>
      </w:divBdr>
    </w:div>
    <w:div w:id="1951476175">
      <w:bodyDiv w:val="1"/>
      <w:marLeft w:val="0"/>
      <w:marRight w:val="0"/>
      <w:marTop w:val="0"/>
      <w:marBottom w:val="0"/>
      <w:divBdr>
        <w:top w:val="none" w:sz="0" w:space="0" w:color="auto"/>
        <w:left w:val="none" w:sz="0" w:space="0" w:color="auto"/>
        <w:bottom w:val="none" w:sz="0" w:space="0" w:color="auto"/>
        <w:right w:val="none" w:sz="0" w:space="0" w:color="auto"/>
      </w:divBdr>
    </w:div>
    <w:div w:id="2053188709">
      <w:bodyDiv w:val="1"/>
      <w:marLeft w:val="0"/>
      <w:marRight w:val="0"/>
      <w:marTop w:val="0"/>
      <w:marBottom w:val="0"/>
      <w:divBdr>
        <w:top w:val="none" w:sz="0" w:space="0" w:color="auto"/>
        <w:left w:val="none" w:sz="0" w:space="0" w:color="auto"/>
        <w:bottom w:val="none" w:sz="0" w:space="0" w:color="auto"/>
        <w:right w:val="none" w:sz="0" w:space="0" w:color="auto"/>
      </w:divBdr>
    </w:div>
    <w:div w:id="2118593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oter" Target="footer3.xml"/></Relationships>
</file>

<file path=word/_rels/footer1.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_xmlsignatures/_rels/origin.sigs.rels><?xml version="1.0" encoding="UTF-8" standalone="yes"?>
<Relationships xmlns="http://schemas.openxmlformats.org/package/2006/relationships"><Relationship Id="rId2" Type="http://schemas.openxmlformats.org/package/2006/relationships/digital-signature/signature" Target="sig2.xml"/><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U4bJpVLmm5aY/wMUKk0AoeXKj/gu+fvOQP6wdkDm7es=</DigestValue>
    </Reference>
    <Reference Type="http://www.w3.org/2000/09/xmldsig#Object" URI="#idOfficeObject">
      <DigestMethod Algorithm="http://www.w3.org/2001/04/xmlenc#sha256"/>
      <DigestValue>y19KHRpeZrp2JhfMAG3QSbNsZ1Stx8OFISi4Jhsbnvw=</DigestValue>
    </Reference>
    <Reference Type="http://uri.etsi.org/01903#SignedProperties" URI="#idSignedProperties">
      <Transforms>
        <Transform Algorithm="http://www.w3.org/TR/2001/REC-xml-c14n-20010315"/>
      </Transforms>
      <DigestMethod Algorithm="http://www.w3.org/2001/04/xmlenc#sha256"/>
      <DigestValue>M0zu+98q7ClxLO7ciNaKknO61rYEFhhvkFTuEE/kaSY=</DigestValue>
    </Reference>
    <Reference Type="http://www.w3.org/2000/09/xmldsig#Object" URI="#idValidSigLnImg">
      <DigestMethod Algorithm="http://www.w3.org/2001/04/xmlenc#sha256"/>
      <DigestValue>66669LNzUXIl50djTL2N1iY2uQiVNsIxzDjcXqFokws=</DigestValue>
    </Reference>
    <Reference Type="http://www.w3.org/2000/09/xmldsig#Object" URI="#idInvalidSigLnImg">
      <DigestMethod Algorithm="http://www.w3.org/2001/04/xmlenc#sha256"/>
      <DigestValue>y465v3yBII/7I/Qo/FmzThXWit9DJnGz2kLjtBLOeZ4=</DigestValue>
    </Reference>
  </SignedInfo>
  <SignatureValue>Wm8KpT3GEhVmp8UX01yl8G/dOOBfIMS346iXueEywNBAEkLF1FmAZkQcyQ/jQc9eJz+FaqOnE3CM
54Qc2fXCzuWPBCrgTXYggG0TWLEYyjrOifforcSm6Nm7lGCui8OiMusmhwAscf6/twCRl031j+Vm
UTG5u+reMLwtkQxYSwqVVJm96JLEC2hF4fHM0RNqq1vbM9HOzAqmr771S1mDKDPng7uNkcBOshDz
dbGT6uNB0+Ck8eSuFS24nWyeYv3Q7cAeEBgx98rv313k5Frxe1jbqH884sjcNhaH4A5zvs+JWv5w
JHxbJdVSQvGolEuVllHCiNcBe0ZwuHuZZNix5A==</SignatureValue>
  <KeyInfo>
    <X509Data>
      <X509Certificate>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</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10"/>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3"/>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2"/>
            <mdssi:RelationshipReference xmlns:mdssi="http://schemas.openxmlformats.org/package/2006/digital-signature" SourceId="rId16"/>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5"/>
            <mdssi:RelationshipReference xmlns:mdssi="http://schemas.openxmlformats.org/package/2006/digital-signature" SourceId="rId15"/>
          </Transform>
          <Transform Algorithm="http://www.w3.org/TR/2001/REC-xml-c14n-20010315"/>
        </Transforms>
        <DigestMethod Algorithm="http://www.w3.org/2001/04/xmlenc#sha256"/>
        <DigestValue>i8B+TznfhxmHsOk+wkh91/QElBHo3gvA9yedpfHjmtg=</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6PMevobleBikUOEsHH3u7S3u0DY8LysBL0RbLeuz/FU=</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6PMevobleBikUOEsHH3u7S3u0DY8LysBL0RbLeuz/FU=</DigestValue>
      </Reference>
      <Reference URI="/word/document.xml?ContentType=application/vnd.openxmlformats-officedocument.wordprocessingml.document.main+xml">
        <DigestMethod Algorithm="http://www.w3.org/2001/04/xmlenc#sha256"/>
        <DigestValue>q+lFVt/q+a+KOEvgiprAAvXxO5QzNyrwPAFy37C/PmQ=</DigestValue>
      </Reference>
      <Reference URI="/word/endnotes.xml?ContentType=application/vnd.openxmlformats-officedocument.wordprocessingml.endnotes+xml">
        <DigestMethod Algorithm="http://www.w3.org/2001/04/xmlenc#sha256"/>
        <DigestValue>frlc/JyW8lAs7W9hCZJizpOhRwpiyEZwiD4YvloHG7U=</DigestValue>
      </Reference>
      <Reference URI="/word/fontTable.xml?ContentType=application/vnd.openxmlformats-officedocument.wordprocessingml.fontTable+xml">
        <DigestMethod Algorithm="http://www.w3.org/2001/04/xmlenc#sha256"/>
        <DigestValue>MPGBWPP5sVpD85A1VJ/PeKKufpFOIMn4KBHzY64Ap8E=</DigestValue>
      </Reference>
      <Reference URI="/word/footer1.xml?ContentType=application/vnd.openxmlformats-officedocument.wordprocessingml.footer+xml">
        <DigestMethod Algorithm="http://www.w3.org/2001/04/xmlenc#sha256"/>
        <DigestValue>s6gJ5IvB2cn3Zk56DeqYLag9puP3wjqKMTxCSPwWiQQ=</DigestValue>
      </Reference>
      <Reference URI="/word/footer2.xml?ContentType=application/vnd.openxmlformats-officedocument.wordprocessingml.footer+xml">
        <DigestMethod Algorithm="http://www.w3.org/2001/04/xmlenc#sha256"/>
        <DigestValue>1asbGwKco41SXWC1Tca+BQp/eIW/HnucCZnPJLsUd4g=</DigestValue>
      </Reference>
      <Reference URI="/word/footer3.xml?ContentType=application/vnd.openxmlformats-officedocument.wordprocessingml.footer+xml">
        <DigestMethod Algorithm="http://www.w3.org/2001/04/xmlenc#sha256"/>
        <DigestValue>c3BtbPmg3sin1GN6Ku1k80uc64HqxHUZSS/ZgXZo6m0=</DigestValue>
      </Reference>
      <Reference URI="/word/footer4.xml?ContentType=application/vnd.openxmlformats-officedocument.wordprocessingml.footer+xml">
        <DigestMethod Algorithm="http://www.w3.org/2001/04/xmlenc#sha256"/>
        <DigestValue>egK0ZzownHySjYm5Wtp/4MoYUmYeORuhw3b4tjCGAH8=</DigestValue>
      </Reference>
      <Reference URI="/word/footnotes.xml?ContentType=application/vnd.openxmlformats-officedocument.wordprocessingml.footnotes+xml">
        <DigestMethod Algorithm="http://www.w3.org/2001/04/xmlenc#sha256"/>
        <DigestValue>al51vkarTtWqfnzrSBUEXyFq8N4B4opoXgC7eg/tFps=</DigestValue>
      </Reference>
      <Reference URI="/word/media/image1.jpeg?ContentType=image/jpeg">
        <DigestMethod Algorithm="http://www.w3.org/2001/04/xmlenc#sha256"/>
        <DigestValue>V1kLc46+MUTxrUH29X0cLTOQGhTuyO480VNLusBImow=</DigestValue>
      </Reference>
      <Reference URI="/word/media/image2.emf?ContentType=image/x-emf">
        <DigestMethod Algorithm="http://www.w3.org/2001/04/xmlenc#sha256"/>
        <DigestValue>253IwyBOBHG3qfYZRQmXusFKc5f7SEyX9VvFwg52jWo=</DigestValue>
      </Reference>
      <Reference URI="/word/media/image3.emf?ContentType=image/x-emf">
        <DigestMethod Algorithm="http://www.w3.org/2001/04/xmlenc#sha256"/>
        <DigestValue>wBVx0qtxl51YhT+rxdS/AJU4IkpflNQIAJbhIvfxSY4=</DigestValue>
      </Reference>
      <Reference URI="/word/media/image4.png?ContentType=image/png">
        <DigestMethod Algorithm="http://www.w3.org/2001/04/xmlenc#sha256"/>
        <DigestValue>tP03VYHQ9r1WG4y717zwjaf41JJMnFiHiXt/9p1D3fw=</DigestValue>
      </Reference>
      <Reference URI="/word/numbering.xml?ContentType=application/vnd.openxmlformats-officedocument.wordprocessingml.numbering+xml">
        <DigestMethod Algorithm="http://www.w3.org/2001/04/xmlenc#sha256"/>
        <DigestValue>8Bjl0ioNBjERUimkGAMTAHTcqiwstkJjPomrnru5Wkw=</DigestValue>
      </Reference>
      <Reference URI="/word/settings.xml?ContentType=application/vnd.openxmlformats-officedocument.wordprocessingml.settings+xml">
        <DigestMethod Algorithm="http://www.w3.org/2001/04/xmlenc#sha256"/>
        <DigestValue>i8IjaEv/J3Zk5PvIxGIjUGm6uPOqgYFZJvYuExg5VQs=</DigestValue>
      </Reference>
      <Reference URI="/word/styles.xml?ContentType=application/vnd.openxmlformats-officedocument.wordprocessingml.styles+xml">
        <DigestMethod Algorithm="http://www.w3.org/2001/04/xmlenc#sha256"/>
        <DigestValue>5ZSYv3gYAQe8J1t8UZr5mpYyjWs1JjTX3IrhqTI34Tk=</DigestValue>
      </Reference>
      <Reference URI="/word/theme/theme1.xml?ContentType=application/vnd.openxmlformats-officedocument.theme+xml">
        <DigestMethod Algorithm="http://www.w3.org/2001/04/xmlenc#sha256"/>
        <DigestValue>A/qhjtRDgIpjRqWNzcSjcM7YKg6t7+FEy3l3D53WJQs=</DigestValue>
      </Reference>
      <Reference URI="/word/webSettings.xml?ContentType=application/vnd.openxmlformats-officedocument.wordprocessingml.webSettings+xml">
        <DigestMethod Algorithm="http://www.w3.org/2001/04/xmlenc#sha256"/>
        <DigestValue>T2/yeH+lfSlgfy5FG+dIp7QBQEMJAUx56wdHzDgvYG0=</DigestValue>
      </Reference>
    </Manifest>
    <SignatureProperties>
      <SignatureProperty Id="idSignatureTime" Target="#idPackageSignature">
        <mdssi:SignatureTime xmlns:mdssi="http://schemas.openxmlformats.org/package/2006/digital-signature">
          <mdssi:Format>YYYY-MM-DDThh:mm:ssTZD</mdssi:Format>
          <mdssi:Value>2020-11-19T12:44:09Z</mdssi:Value>
        </mdssi:SignatureTime>
      </SignatureProperty>
    </SignatureProperties>
  </Object>
  <Object Id="idOfficeObject">
    <SignatureProperties>
      <SignatureProperty Id="idOfficeV1Details" Target="#idPackageSignature">
        <SignatureInfoV1 xmlns="http://schemas.microsoft.com/office/2006/digsig">
          <SetupID>{0A4DCFE1-93AE-47E0-9D2D-DB128A50F8E9}</SetupID>
          <SignatureText/>
          <SignatureImage>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V2luZG93cyBQaG90byBFZGl0b3IgMTAuMC4xMDAxMS4xNjM4NABXaW5kb3dzIFBob3RvIEVkaXRvciAxMC4wLjEwMDExLjE2Mzg0ADIwMjA6MDM6MDYgMTE6NTU6MjIAAAaQAwACAAAAFAAAESiQBAACAAAAFAAAETySkQACAAAAAzk5AACSkgACAAAAAzk5AACgAQADAAAAAQABAADqHAAHAAAIDAAACRwAAAAAHOoAAAAI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PD94cGFja2V0IGVuZD0ndyc/Pv/bAEMAAwICAwICAwMDAwQDAwQFCAUFBAQFCgcHBggMCgwMCwoLCw0OEhANDhEOCwsQFhARExQVFRUMDxcYFhQYEhQVFP/bAEMBAwQEBQQFCQUFCRQNCw0UFBQUFBQUFBQUFBQUFBQUFBQUFBQUFBQUFBQUFBQUFBQUFBQUFBQUFBQUFBQUFBQUFP/AABEIAMQBOQMBIgACEQEDEQH/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e/97/3v/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97/3e/b/97/3v/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d/E1sC00Pv93/3v/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fWupDKoM6xTfc/97/3v/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c35nqwyzLe0Un2v/d/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n//f/9//3+fb80Q1S1RHdtS/3v/e/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97n2vuFPg1cyEWNv93/3v/e/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d59v7xT4MdctMBmfa/93/3//e/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v/ew8V1y22JXMhu0r/c/97/3//f/9//n//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993/3cwGZUldR0RFVEdv2//e/97/3//f/5//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d/97MBm2KbYldB3vEBxX/3v/e/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v/dy8Zcx3YKXUdERWyKf93/3v/f953/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vTLXId2Cl1HVMZDhmfb/9//3//e/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99zd0IwFdgpliGWJawMHFv/d/97/3//f/5//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e/tSUBkYLtklNBWLBFdC/3vfd/9//n/+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u/aw0R9in5KfklUx0XOt93/3/+f/1//n//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dOGbQdGio/Tx9Tmkr/f99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e/97Vz6SHZYZ/0b/bzU+33v/f917/n/cd/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v/e59jMBH5JTou/299Y/9//3//f/5//n//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vfbw8ROS61Ib9n/3vfd/9//3/+f/5//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3fTJbUdkxmeX99v/3v/f997/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ef/9//3//d/9z/EoxEfYlVjr/e993/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vfc79nURWTHbMl32//e/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5//3/+e/9/33P/d5IhURkxGX9j/3P/e/57/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3N4Qu4Qlil7Qv9z/3f/e/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57/3//e/97n2dRHZYldCH/b/9v/3v/f99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e/979TUzGTMZf1v/b/97/3v/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nv/f/97/3v/ex1bEBV0HRUu/3P/c/93/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exc2EA2SHb9j/3f/e/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39fWw4JkhmZPt9v/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993/3OQGZEZkh1eW/97/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n/+f/97/3v/f/97/3v/d/97/nf+e/9//3/f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97/3v/e/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v/f/9//3//e/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38AAEwAAABkAAAAAAAAAAAAAACVAAAAXQAAAAAAAAAAAAAAlgAAAF4AAAApAKoAAAAAAAAAAAAAAIA/AAAAAAAAAAAAAIA/AAAAAAAAAAAAAAAAAAAAAAAAAAAAAAAAAAAAAAAAAAAiAAAADAAAAP////9GAAAAHAAAABAAAABFTUYrAkAAAAwAAAAAAAAADgAAABQAAAAAAAAAEAAAABQAAAA=</SignatureImage>
          <SignatureComments/>
          <WindowsVersion>10.0</WindowsVersion>
          <OfficeVersion>16.0.13328/21</OfficeVersion>
          <ApplicationVersion>16.0.13328</ApplicationVersion>
          <Monitors>1</Monitors>
          <HorizontalResolution>1366</HorizontalResolution>
          <VerticalResolution>768</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2020-11-19T12:44:09Z</xd:SigningTime>
          <xd:SigningCertificate>
            <xd:Cert>
              <xd:CertDigest>
                <DigestMethod Algorithm="http://www.w3.org/2001/04/xmlenc#sha256"/>
                <DigestValue>SBZwvzbVqHAUutIAydhTXb7mmuCGNbBFdpIV43Jl4yc=</DigestValue>
              </xd:CertDigest>
              <xd:IssuerSerial>
                <X509IssuerName>DC=net + DC=windows + CN=MS-Organization-Access + OU=82dbaca4-3e81-46ca-9c73-0950c1eaca97</X509IssuerName>
                <X509SerialNumber>267522981706259764981073393159922212440</X509SerialNumber>
              </xd:IssuerSerial>
            </xd:Cert>
          </xd:SigningCertificate>
          <xd:SignaturePolicyIdentifier>
            <xd:SignaturePolicyImplied/>
          </xd:SignaturePolicyIdentifier>
        </xd:SignedSignatureProperties>
      </xd:SignedProperties>
    </xd:QualifyingProperties>
  </Object>
  <Object Id="idValidSigLnImg">AQAAAGwAAAAAAAAAAAAAACkBAAB/AAAAAAAAAAAAAABVGgAARAsAACBFTUYAAAEAaPkBAMsAAAAFAAAAAAAAAAAAAAAAAAAAVgUAAAADAAA1AQAArQAAAAAAAAAAAAAAAAAAAAi3BADIowIACgAAABAAAAAAAAAAAAAAAEsAAAAQAAAAAAAAAAUAAAAeAAAAGAAAAAAAAAAAAAAAKgEAAIAAAAAnAAAAGAAAAAEAAAAAAAAAAAAAAAAAAAAlAAAADAAAAAEAAABMAAAAZAAAAAAAAAAAAAAAKQEAAH8AAAAAAAAAAAAAACo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AAASPEfOxkCAABoy+ee/38AAEjxHzsZAgAASJ7znv9/AAAAAAAAAAAAAAAAAAAAAAAAAMI+U/9/AAABAAAAAAAAAAAAAAAAAAAAAAAAAAAAAABkAnUgGQYAAAAAAAAAAAAAIN0+U/9/AADg////AAAAADCnlysZAgAAaE2YdAAAAAAAAAAAAAAAAAYAAAAAAAAAAAAAAAAAAACMTJh0jQAAAMlMmHSNAAAAIRTQnv9/AAAAAAAAAAAAACgAAAAAAAAAvyapTfuGAABSjsxS/38AAIxMmHSNAAAABgAAAP9/AAAAAAAAAAAAAAAAAAAAAAAAAAAAAAAAAAAgAAAAZHYACAAAAAAlAAAADAAAAAMAAAAYAAAADAAAAAAAAAASAAAADAAAAAEAAAAWAAAADAAAAAgAAABUAAAAVAAAAAoAAAAnAAAAHgAAAEoAAAABAAAAYfe0QVU1tEE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q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97/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d/9//3v/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fc/97/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n//f75z8TmPKVRC33f/e/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35riAzLEOsU/3f/e/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c15nyxCSKQ0Vn2v/d/97/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79zzBDWMTAd/FL/d/97/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39n7hT3MXMh9TX/d/97/3//e/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d79v7xQZNtcpUR2fZ/97/3//e/97/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e993EBW2Kbcpcx3bTt9z/3v/e/9//3/+f/5//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d/97MBm2JXQdMhVQHd9v/3v/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d/93MB2VJbclVBkPEftW/3v/d/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e/97LxmUIdgpdR0QEdMt/3f/e/9//3v/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970y1SGdgpVRlTHe0Uv2//e/9/3nf/f/5//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e/93dz4wGdcplyWWJc0Q/Fr/e/97/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+1IvFRgyuCVUGWoAV0L/e993/3//f/17/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97v2suFdYpGirZJXQhFzrfe99//3/9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cuFbQh+SU/T/9Ou07/f99//n/+f/5//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t4PnIZth3/Rv9vNTr/f/9/3n/+f/17/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993/3t/XzAR+CVaMv9rfmf/e/9//3//f/17/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v/cw8ROi61Hd9r/3v/e/9//3/ef/5//n//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n//f/9//3f/d9QllBmTGX5b/3Pfd/9/vnv/f/5//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n//f/9//3f/c9xKURX2JXc+/3f/e/97/3//f/9//n//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b79nMBGTHZIl32//e/9//3v/f/5//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v/c/93syUxFVIdf2P/d/97/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5//3/fc/9zVz4PEZUle0L/b/93/nf/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v2tRHZcldB3/c/9v/3v/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5//3//e/97/3sWNhIVMxlfV/9v/3f/e/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97/38cWxEVdB0WLv9z/3f/d/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5//3//f/9//3//e/cxEBGRGb9j/3f/e/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19f7QizHZg632//e/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n//f/9//3//e/9zkR1xFZIdPVf/e/9//3//f/9//3//f/5//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c11nfmefa/97/3v/f997/3/fe/9//3//f/9//3//f/9//3//f/9//3//f/9//3//f/9//3//f/9//3//f/9//3//f/9//3//f/9//3//f/9//3//f/9//3//f/9//3//f/9//3//f/9//3//f/9//3//f/9//3//f/9//3//f/9//3//f/5//3//f/9//3//f/9//3//f/9//3//f/9//3//f/9//3//f/9//3//f/9//3//f/9//3//f/9//3//f/9//3//f/9//3//f/9//3//f/9//3//f/9//3//f/9//3//f/9//3//f/9//3//f/9//3//f/9//3//f/9//3//f/9//3//f/9//3//f/9//3//f/9//3//f/9//3//f/9//3//f/9//3//f/9//3//f/9//3//f/9//3//f/9//3//f/9//3//f/9//3//f/9//3//f/9//3//f/9//3//f/9//3//f/9//3//f/9//3//f/9//3//f/9//3//f/9//3//f/9//3//f/9//3//f/9//3//f/9//3//f/9//3//f/9//3//f/9//3//f/9//3//f/9//3//f/9//3//f/9//3//f/9//3//f/9//3//f/9//3//f/9//3//f/9//3//f/9//3//f/9//3//f/9//3//f/9//3//f/9//3//f/9//3//f/9//3//f/9//3//f/9//3//f/9//3//f/9//3//f/9//3//f/9//3//f/9//3//f/9//3//f/9//3//f/9//3//f/9//3//f/9//3//f/9//3//f/9//3//f/9//n//f/57/3//f/9//3v/e/93/3v+e/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5//3//f/9//3v/f/97/3v/e/97/nv/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</Object>
  <Object Id="idInvalidSigLnImg">AQAAAGwAAAAAAAAAAAAAACkBAAB/AAAAAAAAAAAAAABVGgAARAsAACBFTUYAAAEA1P4BANIAAAAFAAAAAAAAAAAAAAAAAAAAVgUAAAADAAA1AQAArQAAAAAAAAAAAAAAAAAAAAi3BADIowIACgAAABAAAAAAAAAAAAAAAEsAAAAQAAAAAAAAAAUAAAAeAAAAGAAAAAAAAAAAAAAAKgEAAIAAAAAnAAAAGAAAAAEAAAAAAAAAAAAAAAAAAAAlAAAADAAAAAEAAABMAAAAZAAAAAAAAAAAAAAAKQEAAH8AAAAAAAAAAAAAACo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EAAAAIAAAAYgAAAAwAAAABAAAASwAAABAAAAAAAAAABQAAACEAAAAIAAAAHgAAABgAAAAAAAAAAAAAACoBAACA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v/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3//e/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d99z/3v/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vnPxOY8pVELfd/97/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fmuIDMsQ6xT/d/97/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75zXmfLEJIpDRWfa/93/3v/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v3PMENYxMB38Uv93/3v/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5//3//f/9/f2fuFPcxcyH1Nf93/3v/f/97/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993v2/vFBk21ylRHZ9n/3v/f/97/3v/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9733cQFbYptylzHdtO33P/e/97/3//f/5//n//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993/3swGbYldB0yFVAd32//e/9//3//f/5//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993/3cwHZUltyVUGQ8R+1b/e/93/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97/3svGZQh2Cl1HRAR0y3/d/97/3//e/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vTLVIZ2ClVGVMd7RS/b/97/3/ed/9//n//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97/3d3PjAZ1ymXJZYlzRD8Wv97/3v/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7Ui8VGDK4JVQZagBXQv9733f/f/9//Xv/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u/ay4V1ikaKtkldCEXOt9733//f/1//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dy4VtCH5JT9P/067Tv9/33/+f/5//n//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e3g+chm2Hf9G/281Ov9//3/ef/5//Xv/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33f/e39fMBH4JVoy/2t+Z/97/3//f/9//Xv/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e/9zDxE6LrUd32v/e/97/3//f95//n/+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d/931CWUGZMZflv/c993/3++e/9//n//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d/9z3EpRFfYldz7/d/97/3v/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99vv2cwEZMdkiXfb/97/3//e/9//n//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e/9z/3ezJTEVUh1/Y/93/3v/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n//f99z/3NXPg8RlSV7Qv9v/3f+d/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e/a1EdlyV0Hf9z/2//e/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n//f/97/3v/exY2EhUzGV9X/2//d/97/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v/fxxbERV0HRYu/3P/d/93/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n//f/9//3//f/979zEQEZEZv2P/d/97/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X1/tCLMdmDrfb/97/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97/3ORHXEVkh09V/97/3//f/9//3//f/9//n//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79zXWd+Z59r/3v/e/9/33v/f997/3//f/9//3//f/9//3//f/9//3//f/9//3//f/9//3//f/9//3//f/9//3//f/9//3//f/9//3//f/9//3//f/9//3//f/9//3//f/9//3//f/9//3//f/9//3//f/9//3//f/9//3//f/9//3//f/9//n//f/9//3//f/9//3//f/9//3//f/9//3//f/9//3//f/9//3//f/9//3//f/9//3//f/9//3//f/9//3//f/9//3//f/9//3//f/9//3//f/9//3//f/9//3//f/9//3//f/9//3//f/9//3//f/9//3//f/9//3//f/9//3//f/9//3//f/9//3//f/9//3//f/9//3//f/9//3//f/9//3//f/9//3//f/9//3//f/9//3//f/9//3//f/9//3//f/9//3//f/9//3//f/9//3//f/9//3//f/9//3//f/9//3//f/9//3//f/9//3//f/9//3//f/9//3//f/9//3//f/9//3//f/9//3//f/9//3//f/9//3//f/9//3//f/9//3//f/9//3//f/9//3//f/9//3//f/9//3//f/9//3//f/9//3//f/9//3//f/9//3//f/9//3//f/9//3//f/9//3//f/9//3//f/9//3//f/9//3//f/9//3//f/9//3//f/9//3//f/9//3//f/9//3//f/9//3//f/9//3//f/9//3//f/9//3//f/9//3//f/9//3//f/9//3//f/9//3//f/9//3//f/9//3//f/9//3//f/9//3/+f/9//nv/f/9//3//e/97/3f/e/57/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n//f/9//3//e/9//3v/e/97/3v+e/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</Object>
</Signature>
</file>

<file path=_xmlsignatures/sig2.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a0DLkG7CIX3Iw7piGLe5iwSaQxyS17Rovnp2+A18tPo=</DigestValue>
    </Reference>
    <Reference Type="http://www.w3.org/2000/09/xmldsig#Object" URI="#idOfficeObject">
      <DigestMethod Algorithm="http://www.w3.org/2001/04/xmlenc#sha256"/>
      <DigestValue>1crL0WgsBsLpFd36tZ58gx2CbYcV4vvzaZWMNwzEG3s=</DigestValue>
    </Reference>
    <Reference Type="http://uri.etsi.org/01903#SignedProperties" URI="#idSignedProperties">
      <Transforms>
        <Transform Algorithm="http://www.w3.org/TR/2001/REC-xml-c14n-20010315"/>
      </Transforms>
      <DigestMethod Algorithm="http://www.w3.org/2001/04/xmlenc#sha256"/>
      <DigestValue>ZiKnaYxZroKOTx5SbOmWKWY1hDsSzBmsBbrU4ZJTUf8=</DigestValue>
    </Reference>
    <Reference Type="http://www.w3.org/2000/09/xmldsig#Object" URI="#idValidSigLnImg">
      <DigestMethod Algorithm="http://www.w3.org/2001/04/xmlenc#sha256"/>
      <DigestValue>bZ7lNSsWEv7rvqViHwWfeD7F7Un4852S8opCPRxu+wI=</DigestValue>
    </Reference>
    <Reference Type="http://www.w3.org/2000/09/xmldsig#Object" URI="#idInvalidSigLnImg">
      <DigestMethod Algorithm="http://www.w3.org/2001/04/xmlenc#sha256"/>
      <DigestValue>+b5jmoc/P7cM9V/fxXRp77vKWhcsG5zVkPsrZbHRe6k=</DigestValue>
    </Reference>
  </SignedInfo>
  <SignatureValue>bx8UkqCIr+C6uQIAqQR/bWBOQOSD4LOxUDvUiqUaSYuFy+ZuG/SsbhtJY3BNaFNlCFhxZ/PZ9t/r
GmTV/9bLPfIGmDjrmVAlJvlCJ5QFzMqzeRFvlE9qagj+DBRgKTb5M1RD6X2NjrP6KpzuuwlZKk6t
nITe20DB1DbcrtFo7UEkofKzzfnjTB93hORFyzT2P04mZLyLF+Aw9saV3TYk2weOYFqSJa+XSd7G
xJXJp/JKxxfKbPyx9tTIMvqoqPCBu6G3UFh+l6zHfQR4W6mYn8tvqwm0GNFytrSWJ/BOAPKtIlBR
zkZYfVhvWkCCT0GLgFDYQrDY1W3psXurp9Ym2w==</SignatureValue>
  <KeyInfo>
    <X509Data>
      <X509Certificate>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</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3"/>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2"/>
            <mdssi:RelationshipReference xmlns:mdssi="http://schemas.openxmlformats.org/package/2006/digital-signature" SourceId="rId16"/>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5"/>
            <mdssi:RelationshipReference xmlns:mdssi="http://schemas.openxmlformats.org/package/2006/digital-signature" SourceId="rId15"/>
            <mdssi:RelationshipReference xmlns:mdssi="http://schemas.openxmlformats.org/package/2006/digital-signature" SourceId="rId10"/>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14"/>
          </Transform>
          <Transform Algorithm="http://www.w3.org/TR/2001/REC-xml-c14n-20010315"/>
        </Transforms>
        <DigestMethod Algorithm="http://www.w3.org/2001/04/xmlenc#sha256"/>
        <DigestValue>i8B+TznfhxmHsOk+wkh91/QElBHo3gvA9yedpfHjmtg=</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6PMevobleBikUOEsHH3u7S3u0DY8LysBL0RbLeuz/FU=</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6PMevobleBikUOEsHH3u7S3u0DY8LysBL0RbLeuz/FU=</DigestValue>
      </Reference>
      <Reference URI="/word/document.xml?ContentType=application/vnd.openxmlformats-officedocument.wordprocessingml.document.main+xml">
        <DigestMethod Algorithm="http://www.w3.org/2001/04/xmlenc#sha256"/>
        <DigestValue>q+lFVt/q+a+KOEvgiprAAvXxO5QzNyrwPAFy37C/PmQ=</DigestValue>
      </Reference>
      <Reference URI="/word/endnotes.xml?ContentType=application/vnd.openxmlformats-officedocument.wordprocessingml.endnotes+xml">
        <DigestMethod Algorithm="http://www.w3.org/2001/04/xmlenc#sha256"/>
        <DigestValue>frlc/JyW8lAs7W9hCZJizpOhRwpiyEZwiD4YvloHG7U=</DigestValue>
      </Reference>
      <Reference URI="/word/fontTable.xml?ContentType=application/vnd.openxmlformats-officedocument.wordprocessingml.fontTable+xml">
        <DigestMethod Algorithm="http://www.w3.org/2001/04/xmlenc#sha256"/>
        <DigestValue>MPGBWPP5sVpD85A1VJ/PeKKufpFOIMn4KBHzY64Ap8E=</DigestValue>
      </Reference>
      <Reference URI="/word/footer1.xml?ContentType=application/vnd.openxmlformats-officedocument.wordprocessingml.footer+xml">
        <DigestMethod Algorithm="http://www.w3.org/2001/04/xmlenc#sha256"/>
        <DigestValue>s6gJ5IvB2cn3Zk56DeqYLag9puP3wjqKMTxCSPwWiQQ=</DigestValue>
      </Reference>
      <Reference URI="/word/footer2.xml?ContentType=application/vnd.openxmlformats-officedocument.wordprocessingml.footer+xml">
        <DigestMethod Algorithm="http://www.w3.org/2001/04/xmlenc#sha256"/>
        <DigestValue>1asbGwKco41SXWC1Tca+BQp/eIW/HnucCZnPJLsUd4g=</DigestValue>
      </Reference>
      <Reference URI="/word/footer3.xml?ContentType=application/vnd.openxmlformats-officedocument.wordprocessingml.footer+xml">
        <DigestMethod Algorithm="http://www.w3.org/2001/04/xmlenc#sha256"/>
        <DigestValue>c3BtbPmg3sin1GN6Ku1k80uc64HqxHUZSS/ZgXZo6m0=</DigestValue>
      </Reference>
      <Reference URI="/word/footer4.xml?ContentType=application/vnd.openxmlformats-officedocument.wordprocessingml.footer+xml">
        <DigestMethod Algorithm="http://www.w3.org/2001/04/xmlenc#sha256"/>
        <DigestValue>egK0ZzownHySjYm5Wtp/4MoYUmYeORuhw3b4tjCGAH8=</DigestValue>
      </Reference>
      <Reference URI="/word/footnotes.xml?ContentType=application/vnd.openxmlformats-officedocument.wordprocessingml.footnotes+xml">
        <DigestMethod Algorithm="http://www.w3.org/2001/04/xmlenc#sha256"/>
        <DigestValue>al51vkarTtWqfnzrSBUEXyFq8N4B4opoXgC7eg/tFps=</DigestValue>
      </Reference>
      <Reference URI="/word/media/image1.jpeg?ContentType=image/jpeg">
        <DigestMethod Algorithm="http://www.w3.org/2001/04/xmlenc#sha256"/>
        <DigestValue>V1kLc46+MUTxrUH29X0cLTOQGhTuyO480VNLusBImow=</DigestValue>
      </Reference>
      <Reference URI="/word/media/image2.emf?ContentType=image/x-emf">
        <DigestMethod Algorithm="http://www.w3.org/2001/04/xmlenc#sha256"/>
        <DigestValue>253IwyBOBHG3qfYZRQmXusFKc5f7SEyX9VvFwg52jWo=</DigestValue>
      </Reference>
      <Reference URI="/word/media/image3.emf?ContentType=image/x-emf">
        <DigestMethod Algorithm="http://www.w3.org/2001/04/xmlenc#sha256"/>
        <DigestValue>wBVx0qtxl51YhT+rxdS/AJU4IkpflNQIAJbhIvfxSY4=</DigestValue>
      </Reference>
      <Reference URI="/word/media/image4.png?ContentType=image/png">
        <DigestMethod Algorithm="http://www.w3.org/2001/04/xmlenc#sha256"/>
        <DigestValue>tP03VYHQ9r1WG4y717zwjaf41JJMnFiHiXt/9p1D3fw=</DigestValue>
      </Reference>
      <Reference URI="/word/numbering.xml?ContentType=application/vnd.openxmlformats-officedocument.wordprocessingml.numbering+xml">
        <DigestMethod Algorithm="http://www.w3.org/2001/04/xmlenc#sha256"/>
        <DigestValue>8Bjl0ioNBjERUimkGAMTAHTcqiwstkJjPomrnru5Wkw=</DigestValue>
      </Reference>
      <Reference URI="/word/settings.xml?ContentType=application/vnd.openxmlformats-officedocument.wordprocessingml.settings+xml">
        <DigestMethod Algorithm="http://www.w3.org/2001/04/xmlenc#sha256"/>
        <DigestValue>i8IjaEv/J3Zk5PvIxGIjUGm6uPOqgYFZJvYuExg5VQs=</DigestValue>
      </Reference>
      <Reference URI="/word/styles.xml?ContentType=application/vnd.openxmlformats-officedocument.wordprocessingml.styles+xml">
        <DigestMethod Algorithm="http://www.w3.org/2001/04/xmlenc#sha256"/>
        <DigestValue>5ZSYv3gYAQe8J1t8UZr5mpYyjWs1JjTX3IrhqTI34Tk=</DigestValue>
      </Reference>
      <Reference URI="/word/theme/theme1.xml?ContentType=application/vnd.openxmlformats-officedocument.theme+xml">
        <DigestMethod Algorithm="http://www.w3.org/2001/04/xmlenc#sha256"/>
        <DigestValue>A/qhjtRDgIpjRqWNzcSjcM7YKg6t7+FEy3l3D53WJQs=</DigestValue>
      </Reference>
      <Reference URI="/word/webSettings.xml?ContentType=application/vnd.openxmlformats-officedocument.wordprocessingml.webSettings+xml">
        <DigestMethod Algorithm="http://www.w3.org/2001/04/xmlenc#sha256"/>
        <DigestValue>T2/yeH+lfSlgfy5FG+dIp7QBQEMJAUx56wdHzDgvYG0=</DigestValue>
      </Reference>
    </Manifest>
    <SignatureProperties>
      <SignatureProperty Id="idSignatureTime" Target="#idPackageSignature">
        <mdssi:SignatureTime xmlns:mdssi="http://schemas.openxmlformats.org/package/2006/digital-signature">
          <mdssi:Format>YYYY-MM-DDThh:mm:ssTZD</mdssi:Format>
          <mdssi:Value>2020-11-19T13:19:17Z</mdssi:Value>
        </mdssi:SignatureTime>
      </SignatureProperty>
    </SignatureProperties>
  </Object>
  <Object Id="idOfficeObject">
    <SignatureProperties>
      <SignatureProperty Id="idOfficeV1Details" Target="#idPackageSignature">
        <SignatureInfoV1 xmlns="http://schemas.microsoft.com/office/2006/digsig">
          <SetupID>{50D7AF9E-3EE2-4A43-B54C-0107CE522340}</SetupID>
          <SignatureText/>
          <SignatureImage>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39MAAAAZAAAAAAAAAAAAAAATgAAADwAAAAAAAAAAAAAAE8AAAA9AAAAKQCqAAAAAAAAAAAAAACAPwAAAAAAAAAAAACAPwAAAAAAAAAAAAAAAAAAAAAAAAAAAAAAAAAAAAAAAAAAIgAAAAwAAAD/////RgAAABwAAAAQAAAARU1GKwJAAAAMAAAAAAAAAA4AAAAUAAAAAAAAABAAAAAUAAAA</SignatureImage>
          <SignatureComments/>
          <WindowsVersion>10.0</WindowsVersion>
          <OfficeVersion>16.0.13328/21</OfficeVersion>
          <ApplicationVersion>16.0.13328</ApplicationVersion>
          <Monitors>1</Monitors>
          <HorizontalResolution>1366</HorizontalResolution>
          <VerticalResolution>768</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2020-11-19T13:19:17Z</xd:SigningTime>
          <xd:SigningCertificate>
            <xd:Cert>
              <xd:CertDigest>
                <DigestMethod Algorithm="http://www.w3.org/2001/04/xmlenc#sha256"/>
                <DigestValue>KQrANgt2yi9J8iIo2QwqOOabKSW8BdlDWmPzCg9BrXo=</DigestValue>
              </xd:CertDigest>
              <xd:IssuerSerial>
                <X509IssuerName>DC=net + DC=windows + CN=MS-Organization-Access + OU=82dbaca4-3e81-46ca-9c73-0950c1eaca97</X509IssuerName>
                <X509SerialNumber>20692420896787511240459229783712125578</X509SerialNumber>
              </xd:IssuerSerial>
            </xd:Cert>
          </xd:SigningCertificate>
          <xd:SignaturePolicyIdentifier>
            <xd:SignaturePolicyImplied/>
          </xd:SignaturePolicyIdentifier>
        </xd:SignedSignatureProperties>
      </xd:SignedProperties>
    </xd:QualifyingProperties>
  </Object>
  <Object Id="idValidSigLnImg">AQAAAGwAAAAAAAAAAAAAACYBAAB/AAAAAAAAAAAAAAASGgAARAsAACBFTUYAAAEAcMAAAMsAAAAFAAAAAAAAAAAAAAAAAAAAVgUAAAADAAA1AQAArQAAAAAAAAAAAAAAAAAAAAi3BADIowIACgAAABAAAAAAAAAAAAAAAEsAAAAQAAAAAAAAAAUAAAAeAAAAGAAAAAAAAAAAAAAAJwEAAIAAAAAnAAAAGAAAAAEAAAAAAAAAAAAAAAAAAAAlAAAADAAAAAEAAABMAAAAZAAAAAAAAAAAAAAAJgEAAH8AAAAAAAAAAAAAACc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AAAqBElcwYCAABY3muv/H8AAKgRJXMGAgAASK53r/x/AAAAAAAAAAAAAAAAAAAAAAAAAMIPd/x/AAABAAAAAAAAAAAAAAAAAAAAAAAAAAAAAACTTMnLBcAAAAAAAAAAAAAAIN0Pd/x/AADg////AAAAAADlYmEGAgAAWPTOxAAAAAAAAAAAAAAAAAYAAAAAAAAAAAAAAAAAAAB8887EhgAAALnzzsSGAAAAsadUr/x/AAAAAAAAAAAAACgAAAAAAAAAvi5HSZ2VAABSjp12/H8AAHzzzsSGAAAABgAAAPx/AAAAAAAAAAAAAAAAAAAAAAAAAAAAAAAAAAAgAAAAZHYACAAAAAAlAAAADAAAAAMAAAAYAAAADAAAAAAAAAASAAAADAAAAAEAAAAWAAAADAAAAAgAAABUAAAAVAAAAAoAAAAnAAAAHgAAAEoAAAABAAAAYfe0QVU1tEE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n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</Object>
  <Object Id="idInvalidSigLnImg">AQAAAGwAAAAAAAAAAAAAACYBAAB/AAAAAAAAAAAAAAASGgAARAsAACBFTUYAAAEA3MUAANIAAAAFAAAAAAAAAAAAAAAAAAAAVgUAAAADAAA1AQAArQAAAAAAAAAAAAAAAAAAAAi3BADIowIACgAAABAAAAAAAAAAAAAAAEsAAAAQAAAAAAAAAAUAAAAeAAAAGAAAAAAAAAAAAAAAJwEAAIAAAAAnAAAAGAAAAAEAAAAAAAAAAAAAAAAAAAAlAAAADAAAAAEAAABMAAAAZAAAAAAAAAAAAAAAJgEAAH8AAAAAAAAAAAAAACc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EAAAAIAAAAYgAAAAwAAAABAAAASwAAABAAAAAAAAAABQAAACEAAAAIAAAAHgAAABgAAAAAAAAAAAAAACcBAACA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A676B3-F8B1-4F1B-9DFA-F792A099F9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68</Pages>
  <Words>15323</Words>
  <Characters>84279</Characters>
  <Application>Microsoft Office Word</Application>
  <DocSecurity>0</DocSecurity>
  <Lines>702</Lines>
  <Paragraphs>198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99404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Angélica Andrea Medina Rodríguez</dc:creator>
  <cp:keywords/>
  <dc:description/>
  <cp:lastModifiedBy>Marlies Sepulveda</cp:lastModifiedBy>
  <cp:revision>4</cp:revision>
  <cp:lastPrinted>2018-11-12T13:24:00Z</cp:lastPrinted>
  <dcterms:created xsi:type="dcterms:W3CDTF">2020-11-09T04:25:00Z</dcterms:created>
  <dcterms:modified xsi:type="dcterms:W3CDTF">2020-11-19T12:43:00Z</dcterms:modified>
</cp:coreProperties>
</file>