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24E7C" w14:textId="77777777" w:rsidR="00D870B9" w:rsidRPr="001029E5" w:rsidRDefault="00B32B3B" w:rsidP="00B32B3B">
      <w:pPr>
        <w:jc w:val="center"/>
        <w:rPr>
          <w:sz w:val="28"/>
          <w:szCs w:val="28"/>
        </w:rPr>
      </w:pPr>
      <w:r>
        <w:rPr>
          <w:noProof/>
          <w:lang w:eastAsia="es-CL"/>
        </w:rPr>
        <w:drawing>
          <wp:inline distT="0" distB="0" distL="0" distR="0" wp14:anchorId="77718943" wp14:editId="59ABB46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AA9DE22" w14:textId="77777777" w:rsidR="00B32B3B" w:rsidRPr="001029E5" w:rsidRDefault="00B32B3B" w:rsidP="00B32B3B">
      <w:pPr>
        <w:jc w:val="center"/>
        <w:rPr>
          <w:sz w:val="28"/>
          <w:szCs w:val="28"/>
        </w:rPr>
      </w:pPr>
    </w:p>
    <w:p w14:paraId="61BBBE8D"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7A8A1F54" w14:textId="77777777" w:rsidR="007A7DEB" w:rsidRDefault="007A7DEB" w:rsidP="007A7DEB">
      <w:pPr>
        <w:spacing w:after="0" w:line="240" w:lineRule="auto"/>
        <w:jc w:val="center"/>
        <w:rPr>
          <w:rFonts w:ascii="Calibri" w:eastAsia="Calibri" w:hAnsi="Calibri" w:cs="Calibri"/>
          <w:b/>
          <w:sz w:val="24"/>
          <w:szCs w:val="24"/>
        </w:rPr>
      </w:pPr>
    </w:p>
    <w:p w14:paraId="1FE0E03D" w14:textId="77777777" w:rsidR="00115AB8" w:rsidRDefault="00115AB8" w:rsidP="007A7DEB">
      <w:pPr>
        <w:spacing w:after="0" w:line="240" w:lineRule="auto"/>
        <w:jc w:val="center"/>
        <w:rPr>
          <w:rFonts w:ascii="Calibri" w:eastAsia="Calibri" w:hAnsi="Calibri" w:cs="Calibri"/>
          <w:b/>
          <w:sz w:val="24"/>
          <w:szCs w:val="24"/>
        </w:rPr>
      </w:pPr>
    </w:p>
    <w:p w14:paraId="11074E6B"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0581292" w14:textId="77777777" w:rsidR="004B4617" w:rsidRDefault="004B4617" w:rsidP="007A7DEB">
      <w:pPr>
        <w:spacing w:after="0" w:line="240" w:lineRule="auto"/>
        <w:jc w:val="center"/>
        <w:rPr>
          <w:rFonts w:ascii="Calibri" w:eastAsia="Calibri" w:hAnsi="Calibri" w:cs="Calibri"/>
          <w:b/>
          <w:sz w:val="24"/>
          <w:szCs w:val="24"/>
        </w:rPr>
      </w:pPr>
    </w:p>
    <w:p w14:paraId="2DCD519E" w14:textId="77777777" w:rsidR="004B4617" w:rsidRPr="007A7DEB" w:rsidRDefault="004B4617" w:rsidP="007A7DEB">
      <w:pPr>
        <w:spacing w:after="0" w:line="240" w:lineRule="auto"/>
        <w:jc w:val="center"/>
        <w:rPr>
          <w:rFonts w:ascii="Calibri" w:eastAsia="Calibri" w:hAnsi="Calibri" w:cs="Calibri"/>
          <w:b/>
          <w:sz w:val="24"/>
          <w:szCs w:val="24"/>
        </w:rPr>
      </w:pPr>
    </w:p>
    <w:p w14:paraId="38C0E76D" w14:textId="172E7A14" w:rsidR="007A7DEB" w:rsidRPr="00115AB8" w:rsidRDefault="007855B6" w:rsidP="007A7DEB">
      <w:pPr>
        <w:spacing w:after="0" w:line="240" w:lineRule="auto"/>
        <w:jc w:val="center"/>
        <w:rPr>
          <w:rFonts w:ascii="Calibri" w:eastAsia="Calibri" w:hAnsi="Calibri" w:cs="Calibri"/>
          <w:b/>
          <w:sz w:val="24"/>
          <w:szCs w:val="24"/>
        </w:rPr>
      </w:pPr>
      <w:r>
        <w:rPr>
          <w:rFonts w:ascii="Calibri" w:eastAsia="Calibri" w:hAnsi="Calibri" w:cs="Times New Roman"/>
          <w:b/>
          <w:sz w:val="24"/>
          <w:szCs w:val="24"/>
        </w:rPr>
        <w:t>CONDOMINIO LOS HUALLES DE PUCÓN</w:t>
      </w:r>
    </w:p>
    <w:p w14:paraId="5B7B0FF2" w14:textId="77777777" w:rsidR="004B4617" w:rsidRDefault="004B4617" w:rsidP="007A7DEB">
      <w:pPr>
        <w:spacing w:after="0" w:line="240" w:lineRule="auto"/>
        <w:jc w:val="center"/>
        <w:rPr>
          <w:rFonts w:ascii="Calibri" w:eastAsia="Calibri" w:hAnsi="Calibri" w:cs="Calibri"/>
          <w:b/>
          <w:sz w:val="24"/>
          <w:szCs w:val="24"/>
        </w:rPr>
      </w:pPr>
    </w:p>
    <w:p w14:paraId="1B1F9E78" w14:textId="77777777" w:rsidR="00115AB8" w:rsidRDefault="00115AB8" w:rsidP="007A7DEB">
      <w:pPr>
        <w:spacing w:after="0" w:line="240" w:lineRule="auto"/>
        <w:jc w:val="center"/>
        <w:rPr>
          <w:rFonts w:ascii="Calibri" w:eastAsia="Calibri" w:hAnsi="Calibri" w:cs="Calibri"/>
          <w:b/>
          <w:sz w:val="24"/>
          <w:szCs w:val="24"/>
        </w:rPr>
      </w:pPr>
    </w:p>
    <w:p w14:paraId="270F161F" w14:textId="7901F6CE" w:rsidR="007A7DEB" w:rsidRPr="00115AB8" w:rsidRDefault="00115AB8" w:rsidP="007A7DEB">
      <w:pPr>
        <w:spacing w:after="0" w:line="240" w:lineRule="auto"/>
        <w:jc w:val="center"/>
        <w:rPr>
          <w:rFonts w:ascii="Calibri" w:eastAsia="Calibri" w:hAnsi="Calibri" w:cs="Times New Roman"/>
          <w:b/>
          <w:sz w:val="24"/>
          <w:szCs w:val="24"/>
        </w:rPr>
      </w:pPr>
      <w:r w:rsidRPr="00115AB8">
        <w:rPr>
          <w:rFonts w:ascii="Calibri" w:eastAsia="Calibri" w:hAnsi="Calibri" w:cs="Times New Roman"/>
          <w:b/>
          <w:sz w:val="24"/>
          <w:szCs w:val="24"/>
        </w:rPr>
        <w:t>DFZ-20</w:t>
      </w:r>
      <w:r w:rsidR="00EA1B55">
        <w:rPr>
          <w:rFonts w:ascii="Calibri" w:eastAsia="Calibri" w:hAnsi="Calibri" w:cs="Times New Roman"/>
          <w:b/>
          <w:sz w:val="24"/>
          <w:szCs w:val="24"/>
        </w:rPr>
        <w:t>20</w:t>
      </w:r>
      <w:r w:rsidRPr="00115AB8">
        <w:rPr>
          <w:rFonts w:ascii="Calibri" w:eastAsia="Calibri" w:hAnsi="Calibri" w:cs="Times New Roman"/>
          <w:b/>
          <w:sz w:val="24"/>
          <w:szCs w:val="24"/>
        </w:rPr>
        <w:t>-</w:t>
      </w:r>
      <w:r w:rsidR="00EA1B55">
        <w:rPr>
          <w:rFonts w:ascii="Calibri" w:eastAsia="Calibri" w:hAnsi="Calibri" w:cs="Times New Roman"/>
          <w:b/>
          <w:sz w:val="24"/>
          <w:szCs w:val="24"/>
        </w:rPr>
        <w:t>2937</w:t>
      </w:r>
      <w:r w:rsidRPr="00115AB8">
        <w:rPr>
          <w:rFonts w:ascii="Calibri" w:eastAsia="Calibri" w:hAnsi="Calibri" w:cs="Times New Roman"/>
          <w:b/>
          <w:sz w:val="24"/>
          <w:szCs w:val="24"/>
        </w:rPr>
        <w:t>-IX-RCA</w:t>
      </w:r>
    </w:p>
    <w:p w14:paraId="08D06367" w14:textId="650CEFBA" w:rsidR="004B4617" w:rsidRDefault="004B4617" w:rsidP="007A7DEB">
      <w:pPr>
        <w:spacing w:after="0" w:line="240" w:lineRule="auto"/>
        <w:jc w:val="center"/>
        <w:rPr>
          <w:rFonts w:ascii="Calibri" w:eastAsia="Calibri" w:hAnsi="Calibri" w:cs="Times New Roman"/>
          <w:b/>
          <w:sz w:val="24"/>
          <w:szCs w:val="24"/>
        </w:rPr>
      </w:pPr>
    </w:p>
    <w:p w14:paraId="3C55B279" w14:textId="77777777" w:rsidR="004E3B42" w:rsidRPr="00115AB8" w:rsidRDefault="004E3B42" w:rsidP="007A7DEB">
      <w:pPr>
        <w:spacing w:after="0" w:line="240" w:lineRule="auto"/>
        <w:jc w:val="center"/>
        <w:rPr>
          <w:rFonts w:ascii="Calibri" w:eastAsia="Calibri" w:hAnsi="Calibri" w:cs="Times New Roman"/>
          <w:b/>
          <w:sz w:val="24"/>
          <w:szCs w:val="24"/>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6C0F09" w:rsidRPr="006B3CCD" w14:paraId="739F575B" w14:textId="77777777" w:rsidTr="00A071E2">
        <w:trPr>
          <w:trHeight w:val="567"/>
          <w:jc w:val="center"/>
        </w:trPr>
        <w:tc>
          <w:tcPr>
            <w:tcW w:w="1081" w:type="dxa"/>
            <w:shd w:val="clear" w:color="auto" w:fill="D9D9D9" w:themeFill="background1" w:themeFillShade="D9"/>
            <w:vAlign w:val="center"/>
          </w:tcPr>
          <w:p w14:paraId="3D822C7A" w14:textId="77777777" w:rsidR="006C0F09" w:rsidRPr="00F76A27" w:rsidRDefault="006C0F09" w:rsidP="00A071E2">
            <w:pPr>
              <w:spacing w:line="276" w:lineRule="auto"/>
              <w:jc w:val="center"/>
              <w:rPr>
                <w:rFonts w:cstheme="minorHAnsi"/>
                <w:b/>
                <w:sz w:val="18"/>
                <w:szCs w:val="18"/>
                <w:highlight w:val="yellow"/>
              </w:rPr>
            </w:pPr>
          </w:p>
        </w:tc>
        <w:tc>
          <w:tcPr>
            <w:tcW w:w="2403" w:type="dxa"/>
            <w:shd w:val="clear" w:color="auto" w:fill="D9D9D9" w:themeFill="background1" w:themeFillShade="D9"/>
            <w:vAlign w:val="center"/>
          </w:tcPr>
          <w:p w14:paraId="45F117CA" w14:textId="77777777" w:rsidR="006C0F09" w:rsidRPr="006B3CCD" w:rsidRDefault="006C0F09" w:rsidP="00A071E2">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4D2A878F" w14:textId="77777777" w:rsidR="006C0F09" w:rsidRPr="006B3CCD" w:rsidRDefault="006C0F09" w:rsidP="00A071E2">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6C0F09" w:rsidRPr="006B3CCD" w14:paraId="508FE703" w14:textId="77777777" w:rsidTr="00A071E2">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42E7392A" w14:textId="77777777" w:rsidR="006C0F09" w:rsidRPr="00400ED0" w:rsidRDefault="006C0F09" w:rsidP="00A071E2">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3B88EAE2" w14:textId="77777777" w:rsidR="006C0F09" w:rsidRPr="00400ED0" w:rsidRDefault="0031740C" w:rsidP="00A071E2">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0EA7A5CA" w14:textId="77777777" w:rsidR="006C0F09" w:rsidRPr="00400ED0" w:rsidRDefault="0003611B" w:rsidP="00A071E2">
            <w:pPr>
              <w:spacing w:line="276" w:lineRule="auto"/>
              <w:jc w:val="center"/>
              <w:rPr>
                <w:rFonts w:cs="Calibri"/>
                <w:sz w:val="18"/>
                <w:szCs w:val="18"/>
                <w:lang w:val="es-ES_tradnl"/>
              </w:rPr>
            </w:pPr>
            <w:r>
              <w:rPr>
                <w:rFonts w:cs="Calibri"/>
                <w:sz w:val="16"/>
                <w:szCs w:val="16"/>
              </w:rPr>
              <w:pict w14:anchorId="2B354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BD7D4214-13E8-46F8-85F6-7E6ABEC07BBA}" provid="{00000000-0000-0000-0000-000000000000}" o:suggestedsigner="Luis Muñoz F." o:suggestedsigner2="Jefe Oficina SMA Región de La Araucanía" o:suggestedsigneremail="Jefe1@sma.gob.cl" issignatureline="t"/>
                </v:shape>
              </w:pict>
            </w:r>
          </w:p>
        </w:tc>
      </w:tr>
      <w:tr w:rsidR="006C0F09" w:rsidRPr="00AD1923" w14:paraId="1A89C74A" w14:textId="77777777" w:rsidTr="00A071E2">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3B9E3382" w14:textId="77777777" w:rsidR="006C0F09" w:rsidRPr="00400ED0" w:rsidRDefault="006C0F09" w:rsidP="00A071E2">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3F2ADEC3" w14:textId="77777777" w:rsidR="006C0F09" w:rsidRPr="00400ED0" w:rsidRDefault="006C0F09" w:rsidP="00A071E2">
            <w:pPr>
              <w:spacing w:line="276" w:lineRule="auto"/>
              <w:jc w:val="center"/>
              <w:rPr>
                <w:rFonts w:cstheme="minorHAnsi"/>
                <w:b/>
                <w:sz w:val="18"/>
                <w:szCs w:val="18"/>
                <w:lang w:val="es-ES_tradnl"/>
              </w:rPr>
            </w:pPr>
            <w:r w:rsidRPr="00400ED0">
              <w:rPr>
                <w:rFonts w:cstheme="minorHAnsi"/>
                <w:b/>
                <w:sz w:val="18"/>
                <w:szCs w:val="18"/>
              </w:rPr>
              <w:t>DIEGO MALDONADO B.</w:t>
            </w:r>
          </w:p>
        </w:tc>
        <w:tc>
          <w:tcPr>
            <w:tcW w:w="2551" w:type="dxa"/>
            <w:tcBorders>
              <w:top w:val="single" w:sz="4" w:space="0" w:color="auto"/>
              <w:left w:val="single" w:sz="4" w:space="0" w:color="auto"/>
              <w:bottom w:val="single" w:sz="4" w:space="0" w:color="auto"/>
              <w:right w:val="single" w:sz="4" w:space="0" w:color="auto"/>
            </w:tcBorders>
            <w:vAlign w:val="center"/>
          </w:tcPr>
          <w:p w14:paraId="6AB0C531" w14:textId="77777777" w:rsidR="006C0F09" w:rsidRPr="00400ED0" w:rsidRDefault="0003611B" w:rsidP="00A071E2">
            <w:pPr>
              <w:spacing w:line="276" w:lineRule="auto"/>
              <w:jc w:val="center"/>
              <w:rPr>
                <w:rFonts w:cs="Calibri"/>
                <w:sz w:val="18"/>
                <w:szCs w:val="18"/>
              </w:rPr>
            </w:pPr>
            <w:r>
              <w:rPr>
                <w:rFonts w:cs="Calibri"/>
                <w:sz w:val="18"/>
                <w:szCs w:val="18"/>
              </w:rPr>
              <w:pict w14:anchorId="361A4376">
                <v:shape id="_x0000_i1026" type="#_x0000_t75" alt="Línea de firma de Microsoft Office..." style="width:114pt;height:54pt">
                  <v:imagedata r:id="rId1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p>
        </w:tc>
      </w:tr>
    </w:tbl>
    <w:p w14:paraId="32AF173C" w14:textId="77777777" w:rsidR="007A7DEB" w:rsidRDefault="007A7DEB" w:rsidP="007A7DEB">
      <w:pPr>
        <w:spacing w:after="0" w:line="240" w:lineRule="auto"/>
        <w:jc w:val="center"/>
        <w:rPr>
          <w:rFonts w:ascii="Calibri" w:eastAsia="Calibri" w:hAnsi="Calibri" w:cs="Times New Roman"/>
          <w:b/>
          <w:szCs w:val="28"/>
        </w:rPr>
      </w:pPr>
    </w:p>
    <w:p w14:paraId="021B18DD" w14:textId="77777777" w:rsidR="006C0F09" w:rsidRPr="007A7DEB" w:rsidRDefault="006C0F09" w:rsidP="007A7DEB">
      <w:pPr>
        <w:spacing w:after="0" w:line="240" w:lineRule="auto"/>
        <w:jc w:val="center"/>
        <w:rPr>
          <w:rFonts w:ascii="Calibri" w:eastAsia="Calibri" w:hAnsi="Calibri" w:cs="Times New Roman"/>
          <w:b/>
          <w:szCs w:val="28"/>
        </w:rPr>
      </w:pPr>
    </w:p>
    <w:p w14:paraId="6495955F"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57969235" w:displacedByCustomXml="next"/>
    <w:sdt>
      <w:sdtPr>
        <w:rPr>
          <w:lang w:val="es-ES"/>
        </w:rPr>
        <w:id w:val="-818871519"/>
        <w:docPartObj>
          <w:docPartGallery w:val="Table of Contents"/>
          <w:docPartUnique/>
        </w:docPartObj>
      </w:sdtPr>
      <w:sdtEndPr>
        <w:rPr>
          <w:bCs/>
        </w:rPr>
      </w:sdtEndPr>
      <w:sdtContent>
        <w:p w14:paraId="59905B78"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14:paraId="740C757C" w14:textId="674CDD7D" w:rsidR="00F95C18"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1D03FFEC" w14:textId="1E97F420" w:rsidR="00F95C18" w:rsidRDefault="00657660">
          <w:pPr>
            <w:pStyle w:val="TDC1"/>
            <w:tabs>
              <w:tab w:val="left" w:pos="440"/>
              <w:tab w:val="right" w:leader="dot" w:pos="9962"/>
            </w:tabs>
            <w:rPr>
              <w:rFonts w:eastAsiaTheme="minorEastAsia"/>
              <w:noProof/>
              <w:lang w:eastAsia="es-CL"/>
            </w:rPr>
          </w:pPr>
          <w:hyperlink w:anchor="_Toc57969236" w:history="1">
            <w:r w:rsidR="00F95C18" w:rsidRPr="00BC51D3">
              <w:rPr>
                <w:rStyle w:val="Hipervnculo"/>
                <w:noProof/>
              </w:rPr>
              <w:t>1</w:t>
            </w:r>
            <w:r w:rsidR="00F95C18">
              <w:rPr>
                <w:rFonts w:eastAsiaTheme="minorEastAsia"/>
                <w:noProof/>
                <w:lang w:eastAsia="es-CL"/>
              </w:rPr>
              <w:tab/>
            </w:r>
            <w:r w:rsidR="00F95C18" w:rsidRPr="00BC51D3">
              <w:rPr>
                <w:rStyle w:val="Hipervnculo"/>
                <w:noProof/>
              </w:rPr>
              <w:t>RESUMEN.</w:t>
            </w:r>
            <w:r w:rsidR="00F95C18">
              <w:rPr>
                <w:noProof/>
                <w:webHidden/>
              </w:rPr>
              <w:tab/>
            </w:r>
            <w:r w:rsidR="00F95C18">
              <w:rPr>
                <w:noProof/>
                <w:webHidden/>
              </w:rPr>
              <w:fldChar w:fldCharType="begin"/>
            </w:r>
            <w:r w:rsidR="00F95C18">
              <w:rPr>
                <w:noProof/>
                <w:webHidden/>
              </w:rPr>
              <w:instrText xml:space="preserve"> PAGEREF _Toc57969236 \h </w:instrText>
            </w:r>
            <w:r w:rsidR="00F95C18">
              <w:rPr>
                <w:noProof/>
                <w:webHidden/>
              </w:rPr>
            </w:r>
            <w:r w:rsidR="00F95C18">
              <w:rPr>
                <w:noProof/>
                <w:webHidden/>
              </w:rPr>
              <w:fldChar w:fldCharType="separate"/>
            </w:r>
            <w:r>
              <w:rPr>
                <w:noProof/>
                <w:webHidden/>
              </w:rPr>
              <w:t>2</w:t>
            </w:r>
            <w:r w:rsidR="00F95C18">
              <w:rPr>
                <w:noProof/>
                <w:webHidden/>
              </w:rPr>
              <w:fldChar w:fldCharType="end"/>
            </w:r>
          </w:hyperlink>
        </w:p>
        <w:p w14:paraId="3D7DCD89" w14:textId="50775085" w:rsidR="00F95C18" w:rsidRDefault="00657660">
          <w:pPr>
            <w:pStyle w:val="TDC1"/>
            <w:tabs>
              <w:tab w:val="left" w:pos="440"/>
              <w:tab w:val="right" w:leader="dot" w:pos="9962"/>
            </w:tabs>
            <w:rPr>
              <w:rFonts w:eastAsiaTheme="minorEastAsia"/>
              <w:noProof/>
              <w:lang w:eastAsia="es-CL"/>
            </w:rPr>
          </w:pPr>
          <w:hyperlink w:anchor="_Toc57969237" w:history="1">
            <w:r w:rsidR="00F95C18" w:rsidRPr="00BC51D3">
              <w:rPr>
                <w:rStyle w:val="Hipervnculo"/>
                <w:noProof/>
              </w:rPr>
              <w:t>2</w:t>
            </w:r>
            <w:r w:rsidR="00F95C18">
              <w:rPr>
                <w:rFonts w:eastAsiaTheme="minorEastAsia"/>
                <w:noProof/>
                <w:lang w:eastAsia="es-CL"/>
              </w:rPr>
              <w:tab/>
            </w:r>
            <w:r w:rsidR="00F95C18" w:rsidRPr="00BC51D3">
              <w:rPr>
                <w:rStyle w:val="Hipervnculo"/>
                <w:noProof/>
              </w:rPr>
              <w:t>IDENTIFICACIÓN DE LA UNIDAD FISCALIZABLE.</w:t>
            </w:r>
            <w:r w:rsidR="00F95C18">
              <w:rPr>
                <w:noProof/>
                <w:webHidden/>
              </w:rPr>
              <w:tab/>
            </w:r>
            <w:r w:rsidR="00F95C18">
              <w:rPr>
                <w:noProof/>
                <w:webHidden/>
              </w:rPr>
              <w:fldChar w:fldCharType="begin"/>
            </w:r>
            <w:r w:rsidR="00F95C18">
              <w:rPr>
                <w:noProof/>
                <w:webHidden/>
              </w:rPr>
              <w:instrText xml:space="preserve"> PAGEREF _Toc57969237 \h </w:instrText>
            </w:r>
            <w:r w:rsidR="00F95C18">
              <w:rPr>
                <w:noProof/>
                <w:webHidden/>
              </w:rPr>
            </w:r>
            <w:r w:rsidR="00F95C18">
              <w:rPr>
                <w:noProof/>
                <w:webHidden/>
              </w:rPr>
              <w:fldChar w:fldCharType="separate"/>
            </w:r>
            <w:r>
              <w:rPr>
                <w:noProof/>
                <w:webHidden/>
              </w:rPr>
              <w:t>3</w:t>
            </w:r>
            <w:r w:rsidR="00F95C18">
              <w:rPr>
                <w:noProof/>
                <w:webHidden/>
              </w:rPr>
              <w:fldChar w:fldCharType="end"/>
            </w:r>
          </w:hyperlink>
        </w:p>
        <w:p w14:paraId="29AFD531" w14:textId="03406257" w:rsidR="00F95C18" w:rsidRDefault="00657660">
          <w:pPr>
            <w:pStyle w:val="TDC1"/>
            <w:tabs>
              <w:tab w:val="left" w:pos="440"/>
              <w:tab w:val="right" w:leader="dot" w:pos="9962"/>
            </w:tabs>
            <w:rPr>
              <w:rFonts w:eastAsiaTheme="minorEastAsia"/>
              <w:noProof/>
              <w:lang w:eastAsia="es-CL"/>
            </w:rPr>
          </w:pPr>
          <w:hyperlink w:anchor="_Toc57969240" w:history="1">
            <w:r w:rsidR="00F95C18" w:rsidRPr="00BC51D3">
              <w:rPr>
                <w:rStyle w:val="Hipervnculo"/>
                <w:noProof/>
              </w:rPr>
              <w:t>3</w:t>
            </w:r>
            <w:r w:rsidR="00F95C18">
              <w:rPr>
                <w:rFonts w:eastAsiaTheme="minorEastAsia"/>
                <w:noProof/>
                <w:lang w:eastAsia="es-CL"/>
              </w:rPr>
              <w:tab/>
            </w:r>
            <w:r w:rsidR="00F95C18" w:rsidRPr="00BC51D3">
              <w:rPr>
                <w:rStyle w:val="Hipervnculo"/>
                <w:noProof/>
              </w:rPr>
              <w:t>INSTRUMENTOS DE CARÁCTER AMBIENTAL FISCALIZADOS.</w:t>
            </w:r>
            <w:r w:rsidR="00F95C18">
              <w:rPr>
                <w:noProof/>
                <w:webHidden/>
              </w:rPr>
              <w:tab/>
            </w:r>
            <w:r w:rsidR="00F95C18">
              <w:rPr>
                <w:noProof/>
                <w:webHidden/>
              </w:rPr>
              <w:fldChar w:fldCharType="begin"/>
            </w:r>
            <w:r w:rsidR="00F95C18">
              <w:rPr>
                <w:noProof/>
                <w:webHidden/>
              </w:rPr>
              <w:instrText xml:space="preserve"> PAGEREF _Toc57969240 \h </w:instrText>
            </w:r>
            <w:r w:rsidR="00F95C18">
              <w:rPr>
                <w:noProof/>
                <w:webHidden/>
              </w:rPr>
            </w:r>
            <w:r w:rsidR="00F95C18">
              <w:rPr>
                <w:noProof/>
                <w:webHidden/>
              </w:rPr>
              <w:fldChar w:fldCharType="separate"/>
            </w:r>
            <w:r>
              <w:rPr>
                <w:noProof/>
                <w:webHidden/>
              </w:rPr>
              <w:t>6</w:t>
            </w:r>
            <w:r w:rsidR="00F95C18">
              <w:rPr>
                <w:noProof/>
                <w:webHidden/>
              </w:rPr>
              <w:fldChar w:fldCharType="end"/>
            </w:r>
          </w:hyperlink>
        </w:p>
        <w:p w14:paraId="59928381" w14:textId="0D04C58E" w:rsidR="00F95C18" w:rsidRDefault="00657660">
          <w:pPr>
            <w:pStyle w:val="TDC1"/>
            <w:tabs>
              <w:tab w:val="left" w:pos="440"/>
              <w:tab w:val="right" w:leader="dot" w:pos="9962"/>
            </w:tabs>
            <w:rPr>
              <w:rFonts w:eastAsiaTheme="minorEastAsia"/>
              <w:noProof/>
              <w:lang w:eastAsia="es-CL"/>
            </w:rPr>
          </w:pPr>
          <w:hyperlink w:anchor="_Toc57969241" w:history="1">
            <w:r w:rsidR="00F95C18" w:rsidRPr="00BC51D3">
              <w:rPr>
                <w:rStyle w:val="Hipervnculo"/>
                <w:noProof/>
              </w:rPr>
              <w:t>4</w:t>
            </w:r>
            <w:r w:rsidR="00F95C18">
              <w:rPr>
                <w:rFonts w:eastAsiaTheme="minorEastAsia"/>
                <w:noProof/>
                <w:lang w:eastAsia="es-CL"/>
              </w:rPr>
              <w:tab/>
            </w:r>
            <w:r w:rsidR="00F95C18" w:rsidRPr="00BC51D3">
              <w:rPr>
                <w:rStyle w:val="Hipervnculo"/>
                <w:noProof/>
              </w:rPr>
              <w:t>ANTECEDENTES DE LA ACTIVIDAD DE FISCALIZACIÓN.</w:t>
            </w:r>
            <w:r w:rsidR="00F95C18">
              <w:rPr>
                <w:noProof/>
                <w:webHidden/>
              </w:rPr>
              <w:tab/>
            </w:r>
            <w:r w:rsidR="00F95C18">
              <w:rPr>
                <w:noProof/>
                <w:webHidden/>
              </w:rPr>
              <w:fldChar w:fldCharType="begin"/>
            </w:r>
            <w:r w:rsidR="00F95C18">
              <w:rPr>
                <w:noProof/>
                <w:webHidden/>
              </w:rPr>
              <w:instrText xml:space="preserve"> PAGEREF _Toc57969241 \h </w:instrText>
            </w:r>
            <w:r w:rsidR="00F95C18">
              <w:rPr>
                <w:noProof/>
                <w:webHidden/>
              </w:rPr>
            </w:r>
            <w:r w:rsidR="00F95C18">
              <w:rPr>
                <w:noProof/>
                <w:webHidden/>
              </w:rPr>
              <w:fldChar w:fldCharType="separate"/>
            </w:r>
            <w:r>
              <w:rPr>
                <w:noProof/>
                <w:webHidden/>
              </w:rPr>
              <w:t>6</w:t>
            </w:r>
            <w:r w:rsidR="00F95C18">
              <w:rPr>
                <w:noProof/>
                <w:webHidden/>
              </w:rPr>
              <w:fldChar w:fldCharType="end"/>
            </w:r>
          </w:hyperlink>
        </w:p>
        <w:p w14:paraId="032A7C8A" w14:textId="7231398D" w:rsidR="00F95C18" w:rsidRDefault="00657660">
          <w:pPr>
            <w:pStyle w:val="TDC1"/>
            <w:tabs>
              <w:tab w:val="left" w:pos="440"/>
              <w:tab w:val="right" w:leader="dot" w:pos="9962"/>
            </w:tabs>
            <w:rPr>
              <w:rFonts w:eastAsiaTheme="minorEastAsia"/>
              <w:noProof/>
              <w:lang w:eastAsia="es-CL"/>
            </w:rPr>
          </w:pPr>
          <w:hyperlink w:anchor="_Toc57969250" w:history="1">
            <w:r w:rsidR="00F95C18" w:rsidRPr="00BC51D3">
              <w:rPr>
                <w:rStyle w:val="Hipervnculo"/>
                <w:noProof/>
              </w:rPr>
              <w:t>5</w:t>
            </w:r>
            <w:r w:rsidR="00F95C18">
              <w:rPr>
                <w:rFonts w:eastAsiaTheme="minorEastAsia"/>
                <w:noProof/>
                <w:lang w:eastAsia="es-CL"/>
              </w:rPr>
              <w:tab/>
            </w:r>
            <w:r w:rsidR="00F95C18" w:rsidRPr="00BC51D3">
              <w:rPr>
                <w:rStyle w:val="Hipervnculo"/>
                <w:noProof/>
              </w:rPr>
              <w:t>HECHOS CONSTATADOS.</w:t>
            </w:r>
            <w:r w:rsidR="00F95C18">
              <w:rPr>
                <w:noProof/>
                <w:webHidden/>
              </w:rPr>
              <w:tab/>
            </w:r>
            <w:r w:rsidR="00F95C18">
              <w:rPr>
                <w:noProof/>
                <w:webHidden/>
              </w:rPr>
              <w:fldChar w:fldCharType="begin"/>
            </w:r>
            <w:r w:rsidR="00F95C18">
              <w:rPr>
                <w:noProof/>
                <w:webHidden/>
              </w:rPr>
              <w:instrText xml:space="preserve"> PAGEREF _Toc57969250 \h </w:instrText>
            </w:r>
            <w:r w:rsidR="00F95C18">
              <w:rPr>
                <w:noProof/>
                <w:webHidden/>
              </w:rPr>
            </w:r>
            <w:r w:rsidR="00F95C18">
              <w:rPr>
                <w:noProof/>
                <w:webHidden/>
              </w:rPr>
              <w:fldChar w:fldCharType="separate"/>
            </w:r>
            <w:r>
              <w:rPr>
                <w:noProof/>
                <w:webHidden/>
              </w:rPr>
              <w:t>9</w:t>
            </w:r>
            <w:r w:rsidR="00F95C18">
              <w:rPr>
                <w:noProof/>
                <w:webHidden/>
              </w:rPr>
              <w:fldChar w:fldCharType="end"/>
            </w:r>
          </w:hyperlink>
        </w:p>
        <w:p w14:paraId="62A4C096" w14:textId="1A184909" w:rsidR="00F95C18" w:rsidRDefault="00657660">
          <w:pPr>
            <w:pStyle w:val="TDC1"/>
            <w:tabs>
              <w:tab w:val="left" w:pos="440"/>
              <w:tab w:val="right" w:leader="dot" w:pos="9962"/>
            </w:tabs>
            <w:rPr>
              <w:rFonts w:eastAsiaTheme="minorEastAsia"/>
              <w:noProof/>
              <w:lang w:eastAsia="es-CL"/>
            </w:rPr>
          </w:pPr>
          <w:hyperlink w:anchor="_Toc57969259" w:history="1">
            <w:r w:rsidR="00F95C18" w:rsidRPr="00BC51D3">
              <w:rPr>
                <w:rStyle w:val="Hipervnculo"/>
                <w:noProof/>
              </w:rPr>
              <w:t>6</w:t>
            </w:r>
            <w:r w:rsidR="00F95C18">
              <w:rPr>
                <w:rFonts w:eastAsiaTheme="minorEastAsia"/>
                <w:noProof/>
                <w:lang w:eastAsia="es-CL"/>
              </w:rPr>
              <w:tab/>
            </w:r>
            <w:r w:rsidR="00F95C18" w:rsidRPr="00BC51D3">
              <w:rPr>
                <w:rStyle w:val="Hipervnculo"/>
                <w:noProof/>
              </w:rPr>
              <w:t>CONCLUSIONES</w:t>
            </w:r>
            <w:r w:rsidR="00F95C18">
              <w:rPr>
                <w:noProof/>
                <w:webHidden/>
              </w:rPr>
              <w:tab/>
            </w:r>
            <w:r w:rsidR="00F95C18">
              <w:rPr>
                <w:noProof/>
                <w:webHidden/>
              </w:rPr>
              <w:fldChar w:fldCharType="begin"/>
            </w:r>
            <w:r w:rsidR="00F95C18">
              <w:rPr>
                <w:noProof/>
                <w:webHidden/>
              </w:rPr>
              <w:instrText xml:space="preserve"> PAGEREF _Toc57969259 \h </w:instrText>
            </w:r>
            <w:r w:rsidR="00F95C18">
              <w:rPr>
                <w:noProof/>
                <w:webHidden/>
              </w:rPr>
            </w:r>
            <w:r w:rsidR="00F95C18">
              <w:rPr>
                <w:noProof/>
                <w:webHidden/>
              </w:rPr>
              <w:fldChar w:fldCharType="separate"/>
            </w:r>
            <w:r>
              <w:rPr>
                <w:noProof/>
                <w:webHidden/>
              </w:rPr>
              <w:t>17</w:t>
            </w:r>
            <w:r w:rsidR="00F95C18">
              <w:rPr>
                <w:noProof/>
                <w:webHidden/>
              </w:rPr>
              <w:fldChar w:fldCharType="end"/>
            </w:r>
          </w:hyperlink>
        </w:p>
        <w:p w14:paraId="657D2231" w14:textId="47562FB0" w:rsidR="00F95C18" w:rsidRDefault="00657660">
          <w:pPr>
            <w:pStyle w:val="TDC1"/>
            <w:tabs>
              <w:tab w:val="left" w:pos="440"/>
              <w:tab w:val="right" w:leader="dot" w:pos="9962"/>
            </w:tabs>
            <w:rPr>
              <w:rFonts w:eastAsiaTheme="minorEastAsia"/>
              <w:noProof/>
              <w:lang w:eastAsia="es-CL"/>
            </w:rPr>
          </w:pPr>
          <w:hyperlink w:anchor="_Toc57969260" w:history="1">
            <w:r w:rsidR="00F95C18" w:rsidRPr="00BC51D3">
              <w:rPr>
                <w:rStyle w:val="Hipervnculo"/>
                <w:noProof/>
              </w:rPr>
              <w:t>7</w:t>
            </w:r>
            <w:r w:rsidR="00F95C18">
              <w:rPr>
                <w:rFonts w:eastAsiaTheme="minorEastAsia"/>
                <w:noProof/>
                <w:lang w:eastAsia="es-CL"/>
              </w:rPr>
              <w:tab/>
            </w:r>
            <w:r w:rsidR="00F95C18" w:rsidRPr="00BC51D3">
              <w:rPr>
                <w:rStyle w:val="Hipervnculo"/>
                <w:noProof/>
              </w:rPr>
              <w:t>ANEXOS</w:t>
            </w:r>
            <w:r w:rsidR="00F95C18">
              <w:rPr>
                <w:noProof/>
                <w:webHidden/>
              </w:rPr>
              <w:tab/>
            </w:r>
            <w:r w:rsidR="00F95C18">
              <w:rPr>
                <w:noProof/>
                <w:webHidden/>
              </w:rPr>
              <w:fldChar w:fldCharType="begin"/>
            </w:r>
            <w:r w:rsidR="00F95C18">
              <w:rPr>
                <w:noProof/>
                <w:webHidden/>
              </w:rPr>
              <w:instrText xml:space="preserve"> PAGEREF _Toc57969260 \h </w:instrText>
            </w:r>
            <w:r w:rsidR="00F95C18">
              <w:rPr>
                <w:noProof/>
                <w:webHidden/>
              </w:rPr>
            </w:r>
            <w:r w:rsidR="00F95C18">
              <w:rPr>
                <w:noProof/>
                <w:webHidden/>
              </w:rPr>
              <w:fldChar w:fldCharType="separate"/>
            </w:r>
            <w:r>
              <w:rPr>
                <w:noProof/>
                <w:webHidden/>
              </w:rPr>
              <w:t>18</w:t>
            </w:r>
            <w:r w:rsidR="00F95C18">
              <w:rPr>
                <w:noProof/>
                <w:webHidden/>
              </w:rPr>
              <w:fldChar w:fldCharType="end"/>
            </w:r>
          </w:hyperlink>
        </w:p>
        <w:p w14:paraId="1227A6E8" w14:textId="0C959AA1" w:rsidR="007A7DEB" w:rsidRPr="007A7DEB" w:rsidRDefault="007A7DEB" w:rsidP="007A7DEB">
          <w:pPr>
            <w:spacing w:line="240" w:lineRule="auto"/>
          </w:pPr>
          <w:r w:rsidRPr="007A7DEB">
            <w:rPr>
              <w:b/>
              <w:bCs/>
              <w:lang w:val="es-ES"/>
            </w:rPr>
            <w:fldChar w:fldCharType="end"/>
          </w:r>
        </w:p>
      </w:sdtContent>
    </w:sdt>
    <w:p w14:paraId="163ABBB8" w14:textId="77777777" w:rsidR="007A7DEB" w:rsidRPr="004438A3" w:rsidRDefault="007A7DEB" w:rsidP="007A7DEB">
      <w:pPr>
        <w:spacing w:after="0" w:line="240" w:lineRule="auto"/>
        <w:jc w:val="center"/>
        <w:rPr>
          <w:rFonts w:ascii="Calibri" w:eastAsia="Calibri" w:hAnsi="Calibri" w:cs="Calibri"/>
          <w:b/>
          <w:sz w:val="20"/>
          <w:szCs w:val="20"/>
        </w:rPr>
      </w:pPr>
    </w:p>
    <w:p w14:paraId="6640467A" w14:textId="77777777" w:rsidR="00D14AAD" w:rsidRPr="004438A3" w:rsidRDefault="00D14AAD" w:rsidP="007A7DEB">
      <w:pPr>
        <w:spacing w:after="0" w:line="240" w:lineRule="auto"/>
        <w:jc w:val="center"/>
        <w:rPr>
          <w:rFonts w:ascii="Calibri" w:eastAsia="Calibri" w:hAnsi="Calibri" w:cs="Calibri"/>
          <w:b/>
          <w:sz w:val="20"/>
          <w:szCs w:val="20"/>
        </w:rPr>
      </w:pPr>
    </w:p>
    <w:p w14:paraId="4ADC9ED8" w14:textId="77777777" w:rsidR="00D14AAD" w:rsidRPr="004438A3" w:rsidRDefault="00D14AAD" w:rsidP="007A7DEB">
      <w:pPr>
        <w:spacing w:after="0" w:line="240" w:lineRule="auto"/>
        <w:jc w:val="center"/>
        <w:rPr>
          <w:rFonts w:ascii="Calibri" w:eastAsia="Calibri" w:hAnsi="Calibri" w:cs="Calibri"/>
          <w:b/>
          <w:sz w:val="20"/>
          <w:szCs w:val="20"/>
        </w:rPr>
      </w:pPr>
    </w:p>
    <w:p w14:paraId="0CC6AD39" w14:textId="77777777" w:rsidR="00D14AAD" w:rsidRPr="004438A3" w:rsidRDefault="00D14AAD" w:rsidP="007A7DEB">
      <w:pPr>
        <w:spacing w:after="0" w:line="240" w:lineRule="auto"/>
        <w:jc w:val="center"/>
        <w:rPr>
          <w:rFonts w:ascii="Calibri" w:eastAsia="Calibri" w:hAnsi="Calibri" w:cs="Calibri"/>
          <w:b/>
          <w:sz w:val="20"/>
          <w:szCs w:val="20"/>
        </w:rPr>
      </w:pPr>
    </w:p>
    <w:p w14:paraId="3CF014A3" w14:textId="77777777" w:rsidR="00D14AAD" w:rsidRPr="004438A3" w:rsidRDefault="00D14AAD" w:rsidP="007A7DEB">
      <w:pPr>
        <w:spacing w:after="0" w:line="240" w:lineRule="auto"/>
        <w:jc w:val="center"/>
        <w:rPr>
          <w:rFonts w:ascii="Calibri" w:eastAsia="Calibri" w:hAnsi="Calibri" w:cs="Calibri"/>
          <w:b/>
          <w:sz w:val="20"/>
          <w:szCs w:val="20"/>
        </w:rPr>
      </w:pPr>
    </w:p>
    <w:p w14:paraId="61547C24" w14:textId="77777777" w:rsidR="00D14AAD" w:rsidRPr="004438A3" w:rsidRDefault="00D14AAD" w:rsidP="007A7DEB">
      <w:pPr>
        <w:spacing w:after="0" w:line="240" w:lineRule="auto"/>
        <w:jc w:val="center"/>
        <w:rPr>
          <w:rFonts w:ascii="Calibri" w:eastAsia="Calibri" w:hAnsi="Calibri" w:cs="Calibri"/>
          <w:b/>
          <w:sz w:val="20"/>
          <w:szCs w:val="20"/>
        </w:rPr>
      </w:pPr>
    </w:p>
    <w:p w14:paraId="012B637F" w14:textId="77777777" w:rsidR="00D14AAD" w:rsidRDefault="00D14AAD" w:rsidP="007A7DEB">
      <w:pPr>
        <w:spacing w:after="0" w:line="240" w:lineRule="auto"/>
        <w:jc w:val="center"/>
        <w:rPr>
          <w:rFonts w:ascii="Calibri" w:eastAsia="Calibri" w:hAnsi="Calibri" w:cs="Calibri"/>
          <w:b/>
          <w:sz w:val="20"/>
          <w:szCs w:val="20"/>
        </w:rPr>
      </w:pPr>
    </w:p>
    <w:p w14:paraId="7894C09F" w14:textId="0ADA030B" w:rsidR="004438A3" w:rsidRDefault="004438A3" w:rsidP="007A7DEB">
      <w:pPr>
        <w:spacing w:after="0" w:line="240" w:lineRule="auto"/>
        <w:jc w:val="center"/>
        <w:rPr>
          <w:rFonts w:ascii="Calibri" w:eastAsia="Calibri" w:hAnsi="Calibri" w:cs="Calibri"/>
          <w:b/>
          <w:sz w:val="20"/>
          <w:szCs w:val="20"/>
        </w:rPr>
      </w:pPr>
    </w:p>
    <w:p w14:paraId="68B36F6C" w14:textId="46C66570" w:rsidR="00F95C18" w:rsidRDefault="00F95C18" w:rsidP="007A7DEB">
      <w:pPr>
        <w:spacing w:after="0" w:line="240" w:lineRule="auto"/>
        <w:jc w:val="center"/>
        <w:rPr>
          <w:rFonts w:ascii="Calibri" w:eastAsia="Calibri" w:hAnsi="Calibri" w:cs="Calibri"/>
          <w:b/>
          <w:sz w:val="20"/>
          <w:szCs w:val="20"/>
        </w:rPr>
      </w:pPr>
    </w:p>
    <w:p w14:paraId="442E6669" w14:textId="431B9320" w:rsidR="00F95C18" w:rsidRDefault="00F95C18" w:rsidP="007A7DEB">
      <w:pPr>
        <w:spacing w:after="0" w:line="240" w:lineRule="auto"/>
        <w:jc w:val="center"/>
        <w:rPr>
          <w:rFonts w:ascii="Calibri" w:eastAsia="Calibri" w:hAnsi="Calibri" w:cs="Calibri"/>
          <w:b/>
          <w:sz w:val="20"/>
          <w:szCs w:val="20"/>
        </w:rPr>
      </w:pPr>
    </w:p>
    <w:p w14:paraId="13E80952" w14:textId="47BA4855" w:rsidR="00F95C18" w:rsidRDefault="00F95C18" w:rsidP="007A7DEB">
      <w:pPr>
        <w:spacing w:after="0" w:line="240" w:lineRule="auto"/>
        <w:jc w:val="center"/>
        <w:rPr>
          <w:rFonts w:ascii="Calibri" w:eastAsia="Calibri" w:hAnsi="Calibri" w:cs="Calibri"/>
          <w:b/>
          <w:sz w:val="20"/>
          <w:szCs w:val="20"/>
        </w:rPr>
      </w:pPr>
    </w:p>
    <w:p w14:paraId="5075D1E6" w14:textId="53024968" w:rsidR="00F95C18" w:rsidRDefault="00F95C18" w:rsidP="007A7DEB">
      <w:pPr>
        <w:spacing w:after="0" w:line="240" w:lineRule="auto"/>
        <w:jc w:val="center"/>
        <w:rPr>
          <w:rFonts w:ascii="Calibri" w:eastAsia="Calibri" w:hAnsi="Calibri" w:cs="Calibri"/>
          <w:b/>
          <w:sz w:val="20"/>
          <w:szCs w:val="20"/>
        </w:rPr>
      </w:pPr>
    </w:p>
    <w:p w14:paraId="19C7075B" w14:textId="0371E91B" w:rsidR="00F95C18" w:rsidRDefault="00F95C18" w:rsidP="007A7DEB">
      <w:pPr>
        <w:spacing w:after="0" w:line="240" w:lineRule="auto"/>
        <w:jc w:val="center"/>
        <w:rPr>
          <w:rFonts w:ascii="Calibri" w:eastAsia="Calibri" w:hAnsi="Calibri" w:cs="Calibri"/>
          <w:b/>
          <w:sz w:val="20"/>
          <w:szCs w:val="20"/>
        </w:rPr>
      </w:pPr>
    </w:p>
    <w:p w14:paraId="44086961" w14:textId="11BF8D66" w:rsidR="00F95C18" w:rsidRDefault="00F95C18" w:rsidP="007A7DEB">
      <w:pPr>
        <w:spacing w:after="0" w:line="240" w:lineRule="auto"/>
        <w:jc w:val="center"/>
        <w:rPr>
          <w:rFonts w:ascii="Calibri" w:eastAsia="Calibri" w:hAnsi="Calibri" w:cs="Calibri"/>
          <w:b/>
          <w:sz w:val="20"/>
          <w:szCs w:val="20"/>
        </w:rPr>
      </w:pPr>
    </w:p>
    <w:p w14:paraId="7CA04FC0" w14:textId="2D2086D1" w:rsidR="00F95C18" w:rsidRDefault="00F95C18" w:rsidP="007A7DEB">
      <w:pPr>
        <w:spacing w:after="0" w:line="240" w:lineRule="auto"/>
        <w:jc w:val="center"/>
        <w:rPr>
          <w:rFonts w:ascii="Calibri" w:eastAsia="Calibri" w:hAnsi="Calibri" w:cs="Calibri"/>
          <w:b/>
          <w:sz w:val="20"/>
          <w:szCs w:val="20"/>
        </w:rPr>
      </w:pPr>
    </w:p>
    <w:p w14:paraId="53E0C263" w14:textId="708E2E39" w:rsidR="00F95C18" w:rsidRDefault="00F95C18" w:rsidP="007A7DEB">
      <w:pPr>
        <w:spacing w:after="0" w:line="240" w:lineRule="auto"/>
        <w:jc w:val="center"/>
        <w:rPr>
          <w:rFonts w:ascii="Calibri" w:eastAsia="Calibri" w:hAnsi="Calibri" w:cs="Calibri"/>
          <w:b/>
          <w:sz w:val="20"/>
          <w:szCs w:val="20"/>
        </w:rPr>
      </w:pPr>
    </w:p>
    <w:p w14:paraId="19902DE1" w14:textId="4B3CDD3D" w:rsidR="00F95C18" w:rsidRDefault="00F95C18" w:rsidP="007A7DEB">
      <w:pPr>
        <w:spacing w:after="0" w:line="240" w:lineRule="auto"/>
        <w:jc w:val="center"/>
        <w:rPr>
          <w:rFonts w:ascii="Calibri" w:eastAsia="Calibri" w:hAnsi="Calibri" w:cs="Calibri"/>
          <w:b/>
          <w:sz w:val="20"/>
          <w:szCs w:val="20"/>
        </w:rPr>
      </w:pPr>
    </w:p>
    <w:p w14:paraId="79005874" w14:textId="1D4E5E8B" w:rsidR="00F95C18" w:rsidRDefault="00F95C18" w:rsidP="007A7DEB">
      <w:pPr>
        <w:spacing w:after="0" w:line="240" w:lineRule="auto"/>
        <w:jc w:val="center"/>
        <w:rPr>
          <w:rFonts w:ascii="Calibri" w:eastAsia="Calibri" w:hAnsi="Calibri" w:cs="Calibri"/>
          <w:b/>
          <w:sz w:val="20"/>
          <w:szCs w:val="20"/>
        </w:rPr>
      </w:pPr>
    </w:p>
    <w:p w14:paraId="628DAC79" w14:textId="701E7DB6" w:rsidR="00F95C18" w:rsidRDefault="00F95C18" w:rsidP="007A7DEB">
      <w:pPr>
        <w:spacing w:after="0" w:line="240" w:lineRule="auto"/>
        <w:jc w:val="center"/>
        <w:rPr>
          <w:rFonts w:ascii="Calibri" w:eastAsia="Calibri" w:hAnsi="Calibri" w:cs="Calibri"/>
          <w:b/>
          <w:sz w:val="20"/>
          <w:szCs w:val="20"/>
        </w:rPr>
      </w:pPr>
    </w:p>
    <w:p w14:paraId="5CC9B490" w14:textId="4120E57C" w:rsidR="00F95C18" w:rsidRDefault="00F95C18" w:rsidP="007A7DEB">
      <w:pPr>
        <w:spacing w:after="0" w:line="240" w:lineRule="auto"/>
        <w:jc w:val="center"/>
        <w:rPr>
          <w:rFonts w:ascii="Calibri" w:eastAsia="Calibri" w:hAnsi="Calibri" w:cs="Calibri"/>
          <w:b/>
          <w:sz w:val="20"/>
          <w:szCs w:val="20"/>
        </w:rPr>
      </w:pPr>
    </w:p>
    <w:p w14:paraId="2610927A" w14:textId="64D01049" w:rsidR="00F95C18" w:rsidRDefault="00F95C18" w:rsidP="007A7DEB">
      <w:pPr>
        <w:spacing w:after="0" w:line="240" w:lineRule="auto"/>
        <w:jc w:val="center"/>
        <w:rPr>
          <w:rFonts w:ascii="Calibri" w:eastAsia="Calibri" w:hAnsi="Calibri" w:cs="Calibri"/>
          <w:b/>
          <w:sz w:val="20"/>
          <w:szCs w:val="20"/>
        </w:rPr>
      </w:pPr>
    </w:p>
    <w:p w14:paraId="1D0DA2AE" w14:textId="2F269EBD" w:rsidR="00F95C18" w:rsidRDefault="00F95C18" w:rsidP="007A7DEB">
      <w:pPr>
        <w:spacing w:after="0" w:line="240" w:lineRule="auto"/>
        <w:jc w:val="center"/>
        <w:rPr>
          <w:rFonts w:ascii="Calibri" w:eastAsia="Calibri" w:hAnsi="Calibri" w:cs="Calibri"/>
          <w:b/>
          <w:sz w:val="20"/>
          <w:szCs w:val="20"/>
        </w:rPr>
      </w:pPr>
    </w:p>
    <w:p w14:paraId="77A494F8" w14:textId="7FF3E5E7" w:rsidR="00F95C18" w:rsidRDefault="00F95C18" w:rsidP="007A7DEB">
      <w:pPr>
        <w:spacing w:after="0" w:line="240" w:lineRule="auto"/>
        <w:jc w:val="center"/>
        <w:rPr>
          <w:rFonts w:ascii="Calibri" w:eastAsia="Calibri" w:hAnsi="Calibri" w:cs="Calibri"/>
          <w:b/>
          <w:sz w:val="20"/>
          <w:szCs w:val="20"/>
        </w:rPr>
      </w:pPr>
    </w:p>
    <w:p w14:paraId="4AC7B9D7" w14:textId="6B314EBC" w:rsidR="00F95C18" w:rsidRDefault="00F95C18" w:rsidP="007A7DEB">
      <w:pPr>
        <w:spacing w:after="0" w:line="240" w:lineRule="auto"/>
        <w:jc w:val="center"/>
        <w:rPr>
          <w:rFonts w:ascii="Calibri" w:eastAsia="Calibri" w:hAnsi="Calibri" w:cs="Calibri"/>
          <w:b/>
          <w:sz w:val="20"/>
          <w:szCs w:val="20"/>
        </w:rPr>
      </w:pPr>
    </w:p>
    <w:p w14:paraId="5DA67622" w14:textId="560EEFA9" w:rsidR="00F95C18" w:rsidRDefault="00F95C18" w:rsidP="007A7DEB">
      <w:pPr>
        <w:spacing w:after="0" w:line="240" w:lineRule="auto"/>
        <w:jc w:val="center"/>
        <w:rPr>
          <w:rFonts w:ascii="Calibri" w:eastAsia="Calibri" w:hAnsi="Calibri" w:cs="Calibri"/>
          <w:b/>
          <w:sz w:val="20"/>
          <w:szCs w:val="20"/>
        </w:rPr>
      </w:pPr>
    </w:p>
    <w:p w14:paraId="160D0329" w14:textId="0C3EEA6E" w:rsidR="00F95C18" w:rsidRDefault="00F95C18" w:rsidP="007A7DEB">
      <w:pPr>
        <w:spacing w:after="0" w:line="240" w:lineRule="auto"/>
        <w:jc w:val="center"/>
        <w:rPr>
          <w:rFonts w:ascii="Calibri" w:eastAsia="Calibri" w:hAnsi="Calibri" w:cs="Calibri"/>
          <w:b/>
          <w:sz w:val="20"/>
          <w:szCs w:val="20"/>
        </w:rPr>
      </w:pPr>
    </w:p>
    <w:p w14:paraId="64B429B8" w14:textId="6EB154AD" w:rsidR="00F95C18" w:rsidRDefault="00F95C18" w:rsidP="007A7DEB">
      <w:pPr>
        <w:spacing w:after="0" w:line="240" w:lineRule="auto"/>
        <w:jc w:val="center"/>
        <w:rPr>
          <w:rFonts w:ascii="Calibri" w:eastAsia="Calibri" w:hAnsi="Calibri" w:cs="Calibri"/>
          <w:b/>
          <w:sz w:val="20"/>
          <w:szCs w:val="20"/>
        </w:rPr>
      </w:pPr>
    </w:p>
    <w:p w14:paraId="240A7313" w14:textId="3FED6E0E" w:rsidR="00F95C18" w:rsidRDefault="00F95C18" w:rsidP="007A7DEB">
      <w:pPr>
        <w:spacing w:after="0" w:line="240" w:lineRule="auto"/>
        <w:jc w:val="center"/>
        <w:rPr>
          <w:rFonts w:ascii="Calibri" w:eastAsia="Calibri" w:hAnsi="Calibri" w:cs="Calibri"/>
          <w:b/>
          <w:sz w:val="20"/>
          <w:szCs w:val="20"/>
        </w:rPr>
      </w:pPr>
    </w:p>
    <w:p w14:paraId="12A3D3E0" w14:textId="77777777" w:rsidR="00F95C18" w:rsidRDefault="00F95C18" w:rsidP="007A7DEB">
      <w:pPr>
        <w:spacing w:after="0" w:line="240" w:lineRule="auto"/>
        <w:jc w:val="center"/>
        <w:rPr>
          <w:rFonts w:ascii="Calibri" w:eastAsia="Calibri" w:hAnsi="Calibri" w:cs="Calibri"/>
          <w:b/>
          <w:sz w:val="20"/>
          <w:szCs w:val="20"/>
        </w:rPr>
      </w:pPr>
    </w:p>
    <w:p w14:paraId="7DAE8A85" w14:textId="77777777" w:rsidR="004438A3" w:rsidRDefault="004438A3" w:rsidP="007A7DEB">
      <w:pPr>
        <w:spacing w:after="0" w:line="240" w:lineRule="auto"/>
        <w:jc w:val="center"/>
        <w:rPr>
          <w:rFonts w:ascii="Calibri" w:eastAsia="Calibri" w:hAnsi="Calibri" w:cs="Calibri"/>
          <w:b/>
          <w:sz w:val="20"/>
          <w:szCs w:val="20"/>
        </w:rPr>
      </w:pPr>
    </w:p>
    <w:p w14:paraId="2C051850" w14:textId="77777777" w:rsidR="004438A3" w:rsidRDefault="004438A3" w:rsidP="007A7DEB">
      <w:pPr>
        <w:spacing w:after="0" w:line="240" w:lineRule="auto"/>
        <w:jc w:val="center"/>
        <w:rPr>
          <w:rFonts w:ascii="Calibri" w:eastAsia="Calibri" w:hAnsi="Calibri" w:cs="Calibri"/>
          <w:b/>
          <w:sz w:val="20"/>
          <w:szCs w:val="20"/>
        </w:rPr>
      </w:pPr>
    </w:p>
    <w:p w14:paraId="5A82829D" w14:textId="77777777" w:rsidR="004438A3" w:rsidRDefault="004438A3" w:rsidP="007A7DEB">
      <w:pPr>
        <w:spacing w:after="0" w:line="240" w:lineRule="auto"/>
        <w:jc w:val="center"/>
        <w:rPr>
          <w:rFonts w:ascii="Calibri" w:eastAsia="Calibri" w:hAnsi="Calibri" w:cs="Calibri"/>
          <w:b/>
          <w:sz w:val="20"/>
          <w:szCs w:val="20"/>
        </w:rPr>
      </w:pPr>
    </w:p>
    <w:p w14:paraId="5BD99ACC" w14:textId="77777777" w:rsidR="004438A3" w:rsidRDefault="004438A3" w:rsidP="007A7DEB">
      <w:pPr>
        <w:spacing w:after="0" w:line="240" w:lineRule="auto"/>
        <w:jc w:val="center"/>
        <w:rPr>
          <w:rFonts w:ascii="Calibri" w:eastAsia="Calibri" w:hAnsi="Calibri" w:cs="Calibri"/>
          <w:b/>
          <w:sz w:val="20"/>
          <w:szCs w:val="20"/>
        </w:rPr>
      </w:pPr>
    </w:p>
    <w:p w14:paraId="4614752D" w14:textId="77777777" w:rsidR="004438A3" w:rsidRDefault="004438A3" w:rsidP="007A7DEB">
      <w:pPr>
        <w:spacing w:after="0" w:line="240" w:lineRule="auto"/>
        <w:jc w:val="center"/>
        <w:rPr>
          <w:rFonts w:ascii="Calibri" w:eastAsia="Calibri" w:hAnsi="Calibri" w:cs="Calibri"/>
          <w:b/>
          <w:sz w:val="20"/>
          <w:szCs w:val="20"/>
        </w:rPr>
      </w:pPr>
    </w:p>
    <w:p w14:paraId="19E01CDC" w14:textId="77777777" w:rsidR="004438A3" w:rsidRDefault="004438A3" w:rsidP="007A7DEB">
      <w:pPr>
        <w:spacing w:after="0" w:line="240" w:lineRule="auto"/>
        <w:jc w:val="center"/>
        <w:rPr>
          <w:rFonts w:ascii="Calibri" w:eastAsia="Calibri" w:hAnsi="Calibri" w:cs="Calibri"/>
          <w:b/>
          <w:sz w:val="20"/>
          <w:szCs w:val="20"/>
        </w:rPr>
      </w:pPr>
    </w:p>
    <w:p w14:paraId="45BFF1C6" w14:textId="77777777" w:rsidR="004438A3" w:rsidRPr="004438A3" w:rsidRDefault="004438A3" w:rsidP="007A7DEB">
      <w:pPr>
        <w:spacing w:after="0" w:line="240" w:lineRule="auto"/>
        <w:jc w:val="center"/>
        <w:rPr>
          <w:rFonts w:ascii="Calibri" w:eastAsia="Calibri" w:hAnsi="Calibri" w:cs="Calibri"/>
          <w:b/>
          <w:sz w:val="20"/>
          <w:szCs w:val="20"/>
        </w:rPr>
      </w:pPr>
    </w:p>
    <w:p w14:paraId="6FAB0834" w14:textId="77777777" w:rsidR="00D14AAD" w:rsidRPr="004438A3" w:rsidRDefault="00D14AAD" w:rsidP="007A7DEB">
      <w:pPr>
        <w:spacing w:after="0" w:line="240" w:lineRule="auto"/>
        <w:jc w:val="center"/>
        <w:rPr>
          <w:rFonts w:ascii="Calibri" w:eastAsia="Calibri" w:hAnsi="Calibri" w:cs="Calibri"/>
          <w:b/>
          <w:sz w:val="20"/>
          <w:szCs w:val="20"/>
        </w:rPr>
      </w:pPr>
    </w:p>
    <w:p w14:paraId="0F66937A" w14:textId="5570D672" w:rsidR="00D42470" w:rsidRPr="00D42470" w:rsidRDefault="00D42470" w:rsidP="00987770">
      <w:pPr>
        <w:pStyle w:val="Ttulo1"/>
      </w:pPr>
      <w:bookmarkStart w:id="6" w:name="_Toc449085405"/>
      <w:bookmarkStart w:id="7" w:name="_Toc57969236"/>
      <w:r w:rsidRPr="00D42470">
        <w:lastRenderedPageBreak/>
        <w:t>RESUMEN</w:t>
      </w:r>
      <w:bookmarkEnd w:id="6"/>
      <w:r w:rsidR="000001C2">
        <w:t>.</w:t>
      </w:r>
      <w:bookmarkEnd w:id="7"/>
    </w:p>
    <w:p w14:paraId="6D34680A" w14:textId="77777777" w:rsidR="00D42470" w:rsidRPr="000001C2" w:rsidRDefault="00D42470" w:rsidP="00D42470">
      <w:pPr>
        <w:spacing w:after="0" w:line="240" w:lineRule="auto"/>
        <w:contextualSpacing/>
        <w:outlineLvl w:val="0"/>
        <w:rPr>
          <w:rFonts w:ascii="Calibri" w:eastAsia="Calibri" w:hAnsi="Calibri" w:cs="Calibri"/>
          <w:b/>
          <w:szCs w:val="18"/>
        </w:rPr>
      </w:pPr>
    </w:p>
    <w:p w14:paraId="0E8834BB" w14:textId="02CDB308" w:rsidR="00D42470" w:rsidRDefault="00D42470" w:rsidP="004E3B42">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w:t>
      </w:r>
      <w:r w:rsidR="00206F1C">
        <w:rPr>
          <w:rFonts w:ascii="Calibri" w:eastAsia="Calibri" w:hAnsi="Calibri" w:cs="Calibri"/>
          <w:sz w:val="20"/>
          <w:szCs w:val="20"/>
        </w:rPr>
        <w:t xml:space="preserve">s actividades </w:t>
      </w:r>
      <w:r w:rsidRPr="00D42470">
        <w:rPr>
          <w:rFonts w:ascii="Calibri" w:eastAsia="Calibri" w:hAnsi="Calibri" w:cs="Calibri"/>
          <w:sz w:val="20"/>
          <w:szCs w:val="20"/>
        </w:rPr>
        <w:t xml:space="preserve">de fiscalización ambiental realizada por </w:t>
      </w:r>
      <w:r w:rsidR="00206F1C">
        <w:rPr>
          <w:rFonts w:ascii="Calibri" w:eastAsia="Calibri" w:hAnsi="Calibri" w:cs="Calibri"/>
          <w:sz w:val="20"/>
          <w:szCs w:val="20"/>
        </w:rPr>
        <w:t xml:space="preserve">la Superintendencia del Medio Ambiente (SMA) </w:t>
      </w:r>
      <w:r w:rsidRPr="00D42470">
        <w:rPr>
          <w:rFonts w:ascii="Calibri" w:eastAsia="Calibri" w:hAnsi="Calibri" w:cs="Calibri"/>
          <w:sz w:val="20"/>
          <w:szCs w:val="20"/>
        </w:rPr>
        <w:t xml:space="preserve">junto a </w:t>
      </w:r>
      <w:r w:rsidR="00206F1C">
        <w:rPr>
          <w:rFonts w:ascii="Calibri" w:eastAsia="Calibri" w:hAnsi="Calibri" w:cs="Calibri"/>
          <w:sz w:val="20"/>
          <w:szCs w:val="20"/>
        </w:rPr>
        <w:t xml:space="preserve">la Corporación Nacional </w:t>
      </w:r>
      <w:r w:rsidR="00EA1B55">
        <w:rPr>
          <w:rFonts w:ascii="Calibri" w:eastAsia="Calibri" w:hAnsi="Calibri" w:cs="Calibri"/>
          <w:sz w:val="20"/>
          <w:szCs w:val="20"/>
        </w:rPr>
        <w:t xml:space="preserve">Forestal (CONAF) </w:t>
      </w:r>
      <w:r w:rsidR="00206F1C">
        <w:rPr>
          <w:rFonts w:ascii="Calibri" w:eastAsia="Calibri" w:hAnsi="Calibri" w:cs="Calibri"/>
          <w:sz w:val="20"/>
          <w:szCs w:val="20"/>
        </w:rPr>
        <w:t xml:space="preserve">y </w:t>
      </w:r>
      <w:r w:rsidR="00EA1B55">
        <w:rPr>
          <w:rFonts w:ascii="Calibri" w:eastAsia="Calibri" w:hAnsi="Calibri" w:cs="Calibri"/>
          <w:sz w:val="20"/>
          <w:szCs w:val="20"/>
        </w:rPr>
        <w:t>el S</w:t>
      </w:r>
      <w:r w:rsidR="00EA1B55" w:rsidRPr="00EA1B55">
        <w:rPr>
          <w:rFonts w:ascii="Calibri" w:eastAsia="Calibri" w:hAnsi="Calibri" w:cs="Calibri"/>
          <w:sz w:val="20"/>
          <w:szCs w:val="20"/>
        </w:rPr>
        <w:t>ervicio Nacional de Geología y Minería</w:t>
      </w:r>
      <w:r w:rsidR="00206F1C">
        <w:rPr>
          <w:rFonts w:ascii="Calibri" w:eastAsia="Calibri" w:hAnsi="Calibri" w:cs="Calibri"/>
          <w:sz w:val="20"/>
          <w:szCs w:val="20"/>
        </w:rPr>
        <w:t xml:space="preserve"> </w:t>
      </w:r>
      <w:r w:rsidR="00EA1B55">
        <w:rPr>
          <w:rFonts w:ascii="Calibri" w:eastAsia="Calibri" w:hAnsi="Calibri" w:cs="Calibri"/>
          <w:sz w:val="20"/>
          <w:szCs w:val="20"/>
        </w:rPr>
        <w:t xml:space="preserve">(SERNAGEOMIN) </w:t>
      </w:r>
      <w:r w:rsidRPr="00D42470">
        <w:rPr>
          <w:rFonts w:ascii="Calibri" w:eastAsia="Calibri" w:hAnsi="Calibri" w:cs="Calibri"/>
          <w:sz w:val="20"/>
          <w:szCs w:val="20"/>
        </w:rPr>
        <w:t>a la unidad fiscalizable “</w:t>
      </w:r>
      <w:r w:rsidR="00EA1B55">
        <w:rPr>
          <w:rFonts w:ascii="Calibri" w:eastAsia="Calibri" w:hAnsi="Calibri" w:cs="Calibri"/>
          <w:sz w:val="20"/>
          <w:szCs w:val="20"/>
        </w:rPr>
        <w:t>Condominio Los Hualles</w:t>
      </w:r>
      <w:r w:rsidR="00206F1C">
        <w:rPr>
          <w:rFonts w:ascii="Calibri" w:eastAsia="Calibri" w:hAnsi="Calibri" w:cs="Calibri"/>
          <w:sz w:val="20"/>
          <w:szCs w:val="20"/>
        </w:rPr>
        <w:t>”</w:t>
      </w:r>
      <w:r w:rsidR="005933B2">
        <w:rPr>
          <w:rFonts w:ascii="Calibri" w:eastAsia="Calibri" w:hAnsi="Calibri" w:cs="Calibri"/>
          <w:sz w:val="20"/>
          <w:szCs w:val="20"/>
        </w:rPr>
        <w:t>, localizad</w:t>
      </w:r>
      <w:r w:rsidR="00EA1B55">
        <w:rPr>
          <w:rFonts w:ascii="Calibri" w:eastAsia="Calibri" w:hAnsi="Calibri" w:cs="Calibri"/>
          <w:sz w:val="20"/>
          <w:szCs w:val="20"/>
        </w:rPr>
        <w:t xml:space="preserve">o en la </w:t>
      </w:r>
      <w:r w:rsidR="00206F1C">
        <w:rPr>
          <w:rFonts w:ascii="Calibri" w:eastAsia="Calibri" w:hAnsi="Calibri" w:cs="Calibri"/>
          <w:sz w:val="20"/>
          <w:szCs w:val="20"/>
        </w:rPr>
        <w:t xml:space="preserve">comuna de </w:t>
      </w:r>
      <w:r w:rsidR="00EA1B55">
        <w:rPr>
          <w:rFonts w:ascii="Calibri" w:eastAsia="Calibri" w:hAnsi="Calibri" w:cs="Calibri"/>
          <w:sz w:val="20"/>
          <w:szCs w:val="20"/>
        </w:rPr>
        <w:t>Pucón</w:t>
      </w:r>
      <w:r w:rsidR="00206F1C">
        <w:rPr>
          <w:rFonts w:ascii="Calibri" w:eastAsia="Calibri" w:hAnsi="Calibri" w:cs="Calibri"/>
          <w:sz w:val="20"/>
          <w:szCs w:val="20"/>
        </w:rPr>
        <w:t xml:space="preserve">, Región de La Araucanía. </w:t>
      </w:r>
      <w:r w:rsidRPr="00D42470">
        <w:rPr>
          <w:rFonts w:ascii="Calibri" w:eastAsia="Calibri" w:hAnsi="Calibri" w:cs="Calibri"/>
          <w:sz w:val="20"/>
          <w:szCs w:val="20"/>
        </w:rPr>
        <w:t>La</w:t>
      </w:r>
      <w:r w:rsidR="00EA1B55">
        <w:rPr>
          <w:rFonts w:ascii="Calibri" w:eastAsia="Calibri" w:hAnsi="Calibri" w:cs="Calibri"/>
          <w:sz w:val="20"/>
          <w:szCs w:val="20"/>
        </w:rPr>
        <w:t>s</w:t>
      </w:r>
      <w:r w:rsidRPr="00D42470">
        <w:rPr>
          <w:rFonts w:ascii="Calibri" w:eastAsia="Calibri" w:hAnsi="Calibri" w:cs="Calibri"/>
          <w:sz w:val="20"/>
          <w:szCs w:val="20"/>
        </w:rPr>
        <w:t xml:space="preserve"> actividad</w:t>
      </w:r>
      <w:r w:rsidR="00EA1B55">
        <w:rPr>
          <w:rFonts w:ascii="Calibri" w:eastAsia="Calibri" w:hAnsi="Calibri" w:cs="Calibri"/>
          <w:sz w:val="20"/>
          <w:szCs w:val="20"/>
        </w:rPr>
        <w:t>es</w:t>
      </w:r>
      <w:r w:rsidRPr="00D42470">
        <w:rPr>
          <w:rFonts w:ascii="Calibri" w:eastAsia="Calibri" w:hAnsi="Calibri" w:cs="Calibri"/>
          <w:sz w:val="20"/>
          <w:szCs w:val="20"/>
        </w:rPr>
        <w:t xml:space="preserve"> de inspección fue</w:t>
      </w:r>
      <w:r w:rsidR="00EA1B55">
        <w:rPr>
          <w:rFonts w:ascii="Calibri" w:eastAsia="Calibri" w:hAnsi="Calibri" w:cs="Calibri"/>
          <w:sz w:val="20"/>
          <w:szCs w:val="20"/>
        </w:rPr>
        <w:t xml:space="preserve">ron </w:t>
      </w:r>
      <w:r w:rsidRPr="00D42470">
        <w:rPr>
          <w:rFonts w:ascii="Calibri" w:eastAsia="Calibri" w:hAnsi="Calibri" w:cs="Calibri"/>
          <w:sz w:val="20"/>
          <w:szCs w:val="20"/>
        </w:rPr>
        <w:t>desarrollada</w:t>
      </w:r>
      <w:r w:rsidR="00EA1B55">
        <w:rPr>
          <w:rFonts w:ascii="Calibri" w:eastAsia="Calibri" w:hAnsi="Calibri" w:cs="Calibri"/>
          <w:sz w:val="20"/>
          <w:szCs w:val="20"/>
        </w:rPr>
        <w:t>s</w:t>
      </w:r>
      <w:r w:rsidRPr="00D42470">
        <w:rPr>
          <w:rFonts w:ascii="Calibri" w:eastAsia="Calibri" w:hAnsi="Calibri" w:cs="Calibri"/>
          <w:sz w:val="20"/>
          <w:szCs w:val="20"/>
        </w:rPr>
        <w:t xml:space="preserve"> durante los días</w:t>
      </w:r>
      <w:r w:rsidR="002E56E9">
        <w:rPr>
          <w:rFonts w:ascii="Calibri" w:eastAsia="Calibri" w:hAnsi="Calibri" w:cs="Calibri"/>
          <w:sz w:val="20"/>
          <w:szCs w:val="20"/>
        </w:rPr>
        <w:t xml:space="preserve"> </w:t>
      </w:r>
      <w:r w:rsidR="00EA1B55">
        <w:rPr>
          <w:rFonts w:ascii="Calibri" w:eastAsia="Calibri" w:hAnsi="Calibri" w:cs="Calibri"/>
          <w:sz w:val="20"/>
          <w:szCs w:val="20"/>
        </w:rPr>
        <w:t xml:space="preserve">27 de agosto del 2020 </w:t>
      </w:r>
      <w:r w:rsidR="00DD70F9">
        <w:rPr>
          <w:rFonts w:ascii="Calibri" w:eastAsia="Calibri" w:hAnsi="Calibri" w:cs="Calibri"/>
          <w:sz w:val="20"/>
          <w:szCs w:val="20"/>
        </w:rPr>
        <w:t xml:space="preserve">(Anexo 1) </w:t>
      </w:r>
      <w:r w:rsidR="00EA1B55">
        <w:rPr>
          <w:rFonts w:ascii="Calibri" w:eastAsia="Calibri" w:hAnsi="Calibri" w:cs="Calibri"/>
          <w:sz w:val="20"/>
          <w:szCs w:val="20"/>
        </w:rPr>
        <w:t xml:space="preserve">y </w:t>
      </w:r>
      <w:r w:rsidR="00DD70F9">
        <w:rPr>
          <w:rFonts w:ascii="Calibri" w:eastAsia="Calibri" w:hAnsi="Calibri" w:cs="Calibri"/>
          <w:sz w:val="20"/>
          <w:szCs w:val="20"/>
        </w:rPr>
        <w:t xml:space="preserve">29 de septiembre del 2020 </w:t>
      </w:r>
      <w:r w:rsidR="002E56E9">
        <w:rPr>
          <w:rFonts w:ascii="Calibri" w:eastAsia="Calibri" w:hAnsi="Calibri" w:cs="Calibri"/>
          <w:sz w:val="20"/>
          <w:szCs w:val="20"/>
        </w:rPr>
        <w:t xml:space="preserve">(Anexo </w:t>
      </w:r>
      <w:r w:rsidR="00DD70F9">
        <w:rPr>
          <w:rFonts w:ascii="Calibri" w:eastAsia="Calibri" w:hAnsi="Calibri" w:cs="Calibri"/>
          <w:sz w:val="20"/>
          <w:szCs w:val="20"/>
        </w:rPr>
        <w:t>2</w:t>
      </w:r>
      <w:r w:rsidR="002E56E9">
        <w:rPr>
          <w:rFonts w:ascii="Calibri" w:eastAsia="Calibri" w:hAnsi="Calibri" w:cs="Calibri"/>
          <w:sz w:val="20"/>
          <w:szCs w:val="20"/>
        </w:rPr>
        <w:t>).</w:t>
      </w:r>
    </w:p>
    <w:p w14:paraId="1A5BAF65" w14:textId="77777777" w:rsidR="002E56E9" w:rsidRPr="00D42470" w:rsidRDefault="002E56E9" w:rsidP="004E3B42">
      <w:pPr>
        <w:spacing w:after="0" w:line="276" w:lineRule="auto"/>
        <w:jc w:val="both"/>
        <w:rPr>
          <w:rFonts w:ascii="Calibri" w:eastAsia="Calibri" w:hAnsi="Calibri" w:cs="Calibri"/>
          <w:sz w:val="20"/>
          <w:szCs w:val="20"/>
        </w:rPr>
      </w:pPr>
    </w:p>
    <w:p w14:paraId="4A6477C7" w14:textId="4F1F802D" w:rsidR="00D42470" w:rsidRDefault="00D42470" w:rsidP="004E3B42">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L</w:t>
      </w:r>
      <w:r w:rsidR="002E56E9">
        <w:rPr>
          <w:rFonts w:ascii="Calibri" w:eastAsia="Calibri" w:hAnsi="Calibri" w:cs="Calibri"/>
          <w:sz w:val="20"/>
          <w:szCs w:val="20"/>
        </w:rPr>
        <w:t>a u</w:t>
      </w:r>
      <w:r w:rsidRPr="00D42470">
        <w:rPr>
          <w:rFonts w:ascii="Calibri" w:eastAsia="Calibri" w:hAnsi="Calibri" w:cs="Calibri"/>
          <w:sz w:val="20"/>
          <w:szCs w:val="20"/>
        </w:rPr>
        <w:t xml:space="preserve">nidad fiscalizable </w:t>
      </w:r>
      <w:r w:rsidR="00C824BA">
        <w:rPr>
          <w:rFonts w:ascii="Calibri" w:eastAsia="Calibri" w:hAnsi="Calibri" w:cs="Calibri"/>
          <w:sz w:val="20"/>
          <w:szCs w:val="20"/>
        </w:rPr>
        <w:t xml:space="preserve">corresponde a un proyecto inmobiliario que considera la construcción de 96 departamentos </w:t>
      </w:r>
      <w:r w:rsidR="00C824BA" w:rsidRPr="00C824BA">
        <w:rPr>
          <w:rFonts w:ascii="Calibri" w:eastAsia="Calibri" w:hAnsi="Calibri" w:cs="Calibri"/>
          <w:sz w:val="20"/>
          <w:szCs w:val="20"/>
        </w:rPr>
        <w:t xml:space="preserve">en </w:t>
      </w:r>
      <w:r w:rsidR="00C824BA">
        <w:rPr>
          <w:rFonts w:ascii="Calibri" w:eastAsia="Calibri" w:hAnsi="Calibri" w:cs="Calibri"/>
          <w:sz w:val="20"/>
          <w:szCs w:val="20"/>
        </w:rPr>
        <w:t>la zona rural de la comuna de Pucón</w:t>
      </w:r>
      <w:r w:rsidR="00170083">
        <w:rPr>
          <w:rFonts w:ascii="Calibri" w:eastAsia="Calibri" w:hAnsi="Calibri" w:cs="Calibri"/>
          <w:sz w:val="20"/>
          <w:szCs w:val="20"/>
        </w:rPr>
        <w:t>, a orillas del camino que une la ciudad de Pucón con el Volcán</w:t>
      </w:r>
      <w:r w:rsidR="0038355F">
        <w:rPr>
          <w:rFonts w:ascii="Calibri" w:eastAsia="Calibri" w:hAnsi="Calibri" w:cs="Calibri"/>
          <w:sz w:val="20"/>
          <w:szCs w:val="20"/>
        </w:rPr>
        <w:t>.</w:t>
      </w:r>
    </w:p>
    <w:p w14:paraId="0B53EF14" w14:textId="77777777" w:rsidR="002E56E9" w:rsidRPr="00D42470" w:rsidRDefault="002E56E9" w:rsidP="004E3B42">
      <w:pPr>
        <w:spacing w:after="0" w:line="276" w:lineRule="auto"/>
        <w:jc w:val="both"/>
        <w:rPr>
          <w:rFonts w:ascii="Calibri" w:eastAsia="Calibri" w:hAnsi="Calibri" w:cs="Calibri"/>
          <w:sz w:val="20"/>
          <w:szCs w:val="20"/>
        </w:rPr>
      </w:pPr>
    </w:p>
    <w:p w14:paraId="71DEF8FA" w14:textId="1E07FC18" w:rsidR="00D42470" w:rsidRDefault="00D42470" w:rsidP="004E3B42">
      <w:pPr>
        <w:spacing w:after="0" w:line="276" w:lineRule="auto"/>
        <w:jc w:val="both"/>
        <w:rPr>
          <w:rFonts w:ascii="Calibri" w:eastAsia="Calibri" w:hAnsi="Calibri" w:cs="Calibri"/>
          <w:sz w:val="20"/>
          <w:szCs w:val="20"/>
        </w:rPr>
      </w:pPr>
      <w:r w:rsidRPr="00D42470">
        <w:rPr>
          <w:rFonts w:ascii="Calibri" w:eastAsia="Calibri" w:hAnsi="Calibri" w:cs="Calibri"/>
          <w:sz w:val="20"/>
          <w:szCs w:val="20"/>
        </w:rPr>
        <w:t>Las materias relevantes objeto</w:t>
      </w:r>
      <w:r w:rsidR="000B30F3">
        <w:rPr>
          <w:rFonts w:ascii="Calibri" w:eastAsia="Calibri" w:hAnsi="Calibri" w:cs="Calibri"/>
          <w:sz w:val="20"/>
          <w:szCs w:val="20"/>
        </w:rPr>
        <w:t xml:space="preserve"> de la fiscalización incluyeron: </w:t>
      </w:r>
      <w:r w:rsidR="004E3B42" w:rsidRPr="004E3B42">
        <w:rPr>
          <w:rFonts w:ascii="Calibri" w:eastAsia="Calibri" w:hAnsi="Calibri" w:cs="Calibri"/>
          <w:sz w:val="20"/>
          <w:szCs w:val="20"/>
        </w:rPr>
        <w:tab/>
        <w:t>Condiciones de saneamiento ambiental</w:t>
      </w:r>
      <w:r w:rsidR="004E3B42">
        <w:rPr>
          <w:rFonts w:ascii="Calibri" w:eastAsia="Calibri" w:hAnsi="Calibri" w:cs="Calibri"/>
          <w:sz w:val="20"/>
          <w:szCs w:val="20"/>
        </w:rPr>
        <w:t xml:space="preserve">; </w:t>
      </w:r>
      <w:r w:rsidR="004E3B42" w:rsidRPr="004E3B42">
        <w:rPr>
          <w:rFonts w:ascii="Calibri" w:eastAsia="Calibri" w:hAnsi="Calibri" w:cs="Calibri"/>
          <w:sz w:val="20"/>
          <w:szCs w:val="20"/>
        </w:rPr>
        <w:t>Estado de ejecución del proyecto</w:t>
      </w:r>
      <w:r w:rsidR="004E3B42">
        <w:rPr>
          <w:rFonts w:ascii="Calibri" w:eastAsia="Calibri" w:hAnsi="Calibri" w:cs="Calibri"/>
          <w:sz w:val="20"/>
          <w:szCs w:val="20"/>
        </w:rPr>
        <w:t xml:space="preserve">; </w:t>
      </w:r>
      <w:r w:rsidR="004E3B42" w:rsidRPr="004E3B42">
        <w:rPr>
          <w:rFonts w:ascii="Calibri" w:eastAsia="Calibri" w:hAnsi="Calibri" w:cs="Calibri"/>
          <w:sz w:val="20"/>
          <w:szCs w:val="20"/>
        </w:rPr>
        <w:t>Intervención de vegetación nativa</w:t>
      </w:r>
      <w:r w:rsidR="004E3B42">
        <w:rPr>
          <w:rFonts w:ascii="Calibri" w:eastAsia="Calibri" w:hAnsi="Calibri" w:cs="Calibri"/>
          <w:sz w:val="20"/>
          <w:szCs w:val="20"/>
        </w:rPr>
        <w:t xml:space="preserve">; y </w:t>
      </w:r>
      <w:r w:rsidR="004E3B42" w:rsidRPr="004E3B42">
        <w:rPr>
          <w:rFonts w:ascii="Calibri" w:eastAsia="Calibri" w:hAnsi="Calibri" w:cs="Calibri"/>
          <w:sz w:val="20"/>
          <w:szCs w:val="20"/>
        </w:rPr>
        <w:t>Plan de contingencia</w:t>
      </w:r>
      <w:r w:rsidR="004E3B42">
        <w:rPr>
          <w:rFonts w:ascii="Calibri" w:eastAsia="Calibri" w:hAnsi="Calibri" w:cs="Calibri"/>
          <w:sz w:val="20"/>
          <w:szCs w:val="20"/>
        </w:rPr>
        <w:t>s</w:t>
      </w:r>
      <w:r w:rsidR="004E3B42" w:rsidRPr="004E3B42">
        <w:rPr>
          <w:rFonts w:ascii="Calibri" w:eastAsia="Calibri" w:hAnsi="Calibri" w:cs="Calibri"/>
          <w:sz w:val="20"/>
          <w:szCs w:val="20"/>
        </w:rPr>
        <w:t>.</w:t>
      </w:r>
    </w:p>
    <w:p w14:paraId="5391B8D9" w14:textId="77777777" w:rsidR="00C824BA" w:rsidRPr="005933B2" w:rsidRDefault="00C824BA" w:rsidP="004E3B42">
      <w:pPr>
        <w:spacing w:after="0" w:line="276" w:lineRule="auto"/>
        <w:jc w:val="both"/>
        <w:rPr>
          <w:rFonts w:ascii="Calibri" w:eastAsia="Calibri" w:hAnsi="Calibri" w:cs="Calibri"/>
          <w:sz w:val="20"/>
          <w:szCs w:val="20"/>
        </w:rPr>
      </w:pPr>
    </w:p>
    <w:p w14:paraId="05ABDCB9" w14:textId="3ED89051" w:rsidR="00D42470" w:rsidRPr="004438A3" w:rsidRDefault="00F922DD" w:rsidP="00EA1B55">
      <w:pPr>
        <w:spacing w:after="0" w:line="276" w:lineRule="auto"/>
        <w:jc w:val="both"/>
        <w:rPr>
          <w:rFonts w:ascii="Calibri" w:eastAsia="Calibri" w:hAnsi="Calibri" w:cs="Calibri"/>
          <w:sz w:val="20"/>
          <w:szCs w:val="20"/>
        </w:rPr>
      </w:pPr>
      <w:r w:rsidRPr="00F922DD">
        <w:rPr>
          <w:rFonts w:ascii="Calibri" w:eastAsia="Calibri" w:hAnsi="Calibri" w:cs="Calibri"/>
          <w:sz w:val="20"/>
          <w:szCs w:val="20"/>
        </w:rPr>
        <w:t>Los resultados de las actividades de fiscalización, asociados a la Unidad Fiscalizable “</w:t>
      </w:r>
      <w:r>
        <w:rPr>
          <w:rFonts w:ascii="Calibri" w:eastAsia="Calibri" w:hAnsi="Calibri" w:cs="Calibri"/>
          <w:sz w:val="20"/>
          <w:szCs w:val="20"/>
        </w:rPr>
        <w:t>Condominio Los Hualles</w:t>
      </w:r>
      <w:r w:rsidRPr="00F922DD">
        <w:rPr>
          <w:rFonts w:ascii="Calibri" w:eastAsia="Calibri" w:hAnsi="Calibri" w:cs="Calibri"/>
          <w:sz w:val="20"/>
          <w:szCs w:val="20"/>
        </w:rPr>
        <w:t>” que cuenta con la resoluci</w:t>
      </w:r>
      <w:r>
        <w:rPr>
          <w:rFonts w:ascii="Calibri" w:eastAsia="Calibri" w:hAnsi="Calibri" w:cs="Calibri"/>
          <w:sz w:val="20"/>
          <w:szCs w:val="20"/>
        </w:rPr>
        <w:t>ón</w:t>
      </w:r>
      <w:r w:rsidRPr="00F922DD">
        <w:rPr>
          <w:rFonts w:ascii="Calibri" w:eastAsia="Calibri" w:hAnsi="Calibri" w:cs="Calibri"/>
          <w:sz w:val="20"/>
          <w:szCs w:val="20"/>
        </w:rPr>
        <w:t xml:space="preserve"> RCA N° </w:t>
      </w:r>
      <w:r>
        <w:rPr>
          <w:rFonts w:ascii="Calibri" w:eastAsia="Calibri" w:hAnsi="Calibri" w:cs="Calibri"/>
          <w:sz w:val="20"/>
          <w:szCs w:val="20"/>
        </w:rPr>
        <w:t>63</w:t>
      </w:r>
      <w:r w:rsidRPr="00F922DD">
        <w:rPr>
          <w:rFonts w:ascii="Calibri" w:eastAsia="Calibri" w:hAnsi="Calibri" w:cs="Calibri"/>
          <w:sz w:val="20"/>
          <w:szCs w:val="20"/>
        </w:rPr>
        <w:t>/201</w:t>
      </w:r>
      <w:r>
        <w:rPr>
          <w:rFonts w:ascii="Calibri" w:eastAsia="Calibri" w:hAnsi="Calibri" w:cs="Calibri"/>
          <w:sz w:val="20"/>
          <w:szCs w:val="20"/>
        </w:rPr>
        <w:t>8</w:t>
      </w:r>
      <w:r w:rsidRPr="00F922DD">
        <w:rPr>
          <w:rFonts w:ascii="Calibri" w:eastAsia="Calibri" w:hAnsi="Calibri" w:cs="Calibri"/>
          <w:sz w:val="20"/>
          <w:szCs w:val="20"/>
        </w:rPr>
        <w:t>, permitieron concluir que se verifica la conformidad de las materias relevantes objeto de la fiscalización.</w:t>
      </w:r>
    </w:p>
    <w:p w14:paraId="2D3F5B4F" w14:textId="77777777" w:rsidR="00D42470" w:rsidRPr="004438A3" w:rsidRDefault="00D42470" w:rsidP="004438A3">
      <w:pPr>
        <w:spacing w:after="0" w:line="276" w:lineRule="auto"/>
        <w:jc w:val="both"/>
        <w:rPr>
          <w:rFonts w:ascii="Calibri" w:eastAsia="Calibri" w:hAnsi="Calibri" w:cs="Calibri"/>
          <w:sz w:val="20"/>
          <w:szCs w:val="20"/>
        </w:rPr>
      </w:pPr>
    </w:p>
    <w:p w14:paraId="729E9EB8" w14:textId="77777777" w:rsidR="00D42470" w:rsidRPr="004438A3" w:rsidRDefault="00D42470" w:rsidP="004438A3">
      <w:pPr>
        <w:jc w:val="both"/>
        <w:rPr>
          <w:rFonts w:ascii="Calibri" w:eastAsia="Calibri" w:hAnsi="Calibri" w:cs="Calibri"/>
          <w:sz w:val="20"/>
          <w:szCs w:val="20"/>
        </w:rPr>
      </w:pPr>
    </w:p>
    <w:p w14:paraId="4A3BDB73" w14:textId="77777777" w:rsidR="00D42470" w:rsidRPr="004438A3" w:rsidRDefault="00D42470" w:rsidP="004438A3">
      <w:pPr>
        <w:jc w:val="both"/>
        <w:rPr>
          <w:rFonts w:ascii="Calibri" w:eastAsia="Calibri" w:hAnsi="Calibri" w:cs="Calibri"/>
          <w:sz w:val="20"/>
          <w:szCs w:val="20"/>
        </w:rPr>
      </w:pPr>
    </w:p>
    <w:p w14:paraId="755EA61D" w14:textId="77777777" w:rsidR="00D42470" w:rsidRPr="004438A3" w:rsidRDefault="00D42470" w:rsidP="004438A3">
      <w:pPr>
        <w:jc w:val="both"/>
        <w:rPr>
          <w:rFonts w:ascii="Calibri" w:eastAsia="Calibri" w:hAnsi="Calibri" w:cs="Calibri"/>
          <w:sz w:val="20"/>
          <w:szCs w:val="20"/>
        </w:rPr>
      </w:pPr>
    </w:p>
    <w:p w14:paraId="4B17907C" w14:textId="77777777" w:rsidR="00D42470" w:rsidRPr="004438A3" w:rsidRDefault="00D42470" w:rsidP="004438A3">
      <w:pPr>
        <w:jc w:val="both"/>
        <w:rPr>
          <w:rFonts w:ascii="Calibri" w:eastAsia="Calibri" w:hAnsi="Calibri" w:cs="Calibri"/>
          <w:sz w:val="20"/>
          <w:szCs w:val="20"/>
        </w:rPr>
      </w:pPr>
    </w:p>
    <w:p w14:paraId="620EB8E4" w14:textId="77777777" w:rsidR="00D42470" w:rsidRPr="004438A3" w:rsidRDefault="00D42470" w:rsidP="004438A3">
      <w:pPr>
        <w:jc w:val="both"/>
        <w:rPr>
          <w:rFonts w:ascii="Calibri" w:eastAsia="Calibri" w:hAnsi="Calibri" w:cs="Calibri"/>
          <w:sz w:val="20"/>
          <w:szCs w:val="20"/>
        </w:rPr>
      </w:pPr>
    </w:p>
    <w:p w14:paraId="69D7E67B" w14:textId="77777777" w:rsidR="00D42470" w:rsidRPr="004438A3" w:rsidRDefault="00D42470" w:rsidP="004438A3">
      <w:pPr>
        <w:jc w:val="both"/>
        <w:rPr>
          <w:rFonts w:ascii="Calibri" w:eastAsia="Calibri" w:hAnsi="Calibri" w:cs="Calibri"/>
          <w:sz w:val="20"/>
          <w:szCs w:val="20"/>
        </w:rPr>
      </w:pPr>
    </w:p>
    <w:p w14:paraId="1AB1ECDB" w14:textId="77777777" w:rsidR="00D42470" w:rsidRPr="004438A3" w:rsidRDefault="00D42470" w:rsidP="004438A3">
      <w:pPr>
        <w:jc w:val="both"/>
        <w:rPr>
          <w:rFonts w:ascii="Calibri" w:eastAsia="Calibri" w:hAnsi="Calibri" w:cs="Calibri"/>
          <w:sz w:val="20"/>
          <w:szCs w:val="20"/>
        </w:rPr>
      </w:pPr>
    </w:p>
    <w:p w14:paraId="36D83DD0" w14:textId="77777777" w:rsidR="00D42470" w:rsidRPr="004438A3" w:rsidRDefault="00D42470" w:rsidP="004438A3">
      <w:pPr>
        <w:jc w:val="both"/>
        <w:rPr>
          <w:rFonts w:ascii="Calibri" w:eastAsia="Calibri" w:hAnsi="Calibri" w:cs="Calibri"/>
          <w:sz w:val="20"/>
          <w:szCs w:val="20"/>
        </w:rPr>
      </w:pPr>
    </w:p>
    <w:p w14:paraId="20C82D81" w14:textId="77777777" w:rsidR="00D42470" w:rsidRPr="004438A3" w:rsidRDefault="00D42470" w:rsidP="004438A3">
      <w:pPr>
        <w:jc w:val="both"/>
        <w:rPr>
          <w:rFonts w:ascii="Calibri" w:eastAsia="Calibri" w:hAnsi="Calibri" w:cs="Calibri"/>
          <w:sz w:val="20"/>
          <w:szCs w:val="20"/>
        </w:rPr>
      </w:pPr>
    </w:p>
    <w:p w14:paraId="3A8678A4" w14:textId="77777777" w:rsidR="00D42470" w:rsidRPr="004438A3" w:rsidRDefault="00D42470" w:rsidP="004438A3">
      <w:pPr>
        <w:jc w:val="both"/>
        <w:rPr>
          <w:rFonts w:ascii="Calibri" w:eastAsia="Calibri" w:hAnsi="Calibri" w:cs="Calibri"/>
          <w:sz w:val="20"/>
          <w:szCs w:val="20"/>
        </w:rPr>
      </w:pPr>
    </w:p>
    <w:p w14:paraId="53CF100E" w14:textId="77777777" w:rsidR="00D42470" w:rsidRPr="004438A3" w:rsidRDefault="00D42470" w:rsidP="004438A3">
      <w:pPr>
        <w:jc w:val="both"/>
        <w:rPr>
          <w:rFonts w:ascii="Calibri" w:eastAsia="Calibri" w:hAnsi="Calibri" w:cs="Calibri"/>
          <w:sz w:val="20"/>
          <w:szCs w:val="20"/>
        </w:rPr>
      </w:pPr>
    </w:p>
    <w:p w14:paraId="49A7D92E" w14:textId="77777777" w:rsidR="00D42470" w:rsidRPr="004438A3" w:rsidRDefault="00D42470" w:rsidP="004438A3">
      <w:pPr>
        <w:jc w:val="both"/>
        <w:rPr>
          <w:rFonts w:ascii="Calibri" w:eastAsia="Calibri" w:hAnsi="Calibri" w:cs="Calibri"/>
          <w:sz w:val="20"/>
          <w:szCs w:val="20"/>
        </w:rPr>
      </w:pPr>
    </w:p>
    <w:p w14:paraId="4743895C" w14:textId="77777777" w:rsidR="00D42470" w:rsidRPr="004438A3" w:rsidRDefault="00D42470" w:rsidP="004438A3">
      <w:pPr>
        <w:jc w:val="both"/>
        <w:rPr>
          <w:rFonts w:ascii="Calibri" w:eastAsia="Calibri" w:hAnsi="Calibri" w:cs="Calibri"/>
          <w:sz w:val="20"/>
          <w:szCs w:val="20"/>
        </w:rPr>
      </w:pPr>
    </w:p>
    <w:p w14:paraId="04F96B7D" w14:textId="77777777" w:rsidR="00D42470" w:rsidRPr="004438A3" w:rsidRDefault="00D42470" w:rsidP="004438A3">
      <w:pPr>
        <w:jc w:val="both"/>
        <w:rPr>
          <w:rFonts w:ascii="Calibri" w:eastAsia="Calibri" w:hAnsi="Calibri" w:cs="Calibri"/>
          <w:sz w:val="20"/>
          <w:szCs w:val="20"/>
        </w:rPr>
      </w:pPr>
    </w:p>
    <w:p w14:paraId="6F9D3E73" w14:textId="77777777" w:rsidR="00D42470" w:rsidRDefault="00D42470" w:rsidP="004438A3">
      <w:pPr>
        <w:jc w:val="both"/>
        <w:rPr>
          <w:rFonts w:ascii="Calibri" w:eastAsia="Calibri" w:hAnsi="Calibri" w:cs="Calibri"/>
          <w:sz w:val="20"/>
          <w:szCs w:val="20"/>
        </w:rPr>
      </w:pPr>
    </w:p>
    <w:p w14:paraId="7E71A9C6" w14:textId="77777777" w:rsidR="004438A3" w:rsidRDefault="004438A3" w:rsidP="004438A3">
      <w:pPr>
        <w:jc w:val="both"/>
        <w:rPr>
          <w:rFonts w:ascii="Calibri" w:eastAsia="Calibri" w:hAnsi="Calibri" w:cs="Calibri"/>
          <w:sz w:val="20"/>
          <w:szCs w:val="20"/>
        </w:rPr>
      </w:pPr>
    </w:p>
    <w:p w14:paraId="698B15A0" w14:textId="77777777" w:rsidR="004438A3" w:rsidRDefault="004438A3" w:rsidP="004438A3">
      <w:pPr>
        <w:jc w:val="both"/>
        <w:rPr>
          <w:rFonts w:ascii="Calibri" w:eastAsia="Calibri" w:hAnsi="Calibri" w:cs="Calibri"/>
          <w:sz w:val="20"/>
          <w:szCs w:val="20"/>
        </w:rPr>
      </w:pPr>
    </w:p>
    <w:p w14:paraId="17C98F57" w14:textId="186D3D91" w:rsidR="004438A3" w:rsidRDefault="004438A3" w:rsidP="004438A3">
      <w:pPr>
        <w:jc w:val="both"/>
        <w:rPr>
          <w:rFonts w:ascii="Calibri" w:eastAsia="Calibri" w:hAnsi="Calibri" w:cs="Calibri"/>
          <w:sz w:val="20"/>
          <w:szCs w:val="20"/>
        </w:rPr>
      </w:pPr>
    </w:p>
    <w:p w14:paraId="31DFAA42" w14:textId="77777777" w:rsidR="00C824BA" w:rsidRDefault="00C824BA" w:rsidP="004438A3">
      <w:pPr>
        <w:jc w:val="both"/>
        <w:rPr>
          <w:rFonts w:ascii="Calibri" w:eastAsia="Calibri" w:hAnsi="Calibri" w:cs="Calibri"/>
          <w:sz w:val="20"/>
          <w:szCs w:val="20"/>
        </w:rPr>
      </w:pPr>
    </w:p>
    <w:p w14:paraId="3500C3CD" w14:textId="77777777" w:rsidR="00D42470" w:rsidRDefault="00D42470" w:rsidP="00987770">
      <w:pPr>
        <w:pStyle w:val="Ttulo1"/>
      </w:pPr>
      <w:bookmarkStart w:id="8" w:name="_Toc390777017"/>
      <w:bookmarkStart w:id="9" w:name="_Toc449085406"/>
      <w:bookmarkStart w:id="10" w:name="_Toc57969237"/>
      <w:r w:rsidRPr="00D42470">
        <w:lastRenderedPageBreak/>
        <w:t xml:space="preserve">IDENTIFICACIÓN </w:t>
      </w:r>
      <w:bookmarkEnd w:id="8"/>
      <w:r w:rsidRPr="00D42470">
        <w:t>DE LA UNIDAD FISCALIZABLE</w:t>
      </w:r>
      <w:bookmarkEnd w:id="9"/>
      <w:r w:rsidR="006C0F09">
        <w:t>.</w:t>
      </w:r>
      <w:bookmarkEnd w:id="10"/>
    </w:p>
    <w:p w14:paraId="79644F3C" w14:textId="77777777" w:rsidR="0007552A" w:rsidRPr="000001C2" w:rsidRDefault="0007552A" w:rsidP="00987770">
      <w:pPr>
        <w:pStyle w:val="Ttulo1"/>
        <w:numPr>
          <w:ilvl w:val="0"/>
          <w:numId w:val="0"/>
        </w:numPr>
        <w:ind w:left="718"/>
        <w:rPr>
          <w:sz w:val="22"/>
          <w:szCs w:val="18"/>
        </w:rPr>
      </w:pPr>
    </w:p>
    <w:p w14:paraId="1840A0BE" w14:textId="77777777" w:rsidR="00D42470" w:rsidRDefault="00D42470" w:rsidP="00987770">
      <w:pPr>
        <w:pStyle w:val="Ttulo2"/>
      </w:pPr>
      <w:bookmarkStart w:id="11" w:name="_Toc449085407"/>
      <w:bookmarkStart w:id="12" w:name="_Toc57969238"/>
      <w:r w:rsidRPr="00D42470">
        <w:t>Antecedentes Generales</w:t>
      </w:r>
      <w:bookmarkEnd w:id="11"/>
      <w:r w:rsidR="006C0F09">
        <w:t>.</w:t>
      </w:r>
      <w:bookmarkEnd w:id="12"/>
    </w:p>
    <w:p w14:paraId="02635AE4" w14:textId="77777777" w:rsidR="00C21078" w:rsidRPr="00C21078" w:rsidRDefault="00C21078"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099AF221"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A28358" w14:textId="77777777" w:rsidR="00E55815" w:rsidRPr="00D42470" w:rsidRDefault="00E55815" w:rsidP="00C2107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D958862" w14:textId="7F2A3FF8" w:rsidR="00E55815" w:rsidRPr="00C21078" w:rsidRDefault="00DD70F9" w:rsidP="00C21078">
            <w:pPr>
              <w:spacing w:after="0" w:line="240" w:lineRule="auto"/>
              <w:jc w:val="both"/>
              <w:rPr>
                <w:rFonts w:ascii="Calibri" w:eastAsia="Calibri" w:hAnsi="Calibri" w:cs="Calibri"/>
                <w:sz w:val="20"/>
                <w:szCs w:val="20"/>
              </w:rPr>
            </w:pPr>
            <w:r>
              <w:rPr>
                <w:rFonts w:ascii="Calibri" w:eastAsia="Calibri" w:hAnsi="Calibri" w:cs="Calibri"/>
                <w:sz w:val="20"/>
                <w:szCs w:val="20"/>
              </w:rPr>
              <w:t>Condominio Los Hualles.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C9DF808" w14:textId="5913F94E" w:rsidR="00E55815" w:rsidRDefault="00DD70F9" w:rsidP="00C21078">
            <w:pPr>
              <w:spacing w:after="0" w:line="240"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 xml:space="preserve"> </w:t>
            </w:r>
            <w:r w:rsidR="00E55815" w:rsidRPr="00E55815">
              <w:rPr>
                <w:rFonts w:ascii="Calibri" w:eastAsia="Calibri" w:hAnsi="Calibri" w:cs="Calibri"/>
                <w:b/>
                <w:sz w:val="20"/>
                <w:szCs w:val="20"/>
                <w:lang w:eastAsia="es-ES"/>
              </w:rPr>
              <w:t>Estado operacional de la Unidad Fiscalizable:</w:t>
            </w:r>
          </w:p>
          <w:p w14:paraId="53414257" w14:textId="6C9383DC" w:rsidR="00C21078" w:rsidRPr="00C21078" w:rsidRDefault="00C21078" w:rsidP="00C21078">
            <w:pPr>
              <w:spacing w:after="0" w:line="240" w:lineRule="auto"/>
              <w:jc w:val="both"/>
              <w:rPr>
                <w:rFonts w:ascii="Calibri" w:eastAsia="Calibri" w:hAnsi="Calibri" w:cs="Calibri"/>
                <w:sz w:val="20"/>
                <w:szCs w:val="20"/>
                <w:lang w:eastAsia="es-ES"/>
              </w:rPr>
            </w:pPr>
            <w:r w:rsidRPr="00C21078">
              <w:rPr>
                <w:rFonts w:ascii="Calibri" w:eastAsia="Calibri" w:hAnsi="Calibri" w:cs="Calibri"/>
                <w:sz w:val="20"/>
                <w:szCs w:val="20"/>
                <w:lang w:eastAsia="es-ES"/>
              </w:rPr>
              <w:t xml:space="preserve"> Operación</w:t>
            </w:r>
            <w:r w:rsidR="00C824BA">
              <w:rPr>
                <w:rFonts w:ascii="Calibri" w:eastAsia="Calibri" w:hAnsi="Calibri" w:cs="Calibri"/>
                <w:sz w:val="20"/>
                <w:szCs w:val="20"/>
                <w:lang w:eastAsia="es-ES"/>
              </w:rPr>
              <w:t>.</w:t>
            </w:r>
          </w:p>
        </w:tc>
      </w:tr>
      <w:tr w:rsidR="00D42470" w:rsidRPr="00D42470" w14:paraId="0016D1C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478C65"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0BE1BF35" w14:textId="77777777" w:rsidR="00D42470" w:rsidRPr="002E56E9" w:rsidRDefault="002E56E9" w:rsidP="00C21078">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La Araucanía.</w:t>
            </w:r>
            <w:r w:rsidR="00D42470" w:rsidRPr="002E56E9">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14:paraId="6E7116CA" w14:textId="6E4FFB0D" w:rsidR="00D42470" w:rsidRDefault="00DD70F9" w:rsidP="00C21078">
            <w:pPr>
              <w:spacing w:after="0" w:line="276" w:lineRule="auto"/>
              <w:jc w:val="both"/>
              <w:rPr>
                <w:rFonts w:ascii="Calibri" w:eastAsia="Calibri" w:hAnsi="Calibri" w:cs="Calibri"/>
                <w:sz w:val="20"/>
                <w:szCs w:val="20"/>
              </w:rPr>
            </w:pPr>
            <w:r>
              <w:rPr>
                <w:rFonts w:ascii="Calibri" w:eastAsia="Calibri" w:hAnsi="Calibri" w:cs="Calibri"/>
                <w:b/>
                <w:sz w:val="20"/>
                <w:szCs w:val="20"/>
              </w:rPr>
              <w:t xml:space="preserve"> </w:t>
            </w:r>
            <w:r w:rsidR="00D42470" w:rsidRPr="00D42470">
              <w:rPr>
                <w:rFonts w:ascii="Calibri" w:eastAsia="Calibri" w:hAnsi="Calibri" w:cs="Calibri"/>
                <w:b/>
                <w:sz w:val="20"/>
                <w:szCs w:val="20"/>
              </w:rPr>
              <w:t>Ubicación específica de la unidad fiscalizable:</w:t>
            </w:r>
            <w:r w:rsidR="00D42470" w:rsidRPr="00D42470">
              <w:rPr>
                <w:rFonts w:ascii="Calibri" w:eastAsia="Calibri" w:hAnsi="Calibri" w:cs="Calibri"/>
                <w:sz w:val="20"/>
                <w:szCs w:val="20"/>
              </w:rPr>
              <w:t xml:space="preserve"> </w:t>
            </w:r>
          </w:p>
          <w:p w14:paraId="0384289D" w14:textId="78A6BB84" w:rsidR="006C0F09" w:rsidRPr="00D42470" w:rsidRDefault="00DD70F9"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 xml:space="preserve"> </w:t>
            </w:r>
            <w:r w:rsidRPr="00DD70F9">
              <w:rPr>
                <w:rFonts w:ascii="Calibri" w:eastAsia="Calibri" w:hAnsi="Calibri" w:cs="Calibri"/>
                <w:sz w:val="20"/>
                <w:szCs w:val="20"/>
              </w:rPr>
              <w:t>Camino al Volcán km 1</w:t>
            </w:r>
            <w:r>
              <w:rPr>
                <w:rFonts w:ascii="Calibri" w:eastAsia="Calibri" w:hAnsi="Calibri" w:cs="Calibri"/>
                <w:sz w:val="20"/>
                <w:szCs w:val="20"/>
              </w:rPr>
              <w:t>.5, comuna de Pucón.</w:t>
            </w:r>
          </w:p>
        </w:tc>
      </w:tr>
      <w:tr w:rsidR="00D42470" w:rsidRPr="00D42470" w14:paraId="7F435055"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7B52E2" w14:textId="77777777" w:rsidR="002E56E9" w:rsidRDefault="00D42470" w:rsidP="00C21078">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44275E6D" w14:textId="72367F9C" w:rsidR="00D42470" w:rsidRPr="002E56E9" w:rsidRDefault="002E56E9" w:rsidP="00C21078">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Cautín</w:t>
            </w:r>
            <w:r w:rsidR="00C824BA">
              <w:rPr>
                <w:rFonts w:ascii="Calibri" w:eastAsia="Calibri" w:hAnsi="Calibri" w:cs="Calibri"/>
                <w:sz w:val="20"/>
                <w:szCs w:val="20"/>
              </w:rPr>
              <w:t>.</w:t>
            </w:r>
            <w:r w:rsidR="00D42470" w:rsidRPr="002E56E9">
              <w:rPr>
                <w:rFonts w:ascii="Calibri" w:eastAsia="Calibri" w:hAnsi="Calibri" w:cs="Calibri"/>
                <w:sz w:val="20"/>
                <w:szCs w:val="20"/>
              </w:rPr>
              <w:t xml:space="preserve"> </w:t>
            </w:r>
          </w:p>
        </w:tc>
        <w:tc>
          <w:tcPr>
            <w:tcW w:w="2296" w:type="pct"/>
            <w:vMerge/>
            <w:tcBorders>
              <w:left w:val="single" w:sz="4" w:space="0" w:color="auto"/>
              <w:right w:val="single" w:sz="4" w:space="0" w:color="auto"/>
            </w:tcBorders>
            <w:shd w:val="clear" w:color="auto" w:fill="FFFFFF"/>
          </w:tcPr>
          <w:p w14:paraId="355E572E"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0E77155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6DB7CD" w14:textId="77777777" w:rsidR="00C21078" w:rsidRDefault="00D42470" w:rsidP="00C21078">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1031151C" w14:textId="4394A4BF" w:rsidR="00C21078" w:rsidRPr="00D42470" w:rsidRDefault="00C824BA"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Pucón.</w:t>
            </w:r>
          </w:p>
        </w:tc>
        <w:tc>
          <w:tcPr>
            <w:tcW w:w="2296" w:type="pct"/>
            <w:vMerge/>
            <w:tcBorders>
              <w:left w:val="single" w:sz="4" w:space="0" w:color="auto"/>
              <w:bottom w:val="single" w:sz="4" w:space="0" w:color="auto"/>
              <w:right w:val="single" w:sz="4" w:space="0" w:color="auto"/>
            </w:tcBorders>
            <w:shd w:val="clear" w:color="auto" w:fill="FFFFFF"/>
          </w:tcPr>
          <w:p w14:paraId="46037A49" w14:textId="77777777" w:rsidR="00D42470" w:rsidRPr="00D42470" w:rsidRDefault="00D42470" w:rsidP="00C21078">
            <w:pPr>
              <w:spacing w:after="0" w:line="240" w:lineRule="auto"/>
              <w:jc w:val="both"/>
              <w:rPr>
                <w:rFonts w:ascii="Calibri" w:eastAsia="Calibri" w:hAnsi="Calibri" w:cs="Calibri"/>
                <w:b/>
                <w:sz w:val="20"/>
                <w:szCs w:val="20"/>
              </w:rPr>
            </w:pPr>
          </w:p>
        </w:tc>
      </w:tr>
      <w:tr w:rsidR="00D42470" w:rsidRPr="00D42470" w14:paraId="477034F9"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799341"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1812DB63" w14:textId="0CFEEA2E" w:rsidR="00C21078" w:rsidRPr="00D42470" w:rsidRDefault="00DD70F9" w:rsidP="00C21078">
            <w:pPr>
              <w:spacing w:after="0" w:line="276" w:lineRule="auto"/>
              <w:jc w:val="both"/>
              <w:rPr>
                <w:rFonts w:ascii="Calibri" w:eastAsia="Calibri" w:hAnsi="Calibri" w:cs="Calibri"/>
                <w:sz w:val="20"/>
                <w:szCs w:val="20"/>
                <w:lang w:eastAsia="es-ES"/>
              </w:rPr>
            </w:pPr>
            <w:r w:rsidRPr="00DD70F9">
              <w:rPr>
                <w:rFonts w:ascii="Calibri" w:eastAsia="Calibri" w:hAnsi="Calibri" w:cs="Calibri"/>
                <w:sz w:val="20"/>
                <w:szCs w:val="20"/>
                <w:lang w:eastAsia="es-ES"/>
              </w:rPr>
              <w:t>Inmobiliaria y Desarrollos Turísticos Onewaite SpA</w:t>
            </w:r>
            <w:r w:rsidRPr="00DD70F9">
              <w:rPr>
                <w:rFonts w:ascii="Calibri" w:eastAsia="Calibri" w:hAnsi="Calibri" w:cs="Calibri"/>
                <w:sz w:val="20"/>
                <w:szCs w:val="20"/>
                <w:lang w:eastAsia="es-ES"/>
              </w:rPr>
              <w:cr/>
            </w:r>
            <w:r>
              <w:rPr>
                <w:rFonts w:ascii="Calibri" w:eastAsia="Calibri" w:hAnsi="Calibri" w:cs="Calibri"/>
                <w:sz w:val="20"/>
                <w:szCs w:val="20"/>
                <w:lang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773657"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66C651F" w14:textId="72C72B28" w:rsidR="006C0F09" w:rsidRPr="00D42470" w:rsidRDefault="000C51A4"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76.367.649-8</w:t>
            </w:r>
          </w:p>
        </w:tc>
      </w:tr>
      <w:tr w:rsidR="00D42470" w:rsidRPr="00D42470" w14:paraId="112E91FF"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ACFEB6"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25B4662F" w14:textId="5A36B536" w:rsidR="006C0F09" w:rsidRPr="00D42470" w:rsidRDefault="004E3B42"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Andrés</w:t>
            </w:r>
            <w:r w:rsidR="00224771">
              <w:rPr>
                <w:rFonts w:ascii="Calibri" w:eastAsia="Calibri" w:hAnsi="Calibri" w:cs="Calibri"/>
                <w:sz w:val="20"/>
                <w:szCs w:val="20"/>
              </w:rPr>
              <w:t xml:space="preserve"> Bello N° 841, of. 601,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C0D94A"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455CB8E9" w14:textId="0EEE6185" w:rsidR="006C0F09" w:rsidRPr="00D42470" w:rsidRDefault="00657660" w:rsidP="00C21078">
            <w:pPr>
              <w:spacing w:after="0" w:line="276" w:lineRule="auto"/>
              <w:jc w:val="both"/>
              <w:rPr>
                <w:rFonts w:ascii="Calibri" w:eastAsia="Calibri" w:hAnsi="Calibri" w:cs="Calibri"/>
                <w:sz w:val="20"/>
                <w:szCs w:val="20"/>
              </w:rPr>
            </w:pPr>
            <w:hyperlink r:id="rId12" w:history="1">
              <w:r w:rsidR="000C51A4" w:rsidRPr="00A1278C">
                <w:rPr>
                  <w:rStyle w:val="Hipervnculo"/>
                  <w:rFonts w:ascii="Calibri" w:eastAsia="Calibri" w:hAnsi="Calibri" w:cs="Calibri"/>
                  <w:sz w:val="20"/>
                  <w:szCs w:val="20"/>
                </w:rPr>
                <w:t>luisfelipe@onewaite.com</w:t>
              </w:r>
            </w:hyperlink>
          </w:p>
        </w:tc>
      </w:tr>
      <w:tr w:rsidR="00D42470" w:rsidRPr="00D42470" w14:paraId="35E22C46"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2A3A4D3" w14:textId="77777777" w:rsidR="00D42470" w:rsidRPr="00D42470" w:rsidRDefault="00D42470" w:rsidP="00C2107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F70D8B"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2CF4DA3" w14:textId="6549190F" w:rsidR="006C0F09" w:rsidRPr="00D42470" w:rsidRDefault="00224771"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9-61444327</w:t>
            </w:r>
          </w:p>
        </w:tc>
      </w:tr>
      <w:tr w:rsidR="00D42470" w:rsidRPr="00D42470" w14:paraId="54EA8AA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C94CE6" w14:textId="564E0E93" w:rsidR="00D42470" w:rsidRDefault="002D3B77" w:rsidP="00C21078">
            <w:pPr>
              <w:spacing w:after="0" w:line="276" w:lineRule="auto"/>
              <w:jc w:val="both"/>
              <w:rPr>
                <w:rFonts w:ascii="Calibri" w:eastAsia="Calibri" w:hAnsi="Calibri" w:cs="Calibri"/>
                <w:b/>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p>
          <w:p w14:paraId="0597FABC" w14:textId="4DA93D79" w:rsidR="006C0F09" w:rsidRPr="00D42470" w:rsidRDefault="00224771" w:rsidP="00C21078">
            <w:pPr>
              <w:spacing w:after="0" w:line="276" w:lineRule="auto"/>
              <w:jc w:val="both"/>
              <w:rPr>
                <w:rFonts w:ascii="Calibri" w:eastAsia="Calibri" w:hAnsi="Calibri" w:cs="Calibri"/>
                <w:sz w:val="20"/>
                <w:szCs w:val="20"/>
              </w:rPr>
            </w:pPr>
            <w:r>
              <w:rPr>
                <w:rFonts w:ascii="Calibri" w:eastAsia="Calibri" w:hAnsi="Calibri" w:cs="Calibri"/>
                <w:sz w:val="20"/>
                <w:szCs w:val="20"/>
              </w:rPr>
              <w:t>Luis Felipe Braithwaite</w:t>
            </w:r>
            <w:r w:rsidR="0003611B">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7AB658" w14:textId="77777777" w:rsidR="00D42470" w:rsidRDefault="00D42470" w:rsidP="00C21078">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8B222B7" w14:textId="1458839F" w:rsidR="006C0F09" w:rsidRPr="00D42470" w:rsidRDefault="00224771" w:rsidP="00C21078">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8.114.072-3</w:t>
            </w:r>
          </w:p>
        </w:tc>
      </w:tr>
      <w:tr w:rsidR="00224771" w:rsidRPr="00D42470" w14:paraId="569BF0D4"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EDFF8" w14:textId="77777777" w:rsidR="00224771" w:rsidRDefault="00224771" w:rsidP="00224771">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74196CDA" w14:textId="5411A1C6" w:rsidR="00224771" w:rsidRPr="00D42470" w:rsidRDefault="004E3B42" w:rsidP="00224771">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Andrés</w:t>
            </w:r>
            <w:r w:rsidR="00224771">
              <w:rPr>
                <w:rFonts w:ascii="Calibri" w:eastAsia="Calibri" w:hAnsi="Calibri" w:cs="Calibri"/>
                <w:sz w:val="20"/>
                <w:szCs w:val="20"/>
              </w:rPr>
              <w:t xml:space="preserve"> Bello N° 841, of. 601,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F29232" w14:textId="77777777" w:rsidR="00224771" w:rsidRDefault="00224771" w:rsidP="00224771">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420F0E14" w14:textId="75DF8AD6" w:rsidR="00224771" w:rsidRPr="00D42470" w:rsidRDefault="00657660" w:rsidP="00224771">
            <w:pPr>
              <w:spacing w:after="0" w:line="276" w:lineRule="auto"/>
              <w:jc w:val="both"/>
              <w:rPr>
                <w:rFonts w:ascii="Calibri" w:eastAsia="Calibri" w:hAnsi="Calibri" w:cs="Calibri"/>
                <w:sz w:val="20"/>
                <w:szCs w:val="20"/>
                <w:lang w:val="es-ES" w:eastAsia="es-ES"/>
              </w:rPr>
            </w:pPr>
            <w:hyperlink r:id="rId13" w:history="1">
              <w:r w:rsidR="00224771" w:rsidRPr="00A1278C">
                <w:rPr>
                  <w:rStyle w:val="Hipervnculo"/>
                  <w:rFonts w:ascii="Calibri" w:eastAsia="Calibri" w:hAnsi="Calibri" w:cs="Calibri"/>
                  <w:sz w:val="20"/>
                  <w:szCs w:val="20"/>
                </w:rPr>
                <w:t>luisfelipe@onewaite.com</w:t>
              </w:r>
            </w:hyperlink>
          </w:p>
        </w:tc>
      </w:tr>
      <w:tr w:rsidR="00224771" w:rsidRPr="00D42470" w14:paraId="2429BA3B"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772CD82" w14:textId="77777777" w:rsidR="00224771" w:rsidRPr="00D42470" w:rsidRDefault="00224771" w:rsidP="00224771">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DE2B8E" w14:textId="77777777" w:rsidR="00224771" w:rsidRDefault="00224771" w:rsidP="00224771">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7D2233CA" w14:textId="3539AB25" w:rsidR="00224771" w:rsidRPr="00D42470" w:rsidRDefault="00224771" w:rsidP="00224771">
            <w:pPr>
              <w:spacing w:after="0" w:line="276" w:lineRule="auto"/>
              <w:jc w:val="both"/>
              <w:rPr>
                <w:rFonts w:ascii="Calibri" w:eastAsia="Calibri" w:hAnsi="Calibri" w:cs="Calibri"/>
                <w:sz w:val="20"/>
                <w:szCs w:val="20"/>
                <w:lang w:val="es-ES" w:eastAsia="es-ES"/>
              </w:rPr>
            </w:pPr>
            <w:r>
              <w:rPr>
                <w:rFonts w:ascii="Calibri" w:eastAsia="Calibri" w:hAnsi="Calibri" w:cs="Calibri"/>
                <w:sz w:val="20"/>
                <w:szCs w:val="20"/>
              </w:rPr>
              <w:t>9-61444327</w:t>
            </w:r>
          </w:p>
        </w:tc>
      </w:tr>
    </w:tbl>
    <w:p w14:paraId="6FDA27FF" w14:textId="77777777" w:rsidR="00D42470" w:rsidRPr="00D42470" w:rsidRDefault="00D42470" w:rsidP="00D42470">
      <w:pPr>
        <w:contextualSpacing/>
      </w:pPr>
    </w:p>
    <w:p w14:paraId="1F3D552E" w14:textId="77777777" w:rsidR="00D42470" w:rsidRPr="00D42470" w:rsidRDefault="00D42470" w:rsidP="00D42470">
      <w:pPr>
        <w:contextualSpacing/>
      </w:pPr>
    </w:p>
    <w:p w14:paraId="0EF97CC9" w14:textId="77777777" w:rsidR="00D42470" w:rsidRPr="00D42470" w:rsidRDefault="00D42470" w:rsidP="00C21078">
      <w:pPr>
        <w:pStyle w:val="IFA1"/>
        <w:sectPr w:rsidR="00D42470"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1434F1E8" w14:textId="72EF94D4" w:rsidR="00D42470" w:rsidRDefault="00D42470" w:rsidP="00EF1051">
      <w:pPr>
        <w:pStyle w:val="Ttulo2"/>
      </w:pPr>
      <w:bookmarkStart w:id="22" w:name="_Toc449085408"/>
      <w:bookmarkStart w:id="23" w:name="_Toc57969239"/>
      <w:r w:rsidRPr="00D42470">
        <w:lastRenderedPageBreak/>
        <w:t>Ubicación</w:t>
      </w:r>
      <w:bookmarkEnd w:id="13"/>
      <w:bookmarkEnd w:id="14"/>
      <w:bookmarkEnd w:id="15"/>
      <w:bookmarkEnd w:id="16"/>
      <w:bookmarkEnd w:id="17"/>
      <w:bookmarkEnd w:id="18"/>
      <w:r w:rsidRPr="00D42470">
        <w:t xml:space="preserve"> y Layout</w:t>
      </w:r>
      <w:bookmarkEnd w:id="19"/>
      <w:bookmarkEnd w:id="20"/>
      <w:bookmarkEnd w:id="21"/>
      <w:bookmarkEnd w:id="22"/>
      <w:r w:rsidR="000001C2">
        <w:t>.</w:t>
      </w:r>
      <w:bookmarkEnd w:id="23"/>
    </w:p>
    <w:p w14:paraId="4E30FE50" w14:textId="77777777" w:rsidR="006C0F09" w:rsidRPr="006C0F09" w:rsidRDefault="006C0F09" w:rsidP="006C0F09">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111CF1F4"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48992345" w14:textId="316B7A1A" w:rsidR="00D42470" w:rsidRPr="004E3B42" w:rsidRDefault="00D42470" w:rsidP="00D42470">
            <w:pPr>
              <w:spacing w:after="0" w:line="240" w:lineRule="auto"/>
              <w:jc w:val="both"/>
              <w:rPr>
                <w:rFonts w:ascii="Calibri" w:eastAsia="Calibri" w:hAnsi="Calibri" w:cs="Times New Roman"/>
                <w:bCs/>
                <w:sz w:val="20"/>
                <w:szCs w:val="20"/>
              </w:rPr>
            </w:pPr>
            <w:bookmarkStart w:id="24" w:name="_Toc352840382"/>
            <w:bookmarkStart w:id="25" w:name="_Toc352841442"/>
            <w:bookmarkStart w:id="26" w:name="_Toc352940732"/>
            <w:bookmarkStart w:id="27" w:name="_Toc353998108"/>
            <w:bookmarkStart w:id="28" w:name="_Toc353998181"/>
            <w:r w:rsidRPr="004E3B42">
              <w:rPr>
                <w:rFonts w:ascii="Calibri" w:eastAsia="Calibri" w:hAnsi="Calibri" w:cs="Times New Roman"/>
                <w:bCs/>
                <w:sz w:val="20"/>
                <w:szCs w:val="20"/>
              </w:rPr>
              <w:t xml:space="preserve">Figura 1. Mapa de ubicación local </w:t>
            </w:r>
            <w:bookmarkEnd w:id="24"/>
            <w:bookmarkEnd w:id="25"/>
            <w:bookmarkEnd w:id="26"/>
            <w:bookmarkEnd w:id="27"/>
            <w:bookmarkEnd w:id="28"/>
            <w:r w:rsidR="00E21CF2" w:rsidRPr="004E3B42">
              <w:rPr>
                <w:rFonts w:ascii="Calibri" w:eastAsia="Calibri" w:hAnsi="Calibri" w:cs="Times New Roman"/>
                <w:bCs/>
                <w:sz w:val="20"/>
                <w:szCs w:val="20"/>
              </w:rPr>
              <w:t>de la unidad fiscalizable “Condominio Los Hualles”, comuna de Pucón (Fuente: Elaboración propia, Google Earth, 2020).</w:t>
            </w:r>
          </w:p>
          <w:p w14:paraId="3068C883" w14:textId="77777777" w:rsidR="00D42470" w:rsidRDefault="00D42470" w:rsidP="00D42470">
            <w:pPr>
              <w:spacing w:after="0" w:line="240" w:lineRule="auto"/>
              <w:jc w:val="center"/>
              <w:rPr>
                <w:rFonts w:ascii="Calibri" w:eastAsia="Calibri" w:hAnsi="Calibri" w:cs="Calibri"/>
                <w:b/>
                <w:noProof/>
                <w:sz w:val="24"/>
                <w:szCs w:val="20"/>
                <w:lang w:eastAsia="es-CL"/>
              </w:rPr>
            </w:pPr>
          </w:p>
          <w:p w14:paraId="35EAF099" w14:textId="5C64184A" w:rsidR="00224771" w:rsidRPr="00D42470" w:rsidRDefault="00224771" w:rsidP="00D4247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0704B4DD" wp14:editId="40085B31">
                  <wp:extent cx="7009200" cy="38916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4">
                            <a:extLst>
                              <a:ext uri="{28A0092B-C50C-407E-A947-70E740481C1C}">
                                <a14:useLocalDpi xmlns:a14="http://schemas.microsoft.com/office/drawing/2010/main" val="0"/>
                              </a:ext>
                            </a:extLst>
                          </a:blip>
                          <a:stretch>
                            <a:fillRect/>
                          </a:stretch>
                        </pic:blipFill>
                        <pic:spPr>
                          <a:xfrm>
                            <a:off x="0" y="0"/>
                            <a:ext cx="7009200" cy="3891600"/>
                          </a:xfrm>
                          <a:prstGeom prst="rect">
                            <a:avLst/>
                          </a:prstGeom>
                        </pic:spPr>
                      </pic:pic>
                    </a:graphicData>
                  </a:graphic>
                </wp:inline>
              </w:drawing>
            </w:r>
          </w:p>
        </w:tc>
      </w:tr>
      <w:tr w:rsidR="00D42470" w:rsidRPr="00D42470" w14:paraId="6D221FB0" w14:textId="77777777" w:rsidTr="00556C92">
        <w:trPr>
          <w:trHeight w:val="229"/>
          <w:jc w:val="center"/>
        </w:trPr>
        <w:tc>
          <w:tcPr>
            <w:tcW w:w="1798" w:type="pct"/>
            <w:shd w:val="clear" w:color="auto" w:fill="FFFFFF"/>
            <w:tcMar>
              <w:top w:w="58" w:type="dxa"/>
              <w:left w:w="58" w:type="dxa"/>
              <w:bottom w:w="58" w:type="dxa"/>
              <w:right w:w="58" w:type="dxa"/>
            </w:tcMar>
            <w:hideMark/>
          </w:tcPr>
          <w:p w14:paraId="1E7AE559"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224771">
              <w:rPr>
                <w:rFonts w:ascii="Calibri" w:eastAsia="Calibri" w:hAnsi="Calibri" w:cs="Calibri"/>
                <w:bCs/>
                <w:sz w:val="20"/>
                <w:szCs w:val="18"/>
              </w:rPr>
              <w:t>DATUM WGS 84</w:t>
            </w:r>
          </w:p>
        </w:tc>
        <w:tc>
          <w:tcPr>
            <w:tcW w:w="928" w:type="pct"/>
            <w:shd w:val="clear" w:color="auto" w:fill="FFFFFF"/>
          </w:tcPr>
          <w:p w14:paraId="6BBD5AA6" w14:textId="0BD12C26"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224771">
              <w:rPr>
                <w:rFonts w:ascii="Calibri" w:eastAsia="Calibri" w:hAnsi="Calibri" w:cs="Calibri"/>
                <w:b/>
                <w:sz w:val="20"/>
                <w:szCs w:val="18"/>
              </w:rPr>
              <w:t xml:space="preserve"> </w:t>
            </w:r>
            <w:r w:rsidR="00224771" w:rsidRPr="00224771">
              <w:rPr>
                <w:rFonts w:ascii="Calibri" w:eastAsia="Calibri" w:hAnsi="Calibri" w:cs="Calibri"/>
                <w:bCs/>
                <w:sz w:val="20"/>
                <w:szCs w:val="18"/>
              </w:rPr>
              <w:t>19</w:t>
            </w:r>
          </w:p>
        </w:tc>
        <w:tc>
          <w:tcPr>
            <w:tcW w:w="1146" w:type="pct"/>
            <w:shd w:val="clear" w:color="auto" w:fill="FFFFFF"/>
          </w:tcPr>
          <w:p w14:paraId="5A4B91E8" w14:textId="622C724A"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224771">
              <w:rPr>
                <w:rFonts w:ascii="Calibri" w:eastAsia="Calibri" w:hAnsi="Calibri" w:cs="Calibri"/>
                <w:b/>
                <w:sz w:val="20"/>
                <w:szCs w:val="18"/>
              </w:rPr>
              <w:t xml:space="preserve"> </w:t>
            </w:r>
            <w:r w:rsidR="00224771" w:rsidRPr="00224771">
              <w:rPr>
                <w:rFonts w:ascii="Calibri" w:eastAsia="Calibri" w:hAnsi="Calibri" w:cs="Calibri"/>
                <w:bCs/>
                <w:sz w:val="20"/>
                <w:szCs w:val="18"/>
              </w:rPr>
              <w:t>5.646.537 m</w:t>
            </w:r>
          </w:p>
        </w:tc>
        <w:tc>
          <w:tcPr>
            <w:tcW w:w="1128" w:type="pct"/>
            <w:shd w:val="clear" w:color="auto" w:fill="FFFFFF"/>
          </w:tcPr>
          <w:p w14:paraId="20295803" w14:textId="659E9270"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224771">
              <w:rPr>
                <w:rFonts w:ascii="Calibri" w:eastAsia="Calibri" w:hAnsi="Calibri" w:cs="Calibri"/>
                <w:b/>
                <w:sz w:val="20"/>
                <w:szCs w:val="16"/>
              </w:rPr>
              <w:t xml:space="preserve"> </w:t>
            </w:r>
            <w:r w:rsidR="00224771" w:rsidRPr="00224771">
              <w:rPr>
                <w:rFonts w:ascii="Calibri" w:eastAsia="Calibri" w:hAnsi="Calibri" w:cs="Calibri"/>
                <w:bCs/>
                <w:sz w:val="20"/>
                <w:szCs w:val="16"/>
              </w:rPr>
              <w:t>243.002 m</w:t>
            </w:r>
          </w:p>
        </w:tc>
      </w:tr>
      <w:tr w:rsidR="00D42470" w:rsidRPr="00D42470" w14:paraId="4EB7AF58" w14:textId="77777777" w:rsidTr="00556C92">
        <w:trPr>
          <w:trHeight w:val="728"/>
          <w:jc w:val="center"/>
        </w:trPr>
        <w:tc>
          <w:tcPr>
            <w:tcW w:w="5000" w:type="pct"/>
            <w:gridSpan w:val="4"/>
            <w:shd w:val="clear" w:color="auto" w:fill="FFFFFF"/>
            <w:tcMar>
              <w:top w:w="58" w:type="dxa"/>
              <w:left w:w="58" w:type="dxa"/>
              <w:bottom w:w="58" w:type="dxa"/>
              <w:right w:w="58" w:type="dxa"/>
            </w:tcMar>
          </w:tcPr>
          <w:p w14:paraId="170724FF" w14:textId="77777777" w:rsidR="00224771" w:rsidRPr="00E21CF2" w:rsidRDefault="00D42470" w:rsidP="00224771">
            <w:pPr>
              <w:spacing w:after="0" w:line="240" w:lineRule="auto"/>
              <w:jc w:val="both"/>
              <w:rPr>
                <w:rFonts w:ascii="Calibri" w:eastAsia="Calibri" w:hAnsi="Calibri" w:cs="Calibri"/>
                <w:bCs/>
                <w:sz w:val="20"/>
                <w:szCs w:val="18"/>
              </w:rPr>
            </w:pPr>
            <w:r w:rsidRPr="00D42470">
              <w:rPr>
                <w:rFonts w:ascii="Calibri" w:eastAsia="Calibri" w:hAnsi="Calibri" w:cs="Calibri"/>
                <w:b/>
                <w:sz w:val="20"/>
                <w:szCs w:val="18"/>
              </w:rPr>
              <w:t xml:space="preserve">Ruta de acceso: </w:t>
            </w:r>
            <w:r w:rsidR="00224771" w:rsidRPr="00E21CF2">
              <w:rPr>
                <w:rFonts w:ascii="Calibri" w:eastAsia="Calibri" w:hAnsi="Calibri" w:cs="Calibri"/>
                <w:bCs/>
                <w:sz w:val="20"/>
                <w:szCs w:val="18"/>
              </w:rPr>
              <w:t>Al proyecto se puede acceder a través de las siguientes rutas:</w:t>
            </w:r>
          </w:p>
          <w:p w14:paraId="405EDD03" w14:textId="7A62AF61" w:rsidR="00224771" w:rsidRPr="00E21CF2" w:rsidRDefault="00224771" w:rsidP="00E21CF2">
            <w:pPr>
              <w:pStyle w:val="Prrafodelista"/>
              <w:numPr>
                <w:ilvl w:val="0"/>
                <w:numId w:val="19"/>
              </w:numPr>
              <w:ind w:left="360"/>
              <w:rPr>
                <w:rFonts w:ascii="Calibri" w:hAnsi="Calibri" w:cs="Calibri"/>
                <w:bCs/>
                <w:sz w:val="20"/>
                <w:szCs w:val="18"/>
              </w:rPr>
            </w:pPr>
            <w:r w:rsidRPr="00E21CF2">
              <w:rPr>
                <w:rFonts w:ascii="Calibri" w:hAnsi="Calibri" w:cs="Calibri"/>
                <w:bCs/>
                <w:sz w:val="20"/>
                <w:szCs w:val="18"/>
              </w:rPr>
              <w:t>Desde el Norte: por la Ruta 5 Sur, se toma la Ruta 199 que conecta con el centro urbano de</w:t>
            </w:r>
            <w:r w:rsidR="00E21CF2" w:rsidRPr="00E21CF2">
              <w:rPr>
                <w:rFonts w:ascii="Calibri" w:hAnsi="Calibri" w:cs="Calibri"/>
                <w:bCs/>
                <w:sz w:val="20"/>
                <w:szCs w:val="18"/>
              </w:rPr>
              <w:t xml:space="preserve"> </w:t>
            </w:r>
            <w:r w:rsidRPr="00E21CF2">
              <w:rPr>
                <w:rFonts w:ascii="Calibri" w:hAnsi="Calibri" w:cs="Calibri"/>
                <w:bCs/>
                <w:sz w:val="20"/>
                <w:szCs w:val="18"/>
              </w:rPr>
              <w:t>Pucón, para después tomar el Camino al Volcán.</w:t>
            </w:r>
          </w:p>
          <w:p w14:paraId="4F7ECE28" w14:textId="19D5D8CA" w:rsidR="00D42470" w:rsidRPr="00D42470" w:rsidRDefault="00224771" w:rsidP="00E21CF2">
            <w:pPr>
              <w:pStyle w:val="Prrafodelista"/>
              <w:numPr>
                <w:ilvl w:val="0"/>
                <w:numId w:val="19"/>
              </w:numPr>
              <w:ind w:left="360"/>
              <w:rPr>
                <w:rFonts w:ascii="Calibri" w:hAnsi="Calibri" w:cs="Calibri"/>
                <w:b/>
                <w:color w:val="FF0000"/>
                <w:sz w:val="20"/>
                <w:szCs w:val="18"/>
              </w:rPr>
            </w:pPr>
            <w:r w:rsidRPr="00E21CF2">
              <w:rPr>
                <w:rFonts w:ascii="Calibri" w:hAnsi="Calibri" w:cs="Calibri"/>
                <w:bCs/>
                <w:sz w:val="20"/>
                <w:szCs w:val="18"/>
              </w:rPr>
              <w:t>Desde el Sur: por la Ruta 5 Sur, tomar la Ruta S-91 y posteriormente la Ruta 199, para conectar</w:t>
            </w:r>
            <w:r w:rsidR="00E21CF2" w:rsidRPr="00E21CF2">
              <w:rPr>
                <w:rFonts w:ascii="Calibri" w:hAnsi="Calibri" w:cs="Calibri"/>
                <w:bCs/>
                <w:sz w:val="20"/>
                <w:szCs w:val="18"/>
              </w:rPr>
              <w:t xml:space="preserve"> </w:t>
            </w:r>
            <w:r w:rsidRPr="00E21CF2">
              <w:rPr>
                <w:rFonts w:ascii="Calibri" w:hAnsi="Calibri" w:cs="Calibri"/>
                <w:bCs/>
                <w:sz w:val="20"/>
                <w:szCs w:val="18"/>
              </w:rPr>
              <w:t>con el Camino al Volcán.</w:t>
            </w:r>
          </w:p>
        </w:tc>
      </w:tr>
    </w:tbl>
    <w:p w14:paraId="77CEA280"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050292CC"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3CF90B" w14:textId="68C228B2" w:rsidR="00D42470" w:rsidRPr="004E3B42" w:rsidRDefault="00D42470" w:rsidP="00D42470">
            <w:pPr>
              <w:rPr>
                <w:bCs/>
                <w:sz w:val="20"/>
                <w:szCs w:val="20"/>
              </w:rPr>
            </w:pPr>
            <w:r w:rsidRPr="004E3B42">
              <w:rPr>
                <w:bCs/>
                <w:sz w:val="20"/>
                <w:szCs w:val="20"/>
              </w:rPr>
              <w:lastRenderedPageBreak/>
              <w:t xml:space="preserve">Figura 2. Layout del proyecto </w:t>
            </w:r>
            <w:r w:rsidR="00E21CF2" w:rsidRPr="004E3B42">
              <w:rPr>
                <w:bCs/>
                <w:sz w:val="20"/>
                <w:szCs w:val="20"/>
              </w:rPr>
              <w:t>Condominio Los Hualles de Pucón (Fuente: DIA RCA 63/2018).</w:t>
            </w:r>
          </w:p>
          <w:p w14:paraId="372AEE3E" w14:textId="0E6DB0A7" w:rsidR="00D42470" w:rsidRPr="00D42470" w:rsidRDefault="00E21CF2" w:rsidP="004E3B42">
            <w:pPr>
              <w:jc w:val="center"/>
              <w:rPr>
                <w:rFonts w:cstheme="minorHAnsi"/>
                <w:lang w:eastAsia="es-ES"/>
              </w:rPr>
            </w:pPr>
            <w:r w:rsidRPr="00E21CF2">
              <w:rPr>
                <w:rFonts w:cstheme="minorHAnsi"/>
                <w:noProof/>
                <w:lang w:eastAsia="es-ES"/>
              </w:rPr>
              <w:drawing>
                <wp:inline distT="0" distB="0" distL="0" distR="0" wp14:anchorId="396786E6" wp14:editId="219FCE6F">
                  <wp:extent cx="7336800" cy="3488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6800" cy="3488400"/>
                          </a:xfrm>
                          <a:prstGeom prst="rect">
                            <a:avLst/>
                          </a:prstGeom>
                          <a:noFill/>
                          <a:ln>
                            <a:noFill/>
                          </a:ln>
                        </pic:spPr>
                      </pic:pic>
                    </a:graphicData>
                  </a:graphic>
                </wp:inline>
              </w:drawing>
            </w:r>
          </w:p>
        </w:tc>
      </w:tr>
    </w:tbl>
    <w:p w14:paraId="4EC66085"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2B71A1F0" w14:textId="6C2D7283" w:rsidR="00D42470" w:rsidRDefault="00D42470" w:rsidP="00987770">
      <w:pPr>
        <w:pStyle w:val="Ttulo1"/>
      </w:pPr>
      <w:bookmarkStart w:id="29" w:name="_Toc390777020"/>
      <w:bookmarkStart w:id="30" w:name="_Toc449085409"/>
      <w:bookmarkStart w:id="31" w:name="_Toc57969240"/>
      <w:r w:rsidRPr="00D42470">
        <w:lastRenderedPageBreak/>
        <w:t>INSTRUMENTOS DE CARÁCTER AMBIENTAL FISCALIZADOS</w:t>
      </w:r>
      <w:bookmarkEnd w:id="29"/>
      <w:bookmarkEnd w:id="30"/>
      <w:r w:rsidR="000001C2">
        <w:t>.</w:t>
      </w:r>
      <w:bookmarkEnd w:id="31"/>
    </w:p>
    <w:p w14:paraId="415E42F0" w14:textId="77777777" w:rsidR="00D14AAD" w:rsidRPr="000001C2" w:rsidRDefault="00D14AAD" w:rsidP="00D14AAD">
      <w:pPr>
        <w:spacing w:after="0" w:line="240" w:lineRule="auto"/>
        <w:ind w:left="567"/>
        <w:contextualSpacing/>
        <w:outlineLvl w:val="0"/>
        <w:rPr>
          <w:rFonts w:ascii="Calibri" w:eastAsia="Calibri" w:hAnsi="Calibri" w:cs="Calibri"/>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80"/>
        <w:gridCol w:w="1560"/>
        <w:gridCol w:w="707"/>
        <w:gridCol w:w="2556"/>
        <w:gridCol w:w="1980"/>
        <w:gridCol w:w="1458"/>
      </w:tblGrid>
      <w:tr w:rsidR="005933B2" w:rsidRPr="00D42470" w14:paraId="05A0DBBB" w14:textId="77777777" w:rsidTr="00E21CF2">
        <w:trPr>
          <w:trHeight w:val="498"/>
        </w:trPr>
        <w:tc>
          <w:tcPr>
            <w:tcW w:w="5000" w:type="pct"/>
            <w:gridSpan w:val="7"/>
            <w:shd w:val="clear" w:color="000000" w:fill="D9D9D9"/>
            <w:noWrap/>
          </w:tcPr>
          <w:p w14:paraId="583AC75B"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61FEC38D"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E21CF2" w:rsidRPr="00D42470" w14:paraId="7B5D4398" w14:textId="77777777" w:rsidTr="005C1DC2">
        <w:trPr>
          <w:trHeight w:val="498"/>
        </w:trPr>
        <w:tc>
          <w:tcPr>
            <w:tcW w:w="211" w:type="pct"/>
            <w:shd w:val="clear" w:color="auto" w:fill="auto"/>
            <w:vAlign w:val="center"/>
            <w:hideMark/>
          </w:tcPr>
          <w:p w14:paraId="071A50CE"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2" w:type="pct"/>
            <w:shd w:val="clear" w:color="auto" w:fill="auto"/>
            <w:vAlign w:val="center"/>
            <w:hideMark/>
          </w:tcPr>
          <w:p w14:paraId="179AA756"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83" w:type="pct"/>
            <w:shd w:val="clear" w:color="auto" w:fill="auto"/>
            <w:vAlign w:val="center"/>
            <w:hideMark/>
          </w:tcPr>
          <w:p w14:paraId="23124012"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E30C45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5" w:type="pct"/>
            <w:vAlign w:val="center"/>
          </w:tcPr>
          <w:p w14:paraId="7FE9E4BF"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83" w:type="pct"/>
            <w:shd w:val="clear" w:color="auto" w:fill="auto"/>
            <w:vAlign w:val="center"/>
            <w:hideMark/>
          </w:tcPr>
          <w:p w14:paraId="4AF95FBC"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94" w:type="pct"/>
            <w:shd w:val="clear" w:color="auto" w:fill="auto"/>
            <w:vAlign w:val="center"/>
            <w:hideMark/>
          </w:tcPr>
          <w:p w14:paraId="5BDA7BF2"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2" w:type="pct"/>
            <w:vAlign w:val="center"/>
          </w:tcPr>
          <w:p w14:paraId="67D1EC25" w14:textId="77777777" w:rsidR="00987C39" w:rsidRPr="00D42470" w:rsidRDefault="00987C39" w:rsidP="006C0F0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21CF2" w:rsidRPr="00D42470" w14:paraId="052E40DA" w14:textId="77777777" w:rsidTr="005C1DC2">
        <w:trPr>
          <w:trHeight w:val="498"/>
        </w:trPr>
        <w:tc>
          <w:tcPr>
            <w:tcW w:w="211" w:type="pct"/>
            <w:shd w:val="clear" w:color="auto" w:fill="auto"/>
            <w:noWrap/>
            <w:vAlign w:val="center"/>
            <w:hideMark/>
          </w:tcPr>
          <w:p w14:paraId="43F71D99" w14:textId="77777777" w:rsidR="00987C39" w:rsidRPr="00D42470" w:rsidRDefault="002E56E9" w:rsidP="005C1DC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2" w:type="pct"/>
            <w:shd w:val="clear" w:color="auto" w:fill="auto"/>
            <w:noWrap/>
            <w:vAlign w:val="center"/>
          </w:tcPr>
          <w:p w14:paraId="7A374853" w14:textId="0ABF3DA3" w:rsidR="00987C39" w:rsidRPr="00D42470" w:rsidRDefault="00E21CF2" w:rsidP="005C1DC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r w:rsidR="004E3B42">
              <w:rPr>
                <w:rFonts w:ascii="Calibri" w:eastAsia="Calibri" w:hAnsi="Calibri" w:cs="Times New Roman"/>
                <w:color w:val="000000"/>
                <w:sz w:val="20"/>
              </w:rPr>
              <w:t>.</w:t>
            </w:r>
          </w:p>
        </w:tc>
        <w:tc>
          <w:tcPr>
            <w:tcW w:w="783" w:type="pct"/>
            <w:shd w:val="clear" w:color="auto" w:fill="auto"/>
            <w:noWrap/>
            <w:vAlign w:val="center"/>
          </w:tcPr>
          <w:p w14:paraId="35DE9EE0" w14:textId="13682364" w:rsidR="00987C39" w:rsidRPr="00D42470" w:rsidRDefault="00E21CF2" w:rsidP="005C1DC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63</w:t>
            </w:r>
          </w:p>
        </w:tc>
        <w:tc>
          <w:tcPr>
            <w:tcW w:w="355" w:type="pct"/>
            <w:vAlign w:val="center"/>
          </w:tcPr>
          <w:p w14:paraId="3881C1A1" w14:textId="3EF29E45" w:rsidR="00987C39" w:rsidRPr="00D42470" w:rsidRDefault="00E21CF2" w:rsidP="005C1DC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2018</w:t>
            </w:r>
          </w:p>
        </w:tc>
        <w:tc>
          <w:tcPr>
            <w:tcW w:w="1283" w:type="pct"/>
            <w:shd w:val="clear" w:color="auto" w:fill="auto"/>
            <w:noWrap/>
            <w:vAlign w:val="center"/>
          </w:tcPr>
          <w:p w14:paraId="64EE178D" w14:textId="65AC4A5D" w:rsidR="00987C39" w:rsidRPr="00D42470" w:rsidRDefault="00E21CF2" w:rsidP="005C1DC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de Evaluación Región de La Araucanía</w:t>
            </w:r>
            <w:r w:rsidR="004E3B42">
              <w:rPr>
                <w:rFonts w:ascii="Calibri" w:eastAsia="Calibri" w:hAnsi="Calibri" w:cs="Times New Roman"/>
                <w:color w:val="000000"/>
                <w:sz w:val="20"/>
              </w:rPr>
              <w:t>.</w:t>
            </w:r>
          </w:p>
        </w:tc>
        <w:tc>
          <w:tcPr>
            <w:tcW w:w="994" w:type="pct"/>
            <w:shd w:val="clear" w:color="auto" w:fill="auto"/>
            <w:noWrap/>
            <w:vAlign w:val="center"/>
          </w:tcPr>
          <w:p w14:paraId="1D0A62CD" w14:textId="1DADBBD0" w:rsidR="00987C39" w:rsidRPr="00D42470" w:rsidRDefault="00E21CF2" w:rsidP="005C1DC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Condominio Los Hualles</w:t>
            </w:r>
            <w:r w:rsidR="004E3B42">
              <w:rPr>
                <w:rFonts w:ascii="Calibri" w:eastAsia="Calibri" w:hAnsi="Calibri" w:cs="Times New Roman"/>
                <w:color w:val="000000"/>
                <w:sz w:val="20"/>
              </w:rPr>
              <w:t>.</w:t>
            </w:r>
          </w:p>
        </w:tc>
        <w:tc>
          <w:tcPr>
            <w:tcW w:w="732" w:type="pct"/>
            <w:vAlign w:val="center"/>
          </w:tcPr>
          <w:p w14:paraId="327D1F80" w14:textId="3942866C" w:rsidR="00987C39" w:rsidRPr="00D42470" w:rsidRDefault="00E21CF2" w:rsidP="005C1DC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 se reportan pertinencias.</w:t>
            </w:r>
          </w:p>
        </w:tc>
      </w:tr>
    </w:tbl>
    <w:p w14:paraId="39E1AAD7" w14:textId="77777777" w:rsidR="00D42470" w:rsidRPr="00E21CF2" w:rsidRDefault="00D42470" w:rsidP="00E22786">
      <w:pPr>
        <w:spacing w:after="0" w:line="240" w:lineRule="auto"/>
        <w:contextualSpacing/>
        <w:outlineLvl w:val="0"/>
        <w:rPr>
          <w:rFonts w:ascii="Calibri" w:eastAsia="Calibri" w:hAnsi="Calibri" w:cs="Calibri"/>
          <w:b/>
        </w:rPr>
      </w:pPr>
    </w:p>
    <w:p w14:paraId="0BC153DE" w14:textId="268F0234" w:rsidR="00D42470" w:rsidRDefault="00D42470" w:rsidP="00987770">
      <w:pPr>
        <w:pStyle w:val="Ttulo1"/>
      </w:pPr>
      <w:bookmarkStart w:id="32" w:name="_Toc352840385"/>
      <w:bookmarkStart w:id="33" w:name="_Toc352841445"/>
      <w:bookmarkStart w:id="34" w:name="_Toc447875232"/>
      <w:bookmarkStart w:id="35" w:name="_Toc449085410"/>
      <w:bookmarkStart w:id="36" w:name="_Toc57969241"/>
      <w:r w:rsidRPr="00D42470">
        <w:t>ANTECEDENTES DE LA ACTIVIDAD DE FISCALIZACIÓN</w:t>
      </w:r>
      <w:bookmarkEnd w:id="32"/>
      <w:bookmarkEnd w:id="33"/>
      <w:bookmarkEnd w:id="34"/>
      <w:bookmarkEnd w:id="35"/>
      <w:r w:rsidR="000001C2">
        <w:t>.</w:t>
      </w:r>
      <w:bookmarkEnd w:id="36"/>
    </w:p>
    <w:p w14:paraId="12BB2B91" w14:textId="77777777" w:rsidR="00D14AAD" w:rsidRPr="000001C2" w:rsidRDefault="00D14AAD" w:rsidP="00D14AAD">
      <w:pPr>
        <w:spacing w:after="0" w:line="240" w:lineRule="auto"/>
        <w:ind w:left="567"/>
        <w:contextualSpacing/>
        <w:outlineLvl w:val="0"/>
        <w:rPr>
          <w:rFonts w:ascii="Calibri" w:eastAsia="Calibri" w:hAnsi="Calibri" w:cs="Calibri"/>
          <w:b/>
          <w:szCs w:val="18"/>
        </w:rPr>
      </w:pPr>
    </w:p>
    <w:p w14:paraId="31830AD4" w14:textId="57544D0C" w:rsidR="00D42470"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57969242"/>
      <w:r w:rsidRPr="00D42470">
        <w:t>Motivo de la Actividad de Fiscalización</w:t>
      </w:r>
      <w:bookmarkEnd w:id="37"/>
      <w:bookmarkEnd w:id="38"/>
      <w:bookmarkEnd w:id="39"/>
      <w:bookmarkEnd w:id="40"/>
      <w:bookmarkEnd w:id="41"/>
      <w:bookmarkEnd w:id="42"/>
      <w:bookmarkEnd w:id="43"/>
      <w:bookmarkEnd w:id="44"/>
      <w:bookmarkEnd w:id="45"/>
      <w:bookmarkEnd w:id="46"/>
      <w:bookmarkEnd w:id="47"/>
      <w:r w:rsidR="000001C2">
        <w:t>.</w:t>
      </w:r>
      <w:bookmarkEnd w:id="48"/>
    </w:p>
    <w:p w14:paraId="0B4346DA" w14:textId="77777777" w:rsidR="005933B2" w:rsidRPr="000001C2" w:rsidRDefault="005933B2" w:rsidP="005933B2">
      <w:pPr>
        <w:spacing w:after="0" w:line="240" w:lineRule="auto"/>
        <w:ind w:left="576"/>
        <w:contextualSpacing/>
        <w:outlineLvl w:val="0"/>
        <w:rPr>
          <w:rFonts w:ascii="Calibri" w:eastAsia="Calibri" w:hAnsi="Calibri" w:cs="Calibri"/>
          <w:b/>
          <w:szCs w:val="18"/>
        </w:rPr>
      </w:pPr>
    </w:p>
    <w:tbl>
      <w:tblPr>
        <w:tblStyle w:val="Tablaconcuadrcula"/>
        <w:tblW w:w="5000" w:type="pct"/>
        <w:tblLook w:val="04A0" w:firstRow="1" w:lastRow="0" w:firstColumn="1" w:lastColumn="0" w:noHBand="0" w:noVBand="1"/>
      </w:tblPr>
      <w:tblGrid>
        <w:gridCol w:w="490"/>
        <w:gridCol w:w="1921"/>
        <w:gridCol w:w="530"/>
        <w:gridCol w:w="7021"/>
      </w:tblGrid>
      <w:tr w:rsidR="00E21CF2" w:rsidRPr="00E21CF2" w14:paraId="5982A819" w14:textId="77777777" w:rsidTr="0031512B">
        <w:trPr>
          <w:trHeight w:val="350"/>
        </w:trPr>
        <w:tc>
          <w:tcPr>
            <w:tcW w:w="1210" w:type="pct"/>
            <w:gridSpan w:val="2"/>
            <w:vAlign w:val="center"/>
          </w:tcPr>
          <w:p w14:paraId="2F01D8E3" w14:textId="77777777" w:rsidR="00D42470" w:rsidRPr="00E21CF2" w:rsidRDefault="00D42470" w:rsidP="00D42470">
            <w:pPr>
              <w:rPr>
                <w:b/>
              </w:rPr>
            </w:pPr>
            <w:r w:rsidRPr="00E21CF2">
              <w:rPr>
                <w:b/>
              </w:rPr>
              <w:t>Motivo</w:t>
            </w:r>
          </w:p>
        </w:tc>
        <w:tc>
          <w:tcPr>
            <w:tcW w:w="3790" w:type="pct"/>
            <w:gridSpan w:val="2"/>
            <w:vAlign w:val="center"/>
          </w:tcPr>
          <w:p w14:paraId="74EA3F13" w14:textId="77777777" w:rsidR="00D42470" w:rsidRPr="00E21CF2" w:rsidRDefault="00D42470" w:rsidP="00D42470">
            <w:pPr>
              <w:rPr>
                <w:b/>
              </w:rPr>
            </w:pPr>
            <w:r w:rsidRPr="00E21CF2">
              <w:rPr>
                <w:b/>
              </w:rPr>
              <w:t>Descripción</w:t>
            </w:r>
          </w:p>
        </w:tc>
      </w:tr>
      <w:tr w:rsidR="00E21CF2" w:rsidRPr="00E21CF2" w14:paraId="7CDE1E4A" w14:textId="77777777" w:rsidTr="0031512B">
        <w:trPr>
          <w:trHeight w:val="481"/>
        </w:trPr>
        <w:tc>
          <w:tcPr>
            <w:tcW w:w="246" w:type="pct"/>
            <w:vAlign w:val="center"/>
          </w:tcPr>
          <w:p w14:paraId="0477AC04" w14:textId="77777777" w:rsidR="00D42470" w:rsidRPr="00E21CF2" w:rsidRDefault="00D42470" w:rsidP="00D42470">
            <w:pPr>
              <w:jc w:val="center"/>
            </w:pPr>
            <w:r w:rsidRPr="00E21CF2">
              <w:t>X</w:t>
            </w:r>
          </w:p>
        </w:tc>
        <w:tc>
          <w:tcPr>
            <w:tcW w:w="964" w:type="pct"/>
            <w:vAlign w:val="center"/>
          </w:tcPr>
          <w:p w14:paraId="7E0EBC43" w14:textId="77777777" w:rsidR="00D42470" w:rsidRPr="00E21CF2" w:rsidRDefault="00D42470" w:rsidP="00D42470">
            <w:r w:rsidRPr="00E21CF2">
              <w:t>Programada</w:t>
            </w:r>
          </w:p>
        </w:tc>
        <w:tc>
          <w:tcPr>
            <w:tcW w:w="3790" w:type="pct"/>
            <w:gridSpan w:val="2"/>
            <w:vAlign w:val="center"/>
          </w:tcPr>
          <w:p w14:paraId="165959FE" w14:textId="098854C5" w:rsidR="00D42470" w:rsidRPr="00E21CF2" w:rsidRDefault="00E21CF2" w:rsidP="00D42470">
            <w:r w:rsidRPr="00E21CF2">
              <w:t>Programa de fiscalización de Resoluciones de Calificación Ambiental del año 2020.</w:t>
            </w:r>
          </w:p>
        </w:tc>
      </w:tr>
      <w:tr w:rsidR="00E21CF2" w:rsidRPr="00E21CF2" w14:paraId="7F7E7F97" w14:textId="77777777" w:rsidTr="0031512B">
        <w:trPr>
          <w:trHeight w:val="350"/>
        </w:trPr>
        <w:tc>
          <w:tcPr>
            <w:tcW w:w="246" w:type="pct"/>
            <w:vMerge w:val="restart"/>
            <w:vAlign w:val="center"/>
          </w:tcPr>
          <w:p w14:paraId="703D05D9" w14:textId="0AD24D37" w:rsidR="00D42470" w:rsidRPr="00E21CF2" w:rsidRDefault="00E21CF2" w:rsidP="00D42470">
            <w:pPr>
              <w:jc w:val="center"/>
            </w:pPr>
            <w:r>
              <w:t>-</w:t>
            </w:r>
          </w:p>
        </w:tc>
        <w:tc>
          <w:tcPr>
            <w:tcW w:w="964" w:type="pct"/>
            <w:vMerge w:val="restart"/>
            <w:vAlign w:val="center"/>
          </w:tcPr>
          <w:p w14:paraId="70165788" w14:textId="77777777" w:rsidR="00D42470" w:rsidRPr="00E21CF2" w:rsidRDefault="00D42470" w:rsidP="00D42470">
            <w:r w:rsidRPr="00E21CF2">
              <w:t>No programada</w:t>
            </w:r>
          </w:p>
        </w:tc>
        <w:tc>
          <w:tcPr>
            <w:tcW w:w="266" w:type="pct"/>
            <w:vAlign w:val="center"/>
          </w:tcPr>
          <w:p w14:paraId="2428E66F" w14:textId="3F409F6A" w:rsidR="00D42470" w:rsidRPr="00E21CF2" w:rsidRDefault="00E21CF2" w:rsidP="00D42470">
            <w:pPr>
              <w:jc w:val="center"/>
            </w:pPr>
            <w:r>
              <w:t>-</w:t>
            </w:r>
          </w:p>
        </w:tc>
        <w:tc>
          <w:tcPr>
            <w:tcW w:w="3524" w:type="pct"/>
            <w:vAlign w:val="center"/>
          </w:tcPr>
          <w:p w14:paraId="501CE4B3" w14:textId="77777777" w:rsidR="00D42470" w:rsidRPr="00E21CF2" w:rsidRDefault="00D42470" w:rsidP="00D42470">
            <w:r w:rsidRPr="00E21CF2">
              <w:t>Denuncia</w:t>
            </w:r>
          </w:p>
        </w:tc>
      </w:tr>
      <w:tr w:rsidR="00E21CF2" w:rsidRPr="00E21CF2" w14:paraId="75822952" w14:textId="77777777" w:rsidTr="0031512B">
        <w:trPr>
          <w:trHeight w:val="372"/>
        </w:trPr>
        <w:tc>
          <w:tcPr>
            <w:tcW w:w="246" w:type="pct"/>
            <w:vMerge/>
          </w:tcPr>
          <w:p w14:paraId="32F1B885" w14:textId="77777777" w:rsidR="00D42470" w:rsidRPr="00E21CF2" w:rsidRDefault="00D42470" w:rsidP="00D42470"/>
        </w:tc>
        <w:tc>
          <w:tcPr>
            <w:tcW w:w="964" w:type="pct"/>
            <w:vMerge/>
          </w:tcPr>
          <w:p w14:paraId="7E40991C" w14:textId="77777777" w:rsidR="00D42470" w:rsidRPr="00E21CF2" w:rsidRDefault="00D42470" w:rsidP="00D42470"/>
        </w:tc>
        <w:tc>
          <w:tcPr>
            <w:tcW w:w="266" w:type="pct"/>
            <w:vAlign w:val="center"/>
          </w:tcPr>
          <w:p w14:paraId="0F3EBC5D" w14:textId="2D306EB7" w:rsidR="00D42470" w:rsidRPr="00E21CF2" w:rsidRDefault="00E21CF2" w:rsidP="00D42470">
            <w:pPr>
              <w:jc w:val="center"/>
            </w:pPr>
            <w:r>
              <w:t>-</w:t>
            </w:r>
          </w:p>
        </w:tc>
        <w:tc>
          <w:tcPr>
            <w:tcW w:w="3524" w:type="pct"/>
            <w:vAlign w:val="center"/>
          </w:tcPr>
          <w:p w14:paraId="74CCF28E" w14:textId="77777777" w:rsidR="00D42470" w:rsidRPr="00E21CF2" w:rsidRDefault="00D42470" w:rsidP="00D42470">
            <w:r w:rsidRPr="00E21CF2">
              <w:t>Autodenuncia</w:t>
            </w:r>
          </w:p>
        </w:tc>
      </w:tr>
      <w:tr w:rsidR="00E21CF2" w:rsidRPr="00E21CF2" w14:paraId="002ADB88" w14:textId="77777777" w:rsidTr="0031512B">
        <w:trPr>
          <w:trHeight w:val="372"/>
        </w:trPr>
        <w:tc>
          <w:tcPr>
            <w:tcW w:w="246" w:type="pct"/>
            <w:vMerge/>
          </w:tcPr>
          <w:p w14:paraId="1D7812D2" w14:textId="77777777" w:rsidR="00D42470" w:rsidRPr="00E21CF2" w:rsidRDefault="00D42470" w:rsidP="00D42470"/>
        </w:tc>
        <w:tc>
          <w:tcPr>
            <w:tcW w:w="964" w:type="pct"/>
            <w:vMerge/>
          </w:tcPr>
          <w:p w14:paraId="2276C8A6" w14:textId="77777777" w:rsidR="00D42470" w:rsidRPr="00E21CF2" w:rsidRDefault="00D42470" w:rsidP="00D42470"/>
        </w:tc>
        <w:tc>
          <w:tcPr>
            <w:tcW w:w="266" w:type="pct"/>
            <w:vAlign w:val="center"/>
          </w:tcPr>
          <w:p w14:paraId="41FC5149" w14:textId="61CAB353" w:rsidR="00D42470" w:rsidRPr="00E21CF2" w:rsidRDefault="00E21CF2" w:rsidP="00D42470">
            <w:pPr>
              <w:jc w:val="center"/>
            </w:pPr>
            <w:r>
              <w:t>-</w:t>
            </w:r>
          </w:p>
        </w:tc>
        <w:tc>
          <w:tcPr>
            <w:tcW w:w="3524" w:type="pct"/>
            <w:vAlign w:val="center"/>
          </w:tcPr>
          <w:p w14:paraId="07C73437" w14:textId="77777777" w:rsidR="00D42470" w:rsidRPr="00E21CF2" w:rsidRDefault="00D42470" w:rsidP="00D42470">
            <w:r w:rsidRPr="00E21CF2">
              <w:t>De Oficio</w:t>
            </w:r>
          </w:p>
        </w:tc>
      </w:tr>
      <w:tr w:rsidR="00E21CF2" w:rsidRPr="00E21CF2" w14:paraId="53AD4786" w14:textId="77777777" w:rsidTr="0031512B">
        <w:trPr>
          <w:trHeight w:val="372"/>
        </w:trPr>
        <w:tc>
          <w:tcPr>
            <w:tcW w:w="246" w:type="pct"/>
            <w:vMerge/>
          </w:tcPr>
          <w:p w14:paraId="073490B4" w14:textId="77777777" w:rsidR="00D42470" w:rsidRPr="00E21CF2" w:rsidRDefault="00D42470" w:rsidP="00D42470"/>
        </w:tc>
        <w:tc>
          <w:tcPr>
            <w:tcW w:w="964" w:type="pct"/>
            <w:vMerge/>
          </w:tcPr>
          <w:p w14:paraId="06A007E3" w14:textId="77777777" w:rsidR="00D42470" w:rsidRPr="00E21CF2" w:rsidRDefault="00D42470" w:rsidP="00D42470"/>
        </w:tc>
        <w:tc>
          <w:tcPr>
            <w:tcW w:w="266" w:type="pct"/>
            <w:vAlign w:val="center"/>
          </w:tcPr>
          <w:p w14:paraId="445B3DB0" w14:textId="384E5171" w:rsidR="00D42470" w:rsidRPr="00E21CF2" w:rsidRDefault="00E21CF2" w:rsidP="00D42470">
            <w:pPr>
              <w:jc w:val="center"/>
            </w:pPr>
            <w:r>
              <w:t>-</w:t>
            </w:r>
          </w:p>
        </w:tc>
        <w:tc>
          <w:tcPr>
            <w:tcW w:w="3524" w:type="pct"/>
            <w:vAlign w:val="center"/>
          </w:tcPr>
          <w:p w14:paraId="7B5A564A" w14:textId="77777777" w:rsidR="00D42470" w:rsidRPr="00E21CF2" w:rsidRDefault="00D42470" w:rsidP="00D42470">
            <w:r w:rsidRPr="00E21CF2">
              <w:t>Otro</w:t>
            </w:r>
          </w:p>
        </w:tc>
      </w:tr>
      <w:tr w:rsidR="00E21CF2" w:rsidRPr="00E21CF2" w14:paraId="42B2FA5A" w14:textId="77777777" w:rsidTr="0031512B">
        <w:trPr>
          <w:trHeight w:val="372"/>
        </w:trPr>
        <w:tc>
          <w:tcPr>
            <w:tcW w:w="246" w:type="pct"/>
            <w:vMerge/>
          </w:tcPr>
          <w:p w14:paraId="399DB639" w14:textId="77777777" w:rsidR="00D42470" w:rsidRPr="00E21CF2" w:rsidRDefault="00D42470" w:rsidP="00D42470"/>
        </w:tc>
        <w:tc>
          <w:tcPr>
            <w:tcW w:w="964" w:type="pct"/>
            <w:vMerge/>
          </w:tcPr>
          <w:p w14:paraId="72647AAD" w14:textId="77777777" w:rsidR="00D42470" w:rsidRPr="00E21CF2" w:rsidRDefault="00D42470" w:rsidP="00D42470"/>
        </w:tc>
        <w:tc>
          <w:tcPr>
            <w:tcW w:w="3790" w:type="pct"/>
            <w:gridSpan w:val="2"/>
            <w:vAlign w:val="center"/>
          </w:tcPr>
          <w:p w14:paraId="13C3341D" w14:textId="3F8CE9F7" w:rsidR="00D42470" w:rsidRPr="00E21CF2" w:rsidRDefault="00E53682" w:rsidP="00D42470">
            <w:r w:rsidRPr="00E21CF2">
              <w:t>Detalles</w:t>
            </w:r>
            <w:r w:rsidR="00D42470" w:rsidRPr="00E21CF2">
              <w:t xml:space="preserve">: </w:t>
            </w:r>
            <w:r w:rsidR="00E21CF2">
              <w:t>No aplica.</w:t>
            </w:r>
          </w:p>
        </w:tc>
      </w:tr>
    </w:tbl>
    <w:p w14:paraId="673B22EA"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14:paraId="2CCA7FA4" w14:textId="581C9C20" w:rsidR="00D42470" w:rsidRDefault="00D42470" w:rsidP="00987770">
      <w:pPr>
        <w:pStyle w:val="Ttulo2"/>
      </w:pPr>
      <w:bookmarkStart w:id="60" w:name="_Toc57969243"/>
      <w:r w:rsidRPr="00D42470">
        <w:t>Materia Específica Objeto de la Fiscalización Ambiental</w:t>
      </w:r>
      <w:bookmarkEnd w:id="49"/>
      <w:bookmarkEnd w:id="50"/>
      <w:bookmarkEnd w:id="51"/>
      <w:bookmarkEnd w:id="52"/>
      <w:bookmarkEnd w:id="53"/>
      <w:bookmarkEnd w:id="54"/>
      <w:bookmarkEnd w:id="55"/>
      <w:bookmarkEnd w:id="56"/>
      <w:bookmarkEnd w:id="57"/>
      <w:bookmarkEnd w:id="58"/>
      <w:bookmarkEnd w:id="59"/>
      <w:r w:rsidR="000001C2">
        <w:t>.</w:t>
      </w:r>
      <w:bookmarkEnd w:id="60"/>
    </w:p>
    <w:p w14:paraId="6F8F8F11" w14:textId="77777777" w:rsidR="00D14AAD" w:rsidRPr="000001C2" w:rsidRDefault="00D14AAD" w:rsidP="00D14AAD">
      <w:pPr>
        <w:spacing w:after="0" w:line="240" w:lineRule="auto"/>
        <w:ind w:left="576"/>
        <w:contextualSpacing/>
        <w:outlineLvl w:val="0"/>
        <w:rPr>
          <w:rFonts w:ascii="Calibri" w:eastAsia="Calibri" w:hAnsi="Calibri" w:cs="Calibri"/>
          <w:b/>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DA2021D"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400F87B" w14:textId="77777777" w:rsidR="007038FD" w:rsidRDefault="007038FD" w:rsidP="005C1DC2">
            <w:pPr>
              <w:numPr>
                <w:ilvl w:val="0"/>
                <w:numId w:val="21"/>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Condiciones de saneamiento ambiental.</w:t>
            </w:r>
          </w:p>
          <w:p w14:paraId="1A059104" w14:textId="77777777" w:rsidR="007038FD" w:rsidRDefault="007038FD" w:rsidP="005C1DC2">
            <w:pPr>
              <w:numPr>
                <w:ilvl w:val="0"/>
                <w:numId w:val="21"/>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Estado de ejecución del proyecto.</w:t>
            </w:r>
          </w:p>
          <w:p w14:paraId="36BAF9B5" w14:textId="77777777" w:rsidR="007038FD" w:rsidRDefault="007038FD" w:rsidP="005C1DC2">
            <w:pPr>
              <w:numPr>
                <w:ilvl w:val="0"/>
                <w:numId w:val="21"/>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Intervención de vegetación nativa.</w:t>
            </w:r>
          </w:p>
          <w:p w14:paraId="71706CDE" w14:textId="4F3E4A10" w:rsidR="00D42470" w:rsidRPr="00D42470" w:rsidRDefault="007038FD" w:rsidP="005C1DC2">
            <w:pPr>
              <w:numPr>
                <w:ilvl w:val="0"/>
                <w:numId w:val="21"/>
              </w:numPr>
              <w:spacing w:after="0" w:line="276" w:lineRule="auto"/>
              <w:ind w:left="360"/>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Plan de contingencia.</w:t>
            </w:r>
          </w:p>
          <w:p w14:paraId="010D7DDC" w14:textId="77777777" w:rsidR="00D42470" w:rsidRPr="00D42470" w:rsidRDefault="00D42470" w:rsidP="00D42470">
            <w:pPr>
              <w:spacing w:after="0" w:line="276" w:lineRule="auto"/>
              <w:jc w:val="both"/>
              <w:rPr>
                <w:rFonts w:ascii="Calibri" w:eastAsia="Times New Roman" w:hAnsi="Calibri" w:cs="Calibri"/>
                <w:color w:val="FF0000"/>
                <w:sz w:val="16"/>
                <w:szCs w:val="16"/>
                <w:lang w:eastAsia="es-CL"/>
              </w:rPr>
            </w:pPr>
          </w:p>
        </w:tc>
      </w:tr>
    </w:tbl>
    <w:p w14:paraId="4B37FE48" w14:textId="77777777" w:rsidR="00D42470" w:rsidRDefault="00D42470" w:rsidP="00D42470">
      <w:pPr>
        <w:spacing w:after="0" w:line="240" w:lineRule="auto"/>
        <w:jc w:val="both"/>
        <w:rPr>
          <w:rFonts w:ascii="Calibri" w:eastAsia="Calibri" w:hAnsi="Calibri" w:cs="Times New Roman"/>
        </w:rPr>
      </w:pPr>
    </w:p>
    <w:p w14:paraId="0BEE78DA" w14:textId="5C9E5E80" w:rsidR="00D42470" w:rsidRPr="00D42470" w:rsidRDefault="00D42470" w:rsidP="0098777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447875235"/>
      <w:bookmarkStart w:id="73" w:name="_Toc449085413"/>
      <w:bookmarkStart w:id="74" w:name="_Toc57969244"/>
      <w:r w:rsidRPr="00D42470">
        <w:t>Aspectos relativos a la ejecución de la Inspección Ambiental</w:t>
      </w:r>
      <w:bookmarkStart w:id="75" w:name="_Toc353998115"/>
      <w:bookmarkStart w:id="76" w:name="_Toc353998188"/>
      <w:bookmarkStart w:id="77" w:name="_Toc382383540"/>
      <w:bookmarkStart w:id="78" w:name="_Toc382472362"/>
      <w:bookmarkStart w:id="79" w:name="_Toc390184273"/>
      <w:bookmarkStart w:id="80" w:name="_Toc390360004"/>
      <w:bookmarkStart w:id="81" w:name="_Toc390777025"/>
      <w:bookmarkStart w:id="82" w:name="_Toc447875236"/>
      <w:bookmarkEnd w:id="61"/>
      <w:bookmarkEnd w:id="62"/>
      <w:bookmarkEnd w:id="63"/>
      <w:bookmarkEnd w:id="64"/>
      <w:bookmarkEnd w:id="65"/>
      <w:bookmarkEnd w:id="66"/>
      <w:bookmarkEnd w:id="67"/>
      <w:bookmarkEnd w:id="68"/>
      <w:bookmarkEnd w:id="69"/>
      <w:bookmarkEnd w:id="70"/>
      <w:bookmarkEnd w:id="71"/>
      <w:bookmarkEnd w:id="72"/>
      <w:bookmarkEnd w:id="73"/>
      <w:r w:rsidR="000001C2">
        <w:t>.</w:t>
      </w:r>
      <w:bookmarkEnd w:id="74"/>
    </w:p>
    <w:p w14:paraId="569F0056" w14:textId="77777777" w:rsidR="00D42470" w:rsidRPr="00D42470" w:rsidRDefault="00D42470" w:rsidP="000001C2">
      <w:pPr>
        <w:spacing w:after="0"/>
        <w:ind w:left="360"/>
        <w:contextualSpacing/>
      </w:pPr>
    </w:p>
    <w:p w14:paraId="2CDCC57A" w14:textId="70594450" w:rsidR="00D14AAD" w:rsidRPr="0031740C" w:rsidRDefault="00D42470" w:rsidP="00D14AAD">
      <w:pPr>
        <w:pStyle w:val="Ttulo3"/>
        <w:spacing w:line="240" w:lineRule="auto"/>
        <w:contextualSpacing/>
        <w:jc w:val="both"/>
        <w:rPr>
          <w:rFonts w:ascii="Calibri" w:hAnsi="Calibri" w:cs="Calibri"/>
        </w:rPr>
      </w:pPr>
      <w:bookmarkStart w:id="83" w:name="_Toc449085414"/>
      <w:bookmarkStart w:id="84" w:name="_Toc57969245"/>
      <w:r w:rsidRPr="0031740C">
        <w:rPr>
          <w:rFonts w:ascii="Calibri" w:hAnsi="Calibri" w:cs="Calibri"/>
        </w:rPr>
        <w:t>Ejecución de la inspección</w:t>
      </w:r>
      <w:bookmarkEnd w:id="75"/>
      <w:bookmarkEnd w:id="76"/>
      <w:bookmarkEnd w:id="77"/>
      <w:bookmarkEnd w:id="78"/>
      <w:bookmarkEnd w:id="79"/>
      <w:bookmarkEnd w:id="80"/>
      <w:bookmarkEnd w:id="81"/>
      <w:bookmarkEnd w:id="82"/>
      <w:bookmarkEnd w:id="83"/>
      <w:r w:rsidR="000001C2">
        <w:rPr>
          <w:rFonts w:ascii="Calibri" w:hAnsi="Calibri" w:cs="Calibri"/>
        </w:rPr>
        <w:t>.</w:t>
      </w:r>
      <w:bookmarkEnd w:id="84"/>
    </w:p>
    <w:p w14:paraId="2C9091D1" w14:textId="77777777" w:rsidR="0031740C" w:rsidRPr="0031740C" w:rsidRDefault="0031740C" w:rsidP="007038FD">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1C1C592C" w14:textId="77777777" w:rsidTr="005C1DC2">
        <w:trPr>
          <w:trHeight w:val="185"/>
          <w:jc w:val="center"/>
        </w:trPr>
        <w:tc>
          <w:tcPr>
            <w:tcW w:w="2558" w:type="pct"/>
            <w:shd w:val="clear" w:color="auto" w:fill="auto"/>
            <w:tcMar>
              <w:top w:w="58" w:type="dxa"/>
              <w:left w:w="58" w:type="dxa"/>
              <w:bottom w:w="58" w:type="dxa"/>
              <w:right w:w="58" w:type="dxa"/>
            </w:tcMar>
            <w:vAlign w:val="center"/>
          </w:tcPr>
          <w:p w14:paraId="4136D71E" w14:textId="34E5DEB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007C0F37">
              <w:rPr>
                <w:rFonts w:ascii="Calibri" w:eastAsia="Calibri" w:hAnsi="Calibri" w:cs="Times New Roman"/>
                <w:b/>
                <w:sz w:val="20"/>
                <w:szCs w:val="20"/>
              </w:rPr>
              <w:t xml:space="preserve"> </w:t>
            </w:r>
            <w:r w:rsidR="007038FD" w:rsidRPr="007038FD">
              <w:rPr>
                <w:rFonts w:ascii="Calibri" w:eastAsia="Calibri" w:hAnsi="Calibri" w:cs="Times New Roman"/>
                <w:bCs/>
                <w:sz w:val="20"/>
                <w:szCs w:val="20"/>
              </w:rPr>
              <w:t>No.</w:t>
            </w:r>
          </w:p>
        </w:tc>
        <w:tc>
          <w:tcPr>
            <w:tcW w:w="2442" w:type="pct"/>
            <w:shd w:val="clear" w:color="auto" w:fill="FFFFFF"/>
            <w:vAlign w:val="center"/>
          </w:tcPr>
          <w:p w14:paraId="6FE76BB8" w14:textId="776BC1A5"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7038FD" w:rsidRPr="007038FD">
              <w:rPr>
                <w:rFonts w:ascii="Calibri" w:eastAsia="Calibri" w:hAnsi="Calibri" w:cs="Times New Roman"/>
                <w:bCs/>
                <w:sz w:val="20"/>
                <w:szCs w:val="20"/>
              </w:rPr>
              <w:t>No</w:t>
            </w:r>
            <w:r w:rsidR="007038FD">
              <w:rPr>
                <w:rFonts w:ascii="Calibri" w:eastAsia="Calibri" w:hAnsi="Calibri" w:cs="Times New Roman"/>
                <w:b/>
                <w:sz w:val="20"/>
                <w:szCs w:val="20"/>
              </w:rPr>
              <w:t>.</w:t>
            </w:r>
          </w:p>
        </w:tc>
      </w:tr>
      <w:tr w:rsidR="00D42470" w:rsidRPr="00D42470" w14:paraId="53073C68" w14:textId="77777777" w:rsidTr="005C1DC2">
        <w:trPr>
          <w:trHeight w:val="185"/>
          <w:jc w:val="center"/>
        </w:trPr>
        <w:tc>
          <w:tcPr>
            <w:tcW w:w="2558" w:type="pct"/>
            <w:shd w:val="clear" w:color="auto" w:fill="auto"/>
            <w:tcMar>
              <w:top w:w="58" w:type="dxa"/>
              <w:left w:w="58" w:type="dxa"/>
              <w:bottom w:w="58" w:type="dxa"/>
              <w:right w:w="58" w:type="dxa"/>
            </w:tcMar>
            <w:vAlign w:val="center"/>
          </w:tcPr>
          <w:p w14:paraId="0695B30C" w14:textId="4F08A6E6"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7C0F37">
              <w:rPr>
                <w:rFonts w:ascii="Calibri" w:eastAsia="Calibri" w:hAnsi="Calibri" w:cs="Times New Roman"/>
                <w:b/>
                <w:sz w:val="20"/>
                <w:szCs w:val="20"/>
              </w:rPr>
              <w:t xml:space="preserve">: </w:t>
            </w:r>
            <w:r w:rsidR="007038FD" w:rsidRPr="007038FD">
              <w:rPr>
                <w:rFonts w:ascii="Calibri" w:eastAsia="Calibri" w:hAnsi="Calibri" w:cs="Times New Roman"/>
                <w:bCs/>
                <w:sz w:val="20"/>
                <w:szCs w:val="20"/>
              </w:rPr>
              <w:t>Sí.</w:t>
            </w:r>
          </w:p>
        </w:tc>
        <w:tc>
          <w:tcPr>
            <w:tcW w:w="2442" w:type="pct"/>
            <w:shd w:val="clear" w:color="auto" w:fill="FFFFFF"/>
            <w:vAlign w:val="center"/>
          </w:tcPr>
          <w:p w14:paraId="38028078" w14:textId="62371753"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7038FD" w:rsidRPr="007038FD">
              <w:rPr>
                <w:rFonts w:ascii="Calibri" w:eastAsia="Calibri" w:hAnsi="Calibri" w:cs="Times New Roman"/>
                <w:bCs/>
                <w:sz w:val="20"/>
                <w:szCs w:val="20"/>
              </w:rPr>
              <w:t>Sí.</w:t>
            </w:r>
          </w:p>
        </w:tc>
      </w:tr>
      <w:tr w:rsidR="00D42470" w:rsidRPr="00D42470" w14:paraId="799C6C8B" w14:textId="77777777" w:rsidTr="005C1DC2">
        <w:trPr>
          <w:trHeight w:val="99"/>
          <w:jc w:val="center"/>
        </w:trPr>
        <w:tc>
          <w:tcPr>
            <w:tcW w:w="5000" w:type="pct"/>
            <w:gridSpan w:val="2"/>
            <w:shd w:val="clear" w:color="auto" w:fill="auto"/>
            <w:tcMar>
              <w:top w:w="58" w:type="dxa"/>
              <w:left w:w="58" w:type="dxa"/>
              <w:bottom w:w="58" w:type="dxa"/>
              <w:right w:w="58" w:type="dxa"/>
            </w:tcMar>
            <w:vAlign w:val="center"/>
          </w:tcPr>
          <w:p w14:paraId="57A54031" w14:textId="1C4E336E"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007038FD">
              <w:rPr>
                <w:rFonts w:ascii="Calibri" w:eastAsia="Calibri" w:hAnsi="Calibri" w:cs="Times New Roman"/>
                <w:b/>
                <w:sz w:val="20"/>
                <w:szCs w:val="20"/>
              </w:rPr>
              <w:t xml:space="preserve"> </w:t>
            </w:r>
            <w:r w:rsidR="007038FD" w:rsidRPr="007038FD">
              <w:rPr>
                <w:rFonts w:ascii="Calibri" w:eastAsia="Calibri" w:hAnsi="Calibri" w:cs="Times New Roman"/>
                <w:bCs/>
                <w:sz w:val="20"/>
                <w:szCs w:val="20"/>
              </w:rPr>
              <w:t>Se toman medidas preventivas por Pandemia de COVI</w:t>
            </w:r>
            <w:r w:rsidR="005C1DC2">
              <w:rPr>
                <w:rFonts w:ascii="Calibri" w:eastAsia="Calibri" w:hAnsi="Calibri" w:cs="Times New Roman"/>
                <w:bCs/>
                <w:sz w:val="20"/>
                <w:szCs w:val="20"/>
              </w:rPr>
              <w:t>D</w:t>
            </w:r>
            <w:r w:rsidR="007038FD" w:rsidRPr="007038FD">
              <w:rPr>
                <w:rFonts w:ascii="Calibri" w:eastAsia="Calibri" w:hAnsi="Calibri" w:cs="Times New Roman"/>
                <w:bCs/>
                <w:sz w:val="20"/>
                <w:szCs w:val="20"/>
              </w:rPr>
              <w:t>-19.</w:t>
            </w:r>
            <w:r w:rsidR="004E3B42">
              <w:rPr>
                <w:rFonts w:ascii="Calibri" w:eastAsia="Calibri" w:hAnsi="Calibri" w:cs="Times New Roman"/>
                <w:bCs/>
                <w:sz w:val="20"/>
                <w:szCs w:val="20"/>
              </w:rPr>
              <w:t xml:space="preserve"> Ver Acta de inspección en Anexos 1 y 2.</w:t>
            </w:r>
          </w:p>
        </w:tc>
      </w:tr>
    </w:tbl>
    <w:p w14:paraId="00FCFB0C" w14:textId="0E36B4F2" w:rsidR="005933B2" w:rsidRDefault="005933B2" w:rsidP="005933B2">
      <w:pPr>
        <w:spacing w:after="0" w:line="240" w:lineRule="auto"/>
        <w:ind w:left="720"/>
        <w:contextualSpacing/>
        <w:jc w:val="both"/>
        <w:outlineLvl w:val="1"/>
        <w:rPr>
          <w:rFonts w:ascii="Calibri" w:eastAsia="Calibri" w:hAnsi="Calibri" w:cs="Calibri"/>
          <w:b/>
        </w:rPr>
      </w:pPr>
      <w:bookmarkStart w:id="85" w:name="_Toc390184274"/>
      <w:bookmarkStart w:id="86" w:name="_Toc390360005"/>
      <w:bookmarkStart w:id="87" w:name="_Toc390777026"/>
      <w:bookmarkStart w:id="88" w:name="_Toc447875237"/>
      <w:bookmarkStart w:id="89" w:name="_Toc449085415"/>
      <w:bookmarkStart w:id="90" w:name="_Toc352840390"/>
      <w:bookmarkStart w:id="91" w:name="_Toc352841450"/>
      <w:bookmarkStart w:id="92" w:name="_Toc353998117"/>
      <w:bookmarkStart w:id="93" w:name="_Toc353998190"/>
      <w:bookmarkStart w:id="94" w:name="_Toc382383541"/>
      <w:bookmarkStart w:id="95" w:name="_Toc382472363"/>
    </w:p>
    <w:p w14:paraId="63C85505" w14:textId="177287FF" w:rsidR="007038FD" w:rsidRDefault="007038FD" w:rsidP="005933B2">
      <w:pPr>
        <w:spacing w:after="0" w:line="240" w:lineRule="auto"/>
        <w:ind w:left="720"/>
        <w:contextualSpacing/>
        <w:jc w:val="both"/>
        <w:outlineLvl w:val="1"/>
        <w:rPr>
          <w:rFonts w:ascii="Calibri" w:eastAsia="Calibri" w:hAnsi="Calibri" w:cs="Calibri"/>
          <w:b/>
        </w:rPr>
      </w:pPr>
    </w:p>
    <w:p w14:paraId="1FD7F9AF" w14:textId="3B928352" w:rsidR="007038FD" w:rsidRDefault="007038FD" w:rsidP="005933B2">
      <w:pPr>
        <w:spacing w:after="0" w:line="240" w:lineRule="auto"/>
        <w:ind w:left="720"/>
        <w:contextualSpacing/>
        <w:jc w:val="both"/>
        <w:outlineLvl w:val="1"/>
        <w:rPr>
          <w:rFonts w:ascii="Calibri" w:eastAsia="Calibri" w:hAnsi="Calibri" w:cs="Calibri"/>
          <w:b/>
        </w:rPr>
      </w:pPr>
    </w:p>
    <w:p w14:paraId="7EC4A4F8" w14:textId="58F9C989" w:rsidR="007038FD" w:rsidRDefault="007038FD" w:rsidP="005933B2">
      <w:pPr>
        <w:spacing w:after="0" w:line="240" w:lineRule="auto"/>
        <w:ind w:left="720"/>
        <w:contextualSpacing/>
        <w:jc w:val="both"/>
        <w:outlineLvl w:val="1"/>
        <w:rPr>
          <w:rFonts w:ascii="Calibri" w:eastAsia="Calibri" w:hAnsi="Calibri" w:cs="Calibri"/>
          <w:b/>
        </w:rPr>
      </w:pPr>
    </w:p>
    <w:p w14:paraId="01B567F6" w14:textId="3203E21C" w:rsidR="007038FD" w:rsidRDefault="007038FD" w:rsidP="005933B2">
      <w:pPr>
        <w:spacing w:after="0" w:line="240" w:lineRule="auto"/>
        <w:ind w:left="720"/>
        <w:contextualSpacing/>
        <w:jc w:val="both"/>
        <w:outlineLvl w:val="1"/>
        <w:rPr>
          <w:rFonts w:ascii="Calibri" w:eastAsia="Calibri" w:hAnsi="Calibri" w:cs="Calibri"/>
          <w:b/>
        </w:rPr>
      </w:pPr>
    </w:p>
    <w:p w14:paraId="5A062CAE" w14:textId="77777777" w:rsidR="00F95C18" w:rsidRDefault="00F95C18" w:rsidP="005933B2">
      <w:pPr>
        <w:spacing w:after="0" w:line="240" w:lineRule="auto"/>
        <w:ind w:left="720"/>
        <w:contextualSpacing/>
        <w:jc w:val="both"/>
        <w:outlineLvl w:val="1"/>
        <w:rPr>
          <w:rFonts w:ascii="Calibri" w:eastAsia="Calibri" w:hAnsi="Calibri" w:cs="Calibri"/>
          <w:b/>
        </w:rPr>
      </w:pPr>
    </w:p>
    <w:p w14:paraId="0437BA3A" w14:textId="77777777" w:rsidR="00D42470" w:rsidRPr="0031740C" w:rsidRDefault="00D42470" w:rsidP="00EF1051">
      <w:pPr>
        <w:pStyle w:val="Ttulo3"/>
        <w:rPr>
          <w:rFonts w:ascii="Calibri" w:eastAsia="Calibri" w:hAnsi="Calibri" w:cs="Calibri"/>
        </w:rPr>
      </w:pPr>
      <w:bookmarkStart w:id="96" w:name="_Toc57969246"/>
      <w:r w:rsidRPr="0031740C">
        <w:rPr>
          <w:rFonts w:ascii="Calibri" w:eastAsia="Calibri" w:hAnsi="Calibri" w:cs="Calibri"/>
        </w:rPr>
        <w:lastRenderedPageBreak/>
        <w:t>Esquema de recorrido</w:t>
      </w:r>
      <w:bookmarkEnd w:id="85"/>
      <w:bookmarkEnd w:id="86"/>
      <w:bookmarkEnd w:id="87"/>
      <w:bookmarkEnd w:id="88"/>
      <w:bookmarkEnd w:id="89"/>
      <w:r w:rsidR="0031740C" w:rsidRPr="0031740C">
        <w:rPr>
          <w:rFonts w:ascii="Calibri" w:eastAsia="Calibri" w:hAnsi="Calibri" w:cs="Calibri"/>
        </w:rPr>
        <w:t>.</w:t>
      </w:r>
      <w:bookmarkEnd w:id="96"/>
    </w:p>
    <w:p w14:paraId="68F005C1"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15F8BD5C" w14:textId="77777777" w:rsidTr="0031512B">
        <w:tc>
          <w:tcPr>
            <w:tcW w:w="5000" w:type="pct"/>
          </w:tcPr>
          <w:p w14:paraId="799B1FB9" w14:textId="7DA4A911" w:rsidR="00817AD2" w:rsidRPr="004E3B42" w:rsidRDefault="00817AD2" w:rsidP="00817AD2">
            <w:pPr>
              <w:jc w:val="both"/>
              <w:rPr>
                <w:bCs/>
              </w:rPr>
            </w:pPr>
            <w:r w:rsidRPr="004E3B42">
              <w:rPr>
                <w:bCs/>
              </w:rPr>
              <w:t xml:space="preserve">Figura </w:t>
            </w:r>
            <w:r>
              <w:rPr>
                <w:bCs/>
              </w:rPr>
              <w:t>3</w:t>
            </w:r>
            <w:r w:rsidRPr="004E3B42">
              <w:rPr>
                <w:bCs/>
              </w:rPr>
              <w:t xml:space="preserve">. </w:t>
            </w:r>
            <w:r>
              <w:rPr>
                <w:bCs/>
              </w:rPr>
              <w:t xml:space="preserve">Recorrido realizado durante la inspección del día 27 de agosto del 2020 </w:t>
            </w:r>
            <w:r w:rsidRPr="004E3B42">
              <w:rPr>
                <w:bCs/>
              </w:rPr>
              <w:t xml:space="preserve">(Fuente: </w:t>
            </w:r>
            <w:r>
              <w:rPr>
                <w:bCs/>
              </w:rPr>
              <w:t>Elaboración propia, Google Earth, 2020</w:t>
            </w:r>
            <w:r w:rsidRPr="004E3B42">
              <w:rPr>
                <w:bCs/>
              </w:rPr>
              <w:t>).</w:t>
            </w:r>
          </w:p>
          <w:p w14:paraId="5B19BBC6" w14:textId="77777777" w:rsidR="00D42470" w:rsidRPr="00D42470" w:rsidRDefault="00D42470" w:rsidP="00D42470"/>
          <w:p w14:paraId="054582C9" w14:textId="064208E5" w:rsidR="00D42470" w:rsidRPr="00D42470" w:rsidRDefault="00817AD2" w:rsidP="00817AD2">
            <w:pPr>
              <w:jc w:val="center"/>
            </w:pPr>
            <w:r>
              <w:rPr>
                <w:noProof/>
              </w:rPr>
              <w:drawing>
                <wp:inline distT="0" distB="0" distL="0" distR="0" wp14:anchorId="7208FCEE" wp14:editId="2E5BE70D">
                  <wp:extent cx="5828400" cy="3236400"/>
                  <wp:effectExtent l="0" t="0" r="127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8400" cy="3236400"/>
                          </a:xfrm>
                          <a:prstGeom prst="rect">
                            <a:avLst/>
                          </a:prstGeom>
                          <a:noFill/>
                          <a:ln>
                            <a:noFill/>
                          </a:ln>
                        </pic:spPr>
                      </pic:pic>
                    </a:graphicData>
                  </a:graphic>
                </wp:inline>
              </w:drawing>
            </w:r>
          </w:p>
          <w:p w14:paraId="3B430A8E" w14:textId="77777777" w:rsidR="00D42470" w:rsidRPr="00D42470" w:rsidRDefault="00D42470" w:rsidP="00D42470"/>
        </w:tc>
      </w:tr>
    </w:tbl>
    <w:p w14:paraId="4978F550" w14:textId="77777777" w:rsidR="005933B2" w:rsidRDefault="005933B2" w:rsidP="007038FD">
      <w:pPr>
        <w:spacing w:after="0"/>
      </w:pPr>
    </w:p>
    <w:p w14:paraId="4067D44F" w14:textId="77777777" w:rsidR="00C1005C" w:rsidRPr="0031740C" w:rsidRDefault="00D42470" w:rsidP="00C1005C">
      <w:pPr>
        <w:pStyle w:val="Ttulo3"/>
        <w:rPr>
          <w:rFonts w:ascii="Calibri" w:hAnsi="Calibri" w:cs="Calibri"/>
        </w:rPr>
      </w:pPr>
      <w:bookmarkStart w:id="97" w:name="_Toc390184275"/>
      <w:bookmarkStart w:id="98" w:name="_Toc390360006"/>
      <w:bookmarkStart w:id="99" w:name="_Toc390777027"/>
      <w:bookmarkStart w:id="100" w:name="_Toc447875238"/>
      <w:bookmarkStart w:id="101" w:name="_Toc449085416"/>
      <w:bookmarkStart w:id="102" w:name="_Toc57969247"/>
      <w:r w:rsidRPr="0031740C">
        <w:rPr>
          <w:rFonts w:ascii="Calibri" w:hAnsi="Calibri" w:cs="Calibri"/>
        </w:rPr>
        <w:t>Detalle del Recorrido de la Inspección</w:t>
      </w:r>
      <w:bookmarkEnd w:id="90"/>
      <w:bookmarkEnd w:id="91"/>
      <w:bookmarkEnd w:id="92"/>
      <w:bookmarkEnd w:id="93"/>
      <w:bookmarkEnd w:id="94"/>
      <w:bookmarkEnd w:id="95"/>
      <w:bookmarkEnd w:id="97"/>
      <w:bookmarkEnd w:id="98"/>
      <w:bookmarkEnd w:id="99"/>
      <w:bookmarkEnd w:id="100"/>
      <w:bookmarkEnd w:id="101"/>
      <w:r w:rsidR="0031740C" w:rsidRPr="0031740C">
        <w:rPr>
          <w:rFonts w:ascii="Calibri" w:hAnsi="Calibri" w:cs="Calibri"/>
        </w:rPr>
        <w:t>.</w:t>
      </w:r>
      <w:bookmarkEnd w:id="102"/>
    </w:p>
    <w:p w14:paraId="6A48A7CC" w14:textId="77777777" w:rsidR="0031740C" w:rsidRPr="0031740C" w:rsidRDefault="0031740C" w:rsidP="000001C2">
      <w:pPr>
        <w:spacing w:after="0"/>
      </w:pPr>
    </w:p>
    <w:p w14:paraId="005A39CB" w14:textId="31853EC4" w:rsidR="00863EE2" w:rsidRDefault="00863EE2" w:rsidP="00987770">
      <w:pPr>
        <w:pStyle w:val="Ttulo4"/>
      </w:pPr>
      <w:r w:rsidRPr="00987770">
        <w:t>Primer día de inspección</w:t>
      </w:r>
      <w:r w:rsidR="006B03F9">
        <w:t xml:space="preserve"> (</w:t>
      </w:r>
      <w:r w:rsidR="00817AD2">
        <w:t>27.08.2020</w:t>
      </w:r>
      <w:r w:rsidR="006B03F9">
        <w:t>)</w:t>
      </w:r>
      <w:r w:rsidR="00817AD2">
        <w:t xml:space="preserve"> y segundo día (29.09.2020)</w:t>
      </w:r>
      <w:r w:rsidR="0031740C">
        <w:t>.</w:t>
      </w:r>
    </w:p>
    <w:p w14:paraId="2067DDD1" w14:textId="77777777" w:rsidR="00EF1051" w:rsidRPr="00EF1051" w:rsidRDefault="00EF1051" w:rsidP="000001C2">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31512B" w14:paraId="554BE9D6" w14:textId="77777777" w:rsidTr="005C1DC2">
        <w:trPr>
          <w:trHeight w:val="587"/>
          <w:tblHeader/>
        </w:trPr>
        <w:tc>
          <w:tcPr>
            <w:tcW w:w="924" w:type="pct"/>
            <w:shd w:val="clear" w:color="auto" w:fill="D9D9D9"/>
            <w:vAlign w:val="center"/>
          </w:tcPr>
          <w:p w14:paraId="4BB54FD4"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shd w:val="clear" w:color="auto" w:fill="D9D9D9"/>
            <w:vAlign w:val="center"/>
          </w:tcPr>
          <w:p w14:paraId="05C44306"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6303AC6E" w14:textId="77777777" w:rsidTr="005C1DC2">
        <w:trPr>
          <w:trHeight w:val="128"/>
        </w:trPr>
        <w:tc>
          <w:tcPr>
            <w:tcW w:w="924" w:type="pct"/>
            <w:noWrap/>
            <w:vAlign w:val="center"/>
            <w:hideMark/>
          </w:tcPr>
          <w:p w14:paraId="5C569A78" w14:textId="16BB977F" w:rsidR="00863EE2" w:rsidRPr="0031512B" w:rsidRDefault="00817AD2" w:rsidP="005C1DC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vAlign w:val="center"/>
          </w:tcPr>
          <w:p w14:paraId="0170E4BC" w14:textId="706F6BFC" w:rsidR="00863EE2" w:rsidRPr="0031512B" w:rsidRDefault="00817AD2" w:rsidP="006D4CD5">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Oficina </w:t>
            </w:r>
            <w:r w:rsidR="006D4CD5">
              <w:rPr>
                <w:rFonts w:ascii="Calibri" w:eastAsia="Times New Roman" w:hAnsi="Calibri" w:cs="Calibri"/>
                <w:sz w:val="20"/>
                <w:szCs w:val="20"/>
                <w:lang w:val="es-ES_tradnl" w:eastAsia="es-CL"/>
              </w:rPr>
              <w:t>Administrativa</w:t>
            </w:r>
            <w:r>
              <w:rPr>
                <w:rFonts w:ascii="Calibri" w:eastAsia="Times New Roman" w:hAnsi="Calibri" w:cs="Calibri"/>
                <w:sz w:val="20"/>
                <w:szCs w:val="20"/>
                <w:lang w:val="es-ES_tradnl" w:eastAsia="es-CL"/>
              </w:rPr>
              <w:t>.</w:t>
            </w:r>
            <w:r w:rsidR="006D4CD5">
              <w:rPr>
                <w:rFonts w:ascii="Calibri" w:eastAsia="Times New Roman" w:hAnsi="Calibri" w:cs="Calibri"/>
                <w:sz w:val="20"/>
                <w:szCs w:val="20"/>
                <w:lang w:val="es-ES_tradnl" w:eastAsia="es-CL"/>
              </w:rPr>
              <w:t xml:space="preserve"> Sector en donde se ubica la portería para el registro de ingreso al condominio y las oficinas administrativas de los encargados de los condominios Los Hualles y Los Coi</w:t>
            </w:r>
            <w:r w:rsidR="00F95C18">
              <w:rPr>
                <w:rFonts w:ascii="Calibri" w:eastAsia="Times New Roman" w:hAnsi="Calibri" w:cs="Calibri"/>
                <w:sz w:val="20"/>
                <w:szCs w:val="20"/>
                <w:lang w:val="es-ES_tradnl" w:eastAsia="es-CL"/>
              </w:rPr>
              <w:t>h</w:t>
            </w:r>
            <w:r w:rsidR="006D4CD5">
              <w:rPr>
                <w:rFonts w:ascii="Calibri" w:eastAsia="Times New Roman" w:hAnsi="Calibri" w:cs="Calibri"/>
                <w:sz w:val="20"/>
                <w:szCs w:val="20"/>
                <w:lang w:val="es-ES_tradnl" w:eastAsia="es-CL"/>
              </w:rPr>
              <w:t>ues.</w:t>
            </w:r>
          </w:p>
        </w:tc>
      </w:tr>
      <w:tr w:rsidR="00863EE2" w:rsidRPr="0031512B" w14:paraId="5C6586CF" w14:textId="77777777" w:rsidTr="005C1DC2">
        <w:trPr>
          <w:trHeight w:val="159"/>
        </w:trPr>
        <w:tc>
          <w:tcPr>
            <w:tcW w:w="924" w:type="pct"/>
            <w:noWrap/>
            <w:vAlign w:val="center"/>
          </w:tcPr>
          <w:p w14:paraId="1EFAD147" w14:textId="35AF9856" w:rsidR="00863EE2" w:rsidRPr="0031512B" w:rsidRDefault="00817AD2" w:rsidP="005C1DC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vAlign w:val="center"/>
          </w:tcPr>
          <w:p w14:paraId="173B6384" w14:textId="44B6956D" w:rsidR="00863EE2" w:rsidRPr="0031512B" w:rsidRDefault="00817AD2" w:rsidP="005C1DC2">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Interior del condominio.</w:t>
            </w:r>
            <w:r w:rsidR="006D4CD5">
              <w:rPr>
                <w:rFonts w:ascii="Calibri" w:eastAsia="Times New Roman" w:hAnsi="Calibri" w:cs="Calibri"/>
                <w:sz w:val="20"/>
                <w:szCs w:val="20"/>
                <w:lang w:val="es-ES_tradnl" w:eastAsia="es-CL"/>
              </w:rPr>
              <w:t xml:space="preserve"> Se incluyen los caminos interiores, vías de evacuación, los dos edificios residenciales, áreas comunes y áreas de servicios.</w:t>
            </w:r>
          </w:p>
        </w:tc>
      </w:tr>
    </w:tbl>
    <w:p w14:paraId="523A3D83"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14:paraId="1F56B49E" w14:textId="1FCD36BF" w:rsidR="00D42470" w:rsidRDefault="00D42470" w:rsidP="00F03CD4">
      <w:pPr>
        <w:pStyle w:val="Ttulo2"/>
      </w:pPr>
      <w:bookmarkStart w:id="110" w:name="_Toc449085417"/>
      <w:bookmarkStart w:id="111" w:name="_Toc57969248"/>
      <w:bookmarkEnd w:id="103"/>
      <w:bookmarkEnd w:id="104"/>
      <w:bookmarkEnd w:id="105"/>
      <w:bookmarkEnd w:id="106"/>
      <w:bookmarkEnd w:id="107"/>
      <w:r w:rsidRPr="00D42470">
        <w:lastRenderedPageBreak/>
        <w:t>Revisión Documental</w:t>
      </w:r>
      <w:bookmarkEnd w:id="110"/>
      <w:r w:rsidR="006D4CD5">
        <w:t>.</w:t>
      </w:r>
      <w:bookmarkEnd w:id="111"/>
    </w:p>
    <w:p w14:paraId="5C5BC5B2" w14:textId="77777777" w:rsidR="00F03CD4" w:rsidRPr="00F03CD4" w:rsidRDefault="00F03CD4" w:rsidP="000001C2">
      <w:pPr>
        <w:spacing w:after="0"/>
      </w:pPr>
    </w:p>
    <w:p w14:paraId="47BC35A0" w14:textId="1EB9F0DD" w:rsidR="00D42470" w:rsidRPr="000001C2" w:rsidRDefault="00D42470" w:rsidP="00F03CD4">
      <w:pPr>
        <w:pStyle w:val="Ttulo3"/>
        <w:rPr>
          <w:rFonts w:asciiTheme="minorHAnsi" w:eastAsia="Calibri" w:hAnsiTheme="minorHAnsi" w:cstheme="minorHAnsi"/>
        </w:rPr>
      </w:pPr>
      <w:bookmarkStart w:id="112" w:name="_Toc382383545"/>
      <w:bookmarkStart w:id="113" w:name="_Toc382472367"/>
      <w:bookmarkStart w:id="114" w:name="_Toc390184277"/>
      <w:bookmarkStart w:id="115" w:name="_Toc390360008"/>
      <w:bookmarkStart w:id="116" w:name="_Toc390777029"/>
      <w:bookmarkStart w:id="117" w:name="_Toc449085418"/>
      <w:bookmarkStart w:id="118" w:name="_Toc57969249"/>
      <w:r w:rsidRPr="000001C2">
        <w:rPr>
          <w:rFonts w:asciiTheme="minorHAnsi" w:eastAsia="Calibri" w:hAnsiTheme="minorHAnsi" w:cstheme="minorHAnsi"/>
        </w:rPr>
        <w:t>Documentos Revisados</w:t>
      </w:r>
      <w:bookmarkEnd w:id="112"/>
      <w:bookmarkEnd w:id="113"/>
      <w:bookmarkEnd w:id="114"/>
      <w:bookmarkEnd w:id="115"/>
      <w:bookmarkEnd w:id="116"/>
      <w:bookmarkEnd w:id="117"/>
      <w:r w:rsidR="006D4CD5">
        <w:rPr>
          <w:rFonts w:asciiTheme="minorHAnsi" w:eastAsia="Calibri" w:hAnsiTheme="minorHAnsi" w:cstheme="minorHAnsi"/>
        </w:rPr>
        <w:t>.</w:t>
      </w:r>
      <w:bookmarkEnd w:id="118"/>
    </w:p>
    <w:p w14:paraId="1A620D8C"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8"/>
        <w:gridCol w:w="3385"/>
        <w:gridCol w:w="2056"/>
        <w:gridCol w:w="2056"/>
        <w:gridCol w:w="5487"/>
      </w:tblGrid>
      <w:tr w:rsidR="005933B2" w:rsidRPr="00D42470" w14:paraId="4BE43F48" w14:textId="77777777" w:rsidTr="006D4CD5">
        <w:trPr>
          <w:trHeight w:val="1221"/>
        </w:trPr>
        <w:tc>
          <w:tcPr>
            <w:tcW w:w="213" w:type="pct"/>
            <w:shd w:val="clear" w:color="auto" w:fill="D9D9D9"/>
            <w:vAlign w:val="center"/>
          </w:tcPr>
          <w:p w14:paraId="3EAE8635"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248" w:type="pct"/>
            <w:shd w:val="clear" w:color="auto" w:fill="D9D9D9"/>
            <w:tcMar>
              <w:top w:w="0" w:type="dxa"/>
              <w:left w:w="108" w:type="dxa"/>
              <w:bottom w:w="0" w:type="dxa"/>
              <w:right w:w="108" w:type="dxa"/>
            </w:tcMar>
            <w:vAlign w:val="center"/>
          </w:tcPr>
          <w:p w14:paraId="485F6AA2"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758" w:type="pct"/>
            <w:shd w:val="clear" w:color="auto" w:fill="D9D9D9"/>
            <w:vAlign w:val="center"/>
          </w:tcPr>
          <w:p w14:paraId="0F8A985B" w14:textId="77777777"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14:paraId="530383D2" w14:textId="77777777" w:rsidR="005933B2" w:rsidRPr="00D42470" w:rsidRDefault="005933B2" w:rsidP="0085246F">
            <w:pPr>
              <w:spacing w:after="0" w:line="240" w:lineRule="auto"/>
              <w:jc w:val="center"/>
              <w:rPr>
                <w:rFonts w:ascii="Calibri" w:eastAsia="Calibri" w:hAnsi="Calibri" w:cs="Times New Roman"/>
                <w:b/>
                <w:bCs/>
                <w:sz w:val="20"/>
                <w:szCs w:val="20"/>
                <w:lang w:val="es-ES" w:eastAsia="es-ES"/>
              </w:rPr>
            </w:pPr>
          </w:p>
        </w:tc>
        <w:tc>
          <w:tcPr>
            <w:tcW w:w="758" w:type="pct"/>
            <w:shd w:val="clear" w:color="auto" w:fill="D9D9D9"/>
            <w:vAlign w:val="center"/>
          </w:tcPr>
          <w:p w14:paraId="48E4E1EF"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2023" w:type="pct"/>
            <w:shd w:val="clear" w:color="auto" w:fill="D9D9D9"/>
            <w:vAlign w:val="center"/>
          </w:tcPr>
          <w:p w14:paraId="0FBC7514"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5933B2" w:rsidRPr="00D42470" w14:paraId="53580D96" w14:textId="77777777" w:rsidTr="006D4CD5">
        <w:trPr>
          <w:trHeight w:val="409"/>
        </w:trPr>
        <w:tc>
          <w:tcPr>
            <w:tcW w:w="213" w:type="pct"/>
            <w:vAlign w:val="center"/>
          </w:tcPr>
          <w:p w14:paraId="0E5C7DC8" w14:textId="2B8F475F" w:rsidR="005933B2" w:rsidRPr="00D42470" w:rsidRDefault="006D4CD5"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248" w:type="pct"/>
            <w:tcMar>
              <w:top w:w="0" w:type="dxa"/>
              <w:left w:w="108" w:type="dxa"/>
              <w:bottom w:w="0" w:type="dxa"/>
              <w:right w:w="108" w:type="dxa"/>
            </w:tcMar>
            <w:vAlign w:val="center"/>
          </w:tcPr>
          <w:p w14:paraId="0D522638" w14:textId="245890B4" w:rsidR="005933B2" w:rsidRPr="00D42470" w:rsidRDefault="008C0146" w:rsidP="0061526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del titular de</w:t>
            </w:r>
            <w:r w:rsidR="009A43FC">
              <w:rPr>
                <w:rFonts w:ascii="Calibri" w:eastAsia="Calibri" w:hAnsi="Calibri" w:cs="Times New Roman"/>
                <w:sz w:val="20"/>
                <w:szCs w:val="20"/>
                <w:lang w:val="es-ES"/>
              </w:rPr>
              <w:t>l 0</w:t>
            </w:r>
            <w:r w:rsidR="00F95C18">
              <w:rPr>
                <w:rFonts w:ascii="Calibri" w:eastAsia="Calibri" w:hAnsi="Calibri" w:cs="Times New Roman"/>
                <w:sz w:val="20"/>
                <w:szCs w:val="20"/>
                <w:lang w:val="es-ES"/>
              </w:rPr>
              <w:t>3</w:t>
            </w:r>
            <w:r w:rsidR="009A43FC">
              <w:rPr>
                <w:rFonts w:ascii="Calibri" w:eastAsia="Calibri" w:hAnsi="Calibri" w:cs="Times New Roman"/>
                <w:sz w:val="20"/>
                <w:szCs w:val="20"/>
                <w:lang w:val="es-ES"/>
              </w:rPr>
              <w:t xml:space="preserve"> de septiembre del 2020</w:t>
            </w:r>
            <w:r w:rsidR="00993A92">
              <w:rPr>
                <w:rFonts w:ascii="Calibri" w:eastAsia="Calibri" w:hAnsi="Calibri" w:cs="Times New Roman"/>
                <w:sz w:val="20"/>
                <w:szCs w:val="20"/>
                <w:lang w:val="es-ES"/>
              </w:rPr>
              <w:t xml:space="preserve"> y sus anexos</w:t>
            </w:r>
            <w:r w:rsidR="00F95C18">
              <w:rPr>
                <w:rFonts w:ascii="Calibri" w:eastAsia="Calibri" w:hAnsi="Calibri" w:cs="Times New Roman"/>
                <w:sz w:val="20"/>
                <w:szCs w:val="20"/>
                <w:lang w:val="es-ES"/>
              </w:rPr>
              <w:t>.</w:t>
            </w:r>
          </w:p>
        </w:tc>
        <w:tc>
          <w:tcPr>
            <w:tcW w:w="758" w:type="pct"/>
            <w:vAlign w:val="center"/>
          </w:tcPr>
          <w:p w14:paraId="2390ED8A" w14:textId="605270F8" w:rsidR="005933B2" w:rsidRPr="00D42470" w:rsidRDefault="009A43FC" w:rsidP="00D4247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758" w:type="pct"/>
            <w:vAlign w:val="center"/>
          </w:tcPr>
          <w:p w14:paraId="09F58DA5" w14:textId="6FE7F9CB" w:rsidR="005933B2" w:rsidRPr="00D42470" w:rsidRDefault="009A43FC" w:rsidP="00D4247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023" w:type="pct"/>
            <w:vAlign w:val="center"/>
          </w:tcPr>
          <w:p w14:paraId="4CF4FA4C" w14:textId="77777777" w:rsidR="005933B2" w:rsidRDefault="009A43FC" w:rsidP="00615267">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Carta conductora que adjunta los antecedentes solicitados en el acta de inspección del día 27 de agosto del 2020. Anexo 3</w:t>
            </w:r>
            <w:r w:rsidR="00F95C18">
              <w:rPr>
                <w:rFonts w:ascii="Calibri" w:eastAsia="Calibri" w:hAnsi="Calibri" w:cs="Times New Roman"/>
                <w:sz w:val="20"/>
                <w:szCs w:val="20"/>
                <w:lang w:val="es-ES" w:eastAsia="es-ES"/>
              </w:rPr>
              <w:t>.</w:t>
            </w:r>
          </w:p>
          <w:p w14:paraId="2C47A37F" w14:textId="00CCD431" w:rsidR="00F95C18" w:rsidRPr="00D42470" w:rsidRDefault="00F95C18" w:rsidP="00615267">
            <w:pPr>
              <w:spacing w:after="0" w:line="240" w:lineRule="auto"/>
              <w:rPr>
                <w:rFonts w:ascii="Calibri" w:eastAsia="Calibri" w:hAnsi="Calibri" w:cs="Times New Roman"/>
                <w:sz w:val="20"/>
                <w:szCs w:val="20"/>
                <w:lang w:val="es-ES" w:eastAsia="es-ES"/>
              </w:rPr>
            </w:pPr>
          </w:p>
        </w:tc>
      </w:tr>
      <w:tr w:rsidR="00615267" w:rsidRPr="00D42470" w14:paraId="0DD87A03" w14:textId="77777777" w:rsidTr="006D4CD5">
        <w:trPr>
          <w:trHeight w:val="409"/>
        </w:trPr>
        <w:tc>
          <w:tcPr>
            <w:tcW w:w="213" w:type="pct"/>
            <w:vAlign w:val="center"/>
          </w:tcPr>
          <w:p w14:paraId="0369E330" w14:textId="4CF91B8E" w:rsidR="00615267" w:rsidRDefault="00615267" w:rsidP="0061526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248" w:type="pct"/>
            <w:tcMar>
              <w:top w:w="0" w:type="dxa"/>
              <w:left w:w="108" w:type="dxa"/>
              <w:bottom w:w="0" w:type="dxa"/>
              <w:right w:w="108" w:type="dxa"/>
            </w:tcMar>
            <w:vAlign w:val="center"/>
          </w:tcPr>
          <w:p w14:paraId="103D4F2E" w14:textId="019DC795" w:rsidR="00615267" w:rsidRDefault="00615267" w:rsidP="0061526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Planes de emergencias y evacuación.</w:t>
            </w:r>
          </w:p>
        </w:tc>
        <w:tc>
          <w:tcPr>
            <w:tcW w:w="758" w:type="pct"/>
            <w:vAlign w:val="center"/>
          </w:tcPr>
          <w:p w14:paraId="1B1347AB" w14:textId="1CFE4844" w:rsidR="00615267" w:rsidRDefault="00615267" w:rsidP="0061526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758" w:type="pct"/>
            <w:vAlign w:val="center"/>
          </w:tcPr>
          <w:p w14:paraId="4DB12830" w14:textId="622727D4" w:rsidR="00615267" w:rsidRDefault="00615267" w:rsidP="0061526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023" w:type="pct"/>
            <w:vAlign w:val="center"/>
          </w:tcPr>
          <w:p w14:paraId="5DEC640F" w14:textId="36F571F6" w:rsidR="00615267" w:rsidRDefault="00615267" w:rsidP="00615267">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Se presentan dos versiones del Plan de emergencias y evacuación del Condominio Los Hualles, las versiones 2017 y 2020. Anexo </w:t>
            </w:r>
            <w:proofErr w:type="gramStart"/>
            <w:r w:rsidR="009A43FC">
              <w:rPr>
                <w:rFonts w:ascii="Calibri" w:eastAsia="Calibri" w:hAnsi="Calibri" w:cs="Times New Roman"/>
                <w:sz w:val="20"/>
                <w:szCs w:val="20"/>
                <w:lang w:val="es-ES" w:eastAsia="es-ES"/>
              </w:rPr>
              <w:t>4</w:t>
            </w:r>
            <w:r>
              <w:rPr>
                <w:rFonts w:ascii="Calibri" w:eastAsia="Calibri" w:hAnsi="Calibri" w:cs="Times New Roman"/>
                <w:sz w:val="20"/>
                <w:szCs w:val="20"/>
                <w:lang w:val="es-ES" w:eastAsia="es-ES"/>
              </w:rPr>
              <w:t>.</w:t>
            </w:r>
            <w:r w:rsidR="003D3293">
              <w:rPr>
                <w:rFonts w:ascii="Calibri" w:eastAsia="Calibri" w:hAnsi="Calibri" w:cs="Times New Roman"/>
                <w:sz w:val="20"/>
                <w:szCs w:val="20"/>
                <w:lang w:val="es-ES" w:eastAsia="es-ES"/>
              </w:rPr>
              <w:t>Se</w:t>
            </w:r>
            <w:proofErr w:type="gramEnd"/>
            <w:r w:rsidR="003D3293">
              <w:rPr>
                <w:rFonts w:ascii="Calibri" w:eastAsia="Calibri" w:hAnsi="Calibri" w:cs="Times New Roman"/>
                <w:sz w:val="20"/>
                <w:szCs w:val="20"/>
                <w:lang w:val="es-ES" w:eastAsia="es-ES"/>
              </w:rPr>
              <w:t xml:space="preserve"> anexa un registro de capacitación sobre el plan de emergencias.</w:t>
            </w:r>
          </w:p>
          <w:p w14:paraId="205F94B4" w14:textId="6D3323AC" w:rsidR="00F95C18" w:rsidRDefault="00F95C18" w:rsidP="00615267">
            <w:pPr>
              <w:spacing w:after="0" w:line="240" w:lineRule="auto"/>
              <w:rPr>
                <w:rFonts w:ascii="Calibri" w:eastAsia="Calibri" w:hAnsi="Calibri" w:cs="Times New Roman"/>
                <w:sz w:val="20"/>
                <w:szCs w:val="20"/>
                <w:lang w:val="es-ES" w:eastAsia="es-ES"/>
              </w:rPr>
            </w:pPr>
          </w:p>
        </w:tc>
      </w:tr>
      <w:tr w:rsidR="00615267" w:rsidRPr="00D42470" w14:paraId="0494D164" w14:textId="77777777" w:rsidTr="006D4CD5">
        <w:trPr>
          <w:trHeight w:val="361"/>
        </w:trPr>
        <w:tc>
          <w:tcPr>
            <w:tcW w:w="213" w:type="pct"/>
            <w:vAlign w:val="center"/>
          </w:tcPr>
          <w:p w14:paraId="740E1426" w14:textId="063BC846" w:rsidR="00615267" w:rsidRPr="00D42470" w:rsidRDefault="00615267" w:rsidP="0061526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248" w:type="pct"/>
            <w:tcMar>
              <w:top w:w="0" w:type="dxa"/>
              <w:left w:w="108" w:type="dxa"/>
              <w:bottom w:w="0" w:type="dxa"/>
              <w:right w:w="108" w:type="dxa"/>
            </w:tcMar>
            <w:vAlign w:val="center"/>
          </w:tcPr>
          <w:p w14:paraId="118F9554" w14:textId="77777777" w:rsidR="00615267" w:rsidRDefault="00615267" w:rsidP="0061526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Registros de capacitaciones sobre planes de emergencias y contingencias.</w:t>
            </w:r>
          </w:p>
          <w:p w14:paraId="5B27DBC8" w14:textId="50C786EA" w:rsidR="00F95C18" w:rsidRPr="00D42470" w:rsidRDefault="00F95C18" w:rsidP="00615267">
            <w:pPr>
              <w:spacing w:after="0" w:line="240" w:lineRule="auto"/>
              <w:jc w:val="both"/>
              <w:rPr>
                <w:rFonts w:ascii="Calibri" w:eastAsia="Calibri" w:hAnsi="Calibri" w:cs="Times New Roman"/>
                <w:sz w:val="20"/>
                <w:szCs w:val="20"/>
                <w:lang w:val="es-ES"/>
              </w:rPr>
            </w:pPr>
          </w:p>
        </w:tc>
        <w:tc>
          <w:tcPr>
            <w:tcW w:w="758" w:type="pct"/>
            <w:vAlign w:val="center"/>
          </w:tcPr>
          <w:p w14:paraId="232769BD" w14:textId="7F7E3388" w:rsidR="00615267" w:rsidRPr="00D42470" w:rsidRDefault="00615267" w:rsidP="0061526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758" w:type="pct"/>
            <w:vAlign w:val="center"/>
          </w:tcPr>
          <w:p w14:paraId="3A104895" w14:textId="29CA23E7" w:rsidR="00615267" w:rsidRPr="00D42470" w:rsidRDefault="00615267" w:rsidP="0061526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023" w:type="pct"/>
            <w:vAlign w:val="center"/>
          </w:tcPr>
          <w:p w14:paraId="1DBD5C90" w14:textId="1EB26E92" w:rsidR="00615267" w:rsidRPr="00D42470" w:rsidRDefault="00615267" w:rsidP="00615267">
            <w:pPr>
              <w:spacing w:after="0" w:line="240" w:lineRule="auto"/>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w:t>
            </w:r>
            <w:r w:rsidR="009126CE">
              <w:rPr>
                <w:rFonts w:ascii="Calibri" w:eastAsia="Calibri" w:hAnsi="Calibri" w:cs="Times New Roman"/>
                <w:sz w:val="20"/>
                <w:szCs w:val="20"/>
                <w:lang w:val="es-ES" w:eastAsia="es-ES"/>
              </w:rPr>
              <w:t>Registro de capacitación sobre el uso de extintores. Anexo 5.</w:t>
            </w:r>
          </w:p>
        </w:tc>
      </w:tr>
      <w:bookmarkEnd w:id="108"/>
      <w:bookmarkEnd w:id="109"/>
    </w:tbl>
    <w:p w14:paraId="311A63CF" w14:textId="71CA4F29" w:rsidR="00D42470" w:rsidRDefault="00D42470" w:rsidP="00D42470">
      <w:pPr>
        <w:rPr>
          <w:rFonts w:ascii="Calibri" w:eastAsia="Calibri" w:hAnsi="Calibri" w:cs="Calibri"/>
          <w:sz w:val="28"/>
          <w:szCs w:val="32"/>
        </w:rPr>
      </w:pPr>
    </w:p>
    <w:p w14:paraId="794BC583" w14:textId="18A21CC9" w:rsidR="00615267" w:rsidRDefault="00615267" w:rsidP="00D42470">
      <w:pPr>
        <w:rPr>
          <w:rFonts w:ascii="Calibri" w:eastAsia="Calibri" w:hAnsi="Calibri" w:cs="Calibri"/>
          <w:sz w:val="28"/>
          <w:szCs w:val="32"/>
        </w:rPr>
      </w:pPr>
      <w:r>
        <w:rPr>
          <w:rFonts w:ascii="Calibri" w:eastAsia="Calibri" w:hAnsi="Calibri" w:cs="Calibri"/>
          <w:sz w:val="28"/>
          <w:szCs w:val="32"/>
        </w:rPr>
        <w:br w:type="page"/>
      </w:r>
    </w:p>
    <w:p w14:paraId="5C73C6FA" w14:textId="77777777" w:rsidR="00D42470" w:rsidRPr="00D42470" w:rsidRDefault="00D42470" w:rsidP="005863D4">
      <w:pPr>
        <w:pStyle w:val="Ttulo1"/>
      </w:pPr>
      <w:bookmarkStart w:id="119" w:name="_Toc390777030"/>
      <w:bookmarkStart w:id="120" w:name="_Toc449085419"/>
      <w:bookmarkStart w:id="121" w:name="_Toc57969250"/>
      <w:r w:rsidRPr="00D42470">
        <w:lastRenderedPageBreak/>
        <w:t>HECHOS CONSTATADOS.</w:t>
      </w:r>
      <w:bookmarkStart w:id="122" w:name="_Ref352922216"/>
      <w:bookmarkStart w:id="123" w:name="_Toc353998120"/>
      <w:bookmarkStart w:id="124" w:name="_Toc353998193"/>
      <w:bookmarkStart w:id="125" w:name="_Toc382383547"/>
      <w:bookmarkStart w:id="126" w:name="_Toc382472369"/>
      <w:bookmarkStart w:id="127" w:name="_Toc390184279"/>
      <w:bookmarkStart w:id="128" w:name="_Toc390360010"/>
      <w:bookmarkStart w:id="129" w:name="_Toc390777031"/>
      <w:bookmarkEnd w:id="119"/>
      <w:bookmarkEnd w:id="120"/>
      <w:bookmarkEnd w:id="121"/>
    </w:p>
    <w:p w14:paraId="60A5494C" w14:textId="77777777" w:rsidR="00D42470" w:rsidRPr="000001C2" w:rsidRDefault="00D42470" w:rsidP="00D42470">
      <w:pPr>
        <w:spacing w:after="0" w:line="240" w:lineRule="auto"/>
        <w:ind w:left="576"/>
        <w:contextualSpacing/>
        <w:outlineLvl w:val="0"/>
        <w:rPr>
          <w:rFonts w:ascii="Calibri" w:eastAsia="Calibri" w:hAnsi="Calibri" w:cs="Calibri"/>
          <w:b/>
          <w:szCs w:val="18"/>
        </w:rPr>
      </w:pPr>
    </w:p>
    <w:p w14:paraId="03106C6C" w14:textId="6760C059" w:rsidR="007038FD" w:rsidRDefault="007038FD" w:rsidP="007038FD">
      <w:pPr>
        <w:pStyle w:val="Ttulo2"/>
      </w:pPr>
      <w:bookmarkStart w:id="130" w:name="_Toc57969251"/>
      <w:bookmarkStart w:id="131" w:name="_Toc449085420"/>
      <w:r>
        <w:t>Condiciones de saneamiento ambiental.</w:t>
      </w:r>
      <w:bookmarkEnd w:id="130"/>
    </w:p>
    <w:p w14:paraId="05BFFC17" w14:textId="77777777" w:rsidR="007038FD" w:rsidRPr="007038FD" w:rsidRDefault="007038FD" w:rsidP="007038FD">
      <w:pPr>
        <w:spacing w:after="0"/>
      </w:pPr>
    </w:p>
    <w:tbl>
      <w:tblPr>
        <w:tblStyle w:val="Tablaconcuadrcula"/>
        <w:tblW w:w="5001" w:type="pct"/>
        <w:tblLook w:val="04A0" w:firstRow="1" w:lastRow="0" w:firstColumn="1" w:lastColumn="0" w:noHBand="0" w:noVBand="1"/>
      </w:tblPr>
      <w:tblGrid>
        <w:gridCol w:w="3768"/>
        <w:gridCol w:w="9797"/>
      </w:tblGrid>
      <w:tr w:rsidR="007038FD" w:rsidRPr="00D42470" w14:paraId="752B975C" w14:textId="77777777" w:rsidTr="00A071E2">
        <w:trPr>
          <w:trHeight w:val="142"/>
        </w:trPr>
        <w:tc>
          <w:tcPr>
            <w:tcW w:w="1389" w:type="pct"/>
          </w:tcPr>
          <w:p w14:paraId="63642ED5" w14:textId="77777777" w:rsidR="007038FD" w:rsidRPr="00D42470" w:rsidRDefault="007038FD" w:rsidP="00A071E2">
            <w:pPr>
              <w:rPr>
                <w:lang w:val="es-CL"/>
              </w:rPr>
            </w:pPr>
            <w:r w:rsidRPr="00D42470">
              <w:rPr>
                <w:rFonts w:eastAsia="Times New Roman"/>
                <w:b/>
                <w:bCs/>
                <w:color w:val="000000"/>
                <w:lang w:eastAsia="es-CL"/>
              </w:rPr>
              <w:t>Número de hecho constatado: 1</w:t>
            </w:r>
          </w:p>
        </w:tc>
        <w:tc>
          <w:tcPr>
            <w:tcW w:w="3611" w:type="pct"/>
          </w:tcPr>
          <w:p w14:paraId="156595AC" w14:textId="2518A132" w:rsidR="007038FD" w:rsidRPr="00D42470" w:rsidRDefault="007038FD" w:rsidP="00A071E2">
            <w:r w:rsidRPr="00D42470">
              <w:rPr>
                <w:rFonts w:eastAsia="Times New Roman"/>
                <w:b/>
                <w:bCs/>
                <w:color w:val="000000"/>
                <w:lang w:eastAsia="es-CL"/>
              </w:rPr>
              <w:t>Estación N°</w:t>
            </w:r>
            <w:r w:rsidRPr="00D42470">
              <w:rPr>
                <w:rFonts w:eastAsia="Times New Roman"/>
                <w:color w:val="000000"/>
                <w:lang w:eastAsia="es-CL"/>
              </w:rPr>
              <w:t>:</w:t>
            </w:r>
            <w:r w:rsidR="00690C2D">
              <w:rPr>
                <w:rFonts w:eastAsia="Times New Roman"/>
                <w:color w:val="000000"/>
                <w:lang w:eastAsia="es-CL"/>
              </w:rPr>
              <w:t xml:space="preserve"> </w:t>
            </w:r>
            <w:r w:rsidR="009126CE">
              <w:rPr>
                <w:rFonts w:eastAsia="Times New Roman"/>
                <w:color w:val="000000"/>
                <w:lang w:eastAsia="es-CL"/>
              </w:rPr>
              <w:t xml:space="preserve">1 y </w:t>
            </w:r>
            <w:r w:rsidR="00690C2D">
              <w:rPr>
                <w:rFonts w:eastAsia="Times New Roman"/>
                <w:color w:val="000000"/>
                <w:lang w:eastAsia="es-CL"/>
              </w:rPr>
              <w:t>2.</w:t>
            </w:r>
          </w:p>
        </w:tc>
      </w:tr>
      <w:tr w:rsidR="007038FD" w:rsidRPr="00F14D23" w14:paraId="5390286A" w14:textId="77777777" w:rsidTr="00A071E2">
        <w:trPr>
          <w:trHeight w:val="319"/>
        </w:trPr>
        <w:tc>
          <w:tcPr>
            <w:tcW w:w="5000" w:type="pct"/>
            <w:gridSpan w:val="2"/>
            <w:tcBorders>
              <w:bottom w:val="single" w:sz="4" w:space="0" w:color="auto"/>
            </w:tcBorders>
          </w:tcPr>
          <w:p w14:paraId="245AA740" w14:textId="7132F867" w:rsidR="007038FD" w:rsidRPr="00D42470" w:rsidRDefault="007038FD" w:rsidP="00A071E2">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690C2D">
              <w:rPr>
                <w:rFonts w:eastAsia="Times New Roman"/>
                <w:bCs/>
                <w:color w:val="000000"/>
                <w:lang w:eastAsia="es-CL"/>
              </w:rPr>
              <w:t>---</w:t>
            </w:r>
          </w:p>
          <w:p w14:paraId="44CEFB6C" w14:textId="77777777" w:rsidR="007038FD" w:rsidRPr="00D42470" w:rsidRDefault="007038FD" w:rsidP="00A071E2">
            <w:pPr>
              <w:rPr>
                <w:lang w:eastAsia="es-CL"/>
              </w:rPr>
            </w:pPr>
          </w:p>
        </w:tc>
      </w:tr>
      <w:tr w:rsidR="007038FD" w:rsidRPr="00D42470" w14:paraId="0E28B199" w14:textId="77777777" w:rsidTr="00A071E2">
        <w:trPr>
          <w:trHeight w:val="627"/>
        </w:trPr>
        <w:tc>
          <w:tcPr>
            <w:tcW w:w="5000" w:type="pct"/>
            <w:gridSpan w:val="2"/>
          </w:tcPr>
          <w:p w14:paraId="5C6B3D9A" w14:textId="4311395E" w:rsidR="007038FD" w:rsidRDefault="007038FD" w:rsidP="00A071E2">
            <w:pPr>
              <w:rPr>
                <w:b/>
              </w:rPr>
            </w:pPr>
            <w:r w:rsidRPr="00D42470">
              <w:rPr>
                <w:b/>
              </w:rPr>
              <w:t xml:space="preserve">Exigencia (s): </w:t>
            </w:r>
          </w:p>
          <w:p w14:paraId="06D2A990" w14:textId="19DCA53A" w:rsidR="0058603F" w:rsidRPr="00D42470" w:rsidRDefault="0058603F" w:rsidP="00A071E2">
            <w:r>
              <w:rPr>
                <w:b/>
              </w:rPr>
              <w:t xml:space="preserve">RCA N° </w:t>
            </w:r>
            <w:r w:rsidR="00690C2D">
              <w:rPr>
                <w:b/>
              </w:rPr>
              <w:t>63/2018, considerando 5.1.</w:t>
            </w:r>
          </w:p>
          <w:p w14:paraId="63506143" w14:textId="77777777" w:rsidR="007038FD" w:rsidRPr="0058603F" w:rsidRDefault="0058603F" w:rsidP="0058603F">
            <w:pPr>
              <w:rPr>
                <w:bCs/>
              </w:rPr>
            </w:pPr>
            <w:r w:rsidRPr="0058603F">
              <w:rPr>
                <w:bCs/>
              </w:rPr>
              <w:t>5.1. Sobre la inexistencia de riesgo para la salud de la población, debido a la cantidad y calidad de efluentes, emisiones y residuos.</w:t>
            </w:r>
          </w:p>
          <w:p w14:paraId="09998C04" w14:textId="0EE9843F" w:rsidR="0058603F" w:rsidRDefault="0058603F" w:rsidP="0058603F">
            <w:pPr>
              <w:rPr>
                <w:bCs/>
              </w:rPr>
            </w:pPr>
            <w:r w:rsidRPr="0058603F">
              <w:rPr>
                <w:bCs/>
              </w:rPr>
              <w:t>[Extracto de tabla]</w:t>
            </w:r>
          </w:p>
          <w:p w14:paraId="2F8327F3" w14:textId="77777777" w:rsidR="00E27EBF" w:rsidRPr="0058603F" w:rsidRDefault="00E27EBF" w:rsidP="0058603F">
            <w:pPr>
              <w:rPr>
                <w:bCs/>
              </w:rPr>
            </w:pPr>
          </w:p>
          <w:tbl>
            <w:tblPr>
              <w:tblStyle w:val="Tablaconcuadrcula"/>
              <w:tblW w:w="0" w:type="auto"/>
              <w:tblLook w:val="04A0" w:firstRow="1" w:lastRow="0" w:firstColumn="1" w:lastColumn="0" w:noHBand="0" w:noVBand="1"/>
            </w:tblPr>
            <w:tblGrid>
              <w:gridCol w:w="4418"/>
              <w:gridCol w:w="8921"/>
            </w:tblGrid>
            <w:tr w:rsidR="00E27EBF" w14:paraId="15C05780" w14:textId="77777777" w:rsidTr="005F67EB">
              <w:tc>
                <w:tcPr>
                  <w:tcW w:w="4418" w:type="dxa"/>
                </w:tcPr>
                <w:p w14:paraId="4462998A" w14:textId="78CB20F9" w:rsidR="00E27EBF" w:rsidRDefault="008F7A6D" w:rsidP="005F67EB">
                  <w:pPr>
                    <w:jc w:val="both"/>
                    <w:rPr>
                      <w:b/>
                    </w:rPr>
                  </w:pPr>
                  <w:r w:rsidRPr="005F67EB">
                    <w:rPr>
                      <w:bCs/>
                    </w:rPr>
                    <w:t>d) La exposición a contaminantes</w:t>
                  </w:r>
                  <w:r w:rsidR="005F67EB">
                    <w:rPr>
                      <w:bCs/>
                    </w:rPr>
                    <w:t xml:space="preserve"> </w:t>
                  </w:r>
                  <w:r w:rsidRPr="005F67EB">
                    <w:rPr>
                      <w:bCs/>
                    </w:rPr>
                    <w:t>debido al impacto generado por el</w:t>
                  </w:r>
                  <w:r w:rsidR="005F67EB">
                    <w:rPr>
                      <w:bCs/>
                    </w:rPr>
                    <w:t xml:space="preserve"> </w:t>
                  </w:r>
                  <w:r w:rsidRPr="005F67EB">
                    <w:rPr>
                      <w:bCs/>
                    </w:rPr>
                    <w:t>manejo de residuos sobre los</w:t>
                  </w:r>
                  <w:r w:rsidR="005F67EB">
                    <w:rPr>
                      <w:bCs/>
                    </w:rPr>
                    <w:t xml:space="preserve"> </w:t>
                  </w:r>
                  <w:r w:rsidRPr="005F67EB">
                    <w:rPr>
                      <w:bCs/>
                    </w:rPr>
                    <w:t>recursos naturales renovables,</w:t>
                  </w:r>
                  <w:r w:rsidR="005F67EB">
                    <w:rPr>
                      <w:bCs/>
                    </w:rPr>
                    <w:t xml:space="preserve"> </w:t>
                  </w:r>
                  <w:r w:rsidRPr="005F67EB">
                    <w:rPr>
                      <w:bCs/>
                    </w:rPr>
                    <w:t>incluidos el suelo, agua y aire.</w:t>
                  </w:r>
                </w:p>
              </w:tc>
              <w:tc>
                <w:tcPr>
                  <w:tcW w:w="8921" w:type="dxa"/>
                </w:tcPr>
                <w:p w14:paraId="56A39EA0" w14:textId="2FF6FBA8" w:rsidR="005F67EB" w:rsidRPr="005F67EB" w:rsidRDefault="005F67EB" w:rsidP="005F67EB">
                  <w:pPr>
                    <w:jc w:val="both"/>
                    <w:rPr>
                      <w:bCs/>
                    </w:rPr>
                  </w:pPr>
                  <w:r w:rsidRPr="005F67EB">
                    <w:rPr>
                      <w:bCs/>
                    </w:rPr>
                    <w:t xml:space="preserve">La generación de residuos asimilables a domésticos, no peligrosos y peligrosos, de dispondrán </w:t>
                  </w:r>
                  <w:r>
                    <w:rPr>
                      <w:bCs/>
                    </w:rPr>
                    <w:t>t</w:t>
                  </w:r>
                  <w:r w:rsidRPr="005F67EB">
                    <w:rPr>
                      <w:bCs/>
                    </w:rPr>
                    <w:t>emporalmente dentro del área de</w:t>
                  </w:r>
                  <w:r>
                    <w:rPr>
                      <w:bCs/>
                    </w:rPr>
                    <w:t xml:space="preserve"> </w:t>
                  </w:r>
                  <w:r w:rsidRPr="005F67EB">
                    <w:rPr>
                      <w:bCs/>
                    </w:rPr>
                    <w:t>emplazamiento del proyecto. Posteriormente fueron retirados y</w:t>
                  </w:r>
                  <w:r>
                    <w:rPr>
                      <w:bCs/>
                    </w:rPr>
                    <w:t xml:space="preserve"> </w:t>
                  </w:r>
                  <w:r w:rsidRPr="005F67EB">
                    <w:rPr>
                      <w:bCs/>
                    </w:rPr>
                    <w:t>dispuestos finalmente en sitios con autorización sanitaria vigente.</w:t>
                  </w:r>
                  <w:r>
                    <w:rPr>
                      <w:bCs/>
                    </w:rPr>
                    <w:t xml:space="preserve"> </w:t>
                  </w:r>
                  <w:r w:rsidRPr="005F67EB">
                    <w:rPr>
                      <w:bCs/>
                    </w:rPr>
                    <w:t>Por lo que se descarta toda posibilidad de vertimiento que pudiese</w:t>
                  </w:r>
                  <w:r>
                    <w:rPr>
                      <w:bCs/>
                    </w:rPr>
                    <w:t xml:space="preserve"> </w:t>
                  </w:r>
                  <w:r w:rsidRPr="005F67EB">
                    <w:rPr>
                      <w:bCs/>
                    </w:rPr>
                    <w:t>afectar a los recursos naturales presentes, y que de manera</w:t>
                  </w:r>
                  <w:r>
                    <w:rPr>
                      <w:bCs/>
                    </w:rPr>
                    <w:t xml:space="preserve"> </w:t>
                  </w:r>
                  <w:r w:rsidRPr="005F67EB">
                    <w:rPr>
                      <w:bCs/>
                    </w:rPr>
                    <w:t>indirecta afecte a la población presente; para lo cual fue</w:t>
                  </w:r>
                  <w:r>
                    <w:rPr>
                      <w:bCs/>
                    </w:rPr>
                    <w:t xml:space="preserve"> </w:t>
                  </w:r>
                  <w:r w:rsidRPr="005F67EB">
                    <w:rPr>
                      <w:bCs/>
                    </w:rPr>
                    <w:t>considerando en su plan de contingencias y emergencias el</w:t>
                  </w:r>
                  <w:r>
                    <w:rPr>
                      <w:bCs/>
                    </w:rPr>
                    <w:t xml:space="preserve"> </w:t>
                  </w:r>
                  <w:r w:rsidRPr="005F67EB">
                    <w:rPr>
                      <w:bCs/>
                    </w:rPr>
                    <w:t>procedimiento a seguir ante alguna eventualidad que pudiese</w:t>
                  </w:r>
                  <w:r>
                    <w:rPr>
                      <w:bCs/>
                    </w:rPr>
                    <w:t xml:space="preserve"> </w:t>
                  </w:r>
                  <w:r w:rsidRPr="005F67EB">
                    <w:rPr>
                      <w:bCs/>
                    </w:rPr>
                    <w:t>suceder en cuanto a residuos sólidos y líquidos acumulados.</w:t>
                  </w:r>
                </w:p>
                <w:p w14:paraId="20425FCB" w14:textId="3C2091A4" w:rsidR="005F67EB" w:rsidRPr="005F67EB" w:rsidRDefault="005F67EB" w:rsidP="005F67EB">
                  <w:pPr>
                    <w:jc w:val="both"/>
                    <w:rPr>
                      <w:bCs/>
                    </w:rPr>
                  </w:pPr>
                  <w:r w:rsidRPr="005F67EB">
                    <w:rPr>
                      <w:bCs/>
                    </w:rPr>
                    <w:t>Durante la fase de operación, la disposición de los residuos</w:t>
                  </w:r>
                  <w:r>
                    <w:rPr>
                      <w:bCs/>
                    </w:rPr>
                    <w:t xml:space="preserve"> </w:t>
                  </w:r>
                  <w:r w:rsidRPr="005F67EB">
                    <w:rPr>
                      <w:bCs/>
                    </w:rPr>
                    <w:t>domiciliarios generados por parte de los habitantes como segundas</w:t>
                  </w:r>
                  <w:r>
                    <w:rPr>
                      <w:bCs/>
                    </w:rPr>
                    <w:t xml:space="preserve"> </w:t>
                  </w:r>
                  <w:r w:rsidRPr="005F67EB">
                    <w:rPr>
                      <w:bCs/>
                    </w:rPr>
                    <w:t>viviendas se realizará en contenedores, y posteriormente</w:t>
                  </w:r>
                  <w:r>
                    <w:rPr>
                      <w:bCs/>
                    </w:rPr>
                    <w:t xml:space="preserve"> </w:t>
                  </w:r>
                  <w:r w:rsidRPr="005F67EB">
                    <w:rPr>
                      <w:bCs/>
                    </w:rPr>
                    <w:t>trasladados a un relleno sanitario por recolección municipal, la que</w:t>
                  </w:r>
                  <w:r>
                    <w:rPr>
                      <w:bCs/>
                    </w:rPr>
                    <w:t xml:space="preserve"> </w:t>
                  </w:r>
                  <w:r w:rsidRPr="005F67EB">
                    <w:rPr>
                      <w:bCs/>
                    </w:rPr>
                    <w:t>se estima tres veces por semana.</w:t>
                  </w:r>
                </w:p>
                <w:p w14:paraId="37D4844A" w14:textId="7574836E" w:rsidR="00E27EBF" w:rsidRDefault="005F67EB" w:rsidP="005F67EB">
                  <w:pPr>
                    <w:jc w:val="both"/>
                    <w:rPr>
                      <w:bCs/>
                    </w:rPr>
                  </w:pPr>
                  <w:r w:rsidRPr="005F67EB">
                    <w:rPr>
                      <w:bCs/>
                    </w:rPr>
                    <w:t>Los residuos líquidos generados corresponden a aguas servidas</w:t>
                  </w:r>
                  <w:r>
                    <w:rPr>
                      <w:bCs/>
                    </w:rPr>
                    <w:t xml:space="preserve"> </w:t>
                  </w:r>
                  <w:r w:rsidRPr="005F67EB">
                    <w:rPr>
                      <w:bCs/>
                    </w:rPr>
                    <w:t>producto de las actividades diarias de los habitantes, las cuales</w:t>
                  </w:r>
                  <w:r>
                    <w:rPr>
                      <w:bCs/>
                    </w:rPr>
                    <w:t xml:space="preserve"> </w:t>
                  </w:r>
                  <w:r w:rsidRPr="005F67EB">
                    <w:rPr>
                      <w:bCs/>
                    </w:rPr>
                    <w:t>serán descargadas a través del sistema de alcantarillado, y</w:t>
                  </w:r>
                  <w:r>
                    <w:rPr>
                      <w:bCs/>
                    </w:rPr>
                    <w:t xml:space="preserve"> </w:t>
                  </w:r>
                  <w:r w:rsidRPr="005F67EB">
                    <w:rPr>
                      <w:bCs/>
                    </w:rPr>
                    <w:t>procesadas por la empresa sanitaria Aguas Araucanía S.A. Por lo</w:t>
                  </w:r>
                  <w:r>
                    <w:rPr>
                      <w:bCs/>
                    </w:rPr>
                    <w:t xml:space="preserve"> </w:t>
                  </w:r>
                  <w:r w:rsidRPr="005F67EB">
                    <w:rPr>
                      <w:bCs/>
                    </w:rPr>
                    <w:t>tanto, no se contempla la exposición a contaminantes por manejo</w:t>
                  </w:r>
                  <w:r>
                    <w:rPr>
                      <w:bCs/>
                    </w:rPr>
                    <w:t xml:space="preserve"> </w:t>
                  </w:r>
                  <w:r w:rsidRPr="005F67EB">
                    <w:rPr>
                      <w:bCs/>
                    </w:rPr>
                    <w:t>de residuos sobre los recursos naturales que puedan ser generados</w:t>
                  </w:r>
                  <w:r>
                    <w:rPr>
                      <w:bCs/>
                    </w:rPr>
                    <w:t xml:space="preserve"> </w:t>
                  </w:r>
                  <w:r w:rsidRPr="005F67EB">
                    <w:rPr>
                      <w:bCs/>
                    </w:rPr>
                    <w:t>durante la fase de operación, que afecten o pongan en riesgo la</w:t>
                  </w:r>
                  <w:r>
                    <w:rPr>
                      <w:bCs/>
                    </w:rPr>
                    <w:t xml:space="preserve"> </w:t>
                  </w:r>
                  <w:r w:rsidRPr="005F67EB">
                    <w:rPr>
                      <w:bCs/>
                    </w:rPr>
                    <w:t>salud de la población.</w:t>
                  </w:r>
                </w:p>
                <w:p w14:paraId="15A92A16" w14:textId="73E2D25F" w:rsidR="005F67EB" w:rsidRPr="005F67EB" w:rsidRDefault="005F67EB" w:rsidP="005F67EB">
                  <w:pPr>
                    <w:jc w:val="both"/>
                    <w:rPr>
                      <w:bCs/>
                    </w:rPr>
                  </w:pPr>
                </w:p>
              </w:tc>
            </w:tr>
          </w:tbl>
          <w:p w14:paraId="04292F41" w14:textId="77777777" w:rsidR="0058603F" w:rsidRDefault="0058603F" w:rsidP="0058603F">
            <w:pPr>
              <w:rPr>
                <w:b/>
              </w:rPr>
            </w:pPr>
          </w:p>
          <w:p w14:paraId="192727A5" w14:textId="1DB02574" w:rsidR="0058603F" w:rsidRPr="00D42470" w:rsidRDefault="0058603F" w:rsidP="0058603F">
            <w:pPr>
              <w:rPr>
                <w:b/>
              </w:rPr>
            </w:pPr>
          </w:p>
        </w:tc>
      </w:tr>
      <w:tr w:rsidR="007038FD" w:rsidRPr="00D42470" w14:paraId="08740E99" w14:textId="77777777" w:rsidTr="00A071E2">
        <w:trPr>
          <w:trHeight w:val="627"/>
        </w:trPr>
        <w:tc>
          <w:tcPr>
            <w:tcW w:w="5000" w:type="pct"/>
            <w:gridSpan w:val="2"/>
          </w:tcPr>
          <w:p w14:paraId="4A31E717" w14:textId="77777777" w:rsidR="007038FD" w:rsidRPr="00D42470" w:rsidRDefault="007038FD" w:rsidP="00A071E2">
            <w:r w:rsidRPr="00D42470">
              <w:rPr>
                <w:b/>
              </w:rPr>
              <w:t>Hecho (s):</w:t>
            </w:r>
            <w:r w:rsidRPr="00D42470">
              <w:t xml:space="preserve"> </w:t>
            </w:r>
          </w:p>
          <w:p w14:paraId="72AFD67B" w14:textId="00BA70C7" w:rsidR="00E37855" w:rsidRPr="00E37855" w:rsidRDefault="00E37855" w:rsidP="00682B82">
            <w:pPr>
              <w:numPr>
                <w:ilvl w:val="0"/>
                <w:numId w:val="5"/>
              </w:numPr>
              <w:ind w:left="284" w:hanging="284"/>
              <w:contextualSpacing/>
              <w:jc w:val="both"/>
              <w:rPr>
                <w:b/>
              </w:rPr>
            </w:pPr>
            <w:r>
              <w:rPr>
                <w:rFonts w:eastAsia="Times New Roman"/>
                <w:color w:val="000000"/>
                <w:lang w:eastAsia="es-CL"/>
              </w:rPr>
              <w:t xml:space="preserve">En oficina administrativa ubicada en portería del Condominio Los Hualles se realiza la reunión informativa con los señores Luis Felipe Braithwaite (representante legal de la inmobiliaria) y Claudio </w:t>
            </w:r>
            <w:r w:rsidR="004E3B42">
              <w:rPr>
                <w:rFonts w:eastAsia="Times New Roman"/>
                <w:color w:val="000000"/>
                <w:lang w:eastAsia="es-CL"/>
              </w:rPr>
              <w:t>González</w:t>
            </w:r>
            <w:r>
              <w:rPr>
                <w:rFonts w:eastAsia="Times New Roman"/>
                <w:color w:val="000000"/>
                <w:lang w:eastAsia="es-CL"/>
              </w:rPr>
              <w:t xml:space="preserve"> (administrativo del condominio).</w:t>
            </w:r>
          </w:p>
          <w:p w14:paraId="4ACCE43C" w14:textId="77777777" w:rsidR="00E37855" w:rsidRPr="00E37855" w:rsidRDefault="00E37855" w:rsidP="00682B82">
            <w:pPr>
              <w:numPr>
                <w:ilvl w:val="0"/>
                <w:numId w:val="5"/>
              </w:numPr>
              <w:ind w:left="284" w:hanging="284"/>
              <w:contextualSpacing/>
              <w:jc w:val="both"/>
              <w:rPr>
                <w:b/>
              </w:rPr>
            </w:pPr>
            <w:r>
              <w:rPr>
                <w:rFonts w:eastAsia="Times New Roman"/>
                <w:color w:val="000000"/>
                <w:lang w:eastAsia="es-CL"/>
              </w:rPr>
              <w:t>En la reunión informativa el Sr. Braithwaite informa lo siguiente:</w:t>
            </w:r>
          </w:p>
          <w:p w14:paraId="635D66C3" w14:textId="20BED801" w:rsidR="00E37855" w:rsidRDefault="00E37855" w:rsidP="00682B82">
            <w:pPr>
              <w:pStyle w:val="Prrafodelista"/>
              <w:numPr>
                <w:ilvl w:val="0"/>
                <w:numId w:val="22"/>
              </w:numPr>
              <w:rPr>
                <w:bCs/>
              </w:rPr>
            </w:pPr>
            <w:r w:rsidRPr="00E37855">
              <w:rPr>
                <w:bCs/>
              </w:rPr>
              <w:t>El con</w:t>
            </w:r>
            <w:r>
              <w:rPr>
                <w:bCs/>
              </w:rPr>
              <w:t>dominio Los Hualles cuenta con red de agua potable y alcantarillado de la empresa sanitaria Aguas Araucanía S.A.</w:t>
            </w:r>
          </w:p>
          <w:p w14:paraId="12D174A1" w14:textId="58183E23" w:rsidR="007038FD" w:rsidRPr="00D42470" w:rsidRDefault="00E37855" w:rsidP="00682B82">
            <w:pPr>
              <w:numPr>
                <w:ilvl w:val="0"/>
                <w:numId w:val="5"/>
              </w:numPr>
              <w:ind w:left="284" w:hanging="284"/>
              <w:contextualSpacing/>
              <w:jc w:val="both"/>
            </w:pPr>
            <w:r>
              <w:t xml:space="preserve">Se observan dos salas de basuras domiciliarias del condominio los cuales se mantienen en </w:t>
            </w:r>
            <w:r w:rsidR="00615267">
              <w:t>óptimas</w:t>
            </w:r>
            <w:r>
              <w:t xml:space="preserve"> condiciones de limpieza.</w:t>
            </w:r>
          </w:p>
        </w:tc>
      </w:tr>
    </w:tbl>
    <w:p w14:paraId="22E26C5F" w14:textId="5841C08F" w:rsidR="007038FD" w:rsidRDefault="007038FD" w:rsidP="007038FD">
      <w:pPr>
        <w:spacing w:after="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C81F13" w:rsidRPr="00D42470" w14:paraId="1094CD9C" w14:textId="77777777" w:rsidTr="00B35FA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58F3FC" w14:textId="77777777" w:rsidR="00C81F13" w:rsidRPr="00D42470" w:rsidRDefault="00C81F13" w:rsidP="00B35FA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C81F13" w:rsidRPr="00D42470" w14:paraId="727CCBE4" w14:textId="77777777" w:rsidTr="00B35FA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7A0A2F4" w14:textId="088CEE2D" w:rsidR="00C81F13" w:rsidRPr="00D42470" w:rsidRDefault="00C81F13" w:rsidP="00B35FA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876487C" wp14:editId="2811BED1">
                  <wp:extent cx="3301200" cy="2476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1200" cy="2476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89836D8" w14:textId="28152C58" w:rsidR="00C81F13" w:rsidRPr="00D42470" w:rsidRDefault="00C81F13" w:rsidP="00B35FA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0B778E0" wp14:editId="4F52E86F">
                  <wp:extent cx="3301200" cy="2476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1200" cy="2476800"/>
                          </a:xfrm>
                          <a:prstGeom prst="rect">
                            <a:avLst/>
                          </a:prstGeom>
                          <a:noFill/>
                          <a:ln>
                            <a:noFill/>
                          </a:ln>
                        </pic:spPr>
                      </pic:pic>
                    </a:graphicData>
                  </a:graphic>
                </wp:inline>
              </w:drawing>
            </w:r>
          </w:p>
        </w:tc>
      </w:tr>
      <w:tr w:rsidR="00C81F13" w:rsidRPr="00D42470" w14:paraId="74CE1C16" w14:textId="77777777" w:rsidTr="00B35FA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8A6D859" w14:textId="2F6989A7" w:rsidR="00C81F13" w:rsidRPr="00D42470" w:rsidRDefault="00C81F13" w:rsidP="00B35FA1">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C6A52C" w14:textId="7B3364C5" w:rsidR="00C81F13" w:rsidRPr="00D42470" w:rsidRDefault="00C81F13" w:rsidP="00B35FA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D665DB">
              <w:rPr>
                <w:rFonts w:ascii="Calibri" w:eastAsia="Times New Roman" w:hAnsi="Calibri" w:cs="Times New Roman"/>
                <w:color w:val="000000"/>
                <w:sz w:val="18"/>
                <w:szCs w:val="18"/>
                <w:lang w:eastAsia="es-CL"/>
              </w:rPr>
              <w:t>27/08/2020.</w:t>
            </w:r>
          </w:p>
        </w:tc>
        <w:tc>
          <w:tcPr>
            <w:tcW w:w="1341" w:type="pct"/>
            <w:tcBorders>
              <w:top w:val="single" w:sz="4" w:space="0" w:color="auto"/>
              <w:left w:val="nil"/>
              <w:bottom w:val="single" w:sz="4" w:space="0" w:color="auto"/>
              <w:right w:val="nil"/>
            </w:tcBorders>
            <w:shd w:val="clear" w:color="auto" w:fill="auto"/>
            <w:noWrap/>
            <w:vAlign w:val="center"/>
            <w:hideMark/>
          </w:tcPr>
          <w:p w14:paraId="26BB76D5" w14:textId="2117C947" w:rsidR="00C81F13" w:rsidRPr="00D42470" w:rsidRDefault="00C81F13" w:rsidP="00B35FA1">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CA87F3" w14:textId="24330CB0" w:rsidR="00C81F13" w:rsidRPr="00D42470" w:rsidRDefault="00C81F13" w:rsidP="00B35FA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D665DB">
              <w:rPr>
                <w:rFonts w:ascii="Calibri" w:eastAsia="Times New Roman" w:hAnsi="Calibri" w:cs="Times New Roman"/>
                <w:color w:val="000000"/>
                <w:sz w:val="18"/>
                <w:szCs w:val="18"/>
                <w:lang w:eastAsia="es-CL"/>
              </w:rPr>
              <w:t>27/08/2020.</w:t>
            </w:r>
          </w:p>
        </w:tc>
      </w:tr>
      <w:tr w:rsidR="00C81F13" w:rsidRPr="00D42470" w14:paraId="4E05CFEC" w14:textId="77777777" w:rsidTr="00B35FA1">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2187BA5" w14:textId="033A3E10" w:rsidR="00C81F13" w:rsidRPr="00D42470" w:rsidRDefault="00C81F13" w:rsidP="00D665DB">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665DB">
              <w:rPr>
                <w:rFonts w:ascii="Calibri" w:eastAsia="Times New Roman" w:hAnsi="Calibri" w:cs="Times New Roman"/>
                <w:color w:val="000000"/>
                <w:sz w:val="18"/>
                <w:szCs w:val="18"/>
                <w:lang w:eastAsia="es-CL"/>
              </w:rPr>
              <w:t>Fotografía del exterior de sala de basuras de uno de los edificios del condominio Los Hualles de Pucón.</w:t>
            </w:r>
          </w:p>
          <w:p w14:paraId="204C2D81" w14:textId="77777777" w:rsidR="00C81F13" w:rsidRPr="00D42470" w:rsidRDefault="00C81F13" w:rsidP="00B35FA1">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57A690F" w14:textId="480B6313" w:rsidR="00C81F13" w:rsidRPr="00D42470" w:rsidRDefault="00C81F13" w:rsidP="00D665DB">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D665DB">
              <w:rPr>
                <w:rFonts w:ascii="Calibri" w:eastAsia="Times New Roman" w:hAnsi="Calibri" w:cs="Times New Roman"/>
                <w:color w:val="000000"/>
                <w:sz w:val="18"/>
                <w:szCs w:val="18"/>
                <w:lang w:eastAsia="es-CL"/>
              </w:rPr>
              <w:t>Imagen del interior de una sala de basura, en donde se puede apreciar el orden y limpieza del sitio destinado al acopio temporal de los residuos domiciliarios.</w:t>
            </w:r>
          </w:p>
          <w:p w14:paraId="641D2AF4" w14:textId="77777777" w:rsidR="00C81F13" w:rsidRPr="00D42470" w:rsidRDefault="00C81F13" w:rsidP="00B35FA1">
            <w:pPr>
              <w:spacing w:after="0" w:line="240" w:lineRule="auto"/>
              <w:rPr>
                <w:rFonts w:ascii="Calibri" w:eastAsia="Times New Roman" w:hAnsi="Calibri" w:cs="Times New Roman"/>
                <w:b/>
                <w:color w:val="000000"/>
                <w:sz w:val="18"/>
                <w:szCs w:val="18"/>
                <w:lang w:eastAsia="es-CL"/>
              </w:rPr>
            </w:pPr>
          </w:p>
        </w:tc>
      </w:tr>
    </w:tbl>
    <w:p w14:paraId="6D8520F6" w14:textId="274E769A" w:rsidR="00C81F13" w:rsidRDefault="00C81F13" w:rsidP="007038FD">
      <w:pPr>
        <w:spacing w:after="0"/>
      </w:pPr>
    </w:p>
    <w:p w14:paraId="0828C7E4" w14:textId="77E4A325" w:rsidR="00C81F13" w:rsidRDefault="00C81F13" w:rsidP="007038FD">
      <w:pPr>
        <w:spacing w:after="0"/>
      </w:pPr>
    </w:p>
    <w:p w14:paraId="1953BB14" w14:textId="3C3CB2D3" w:rsidR="00D665DB" w:rsidRDefault="00D665DB" w:rsidP="007038FD">
      <w:pPr>
        <w:spacing w:after="0"/>
      </w:pPr>
    </w:p>
    <w:p w14:paraId="7FA52A35" w14:textId="00EA7CE5" w:rsidR="00D665DB" w:rsidRDefault="00D665DB" w:rsidP="007038FD">
      <w:pPr>
        <w:spacing w:after="0"/>
      </w:pPr>
    </w:p>
    <w:p w14:paraId="3EC61A55" w14:textId="392E5D50" w:rsidR="00D665DB" w:rsidRDefault="00D665DB" w:rsidP="007038FD">
      <w:pPr>
        <w:spacing w:after="0"/>
      </w:pPr>
    </w:p>
    <w:p w14:paraId="42BE872D" w14:textId="6FD87032" w:rsidR="00D665DB" w:rsidRDefault="00D665DB" w:rsidP="007038FD">
      <w:pPr>
        <w:spacing w:after="0"/>
      </w:pPr>
    </w:p>
    <w:p w14:paraId="5D552B85" w14:textId="457D159F" w:rsidR="00D665DB" w:rsidRDefault="00D665DB" w:rsidP="007038FD">
      <w:pPr>
        <w:spacing w:after="0"/>
      </w:pPr>
    </w:p>
    <w:p w14:paraId="6AB3539E" w14:textId="5EFD1231" w:rsidR="00D665DB" w:rsidRDefault="00D665DB" w:rsidP="007038FD">
      <w:pPr>
        <w:spacing w:after="0"/>
      </w:pPr>
    </w:p>
    <w:p w14:paraId="2DAFCE26" w14:textId="7416B128" w:rsidR="00D665DB" w:rsidRDefault="00D665DB" w:rsidP="007038FD">
      <w:pPr>
        <w:spacing w:after="0"/>
      </w:pPr>
    </w:p>
    <w:p w14:paraId="259736C1" w14:textId="540F4763" w:rsidR="00D665DB" w:rsidRDefault="00D665DB" w:rsidP="007038FD">
      <w:pPr>
        <w:spacing w:after="0"/>
      </w:pPr>
    </w:p>
    <w:p w14:paraId="69328810" w14:textId="7BA80583" w:rsidR="00D665DB" w:rsidRDefault="00D665DB" w:rsidP="007038FD">
      <w:pPr>
        <w:spacing w:after="0"/>
      </w:pPr>
    </w:p>
    <w:p w14:paraId="77E85B30" w14:textId="59D34190" w:rsidR="00D665DB" w:rsidRDefault="00D665DB" w:rsidP="007038FD">
      <w:pPr>
        <w:spacing w:after="0"/>
      </w:pPr>
    </w:p>
    <w:p w14:paraId="18871C17" w14:textId="400AB930" w:rsidR="00D665DB" w:rsidRDefault="00D665DB" w:rsidP="007038FD">
      <w:pPr>
        <w:spacing w:after="0"/>
      </w:pPr>
    </w:p>
    <w:p w14:paraId="766F3BED" w14:textId="77777777" w:rsidR="00D665DB" w:rsidRDefault="00D665DB" w:rsidP="007038FD">
      <w:pPr>
        <w:spacing w:after="0"/>
      </w:pPr>
    </w:p>
    <w:p w14:paraId="281C17D2" w14:textId="3136A518" w:rsidR="007038FD" w:rsidRDefault="007038FD" w:rsidP="007038FD">
      <w:pPr>
        <w:pStyle w:val="Ttulo2"/>
      </w:pPr>
      <w:bookmarkStart w:id="132" w:name="_Toc57969252"/>
      <w:r>
        <w:lastRenderedPageBreak/>
        <w:t>Estado de ejecución del proyecto.</w:t>
      </w:r>
      <w:bookmarkEnd w:id="132"/>
    </w:p>
    <w:p w14:paraId="1868600A" w14:textId="77391CB2" w:rsidR="007038FD" w:rsidRDefault="007038FD" w:rsidP="007038FD">
      <w:pPr>
        <w:spacing w:after="0"/>
      </w:pPr>
    </w:p>
    <w:tbl>
      <w:tblPr>
        <w:tblStyle w:val="Tablaconcuadrcula"/>
        <w:tblW w:w="5001" w:type="pct"/>
        <w:tblLook w:val="04A0" w:firstRow="1" w:lastRow="0" w:firstColumn="1" w:lastColumn="0" w:noHBand="0" w:noVBand="1"/>
      </w:tblPr>
      <w:tblGrid>
        <w:gridCol w:w="3768"/>
        <w:gridCol w:w="9797"/>
      </w:tblGrid>
      <w:tr w:rsidR="007038FD" w:rsidRPr="00D42470" w14:paraId="2B15AF92" w14:textId="77777777" w:rsidTr="00A071E2">
        <w:trPr>
          <w:trHeight w:val="142"/>
        </w:trPr>
        <w:tc>
          <w:tcPr>
            <w:tcW w:w="1389" w:type="pct"/>
          </w:tcPr>
          <w:p w14:paraId="05D92C04" w14:textId="241EF335" w:rsidR="007038FD" w:rsidRPr="00D42470" w:rsidRDefault="007038FD" w:rsidP="00A071E2">
            <w:pPr>
              <w:rPr>
                <w:lang w:val="es-CL"/>
              </w:rPr>
            </w:pPr>
            <w:r w:rsidRPr="00D42470">
              <w:rPr>
                <w:rFonts w:eastAsia="Times New Roman"/>
                <w:b/>
                <w:bCs/>
                <w:color w:val="000000"/>
                <w:lang w:eastAsia="es-CL"/>
              </w:rPr>
              <w:t xml:space="preserve">Número de hecho constatado: </w:t>
            </w:r>
            <w:r w:rsidR="009A43FC">
              <w:rPr>
                <w:rFonts w:eastAsia="Times New Roman"/>
                <w:b/>
                <w:bCs/>
                <w:color w:val="000000"/>
                <w:lang w:eastAsia="es-CL"/>
              </w:rPr>
              <w:t>2</w:t>
            </w:r>
          </w:p>
        </w:tc>
        <w:tc>
          <w:tcPr>
            <w:tcW w:w="3611" w:type="pct"/>
          </w:tcPr>
          <w:p w14:paraId="777A54D7" w14:textId="366A142E" w:rsidR="007038FD" w:rsidRPr="00D42470" w:rsidRDefault="007038FD" w:rsidP="00A071E2">
            <w:r w:rsidRPr="00D42470">
              <w:rPr>
                <w:rFonts w:eastAsia="Times New Roman"/>
                <w:b/>
                <w:bCs/>
                <w:color w:val="000000"/>
                <w:lang w:eastAsia="es-CL"/>
              </w:rPr>
              <w:t>Estación N°</w:t>
            </w:r>
            <w:r w:rsidRPr="00D42470">
              <w:rPr>
                <w:rFonts w:eastAsia="Times New Roman"/>
                <w:color w:val="000000"/>
                <w:lang w:eastAsia="es-CL"/>
              </w:rPr>
              <w:t>:</w:t>
            </w:r>
            <w:r w:rsidR="00690C2D">
              <w:rPr>
                <w:rFonts w:eastAsia="Times New Roman"/>
                <w:color w:val="000000"/>
                <w:lang w:eastAsia="es-CL"/>
              </w:rPr>
              <w:t xml:space="preserve"> 2.</w:t>
            </w:r>
          </w:p>
        </w:tc>
      </w:tr>
      <w:tr w:rsidR="007038FD" w:rsidRPr="00F14D23" w14:paraId="4F6DC890" w14:textId="77777777" w:rsidTr="00A071E2">
        <w:trPr>
          <w:trHeight w:val="319"/>
        </w:trPr>
        <w:tc>
          <w:tcPr>
            <w:tcW w:w="5000" w:type="pct"/>
            <w:gridSpan w:val="2"/>
            <w:tcBorders>
              <w:bottom w:val="single" w:sz="4" w:space="0" w:color="auto"/>
            </w:tcBorders>
          </w:tcPr>
          <w:p w14:paraId="79FD4A6E" w14:textId="4CBE5994" w:rsidR="007038FD" w:rsidRPr="00D42470" w:rsidRDefault="007038FD" w:rsidP="00A071E2">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690C2D">
              <w:rPr>
                <w:rFonts w:eastAsia="Times New Roman"/>
                <w:bCs/>
                <w:color w:val="000000"/>
                <w:lang w:eastAsia="es-CL"/>
              </w:rPr>
              <w:t>---</w:t>
            </w:r>
          </w:p>
          <w:p w14:paraId="051D485D" w14:textId="77777777" w:rsidR="007038FD" w:rsidRPr="00D42470" w:rsidRDefault="007038FD" w:rsidP="00A071E2">
            <w:pPr>
              <w:rPr>
                <w:lang w:eastAsia="es-CL"/>
              </w:rPr>
            </w:pPr>
          </w:p>
        </w:tc>
      </w:tr>
      <w:tr w:rsidR="007038FD" w:rsidRPr="00D42470" w14:paraId="5F9C449C" w14:textId="77777777" w:rsidTr="00A071E2">
        <w:trPr>
          <w:trHeight w:val="627"/>
        </w:trPr>
        <w:tc>
          <w:tcPr>
            <w:tcW w:w="5000" w:type="pct"/>
            <w:gridSpan w:val="2"/>
          </w:tcPr>
          <w:p w14:paraId="41B41FAB" w14:textId="77777777" w:rsidR="007038FD" w:rsidRPr="00D42470" w:rsidRDefault="007038FD" w:rsidP="00A071E2">
            <w:r w:rsidRPr="00D42470">
              <w:rPr>
                <w:b/>
              </w:rPr>
              <w:t xml:space="preserve">Exigencia (s): </w:t>
            </w:r>
          </w:p>
          <w:p w14:paraId="241DE154" w14:textId="4F70D024" w:rsidR="00690C2D" w:rsidRPr="00D42470" w:rsidRDefault="00690C2D" w:rsidP="00690C2D">
            <w:r>
              <w:rPr>
                <w:b/>
              </w:rPr>
              <w:t>RCA N° 63/2018, considerando 4.</w:t>
            </w:r>
          </w:p>
          <w:p w14:paraId="5C04A17A" w14:textId="77777777" w:rsidR="007038FD" w:rsidRDefault="007038FD" w:rsidP="00A071E2">
            <w:pPr>
              <w:rPr>
                <w:b/>
              </w:rPr>
            </w:pPr>
          </w:p>
          <w:p w14:paraId="362FB76B" w14:textId="417A0553" w:rsidR="00690C2D" w:rsidRPr="00D42470" w:rsidRDefault="00690C2D" w:rsidP="00690C2D">
            <w:pPr>
              <w:jc w:val="center"/>
              <w:rPr>
                <w:b/>
              </w:rPr>
            </w:pPr>
            <w:r w:rsidRPr="00690C2D">
              <w:rPr>
                <w:b/>
                <w:noProof/>
              </w:rPr>
              <w:drawing>
                <wp:inline distT="0" distB="0" distL="0" distR="0" wp14:anchorId="71229E41" wp14:editId="6E106FEF">
                  <wp:extent cx="4942800" cy="3988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2800" cy="3988800"/>
                          </a:xfrm>
                          <a:prstGeom prst="rect">
                            <a:avLst/>
                          </a:prstGeom>
                          <a:noFill/>
                          <a:ln>
                            <a:noFill/>
                          </a:ln>
                        </pic:spPr>
                      </pic:pic>
                    </a:graphicData>
                  </a:graphic>
                </wp:inline>
              </w:drawing>
            </w:r>
          </w:p>
        </w:tc>
      </w:tr>
      <w:tr w:rsidR="007038FD" w:rsidRPr="00D42470" w14:paraId="35A29B47" w14:textId="77777777" w:rsidTr="00A071E2">
        <w:trPr>
          <w:trHeight w:val="627"/>
        </w:trPr>
        <w:tc>
          <w:tcPr>
            <w:tcW w:w="5000" w:type="pct"/>
            <w:gridSpan w:val="2"/>
          </w:tcPr>
          <w:p w14:paraId="0900EC1E" w14:textId="77777777" w:rsidR="007038FD" w:rsidRPr="00D42470" w:rsidRDefault="007038FD" w:rsidP="00A071E2">
            <w:r w:rsidRPr="00D42470">
              <w:rPr>
                <w:b/>
              </w:rPr>
              <w:t>Hecho (s):</w:t>
            </w:r>
            <w:r w:rsidRPr="00D42470">
              <w:t xml:space="preserve"> </w:t>
            </w:r>
          </w:p>
          <w:p w14:paraId="2649C752" w14:textId="67000F83" w:rsidR="00CB0AE3" w:rsidRPr="00CB0AE3" w:rsidRDefault="00CB0AE3" w:rsidP="00690C2D">
            <w:pPr>
              <w:numPr>
                <w:ilvl w:val="0"/>
                <w:numId w:val="23"/>
              </w:numPr>
              <w:ind w:left="360"/>
              <w:contextualSpacing/>
              <w:rPr>
                <w:b/>
              </w:rPr>
            </w:pPr>
            <w:r>
              <w:rPr>
                <w:rFonts w:eastAsia="Times New Roman"/>
                <w:color w:val="000000"/>
                <w:lang w:eastAsia="es-CL"/>
              </w:rPr>
              <w:t>Se realiza un recorrido a pie por los distintos accesos y caminos interiores del condominio Los Hualles.</w:t>
            </w:r>
          </w:p>
          <w:p w14:paraId="085FFCD2" w14:textId="1AF5A4DE" w:rsidR="00CB0AE3" w:rsidRPr="00CB0AE3" w:rsidRDefault="00CB0AE3" w:rsidP="00690C2D">
            <w:pPr>
              <w:numPr>
                <w:ilvl w:val="0"/>
                <w:numId w:val="23"/>
              </w:numPr>
              <w:ind w:left="360"/>
              <w:contextualSpacing/>
              <w:rPr>
                <w:bCs/>
              </w:rPr>
            </w:pPr>
            <w:r w:rsidRPr="00CB0AE3">
              <w:rPr>
                <w:bCs/>
              </w:rPr>
              <w:t>S</w:t>
            </w:r>
            <w:r>
              <w:rPr>
                <w:bCs/>
              </w:rPr>
              <w:t xml:space="preserve">e observa que los </w:t>
            </w:r>
            <w:r w:rsidR="00675D4F">
              <w:rPr>
                <w:bCs/>
              </w:rPr>
              <w:t xml:space="preserve">dos </w:t>
            </w:r>
            <w:r>
              <w:rPr>
                <w:bCs/>
              </w:rPr>
              <w:t>edificios</w:t>
            </w:r>
            <w:r w:rsidR="00675D4F">
              <w:rPr>
                <w:bCs/>
              </w:rPr>
              <w:t xml:space="preserve"> de cuatro pisos cada uno</w:t>
            </w:r>
            <w:r>
              <w:rPr>
                <w:bCs/>
              </w:rPr>
              <w:t xml:space="preserve"> se encuentran terminados y algunos de los departamentos están habitados.</w:t>
            </w:r>
          </w:p>
          <w:p w14:paraId="5FD2D0D6" w14:textId="0769B1A1" w:rsidR="007038FD" w:rsidRPr="00D42470" w:rsidRDefault="007038FD" w:rsidP="00690C2D">
            <w:pPr>
              <w:contextualSpacing/>
            </w:pPr>
          </w:p>
        </w:tc>
      </w:tr>
    </w:tbl>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665DB" w:rsidRPr="00D42470" w14:paraId="19CF069F" w14:textId="77777777" w:rsidTr="00B35FA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FB2BE1" w14:textId="77777777" w:rsidR="00D665DB" w:rsidRPr="00D42470" w:rsidRDefault="00D665DB" w:rsidP="00B35FA1">
            <w:pPr>
              <w:spacing w:after="0" w:line="240" w:lineRule="auto"/>
              <w:jc w:val="center"/>
              <w:rPr>
                <w:rFonts w:ascii="Calibri" w:eastAsia="Times New Roman" w:hAnsi="Calibri" w:cs="Times New Roman"/>
                <w:b/>
                <w:bCs/>
                <w:color w:val="000000"/>
                <w:sz w:val="20"/>
                <w:szCs w:val="20"/>
                <w:lang w:eastAsia="es-CL"/>
              </w:rPr>
            </w:pPr>
            <w:bookmarkStart w:id="133" w:name="_Toc57969253"/>
            <w:r w:rsidRPr="00D42470">
              <w:rPr>
                <w:rFonts w:ascii="Calibri" w:eastAsia="Times New Roman" w:hAnsi="Calibri" w:cs="Times New Roman"/>
                <w:b/>
                <w:bCs/>
                <w:color w:val="000000"/>
                <w:sz w:val="20"/>
                <w:szCs w:val="20"/>
                <w:lang w:eastAsia="es-CL"/>
              </w:rPr>
              <w:lastRenderedPageBreak/>
              <w:t>Registros</w:t>
            </w:r>
          </w:p>
        </w:tc>
      </w:tr>
      <w:tr w:rsidR="00D665DB" w:rsidRPr="00D42470" w14:paraId="78395CF0" w14:textId="77777777" w:rsidTr="00B35FA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63DB7DC" w14:textId="0C2E11EE" w:rsidR="00D665DB" w:rsidRPr="00D42470" w:rsidRDefault="00D665DB" w:rsidP="00B35FA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603F38C" wp14:editId="5E729E0B">
                  <wp:extent cx="3301200" cy="2476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1200" cy="2476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8C3524D" w14:textId="0CD00BC9" w:rsidR="00D665DB" w:rsidRPr="00D42470" w:rsidRDefault="00D665DB" w:rsidP="00B35FA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1F4D3BB" wp14:editId="2460D76B">
                  <wp:extent cx="3301200" cy="2476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1200" cy="2476800"/>
                          </a:xfrm>
                          <a:prstGeom prst="rect">
                            <a:avLst/>
                          </a:prstGeom>
                          <a:noFill/>
                          <a:ln>
                            <a:noFill/>
                          </a:ln>
                        </pic:spPr>
                      </pic:pic>
                    </a:graphicData>
                  </a:graphic>
                </wp:inline>
              </w:drawing>
            </w:r>
          </w:p>
        </w:tc>
      </w:tr>
      <w:tr w:rsidR="00D665DB" w:rsidRPr="00D42470" w14:paraId="01DED300" w14:textId="77777777" w:rsidTr="00B35FA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BAF64E3" w14:textId="6F6CF14E" w:rsidR="00D665DB" w:rsidRPr="00D42470" w:rsidRDefault="00D665DB" w:rsidP="00B35FA1">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BE427E" w14:textId="77777777" w:rsidR="00D665DB" w:rsidRPr="00D42470" w:rsidRDefault="00D665DB" w:rsidP="00B35FA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27/08/2020.</w:t>
            </w:r>
          </w:p>
        </w:tc>
        <w:tc>
          <w:tcPr>
            <w:tcW w:w="1341" w:type="pct"/>
            <w:tcBorders>
              <w:top w:val="single" w:sz="4" w:space="0" w:color="auto"/>
              <w:left w:val="nil"/>
              <w:bottom w:val="single" w:sz="4" w:space="0" w:color="auto"/>
              <w:right w:val="nil"/>
            </w:tcBorders>
            <w:shd w:val="clear" w:color="auto" w:fill="auto"/>
            <w:noWrap/>
            <w:vAlign w:val="center"/>
            <w:hideMark/>
          </w:tcPr>
          <w:p w14:paraId="78099012" w14:textId="297106EE" w:rsidR="00D665DB" w:rsidRPr="00D42470" w:rsidRDefault="00D665DB" w:rsidP="00B35FA1">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E8FA80" w14:textId="77777777" w:rsidR="00D665DB" w:rsidRPr="00D42470" w:rsidRDefault="00D665DB" w:rsidP="00B35FA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27/08/2020.</w:t>
            </w:r>
          </w:p>
        </w:tc>
      </w:tr>
      <w:tr w:rsidR="00D665DB" w:rsidRPr="00D42470" w14:paraId="46715B26" w14:textId="77777777" w:rsidTr="00B35FA1">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C5159F3" w14:textId="4969FC2E" w:rsidR="00D665DB" w:rsidRPr="00D42470" w:rsidRDefault="00D665DB" w:rsidP="00B35FA1">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Imagen de los dos edificios que componen el Condominio Los Hualles de Pucón. </w:t>
            </w:r>
          </w:p>
          <w:p w14:paraId="37F4ACE7" w14:textId="77777777" w:rsidR="00D665DB" w:rsidRPr="00D42470" w:rsidRDefault="00D665DB" w:rsidP="00B35FA1">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099DA6E" w14:textId="4EF4F80B" w:rsidR="00D665DB" w:rsidRPr="00D42470" w:rsidRDefault="00D665DB" w:rsidP="00B35FA1">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Sector de ingreso al condominio en donde se puede observar señalética de salidas de emergencias.</w:t>
            </w:r>
          </w:p>
          <w:p w14:paraId="695D96DC" w14:textId="77777777" w:rsidR="00D665DB" w:rsidRPr="00D42470" w:rsidRDefault="00D665DB" w:rsidP="00B35FA1">
            <w:pPr>
              <w:spacing w:after="0" w:line="240" w:lineRule="auto"/>
              <w:rPr>
                <w:rFonts w:ascii="Calibri" w:eastAsia="Times New Roman" w:hAnsi="Calibri" w:cs="Times New Roman"/>
                <w:b/>
                <w:color w:val="000000"/>
                <w:sz w:val="18"/>
                <w:szCs w:val="18"/>
                <w:lang w:eastAsia="es-CL"/>
              </w:rPr>
            </w:pPr>
          </w:p>
        </w:tc>
      </w:tr>
    </w:tbl>
    <w:p w14:paraId="6C79CEB0" w14:textId="26DCA9D2" w:rsidR="00D665DB" w:rsidRDefault="00D665DB" w:rsidP="00D665DB"/>
    <w:p w14:paraId="7A6B9F5F" w14:textId="0DCE07A9" w:rsidR="00D665DB" w:rsidRDefault="00D665DB" w:rsidP="00D665DB"/>
    <w:p w14:paraId="34089385" w14:textId="481026D7" w:rsidR="00D665DB" w:rsidRDefault="00D665DB" w:rsidP="00D665DB"/>
    <w:p w14:paraId="2EAED18F" w14:textId="03AA316C" w:rsidR="00D665DB" w:rsidRDefault="00D665DB" w:rsidP="00D665DB"/>
    <w:p w14:paraId="3336A0E0" w14:textId="51C68465" w:rsidR="00D665DB" w:rsidRDefault="00D665DB" w:rsidP="00D665DB"/>
    <w:p w14:paraId="47D1FA6C" w14:textId="5D80D201" w:rsidR="00D665DB" w:rsidRDefault="00D665DB" w:rsidP="00D665DB"/>
    <w:p w14:paraId="32056939" w14:textId="14A28906" w:rsidR="00D665DB" w:rsidRDefault="00D665DB" w:rsidP="00D665DB"/>
    <w:p w14:paraId="3A6F7270" w14:textId="6086028F" w:rsidR="00D665DB" w:rsidRDefault="00D665DB" w:rsidP="00D665DB"/>
    <w:p w14:paraId="101D19EB" w14:textId="77777777" w:rsidR="00D665DB" w:rsidRPr="00D665DB" w:rsidRDefault="00D665DB" w:rsidP="00D665DB"/>
    <w:p w14:paraId="58CA89B0" w14:textId="2F36F286" w:rsidR="007038FD" w:rsidRDefault="007038FD" w:rsidP="007038FD">
      <w:pPr>
        <w:pStyle w:val="Ttulo2"/>
      </w:pPr>
      <w:r>
        <w:lastRenderedPageBreak/>
        <w:t>Intervención de vegetación nativa.</w:t>
      </w:r>
      <w:bookmarkEnd w:id="133"/>
    </w:p>
    <w:p w14:paraId="3B288D9D" w14:textId="1DCD9348" w:rsidR="007038FD" w:rsidRDefault="007038FD" w:rsidP="00CB0AE3">
      <w:pPr>
        <w:spacing w:after="0"/>
      </w:pPr>
    </w:p>
    <w:tbl>
      <w:tblPr>
        <w:tblStyle w:val="Tablaconcuadrcula"/>
        <w:tblW w:w="5001" w:type="pct"/>
        <w:tblLook w:val="04A0" w:firstRow="1" w:lastRow="0" w:firstColumn="1" w:lastColumn="0" w:noHBand="0" w:noVBand="1"/>
      </w:tblPr>
      <w:tblGrid>
        <w:gridCol w:w="3768"/>
        <w:gridCol w:w="9797"/>
      </w:tblGrid>
      <w:tr w:rsidR="007038FD" w:rsidRPr="00D42470" w14:paraId="12D0E5FA" w14:textId="77777777" w:rsidTr="00A071E2">
        <w:trPr>
          <w:trHeight w:val="142"/>
        </w:trPr>
        <w:tc>
          <w:tcPr>
            <w:tcW w:w="1389" w:type="pct"/>
          </w:tcPr>
          <w:p w14:paraId="4CC8575F" w14:textId="1B1498DC" w:rsidR="007038FD" w:rsidRPr="00D42470" w:rsidRDefault="007038FD" w:rsidP="00A071E2">
            <w:pPr>
              <w:rPr>
                <w:lang w:val="es-CL"/>
              </w:rPr>
            </w:pPr>
            <w:r w:rsidRPr="00D42470">
              <w:rPr>
                <w:rFonts w:eastAsia="Times New Roman"/>
                <w:b/>
                <w:bCs/>
                <w:color w:val="000000"/>
                <w:lang w:eastAsia="es-CL"/>
              </w:rPr>
              <w:t xml:space="preserve">Número de hecho constatado: </w:t>
            </w:r>
            <w:r w:rsidR="009A43FC">
              <w:rPr>
                <w:rFonts w:eastAsia="Times New Roman"/>
                <w:b/>
                <w:bCs/>
                <w:color w:val="000000"/>
                <w:lang w:eastAsia="es-CL"/>
              </w:rPr>
              <w:t>3</w:t>
            </w:r>
          </w:p>
        </w:tc>
        <w:tc>
          <w:tcPr>
            <w:tcW w:w="3611" w:type="pct"/>
          </w:tcPr>
          <w:p w14:paraId="3CCCAB35" w14:textId="70CBD45C" w:rsidR="007038FD" w:rsidRPr="00D42470" w:rsidRDefault="007038FD" w:rsidP="00A071E2">
            <w:r w:rsidRPr="00D42470">
              <w:rPr>
                <w:rFonts w:eastAsia="Times New Roman"/>
                <w:b/>
                <w:bCs/>
                <w:color w:val="000000"/>
                <w:lang w:eastAsia="es-CL"/>
              </w:rPr>
              <w:t>Estación N°</w:t>
            </w:r>
            <w:r w:rsidRPr="00D42470">
              <w:rPr>
                <w:rFonts w:eastAsia="Times New Roman"/>
                <w:color w:val="000000"/>
                <w:lang w:eastAsia="es-CL"/>
              </w:rPr>
              <w:t>:</w:t>
            </w:r>
            <w:r w:rsidR="009126CE">
              <w:rPr>
                <w:rFonts w:eastAsia="Times New Roman"/>
                <w:color w:val="000000"/>
                <w:lang w:eastAsia="es-CL"/>
              </w:rPr>
              <w:t xml:space="preserve"> 1 y 2.</w:t>
            </w:r>
          </w:p>
        </w:tc>
      </w:tr>
      <w:tr w:rsidR="007038FD" w:rsidRPr="00F14D23" w14:paraId="47875311" w14:textId="77777777" w:rsidTr="00A071E2">
        <w:trPr>
          <w:trHeight w:val="319"/>
        </w:trPr>
        <w:tc>
          <w:tcPr>
            <w:tcW w:w="5000" w:type="pct"/>
            <w:gridSpan w:val="2"/>
            <w:tcBorders>
              <w:bottom w:val="single" w:sz="4" w:space="0" w:color="auto"/>
            </w:tcBorders>
          </w:tcPr>
          <w:p w14:paraId="73135380" w14:textId="677A5AD4" w:rsidR="007038FD" w:rsidRPr="00D42470" w:rsidRDefault="007038FD" w:rsidP="00A071E2">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9126CE">
              <w:rPr>
                <w:rFonts w:eastAsia="Times New Roman"/>
                <w:bCs/>
                <w:color w:val="000000"/>
                <w:lang w:eastAsia="es-CL"/>
              </w:rPr>
              <w:t>---</w:t>
            </w:r>
          </w:p>
          <w:p w14:paraId="477751BB" w14:textId="77777777" w:rsidR="007038FD" w:rsidRPr="00D42470" w:rsidRDefault="007038FD" w:rsidP="00A071E2">
            <w:pPr>
              <w:rPr>
                <w:lang w:eastAsia="es-CL"/>
              </w:rPr>
            </w:pPr>
          </w:p>
        </w:tc>
      </w:tr>
      <w:tr w:rsidR="007038FD" w:rsidRPr="00D42470" w14:paraId="1408BC81" w14:textId="77777777" w:rsidTr="00A071E2">
        <w:trPr>
          <w:trHeight w:val="627"/>
        </w:trPr>
        <w:tc>
          <w:tcPr>
            <w:tcW w:w="5000" w:type="pct"/>
            <w:gridSpan w:val="2"/>
          </w:tcPr>
          <w:p w14:paraId="2D8A8EBD" w14:textId="77777777" w:rsidR="007038FD" w:rsidRPr="00D42470" w:rsidRDefault="007038FD" w:rsidP="00A071E2">
            <w:r w:rsidRPr="00D42470">
              <w:rPr>
                <w:b/>
              </w:rPr>
              <w:t xml:space="preserve">Exigencia (s): </w:t>
            </w:r>
          </w:p>
          <w:p w14:paraId="44EACA7D" w14:textId="464E798F" w:rsidR="00690C2D" w:rsidRPr="00D42470" w:rsidRDefault="00690C2D" w:rsidP="00690C2D">
            <w:r>
              <w:rPr>
                <w:b/>
              </w:rPr>
              <w:t>RCA N° 63/2018, considerando 5.</w:t>
            </w:r>
            <w:r w:rsidR="00A071E2">
              <w:rPr>
                <w:b/>
              </w:rPr>
              <w:t>5</w:t>
            </w:r>
            <w:r>
              <w:rPr>
                <w:b/>
              </w:rPr>
              <w:t>.</w:t>
            </w:r>
          </w:p>
          <w:p w14:paraId="57AD1C0C" w14:textId="177B5988" w:rsidR="00A071E2" w:rsidRDefault="00A071E2" w:rsidP="00A071E2">
            <w:pPr>
              <w:rPr>
                <w:bCs/>
              </w:rPr>
            </w:pPr>
            <w:r w:rsidRPr="00A071E2">
              <w:rPr>
                <w:bCs/>
              </w:rPr>
              <w:t>5.5. Sobre la inexistencia de alteración significativa, en términos de magnitud o duración, del</w:t>
            </w:r>
            <w:r>
              <w:rPr>
                <w:bCs/>
              </w:rPr>
              <w:t xml:space="preserve"> </w:t>
            </w:r>
            <w:r w:rsidRPr="00A071E2">
              <w:rPr>
                <w:bCs/>
              </w:rPr>
              <w:t>valor paisajístico o turístico de una zona</w:t>
            </w:r>
            <w:r>
              <w:rPr>
                <w:bCs/>
              </w:rPr>
              <w:t>.</w:t>
            </w:r>
          </w:p>
          <w:p w14:paraId="4DB274BC" w14:textId="2459E36F" w:rsidR="00690C2D" w:rsidRDefault="00690C2D" w:rsidP="00A071E2">
            <w:pPr>
              <w:rPr>
                <w:bCs/>
              </w:rPr>
            </w:pPr>
            <w:r w:rsidRPr="0058603F">
              <w:rPr>
                <w:bCs/>
              </w:rPr>
              <w:t>[Extracto de tabla]</w:t>
            </w:r>
          </w:p>
          <w:p w14:paraId="52352856" w14:textId="77777777" w:rsidR="00690C2D" w:rsidRPr="0058603F" w:rsidRDefault="00690C2D" w:rsidP="00690C2D">
            <w:pPr>
              <w:rPr>
                <w:bCs/>
              </w:rPr>
            </w:pPr>
          </w:p>
          <w:tbl>
            <w:tblPr>
              <w:tblStyle w:val="Tablaconcuadrcula"/>
              <w:tblW w:w="0" w:type="auto"/>
              <w:tblLook w:val="04A0" w:firstRow="1" w:lastRow="0" w:firstColumn="1" w:lastColumn="0" w:noHBand="0" w:noVBand="1"/>
            </w:tblPr>
            <w:tblGrid>
              <w:gridCol w:w="4418"/>
              <w:gridCol w:w="8921"/>
            </w:tblGrid>
            <w:tr w:rsidR="00690C2D" w14:paraId="237D91F5" w14:textId="77777777" w:rsidTr="00A071E2">
              <w:tc>
                <w:tcPr>
                  <w:tcW w:w="4418" w:type="dxa"/>
                </w:tcPr>
                <w:p w14:paraId="5C59557D" w14:textId="14957519" w:rsidR="00690C2D" w:rsidRDefault="009126CE" w:rsidP="009126CE">
                  <w:pPr>
                    <w:jc w:val="both"/>
                    <w:rPr>
                      <w:b/>
                    </w:rPr>
                  </w:pPr>
                  <w:r w:rsidRPr="009126CE">
                    <w:rPr>
                      <w:bCs/>
                    </w:rPr>
                    <w:t>b) La duración o la magnitud en que</w:t>
                  </w:r>
                  <w:r>
                    <w:rPr>
                      <w:bCs/>
                    </w:rPr>
                    <w:t xml:space="preserve"> </w:t>
                  </w:r>
                  <w:r w:rsidRPr="009126CE">
                    <w:rPr>
                      <w:bCs/>
                    </w:rPr>
                    <w:t>se alteren atributos de una zona con</w:t>
                  </w:r>
                  <w:r>
                    <w:rPr>
                      <w:bCs/>
                    </w:rPr>
                    <w:t xml:space="preserve"> </w:t>
                  </w:r>
                  <w:r w:rsidRPr="009126CE">
                    <w:rPr>
                      <w:bCs/>
                    </w:rPr>
                    <w:t>valor paisajístico.</w:t>
                  </w:r>
                </w:p>
              </w:tc>
              <w:tc>
                <w:tcPr>
                  <w:tcW w:w="8921" w:type="dxa"/>
                </w:tcPr>
                <w:p w14:paraId="207B996B" w14:textId="16E78332" w:rsidR="00690C2D" w:rsidRDefault="009126CE" w:rsidP="009126CE">
                  <w:pPr>
                    <w:jc w:val="both"/>
                    <w:rPr>
                      <w:bCs/>
                    </w:rPr>
                  </w:pPr>
                  <w:r w:rsidRPr="009126CE">
                    <w:rPr>
                      <w:bCs/>
                    </w:rPr>
                    <w:t>Si bien es cierto, en el Estudio de Flora se concluye que el</w:t>
                  </w:r>
                  <w:r>
                    <w:rPr>
                      <w:bCs/>
                    </w:rPr>
                    <w:t xml:space="preserve"> </w:t>
                  </w:r>
                  <w:r w:rsidRPr="009126CE">
                    <w:rPr>
                      <w:bCs/>
                    </w:rPr>
                    <w:t>área de emplazamiento del proyecto corresponde a una</w:t>
                  </w:r>
                  <w:r>
                    <w:rPr>
                      <w:bCs/>
                    </w:rPr>
                    <w:t xml:space="preserve"> </w:t>
                  </w:r>
                  <w:r w:rsidRPr="009126CE">
                    <w:rPr>
                      <w:bCs/>
                    </w:rPr>
                    <w:t>zona de Bosque nativo para su ejecución, el proyecto</w:t>
                  </w:r>
                  <w:r>
                    <w:rPr>
                      <w:bCs/>
                    </w:rPr>
                    <w:t xml:space="preserve"> </w:t>
                  </w:r>
                  <w:r w:rsidRPr="009126CE">
                    <w:rPr>
                      <w:bCs/>
                    </w:rPr>
                    <w:t>cuenta con el Plan de Manejo de Corta y Reforestación de</w:t>
                  </w:r>
                  <w:r>
                    <w:rPr>
                      <w:bCs/>
                    </w:rPr>
                    <w:t xml:space="preserve"> </w:t>
                  </w:r>
                  <w:r w:rsidRPr="009126CE">
                    <w:rPr>
                      <w:bCs/>
                    </w:rPr>
                    <w:t>Bosques Nativos para Ejecutar Obras Civiles mediante</w:t>
                  </w:r>
                  <w:r>
                    <w:rPr>
                      <w:bCs/>
                    </w:rPr>
                    <w:t xml:space="preserve"> </w:t>
                  </w:r>
                  <w:r w:rsidRPr="009126CE">
                    <w:rPr>
                      <w:bCs/>
                    </w:rPr>
                    <w:t>Resolución Exenta N° 69/BN-13/15, el que se encuentra</w:t>
                  </w:r>
                  <w:r>
                    <w:rPr>
                      <w:bCs/>
                    </w:rPr>
                    <w:t xml:space="preserve"> </w:t>
                  </w:r>
                  <w:r w:rsidRPr="009126CE">
                    <w:rPr>
                      <w:bCs/>
                    </w:rPr>
                    <w:t>ejecutado en su totalidad, en una superficie de 0,37 ha</w:t>
                  </w:r>
                  <w:r>
                    <w:rPr>
                      <w:bCs/>
                    </w:rPr>
                    <w:t xml:space="preserve"> </w:t>
                  </w:r>
                  <w:r w:rsidRPr="009126CE">
                    <w:rPr>
                      <w:bCs/>
                    </w:rPr>
                    <w:t>con una densidad de 3.000 pl/ha, con las especies de</w:t>
                  </w:r>
                  <w:r>
                    <w:rPr>
                      <w:bCs/>
                    </w:rPr>
                    <w:t xml:space="preserve"> </w:t>
                  </w:r>
                  <w:r w:rsidRPr="009126CE">
                    <w:rPr>
                      <w:bCs/>
                    </w:rPr>
                    <w:t>Roble, Raulí y Coihue en Predio Santa Elena Lote B1 de la</w:t>
                  </w:r>
                  <w:r>
                    <w:rPr>
                      <w:bCs/>
                    </w:rPr>
                    <w:t xml:space="preserve"> </w:t>
                  </w:r>
                  <w:r w:rsidRPr="009126CE">
                    <w:rPr>
                      <w:bCs/>
                    </w:rPr>
                    <w:t>comuna de Loncoche, Provincia de Cautín, Región de la</w:t>
                  </w:r>
                  <w:r>
                    <w:rPr>
                      <w:bCs/>
                    </w:rPr>
                    <w:t xml:space="preserve"> </w:t>
                  </w:r>
                  <w:r w:rsidRPr="009126CE">
                    <w:rPr>
                      <w:bCs/>
                    </w:rPr>
                    <w:t>Araucanía. Además, se mantiene un 66% de las áreas</w:t>
                  </w:r>
                  <w:r>
                    <w:rPr>
                      <w:bCs/>
                    </w:rPr>
                    <w:t xml:space="preserve"> </w:t>
                  </w:r>
                  <w:r w:rsidRPr="009126CE">
                    <w:rPr>
                      <w:bCs/>
                    </w:rPr>
                    <w:t>verdes originales, dado que los edificios se emplazan en</w:t>
                  </w:r>
                  <w:r>
                    <w:rPr>
                      <w:bCs/>
                    </w:rPr>
                    <w:t xml:space="preserve"> </w:t>
                  </w:r>
                  <w:r w:rsidRPr="009126CE">
                    <w:rPr>
                      <w:bCs/>
                    </w:rPr>
                    <w:t>forma separada de manera que siempre exista una gran</w:t>
                  </w:r>
                  <w:r>
                    <w:rPr>
                      <w:bCs/>
                    </w:rPr>
                    <w:t xml:space="preserve"> </w:t>
                  </w:r>
                  <w:r w:rsidRPr="009126CE">
                    <w:rPr>
                      <w:bCs/>
                    </w:rPr>
                    <w:t>cantidad de vegetación entre ellos, así como también</w:t>
                  </w:r>
                  <w:r>
                    <w:rPr>
                      <w:bCs/>
                    </w:rPr>
                    <w:t xml:space="preserve"> </w:t>
                  </w:r>
                  <w:r w:rsidRPr="009126CE">
                    <w:rPr>
                      <w:bCs/>
                    </w:rPr>
                    <w:t>mantener la mayor cantidad de árboles existentes.</w:t>
                  </w:r>
                </w:p>
                <w:p w14:paraId="40B965A7" w14:textId="77777777" w:rsidR="00690C2D" w:rsidRPr="005F67EB" w:rsidRDefault="00690C2D" w:rsidP="00690C2D">
                  <w:pPr>
                    <w:jc w:val="both"/>
                    <w:rPr>
                      <w:bCs/>
                    </w:rPr>
                  </w:pPr>
                </w:p>
              </w:tc>
            </w:tr>
          </w:tbl>
          <w:p w14:paraId="6DE071A3" w14:textId="77777777" w:rsidR="007038FD" w:rsidRDefault="007038FD" w:rsidP="00A071E2">
            <w:pPr>
              <w:rPr>
                <w:b/>
              </w:rPr>
            </w:pPr>
          </w:p>
          <w:p w14:paraId="3792C127" w14:textId="49F15600" w:rsidR="009126CE" w:rsidRPr="00D42470" w:rsidRDefault="009126CE" w:rsidP="00A071E2">
            <w:pPr>
              <w:rPr>
                <w:b/>
              </w:rPr>
            </w:pPr>
          </w:p>
        </w:tc>
      </w:tr>
      <w:tr w:rsidR="007038FD" w:rsidRPr="00D42470" w14:paraId="2BE5794B" w14:textId="77777777" w:rsidTr="00A071E2">
        <w:trPr>
          <w:trHeight w:val="627"/>
        </w:trPr>
        <w:tc>
          <w:tcPr>
            <w:tcW w:w="5000" w:type="pct"/>
            <w:gridSpan w:val="2"/>
          </w:tcPr>
          <w:p w14:paraId="2E345158" w14:textId="77777777" w:rsidR="007038FD" w:rsidRPr="00D42470" w:rsidRDefault="007038FD" w:rsidP="00A071E2">
            <w:r w:rsidRPr="00D42470">
              <w:rPr>
                <w:b/>
              </w:rPr>
              <w:t>Hecho (s):</w:t>
            </w:r>
            <w:r w:rsidRPr="00D42470">
              <w:t xml:space="preserve"> </w:t>
            </w:r>
          </w:p>
          <w:p w14:paraId="0E39DDA9" w14:textId="77777777" w:rsidR="00E37855" w:rsidRDefault="00E37855" w:rsidP="00E37855">
            <w:pPr>
              <w:numPr>
                <w:ilvl w:val="0"/>
                <w:numId w:val="25"/>
              </w:numPr>
              <w:ind w:left="360"/>
              <w:contextualSpacing/>
              <w:jc w:val="both"/>
            </w:pPr>
            <w:r>
              <w:t>En la reunión informativa el Sr. Braithwaite informa lo siguiente:</w:t>
            </w:r>
          </w:p>
          <w:p w14:paraId="31FEAE0B" w14:textId="69A97337" w:rsidR="00CB0AE3" w:rsidRDefault="00CB0AE3" w:rsidP="00E37855">
            <w:pPr>
              <w:pStyle w:val="Prrafodelista"/>
              <w:numPr>
                <w:ilvl w:val="0"/>
                <w:numId w:val="22"/>
              </w:numPr>
            </w:pPr>
            <w:r>
              <w:t>El proyecto cuenta con un plan de manejo forestal vigente y la reforestación se realiza en un predio de la comuna de Loncoche.</w:t>
            </w:r>
          </w:p>
          <w:p w14:paraId="4A6B207F" w14:textId="0E175C40" w:rsidR="00E37855" w:rsidRDefault="00CB0AE3" w:rsidP="00E37855">
            <w:pPr>
              <w:numPr>
                <w:ilvl w:val="0"/>
                <w:numId w:val="25"/>
              </w:numPr>
              <w:ind w:left="313" w:hanging="313"/>
              <w:contextualSpacing/>
              <w:jc w:val="both"/>
            </w:pPr>
            <w:r>
              <w:t>Inspeccionados los sectores intervenidos con corta de vegetación forestal indicados en el plan de manejo forestal aprobado por la Resolución N° 69-BN-13/15 del día 30 de diciembre del 2015 de CONAF Región de La Araucanía, se constata que los sectores intervenidos corresponden a los indicados en el plan.</w:t>
            </w:r>
          </w:p>
          <w:p w14:paraId="3C3A83F7" w14:textId="593F5528" w:rsidR="007038FD" w:rsidRPr="00D42470" w:rsidRDefault="007038FD" w:rsidP="009126CE">
            <w:pPr>
              <w:ind w:left="313"/>
              <w:contextualSpacing/>
              <w:jc w:val="both"/>
            </w:pPr>
          </w:p>
        </w:tc>
      </w:tr>
    </w:tbl>
    <w:p w14:paraId="7298036D" w14:textId="7781DAFE" w:rsidR="007038FD" w:rsidRDefault="007038FD" w:rsidP="007038FD"/>
    <w:p w14:paraId="4BBB360A" w14:textId="6814E988" w:rsidR="00CB0AE3" w:rsidRDefault="00CB0AE3" w:rsidP="007038FD"/>
    <w:p w14:paraId="055006B0" w14:textId="6A1D4036" w:rsidR="00CB0AE3" w:rsidRDefault="00CB0AE3" w:rsidP="007038FD"/>
    <w:p w14:paraId="7F35533F" w14:textId="3BC78CDA" w:rsidR="00CB0AE3" w:rsidRDefault="00CB0AE3" w:rsidP="007038FD"/>
    <w:p w14:paraId="71734F80" w14:textId="6FBDC633" w:rsidR="00CB0AE3" w:rsidRDefault="00CB0AE3" w:rsidP="007038FD"/>
    <w:p w14:paraId="5E699786" w14:textId="18D527EA" w:rsidR="00CB0AE3" w:rsidRDefault="00CB0AE3" w:rsidP="007038FD"/>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665DB" w:rsidRPr="00D42470" w14:paraId="78F2D6BC" w14:textId="77777777" w:rsidTr="00B35FA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CC2D4F" w14:textId="77777777" w:rsidR="00D665DB" w:rsidRPr="00D42470" w:rsidRDefault="00D665DB" w:rsidP="00B35FA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D665DB" w:rsidRPr="00D42470" w14:paraId="2B01D1D2" w14:textId="77777777" w:rsidTr="00B35FA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724DC7E" w14:textId="690427F9" w:rsidR="00D665DB" w:rsidRPr="00D42470" w:rsidRDefault="00D665DB" w:rsidP="00B35FA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7D5A34B" wp14:editId="5F7E7643">
                  <wp:extent cx="3301200" cy="24768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1200" cy="2476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C2B7A5A" w14:textId="7D2D2916" w:rsidR="00D665DB" w:rsidRPr="00D42470" w:rsidRDefault="00D665DB" w:rsidP="00B35FA1">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EBBB01A" wp14:editId="488E38FD">
                  <wp:extent cx="3301200" cy="2476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1200" cy="2476800"/>
                          </a:xfrm>
                          <a:prstGeom prst="rect">
                            <a:avLst/>
                          </a:prstGeom>
                          <a:noFill/>
                          <a:ln>
                            <a:noFill/>
                          </a:ln>
                        </pic:spPr>
                      </pic:pic>
                    </a:graphicData>
                  </a:graphic>
                </wp:inline>
              </w:drawing>
            </w:r>
          </w:p>
        </w:tc>
      </w:tr>
      <w:tr w:rsidR="00D665DB" w:rsidRPr="00D42470" w14:paraId="79B01BCD" w14:textId="77777777" w:rsidTr="00B35FA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FDB3A54" w14:textId="07483DF0" w:rsidR="00D665DB" w:rsidRPr="00D42470" w:rsidRDefault="00D665DB" w:rsidP="00B35FA1">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59AEF1" w14:textId="77777777" w:rsidR="00D665DB" w:rsidRPr="00D42470" w:rsidRDefault="00D665DB" w:rsidP="00B35FA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27/08/2020.</w:t>
            </w:r>
          </w:p>
        </w:tc>
        <w:tc>
          <w:tcPr>
            <w:tcW w:w="1341" w:type="pct"/>
            <w:tcBorders>
              <w:top w:val="single" w:sz="4" w:space="0" w:color="auto"/>
              <w:left w:val="nil"/>
              <w:bottom w:val="single" w:sz="4" w:space="0" w:color="auto"/>
              <w:right w:val="nil"/>
            </w:tcBorders>
            <w:shd w:val="clear" w:color="auto" w:fill="auto"/>
            <w:noWrap/>
            <w:vAlign w:val="center"/>
            <w:hideMark/>
          </w:tcPr>
          <w:p w14:paraId="439901EE" w14:textId="4FB1B018" w:rsidR="00D665DB" w:rsidRPr="00D42470" w:rsidRDefault="00D665DB" w:rsidP="00B35FA1">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Pr>
                <w:rFonts w:ascii="Calibri" w:eastAsia="Calibri" w:hAnsi="Calibri" w:cs="Calibri"/>
                <w:b/>
                <w:sz w:val="18"/>
                <w:szCs w:val="20"/>
              </w:rPr>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EBF202" w14:textId="77777777" w:rsidR="00D665DB" w:rsidRPr="00D42470" w:rsidRDefault="00D665DB" w:rsidP="00B35FA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27/08/2020.</w:t>
            </w:r>
          </w:p>
        </w:tc>
      </w:tr>
      <w:tr w:rsidR="00D665DB" w:rsidRPr="00D42470" w14:paraId="3F45651A" w14:textId="77777777" w:rsidTr="00B35FA1">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BBDA753" w14:textId="3E4313E8" w:rsidR="00D665DB" w:rsidRPr="00D42470" w:rsidRDefault="00D665DB" w:rsidP="00D665DB">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D0A31">
              <w:rPr>
                <w:rFonts w:ascii="Calibri" w:eastAsia="Times New Roman" w:hAnsi="Calibri" w:cs="Times New Roman"/>
                <w:color w:val="000000"/>
                <w:sz w:val="18"/>
                <w:szCs w:val="18"/>
                <w:lang w:eastAsia="es-CL"/>
              </w:rPr>
              <w:t xml:space="preserve">Imagen del interior del condominio en donde se pueden observar distintos arboles nativos de especies de </w:t>
            </w:r>
            <w:r w:rsidR="008D0A31" w:rsidRPr="008D0A31">
              <w:rPr>
                <w:rFonts w:ascii="Calibri" w:eastAsia="Times New Roman" w:hAnsi="Calibri" w:cs="Times New Roman"/>
                <w:i/>
                <w:iCs/>
                <w:color w:val="000000"/>
                <w:sz w:val="18"/>
                <w:szCs w:val="18"/>
                <w:lang w:eastAsia="es-CL"/>
              </w:rPr>
              <w:t>Nothofagus sp.</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5C8D4ED" w14:textId="648F9AAE" w:rsidR="00D665DB" w:rsidRPr="00D42470" w:rsidRDefault="00D665DB" w:rsidP="00B35FA1">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D0A31">
              <w:rPr>
                <w:rFonts w:ascii="Calibri" w:eastAsia="Times New Roman" w:hAnsi="Calibri" w:cs="Times New Roman"/>
                <w:color w:val="000000"/>
                <w:sz w:val="18"/>
                <w:szCs w:val="18"/>
                <w:lang w:eastAsia="es-CL"/>
              </w:rPr>
              <w:t>Arboles</w:t>
            </w:r>
            <w:r w:rsidR="005C1DC2">
              <w:rPr>
                <w:rFonts w:ascii="Calibri" w:eastAsia="Times New Roman" w:hAnsi="Calibri" w:cs="Times New Roman"/>
                <w:color w:val="000000"/>
                <w:sz w:val="18"/>
                <w:szCs w:val="18"/>
                <w:lang w:eastAsia="es-CL"/>
              </w:rPr>
              <w:t xml:space="preserve"> adultos </w:t>
            </w:r>
            <w:r w:rsidR="008D0A31">
              <w:rPr>
                <w:rFonts w:ascii="Calibri" w:eastAsia="Times New Roman" w:hAnsi="Calibri" w:cs="Times New Roman"/>
                <w:color w:val="000000"/>
                <w:sz w:val="18"/>
                <w:szCs w:val="18"/>
                <w:lang w:eastAsia="es-CL"/>
              </w:rPr>
              <w:t xml:space="preserve">de </w:t>
            </w:r>
            <w:r w:rsidR="008D0A31" w:rsidRPr="008D0A31">
              <w:rPr>
                <w:rFonts w:ascii="Calibri" w:eastAsia="Times New Roman" w:hAnsi="Calibri" w:cs="Times New Roman"/>
                <w:i/>
                <w:iCs/>
                <w:color w:val="000000"/>
                <w:sz w:val="18"/>
                <w:szCs w:val="18"/>
                <w:lang w:eastAsia="es-CL"/>
              </w:rPr>
              <w:t>Nothofagus sp.</w:t>
            </w:r>
            <w:r w:rsidR="008D0A31">
              <w:rPr>
                <w:rFonts w:ascii="Calibri" w:eastAsia="Times New Roman" w:hAnsi="Calibri" w:cs="Times New Roman"/>
                <w:i/>
                <w:iCs/>
                <w:color w:val="000000"/>
                <w:sz w:val="18"/>
                <w:szCs w:val="18"/>
                <w:lang w:eastAsia="es-CL"/>
              </w:rPr>
              <w:t xml:space="preserve"> </w:t>
            </w:r>
            <w:r w:rsidR="008D0A31" w:rsidRPr="008D0A31">
              <w:rPr>
                <w:rFonts w:ascii="Calibri" w:eastAsia="Times New Roman" w:hAnsi="Calibri" w:cs="Times New Roman"/>
                <w:color w:val="000000"/>
                <w:sz w:val="18"/>
                <w:szCs w:val="18"/>
                <w:lang w:eastAsia="es-CL"/>
              </w:rPr>
              <w:t>del</w:t>
            </w:r>
            <w:r w:rsidR="008D0A31">
              <w:rPr>
                <w:rFonts w:ascii="Calibri" w:eastAsia="Times New Roman" w:hAnsi="Calibri" w:cs="Times New Roman"/>
                <w:color w:val="000000"/>
                <w:sz w:val="18"/>
                <w:szCs w:val="18"/>
                <w:lang w:eastAsia="es-CL"/>
              </w:rPr>
              <w:t xml:space="preserve"> Condominio Los Hualles.</w:t>
            </w:r>
          </w:p>
          <w:p w14:paraId="249D3D4C" w14:textId="77777777" w:rsidR="00D665DB" w:rsidRPr="00D42470" w:rsidRDefault="00D665DB" w:rsidP="00B35FA1">
            <w:pPr>
              <w:spacing w:after="0" w:line="240" w:lineRule="auto"/>
              <w:rPr>
                <w:rFonts w:ascii="Calibri" w:eastAsia="Times New Roman" w:hAnsi="Calibri" w:cs="Times New Roman"/>
                <w:b/>
                <w:color w:val="000000"/>
                <w:sz w:val="18"/>
                <w:szCs w:val="18"/>
                <w:lang w:eastAsia="es-CL"/>
              </w:rPr>
            </w:pPr>
          </w:p>
        </w:tc>
      </w:tr>
    </w:tbl>
    <w:p w14:paraId="4468F6AD" w14:textId="414F39BD" w:rsidR="00D665DB" w:rsidRDefault="00D665DB" w:rsidP="007038FD"/>
    <w:p w14:paraId="1766CE78" w14:textId="5E0B9E05" w:rsidR="008D0A31" w:rsidRDefault="008D0A31" w:rsidP="007038FD"/>
    <w:p w14:paraId="7EBA0A24" w14:textId="04C41604" w:rsidR="008D0A31" w:rsidRDefault="008D0A31" w:rsidP="007038FD"/>
    <w:p w14:paraId="718D3A71" w14:textId="05147563" w:rsidR="008D0A31" w:rsidRDefault="008D0A31" w:rsidP="007038FD"/>
    <w:p w14:paraId="7CE7FB9A" w14:textId="68FAAFA8" w:rsidR="008D0A31" w:rsidRDefault="008D0A31" w:rsidP="007038FD"/>
    <w:p w14:paraId="7431B90A" w14:textId="7E30890B" w:rsidR="008D0A31" w:rsidRDefault="008D0A31" w:rsidP="007038FD"/>
    <w:p w14:paraId="2706740B" w14:textId="4F898D6A" w:rsidR="008D0A31" w:rsidRDefault="008D0A31" w:rsidP="007038FD"/>
    <w:p w14:paraId="6B02EE14" w14:textId="615D0A8A" w:rsidR="008D0A31" w:rsidRDefault="008D0A31" w:rsidP="007038FD"/>
    <w:p w14:paraId="496A3A75" w14:textId="77777777" w:rsidR="008D0A31" w:rsidRDefault="008D0A31" w:rsidP="007038FD"/>
    <w:p w14:paraId="6D1110D5" w14:textId="77777777" w:rsidR="007038FD" w:rsidRDefault="007038FD" w:rsidP="007038FD">
      <w:pPr>
        <w:pStyle w:val="Ttulo2"/>
      </w:pPr>
      <w:bookmarkStart w:id="134" w:name="_Toc57969254"/>
      <w:r>
        <w:lastRenderedPageBreak/>
        <w:t>Plan de contingencia.</w:t>
      </w:r>
      <w:bookmarkEnd w:id="134"/>
    </w:p>
    <w:bookmarkEnd w:id="122"/>
    <w:bookmarkEnd w:id="123"/>
    <w:bookmarkEnd w:id="124"/>
    <w:bookmarkEnd w:id="125"/>
    <w:bookmarkEnd w:id="126"/>
    <w:bookmarkEnd w:id="127"/>
    <w:bookmarkEnd w:id="128"/>
    <w:bookmarkEnd w:id="129"/>
    <w:bookmarkEnd w:id="131"/>
    <w:p w14:paraId="6EFB4109" w14:textId="77777777" w:rsidR="0031740C" w:rsidRPr="0031740C" w:rsidRDefault="0031740C" w:rsidP="000001C2">
      <w:pPr>
        <w:spacing w:after="0"/>
      </w:pPr>
    </w:p>
    <w:tbl>
      <w:tblPr>
        <w:tblStyle w:val="Tablaconcuadrcula"/>
        <w:tblW w:w="5001" w:type="pct"/>
        <w:tblLook w:val="04A0" w:firstRow="1" w:lastRow="0" w:firstColumn="1" w:lastColumn="0" w:noHBand="0" w:noVBand="1"/>
      </w:tblPr>
      <w:tblGrid>
        <w:gridCol w:w="3768"/>
        <w:gridCol w:w="9797"/>
      </w:tblGrid>
      <w:tr w:rsidR="00D42470" w:rsidRPr="00D42470" w14:paraId="58F7EFEB" w14:textId="77777777" w:rsidTr="00F14D23">
        <w:trPr>
          <w:trHeight w:val="142"/>
        </w:trPr>
        <w:tc>
          <w:tcPr>
            <w:tcW w:w="1389" w:type="pct"/>
          </w:tcPr>
          <w:p w14:paraId="37FAF9B2" w14:textId="085D5AD6" w:rsidR="00D42470" w:rsidRPr="00D42470" w:rsidRDefault="00D42470" w:rsidP="00D42470">
            <w:pPr>
              <w:rPr>
                <w:lang w:val="es-CL"/>
              </w:rPr>
            </w:pPr>
            <w:r w:rsidRPr="00D42470">
              <w:rPr>
                <w:rFonts w:eastAsia="Times New Roman"/>
                <w:b/>
                <w:bCs/>
                <w:color w:val="000000"/>
                <w:lang w:eastAsia="es-CL"/>
              </w:rPr>
              <w:t xml:space="preserve">Número de hecho constatado: </w:t>
            </w:r>
            <w:r w:rsidR="009A43FC">
              <w:rPr>
                <w:rFonts w:eastAsia="Times New Roman"/>
                <w:b/>
                <w:bCs/>
                <w:color w:val="000000"/>
                <w:lang w:eastAsia="es-CL"/>
              </w:rPr>
              <w:t>4</w:t>
            </w:r>
          </w:p>
        </w:tc>
        <w:tc>
          <w:tcPr>
            <w:tcW w:w="3611" w:type="pct"/>
          </w:tcPr>
          <w:p w14:paraId="3249EC38" w14:textId="0F5AF05A"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8D3010">
              <w:rPr>
                <w:rFonts w:eastAsia="Times New Roman"/>
                <w:color w:val="000000"/>
                <w:lang w:eastAsia="es-CL"/>
              </w:rPr>
              <w:t xml:space="preserve"> 1 y 2.</w:t>
            </w:r>
          </w:p>
        </w:tc>
      </w:tr>
      <w:tr w:rsidR="00F14D23" w:rsidRPr="00F14D23" w14:paraId="735FEABC" w14:textId="77777777" w:rsidTr="00F14D23">
        <w:trPr>
          <w:trHeight w:val="319"/>
        </w:trPr>
        <w:tc>
          <w:tcPr>
            <w:tcW w:w="5000" w:type="pct"/>
            <w:gridSpan w:val="2"/>
            <w:tcBorders>
              <w:bottom w:val="single" w:sz="4" w:space="0" w:color="auto"/>
            </w:tcBorders>
          </w:tcPr>
          <w:p w14:paraId="3ABBE077" w14:textId="77777777" w:rsidR="00F14D23" w:rsidRPr="00D42470" w:rsidRDefault="00F14D23" w:rsidP="00F14D23">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303258E4" w14:textId="12F8D8FF" w:rsidR="009126CE" w:rsidRPr="009126CE" w:rsidRDefault="009126CE" w:rsidP="009126CE">
            <w:pPr>
              <w:pStyle w:val="Prrafodelista"/>
              <w:numPr>
                <w:ilvl w:val="0"/>
                <w:numId w:val="26"/>
              </w:numPr>
              <w:ind w:left="360"/>
              <w:rPr>
                <w:lang w:eastAsia="es-CL"/>
              </w:rPr>
            </w:pPr>
            <w:r w:rsidRPr="009126CE">
              <w:rPr>
                <w:lang w:eastAsia="es-CL"/>
              </w:rPr>
              <w:t>Planes de emergencias y evacuación. Anexo 4.</w:t>
            </w:r>
          </w:p>
          <w:p w14:paraId="549F03C1" w14:textId="1688EDC2" w:rsidR="00F14D23" w:rsidRPr="009126CE" w:rsidRDefault="009126CE" w:rsidP="009126CE">
            <w:pPr>
              <w:pStyle w:val="Prrafodelista"/>
              <w:numPr>
                <w:ilvl w:val="0"/>
                <w:numId w:val="26"/>
              </w:numPr>
              <w:ind w:left="360"/>
              <w:rPr>
                <w:lang w:eastAsia="es-CL"/>
              </w:rPr>
            </w:pPr>
            <w:r w:rsidRPr="009126CE">
              <w:rPr>
                <w:lang w:eastAsia="es-CL"/>
              </w:rPr>
              <w:t>Registro de capacitación sobre el uso de extintores. Anexo 5.</w:t>
            </w:r>
          </w:p>
        </w:tc>
      </w:tr>
      <w:tr w:rsidR="00F14D23" w:rsidRPr="00D42470" w14:paraId="67A6916A" w14:textId="77777777" w:rsidTr="00F14D23">
        <w:trPr>
          <w:trHeight w:val="627"/>
        </w:trPr>
        <w:tc>
          <w:tcPr>
            <w:tcW w:w="5000" w:type="pct"/>
            <w:gridSpan w:val="2"/>
          </w:tcPr>
          <w:p w14:paraId="41BD3684" w14:textId="577D2AEF" w:rsidR="00F14D23" w:rsidRDefault="00F14D23" w:rsidP="00F14D23">
            <w:pPr>
              <w:rPr>
                <w:b/>
              </w:rPr>
            </w:pPr>
            <w:r w:rsidRPr="00D42470">
              <w:rPr>
                <w:b/>
              </w:rPr>
              <w:t xml:space="preserve">Exigencia (s): </w:t>
            </w:r>
          </w:p>
          <w:p w14:paraId="2338945D" w14:textId="77777777" w:rsidR="00C81F13" w:rsidRPr="00D42470" w:rsidRDefault="00C81F13" w:rsidP="00C81F13">
            <w:r>
              <w:rPr>
                <w:b/>
              </w:rPr>
              <w:t>RCA N° 63/2018, considerando 5.5.</w:t>
            </w:r>
          </w:p>
          <w:p w14:paraId="21FC5C67" w14:textId="77777777" w:rsidR="00C81F13" w:rsidRPr="00C81F13" w:rsidRDefault="00C81F13" w:rsidP="00C81F13">
            <w:pPr>
              <w:rPr>
                <w:bCs/>
              </w:rPr>
            </w:pPr>
            <w:r w:rsidRPr="00C81F13">
              <w:rPr>
                <w:bCs/>
              </w:rPr>
              <w:t>8.2. Condiciones o exigencias</w:t>
            </w:r>
          </w:p>
          <w:p w14:paraId="69718DEB" w14:textId="77777777" w:rsidR="00C81F13" w:rsidRPr="00C81F13" w:rsidRDefault="00C81F13" w:rsidP="00C81F13">
            <w:pPr>
              <w:rPr>
                <w:bCs/>
              </w:rPr>
            </w:pPr>
            <w:r w:rsidRPr="00C81F13">
              <w:rPr>
                <w:bCs/>
              </w:rPr>
              <w:t>Las condiciones o exigencias para ejecutar el proyecto son las siguientes:</w:t>
            </w:r>
          </w:p>
          <w:p w14:paraId="0ABCC944" w14:textId="77777777" w:rsidR="00F14D23" w:rsidRDefault="00C81F13" w:rsidP="00C81F13">
            <w:pPr>
              <w:rPr>
                <w:bCs/>
              </w:rPr>
            </w:pPr>
            <w:r w:rsidRPr="00C81F13">
              <w:rPr>
                <w:bCs/>
              </w:rPr>
              <w:t>Condición o exigencia [Gestión de Riesgos Volcánico] Considerada y aprobada por la Comisión de</w:t>
            </w:r>
            <w:r>
              <w:rPr>
                <w:bCs/>
              </w:rPr>
              <w:t xml:space="preserve"> </w:t>
            </w:r>
            <w:r w:rsidRPr="00C81F13">
              <w:rPr>
                <w:bCs/>
              </w:rPr>
              <w:t>Evaluación Ambiental</w:t>
            </w:r>
            <w:r>
              <w:rPr>
                <w:bCs/>
              </w:rPr>
              <w:t>.</w:t>
            </w:r>
          </w:p>
          <w:p w14:paraId="1B9C7540" w14:textId="31AC8B9D" w:rsidR="00C81F13" w:rsidRDefault="00C81F13" w:rsidP="00C81F13">
            <w:pPr>
              <w:rPr>
                <w:b/>
                <w:bCs/>
              </w:rPr>
            </w:pPr>
          </w:p>
          <w:p w14:paraId="73A99DF8" w14:textId="77777777" w:rsidR="00C81F13" w:rsidRDefault="00C81F13" w:rsidP="00C81F13">
            <w:pPr>
              <w:rPr>
                <w:bCs/>
              </w:rPr>
            </w:pPr>
            <w:r w:rsidRPr="0058603F">
              <w:rPr>
                <w:bCs/>
              </w:rPr>
              <w:t>Extracto de tabla]</w:t>
            </w:r>
          </w:p>
          <w:p w14:paraId="4D1E2DFA" w14:textId="77777777" w:rsidR="00C81F13" w:rsidRPr="0058603F" w:rsidRDefault="00C81F13" w:rsidP="00C81F13">
            <w:pPr>
              <w:rPr>
                <w:bCs/>
              </w:rPr>
            </w:pPr>
          </w:p>
          <w:tbl>
            <w:tblPr>
              <w:tblStyle w:val="Tablaconcuadrcula"/>
              <w:tblW w:w="0" w:type="auto"/>
              <w:tblLook w:val="04A0" w:firstRow="1" w:lastRow="0" w:firstColumn="1" w:lastColumn="0" w:noHBand="0" w:noVBand="1"/>
            </w:tblPr>
            <w:tblGrid>
              <w:gridCol w:w="4418"/>
              <w:gridCol w:w="8921"/>
            </w:tblGrid>
            <w:tr w:rsidR="00C81F13" w14:paraId="1584088D" w14:textId="77777777" w:rsidTr="00B35FA1">
              <w:tc>
                <w:tcPr>
                  <w:tcW w:w="4418" w:type="dxa"/>
                </w:tcPr>
                <w:p w14:paraId="19D6A577" w14:textId="2EAD6142" w:rsidR="00C81F13" w:rsidRDefault="00C81F13" w:rsidP="00C81F13">
                  <w:pPr>
                    <w:jc w:val="both"/>
                    <w:rPr>
                      <w:b/>
                    </w:rPr>
                  </w:pPr>
                  <w:r w:rsidRPr="00C81F13">
                    <w:rPr>
                      <w:bCs/>
                    </w:rPr>
                    <w:t>Objetivo, descripción</w:t>
                  </w:r>
                  <w:r>
                    <w:rPr>
                      <w:bCs/>
                    </w:rPr>
                    <w:t xml:space="preserve"> </w:t>
                  </w:r>
                  <w:r w:rsidRPr="00C81F13">
                    <w:rPr>
                      <w:bCs/>
                    </w:rPr>
                    <w:t>y justificación</w:t>
                  </w:r>
                  <w:r>
                    <w:rPr>
                      <w:bCs/>
                    </w:rPr>
                    <w:t>.</w:t>
                  </w:r>
                </w:p>
              </w:tc>
              <w:tc>
                <w:tcPr>
                  <w:tcW w:w="8921" w:type="dxa"/>
                </w:tcPr>
                <w:p w14:paraId="6274F7C9" w14:textId="3EFD210A" w:rsidR="00C81F13" w:rsidRPr="00C81F13" w:rsidRDefault="00C81F13" w:rsidP="00C81F13">
                  <w:pPr>
                    <w:jc w:val="both"/>
                    <w:rPr>
                      <w:bCs/>
                    </w:rPr>
                  </w:pPr>
                  <w:r w:rsidRPr="00C81F13">
                    <w:rPr>
                      <w:bCs/>
                    </w:rPr>
                    <w:t>Descripción: Propietarios: El titular del proyecto deberá garantizar el</w:t>
                  </w:r>
                  <w:r>
                    <w:rPr>
                      <w:bCs/>
                    </w:rPr>
                    <w:t xml:space="preserve"> </w:t>
                  </w:r>
                  <w:r w:rsidRPr="00C81F13">
                    <w:rPr>
                      <w:bCs/>
                    </w:rPr>
                    <w:t>conocimiento a los ya propietarios y a los propietarios futuros, mediante</w:t>
                  </w:r>
                  <w:r>
                    <w:rPr>
                      <w:bCs/>
                    </w:rPr>
                    <w:t xml:space="preserve"> </w:t>
                  </w:r>
                  <w:r w:rsidRPr="00C81F13">
                    <w:rPr>
                      <w:bCs/>
                    </w:rPr>
                    <w:t>la entrega de un Informativo de Riesgo Volcánico - Plan de Emergencia y</w:t>
                  </w:r>
                </w:p>
                <w:p w14:paraId="5A96914F" w14:textId="78878729" w:rsidR="00C81F13" w:rsidRDefault="00C81F13" w:rsidP="00C81F13">
                  <w:pPr>
                    <w:jc w:val="both"/>
                    <w:rPr>
                      <w:bCs/>
                    </w:rPr>
                  </w:pPr>
                  <w:r w:rsidRPr="00C81F13">
                    <w:rPr>
                      <w:bCs/>
                    </w:rPr>
                    <w:t>Evacuación. Este documento es elaborado para todos los clientes que</w:t>
                  </w:r>
                  <w:r>
                    <w:rPr>
                      <w:bCs/>
                    </w:rPr>
                    <w:t xml:space="preserve"> </w:t>
                  </w:r>
                  <w:r w:rsidRPr="00C81F13">
                    <w:rPr>
                      <w:bCs/>
                    </w:rPr>
                    <w:t>hayan adquirido o adquieran un departamento del condominio, en el</w:t>
                  </w:r>
                  <w:r>
                    <w:rPr>
                      <w:bCs/>
                    </w:rPr>
                    <w:t xml:space="preserve"> </w:t>
                  </w:r>
                  <w:r w:rsidRPr="00C81F13">
                    <w:rPr>
                      <w:bCs/>
                    </w:rPr>
                    <w:t>caso de éstos últimos debe ser previo o en el acto mismo de la firma de</w:t>
                  </w:r>
                  <w:r>
                    <w:rPr>
                      <w:bCs/>
                    </w:rPr>
                    <w:t xml:space="preserve"> </w:t>
                  </w:r>
                  <w:r w:rsidRPr="00C81F13">
                    <w:rPr>
                      <w:bCs/>
                    </w:rPr>
                    <w:t>la escritura pública de compraventa. El informativo deberá indicar la</w:t>
                  </w:r>
                  <w:r>
                    <w:rPr>
                      <w:bCs/>
                    </w:rPr>
                    <w:t xml:space="preserve"> </w:t>
                  </w:r>
                  <w:r w:rsidRPr="00C81F13">
                    <w:rPr>
                      <w:bCs/>
                    </w:rPr>
                    <w:t>condición de riesgo volcánico en la zona donde se emplaza el proyecto y</w:t>
                  </w:r>
                  <w:r>
                    <w:rPr>
                      <w:bCs/>
                    </w:rPr>
                    <w:t xml:space="preserve"> </w:t>
                  </w:r>
                  <w:r w:rsidRPr="00C81F13">
                    <w:rPr>
                      <w:bCs/>
                    </w:rPr>
                    <w:t>el Plan de Emergencia - Evacuación existente para enfrentar una eventual</w:t>
                  </w:r>
                  <w:r>
                    <w:rPr>
                      <w:bCs/>
                    </w:rPr>
                    <w:t xml:space="preserve"> </w:t>
                  </w:r>
                  <w:r w:rsidRPr="00C81F13">
                    <w:rPr>
                      <w:bCs/>
                    </w:rPr>
                    <w:t>erupción, ya sea en situación de nivel de Alerta Naranja o Nivel de Alerta</w:t>
                  </w:r>
                  <w:r>
                    <w:rPr>
                      <w:bCs/>
                    </w:rPr>
                    <w:t xml:space="preserve"> </w:t>
                  </w:r>
                  <w:r w:rsidRPr="00C81F13">
                    <w:rPr>
                      <w:bCs/>
                    </w:rPr>
                    <w:t>Roja.</w:t>
                  </w:r>
                  <w:r>
                    <w:rPr>
                      <w:bCs/>
                    </w:rPr>
                    <w:t xml:space="preserve"> […]</w:t>
                  </w:r>
                </w:p>
                <w:p w14:paraId="5D515DB0" w14:textId="77777777" w:rsidR="00C81F13" w:rsidRPr="005F67EB" w:rsidRDefault="00C81F13" w:rsidP="00C81F13">
                  <w:pPr>
                    <w:jc w:val="both"/>
                    <w:rPr>
                      <w:bCs/>
                    </w:rPr>
                  </w:pPr>
                </w:p>
              </w:tc>
            </w:tr>
          </w:tbl>
          <w:p w14:paraId="4374D203" w14:textId="77777777" w:rsidR="00C81F13" w:rsidRDefault="00C81F13" w:rsidP="00C81F13">
            <w:pPr>
              <w:rPr>
                <w:b/>
                <w:bCs/>
              </w:rPr>
            </w:pPr>
          </w:p>
          <w:p w14:paraId="12E1487D" w14:textId="0781DA32" w:rsidR="00C81F13" w:rsidRPr="00D42470" w:rsidRDefault="00C81F13" w:rsidP="00C81F13">
            <w:pPr>
              <w:rPr>
                <w:b/>
              </w:rPr>
            </w:pPr>
          </w:p>
        </w:tc>
      </w:tr>
      <w:tr w:rsidR="00F14D23" w:rsidRPr="00D42470" w14:paraId="54B46936" w14:textId="77777777" w:rsidTr="00F14D23">
        <w:trPr>
          <w:trHeight w:val="627"/>
        </w:trPr>
        <w:tc>
          <w:tcPr>
            <w:tcW w:w="5000" w:type="pct"/>
            <w:gridSpan w:val="2"/>
          </w:tcPr>
          <w:p w14:paraId="7C257D93" w14:textId="43972BF1" w:rsidR="00F14D23" w:rsidRDefault="00F14D23" w:rsidP="00F14D23">
            <w:r w:rsidRPr="00D42470">
              <w:rPr>
                <w:b/>
              </w:rPr>
              <w:t>Hecho (s):</w:t>
            </w:r>
            <w:r w:rsidRPr="00D42470">
              <w:t xml:space="preserve"> </w:t>
            </w:r>
          </w:p>
          <w:p w14:paraId="197D938C" w14:textId="31823558" w:rsidR="008D0A31" w:rsidRPr="00D42470" w:rsidRDefault="008D0A31" w:rsidP="00F14D23">
            <w:r>
              <w:t>Día 27 de agosto del 2020.</w:t>
            </w:r>
          </w:p>
          <w:p w14:paraId="41A5570D" w14:textId="11FB4301" w:rsidR="00E37855" w:rsidRPr="00E37855" w:rsidRDefault="00E37855" w:rsidP="00E37855">
            <w:pPr>
              <w:numPr>
                <w:ilvl w:val="0"/>
                <w:numId w:val="24"/>
              </w:numPr>
              <w:ind w:left="360"/>
              <w:contextualSpacing/>
              <w:rPr>
                <w:b/>
              </w:rPr>
            </w:pPr>
            <w:r>
              <w:rPr>
                <w:rFonts w:eastAsia="Times New Roman"/>
                <w:color w:val="000000"/>
                <w:lang w:eastAsia="es-CL"/>
              </w:rPr>
              <w:t xml:space="preserve">En oficina administrativa se entrega tríptico informativo de riesgo </w:t>
            </w:r>
            <w:r w:rsidR="00CB0AE3">
              <w:rPr>
                <w:rFonts w:eastAsia="Times New Roman"/>
                <w:color w:val="000000"/>
                <w:lang w:eastAsia="es-CL"/>
              </w:rPr>
              <w:t>volcánico</w:t>
            </w:r>
            <w:r>
              <w:rPr>
                <w:rFonts w:eastAsia="Times New Roman"/>
                <w:color w:val="000000"/>
                <w:lang w:eastAsia="es-CL"/>
              </w:rPr>
              <w:t xml:space="preserve"> (ver Anexo 1).</w:t>
            </w:r>
          </w:p>
          <w:p w14:paraId="4C30732B" w14:textId="5FF78AF5" w:rsidR="00E37855" w:rsidRDefault="00CB0AE3" w:rsidP="00E37855">
            <w:pPr>
              <w:numPr>
                <w:ilvl w:val="0"/>
                <w:numId w:val="24"/>
              </w:numPr>
              <w:ind w:left="360"/>
              <w:contextualSpacing/>
              <w:rPr>
                <w:bCs/>
              </w:rPr>
            </w:pPr>
            <w:r w:rsidRPr="00CB0AE3">
              <w:rPr>
                <w:bCs/>
              </w:rPr>
              <w:t xml:space="preserve">En sector </w:t>
            </w:r>
            <w:r>
              <w:rPr>
                <w:bCs/>
              </w:rPr>
              <w:t>de ingreso al condominio (que comparte con otro condominio inmobiliario denominado “Los Coigues”) se ubica una sirena de emergencia, la cual se activa manualmente, respondiendo de forma adecuada.</w:t>
            </w:r>
          </w:p>
          <w:p w14:paraId="369ACF04" w14:textId="7AA45BE5" w:rsidR="00CB0AE3" w:rsidRDefault="00CB0AE3" w:rsidP="00E37855">
            <w:pPr>
              <w:numPr>
                <w:ilvl w:val="0"/>
                <w:numId w:val="24"/>
              </w:numPr>
              <w:ind w:left="360"/>
              <w:contextualSpacing/>
              <w:rPr>
                <w:bCs/>
              </w:rPr>
            </w:pPr>
            <w:r>
              <w:rPr>
                <w:bCs/>
              </w:rPr>
              <w:t>Durante el recorrido se observa distintos letreros informativos que muestras las vías de evacuación para los residentes.</w:t>
            </w:r>
          </w:p>
          <w:p w14:paraId="2C79150C" w14:textId="0A392119" w:rsidR="00CB0AE3" w:rsidRDefault="00CB0AE3" w:rsidP="00E37855">
            <w:pPr>
              <w:numPr>
                <w:ilvl w:val="0"/>
                <w:numId w:val="24"/>
              </w:numPr>
              <w:ind w:left="360"/>
              <w:contextualSpacing/>
              <w:rPr>
                <w:bCs/>
              </w:rPr>
            </w:pPr>
            <w:r>
              <w:rPr>
                <w:bCs/>
              </w:rPr>
              <w:t>Se constata un portón por el lado Norte, el cual corresponde a una segunda alternativa de salida del condominio para ser utilizado en caso de evacuación.</w:t>
            </w:r>
          </w:p>
          <w:p w14:paraId="31E456E5" w14:textId="0CBCD72A" w:rsidR="00CB0AE3" w:rsidRPr="00CB0AE3" w:rsidRDefault="00CB0AE3" w:rsidP="00E37855">
            <w:pPr>
              <w:numPr>
                <w:ilvl w:val="0"/>
                <w:numId w:val="24"/>
              </w:numPr>
              <w:ind w:left="360"/>
              <w:contextualSpacing/>
              <w:rPr>
                <w:bCs/>
              </w:rPr>
            </w:pPr>
            <w:r>
              <w:rPr>
                <w:bCs/>
              </w:rPr>
              <w:t xml:space="preserve">El Sr. </w:t>
            </w:r>
            <w:r w:rsidR="008D0A31">
              <w:rPr>
                <w:bCs/>
              </w:rPr>
              <w:t>González</w:t>
            </w:r>
            <w:r>
              <w:rPr>
                <w:bCs/>
              </w:rPr>
              <w:t xml:space="preserve"> señala que el personal del condominio es periódicamente capacitado respecto a los planes de emergencias y evacuación. </w:t>
            </w:r>
          </w:p>
          <w:p w14:paraId="28D959D6" w14:textId="488115FD" w:rsidR="00E37855" w:rsidRPr="008D0A31" w:rsidRDefault="008D0A31" w:rsidP="008D0A31">
            <w:pPr>
              <w:contextualSpacing/>
              <w:rPr>
                <w:bCs/>
              </w:rPr>
            </w:pPr>
            <w:r w:rsidRPr="008D0A31">
              <w:rPr>
                <w:bCs/>
              </w:rPr>
              <w:t>Día 29 de septiembre del 2020.</w:t>
            </w:r>
          </w:p>
          <w:p w14:paraId="522CFE05" w14:textId="7FC5AB11" w:rsidR="00F14D23" w:rsidRDefault="008D0A31" w:rsidP="00E37855">
            <w:pPr>
              <w:numPr>
                <w:ilvl w:val="0"/>
                <w:numId w:val="24"/>
              </w:numPr>
              <w:ind w:left="313" w:hanging="313"/>
              <w:contextualSpacing/>
              <w:jc w:val="both"/>
            </w:pPr>
            <w:r>
              <w:t>Al momento de la inspección el condominio cuenta con dos vías de evacuación habilitadas y despejadas de obstáculos. Además, se encuentra debidamente señalizadas con sus respectivos letreros.</w:t>
            </w:r>
          </w:p>
          <w:p w14:paraId="257A1216" w14:textId="77777777" w:rsidR="008D0A31" w:rsidRDefault="00963E40" w:rsidP="00E37855">
            <w:pPr>
              <w:numPr>
                <w:ilvl w:val="0"/>
                <w:numId w:val="24"/>
              </w:numPr>
              <w:ind w:left="313" w:hanging="313"/>
              <w:contextualSpacing/>
              <w:jc w:val="both"/>
            </w:pPr>
            <w:r>
              <w:t>Una de las vías de evacuación cuenta con un portón metálico cuyas llaves se encuentran en la portería del condominio, y esta tiene una apertura total de 6 m aproximadamente.</w:t>
            </w:r>
          </w:p>
          <w:p w14:paraId="63971311" w14:textId="77777777" w:rsidR="00963E40" w:rsidRDefault="00963E40" w:rsidP="00E37855">
            <w:pPr>
              <w:numPr>
                <w:ilvl w:val="0"/>
                <w:numId w:val="24"/>
              </w:numPr>
              <w:ind w:left="313" w:hanging="313"/>
              <w:contextualSpacing/>
              <w:jc w:val="both"/>
            </w:pPr>
            <w:r>
              <w:t>La señalética del condominio permite converger las vías de evacuación aguas debajo de la entrada principal de las instalaciones.</w:t>
            </w:r>
          </w:p>
          <w:p w14:paraId="6402B071" w14:textId="5637DAAE" w:rsidR="00963E40" w:rsidRDefault="00963E40" w:rsidP="00E37855">
            <w:pPr>
              <w:numPr>
                <w:ilvl w:val="0"/>
                <w:numId w:val="24"/>
              </w:numPr>
              <w:ind w:left="313" w:hanging="313"/>
              <w:contextualSpacing/>
              <w:jc w:val="both"/>
            </w:pPr>
            <w:r>
              <w:lastRenderedPageBreak/>
              <w:t>Durante la actividad de fiscalización el Sr. Claudio González (administrativo) indica que existe un programa de capacitación para las personas que ingresan al condominio temporalmente.</w:t>
            </w:r>
          </w:p>
          <w:p w14:paraId="37CD3A2D" w14:textId="3876F587" w:rsidR="00963E40" w:rsidRPr="00963E40" w:rsidRDefault="00963E40" w:rsidP="00963E40">
            <w:pPr>
              <w:contextualSpacing/>
              <w:jc w:val="both"/>
              <w:rPr>
                <w:b/>
                <w:bCs/>
              </w:rPr>
            </w:pPr>
            <w:r w:rsidRPr="00963E40">
              <w:rPr>
                <w:b/>
                <w:bCs/>
              </w:rPr>
              <w:t>Examen de la información:</w:t>
            </w:r>
          </w:p>
          <w:p w14:paraId="355E1151" w14:textId="32D9D20A" w:rsidR="00963E40" w:rsidRDefault="008D3010" w:rsidP="00963E40">
            <w:pPr>
              <w:numPr>
                <w:ilvl w:val="0"/>
                <w:numId w:val="24"/>
              </w:numPr>
              <w:ind w:left="360"/>
              <w:contextualSpacing/>
              <w:jc w:val="both"/>
            </w:pPr>
            <w:r>
              <w:t xml:space="preserve">En la carta del titular de fecha 03 de septiembre del 2020 (Anexo 3) se presentan dos </w:t>
            </w:r>
            <w:r w:rsidR="00963E40">
              <w:t>Planes de emergencias y evacuación</w:t>
            </w:r>
            <w:r>
              <w:t>, las versiones del año 2017 y 2020 (</w:t>
            </w:r>
            <w:r w:rsidR="00963E40">
              <w:t>Anexo 4</w:t>
            </w:r>
            <w:r>
              <w:t>)</w:t>
            </w:r>
            <w:r w:rsidR="00963E40">
              <w:t>.</w:t>
            </w:r>
            <w:r w:rsidR="005566A5">
              <w:t xml:space="preserve"> En el Plan de emergencias versión 2020, se adjunta un registro de capacitación anual de fecha 23 de septiembre del 2020 efectuado por el Ingeniero en Prevención de Riesgos, Sr. Mauricio Bascur, número de registro ARAU-P/1063. Es importante que el titular tenga presenta mantener actualizados y disponibles en el condominio los trípticos del plan de emergencia y evacuación, así como los planos de las vías de evacuación en cada edificio, se </w:t>
            </w:r>
            <w:r w:rsidR="007D2AED">
              <w:t>recomienda,</w:t>
            </w:r>
            <w:r w:rsidR="005566A5">
              <w:t xml:space="preserve"> además, mantener actualizados los numero telefónicos de las autoridades locales para informar o acudir en caso de cualquier tipo de contingencias o emergencias. </w:t>
            </w:r>
          </w:p>
          <w:p w14:paraId="358544FD" w14:textId="6C572D20" w:rsidR="00963E40" w:rsidRPr="00D42470" w:rsidRDefault="008D3010" w:rsidP="00963E40">
            <w:pPr>
              <w:numPr>
                <w:ilvl w:val="0"/>
                <w:numId w:val="24"/>
              </w:numPr>
              <w:ind w:left="360"/>
              <w:contextualSpacing/>
              <w:jc w:val="both"/>
            </w:pPr>
            <w:r>
              <w:t xml:space="preserve">El titular presenta un </w:t>
            </w:r>
            <w:r w:rsidR="00963E40">
              <w:t xml:space="preserve">Registro de capacitación </w:t>
            </w:r>
            <w:r>
              <w:t xml:space="preserve">a los trabajadores del condominio </w:t>
            </w:r>
            <w:r w:rsidR="00963E40">
              <w:t>sobre el uso de extintores</w:t>
            </w:r>
            <w:r>
              <w:t xml:space="preserve"> de fecha 29 de enero del 2020 (</w:t>
            </w:r>
            <w:r w:rsidR="00963E40">
              <w:t>Anexo 5</w:t>
            </w:r>
            <w:r>
              <w:t>) en donde se realiza una capacitación sobre el uso y manejo de extintores efectuada por la Segunda Compañía de Bomberos de Pucón</w:t>
            </w:r>
            <w:r w:rsidR="00963E40">
              <w:t>.</w:t>
            </w:r>
          </w:p>
        </w:tc>
      </w:tr>
    </w:tbl>
    <w:p w14:paraId="28352B83" w14:textId="77777777" w:rsidR="00D42470" w:rsidRDefault="00D42470"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D665DB" w:rsidRPr="00D42470" w14:paraId="7320F6B1" w14:textId="77777777" w:rsidTr="00D665D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D18D28" w14:textId="77777777" w:rsidR="00D665DB" w:rsidRPr="00D42470" w:rsidRDefault="00D665DB" w:rsidP="00B35FA1">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D665DB" w:rsidRPr="00D42470" w14:paraId="1A980204" w14:textId="77777777" w:rsidTr="00B35FA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2A4E939" w14:textId="64F900FF" w:rsidR="00D665DB" w:rsidRPr="00D42470" w:rsidRDefault="008D0A31" w:rsidP="00B35FA1">
            <w:pPr>
              <w:spacing w:after="0" w:line="240" w:lineRule="auto"/>
              <w:jc w:val="center"/>
              <w:rPr>
                <w:rFonts w:ascii="Calibri" w:eastAsia="Times New Roman" w:hAnsi="Calibri" w:cs="Times New Roman"/>
                <w:color w:val="000000"/>
                <w:sz w:val="20"/>
                <w:szCs w:val="20"/>
                <w:lang w:eastAsia="es-CL"/>
              </w:rPr>
            </w:pPr>
            <w:r w:rsidRPr="008D0A31">
              <w:rPr>
                <w:rFonts w:ascii="Calibri" w:eastAsia="Times New Roman" w:hAnsi="Calibri" w:cs="Times New Roman"/>
                <w:noProof/>
                <w:color w:val="000000"/>
                <w:sz w:val="20"/>
                <w:szCs w:val="20"/>
                <w:lang w:eastAsia="es-CL"/>
              </w:rPr>
              <w:drawing>
                <wp:inline distT="0" distB="0" distL="0" distR="0" wp14:anchorId="7EB599FF" wp14:editId="3FA82E26">
                  <wp:extent cx="3171600" cy="2480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1600" cy="24804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B94128A" w14:textId="22138976" w:rsidR="00D665DB" w:rsidRPr="00D42470" w:rsidRDefault="008D0A31" w:rsidP="00B35FA1">
            <w:pPr>
              <w:spacing w:after="0" w:line="240" w:lineRule="auto"/>
              <w:jc w:val="center"/>
              <w:rPr>
                <w:rFonts w:ascii="Calibri" w:eastAsia="Times New Roman" w:hAnsi="Calibri" w:cs="Times New Roman"/>
                <w:color w:val="000000"/>
                <w:sz w:val="20"/>
                <w:szCs w:val="20"/>
                <w:lang w:eastAsia="es-CL"/>
              </w:rPr>
            </w:pPr>
            <w:r w:rsidRPr="008D0A31">
              <w:rPr>
                <w:rFonts w:ascii="Calibri" w:eastAsia="Times New Roman" w:hAnsi="Calibri" w:cs="Times New Roman"/>
                <w:noProof/>
                <w:color w:val="000000"/>
                <w:sz w:val="20"/>
                <w:szCs w:val="20"/>
                <w:lang w:eastAsia="es-CL"/>
              </w:rPr>
              <w:drawing>
                <wp:inline distT="0" distB="0" distL="0" distR="0" wp14:anchorId="3437FE6C" wp14:editId="742CBDE7">
                  <wp:extent cx="3139200" cy="2538000"/>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9200" cy="2538000"/>
                          </a:xfrm>
                          <a:prstGeom prst="rect">
                            <a:avLst/>
                          </a:prstGeom>
                          <a:noFill/>
                          <a:ln>
                            <a:noFill/>
                          </a:ln>
                        </pic:spPr>
                      </pic:pic>
                    </a:graphicData>
                  </a:graphic>
                </wp:inline>
              </w:drawing>
            </w:r>
          </w:p>
        </w:tc>
      </w:tr>
      <w:tr w:rsidR="00D665DB" w:rsidRPr="00D42470" w14:paraId="5C7FE074" w14:textId="77777777" w:rsidTr="00B35FA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4920AAD" w14:textId="39FB314B" w:rsidR="00D665DB" w:rsidRPr="00D42470" w:rsidRDefault="00D665DB" w:rsidP="00B35FA1">
            <w:pPr>
              <w:spacing w:after="0" w:line="240" w:lineRule="auto"/>
              <w:contextualSpacing/>
              <w:outlineLvl w:val="1"/>
              <w:rPr>
                <w:rFonts w:ascii="Calibri" w:eastAsia="Times New Roman" w:hAnsi="Calibri" w:cs="Calibri"/>
                <w:b/>
                <w:color w:val="000000"/>
                <w:sz w:val="18"/>
                <w:szCs w:val="20"/>
                <w:lang w:eastAsia="es-CL"/>
              </w:rPr>
            </w:pPr>
            <w:r w:rsidRPr="00D42470">
              <w:rPr>
                <w:rFonts w:ascii="Calibri" w:eastAsia="Calibri" w:hAnsi="Calibri" w:cs="Calibri"/>
                <w:b/>
                <w:sz w:val="18"/>
                <w:szCs w:val="20"/>
              </w:rPr>
              <w:t xml:space="preserve">Fotografía </w:t>
            </w:r>
            <w:r w:rsidR="00963E40">
              <w:rPr>
                <w:rFonts w:ascii="Calibri" w:eastAsia="Calibri" w:hAnsi="Calibri" w:cs="Calibri"/>
                <w:b/>
                <w:sz w:val="18"/>
                <w:szCs w:val="20"/>
              </w:rPr>
              <w:t>7.</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B063AC" w14:textId="77777777" w:rsidR="00D665DB" w:rsidRPr="00D42470" w:rsidRDefault="00D665DB" w:rsidP="00B35FA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27/08/2020.</w:t>
            </w:r>
          </w:p>
        </w:tc>
        <w:tc>
          <w:tcPr>
            <w:tcW w:w="1341" w:type="pct"/>
            <w:tcBorders>
              <w:top w:val="single" w:sz="4" w:space="0" w:color="auto"/>
              <w:left w:val="nil"/>
              <w:bottom w:val="single" w:sz="4" w:space="0" w:color="auto"/>
              <w:right w:val="nil"/>
            </w:tcBorders>
            <w:shd w:val="clear" w:color="auto" w:fill="auto"/>
            <w:noWrap/>
            <w:vAlign w:val="center"/>
            <w:hideMark/>
          </w:tcPr>
          <w:p w14:paraId="66EC6246" w14:textId="65F8AA05" w:rsidR="00D665DB" w:rsidRPr="00D42470" w:rsidRDefault="00D665DB" w:rsidP="00B35FA1">
            <w:pPr>
              <w:spacing w:after="0" w:line="240" w:lineRule="auto"/>
              <w:contextualSpacing/>
              <w:outlineLvl w:val="1"/>
              <w:rPr>
                <w:rFonts w:ascii="Calibri" w:eastAsia="Calibri" w:hAnsi="Calibri" w:cs="Calibri"/>
                <w:b/>
                <w:sz w:val="18"/>
                <w:szCs w:val="20"/>
              </w:rPr>
            </w:pPr>
            <w:r w:rsidRPr="00D42470">
              <w:rPr>
                <w:rFonts w:ascii="Calibri" w:eastAsia="Calibri" w:hAnsi="Calibri" w:cs="Calibri"/>
                <w:b/>
                <w:sz w:val="18"/>
                <w:szCs w:val="20"/>
              </w:rPr>
              <w:t xml:space="preserve">Fotografía </w:t>
            </w:r>
            <w:r w:rsidR="00963E40">
              <w:rPr>
                <w:rFonts w:ascii="Calibri" w:eastAsia="Calibri" w:hAnsi="Calibri" w:cs="Calibri"/>
                <w:b/>
                <w:sz w:val="18"/>
                <w:szCs w:val="20"/>
              </w:rPr>
              <w:t>8.</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82F864" w14:textId="77777777" w:rsidR="00D665DB" w:rsidRPr="00D42470" w:rsidRDefault="00D665DB" w:rsidP="00B35FA1">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27/08/2020.</w:t>
            </w:r>
          </w:p>
        </w:tc>
      </w:tr>
      <w:tr w:rsidR="00D665DB" w:rsidRPr="00D42470" w14:paraId="7DD332EE" w14:textId="77777777" w:rsidTr="00B35FA1">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0D2B0F6" w14:textId="14BA79D5" w:rsidR="00D665DB" w:rsidRPr="00D42470" w:rsidRDefault="00D665DB" w:rsidP="00B35FA1">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963E40">
              <w:rPr>
                <w:rFonts w:ascii="Calibri" w:eastAsia="Times New Roman" w:hAnsi="Calibri" w:cs="Times New Roman"/>
                <w:color w:val="000000"/>
                <w:sz w:val="18"/>
                <w:szCs w:val="18"/>
                <w:lang w:eastAsia="es-CL"/>
              </w:rPr>
              <w:t>Vía de evacuación principal por el ingreso al condominio.</w:t>
            </w:r>
          </w:p>
          <w:p w14:paraId="1DDB99A6" w14:textId="77777777" w:rsidR="00D665DB" w:rsidRPr="00D42470" w:rsidRDefault="00D665DB" w:rsidP="00B35FA1">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37F1847" w14:textId="31AF921C" w:rsidR="00D665DB" w:rsidRPr="00D42470" w:rsidRDefault="00D665DB" w:rsidP="00963E40">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D3010">
              <w:rPr>
                <w:rFonts w:ascii="Calibri" w:eastAsia="Times New Roman" w:hAnsi="Calibri" w:cs="Times New Roman"/>
                <w:color w:val="000000"/>
                <w:sz w:val="18"/>
                <w:szCs w:val="18"/>
                <w:lang w:eastAsia="es-CL"/>
              </w:rPr>
              <w:t>Segunda vía de evacuación del condominio.</w:t>
            </w:r>
          </w:p>
        </w:tc>
      </w:tr>
    </w:tbl>
    <w:p w14:paraId="4B1FC6C8" w14:textId="77777777" w:rsidR="007C1EB9" w:rsidRDefault="007C1EB9" w:rsidP="007C1EB9">
      <w:pPr>
        <w:pStyle w:val="Ttulo1"/>
        <w:numPr>
          <w:ilvl w:val="0"/>
          <w:numId w:val="0"/>
        </w:numPr>
        <w:ind w:left="432"/>
      </w:pPr>
      <w:bookmarkStart w:id="135" w:name="_Toc352840403"/>
      <w:bookmarkStart w:id="136" w:name="_Toc352841463"/>
      <w:bookmarkStart w:id="137" w:name="_Toc447875250"/>
      <w:bookmarkStart w:id="138" w:name="_Toc449085428"/>
    </w:p>
    <w:p w14:paraId="1D19CFDC" w14:textId="544D54D5" w:rsidR="0031740C" w:rsidRDefault="0031740C" w:rsidP="000001C2">
      <w:pPr>
        <w:pStyle w:val="Listaconnmeros"/>
        <w:numPr>
          <w:ilvl w:val="0"/>
          <w:numId w:val="0"/>
        </w:numPr>
      </w:pPr>
    </w:p>
    <w:p w14:paraId="35BC5715" w14:textId="15658318" w:rsidR="000001C2" w:rsidRDefault="000001C2" w:rsidP="000001C2">
      <w:pPr>
        <w:pStyle w:val="Listaconnmeros"/>
        <w:numPr>
          <w:ilvl w:val="0"/>
          <w:numId w:val="0"/>
        </w:numPr>
      </w:pPr>
    </w:p>
    <w:p w14:paraId="0F487ACF" w14:textId="77777777" w:rsidR="00D42470" w:rsidRPr="00D42470" w:rsidRDefault="00D42470" w:rsidP="005863D4">
      <w:pPr>
        <w:pStyle w:val="Ttulo1"/>
      </w:pPr>
      <w:bookmarkStart w:id="139" w:name="_Toc352840404"/>
      <w:bookmarkStart w:id="140" w:name="_Toc352841464"/>
      <w:bookmarkStart w:id="141" w:name="_Toc447875253"/>
      <w:bookmarkStart w:id="142" w:name="_Toc449085431"/>
      <w:bookmarkStart w:id="143" w:name="_Toc57969259"/>
      <w:bookmarkEnd w:id="135"/>
      <w:bookmarkEnd w:id="136"/>
      <w:bookmarkEnd w:id="137"/>
      <w:bookmarkEnd w:id="138"/>
      <w:r w:rsidRPr="00D42470">
        <w:lastRenderedPageBreak/>
        <w:t>CONCLUSIONES</w:t>
      </w:r>
      <w:bookmarkEnd w:id="139"/>
      <w:bookmarkEnd w:id="140"/>
      <w:bookmarkEnd w:id="141"/>
      <w:bookmarkEnd w:id="142"/>
      <w:bookmarkEnd w:id="143"/>
    </w:p>
    <w:p w14:paraId="6A9C147D" w14:textId="77777777" w:rsidR="00D42470" w:rsidRPr="000001C2" w:rsidRDefault="00D42470" w:rsidP="00D42470">
      <w:pPr>
        <w:spacing w:after="0" w:line="240" w:lineRule="auto"/>
        <w:contextualSpacing/>
        <w:jc w:val="both"/>
        <w:rPr>
          <w:rFonts w:eastAsia="Calibri" w:cs="Calibri"/>
          <w:b/>
        </w:rPr>
      </w:pPr>
    </w:p>
    <w:p w14:paraId="6B76FAF6" w14:textId="77777777" w:rsidR="00D42470" w:rsidRPr="00C81F13" w:rsidRDefault="00D42470" w:rsidP="00C81F13">
      <w:pPr>
        <w:spacing w:after="0" w:line="276" w:lineRule="auto"/>
        <w:rPr>
          <w:rFonts w:eastAsia="Calibri" w:cs="Calibri"/>
          <w:sz w:val="20"/>
          <w:szCs w:val="20"/>
        </w:rPr>
      </w:pPr>
      <w:r w:rsidRPr="00C81F13">
        <w:rPr>
          <w:rFonts w:eastAsia="Calibri" w:cs="Calibri"/>
          <w:sz w:val="20"/>
          <w:szCs w:val="20"/>
        </w:rPr>
        <w:t xml:space="preserve">Los resultados de las actividades de fiscalización, asociados los Instrumentos de </w:t>
      </w:r>
      <w:r w:rsidR="00E65EF9" w:rsidRPr="00C81F13">
        <w:rPr>
          <w:rFonts w:eastAsia="Calibri" w:cs="Calibri"/>
          <w:sz w:val="20"/>
          <w:szCs w:val="20"/>
        </w:rPr>
        <w:t>Carácter</w:t>
      </w:r>
      <w:r w:rsidRPr="00C81F13">
        <w:rPr>
          <w:rFonts w:eastAsia="Calibri" w:cs="Calibri"/>
          <w:sz w:val="20"/>
          <w:szCs w:val="20"/>
        </w:rPr>
        <w:t xml:space="preserve"> Ambiental indicados en el punto 3, permitieron concluir que se verifica la conformidad de las materias relevantes objeto de la fiscalización.</w:t>
      </w:r>
    </w:p>
    <w:p w14:paraId="4E86A813" w14:textId="77777777" w:rsidR="00D42470" w:rsidRPr="00F7456A" w:rsidRDefault="00D42470" w:rsidP="00D42470">
      <w:pPr>
        <w:rPr>
          <w:rFonts w:eastAsia="Calibri" w:cs="Calibri"/>
          <w:sz w:val="20"/>
          <w:szCs w:val="20"/>
        </w:rPr>
      </w:pPr>
    </w:p>
    <w:p w14:paraId="1EEAD2B9" w14:textId="77777777" w:rsidR="00D42470" w:rsidRPr="00F7456A" w:rsidRDefault="00D42470" w:rsidP="00D42470">
      <w:pPr>
        <w:rPr>
          <w:rFonts w:eastAsia="Calibri" w:cs="Calibri"/>
          <w:sz w:val="20"/>
          <w:szCs w:val="20"/>
        </w:rPr>
      </w:pPr>
    </w:p>
    <w:p w14:paraId="31A2B350" w14:textId="77777777" w:rsidR="00D42470" w:rsidRPr="00F7456A" w:rsidRDefault="00D42470" w:rsidP="00D42470">
      <w:pPr>
        <w:rPr>
          <w:rFonts w:eastAsia="Calibri" w:cs="Calibri"/>
          <w:sz w:val="20"/>
          <w:szCs w:val="20"/>
        </w:rPr>
      </w:pPr>
    </w:p>
    <w:p w14:paraId="49C5CF11" w14:textId="77777777" w:rsidR="00D42470" w:rsidRPr="00F7456A" w:rsidRDefault="00D42470" w:rsidP="00D42470">
      <w:pPr>
        <w:rPr>
          <w:rFonts w:eastAsia="Calibri" w:cs="Calibri"/>
          <w:sz w:val="20"/>
          <w:szCs w:val="20"/>
        </w:rPr>
      </w:pPr>
    </w:p>
    <w:p w14:paraId="44A59232" w14:textId="77777777" w:rsidR="00D42470" w:rsidRPr="00F7456A" w:rsidRDefault="00D42470" w:rsidP="00D42470">
      <w:pPr>
        <w:rPr>
          <w:rFonts w:eastAsia="Calibri" w:cs="Calibri"/>
          <w:sz w:val="20"/>
          <w:szCs w:val="20"/>
        </w:rPr>
      </w:pPr>
    </w:p>
    <w:p w14:paraId="1EE66BE5" w14:textId="77777777" w:rsidR="00D42470" w:rsidRPr="00F7456A" w:rsidRDefault="00D42470" w:rsidP="00D42470">
      <w:pPr>
        <w:rPr>
          <w:rFonts w:eastAsia="Calibri" w:cs="Calibri"/>
          <w:sz w:val="20"/>
          <w:szCs w:val="20"/>
        </w:rPr>
      </w:pPr>
    </w:p>
    <w:p w14:paraId="08C600F8" w14:textId="77777777" w:rsidR="00D42470" w:rsidRPr="00F7456A" w:rsidRDefault="00D42470" w:rsidP="00D42470">
      <w:pPr>
        <w:rPr>
          <w:rFonts w:eastAsia="Calibri" w:cs="Calibri"/>
          <w:sz w:val="20"/>
          <w:szCs w:val="20"/>
        </w:rPr>
      </w:pPr>
    </w:p>
    <w:p w14:paraId="2F1FD63A" w14:textId="77777777" w:rsidR="00D42470" w:rsidRPr="00F7456A" w:rsidRDefault="00D42470" w:rsidP="00D42470">
      <w:pPr>
        <w:rPr>
          <w:rFonts w:eastAsia="Calibri" w:cs="Calibri"/>
          <w:sz w:val="20"/>
          <w:szCs w:val="20"/>
        </w:rPr>
      </w:pPr>
    </w:p>
    <w:p w14:paraId="736A4862" w14:textId="77777777" w:rsidR="00D42470" w:rsidRPr="00F7456A" w:rsidRDefault="00D42470" w:rsidP="00D42470">
      <w:pPr>
        <w:spacing w:after="0" w:line="240" w:lineRule="auto"/>
        <w:ind w:left="3409"/>
        <w:contextualSpacing/>
        <w:outlineLvl w:val="0"/>
        <w:rPr>
          <w:rFonts w:eastAsia="Calibri" w:cs="Calibri"/>
          <w:b/>
          <w:sz w:val="20"/>
          <w:szCs w:val="20"/>
        </w:rPr>
      </w:pPr>
    </w:p>
    <w:p w14:paraId="4F67C539"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5B05EBA7"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0D2E5E9B" w14:textId="77777777" w:rsidR="00D42470" w:rsidRPr="00D42470" w:rsidRDefault="00D42470" w:rsidP="005863D4">
      <w:pPr>
        <w:pStyle w:val="Ttulo1"/>
      </w:pPr>
      <w:bookmarkStart w:id="144" w:name="_Toc449085432"/>
      <w:bookmarkStart w:id="145" w:name="_Toc57969260"/>
      <w:r w:rsidRPr="00D42470">
        <w:lastRenderedPageBreak/>
        <w:t>ANEXOS</w:t>
      </w:r>
      <w:bookmarkEnd w:id="144"/>
      <w:bookmarkEnd w:id="145"/>
    </w:p>
    <w:p w14:paraId="46F01A3A" w14:textId="77777777" w:rsidR="00D42470" w:rsidRPr="000001C2" w:rsidRDefault="00D42470" w:rsidP="00D42470">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1EA097F7" w14:textId="77777777" w:rsidTr="0031512B">
        <w:trPr>
          <w:trHeight w:val="286"/>
          <w:jc w:val="center"/>
        </w:trPr>
        <w:tc>
          <w:tcPr>
            <w:tcW w:w="1038" w:type="pct"/>
            <w:shd w:val="clear" w:color="auto" w:fill="D9D9D9"/>
          </w:tcPr>
          <w:p w14:paraId="042B0C93"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028E0D4B"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79304C74" w14:textId="77777777" w:rsidTr="0031512B">
        <w:trPr>
          <w:trHeight w:val="286"/>
          <w:jc w:val="center"/>
        </w:trPr>
        <w:tc>
          <w:tcPr>
            <w:tcW w:w="1038" w:type="pct"/>
            <w:vAlign w:val="center"/>
          </w:tcPr>
          <w:p w14:paraId="11F2AE89"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261E730C" w14:textId="05DF56AF" w:rsidR="00D42470" w:rsidRPr="00D42470" w:rsidRDefault="00C81F13" w:rsidP="00D42470">
            <w:pPr>
              <w:jc w:val="both"/>
              <w:rPr>
                <w:rFonts w:cs="Calibri"/>
                <w:lang w:val="es-CL" w:eastAsia="en-US"/>
              </w:rPr>
            </w:pPr>
            <w:r>
              <w:rPr>
                <w:rFonts w:cs="Calibri"/>
                <w:lang w:val="es-CL" w:eastAsia="en-US"/>
              </w:rPr>
              <w:t xml:space="preserve">Acta de inspección de la SMA - CONAF de fecha </w:t>
            </w:r>
            <w:r w:rsidR="007A2545">
              <w:rPr>
                <w:rFonts w:cs="Calibri"/>
                <w:lang w:val="es-CL" w:eastAsia="en-US"/>
              </w:rPr>
              <w:t>27 de agosto del 2020.</w:t>
            </w:r>
          </w:p>
        </w:tc>
      </w:tr>
      <w:tr w:rsidR="00D42470" w:rsidRPr="00D42470" w14:paraId="4D362CDC" w14:textId="77777777" w:rsidTr="0031512B">
        <w:trPr>
          <w:trHeight w:val="264"/>
          <w:jc w:val="center"/>
        </w:trPr>
        <w:tc>
          <w:tcPr>
            <w:tcW w:w="1038" w:type="pct"/>
            <w:vAlign w:val="center"/>
          </w:tcPr>
          <w:p w14:paraId="4CF1E7B7" w14:textId="54440714" w:rsidR="00D42470" w:rsidRPr="00D42470" w:rsidRDefault="00C81F13" w:rsidP="00D42470">
            <w:pPr>
              <w:jc w:val="center"/>
              <w:rPr>
                <w:rFonts w:cs="Calibri"/>
                <w:lang w:val="es-CL" w:eastAsia="en-US"/>
              </w:rPr>
            </w:pPr>
            <w:r>
              <w:rPr>
                <w:rFonts w:cs="Calibri"/>
                <w:lang w:val="es-CL" w:eastAsia="en-US"/>
              </w:rPr>
              <w:t>2</w:t>
            </w:r>
          </w:p>
        </w:tc>
        <w:tc>
          <w:tcPr>
            <w:tcW w:w="3962" w:type="pct"/>
            <w:vAlign w:val="center"/>
          </w:tcPr>
          <w:p w14:paraId="77532EC5" w14:textId="5609E00E" w:rsidR="00D42470" w:rsidRPr="00D42470" w:rsidRDefault="00C81F13" w:rsidP="00D42470">
            <w:pPr>
              <w:jc w:val="both"/>
              <w:rPr>
                <w:rFonts w:cs="Calibri"/>
                <w:lang w:val="es-CL" w:eastAsia="en-US"/>
              </w:rPr>
            </w:pPr>
            <w:r>
              <w:rPr>
                <w:rFonts w:cs="Calibri"/>
                <w:lang w:val="es-CL" w:eastAsia="en-US"/>
              </w:rPr>
              <w:t xml:space="preserve">Acta de inspección SERNAGEOMIN de fecha </w:t>
            </w:r>
            <w:r w:rsidR="007A2545">
              <w:rPr>
                <w:rFonts w:cs="Calibri"/>
                <w:lang w:val="es-CL" w:eastAsia="en-US"/>
              </w:rPr>
              <w:t>29 de septiembre del 2020.</w:t>
            </w:r>
          </w:p>
        </w:tc>
      </w:tr>
      <w:tr w:rsidR="00D42470" w:rsidRPr="00D42470" w14:paraId="25FAF619" w14:textId="77777777" w:rsidTr="0031512B">
        <w:trPr>
          <w:trHeight w:val="286"/>
          <w:jc w:val="center"/>
        </w:trPr>
        <w:tc>
          <w:tcPr>
            <w:tcW w:w="1038" w:type="pct"/>
            <w:vAlign w:val="center"/>
          </w:tcPr>
          <w:p w14:paraId="3263BFFA" w14:textId="50D05CBE" w:rsidR="00D42470" w:rsidRPr="00D42470" w:rsidRDefault="00C81F13" w:rsidP="00D42470">
            <w:pPr>
              <w:jc w:val="center"/>
              <w:rPr>
                <w:rFonts w:cs="Calibri"/>
                <w:lang w:val="es-CL" w:eastAsia="en-US"/>
              </w:rPr>
            </w:pPr>
            <w:r>
              <w:rPr>
                <w:rFonts w:cs="Calibri"/>
                <w:lang w:val="es-CL" w:eastAsia="en-US"/>
              </w:rPr>
              <w:t>3</w:t>
            </w:r>
          </w:p>
        </w:tc>
        <w:tc>
          <w:tcPr>
            <w:tcW w:w="3962" w:type="pct"/>
            <w:vAlign w:val="center"/>
          </w:tcPr>
          <w:p w14:paraId="37C89B4F" w14:textId="728B1F0B" w:rsidR="00D42470" w:rsidRPr="00D42470" w:rsidRDefault="007A2545" w:rsidP="007A2545">
            <w:pPr>
              <w:jc w:val="both"/>
              <w:rPr>
                <w:rFonts w:cs="Calibri"/>
                <w:lang w:val="es-CL" w:eastAsia="en-US"/>
              </w:rPr>
            </w:pPr>
            <w:r w:rsidRPr="007A2545">
              <w:rPr>
                <w:rFonts w:cs="Calibri"/>
                <w:lang w:val="es-CL" w:eastAsia="en-US"/>
              </w:rPr>
              <w:t>Carta del titular del 03 de septiembre del 2020 y sus anexos.</w:t>
            </w:r>
          </w:p>
        </w:tc>
      </w:tr>
      <w:tr w:rsidR="00D42470" w:rsidRPr="00D42470" w14:paraId="22E68FC0" w14:textId="77777777" w:rsidTr="0031512B">
        <w:trPr>
          <w:trHeight w:val="286"/>
          <w:jc w:val="center"/>
        </w:trPr>
        <w:tc>
          <w:tcPr>
            <w:tcW w:w="1038" w:type="pct"/>
            <w:vAlign w:val="center"/>
          </w:tcPr>
          <w:p w14:paraId="27BFF31A" w14:textId="6482C634" w:rsidR="00D42470" w:rsidRPr="00D42470" w:rsidRDefault="00C81F13" w:rsidP="00D42470">
            <w:pPr>
              <w:jc w:val="center"/>
              <w:rPr>
                <w:rFonts w:cs="Calibri"/>
                <w:lang w:val="es-CL" w:eastAsia="en-US"/>
              </w:rPr>
            </w:pPr>
            <w:r>
              <w:rPr>
                <w:rFonts w:cs="Calibri"/>
                <w:lang w:val="es-CL" w:eastAsia="en-US"/>
              </w:rPr>
              <w:t>4</w:t>
            </w:r>
          </w:p>
        </w:tc>
        <w:tc>
          <w:tcPr>
            <w:tcW w:w="3962" w:type="pct"/>
            <w:vAlign w:val="center"/>
          </w:tcPr>
          <w:p w14:paraId="09DDF401" w14:textId="5E32E407" w:rsidR="00D42470" w:rsidRPr="00D42470" w:rsidRDefault="007A2545" w:rsidP="007A2545">
            <w:pPr>
              <w:jc w:val="both"/>
              <w:rPr>
                <w:rFonts w:cs="Calibri"/>
                <w:lang w:val="es-CL" w:eastAsia="en-US"/>
              </w:rPr>
            </w:pPr>
            <w:r w:rsidRPr="007A2545">
              <w:rPr>
                <w:rFonts w:cs="Calibri"/>
                <w:lang w:val="es-CL" w:eastAsia="en-US"/>
              </w:rPr>
              <w:t>Planes de emergencias y evacuación.</w:t>
            </w:r>
          </w:p>
        </w:tc>
      </w:tr>
      <w:tr w:rsidR="00C81F13" w:rsidRPr="00D42470" w14:paraId="7CEC906E" w14:textId="77777777" w:rsidTr="0031512B">
        <w:trPr>
          <w:trHeight w:val="286"/>
          <w:jc w:val="center"/>
        </w:trPr>
        <w:tc>
          <w:tcPr>
            <w:tcW w:w="1038" w:type="pct"/>
            <w:vAlign w:val="center"/>
          </w:tcPr>
          <w:p w14:paraId="613551C9" w14:textId="1A6DCAF8" w:rsidR="00C81F13" w:rsidRDefault="00C81F13" w:rsidP="00D42470">
            <w:pPr>
              <w:jc w:val="center"/>
              <w:rPr>
                <w:rFonts w:cs="Calibri"/>
              </w:rPr>
            </w:pPr>
            <w:r>
              <w:rPr>
                <w:rFonts w:cs="Calibri"/>
              </w:rPr>
              <w:t>5</w:t>
            </w:r>
          </w:p>
        </w:tc>
        <w:tc>
          <w:tcPr>
            <w:tcW w:w="3962" w:type="pct"/>
            <w:vAlign w:val="center"/>
          </w:tcPr>
          <w:p w14:paraId="558F7E49" w14:textId="6162C445" w:rsidR="00C81F13" w:rsidRPr="00D42470" w:rsidRDefault="007A2545" w:rsidP="007A2545">
            <w:pPr>
              <w:jc w:val="both"/>
              <w:rPr>
                <w:rFonts w:cs="Calibri"/>
              </w:rPr>
            </w:pPr>
            <w:r w:rsidRPr="007A2545">
              <w:rPr>
                <w:rFonts w:cs="Calibri"/>
                <w:lang w:val="es-CL" w:eastAsia="en-US"/>
              </w:rPr>
              <w:t>Registros de capacitaciones sobre planes de emergencias y contingencias.</w:t>
            </w:r>
          </w:p>
        </w:tc>
      </w:tr>
    </w:tbl>
    <w:p w14:paraId="022573DF" w14:textId="77777777" w:rsidR="007A7DEB" w:rsidRPr="007A7DEB" w:rsidRDefault="007A7DEB" w:rsidP="007A7DEB">
      <w:pPr>
        <w:spacing w:line="240" w:lineRule="auto"/>
        <w:jc w:val="center"/>
        <w:rPr>
          <w:rFonts w:ascii="Calibri" w:eastAsia="Calibri" w:hAnsi="Calibri" w:cs="Calibri"/>
          <w:sz w:val="28"/>
          <w:szCs w:val="32"/>
        </w:rPr>
      </w:pPr>
    </w:p>
    <w:p w14:paraId="71DAF18C"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2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E2AE4" w14:textId="77777777" w:rsidR="00B076E9" w:rsidRDefault="00B076E9" w:rsidP="00E56524">
      <w:pPr>
        <w:spacing w:after="0" w:line="240" w:lineRule="auto"/>
      </w:pPr>
      <w:r>
        <w:separator/>
      </w:r>
    </w:p>
    <w:p w14:paraId="2FC02A32" w14:textId="77777777" w:rsidR="00B076E9" w:rsidRDefault="00B076E9"/>
  </w:endnote>
  <w:endnote w:type="continuationSeparator" w:id="0">
    <w:p w14:paraId="280819AF" w14:textId="77777777" w:rsidR="00B076E9" w:rsidRDefault="00B076E9" w:rsidP="00E56524">
      <w:pPr>
        <w:spacing w:after="0" w:line="240" w:lineRule="auto"/>
      </w:pPr>
      <w:r>
        <w:continuationSeparator/>
      </w:r>
    </w:p>
    <w:p w14:paraId="59CE27F6" w14:textId="77777777" w:rsidR="00B076E9" w:rsidRDefault="00B07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6596D073" w14:textId="77777777" w:rsidR="00A071E2" w:rsidRDefault="00A071E2">
        <w:pPr>
          <w:pStyle w:val="Piedepgina"/>
          <w:jc w:val="right"/>
        </w:pPr>
        <w:r>
          <w:fldChar w:fldCharType="begin"/>
        </w:r>
        <w:r>
          <w:instrText>PAGE   \* MERGEFORMAT</w:instrText>
        </w:r>
        <w:r>
          <w:fldChar w:fldCharType="separate"/>
        </w:r>
        <w:r w:rsidRPr="006C0F09">
          <w:rPr>
            <w:noProof/>
            <w:lang w:val="es-ES"/>
          </w:rPr>
          <w:t>13</w:t>
        </w:r>
        <w:r>
          <w:fldChar w:fldCharType="end"/>
        </w:r>
      </w:p>
    </w:sdtContent>
  </w:sdt>
  <w:p w14:paraId="65C7BF8A" w14:textId="77777777" w:rsidR="00A071E2" w:rsidRPr="00E56524" w:rsidRDefault="00A071E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B0C0353" w14:textId="77777777" w:rsidR="00A071E2" w:rsidRPr="00E56524" w:rsidRDefault="00A071E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6E85A19" w14:textId="77777777" w:rsidR="00A071E2" w:rsidRDefault="00A071E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54182C5D" w14:textId="77777777" w:rsidR="00A071E2" w:rsidRDefault="00A071E2">
        <w:pPr>
          <w:pStyle w:val="Piedepgina"/>
          <w:jc w:val="right"/>
        </w:pPr>
        <w:r>
          <w:fldChar w:fldCharType="begin"/>
        </w:r>
        <w:r>
          <w:instrText>PAGE   \* MERGEFORMAT</w:instrText>
        </w:r>
        <w:r>
          <w:fldChar w:fldCharType="separate"/>
        </w:r>
        <w:r w:rsidRPr="006C0F09">
          <w:rPr>
            <w:noProof/>
            <w:lang w:val="es-ES"/>
          </w:rPr>
          <w:t>14</w:t>
        </w:r>
        <w:r>
          <w:fldChar w:fldCharType="end"/>
        </w:r>
      </w:p>
    </w:sdtContent>
  </w:sdt>
  <w:p w14:paraId="3E6ABDE8" w14:textId="77777777" w:rsidR="00A071E2" w:rsidRPr="00E56524" w:rsidRDefault="00A071E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0044A1F" w14:textId="77777777" w:rsidR="00A071E2" w:rsidRPr="00E56524" w:rsidRDefault="00A071E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F9C3CC2" w14:textId="77777777" w:rsidR="00A071E2" w:rsidRDefault="00A071E2">
    <w:pPr>
      <w:pStyle w:val="Piedepgina"/>
    </w:pPr>
  </w:p>
  <w:p w14:paraId="07D3D2D8" w14:textId="77777777" w:rsidR="00A071E2" w:rsidRDefault="00A071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57EEA" w14:textId="77777777" w:rsidR="00B076E9" w:rsidRDefault="00B076E9" w:rsidP="00E56524">
      <w:pPr>
        <w:spacing w:after="0" w:line="240" w:lineRule="auto"/>
      </w:pPr>
      <w:r>
        <w:separator/>
      </w:r>
    </w:p>
    <w:p w14:paraId="7852A05C" w14:textId="77777777" w:rsidR="00B076E9" w:rsidRDefault="00B076E9"/>
  </w:footnote>
  <w:footnote w:type="continuationSeparator" w:id="0">
    <w:p w14:paraId="45B59C75" w14:textId="77777777" w:rsidR="00B076E9" w:rsidRDefault="00B076E9" w:rsidP="00E56524">
      <w:pPr>
        <w:spacing w:after="0" w:line="240" w:lineRule="auto"/>
      </w:pPr>
      <w:r>
        <w:continuationSeparator/>
      </w:r>
    </w:p>
    <w:p w14:paraId="63400AF8" w14:textId="77777777" w:rsidR="00B076E9" w:rsidRDefault="00B076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807EDCCA"/>
    <w:lvl w:ilvl="0">
      <w:start w:val="1"/>
      <w:numFmt w:val="decimal"/>
      <w:pStyle w:val="Ttulo1"/>
      <w:lvlText w:val="%1"/>
      <w:lvlJc w:val="left"/>
      <w:pPr>
        <w:ind w:left="716"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Calibri" w:hAnsi="Calibri" w:cs="Calibr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7CB2F0C"/>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7C232CD"/>
    <w:multiLevelType w:val="hybridMultilevel"/>
    <w:tmpl w:val="5A5261B4"/>
    <w:lvl w:ilvl="0" w:tplc="0442D07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1097214"/>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6EE0EC6"/>
    <w:multiLevelType w:val="hybridMultilevel"/>
    <w:tmpl w:val="F1C2613A"/>
    <w:lvl w:ilvl="0" w:tplc="0CD6EC6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7724668"/>
    <w:multiLevelType w:val="hybridMultilevel"/>
    <w:tmpl w:val="AC0261A0"/>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8483F0C"/>
    <w:multiLevelType w:val="hybridMultilevel"/>
    <w:tmpl w:val="1DBABF5A"/>
    <w:lvl w:ilvl="0" w:tplc="4E4C1D44">
      <w:start w:val="9"/>
      <w:numFmt w:val="bullet"/>
      <w:lvlText w:val="-"/>
      <w:lvlJc w:val="left"/>
      <w:pPr>
        <w:ind w:left="644" w:hanging="360"/>
      </w:pPr>
      <w:rPr>
        <w:rFonts w:ascii="Calibri" w:eastAsia="Times New Roman" w:hAnsi="Calibri" w:cs="Calibri" w:hint="default"/>
        <w:b w:val="0"/>
        <w:color w:val="00000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F8B11F5"/>
    <w:multiLevelType w:val="hybridMultilevel"/>
    <w:tmpl w:val="34A2B030"/>
    <w:lvl w:ilvl="0" w:tplc="4E4C1D44">
      <w:start w:val="9"/>
      <w:numFmt w:val="bullet"/>
      <w:lvlText w:val="-"/>
      <w:lvlJc w:val="left"/>
      <w:pPr>
        <w:ind w:left="720" w:hanging="360"/>
      </w:pPr>
      <w:rPr>
        <w:rFonts w:ascii="Calibri" w:eastAsia="Times New Roman" w:hAnsi="Calibri" w:cs="Calibri" w:hint="default"/>
        <w:b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4AC6F5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72627A91"/>
    <w:multiLevelType w:val="hybridMultilevel"/>
    <w:tmpl w:val="57386F94"/>
    <w:lvl w:ilvl="0" w:tplc="0442D07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3"/>
  </w:num>
  <w:num w:numId="4">
    <w:abstractNumId w:val="15"/>
  </w:num>
  <w:num w:numId="5">
    <w:abstractNumId w:val="4"/>
  </w:num>
  <w:num w:numId="6">
    <w:abstractNumId w:val="1"/>
  </w:num>
  <w:num w:numId="7">
    <w:abstractNumId w:val="14"/>
  </w:num>
  <w:num w:numId="8">
    <w:abstractNumId w:val="10"/>
  </w:num>
  <w:num w:numId="9">
    <w:abstractNumId w:val="11"/>
  </w:num>
  <w:num w:numId="10">
    <w:abstractNumId w:val="19"/>
  </w:num>
  <w:num w:numId="11">
    <w:abstractNumId w:val="20"/>
  </w:num>
  <w:num w:numId="12">
    <w:abstractNumId w:val="2"/>
  </w:num>
  <w:num w:numId="13">
    <w:abstractNumId w:val="7"/>
  </w:num>
  <w:num w:numId="14">
    <w:abstractNumId w:val="11"/>
  </w:num>
  <w:num w:numId="15">
    <w:abstractNumId w:val="11"/>
  </w:num>
  <w:num w:numId="16">
    <w:abstractNumId w:val="11"/>
  </w:num>
  <w:num w:numId="17">
    <w:abstractNumId w:val="11"/>
  </w:num>
  <w:num w:numId="18">
    <w:abstractNumId w:val="2"/>
  </w:num>
  <w:num w:numId="19">
    <w:abstractNumId w:val="18"/>
  </w:num>
  <w:num w:numId="20">
    <w:abstractNumId w:val="8"/>
  </w:num>
  <w:num w:numId="21">
    <w:abstractNumId w:val="5"/>
  </w:num>
  <w:num w:numId="22">
    <w:abstractNumId w:val="12"/>
  </w:num>
  <w:num w:numId="23">
    <w:abstractNumId w:val="3"/>
  </w:num>
  <w:num w:numId="24">
    <w:abstractNumId w:val="9"/>
  </w:num>
  <w:num w:numId="25">
    <w:abstractNumId w:val="17"/>
  </w:num>
  <w:num w:numId="26">
    <w:abstractNumId w:val="16"/>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1C2"/>
    <w:rsid w:val="00031478"/>
    <w:rsid w:val="0003611B"/>
    <w:rsid w:val="000556C1"/>
    <w:rsid w:val="00062C8D"/>
    <w:rsid w:val="0007552A"/>
    <w:rsid w:val="000A28D4"/>
    <w:rsid w:val="000B30F3"/>
    <w:rsid w:val="000C51A4"/>
    <w:rsid w:val="000D13D1"/>
    <w:rsid w:val="000E52B7"/>
    <w:rsid w:val="001029E5"/>
    <w:rsid w:val="00115AB8"/>
    <w:rsid w:val="00145020"/>
    <w:rsid w:val="001520B1"/>
    <w:rsid w:val="00170083"/>
    <w:rsid w:val="00191FC0"/>
    <w:rsid w:val="001A6602"/>
    <w:rsid w:val="001A7FD0"/>
    <w:rsid w:val="001C286B"/>
    <w:rsid w:val="001C2BC9"/>
    <w:rsid w:val="00206F1C"/>
    <w:rsid w:val="00224771"/>
    <w:rsid w:val="00236422"/>
    <w:rsid w:val="002561F7"/>
    <w:rsid w:val="00262969"/>
    <w:rsid w:val="00291020"/>
    <w:rsid w:val="002A2D2D"/>
    <w:rsid w:val="002D090C"/>
    <w:rsid w:val="002D3B77"/>
    <w:rsid w:val="002E56E9"/>
    <w:rsid w:val="002E78C9"/>
    <w:rsid w:val="00303DE0"/>
    <w:rsid w:val="0031512B"/>
    <w:rsid w:val="0031740C"/>
    <w:rsid w:val="003437A1"/>
    <w:rsid w:val="00362C8B"/>
    <w:rsid w:val="0038355F"/>
    <w:rsid w:val="003C1349"/>
    <w:rsid w:val="003D3293"/>
    <w:rsid w:val="003E4783"/>
    <w:rsid w:val="004438A3"/>
    <w:rsid w:val="0044610D"/>
    <w:rsid w:val="004B4617"/>
    <w:rsid w:val="004B58F6"/>
    <w:rsid w:val="004E09F0"/>
    <w:rsid w:val="004E3B42"/>
    <w:rsid w:val="00535ADE"/>
    <w:rsid w:val="00541E5B"/>
    <w:rsid w:val="0054584D"/>
    <w:rsid w:val="005566A5"/>
    <w:rsid w:val="00556C92"/>
    <w:rsid w:val="0058603F"/>
    <w:rsid w:val="005863D4"/>
    <w:rsid w:val="005933B2"/>
    <w:rsid w:val="005C1DC2"/>
    <w:rsid w:val="005F67EB"/>
    <w:rsid w:val="00610E5F"/>
    <w:rsid w:val="00615267"/>
    <w:rsid w:val="00641FD0"/>
    <w:rsid w:val="00657660"/>
    <w:rsid w:val="00675D4F"/>
    <w:rsid w:val="00682B82"/>
    <w:rsid w:val="00690C2D"/>
    <w:rsid w:val="006B03F9"/>
    <w:rsid w:val="006C0F09"/>
    <w:rsid w:val="006C1281"/>
    <w:rsid w:val="006D4CD5"/>
    <w:rsid w:val="006F4870"/>
    <w:rsid w:val="006F4EA6"/>
    <w:rsid w:val="007038FD"/>
    <w:rsid w:val="00742F86"/>
    <w:rsid w:val="007855B6"/>
    <w:rsid w:val="00791465"/>
    <w:rsid w:val="007A2545"/>
    <w:rsid w:val="007A7DEB"/>
    <w:rsid w:val="007C0F37"/>
    <w:rsid w:val="007C1EB9"/>
    <w:rsid w:val="007D2AED"/>
    <w:rsid w:val="008010F7"/>
    <w:rsid w:val="008043E3"/>
    <w:rsid w:val="00810D59"/>
    <w:rsid w:val="00817AD2"/>
    <w:rsid w:val="0085246F"/>
    <w:rsid w:val="00863EE2"/>
    <w:rsid w:val="008C0146"/>
    <w:rsid w:val="008D0A31"/>
    <w:rsid w:val="008D3010"/>
    <w:rsid w:val="008F34F1"/>
    <w:rsid w:val="008F7A6D"/>
    <w:rsid w:val="009076E5"/>
    <w:rsid w:val="009126CE"/>
    <w:rsid w:val="0093042A"/>
    <w:rsid w:val="00933D7F"/>
    <w:rsid w:val="00945A14"/>
    <w:rsid w:val="0095256C"/>
    <w:rsid w:val="00956221"/>
    <w:rsid w:val="00963E40"/>
    <w:rsid w:val="00987770"/>
    <w:rsid w:val="00987C39"/>
    <w:rsid w:val="00992B8C"/>
    <w:rsid w:val="00993A92"/>
    <w:rsid w:val="009A3990"/>
    <w:rsid w:val="009A43FC"/>
    <w:rsid w:val="009F1382"/>
    <w:rsid w:val="00A071E2"/>
    <w:rsid w:val="00A37206"/>
    <w:rsid w:val="00A425B7"/>
    <w:rsid w:val="00A6065A"/>
    <w:rsid w:val="00A801F4"/>
    <w:rsid w:val="00A858AE"/>
    <w:rsid w:val="00A9797F"/>
    <w:rsid w:val="00AA081B"/>
    <w:rsid w:val="00AB4A8F"/>
    <w:rsid w:val="00AD6A8F"/>
    <w:rsid w:val="00B076E9"/>
    <w:rsid w:val="00B32B3B"/>
    <w:rsid w:val="00B36889"/>
    <w:rsid w:val="00B54A74"/>
    <w:rsid w:val="00B54A9E"/>
    <w:rsid w:val="00B5591A"/>
    <w:rsid w:val="00B75D9D"/>
    <w:rsid w:val="00BD7BBD"/>
    <w:rsid w:val="00BF33C7"/>
    <w:rsid w:val="00C1005C"/>
    <w:rsid w:val="00C11245"/>
    <w:rsid w:val="00C21078"/>
    <w:rsid w:val="00C80993"/>
    <w:rsid w:val="00C81F13"/>
    <w:rsid w:val="00C824BA"/>
    <w:rsid w:val="00C96739"/>
    <w:rsid w:val="00CB0AE3"/>
    <w:rsid w:val="00CC0B8A"/>
    <w:rsid w:val="00CE29FB"/>
    <w:rsid w:val="00CE4A75"/>
    <w:rsid w:val="00D14AAD"/>
    <w:rsid w:val="00D200F9"/>
    <w:rsid w:val="00D22E71"/>
    <w:rsid w:val="00D41CC0"/>
    <w:rsid w:val="00D42470"/>
    <w:rsid w:val="00D665DB"/>
    <w:rsid w:val="00D870B9"/>
    <w:rsid w:val="00DD0A8E"/>
    <w:rsid w:val="00DD6203"/>
    <w:rsid w:val="00DD70F9"/>
    <w:rsid w:val="00E21CF2"/>
    <w:rsid w:val="00E22786"/>
    <w:rsid w:val="00E27EBF"/>
    <w:rsid w:val="00E37855"/>
    <w:rsid w:val="00E46996"/>
    <w:rsid w:val="00E53682"/>
    <w:rsid w:val="00E55815"/>
    <w:rsid w:val="00E56524"/>
    <w:rsid w:val="00E65EF9"/>
    <w:rsid w:val="00E71D23"/>
    <w:rsid w:val="00E7354B"/>
    <w:rsid w:val="00E93179"/>
    <w:rsid w:val="00EA1B55"/>
    <w:rsid w:val="00EF1051"/>
    <w:rsid w:val="00EF4563"/>
    <w:rsid w:val="00F02CE8"/>
    <w:rsid w:val="00F03CD4"/>
    <w:rsid w:val="00F05A37"/>
    <w:rsid w:val="00F14D23"/>
    <w:rsid w:val="00F444C7"/>
    <w:rsid w:val="00F67953"/>
    <w:rsid w:val="00F72D4E"/>
    <w:rsid w:val="00F7456A"/>
    <w:rsid w:val="00F922DD"/>
    <w:rsid w:val="00F95C18"/>
    <w:rsid w:val="00FA0BA5"/>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603074"/>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ind w:left="432"/>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0C5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uisfelipe@onewaite.com" TargetMode="External"/><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luisfelipe@onewaite.com" TargetMode="External"/><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vl5n0l+VBpm3+7HuCEKG50bK0ZgDB0EUshJrWvqIo+A=</DigestValue>
    </Reference>
    <Reference Type="http://www.w3.org/2000/09/xmldsig#Object" URI="#idOfficeObject">
      <DigestMethod Algorithm="http://www.w3.org/2001/04/xmlenc#sha256"/>
      <DigestValue>Fpqa87Vj+poO2sxQp8Alt2OB2QJgbLc8/I5BillqFLI=</DigestValue>
    </Reference>
    <Reference Type="http://uri.etsi.org/01903#SignedProperties" URI="#idSignedProperties">
      <Transforms>
        <Transform Algorithm="http://www.w3.org/TR/2001/REC-xml-c14n-20010315"/>
      </Transforms>
      <DigestMethod Algorithm="http://www.w3.org/2001/04/xmlenc#sha256"/>
      <DigestValue>quWRKLsKKwOIZqMZxHDG1cpKZQVt2rkMXuefMuL6U+8=</DigestValue>
    </Reference>
    <Reference Type="http://www.w3.org/2000/09/xmldsig#Object" URI="#idValidSigLnImg">
      <DigestMethod Algorithm="http://www.w3.org/2001/04/xmlenc#sha256"/>
      <DigestValue>1LpG90KBgQTqXLwgVcu5x24edSP9rZjoTUrEc8UWFXs=</DigestValue>
    </Reference>
    <Reference Type="http://www.w3.org/2000/09/xmldsig#Object" URI="#idInvalidSigLnImg">
      <DigestMethod Algorithm="http://www.w3.org/2001/04/xmlenc#sha256"/>
      <DigestValue>FAZqQxHimuFqCPpqgFoCjkdZbjGfOrkU8flNCQn783M=</DigestValue>
    </Reference>
  </SignedInfo>
  <SignatureValue>ObKwPhIvYUWS3Vy2UuGlfjSp/WUmNgaBdiTpvxu8y8dF2CUkiLiTyHu+VQDaziISH9TQqy/PWT37
X202l3aSMeUHZ092eF5j3I5kivdgrsmXlHHt8OPkWJqLIv7TlZxMtzN81hZDXdhHbaK3OXxdqnb4
rcb+4e9eEhwzFPRdpk8H1KhE8VA2Y/7gHdnK9t6Fbh+HGS804MhJWNOqJRzVXyK8K/7N2CO2s8Cp
fd9W+kDmjCcmsF9lhC8SXp3+Ox51E/Dr26ATG8PVvOku3TuvvOdDURjaiqXTQ2lbIP/c4rCXadLd
BoEzW4bW/6pikKTfj5SRcZYBMwvYb8w+KG/ehQ==</SignatureValue>
  <KeyInfo>
    <X509Data>
      <X509Certificate>MIIH4jCCBsqgAwIBAgIIOxj3Mn7tjd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xNTE2MzkwMFoXDTIxMDYxNTE2Mzk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7wYPMR6Ecm7ghkptdchV4oJggrlYCYItHRQMfEiBgsrV9xE/SkmuujEkYoamJTAK/QDHttDY/Du0sNpNtU1HyCLJOQTqsrJW9teK0q6/6zV5LalKh6i4OCWZrqLLW/nJm5NlFUcARaggLS/jjQmGIJHyOsqyBBEvlfogidn90RtP+aVVlvObF38r7hJqkSu9ssBuMYXlXRIszkrATWzfjmdlPg6stcB+TUI2c12jc8RLvsULvIIfSqTBnPzm77EeRmODYOwp8fly8kmSv01l0V1GrpGiR109649ywsA3ujp8cq1OGiPij944uw3/9OmkGTMvRh6NFGksqcAec+Tu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Transform>
          <Transform Algorithm="http://www.w3.org/TR/2001/REC-xml-c14n-20010315"/>
        </Transforms>
        <DigestMethod Algorithm="http://www.w3.org/2001/04/xmlenc#sha256"/>
        <DigestValue>GWBK0+ieZCTDpEU/k4GNmzb8ze1kKjOxDymFtc05Cuk=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7twG2gD/hE6NMNDPmMCneumdtEjy7WqAP9b+mppCGIk=</DigestValue>
      </Reference>
      <Reference URI="/word/endnotes.xml?ContentType=application/vnd.openxmlformats-officedocument.wordprocessingml.endnotes+xml">
        <DigestMethod Algorithm="http://www.w3.org/2001/04/xmlenc#sha256"/>
        <DigestValue>Hyva9FpFMM/ExdXNRkHJ7zkdte9ea/D1zAcVzFy9DR4=</DigestValue>
      </Reference>
      <Reference URI="/word/fontTable.xml?ContentType=application/vnd.openxmlformats-officedocument.wordprocessingml.fontTable+xml">
        <DigestMethod Algorithm="http://www.w3.org/2001/04/xmlenc#sha256"/>
        <DigestValue>3WLSPF2KQxATDPrEoIT4YO1Dkf8hMpHDDtRQEBcL908=</DigestValue>
      </Reference>
      <Reference URI="/word/footer1.xml?ContentType=application/vnd.openxmlformats-officedocument.wordprocessingml.footer+xml">
        <DigestMethod Algorithm="http://www.w3.org/2001/04/xmlenc#sha256"/>
        <DigestValue>326KioqtHuODX0bMp5i7M0EJfUPjzQtRFQaupob1z98=</DigestValue>
      </Reference>
      <Reference URI="/word/footer2.xml?ContentType=application/vnd.openxmlformats-officedocument.wordprocessingml.footer+xml">
        <DigestMethod Algorithm="http://www.w3.org/2001/04/xmlenc#sha256"/>
        <DigestValue>+E4OYkHfz5zxslNmkahF3k0I86uXMnrrHKvMk0OC0jo=</DigestValue>
      </Reference>
      <Reference URI="/word/footnotes.xml?ContentType=application/vnd.openxmlformats-officedocument.wordprocessingml.footnotes+xml">
        <DigestMethod Algorithm="http://www.w3.org/2001/04/xmlenc#sha256"/>
        <DigestValue>i9tmpXwWtKYpFFmsZe7k8UnUflKUzWJ9En5rbfgabQY=</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jPT5QKu5YY04Jc4xTz1d0MuJ6U9NLAIjeZN8X/vymEg=</DigestValue>
      </Reference>
      <Reference URI="/word/media/image11.jpeg?ContentType=image/jpeg">
        <DigestMethod Algorithm="http://www.w3.org/2001/04/xmlenc#sha256"/>
        <DigestValue>GDz7rPO9s7iMYtVQtuvgGadE0apVi3qByvFZEZy37qQ=</DigestValue>
      </Reference>
      <Reference URI="/word/media/image12.jpeg?ContentType=image/jpeg">
        <DigestMethod Algorithm="http://www.w3.org/2001/04/xmlenc#sha256"/>
        <DigestValue>Z8dkSVrM7gB2dX2SIv3iOJTjoALL5/M7y0lEmPtX/cY=</DigestValue>
      </Reference>
      <Reference URI="/word/media/image13.jpeg?ContentType=image/jpeg">
        <DigestMethod Algorithm="http://www.w3.org/2001/04/xmlenc#sha256"/>
        <DigestValue>30XRNWlDT9I0J4OU/N1OHi6QjIqdiiJzKcSaBHxAUjs=</DigestValue>
      </Reference>
      <Reference URI="/word/media/image14.emf?ContentType=image/x-emf">
        <DigestMethod Algorithm="http://www.w3.org/2001/04/xmlenc#sha256"/>
        <DigestValue>42HkYPhSjtliWI+CbM2z+oJgicHApWHNzlQdY/0PKZ4=</DigestValue>
      </Reference>
      <Reference URI="/word/media/image15.emf?ContentType=image/x-emf">
        <DigestMethod Algorithm="http://www.w3.org/2001/04/xmlenc#sha256"/>
        <DigestValue>4NChBVoT66WGMSay+zFYcAH9wa5ysFDA7STCS/KIlsg=</DigestValue>
      </Reference>
      <Reference URI="/word/media/image2.emf?ContentType=image/x-emf">
        <DigestMethod Algorithm="http://www.w3.org/2001/04/xmlenc#sha256"/>
        <DigestValue>ziOd174TUnWyd3pxDjGShRfVrG/AWCsfKnR4mNhBIGU=</DigestValue>
      </Reference>
      <Reference URI="/word/media/image3.emf?ContentType=image/x-emf">
        <DigestMethod Algorithm="http://www.w3.org/2001/04/xmlenc#sha256"/>
        <DigestValue>QqJ/Foh2Z6iV93iq6nqA19x7EeYLsA1yU1j+Bm1AAkg=</DigestValue>
      </Reference>
      <Reference URI="/word/media/image4.jpg?ContentType=image/jpeg">
        <DigestMethod Algorithm="http://www.w3.org/2001/04/xmlenc#sha256"/>
        <DigestValue>aVhOpVgHsYvisVCMs72pE4qK5QR1vynWIls7Zba3W0Q=</DigestValue>
      </Reference>
      <Reference URI="/word/media/image5.emf?ContentType=image/x-emf">
        <DigestMethod Algorithm="http://www.w3.org/2001/04/xmlenc#sha256"/>
        <DigestValue>SVez/qSsvkqpeAm/+5aLotrKttSmlWYC+hLnkHnKOn0=</DigestValue>
      </Reference>
      <Reference URI="/word/media/image6.jpeg?ContentType=image/jpeg">
        <DigestMethod Algorithm="http://www.w3.org/2001/04/xmlenc#sha256"/>
        <DigestValue>H5zyGeB64cWqWXmyGR0A3TDjrJ4OF5gmSJ9tS1BYXhE=</DigestValue>
      </Reference>
      <Reference URI="/word/media/image7.jpeg?ContentType=image/jpeg">
        <DigestMethod Algorithm="http://www.w3.org/2001/04/xmlenc#sha256"/>
        <DigestValue>M8tJeieLlnRLJ0PtXsHXUOYBwAdIpI4lbHFP3hQeuMA=</DigestValue>
      </Reference>
      <Reference URI="/word/media/image8.jpeg?ContentType=image/jpeg">
        <DigestMethod Algorithm="http://www.w3.org/2001/04/xmlenc#sha256"/>
        <DigestValue>faxsLsVPAupinplZkmc3mm7u08F//c9FKfFb8G0tCMU=</DigestValue>
      </Reference>
      <Reference URI="/word/media/image9.emf?ContentType=image/x-emf">
        <DigestMethod Algorithm="http://www.w3.org/2001/04/xmlenc#sha256"/>
        <DigestValue>H1lDHX/hPGHVAZnfa692I0WpD3rAX/ZOS74nxS6B+wg=</DigestValue>
      </Reference>
      <Reference URI="/word/numbering.xml?ContentType=application/vnd.openxmlformats-officedocument.wordprocessingml.numbering+xml">
        <DigestMethod Algorithm="http://www.w3.org/2001/04/xmlenc#sha256"/>
        <DigestValue>+a4kvCkVxgkzbfnmwiwFFwserUNwvDjRfMm51KvXw3Y=</DigestValue>
      </Reference>
      <Reference URI="/word/settings.xml?ContentType=application/vnd.openxmlformats-officedocument.wordprocessingml.settings+xml">
        <DigestMethod Algorithm="http://www.w3.org/2001/04/xmlenc#sha256"/>
        <DigestValue>yqJDjZl6eoUXup0AlCLhITRKoe+BA+IaeOMuBd/gUEc=</DigestValue>
      </Reference>
      <Reference URI="/word/styles.xml?ContentType=application/vnd.openxmlformats-officedocument.wordprocessingml.styles+xml">
        <DigestMethod Algorithm="http://www.w3.org/2001/04/xmlenc#sha256"/>
        <DigestValue>LhA0Z8DqobNED85WLdDrJ6k8meggrhuxR/DesqJNmQQ=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tzzJd2ICh3ppQ54eU/5HIahTfmzmhF8T/tKABdBSy0E=</DigestValue>
      </Reference>
    </Manifest>
    <SignatureProperties>
      <SignatureProperty Id="idSignatureTime" Target="#idPackageSignature">
        <mdssi:SignatureTime xmlns:mdssi="http://schemas.openxmlformats.org/package/2006/digital-signature">
          <mdssi:Format>YYYY-MM-DDThh:mm:ssTZD</mdssi:Format>
          <mdssi:Value>2020-12-10T15:25:06Z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16.0.13426/22</OfficeVersion>
          <ApplicationVersion>16.0.13426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2020-12-10T15:25:06Z</xd:SigningTime>
          <xd:SigningCertificate>
            <xd:Cert>
              <xd:CertDigest>
                <DigestMethod Algorithm="http://www.w3.org/2001/04/xmlenc#sha256"/>
                <DigestValue>lIvgBnRYX7RtaEAKwCPXs35/CgFV1KKk05Nmkoe8XPo=</DigestValue>
              </xd:CertDigest>
              <xd:IssuerSerial>
                <X509IssuerName>E=e-sign@esign-la.com, CN=ESign Class 3 Firma Electronica Avanzada para Estado de Chile CA, OU=Terminos de uso en www.esign-la.com/acuerdoterceros, O=E-Sign S.A., C=CL</X509IssuerName>
                <X509SerialNumber>4258425243928727004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P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3AAO8Td2AAAAACAAAADPGQoGWK6PFMCO3ADXweFmAAAwAQAAAAAgAAAAgJPcAKAPAABAk9wAr2GrZSAAAAABAAAAi0arZQCMB1AoOuMPr0OrZa9ltGU8sA1mKDrjD7g4BGYDAAAA2ZLB7oCT3ADEkNwAKfA3dhSP3AACAAAAAAA3dpg4BGbg////AAAAAAAAAAAAAAAAkAEAAAAAAAEAAAAAYQByAGkAYQBsAAAAAAAAAAAAAAAAAAAAAAAAAAAAAAAGAAAAAAAAAMStJnUAAAAAeJDcAAYAAAB4kNwAAAAAAAEAAAAB2AAAAAIAAAAAAAAAAAAA0MJ6A+DEvHV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AndwkAAABA+jYBAAAAALDvMAGw7zAB8nDVZgAAAABclE9mCQAAAAAAAAAAAAAAAAAAAAAAAAAw+jABAAAAAAAAAAAAAAAAAAAAAAAAAAAAAAAAAAAAAAAAAAAAAAAAAAAAAAAAAAAAAAAAAAAAAAAAAAAAAAAAcOrcAL6BlUIAADF3ZOvcADgQI3ew7zABXJRPZgAAAABIESN3//8AAAAAAAArEiN3KxIjd5Tr3ACY69wA8nDVZgAAAAAAAAAAAAAAAAAAAADErSZ1CQAAAMzr3AAHAAAAzOvcAAAAAAABAAAAAdgAAAACAAAAAAAAAAAAAAAAAAAAAAAA0MJ6A2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EAAAAAcAAAAAAAAAAAAAALwCAAAAAAAABwICIlMAeQBzAHQAZQBtAAAAAAAAAAAAAAAAAAAAAAAAAAAAAAAAAAAAAAAAAAAAAAAAAAAAAAAAAAAAAAAAAAAAAAAAAAAACksKAMhj6Q8AAAAA9hyY//////+YJQAAIZgBAOAG/RsAAAAAnD1kdik9Nnb2HCGYbIaYFAEAAAD/////AAAAANReHhkMitwAAAAAANReHhmQ9KgPOj02duAG/Rv2HCGYAQAAAGyGmBTUXh4ZAAAAAAAAAAD2HJgADIrcAAAAmP//////mCUAACGYAQDgBv0bAAAAAOr3VWYHGwGPbIaYFAEAAABEh9wAjIbcABAAAAADAQAAqwMAAB8AAAEAAAAARIfcAGyGmBQAAAAAAQAAAAEAAAAAAAAA/v///yAAAAD8htwAisg4ZAEAAABEiNwA8mAjdwAAAAAB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</Object>
  <Object Id="idInvalidSigLnImg">AQAAAGwAAAAAAAAAAAAAAH8BAAC/AAAAAAAAAAAAAAAkGAAAFgwAACBFTUYAAAEA3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DvE3drDI0XWI4jABQpDVZssKsAC8uwdQSOIDZkAqrQ/gNaQDQCqtDwJBAAAspdwAZwnLZf/////LCrBlDAmwZUDVsQ/gNaQDSQmwZXi6B1AAAAAA4DWkAwEAAAB8ugdQQNWxDxW5we5kptwA+KbcACnwN3ZIpdwAsDxvAwAAN3buBrBl8P///wAAAAAAAAAAAAAAAJABAAAAAAABAAAAAHMAZQBnAG8AZQAgAHUAaQAizZVCrKXcAI1kJ3UAAAAAAAAAAMStJnWopdwArKbcAAkAAACsptwAAAAAAAEAAAAB2AAAAAIAAAAAAAAAAAAAAAAAAAAAAADQwnoD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Cd3CQAAAED6NgEAAAAAsO8wAbDvMAHycNVmAAAAAFyUT2YJAAAAAAAAAAAAAAAAAAAAAAAAADD6MAEAAAAAAAAAAAAAAAAAAAAAAAAAAAAAAAAAAAAAAAAAAAAAAAAAAAAAAAAAAAAAAAAAAAAAAAAAAAAAAABw6twAvoGVQgAAMXdk69wAOBAjd7DvMAFclE9mAAAAAEgRI3f//wAAAAAAACsSI3crEiN3lOvcAJjr3ADycNVmAAAAAAAAAAAAAAAAAAAAAMStJnUJAAAAzOvcAAcAAADM69wAAAAAAAEAAAAB2AAAAAIAAAAAAAAAAAAAAAAAAAAAAADQwnoD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AAAAAHAAAAAAAAAAAAAAC8AgAAAAAAAAcCAiJTAHkAcwB0AGUAbQAAAAAAAAAAAAAAAAAAAAAAAAAAAAAAAAAAAAAAAAAAAAAAAAAAAAAAAAAAAAAAAAAAAAAAAAAAAApLCgDIY+kPAAAAAOsU5P//////mCUAACHkAQDgBv0bAAAAAJw9ZHYpPTZ26xQh5GyGmBQBAAAA/////wAAAABUaR4ZDIrcAAAAAABUaR4ZmNSoDzo9NnbgBv0b6xQh5AEAAABshpgUVGkeGQAAAAAAAAAA6xTkAAyK3AAAAOT//////5glAAAh5AEA4Ab9GwAAAADS9TZ26xQh5EMAAAAGAAAAAAAAAAAAAAAQAAAAAwEAAKsDAAAfAAABAAAed/wcHndshpgUAAAAAAEAAAABAAAAAAAAAAAAAACO44BBAACAPwAAAAAAAAAARIjcAPJgI3cAAAAAAQ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uAAAABYAAAByAAAAoQAAAIYAAAABAAAAAMCAQY7jgEEWAAAAcgAAABIAAABMAAAAAAAAAAAAAAAAAAAA//////////9wAAAARABpAGUAZwBvACAATQBhAGwAZABvAG4AYQBkAG8AIABCAC4ACwAAAAQAAAAIAAAACQAAAAkAAAAEAAAADgAAAAgAAAAEAAAACQAAAAkAAAAJAAAACAAAAAkAAAAJAAAABAAAAAkAAAAD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OAEAABYAAACMAAAAMgEAAKAAAAABAAAAAMCAQY7jgEEWAAAAjAAAACcAAABMAAAAAAAAAAAAAAAAAAAA//////////+cAAAARgBpAHMAYwBhAGwAaQB6AGEAZABvAHIAIABTAE0AQQAgAFIAZQBnAGkA8wBuACAAZABlACAATABhACAAQQByAGEAdQBjAGEAbgDtAGEAAAA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Q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vm/rIBNAXaYCVKbv6lcv96HKw9pGWho3jl1IQLaqwEc=</DigestValue>
    </Reference>
    <Reference Type="http://www.w3.org/2000/09/xmldsig#Object" URI="#idOfficeObject">
      <DigestMethod Algorithm="http://www.w3.org/2001/04/xmlenc#sha256"/>
      <DigestValue>LC6dc9fF8I4Pu9mZzDkF7TRgHzCjyBbyT79PHeECiTA=</DigestValue>
    </Reference>
    <Reference Type="http://uri.etsi.org/01903#SignedProperties" URI="#idSignedProperties">
      <Transforms>
        <Transform Algorithm="http://www.w3.org/TR/2001/REC-xml-c14n-20010315"/>
      </Transforms>
      <DigestMethod Algorithm="http://www.w3.org/2001/04/xmlenc#sha256"/>
      <DigestValue>JVuyZGcG+/I28IJB1Ecnz7g2VMRZLusLe3A+M8p+3oQ=</DigestValue>
    </Reference>
    <Reference Type="http://www.w3.org/2000/09/xmldsig#Object" URI="#idValidSigLnImg">
      <DigestMethod Algorithm="http://www.w3.org/2001/04/xmlenc#sha256"/>
      <DigestValue>u19rFBctsM48GpFFvx56i+ljFiP79ccZnN8uvRrBfzg=</DigestValue>
    </Reference>
    <Reference Type="http://www.w3.org/2000/09/xmldsig#Object" URI="#idInvalidSigLnImg">
      <DigestMethod Algorithm="http://www.w3.org/2001/04/xmlenc#sha256"/>
      <DigestValue>mHRs2QW5dKyMuXmM/GVNeDL58TZuOLfEUwYDd7u3JNs=</DigestValue>
    </Reference>
  </SignedInfo>
  <SignatureValue>ADKbrA5RHBPztLqJn/KhW5b5idB4tj/L/Her76dE5maiGhJS63u3Eo1/nd34xnUyTozml02fB9Hl
inxd6zO4lpTRU4L+GQALEYtUP6OeB/DW41JxyecJsEGgkbgwOwFBnxAbRG/2c0q3+yuc9HtdXdgO
kQIeu6pbctzd6MAWqKExFYFTXHZ69bL2Cu6uhktwQXK+F05RYNpIu8osnmQPeFQY6nrsu3KTKKzm
ye0tt/YdkXRr7UbOI4+1BoeYopf3j6UJBhXNFu2X3aemGOsIjDMj2xB5px1ezMLn7DylqtKTIfJs
L6N5te34gpdPi/tRYKeNHoyq9NmegkzVtWwCPQ==</SignatureValue>
  <KeyInfo>
    <X509Data>
      <X509Certificate>MIIH4zCCBsugAwIBAgIIYxEAAfHB8G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NTkwMFoXDTIxMTExODE4NTk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Ub2oJDGueoNQG44yDEyLzPPmM5ZLU4/d57R6spS1gm+RkVI3CYsj1DtYEw2vDE9jQr4vGmf8q/49Qu3eAovHHikKFmMrfsg1ixDcJ52tS6pJ3Gq30eZLwnhloj5nhaaZAublpoyy3e6L7xZNziv7vswGlnwOkUFX0BRxGwFhSPOQq/wDeAIUd+1u2cdhFQGlhCzTT9423mLakTdquFeEaJG0mPne7ISdQYTwv8HgvuMlCGe3OD6nrhgC9FzhJgAu51qYeAeGBNbqMxpqTQRT3oqZQcPmA1cYtGNDugy9bRlcMkF5zkw/UKgXS5tkeE8HYXISUmviLCYNtXfhuVlG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GWBK0+ieZCTDpEU/k4GNmzb8ze1kKjOxDymFtc05Cuk=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7twG2gD/hE6NMNDPmMCneumdtEjy7WqAP9b+mppCGIk=</DigestValue>
      </Reference>
      <Reference URI="/word/endnotes.xml?ContentType=application/vnd.openxmlformats-officedocument.wordprocessingml.endnotes+xml">
        <DigestMethod Algorithm="http://www.w3.org/2001/04/xmlenc#sha256"/>
        <DigestValue>Hyva9FpFMM/ExdXNRkHJ7zkdte9ea/D1zAcVzFy9DR4=</DigestValue>
      </Reference>
      <Reference URI="/word/fontTable.xml?ContentType=application/vnd.openxmlformats-officedocument.wordprocessingml.fontTable+xml">
        <DigestMethod Algorithm="http://www.w3.org/2001/04/xmlenc#sha256"/>
        <DigestValue>3WLSPF2KQxATDPrEoIT4YO1Dkf8hMpHDDtRQEBcL908=</DigestValue>
      </Reference>
      <Reference URI="/word/footer1.xml?ContentType=application/vnd.openxmlformats-officedocument.wordprocessingml.footer+xml">
        <DigestMethod Algorithm="http://www.w3.org/2001/04/xmlenc#sha256"/>
        <DigestValue>326KioqtHuODX0bMp5i7M0EJfUPjzQtRFQaupob1z98=</DigestValue>
      </Reference>
      <Reference URI="/word/footer2.xml?ContentType=application/vnd.openxmlformats-officedocument.wordprocessingml.footer+xml">
        <DigestMethod Algorithm="http://www.w3.org/2001/04/xmlenc#sha256"/>
        <DigestValue>+E4OYkHfz5zxslNmkahF3k0I86uXMnrrHKvMk0OC0jo=</DigestValue>
      </Reference>
      <Reference URI="/word/footnotes.xml?ContentType=application/vnd.openxmlformats-officedocument.wordprocessingml.footnotes+xml">
        <DigestMethod Algorithm="http://www.w3.org/2001/04/xmlenc#sha256"/>
        <DigestValue>i9tmpXwWtKYpFFmsZe7k8UnUflKUzWJ9En5rbfgabQY=</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jPT5QKu5YY04Jc4xTz1d0MuJ6U9NLAIjeZN8X/vymEg=</DigestValue>
      </Reference>
      <Reference URI="/word/media/image11.jpeg?ContentType=image/jpeg">
        <DigestMethod Algorithm="http://www.w3.org/2001/04/xmlenc#sha256"/>
        <DigestValue>GDz7rPO9s7iMYtVQtuvgGadE0apVi3qByvFZEZy37qQ=</DigestValue>
      </Reference>
      <Reference URI="/word/media/image12.jpeg?ContentType=image/jpeg">
        <DigestMethod Algorithm="http://www.w3.org/2001/04/xmlenc#sha256"/>
        <DigestValue>Z8dkSVrM7gB2dX2SIv3iOJTjoALL5/M7y0lEmPtX/cY=</DigestValue>
      </Reference>
      <Reference URI="/word/media/image13.jpeg?ContentType=image/jpeg">
        <DigestMethod Algorithm="http://www.w3.org/2001/04/xmlenc#sha256"/>
        <DigestValue>30XRNWlDT9I0J4OU/N1OHi6QjIqdiiJzKcSaBHxAUjs=</DigestValue>
      </Reference>
      <Reference URI="/word/media/image14.emf?ContentType=image/x-emf">
        <DigestMethod Algorithm="http://www.w3.org/2001/04/xmlenc#sha256"/>
        <DigestValue>42HkYPhSjtliWI+CbM2z+oJgicHApWHNzlQdY/0PKZ4=</DigestValue>
      </Reference>
      <Reference URI="/word/media/image15.emf?ContentType=image/x-emf">
        <DigestMethod Algorithm="http://www.w3.org/2001/04/xmlenc#sha256"/>
        <DigestValue>4NChBVoT66WGMSay+zFYcAH9wa5ysFDA7STCS/KIlsg=</DigestValue>
      </Reference>
      <Reference URI="/word/media/image2.emf?ContentType=image/x-emf">
        <DigestMethod Algorithm="http://www.w3.org/2001/04/xmlenc#sha256"/>
        <DigestValue>ziOd174TUnWyd3pxDjGShRfVrG/AWCsfKnR4mNhBIGU=</DigestValue>
      </Reference>
      <Reference URI="/word/media/image3.emf?ContentType=image/x-emf">
        <DigestMethod Algorithm="http://www.w3.org/2001/04/xmlenc#sha256"/>
        <DigestValue>QqJ/Foh2Z6iV93iq6nqA19x7EeYLsA1yU1j+Bm1AAkg=</DigestValue>
      </Reference>
      <Reference URI="/word/media/image4.jpg?ContentType=image/jpeg">
        <DigestMethod Algorithm="http://www.w3.org/2001/04/xmlenc#sha256"/>
        <DigestValue>aVhOpVgHsYvisVCMs72pE4qK5QR1vynWIls7Zba3W0Q=</DigestValue>
      </Reference>
      <Reference URI="/word/media/image5.emf?ContentType=image/x-emf">
        <DigestMethod Algorithm="http://www.w3.org/2001/04/xmlenc#sha256"/>
        <DigestValue>SVez/qSsvkqpeAm/+5aLotrKttSmlWYC+hLnkHnKOn0=</DigestValue>
      </Reference>
      <Reference URI="/word/media/image6.jpeg?ContentType=image/jpeg">
        <DigestMethod Algorithm="http://www.w3.org/2001/04/xmlenc#sha256"/>
        <DigestValue>H5zyGeB64cWqWXmyGR0A3TDjrJ4OF5gmSJ9tS1BYXhE=</DigestValue>
      </Reference>
      <Reference URI="/word/media/image7.jpeg?ContentType=image/jpeg">
        <DigestMethod Algorithm="http://www.w3.org/2001/04/xmlenc#sha256"/>
        <DigestValue>M8tJeieLlnRLJ0PtXsHXUOYBwAdIpI4lbHFP3hQeuMA=</DigestValue>
      </Reference>
      <Reference URI="/word/media/image8.jpeg?ContentType=image/jpeg">
        <DigestMethod Algorithm="http://www.w3.org/2001/04/xmlenc#sha256"/>
        <DigestValue>faxsLsVPAupinplZkmc3mm7u08F//c9FKfFb8G0tCMU=</DigestValue>
      </Reference>
      <Reference URI="/word/media/image9.emf?ContentType=image/x-emf">
        <DigestMethod Algorithm="http://www.w3.org/2001/04/xmlenc#sha256"/>
        <DigestValue>H1lDHX/hPGHVAZnfa692I0WpD3rAX/ZOS74nxS6B+wg=</DigestValue>
      </Reference>
      <Reference URI="/word/numbering.xml?ContentType=application/vnd.openxmlformats-officedocument.wordprocessingml.numbering+xml">
        <DigestMethod Algorithm="http://www.w3.org/2001/04/xmlenc#sha256"/>
        <DigestValue>+a4kvCkVxgkzbfnmwiwFFwserUNwvDjRfMm51KvXw3Y=</DigestValue>
      </Reference>
      <Reference URI="/word/settings.xml?ContentType=application/vnd.openxmlformats-officedocument.wordprocessingml.settings+xml">
        <DigestMethod Algorithm="http://www.w3.org/2001/04/xmlenc#sha256"/>
        <DigestValue>yqJDjZl6eoUXup0AlCLhITRKoe+BA+IaeOMuBd/gUEc=</DigestValue>
      </Reference>
      <Reference URI="/word/styles.xml?ContentType=application/vnd.openxmlformats-officedocument.wordprocessingml.styles+xml">
        <DigestMethod Algorithm="http://www.w3.org/2001/04/xmlenc#sha256"/>
        <DigestValue>LhA0Z8DqobNED85WLdDrJ6k8meggrhuxR/DesqJNmQQ=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tzzJd2ICh3ppQ54eU/5HIahTfmzmhF8T/tKABdBSy0E=</DigestValue>
      </Reference>
    </Manifest>
    <SignatureProperties>
      <SignatureProperty Id="idSignatureTime" Target="#idPackageSignature">
        <mdssi:SignatureTime xmlns:mdssi="http://schemas.openxmlformats.org/package/2006/digital-signature">
          <mdssi:Format>YYYY-MM-DDThh:mm:ssTZD</mdssi:Format>
          <mdssi:Value>2020-12-11T18:16:04Z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16.0.13328/21</OfficeVersion>
          <ApplicationVersion>16.0.13328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2020-12-11T18:16:04Z</xd:SigningTime>
          <xd:SigningCertificate>
            <xd:Cert>
              <xd:CertDigest>
                <DigestMethod Algorithm="http://www.w3.org/2001/04/xmlenc#sha256"/>
                <DigestValue>Apn0jrOW/4R1RIJe1yAbBCJRv5Eq5ZAnAblBYV4QphU=</DigestValue>
              </xd:CertDigest>
              <xd:IssuerSerial>
                <X509IssuerName>E=e-sign@esign-la.com, CN=ESign Class 3 Firma Electronica Avanzada para Estado de Chile CA, OU=Terminos de uso en www.esign-la.com/acuerdoterceros, O=E-Sign S.A., C=CL</X509IssuerName>
                <X509SerialNumber>7138486892709933159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Z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eAB5VMnco7h4AvlUydwkAAAAw1qUA6VUyd3TuHgAw1qUAYIaTaQAAAABghpNpwIweazDWpQAAAAAAAAAAAAAAAAAAAAAA4PqlAAAAAAAAAAAAAAAAAAAAAAAAAAAAAAAAAAAAAAAAAAAAAAAAAAAAAAAAAAAAAAAAAAAAAAAAAAAAAAAAABSOEYT27fewHO8eAKItLXcAAAAAAQAAAHTuHgD//wAAAAAAAFwwLXdcMC13+I7NC0zvHgBQ7x4AAAAAAAAAAACGQYp225QmaVQGv/8HAAAAhO8eAORdgHYB2AAAhO8eAAAAAAAAAAAAAAAAAAAAAAAAAAAAC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4ArdrCdQAAAACkch4AAAAAACAAAABQch4AhMKhaQAApQAAAAAAIAAAABB3HgCgDwAA0HYeAI1cgmggAAAAAQAAANtAgmgi1awiePszIv89gmgdWItoEGDkaHj7MyKMwtpoAwAAABZ1PaAQdx4AVHQeANnZwnWkch4ABwAAAAAAwnVswtpo4P///wAAAAAAAAAAAAAAAJABAAAAAAABAAAAAGEAcgBpAGEAbAAAAAAAAAAAAAAAAAAAAAAAAAAAAAAABgAAAAAAAACGQYp2AAAAAFQGv/8GAAAACHQeAORdgHYB2AAACHQeAA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HgD8nMJ1ihwAAHiYHgB4adcCAAvqD0sfIbKEmB4ASx+y///////4RgAAIbIBAAAL6g8AAAAAihyk///////4RgAACqQKAKyR7RoAAAAAvFjYdX6yxHVLHyGyfETFIgEAAAD/////AAAAALDTcCLgnB4AAAAAALDTcCKAxLclAADEdUsfIbIA/AAAAQAAAHxExSKw03AiAAAAAADcAAABAAAAAAAAAEsfsgABAAAAANgAAOCcHgBLH7L//////wAAAAAhsgEAAAvqDwAAAABLHwAAzJseACApxHVLHyGyvgAAAAQAAAAQAAAAAwEAAEwWAAAAAEEOqFXXGQAIAA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SgBlAGYAZQAgAE8AZgBpAGMAaQBuAGEAIABTAE0AQQAgAFIAZQBnAGkA8wBuACAAZABlACAATABhACAAQQByAGEAdQBjAGEAbgDtAGEAAAAEAAAABgAAAAQAAAAGAAAAAwAAAAkAAAAEAAAAAwAAAAUAAAADAAAABwAAAAY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A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HMVPSGy5uFiE4GypVJ0KnHjN9AAABMwAAAACcz+7S6ffb7fnC0t1haH0hMm8aLXIuT8ggOIwoRKslP58cK08AAAFG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eAB5VMnco7h4AvlUydwkAAAAw1qUA6VUyd3TuHgAw1qUAYIaTaQAAAABghpNpwIweazDWpQAAAAAAAAAAAAAAAAAAAAAA4PqlAAAAAAAAAAAAAAAAAAAAAAAAAAAAAAAAAAAAAAAAAAAAAAAAAAAAAAAAAAAAAAAAAAAAAAAAAAAAAAAAABSOEYT27fewHO8eAKItLXcAAAAAAQAAAHTuHgD//wAAAAAAAFwwLXdcMC13+I7NC0zvHgBQ7x4AAAAAAAAAAACGQYp225QmaVQGv/8HAAAAhO8eAORdgHYB2AAAhO8eAAAAAAAAAAAAAAAAAAAAAAAAAAAAC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HgD8nMJ1ihwAAHiYHgB4adcCAAvqD18gIZ8AAAAAXyCf///////4RgAAIZ8BAAAL6g8AAAAAihyk///////4RgAACqQKAKyR7RoAAAAAvFjYdX6yxHVfICGffETFIgEAAAD/////AAAAAFQXcSLgnB4AAAAAAFQXcSK4nrclAADEdV8gIZ8A/AAAAQAAAHxExSJUF3EiAAAAAADcAAABAAAAAAAAAF8gnwABAAAAANgAAOCcHgBfIJ///////wAAAAAhnwEAAAvqDwAAAABfIAAAzJseACApxHVfICGfIwAAAAQAAAAQAAAAAwEAAEwWAAAAAEEOqFXXGQAIAA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OAEAAAoAAABgAAAA2wAAAGwAAAABAAAAAADIQQAAyEEKAAAAYAAAACcAAABMAAAAAAAAAAAAAAAAAAAA//////////+cAAAASgBlAGYAZQAgAE8AZgBpAGMAaQBuAGEAIABTAE0AQQAgAFIAZQBnAGkA8wBuACAAZABlACAATABhACAAQQByAGEAdQBjAGEAbgDtAGEAdT8EAAAABgAAAAQAAAAGAAAAAwAAAAkAAAAEAAAAAwAAAAUAAAADAAAABwAAAAYAAAADAAAABgAAAAoAAAAHAAAAAwAAAAcAAAAGAAAABwAAAAMAAAAHAAAABwAAAAMAAAAHAAAABg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5B83E-9B82-40ED-8622-1034BED72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19</Pages>
  <Words>2586</Words>
  <Characters>14223</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cp:lastModifiedBy>
  <cp:revision>24</cp:revision>
  <cp:lastPrinted>2020-12-04T19:20:00Z</cp:lastPrinted>
  <dcterms:created xsi:type="dcterms:W3CDTF">2017-10-26T19:47:00Z</dcterms:created>
  <dcterms:modified xsi:type="dcterms:W3CDTF">2020-12-10T13:13:00Z</dcterms:modified>
</cp:coreProperties>
</file>