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553adeb7748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8898a21b6d4467"/>
      <w:headerReference w:type="even" r:id="R142477fc9108416f"/>
      <w:headerReference w:type="first" r:id="R869de822551e41ab"/>
      <w:titlePg/>
      <w:footerReference w:type="default" r:id="R1dfbf8f352574e28"/>
      <w:footerReference w:type="even" r:id="R3ea316160092446f"/>
      <w:footerReference w:type="first" r:id="R4db5e8266d624e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1bd50a82aa43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STANDARD WOOL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DFZ-2020-3827-XII-NE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029d56f4304b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STANDARD WOOL S.A.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STANDARD WOOL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96553790-2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STANDARD WOOL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KM. 13.5 RUTA 9 NORTE S/N,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S.WOOL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S.WOOL en el período 01-2020</w:t>
            </w:r>
            <w:r>
              <w:br/>
            </w:r>
            <w:r>
              <w:t>- S.WOOL en el período 02-2020</w:t>
            </w:r>
            <w:r>
              <w:br/>
            </w:r>
            <w:r>
              <w:t>- S.WOOL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STANDARD WOOL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becea9ad6a4b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31c0af6cc947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d99388b80947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6c08f7583748a9" /><Relationship Type="http://schemas.openxmlformats.org/officeDocument/2006/relationships/numbering" Target="/word/numbering.xml" Id="Reb89af92e53e465f" /><Relationship Type="http://schemas.openxmlformats.org/officeDocument/2006/relationships/settings" Target="/word/settings.xml" Id="R05dd703a063646ec" /><Relationship Type="http://schemas.openxmlformats.org/officeDocument/2006/relationships/header" Target="/word/header1.xml" Id="R7e8898a21b6d4467" /><Relationship Type="http://schemas.openxmlformats.org/officeDocument/2006/relationships/header" Target="/word/header2.xml" Id="R142477fc9108416f" /><Relationship Type="http://schemas.openxmlformats.org/officeDocument/2006/relationships/header" Target="/word/header3.xml" Id="R869de822551e41ab" /><Relationship Type="http://schemas.openxmlformats.org/officeDocument/2006/relationships/image" Target="/word/media/eb25d6b5-8f3c-4918-99f7-300ac6d0eff1.png" Id="Rf6c5a650a5844899" /><Relationship Type="http://schemas.openxmlformats.org/officeDocument/2006/relationships/footer" Target="/word/footer1.xml" Id="R1dfbf8f352574e28" /><Relationship Type="http://schemas.openxmlformats.org/officeDocument/2006/relationships/footer" Target="/word/footer2.xml" Id="R3ea316160092446f" /><Relationship Type="http://schemas.openxmlformats.org/officeDocument/2006/relationships/footer" Target="/word/footer3.xml" Id="R4db5e8266d624ed1" /><Relationship Type="http://schemas.openxmlformats.org/officeDocument/2006/relationships/image" Target="/word/media/53047f6c-1d7a-4818-b5fc-21d90ef31ad1.png" Id="R627d346a349e4ab4" /><Relationship Type="http://schemas.openxmlformats.org/officeDocument/2006/relationships/image" Target="/word/media/7f6f5cd7-7a8b-4aaa-bf59-9d92db739864.png" Id="R321bd50a82aa4342" /><Relationship Type="http://schemas.openxmlformats.org/officeDocument/2006/relationships/image" Target="/word/media/82b776f4-4b03-4ec8-8b7d-0b307681f09f.png" Id="Rab029d56f4304b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047f6c-1d7a-4818-b5fc-21d90ef31ad1.png" Id="R32becea9ad6a4b3e" /><Relationship Type="http://schemas.openxmlformats.org/officeDocument/2006/relationships/hyperlink" Target="http://www.sma.gob.cl" TargetMode="External" Id="R0131c0af6cc947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25d6b5-8f3c-4918-99f7-300ac6d0eff1.png" Id="R36d99388b809472b" /></Relationships>
</file>