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3BDB434" w14:textId="77777777" w:rsidR="00D870B9" w:rsidRPr="001029E5" w:rsidRDefault="008B2A17" w:rsidP="00FF0AEB">
      <w:pPr>
        <w:ind w:left="708" w:hanging="708"/>
        <w:jc w:val="center"/>
        <w:rPr>
          <w:sz w:val="28"/>
          <w:szCs w:val="28"/>
        </w:rPr>
      </w:pPr>
      <w:r>
        <w:rPr>
          <w:sz w:val="28"/>
          <w:szCs w:val="28"/>
        </w:rPr>
        <w:t xml:space="preserve"> </w:t>
      </w:r>
      <w:r w:rsidR="00B32B3B">
        <w:rPr>
          <w:noProof/>
          <w:lang w:eastAsia="es-CL"/>
        </w:rPr>
        <w:drawing>
          <wp:inline distT="0" distB="0" distL="0" distR="0" wp14:anchorId="21555F18" wp14:editId="632DE3F3">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2FB70210" w14:textId="77777777" w:rsidR="00B32B3B" w:rsidRPr="001029E5" w:rsidRDefault="00B32B3B" w:rsidP="00B32B3B">
      <w:pPr>
        <w:jc w:val="center"/>
        <w:rPr>
          <w:sz w:val="28"/>
          <w:szCs w:val="28"/>
        </w:rPr>
      </w:pPr>
    </w:p>
    <w:p w14:paraId="1AD6EB1E" w14:textId="106F9018"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DE FISCALIZACIÓN AMBIENTAL</w:t>
      </w:r>
      <w:bookmarkEnd w:id="0"/>
      <w:bookmarkEnd w:id="1"/>
      <w:bookmarkEnd w:id="2"/>
      <w:bookmarkEnd w:id="3"/>
    </w:p>
    <w:p w14:paraId="4206A66E" w14:textId="77777777" w:rsidR="007A7DEB" w:rsidRDefault="007A7DEB" w:rsidP="007A7DEB">
      <w:pPr>
        <w:spacing w:after="0" w:line="240" w:lineRule="auto"/>
        <w:jc w:val="center"/>
        <w:rPr>
          <w:rFonts w:ascii="Calibri" w:eastAsia="Calibri" w:hAnsi="Calibri" w:cs="Calibri"/>
          <w:b/>
          <w:sz w:val="24"/>
          <w:szCs w:val="24"/>
        </w:rPr>
      </w:pPr>
    </w:p>
    <w:p w14:paraId="142B9D36" w14:textId="257CA366" w:rsidR="00D22E71" w:rsidRDefault="00C512D1"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Examen de información</w:t>
      </w:r>
    </w:p>
    <w:p w14:paraId="683ACC86" w14:textId="77777777" w:rsidR="004B4617" w:rsidRDefault="004B4617" w:rsidP="007A7DEB">
      <w:pPr>
        <w:spacing w:after="0" w:line="240" w:lineRule="auto"/>
        <w:jc w:val="center"/>
        <w:rPr>
          <w:rFonts w:ascii="Calibri" w:eastAsia="Calibri" w:hAnsi="Calibri" w:cs="Calibri"/>
          <w:b/>
          <w:sz w:val="24"/>
          <w:szCs w:val="24"/>
        </w:rPr>
      </w:pPr>
    </w:p>
    <w:p w14:paraId="6EAEE102" w14:textId="0C27D5D6" w:rsidR="00975223" w:rsidRPr="00147B74" w:rsidRDefault="00557E01" w:rsidP="007A7DEB">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 xml:space="preserve">CEMENTO </w:t>
      </w:r>
      <w:r w:rsidR="0038729A">
        <w:rPr>
          <w:rFonts w:ascii="Calibri" w:eastAsia="Calibri" w:hAnsi="Calibri" w:cs="Times New Roman"/>
          <w:b/>
          <w:sz w:val="24"/>
          <w:szCs w:val="24"/>
        </w:rPr>
        <w:t>POLPAICO S.A.</w:t>
      </w:r>
      <w:r>
        <w:rPr>
          <w:rFonts w:ascii="Calibri" w:eastAsia="Calibri" w:hAnsi="Calibri" w:cs="Times New Roman"/>
          <w:b/>
          <w:sz w:val="24"/>
          <w:szCs w:val="24"/>
        </w:rPr>
        <w:t xml:space="preserve"> – </w:t>
      </w:r>
      <w:r w:rsidR="0038729A">
        <w:rPr>
          <w:rFonts w:ascii="Calibri" w:eastAsia="Calibri" w:hAnsi="Calibri" w:cs="Times New Roman"/>
          <w:b/>
          <w:sz w:val="24"/>
          <w:szCs w:val="24"/>
        </w:rPr>
        <w:t>PLANTA CERRO BLANCO</w:t>
      </w:r>
    </w:p>
    <w:p w14:paraId="77B27B96" w14:textId="77777777" w:rsidR="007A7DEB" w:rsidRPr="00147B74" w:rsidRDefault="007A7DEB" w:rsidP="007A7DEB">
      <w:pPr>
        <w:spacing w:after="0" w:line="240" w:lineRule="auto"/>
        <w:jc w:val="center"/>
        <w:rPr>
          <w:rFonts w:ascii="Calibri" w:eastAsia="Calibri" w:hAnsi="Calibri" w:cs="Calibri"/>
          <w:b/>
          <w:sz w:val="24"/>
          <w:szCs w:val="24"/>
        </w:rPr>
      </w:pPr>
    </w:p>
    <w:p w14:paraId="153C2607" w14:textId="77777777" w:rsidR="004B4617" w:rsidRPr="00E43B9B" w:rsidRDefault="004B4617" w:rsidP="007A7DEB">
      <w:pPr>
        <w:spacing w:after="0" w:line="240" w:lineRule="auto"/>
        <w:jc w:val="center"/>
        <w:rPr>
          <w:rFonts w:ascii="Calibri" w:eastAsia="Calibri" w:hAnsi="Calibri" w:cs="Calibri"/>
          <w:b/>
          <w:sz w:val="24"/>
          <w:szCs w:val="24"/>
        </w:rPr>
      </w:pPr>
    </w:p>
    <w:p w14:paraId="7A103480" w14:textId="1BDFF7AF" w:rsidR="00FF63AC" w:rsidRDefault="00557E01" w:rsidP="007A7DEB">
      <w:pPr>
        <w:spacing w:after="0" w:line="240" w:lineRule="auto"/>
        <w:jc w:val="center"/>
        <w:rPr>
          <w:rFonts w:ascii="Calibri" w:eastAsia="Calibri" w:hAnsi="Calibri" w:cs="Times New Roman"/>
          <w:b/>
          <w:sz w:val="24"/>
          <w:szCs w:val="24"/>
        </w:rPr>
      </w:pPr>
      <w:r w:rsidRPr="00557E01">
        <w:rPr>
          <w:rFonts w:ascii="Calibri" w:eastAsia="Calibri" w:hAnsi="Calibri" w:cs="Times New Roman"/>
          <w:b/>
          <w:sz w:val="24"/>
          <w:szCs w:val="24"/>
        </w:rPr>
        <w:t>DFZ-2020-</w:t>
      </w:r>
      <w:r w:rsidR="00D61562">
        <w:rPr>
          <w:rFonts w:ascii="Calibri" w:eastAsia="Calibri" w:hAnsi="Calibri" w:cs="Times New Roman"/>
          <w:b/>
          <w:sz w:val="24"/>
          <w:szCs w:val="24"/>
        </w:rPr>
        <w:t>3170</w:t>
      </w:r>
      <w:r w:rsidRPr="00557E01">
        <w:rPr>
          <w:rFonts w:ascii="Calibri" w:eastAsia="Calibri" w:hAnsi="Calibri" w:cs="Times New Roman"/>
          <w:b/>
          <w:sz w:val="24"/>
          <w:szCs w:val="24"/>
        </w:rPr>
        <w:t>-</w:t>
      </w:r>
      <w:r w:rsidR="0038729A">
        <w:rPr>
          <w:rFonts w:ascii="Calibri" w:eastAsia="Calibri" w:hAnsi="Calibri" w:cs="Times New Roman"/>
          <w:b/>
          <w:sz w:val="24"/>
          <w:szCs w:val="24"/>
        </w:rPr>
        <w:t>XIII</w:t>
      </w:r>
      <w:r w:rsidRPr="00557E01">
        <w:rPr>
          <w:rFonts w:ascii="Calibri" w:eastAsia="Calibri" w:hAnsi="Calibri" w:cs="Times New Roman"/>
          <w:b/>
          <w:sz w:val="24"/>
          <w:szCs w:val="24"/>
        </w:rPr>
        <w:t>-RCA</w:t>
      </w:r>
    </w:p>
    <w:p w14:paraId="57CA81DB" w14:textId="77777777" w:rsidR="00557E01" w:rsidRPr="00B81ACE" w:rsidRDefault="00557E01" w:rsidP="007A7DEB">
      <w:pPr>
        <w:spacing w:after="0" w:line="240" w:lineRule="auto"/>
        <w:jc w:val="center"/>
        <w:rPr>
          <w:rFonts w:ascii="Calibri" w:eastAsia="Calibri" w:hAnsi="Calibri" w:cs="Times New Roman"/>
          <w:b/>
          <w:sz w:val="24"/>
          <w:szCs w:val="24"/>
          <w:highlight w:val="yellow"/>
        </w:rPr>
      </w:pPr>
    </w:p>
    <w:p w14:paraId="319495EC" w14:textId="393417E4" w:rsidR="00CB2172" w:rsidRPr="006317FC" w:rsidRDefault="0038729A" w:rsidP="007A7DEB">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DICIEMBRE</w:t>
      </w:r>
      <w:r w:rsidR="004670C9">
        <w:rPr>
          <w:rFonts w:ascii="Calibri" w:eastAsia="Calibri" w:hAnsi="Calibri" w:cs="Times New Roman"/>
          <w:b/>
          <w:sz w:val="24"/>
          <w:szCs w:val="24"/>
        </w:rPr>
        <w:t xml:space="preserve"> 2020</w:t>
      </w:r>
    </w:p>
    <w:p w14:paraId="6F58271D" w14:textId="77777777" w:rsidR="004B4617" w:rsidRPr="00B81ACE" w:rsidRDefault="004B4617" w:rsidP="007A7DEB">
      <w:pPr>
        <w:spacing w:after="0" w:line="240" w:lineRule="auto"/>
        <w:jc w:val="center"/>
        <w:rPr>
          <w:rFonts w:ascii="Calibri" w:eastAsia="Calibri" w:hAnsi="Calibri" w:cs="Times New Roman"/>
          <w:b/>
          <w:sz w:val="24"/>
          <w:szCs w:val="24"/>
          <w:highlight w:val="yellow"/>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334E4F" w:rsidRPr="001A526B" w14:paraId="7C0C99DB" w14:textId="77777777" w:rsidTr="00FF05C4">
        <w:trPr>
          <w:trHeight w:val="567"/>
          <w:jc w:val="center"/>
        </w:trPr>
        <w:tc>
          <w:tcPr>
            <w:tcW w:w="1210" w:type="dxa"/>
            <w:shd w:val="clear" w:color="auto" w:fill="D9D9D9"/>
            <w:vAlign w:val="center"/>
          </w:tcPr>
          <w:p w14:paraId="43DA801B" w14:textId="77777777" w:rsidR="00334E4F" w:rsidRPr="001A526B" w:rsidRDefault="00334E4F" w:rsidP="00FF05C4">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307177B5" w14:textId="77777777" w:rsidR="00334E4F" w:rsidRPr="001A526B" w:rsidRDefault="00334E4F" w:rsidP="00FF05C4">
            <w:pPr>
              <w:spacing w:after="0" w:line="240" w:lineRule="auto"/>
              <w:jc w:val="center"/>
              <w:rPr>
                <w:rFonts w:ascii="Calibri" w:eastAsia="Calibri" w:hAnsi="Calibri" w:cs="Calibri"/>
                <w:b/>
                <w:sz w:val="18"/>
                <w:szCs w:val="18"/>
                <w:highlight w:val="yellow"/>
                <w:lang w:val="es-ES_tradnl"/>
              </w:rPr>
            </w:pPr>
            <w:r w:rsidRPr="001A526B">
              <w:rPr>
                <w:rFonts w:ascii="Calibri" w:eastAsia="Calibri" w:hAnsi="Calibri" w:cs="Calibri"/>
                <w:b/>
                <w:sz w:val="18"/>
                <w:szCs w:val="18"/>
                <w:lang w:val="es-ES_tradnl"/>
              </w:rPr>
              <w:t>Nombre</w:t>
            </w:r>
          </w:p>
        </w:tc>
        <w:tc>
          <w:tcPr>
            <w:tcW w:w="2662" w:type="dxa"/>
            <w:shd w:val="clear" w:color="auto" w:fill="D9D9D9"/>
            <w:vAlign w:val="center"/>
          </w:tcPr>
          <w:p w14:paraId="0C0A23D0" w14:textId="77777777" w:rsidR="00334E4F" w:rsidRPr="001A526B" w:rsidRDefault="00334E4F" w:rsidP="00FF05C4">
            <w:pPr>
              <w:spacing w:after="0" w:line="240" w:lineRule="auto"/>
              <w:jc w:val="center"/>
              <w:rPr>
                <w:rFonts w:ascii="Calibri" w:eastAsia="Calibri" w:hAnsi="Calibri" w:cs="Calibri"/>
                <w:b/>
                <w:sz w:val="18"/>
                <w:szCs w:val="18"/>
                <w:highlight w:val="yellow"/>
                <w:lang w:val="es-ES_tradnl"/>
              </w:rPr>
            </w:pPr>
            <w:r w:rsidRPr="001A526B">
              <w:rPr>
                <w:rFonts w:ascii="Calibri" w:eastAsia="Calibri" w:hAnsi="Calibri" w:cs="Calibri"/>
                <w:b/>
                <w:sz w:val="18"/>
                <w:szCs w:val="18"/>
                <w:lang w:val="es-ES_tradnl"/>
              </w:rPr>
              <w:t>Firma</w:t>
            </w:r>
          </w:p>
        </w:tc>
      </w:tr>
      <w:tr w:rsidR="00334E4F" w:rsidRPr="001A526B" w14:paraId="6D8A2492" w14:textId="77777777" w:rsidTr="00FF05C4">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A7768B6" w14:textId="77777777" w:rsidR="00334E4F" w:rsidRPr="001A526B" w:rsidRDefault="00334E4F" w:rsidP="00FF05C4">
            <w:pPr>
              <w:spacing w:after="0" w:line="240" w:lineRule="auto"/>
              <w:jc w:val="center"/>
              <w:rPr>
                <w:rFonts w:ascii="Calibri" w:eastAsia="Calibri" w:hAnsi="Calibri" w:cs="Calibri"/>
                <w:sz w:val="18"/>
                <w:szCs w:val="18"/>
                <w:lang w:val="es-ES_tradnl"/>
              </w:rPr>
            </w:pPr>
            <w:r w:rsidRPr="001A526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1F8D53A" w14:textId="42EAB744" w:rsidR="00334E4F" w:rsidRPr="001A526B" w:rsidRDefault="00334E4F" w:rsidP="00FF05C4">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 xml:space="preserve">Juan Pablo </w:t>
            </w:r>
            <w:r w:rsidR="00520228">
              <w:rPr>
                <w:rFonts w:ascii="Calibri" w:eastAsia="Calibri" w:hAnsi="Calibri" w:cs="Calibri"/>
                <w:b/>
                <w:sz w:val="18"/>
                <w:szCs w:val="18"/>
                <w:lang w:val="es-ES_tradnl"/>
              </w:rPr>
              <w:t>Rodríguez</w:t>
            </w:r>
            <w:r>
              <w:rPr>
                <w:rFonts w:ascii="Calibri" w:eastAsia="Calibri" w:hAnsi="Calibri" w:cs="Calibri"/>
                <w:b/>
                <w:sz w:val="18"/>
                <w:szCs w:val="18"/>
                <w:lang w:val="es-ES_tradnl"/>
              </w:rPr>
              <w:t xml:space="preserve"> F.</w:t>
            </w:r>
          </w:p>
        </w:tc>
        <w:tc>
          <w:tcPr>
            <w:tcW w:w="2662" w:type="dxa"/>
            <w:tcBorders>
              <w:top w:val="single" w:sz="4" w:space="0" w:color="auto"/>
              <w:left w:val="single" w:sz="4" w:space="0" w:color="auto"/>
              <w:bottom w:val="single" w:sz="4" w:space="0" w:color="auto"/>
              <w:right w:val="single" w:sz="4" w:space="0" w:color="auto"/>
            </w:tcBorders>
            <w:vAlign w:val="center"/>
          </w:tcPr>
          <w:p w14:paraId="6218D401" w14:textId="77777777" w:rsidR="00334E4F" w:rsidRPr="001A526B" w:rsidRDefault="000F0F9B" w:rsidP="00FF05C4">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00BA14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5pt;height:57.75pt">
                  <v:imagedata r:id="rId9" o:title=""/>
                  <o:lock v:ext="edit" ungrouping="t" rotation="t" aspectratio="f" cropping="t" verticies="t" text="t" grouping="t"/>
                  <o:signatureline v:ext="edit" id="{4617164B-0E03-45F4-87AA-F1F547CC8B2B}" provid="{00000000-0000-0000-0000-000000000000}" o:suggestedsigner="Juan Pablo Rodriguez F." o:suggestedsigner2="Jefe Sección Calidad del Aire - Emisiones" issignatureline="t"/>
                </v:shape>
              </w:pict>
            </w:r>
          </w:p>
        </w:tc>
      </w:tr>
      <w:tr w:rsidR="0038729A" w:rsidRPr="001A526B" w14:paraId="222AEC7E" w14:textId="77777777" w:rsidTr="00FF05C4">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7A9D8B1" w14:textId="77777777" w:rsidR="0038729A" w:rsidRPr="001A526B" w:rsidRDefault="0038729A" w:rsidP="0038729A">
            <w:pPr>
              <w:spacing w:after="0" w:line="240" w:lineRule="auto"/>
              <w:jc w:val="center"/>
              <w:rPr>
                <w:rFonts w:ascii="Calibri" w:eastAsia="Calibri" w:hAnsi="Calibri" w:cs="Calibri"/>
                <w:sz w:val="18"/>
                <w:szCs w:val="18"/>
                <w:lang w:val="es-ES_tradnl"/>
              </w:rPr>
            </w:pPr>
            <w:r w:rsidRPr="001A526B">
              <w:rPr>
                <w:rFonts w:ascii="Calibri" w:eastAsia="Calibri" w:hAnsi="Calibri" w:cs="Calibr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79EAEE9D" w14:textId="7013DF0A" w:rsidR="0038729A" w:rsidRPr="001A526B" w:rsidRDefault="0038729A" w:rsidP="0038729A">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Isabel Rojas S.</w:t>
            </w:r>
          </w:p>
        </w:tc>
        <w:tc>
          <w:tcPr>
            <w:tcW w:w="2662" w:type="dxa"/>
            <w:tcBorders>
              <w:top w:val="single" w:sz="4" w:space="0" w:color="auto"/>
              <w:left w:val="single" w:sz="4" w:space="0" w:color="auto"/>
              <w:bottom w:val="single" w:sz="4" w:space="0" w:color="auto"/>
              <w:right w:val="single" w:sz="4" w:space="0" w:color="auto"/>
            </w:tcBorders>
            <w:vAlign w:val="center"/>
          </w:tcPr>
          <w:p w14:paraId="44D107F4" w14:textId="1E12F0E9" w:rsidR="0038729A" w:rsidRPr="001A526B" w:rsidRDefault="000F0F9B" w:rsidP="0038729A">
            <w:pPr>
              <w:spacing w:after="0" w:line="240" w:lineRule="auto"/>
              <w:jc w:val="center"/>
              <w:rPr>
                <w:rFonts w:ascii="Calibri" w:eastAsia="Calibri" w:hAnsi="Calibri" w:cs="Calibri"/>
                <w:noProof/>
                <w:sz w:val="18"/>
                <w:szCs w:val="18"/>
                <w:lang w:eastAsia="es-CL"/>
              </w:rPr>
            </w:pPr>
            <w:r>
              <w:rPr>
                <w:rFonts w:ascii="Calibri" w:eastAsia="Calibri" w:hAnsi="Calibri" w:cs="Calibri"/>
                <w:sz w:val="18"/>
                <w:szCs w:val="18"/>
              </w:rPr>
              <w:pict w14:anchorId="45606517">
                <v:shape id="_x0000_i1026" type="#_x0000_t75" alt="Línea de firma de Microsoft Office..." style="width:115.5pt;height:57.7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Isabel Rojas S." o:suggestedsigner2="Profesional División de Fiscalización" issignatureline="t"/>
                </v:shape>
              </w:pict>
            </w:r>
          </w:p>
        </w:tc>
      </w:tr>
      <w:tr w:rsidR="0038729A" w:rsidRPr="001A526B" w14:paraId="27A640D7" w14:textId="77777777" w:rsidTr="00FF05C4">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3BF50DF" w14:textId="77777777" w:rsidR="0038729A" w:rsidRPr="001A526B" w:rsidRDefault="0038729A" w:rsidP="0038729A">
            <w:pPr>
              <w:spacing w:after="0" w:line="240" w:lineRule="auto"/>
              <w:jc w:val="center"/>
              <w:rPr>
                <w:rFonts w:ascii="Calibri" w:eastAsia="Calibri" w:hAnsi="Calibri" w:cs="Calibri"/>
                <w:sz w:val="18"/>
                <w:szCs w:val="18"/>
                <w:lang w:val="es-ES_tradnl"/>
              </w:rPr>
            </w:pPr>
            <w:r w:rsidRPr="001A526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3D8E7692" w14:textId="40B7BDF5" w:rsidR="0038729A" w:rsidRPr="001A526B" w:rsidRDefault="0038729A" w:rsidP="0038729A">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Claudia Quiroga M.</w:t>
            </w:r>
          </w:p>
        </w:tc>
        <w:tc>
          <w:tcPr>
            <w:tcW w:w="2662" w:type="dxa"/>
            <w:tcBorders>
              <w:top w:val="single" w:sz="4" w:space="0" w:color="auto"/>
              <w:left w:val="single" w:sz="4" w:space="0" w:color="auto"/>
              <w:bottom w:val="single" w:sz="4" w:space="0" w:color="auto"/>
              <w:right w:val="single" w:sz="4" w:space="0" w:color="auto"/>
            </w:tcBorders>
            <w:vAlign w:val="center"/>
          </w:tcPr>
          <w:p w14:paraId="1D6786AC" w14:textId="512FC714" w:rsidR="0038729A" w:rsidRPr="001A526B" w:rsidRDefault="00A722B8" w:rsidP="0038729A">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63FF38B8">
                <v:shape id="_x0000_i1027" type="#_x0000_t75" alt="Línea de firma de Microsoft Office..." style="width:115.5pt;height:57.75pt" wrapcoords="-84 0 -84 21262 21600 21262 21600 0 -84 0" o:allowoverlap="f">
                  <v:imagedata r:id="rId11" o:title=""/>
                  <o:lock v:ext="edit" ungrouping="t" rotation="t" aspectratio="f" cropping="t" verticies="t" text="t" grouping="t"/>
                  <o:signatureline v:ext="edit" id="{862DC0E4-8F52-4DC3-8C41-706F31F531F5}" provid="{00000000-0000-0000-0000-000000000000}" o:suggestedsigner="Claudia Quiroga M." o:suggestedsigner2="Profesional División de Fiscalización" issignatureline="t"/>
                </v:shape>
              </w:pict>
            </w:r>
          </w:p>
        </w:tc>
      </w:tr>
    </w:tbl>
    <w:p w14:paraId="46416F73" w14:textId="77777777" w:rsidR="00147B74" w:rsidRPr="00B81ACE" w:rsidRDefault="00147B74" w:rsidP="007A7DEB">
      <w:pPr>
        <w:spacing w:after="0" w:line="240" w:lineRule="auto"/>
        <w:jc w:val="center"/>
        <w:rPr>
          <w:rFonts w:ascii="Calibri" w:eastAsia="Calibri" w:hAnsi="Calibri" w:cs="Times New Roman"/>
          <w:b/>
          <w:sz w:val="24"/>
          <w:szCs w:val="24"/>
          <w:highlight w:val="yellow"/>
        </w:rPr>
      </w:pPr>
    </w:p>
    <w:p w14:paraId="575D7760" w14:textId="77777777" w:rsidR="00147B74" w:rsidRPr="00B81ACE" w:rsidRDefault="00147B74" w:rsidP="007A7DEB">
      <w:pPr>
        <w:spacing w:after="0" w:line="240" w:lineRule="auto"/>
        <w:jc w:val="center"/>
        <w:rPr>
          <w:rFonts w:ascii="Calibri" w:eastAsia="Calibri" w:hAnsi="Calibri" w:cs="Times New Roman"/>
          <w:b/>
          <w:sz w:val="24"/>
          <w:szCs w:val="24"/>
          <w:highlight w:val="yellow"/>
        </w:rPr>
      </w:pPr>
    </w:p>
    <w:p w14:paraId="37B98D98" w14:textId="77777777" w:rsidR="007A7DEB" w:rsidRPr="00B81ACE" w:rsidRDefault="007A7DEB" w:rsidP="007A7DEB">
      <w:pPr>
        <w:spacing w:after="0" w:line="240" w:lineRule="auto"/>
        <w:jc w:val="center"/>
        <w:rPr>
          <w:rFonts w:ascii="Calibri" w:eastAsia="Calibri" w:hAnsi="Calibri" w:cs="Times New Roman"/>
          <w:b/>
          <w:szCs w:val="28"/>
          <w:highlight w:val="yellow"/>
        </w:rPr>
      </w:pPr>
    </w:p>
    <w:p w14:paraId="6479D363" w14:textId="77777777" w:rsidR="007A7DEB" w:rsidRPr="00B81ACE" w:rsidRDefault="007A7DEB" w:rsidP="007A7DEB">
      <w:pPr>
        <w:spacing w:after="0" w:line="240" w:lineRule="auto"/>
        <w:jc w:val="center"/>
        <w:rPr>
          <w:rFonts w:ascii="Calibri" w:eastAsia="Calibri" w:hAnsi="Calibri" w:cs="Calibri"/>
          <w:b/>
          <w:sz w:val="28"/>
          <w:szCs w:val="32"/>
          <w:highlight w:val="yellow"/>
        </w:rPr>
        <w:sectPr w:rsidR="007A7DEB" w:rsidRPr="00B81ACE" w:rsidSect="00D61562">
          <w:footerReference w:type="default" r:id="rId12"/>
          <w:type w:val="nextColumn"/>
          <w:pgSz w:w="12240" w:h="15840" w:code="1"/>
          <w:pgMar w:top="1134" w:right="1134" w:bottom="1134" w:left="1134" w:header="708" w:footer="708" w:gutter="0"/>
          <w:pgNumType w:start="1"/>
          <w:cols w:space="708"/>
          <w:titlePg/>
          <w:docGrid w:linePitch="360"/>
        </w:sectPr>
      </w:pPr>
    </w:p>
    <w:bookmarkStart w:id="4" w:name="_Toc56672962" w:displacedByCustomXml="next"/>
    <w:bookmarkStart w:id="5" w:name="_Toc449106078" w:displacedByCustomXml="next"/>
    <w:bookmarkStart w:id="6" w:name="_Toc50470919" w:displacedByCustomXml="next"/>
    <w:sdt>
      <w:sdtPr>
        <w:rPr>
          <w:lang w:val="es-ES"/>
        </w:rPr>
        <w:id w:val="-818871519"/>
        <w:docPartObj>
          <w:docPartGallery w:val="Table of Contents"/>
          <w:docPartUnique/>
        </w:docPartObj>
      </w:sdtPr>
      <w:sdtEndPr>
        <w:rPr>
          <w:bCs/>
        </w:rPr>
      </w:sdtEndPr>
      <w:sdtContent>
        <w:p w14:paraId="30AF6EA2" w14:textId="77777777" w:rsidR="004438A3" w:rsidRPr="006317FC"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6317FC">
            <w:rPr>
              <w:rFonts w:ascii="Calibri" w:eastAsia="Calibri" w:hAnsi="Calibri" w:cs="Calibri"/>
              <w:b/>
              <w:sz w:val="24"/>
              <w:szCs w:val="20"/>
              <w:lang w:val="es-ES"/>
            </w:rPr>
            <w:t>Contenido</w:t>
          </w:r>
          <w:bookmarkEnd w:id="6"/>
          <w:bookmarkEnd w:id="5"/>
          <w:bookmarkEnd w:id="4"/>
        </w:p>
        <w:p w14:paraId="76D7F620" w14:textId="1BF97ED6" w:rsidR="00F66D20" w:rsidRDefault="007A7DEB">
          <w:pPr>
            <w:pStyle w:val="TDC1"/>
            <w:tabs>
              <w:tab w:val="right" w:leader="dot" w:pos="9962"/>
            </w:tabs>
            <w:rPr>
              <w:rFonts w:eastAsiaTheme="minorEastAsia"/>
              <w:noProof/>
              <w:lang w:eastAsia="es-CL"/>
            </w:rPr>
          </w:pPr>
          <w:r w:rsidRPr="006317FC">
            <w:rPr>
              <w:rFonts w:ascii="Calibri" w:eastAsia="Calibri" w:hAnsi="Calibri" w:cs="Calibri"/>
              <w:b/>
              <w:sz w:val="24"/>
              <w:szCs w:val="20"/>
            </w:rPr>
            <w:fldChar w:fldCharType="begin"/>
          </w:r>
          <w:r w:rsidRPr="006317FC">
            <w:rPr>
              <w:rFonts w:ascii="Calibri" w:eastAsia="Calibri" w:hAnsi="Calibri" w:cs="Calibri"/>
              <w:b/>
              <w:sz w:val="24"/>
              <w:szCs w:val="20"/>
            </w:rPr>
            <w:instrText xml:space="preserve"> TOC \o "1-3" \h \z \u </w:instrText>
          </w:r>
          <w:r w:rsidRPr="006317FC">
            <w:rPr>
              <w:rFonts w:ascii="Calibri" w:eastAsia="Calibri" w:hAnsi="Calibri" w:cs="Calibri"/>
              <w:b/>
              <w:sz w:val="24"/>
              <w:szCs w:val="20"/>
            </w:rPr>
            <w:fldChar w:fldCharType="separate"/>
          </w:r>
        </w:p>
        <w:p w14:paraId="560A1692" w14:textId="01773618" w:rsidR="00F66D20" w:rsidRDefault="000F0F9B">
          <w:pPr>
            <w:pStyle w:val="TDC1"/>
            <w:tabs>
              <w:tab w:val="left" w:pos="440"/>
              <w:tab w:val="right" w:leader="dot" w:pos="9962"/>
            </w:tabs>
            <w:rPr>
              <w:rFonts w:eastAsiaTheme="minorEastAsia"/>
              <w:noProof/>
              <w:lang w:eastAsia="es-CL"/>
            </w:rPr>
          </w:pPr>
          <w:hyperlink w:anchor="_Toc56672963" w:history="1">
            <w:r w:rsidR="00F66D20" w:rsidRPr="006E656E">
              <w:rPr>
                <w:rStyle w:val="Hipervnculo"/>
                <w:noProof/>
              </w:rPr>
              <w:t>1</w:t>
            </w:r>
            <w:r w:rsidR="00F66D20">
              <w:rPr>
                <w:rFonts w:eastAsiaTheme="minorEastAsia"/>
                <w:noProof/>
                <w:lang w:eastAsia="es-CL"/>
              </w:rPr>
              <w:tab/>
            </w:r>
            <w:r w:rsidR="00F66D20" w:rsidRPr="006E656E">
              <w:rPr>
                <w:rStyle w:val="Hipervnculo"/>
                <w:noProof/>
              </w:rPr>
              <w:t>RESUMEN</w:t>
            </w:r>
            <w:r w:rsidR="00F66D20">
              <w:rPr>
                <w:noProof/>
                <w:webHidden/>
              </w:rPr>
              <w:tab/>
            </w:r>
            <w:r w:rsidR="00F66D20">
              <w:rPr>
                <w:noProof/>
                <w:webHidden/>
              </w:rPr>
              <w:fldChar w:fldCharType="begin"/>
            </w:r>
            <w:r w:rsidR="00F66D20">
              <w:rPr>
                <w:noProof/>
                <w:webHidden/>
              </w:rPr>
              <w:instrText xml:space="preserve"> PAGEREF _Toc56672963 \h </w:instrText>
            </w:r>
            <w:r w:rsidR="00F66D20">
              <w:rPr>
                <w:noProof/>
                <w:webHidden/>
              </w:rPr>
            </w:r>
            <w:r w:rsidR="00F66D20">
              <w:rPr>
                <w:noProof/>
                <w:webHidden/>
              </w:rPr>
              <w:fldChar w:fldCharType="separate"/>
            </w:r>
            <w:r w:rsidR="00D5239D">
              <w:rPr>
                <w:noProof/>
                <w:webHidden/>
              </w:rPr>
              <w:t>4</w:t>
            </w:r>
            <w:r w:rsidR="00F66D20">
              <w:rPr>
                <w:noProof/>
                <w:webHidden/>
              </w:rPr>
              <w:fldChar w:fldCharType="end"/>
            </w:r>
          </w:hyperlink>
        </w:p>
        <w:p w14:paraId="5C10BD13" w14:textId="5562D909" w:rsidR="00F66D20" w:rsidRDefault="000F0F9B">
          <w:pPr>
            <w:pStyle w:val="TDC1"/>
            <w:tabs>
              <w:tab w:val="left" w:pos="440"/>
              <w:tab w:val="right" w:leader="dot" w:pos="9962"/>
            </w:tabs>
            <w:rPr>
              <w:rFonts w:eastAsiaTheme="minorEastAsia"/>
              <w:noProof/>
              <w:lang w:eastAsia="es-CL"/>
            </w:rPr>
          </w:pPr>
          <w:hyperlink w:anchor="_Toc56672964" w:history="1">
            <w:r w:rsidR="00F66D20" w:rsidRPr="006E656E">
              <w:rPr>
                <w:rStyle w:val="Hipervnculo"/>
                <w:noProof/>
              </w:rPr>
              <w:t>2</w:t>
            </w:r>
            <w:r w:rsidR="00F66D20">
              <w:rPr>
                <w:rFonts w:eastAsiaTheme="minorEastAsia"/>
                <w:noProof/>
                <w:lang w:eastAsia="es-CL"/>
              </w:rPr>
              <w:tab/>
            </w:r>
            <w:r w:rsidR="00F66D20" w:rsidRPr="006E656E">
              <w:rPr>
                <w:rStyle w:val="Hipervnculo"/>
                <w:noProof/>
              </w:rPr>
              <w:t>IDENTIFICACIÓN DE LA UNIDAD FISCALIZABLE</w:t>
            </w:r>
            <w:r w:rsidR="00F66D20">
              <w:rPr>
                <w:noProof/>
                <w:webHidden/>
              </w:rPr>
              <w:tab/>
            </w:r>
            <w:r w:rsidR="00F66D20">
              <w:rPr>
                <w:noProof/>
                <w:webHidden/>
              </w:rPr>
              <w:fldChar w:fldCharType="begin"/>
            </w:r>
            <w:r w:rsidR="00F66D20">
              <w:rPr>
                <w:noProof/>
                <w:webHidden/>
              </w:rPr>
              <w:instrText xml:space="preserve"> PAGEREF _Toc56672964 \h </w:instrText>
            </w:r>
            <w:r w:rsidR="00F66D20">
              <w:rPr>
                <w:noProof/>
                <w:webHidden/>
              </w:rPr>
            </w:r>
            <w:r w:rsidR="00F66D20">
              <w:rPr>
                <w:noProof/>
                <w:webHidden/>
              </w:rPr>
              <w:fldChar w:fldCharType="separate"/>
            </w:r>
            <w:r w:rsidR="00D5239D">
              <w:rPr>
                <w:noProof/>
                <w:webHidden/>
              </w:rPr>
              <w:t>5</w:t>
            </w:r>
            <w:r w:rsidR="00F66D20">
              <w:rPr>
                <w:noProof/>
                <w:webHidden/>
              </w:rPr>
              <w:fldChar w:fldCharType="end"/>
            </w:r>
          </w:hyperlink>
        </w:p>
        <w:p w14:paraId="09325A2C" w14:textId="4C2D0F74" w:rsidR="00F66D20" w:rsidRDefault="000F0F9B">
          <w:pPr>
            <w:pStyle w:val="TDC2"/>
            <w:tabs>
              <w:tab w:val="left" w:pos="880"/>
              <w:tab w:val="right" w:leader="dot" w:pos="9962"/>
            </w:tabs>
            <w:rPr>
              <w:rFonts w:eastAsiaTheme="minorEastAsia"/>
              <w:noProof/>
              <w:lang w:eastAsia="es-CL"/>
            </w:rPr>
          </w:pPr>
          <w:hyperlink w:anchor="_Toc56672965" w:history="1">
            <w:r w:rsidR="00F66D20" w:rsidRPr="006E656E">
              <w:rPr>
                <w:rStyle w:val="Hipervnculo"/>
                <w:noProof/>
              </w:rPr>
              <w:t>2.1</w:t>
            </w:r>
            <w:r w:rsidR="00F66D20">
              <w:rPr>
                <w:rFonts w:eastAsiaTheme="minorEastAsia"/>
                <w:noProof/>
                <w:lang w:eastAsia="es-CL"/>
              </w:rPr>
              <w:tab/>
            </w:r>
            <w:r w:rsidR="00F66D20" w:rsidRPr="006E656E">
              <w:rPr>
                <w:rStyle w:val="Hipervnculo"/>
                <w:noProof/>
              </w:rPr>
              <w:t>Antecedentes Generales</w:t>
            </w:r>
            <w:r w:rsidR="00F66D20">
              <w:rPr>
                <w:noProof/>
                <w:webHidden/>
              </w:rPr>
              <w:tab/>
            </w:r>
            <w:r w:rsidR="00F66D20">
              <w:rPr>
                <w:noProof/>
                <w:webHidden/>
              </w:rPr>
              <w:fldChar w:fldCharType="begin"/>
            </w:r>
            <w:r w:rsidR="00F66D20">
              <w:rPr>
                <w:noProof/>
                <w:webHidden/>
              </w:rPr>
              <w:instrText xml:space="preserve"> PAGEREF _Toc56672965 \h </w:instrText>
            </w:r>
            <w:r w:rsidR="00F66D20">
              <w:rPr>
                <w:noProof/>
                <w:webHidden/>
              </w:rPr>
            </w:r>
            <w:r w:rsidR="00F66D20">
              <w:rPr>
                <w:noProof/>
                <w:webHidden/>
              </w:rPr>
              <w:fldChar w:fldCharType="separate"/>
            </w:r>
            <w:r w:rsidR="00D5239D">
              <w:rPr>
                <w:noProof/>
                <w:webHidden/>
              </w:rPr>
              <w:t>5</w:t>
            </w:r>
            <w:r w:rsidR="00F66D20">
              <w:rPr>
                <w:noProof/>
                <w:webHidden/>
              </w:rPr>
              <w:fldChar w:fldCharType="end"/>
            </w:r>
          </w:hyperlink>
        </w:p>
        <w:p w14:paraId="6BB9FC69" w14:textId="77B6AAA1" w:rsidR="00F66D20" w:rsidRDefault="000F0F9B">
          <w:pPr>
            <w:pStyle w:val="TDC2"/>
            <w:tabs>
              <w:tab w:val="left" w:pos="880"/>
              <w:tab w:val="right" w:leader="dot" w:pos="9962"/>
            </w:tabs>
            <w:rPr>
              <w:rFonts w:eastAsiaTheme="minorEastAsia"/>
              <w:noProof/>
              <w:lang w:eastAsia="es-CL"/>
            </w:rPr>
          </w:pPr>
          <w:hyperlink w:anchor="_Toc56672966" w:history="1">
            <w:r w:rsidR="00F66D20" w:rsidRPr="006E656E">
              <w:rPr>
                <w:rStyle w:val="Hipervnculo"/>
                <w:noProof/>
              </w:rPr>
              <w:t>2.2</w:t>
            </w:r>
            <w:r w:rsidR="00F66D20">
              <w:rPr>
                <w:rFonts w:eastAsiaTheme="minorEastAsia"/>
                <w:noProof/>
                <w:lang w:eastAsia="es-CL"/>
              </w:rPr>
              <w:tab/>
            </w:r>
            <w:r w:rsidR="00F66D20" w:rsidRPr="006E656E">
              <w:rPr>
                <w:rStyle w:val="Hipervnculo"/>
                <w:noProof/>
              </w:rPr>
              <w:t>Ubicación y Layout</w:t>
            </w:r>
            <w:r w:rsidR="00F66D20">
              <w:rPr>
                <w:noProof/>
                <w:webHidden/>
              </w:rPr>
              <w:tab/>
            </w:r>
            <w:r w:rsidR="00F66D20">
              <w:rPr>
                <w:noProof/>
                <w:webHidden/>
              </w:rPr>
              <w:fldChar w:fldCharType="begin"/>
            </w:r>
            <w:r w:rsidR="00F66D20">
              <w:rPr>
                <w:noProof/>
                <w:webHidden/>
              </w:rPr>
              <w:instrText xml:space="preserve"> PAGEREF _Toc56672966 \h </w:instrText>
            </w:r>
            <w:r w:rsidR="00F66D20">
              <w:rPr>
                <w:noProof/>
                <w:webHidden/>
              </w:rPr>
            </w:r>
            <w:r w:rsidR="00F66D20">
              <w:rPr>
                <w:noProof/>
                <w:webHidden/>
              </w:rPr>
              <w:fldChar w:fldCharType="separate"/>
            </w:r>
            <w:r w:rsidR="00D5239D">
              <w:rPr>
                <w:noProof/>
                <w:webHidden/>
              </w:rPr>
              <w:t>4</w:t>
            </w:r>
            <w:r w:rsidR="00F66D20">
              <w:rPr>
                <w:noProof/>
                <w:webHidden/>
              </w:rPr>
              <w:fldChar w:fldCharType="end"/>
            </w:r>
          </w:hyperlink>
        </w:p>
        <w:p w14:paraId="59152B59" w14:textId="35BCEC5B" w:rsidR="00F66D20" w:rsidRDefault="000F0F9B">
          <w:pPr>
            <w:pStyle w:val="TDC1"/>
            <w:tabs>
              <w:tab w:val="left" w:pos="440"/>
              <w:tab w:val="right" w:leader="dot" w:pos="9962"/>
            </w:tabs>
            <w:rPr>
              <w:rFonts w:eastAsiaTheme="minorEastAsia"/>
              <w:noProof/>
              <w:lang w:eastAsia="es-CL"/>
            </w:rPr>
          </w:pPr>
          <w:hyperlink w:anchor="_Toc56672967" w:history="1">
            <w:r w:rsidR="00F66D20" w:rsidRPr="006E656E">
              <w:rPr>
                <w:rStyle w:val="Hipervnculo"/>
                <w:noProof/>
              </w:rPr>
              <w:t>3</w:t>
            </w:r>
            <w:r w:rsidR="00F66D20">
              <w:rPr>
                <w:rFonts w:eastAsiaTheme="minorEastAsia"/>
                <w:noProof/>
                <w:lang w:eastAsia="es-CL"/>
              </w:rPr>
              <w:tab/>
            </w:r>
            <w:r w:rsidR="00F66D20" w:rsidRPr="006E656E">
              <w:rPr>
                <w:rStyle w:val="Hipervnculo"/>
                <w:noProof/>
              </w:rPr>
              <w:t>INSTRUMENTOS DE CARÁCTER AMBIENTAL FISCALIZADOS</w:t>
            </w:r>
            <w:r w:rsidR="00F66D20">
              <w:rPr>
                <w:noProof/>
                <w:webHidden/>
              </w:rPr>
              <w:tab/>
            </w:r>
            <w:r w:rsidR="00F66D20">
              <w:rPr>
                <w:noProof/>
                <w:webHidden/>
              </w:rPr>
              <w:fldChar w:fldCharType="begin"/>
            </w:r>
            <w:r w:rsidR="00F66D20">
              <w:rPr>
                <w:noProof/>
                <w:webHidden/>
              </w:rPr>
              <w:instrText xml:space="preserve"> PAGEREF _Toc56672967 \h </w:instrText>
            </w:r>
            <w:r w:rsidR="00F66D20">
              <w:rPr>
                <w:noProof/>
                <w:webHidden/>
              </w:rPr>
            </w:r>
            <w:r w:rsidR="00F66D20">
              <w:rPr>
                <w:noProof/>
                <w:webHidden/>
              </w:rPr>
              <w:fldChar w:fldCharType="separate"/>
            </w:r>
            <w:r w:rsidR="00D5239D">
              <w:rPr>
                <w:noProof/>
                <w:webHidden/>
              </w:rPr>
              <w:t>6</w:t>
            </w:r>
            <w:r w:rsidR="00F66D20">
              <w:rPr>
                <w:noProof/>
                <w:webHidden/>
              </w:rPr>
              <w:fldChar w:fldCharType="end"/>
            </w:r>
          </w:hyperlink>
        </w:p>
        <w:p w14:paraId="1C2CE20E" w14:textId="2BC4414B" w:rsidR="00F66D20" w:rsidRDefault="000F0F9B">
          <w:pPr>
            <w:pStyle w:val="TDC1"/>
            <w:tabs>
              <w:tab w:val="left" w:pos="440"/>
              <w:tab w:val="right" w:leader="dot" w:pos="9962"/>
            </w:tabs>
            <w:rPr>
              <w:rFonts w:eastAsiaTheme="minorEastAsia"/>
              <w:noProof/>
              <w:lang w:eastAsia="es-CL"/>
            </w:rPr>
          </w:pPr>
          <w:hyperlink w:anchor="_Toc56672968" w:history="1">
            <w:r w:rsidR="00F66D20" w:rsidRPr="006E656E">
              <w:rPr>
                <w:rStyle w:val="Hipervnculo"/>
                <w:noProof/>
              </w:rPr>
              <w:t>4</w:t>
            </w:r>
            <w:r w:rsidR="00F66D20">
              <w:rPr>
                <w:rFonts w:eastAsiaTheme="minorEastAsia"/>
                <w:noProof/>
                <w:lang w:eastAsia="es-CL"/>
              </w:rPr>
              <w:tab/>
            </w:r>
            <w:r w:rsidR="00F66D20" w:rsidRPr="006E656E">
              <w:rPr>
                <w:rStyle w:val="Hipervnculo"/>
                <w:noProof/>
              </w:rPr>
              <w:t>ANTECEDENTES DE LA ACTIVIDAD DE FISCALIZACIÓN</w:t>
            </w:r>
            <w:r w:rsidR="00F66D20">
              <w:rPr>
                <w:noProof/>
                <w:webHidden/>
              </w:rPr>
              <w:tab/>
            </w:r>
            <w:r w:rsidR="00F66D20">
              <w:rPr>
                <w:noProof/>
                <w:webHidden/>
              </w:rPr>
              <w:fldChar w:fldCharType="begin"/>
            </w:r>
            <w:r w:rsidR="00F66D20">
              <w:rPr>
                <w:noProof/>
                <w:webHidden/>
              </w:rPr>
              <w:instrText xml:space="preserve"> PAGEREF _Toc56672968 \h </w:instrText>
            </w:r>
            <w:r w:rsidR="00F66D20">
              <w:rPr>
                <w:noProof/>
                <w:webHidden/>
              </w:rPr>
            </w:r>
            <w:r w:rsidR="00F66D20">
              <w:rPr>
                <w:noProof/>
                <w:webHidden/>
              </w:rPr>
              <w:fldChar w:fldCharType="separate"/>
            </w:r>
            <w:r w:rsidR="00D5239D">
              <w:rPr>
                <w:noProof/>
                <w:webHidden/>
              </w:rPr>
              <w:t>7</w:t>
            </w:r>
            <w:r w:rsidR="00F66D20">
              <w:rPr>
                <w:noProof/>
                <w:webHidden/>
              </w:rPr>
              <w:fldChar w:fldCharType="end"/>
            </w:r>
          </w:hyperlink>
        </w:p>
        <w:p w14:paraId="00E8FC12" w14:textId="230992BE" w:rsidR="00F66D20" w:rsidRDefault="000F0F9B">
          <w:pPr>
            <w:pStyle w:val="TDC2"/>
            <w:tabs>
              <w:tab w:val="left" w:pos="880"/>
              <w:tab w:val="right" w:leader="dot" w:pos="9962"/>
            </w:tabs>
            <w:rPr>
              <w:rFonts w:eastAsiaTheme="minorEastAsia"/>
              <w:noProof/>
              <w:lang w:eastAsia="es-CL"/>
            </w:rPr>
          </w:pPr>
          <w:hyperlink w:anchor="_Toc56672969" w:history="1">
            <w:r w:rsidR="00F66D20" w:rsidRPr="006E656E">
              <w:rPr>
                <w:rStyle w:val="Hipervnculo"/>
                <w:noProof/>
              </w:rPr>
              <w:t>4.1</w:t>
            </w:r>
            <w:r w:rsidR="00F66D20">
              <w:rPr>
                <w:rFonts w:eastAsiaTheme="minorEastAsia"/>
                <w:noProof/>
                <w:lang w:eastAsia="es-CL"/>
              </w:rPr>
              <w:tab/>
            </w:r>
            <w:r w:rsidR="00F66D20" w:rsidRPr="006E656E">
              <w:rPr>
                <w:rStyle w:val="Hipervnculo"/>
                <w:noProof/>
              </w:rPr>
              <w:t>Motivo de la Actividad de Fiscalización</w:t>
            </w:r>
            <w:r w:rsidR="00F66D20">
              <w:rPr>
                <w:noProof/>
                <w:webHidden/>
              </w:rPr>
              <w:tab/>
            </w:r>
            <w:r w:rsidR="00F66D20">
              <w:rPr>
                <w:noProof/>
                <w:webHidden/>
              </w:rPr>
              <w:fldChar w:fldCharType="begin"/>
            </w:r>
            <w:r w:rsidR="00F66D20">
              <w:rPr>
                <w:noProof/>
                <w:webHidden/>
              </w:rPr>
              <w:instrText xml:space="preserve"> PAGEREF _Toc56672969 \h </w:instrText>
            </w:r>
            <w:r w:rsidR="00F66D20">
              <w:rPr>
                <w:noProof/>
                <w:webHidden/>
              </w:rPr>
            </w:r>
            <w:r w:rsidR="00F66D20">
              <w:rPr>
                <w:noProof/>
                <w:webHidden/>
              </w:rPr>
              <w:fldChar w:fldCharType="separate"/>
            </w:r>
            <w:r w:rsidR="00D5239D">
              <w:rPr>
                <w:noProof/>
                <w:webHidden/>
              </w:rPr>
              <w:t>7</w:t>
            </w:r>
            <w:r w:rsidR="00F66D20">
              <w:rPr>
                <w:noProof/>
                <w:webHidden/>
              </w:rPr>
              <w:fldChar w:fldCharType="end"/>
            </w:r>
          </w:hyperlink>
        </w:p>
        <w:p w14:paraId="051AEEDF" w14:textId="414F5B37" w:rsidR="00F66D20" w:rsidRDefault="000F0F9B">
          <w:pPr>
            <w:pStyle w:val="TDC2"/>
            <w:tabs>
              <w:tab w:val="left" w:pos="880"/>
              <w:tab w:val="right" w:leader="dot" w:pos="9962"/>
            </w:tabs>
            <w:rPr>
              <w:rFonts w:eastAsiaTheme="minorEastAsia"/>
              <w:noProof/>
              <w:lang w:eastAsia="es-CL"/>
            </w:rPr>
          </w:pPr>
          <w:hyperlink w:anchor="_Toc56672970" w:history="1">
            <w:r w:rsidR="00F66D20" w:rsidRPr="006E656E">
              <w:rPr>
                <w:rStyle w:val="Hipervnculo"/>
                <w:noProof/>
              </w:rPr>
              <w:t>4.2</w:t>
            </w:r>
            <w:r w:rsidR="00F66D20">
              <w:rPr>
                <w:rFonts w:eastAsiaTheme="minorEastAsia"/>
                <w:noProof/>
                <w:lang w:eastAsia="es-CL"/>
              </w:rPr>
              <w:tab/>
            </w:r>
            <w:r w:rsidR="00F66D20" w:rsidRPr="006E656E">
              <w:rPr>
                <w:rStyle w:val="Hipervnculo"/>
                <w:noProof/>
              </w:rPr>
              <w:t>Materia Específica Objeto de la Fiscalización Ambiental</w:t>
            </w:r>
            <w:r w:rsidR="00F66D20">
              <w:rPr>
                <w:noProof/>
                <w:webHidden/>
              </w:rPr>
              <w:tab/>
            </w:r>
            <w:r w:rsidR="00F66D20">
              <w:rPr>
                <w:noProof/>
                <w:webHidden/>
              </w:rPr>
              <w:fldChar w:fldCharType="begin"/>
            </w:r>
            <w:r w:rsidR="00F66D20">
              <w:rPr>
                <w:noProof/>
                <w:webHidden/>
              </w:rPr>
              <w:instrText xml:space="preserve"> PAGEREF _Toc56672970 \h </w:instrText>
            </w:r>
            <w:r w:rsidR="00F66D20">
              <w:rPr>
                <w:noProof/>
                <w:webHidden/>
              </w:rPr>
            </w:r>
            <w:r w:rsidR="00F66D20">
              <w:rPr>
                <w:noProof/>
                <w:webHidden/>
              </w:rPr>
              <w:fldChar w:fldCharType="separate"/>
            </w:r>
            <w:r w:rsidR="00D5239D">
              <w:rPr>
                <w:noProof/>
                <w:webHidden/>
              </w:rPr>
              <w:t>7</w:t>
            </w:r>
            <w:r w:rsidR="00F66D20">
              <w:rPr>
                <w:noProof/>
                <w:webHidden/>
              </w:rPr>
              <w:fldChar w:fldCharType="end"/>
            </w:r>
          </w:hyperlink>
        </w:p>
        <w:p w14:paraId="754A9A8E" w14:textId="1C6B1ECE" w:rsidR="00F66D20" w:rsidRDefault="000F0F9B">
          <w:pPr>
            <w:pStyle w:val="TDC2"/>
            <w:tabs>
              <w:tab w:val="left" w:pos="880"/>
              <w:tab w:val="right" w:leader="dot" w:pos="9962"/>
            </w:tabs>
            <w:rPr>
              <w:rFonts w:eastAsiaTheme="minorEastAsia"/>
              <w:noProof/>
              <w:lang w:eastAsia="es-CL"/>
            </w:rPr>
          </w:pPr>
          <w:hyperlink w:anchor="_Toc56672971" w:history="1">
            <w:r w:rsidR="00F66D20" w:rsidRPr="006E656E">
              <w:rPr>
                <w:rStyle w:val="Hipervnculo"/>
                <w:noProof/>
              </w:rPr>
              <w:t>4.3</w:t>
            </w:r>
            <w:r w:rsidR="00F66D20">
              <w:rPr>
                <w:rFonts w:eastAsiaTheme="minorEastAsia"/>
                <w:noProof/>
                <w:lang w:eastAsia="es-CL"/>
              </w:rPr>
              <w:tab/>
            </w:r>
            <w:r w:rsidR="00F66D20" w:rsidRPr="006E656E">
              <w:rPr>
                <w:rStyle w:val="Hipervnculo"/>
                <w:noProof/>
              </w:rPr>
              <w:t>Documentos revisados</w:t>
            </w:r>
            <w:r w:rsidR="00F66D20">
              <w:rPr>
                <w:noProof/>
                <w:webHidden/>
              </w:rPr>
              <w:tab/>
            </w:r>
            <w:r w:rsidR="00F66D20">
              <w:rPr>
                <w:noProof/>
                <w:webHidden/>
              </w:rPr>
              <w:fldChar w:fldCharType="begin"/>
            </w:r>
            <w:r w:rsidR="00F66D20">
              <w:rPr>
                <w:noProof/>
                <w:webHidden/>
              </w:rPr>
              <w:instrText xml:space="preserve"> PAGEREF _Toc56672971 \h </w:instrText>
            </w:r>
            <w:r w:rsidR="00F66D20">
              <w:rPr>
                <w:noProof/>
                <w:webHidden/>
              </w:rPr>
            </w:r>
            <w:r w:rsidR="00F66D20">
              <w:rPr>
                <w:noProof/>
                <w:webHidden/>
              </w:rPr>
              <w:fldChar w:fldCharType="separate"/>
            </w:r>
            <w:r w:rsidR="00D5239D">
              <w:rPr>
                <w:noProof/>
                <w:webHidden/>
              </w:rPr>
              <w:t>8</w:t>
            </w:r>
            <w:r w:rsidR="00F66D20">
              <w:rPr>
                <w:noProof/>
                <w:webHidden/>
              </w:rPr>
              <w:fldChar w:fldCharType="end"/>
            </w:r>
          </w:hyperlink>
        </w:p>
        <w:p w14:paraId="4A18321A" w14:textId="548985CC" w:rsidR="00F66D20" w:rsidRDefault="000F0F9B">
          <w:pPr>
            <w:pStyle w:val="TDC1"/>
            <w:tabs>
              <w:tab w:val="left" w:pos="440"/>
              <w:tab w:val="right" w:leader="dot" w:pos="9962"/>
            </w:tabs>
            <w:rPr>
              <w:rFonts w:eastAsiaTheme="minorEastAsia"/>
              <w:noProof/>
              <w:lang w:eastAsia="es-CL"/>
            </w:rPr>
          </w:pPr>
          <w:hyperlink w:anchor="_Toc56672972" w:history="1">
            <w:r w:rsidR="00F66D20" w:rsidRPr="006E656E">
              <w:rPr>
                <w:rStyle w:val="Hipervnculo"/>
                <w:noProof/>
              </w:rPr>
              <w:t>5</w:t>
            </w:r>
            <w:r w:rsidR="00F66D20">
              <w:rPr>
                <w:rFonts w:eastAsiaTheme="minorEastAsia"/>
                <w:noProof/>
                <w:lang w:eastAsia="es-CL"/>
              </w:rPr>
              <w:tab/>
            </w:r>
            <w:r w:rsidR="00F66D20" w:rsidRPr="006E656E">
              <w:rPr>
                <w:rStyle w:val="Hipervnculo"/>
                <w:noProof/>
              </w:rPr>
              <w:t>HECHOS CONSTATADOS</w:t>
            </w:r>
            <w:r w:rsidR="00F66D20">
              <w:rPr>
                <w:noProof/>
                <w:webHidden/>
              </w:rPr>
              <w:tab/>
            </w:r>
            <w:r w:rsidR="00F66D20">
              <w:rPr>
                <w:noProof/>
                <w:webHidden/>
              </w:rPr>
              <w:fldChar w:fldCharType="begin"/>
            </w:r>
            <w:r w:rsidR="00F66D20">
              <w:rPr>
                <w:noProof/>
                <w:webHidden/>
              </w:rPr>
              <w:instrText xml:space="preserve"> PAGEREF _Toc56672972 \h </w:instrText>
            </w:r>
            <w:r w:rsidR="00F66D20">
              <w:rPr>
                <w:noProof/>
                <w:webHidden/>
              </w:rPr>
            </w:r>
            <w:r w:rsidR="00F66D20">
              <w:rPr>
                <w:noProof/>
                <w:webHidden/>
              </w:rPr>
              <w:fldChar w:fldCharType="separate"/>
            </w:r>
            <w:r w:rsidR="00D5239D">
              <w:rPr>
                <w:noProof/>
                <w:webHidden/>
              </w:rPr>
              <w:t>10</w:t>
            </w:r>
            <w:r w:rsidR="00F66D20">
              <w:rPr>
                <w:noProof/>
                <w:webHidden/>
              </w:rPr>
              <w:fldChar w:fldCharType="end"/>
            </w:r>
          </w:hyperlink>
        </w:p>
        <w:p w14:paraId="1D46FB6B" w14:textId="3ADECF75" w:rsidR="00F66D20" w:rsidRDefault="000F0F9B">
          <w:pPr>
            <w:pStyle w:val="TDC2"/>
            <w:tabs>
              <w:tab w:val="left" w:pos="880"/>
              <w:tab w:val="right" w:leader="dot" w:pos="9962"/>
            </w:tabs>
            <w:rPr>
              <w:rFonts w:eastAsiaTheme="minorEastAsia"/>
              <w:noProof/>
              <w:lang w:eastAsia="es-CL"/>
            </w:rPr>
          </w:pPr>
          <w:hyperlink w:anchor="_Toc56672973" w:history="1">
            <w:r w:rsidR="00F66D20" w:rsidRPr="006E656E">
              <w:rPr>
                <w:rStyle w:val="Hipervnculo"/>
                <w:noProof/>
              </w:rPr>
              <w:t>5.1</w:t>
            </w:r>
            <w:r w:rsidR="00F66D20">
              <w:rPr>
                <w:rFonts w:eastAsiaTheme="minorEastAsia"/>
                <w:noProof/>
                <w:lang w:eastAsia="es-CL"/>
              </w:rPr>
              <w:tab/>
            </w:r>
            <w:r w:rsidR="00F66D20" w:rsidRPr="006E656E">
              <w:rPr>
                <w:rStyle w:val="Hipervnculo"/>
                <w:noProof/>
              </w:rPr>
              <w:t>Emisiones Atmosféricas</w:t>
            </w:r>
            <w:r w:rsidR="00F66D20">
              <w:rPr>
                <w:noProof/>
                <w:webHidden/>
              </w:rPr>
              <w:tab/>
            </w:r>
            <w:r w:rsidR="00F66D20">
              <w:rPr>
                <w:noProof/>
                <w:webHidden/>
              </w:rPr>
              <w:fldChar w:fldCharType="begin"/>
            </w:r>
            <w:r w:rsidR="00F66D20">
              <w:rPr>
                <w:noProof/>
                <w:webHidden/>
              </w:rPr>
              <w:instrText xml:space="preserve"> PAGEREF _Toc56672973 \h </w:instrText>
            </w:r>
            <w:r w:rsidR="00F66D20">
              <w:rPr>
                <w:noProof/>
                <w:webHidden/>
              </w:rPr>
            </w:r>
            <w:r w:rsidR="00F66D20">
              <w:rPr>
                <w:noProof/>
                <w:webHidden/>
              </w:rPr>
              <w:fldChar w:fldCharType="separate"/>
            </w:r>
            <w:r w:rsidR="00D5239D">
              <w:rPr>
                <w:noProof/>
                <w:webHidden/>
              </w:rPr>
              <w:t>10</w:t>
            </w:r>
            <w:r w:rsidR="00F66D20">
              <w:rPr>
                <w:noProof/>
                <w:webHidden/>
              </w:rPr>
              <w:fldChar w:fldCharType="end"/>
            </w:r>
          </w:hyperlink>
        </w:p>
        <w:p w14:paraId="472807E5" w14:textId="10C98802" w:rsidR="00F66D20" w:rsidRDefault="000F0F9B">
          <w:pPr>
            <w:pStyle w:val="TDC2"/>
            <w:tabs>
              <w:tab w:val="left" w:pos="880"/>
              <w:tab w:val="right" w:leader="dot" w:pos="9962"/>
            </w:tabs>
            <w:rPr>
              <w:rFonts w:eastAsiaTheme="minorEastAsia"/>
              <w:noProof/>
              <w:lang w:eastAsia="es-CL"/>
            </w:rPr>
          </w:pPr>
          <w:hyperlink w:anchor="_Toc56672974" w:history="1">
            <w:r w:rsidR="00F66D20" w:rsidRPr="006E656E">
              <w:rPr>
                <w:rStyle w:val="Hipervnculo"/>
                <w:noProof/>
              </w:rPr>
              <w:t>5.2</w:t>
            </w:r>
            <w:r w:rsidR="00F66D20">
              <w:rPr>
                <w:rFonts w:eastAsiaTheme="minorEastAsia"/>
                <w:noProof/>
                <w:lang w:eastAsia="es-CL"/>
              </w:rPr>
              <w:tab/>
            </w:r>
            <w:r w:rsidR="00F66D20" w:rsidRPr="006E656E">
              <w:rPr>
                <w:rStyle w:val="Hipervnculo"/>
                <w:noProof/>
              </w:rPr>
              <w:t>Calidad del aire</w:t>
            </w:r>
            <w:r w:rsidR="00F66D20">
              <w:rPr>
                <w:noProof/>
                <w:webHidden/>
              </w:rPr>
              <w:tab/>
            </w:r>
            <w:r w:rsidR="00F66D20">
              <w:rPr>
                <w:noProof/>
                <w:webHidden/>
              </w:rPr>
              <w:fldChar w:fldCharType="begin"/>
            </w:r>
            <w:r w:rsidR="00F66D20">
              <w:rPr>
                <w:noProof/>
                <w:webHidden/>
              </w:rPr>
              <w:instrText xml:space="preserve"> PAGEREF _Toc56672974 \h </w:instrText>
            </w:r>
            <w:r w:rsidR="00F66D20">
              <w:rPr>
                <w:noProof/>
                <w:webHidden/>
              </w:rPr>
            </w:r>
            <w:r w:rsidR="00F66D20">
              <w:rPr>
                <w:noProof/>
                <w:webHidden/>
              </w:rPr>
              <w:fldChar w:fldCharType="separate"/>
            </w:r>
            <w:r w:rsidR="00D5239D">
              <w:rPr>
                <w:noProof/>
                <w:webHidden/>
              </w:rPr>
              <w:t>41</w:t>
            </w:r>
            <w:r w:rsidR="00F66D20">
              <w:rPr>
                <w:noProof/>
                <w:webHidden/>
              </w:rPr>
              <w:fldChar w:fldCharType="end"/>
            </w:r>
          </w:hyperlink>
        </w:p>
        <w:p w14:paraId="477F45F4" w14:textId="1E7379AA" w:rsidR="00F66D20" w:rsidRDefault="000F0F9B">
          <w:pPr>
            <w:pStyle w:val="TDC1"/>
            <w:tabs>
              <w:tab w:val="left" w:pos="440"/>
              <w:tab w:val="right" w:leader="dot" w:pos="9962"/>
            </w:tabs>
            <w:rPr>
              <w:rFonts w:eastAsiaTheme="minorEastAsia"/>
              <w:noProof/>
              <w:lang w:eastAsia="es-CL"/>
            </w:rPr>
          </w:pPr>
          <w:hyperlink w:anchor="_Toc56673010" w:history="1">
            <w:r w:rsidR="00F66D20" w:rsidRPr="006E656E">
              <w:rPr>
                <w:rStyle w:val="Hipervnculo"/>
                <w:noProof/>
              </w:rPr>
              <w:t>6</w:t>
            </w:r>
            <w:r w:rsidR="00F66D20">
              <w:rPr>
                <w:rFonts w:eastAsiaTheme="minorEastAsia"/>
                <w:noProof/>
                <w:lang w:eastAsia="es-CL"/>
              </w:rPr>
              <w:tab/>
            </w:r>
            <w:r w:rsidR="00F66D20" w:rsidRPr="006E656E">
              <w:rPr>
                <w:rStyle w:val="Hipervnculo"/>
                <w:noProof/>
              </w:rPr>
              <w:t>CONCLUSIONES</w:t>
            </w:r>
            <w:r w:rsidR="00F66D20">
              <w:rPr>
                <w:noProof/>
                <w:webHidden/>
              </w:rPr>
              <w:tab/>
            </w:r>
            <w:r w:rsidR="00F66D20">
              <w:rPr>
                <w:noProof/>
                <w:webHidden/>
              </w:rPr>
              <w:fldChar w:fldCharType="begin"/>
            </w:r>
            <w:r w:rsidR="00F66D20">
              <w:rPr>
                <w:noProof/>
                <w:webHidden/>
              </w:rPr>
              <w:instrText xml:space="preserve"> PAGEREF _Toc56673010 \h </w:instrText>
            </w:r>
            <w:r w:rsidR="00F66D20">
              <w:rPr>
                <w:noProof/>
                <w:webHidden/>
              </w:rPr>
            </w:r>
            <w:r w:rsidR="00F66D20">
              <w:rPr>
                <w:noProof/>
                <w:webHidden/>
              </w:rPr>
              <w:fldChar w:fldCharType="separate"/>
            </w:r>
            <w:r w:rsidR="00D5239D">
              <w:rPr>
                <w:noProof/>
                <w:webHidden/>
              </w:rPr>
              <w:t>63</w:t>
            </w:r>
            <w:r w:rsidR="00F66D20">
              <w:rPr>
                <w:noProof/>
                <w:webHidden/>
              </w:rPr>
              <w:fldChar w:fldCharType="end"/>
            </w:r>
          </w:hyperlink>
        </w:p>
        <w:p w14:paraId="78AB7076" w14:textId="4F0F266E" w:rsidR="00F66D20" w:rsidRDefault="000F0F9B">
          <w:pPr>
            <w:pStyle w:val="TDC1"/>
            <w:tabs>
              <w:tab w:val="left" w:pos="440"/>
              <w:tab w:val="right" w:leader="dot" w:pos="9962"/>
            </w:tabs>
            <w:rPr>
              <w:rFonts w:eastAsiaTheme="minorEastAsia"/>
              <w:noProof/>
              <w:lang w:eastAsia="es-CL"/>
            </w:rPr>
          </w:pPr>
          <w:hyperlink w:anchor="_Toc56673011" w:history="1">
            <w:r w:rsidR="00F66D20" w:rsidRPr="006E656E">
              <w:rPr>
                <w:rStyle w:val="Hipervnculo"/>
                <w:noProof/>
              </w:rPr>
              <w:t>7</w:t>
            </w:r>
            <w:r w:rsidR="00F66D20">
              <w:rPr>
                <w:rFonts w:eastAsiaTheme="minorEastAsia"/>
                <w:noProof/>
                <w:lang w:eastAsia="es-CL"/>
              </w:rPr>
              <w:tab/>
            </w:r>
            <w:r w:rsidR="00F66D20" w:rsidRPr="006E656E">
              <w:rPr>
                <w:rStyle w:val="Hipervnculo"/>
                <w:noProof/>
              </w:rPr>
              <w:t>ANEXOS</w:t>
            </w:r>
            <w:r w:rsidR="00F66D20">
              <w:rPr>
                <w:noProof/>
                <w:webHidden/>
              </w:rPr>
              <w:tab/>
            </w:r>
            <w:r w:rsidR="00F66D20">
              <w:rPr>
                <w:noProof/>
                <w:webHidden/>
              </w:rPr>
              <w:fldChar w:fldCharType="begin"/>
            </w:r>
            <w:r w:rsidR="00F66D20">
              <w:rPr>
                <w:noProof/>
                <w:webHidden/>
              </w:rPr>
              <w:instrText xml:space="preserve"> PAGEREF _Toc56673011 \h </w:instrText>
            </w:r>
            <w:r w:rsidR="00F66D20">
              <w:rPr>
                <w:noProof/>
                <w:webHidden/>
              </w:rPr>
            </w:r>
            <w:r w:rsidR="00F66D20">
              <w:rPr>
                <w:noProof/>
                <w:webHidden/>
              </w:rPr>
              <w:fldChar w:fldCharType="separate"/>
            </w:r>
            <w:r w:rsidR="00D5239D">
              <w:rPr>
                <w:noProof/>
                <w:webHidden/>
              </w:rPr>
              <w:t>63</w:t>
            </w:r>
            <w:r w:rsidR="00F66D20">
              <w:rPr>
                <w:noProof/>
                <w:webHidden/>
              </w:rPr>
              <w:fldChar w:fldCharType="end"/>
            </w:r>
          </w:hyperlink>
        </w:p>
        <w:p w14:paraId="48FB4249" w14:textId="01E808D8" w:rsidR="007A7DEB" w:rsidRPr="00B81ACE" w:rsidRDefault="007A7DEB" w:rsidP="007A7DEB">
          <w:pPr>
            <w:spacing w:line="240" w:lineRule="auto"/>
            <w:rPr>
              <w:highlight w:val="yellow"/>
            </w:rPr>
          </w:pPr>
          <w:r w:rsidRPr="006317FC">
            <w:rPr>
              <w:b/>
              <w:bCs/>
              <w:lang w:val="es-ES"/>
            </w:rPr>
            <w:fldChar w:fldCharType="end"/>
          </w:r>
        </w:p>
      </w:sdtContent>
    </w:sdt>
    <w:p w14:paraId="06A7847E" w14:textId="77777777" w:rsidR="003A139B" w:rsidRPr="00B81ACE" w:rsidRDefault="003A139B" w:rsidP="003A139B">
      <w:pPr>
        <w:pStyle w:val="Listaconnmeros"/>
        <w:numPr>
          <w:ilvl w:val="0"/>
          <w:numId w:val="0"/>
        </w:numPr>
        <w:ind w:left="360" w:hanging="360"/>
        <w:rPr>
          <w:highlight w:val="yellow"/>
        </w:rPr>
      </w:pPr>
      <w:bookmarkStart w:id="7" w:name="_Toc449085405"/>
    </w:p>
    <w:p w14:paraId="63929024" w14:textId="77777777" w:rsidR="003A139B" w:rsidRPr="00B81ACE" w:rsidRDefault="003A139B" w:rsidP="003A139B">
      <w:pPr>
        <w:pStyle w:val="Listaconnmeros"/>
        <w:numPr>
          <w:ilvl w:val="0"/>
          <w:numId w:val="0"/>
        </w:numPr>
        <w:ind w:left="360" w:hanging="360"/>
        <w:rPr>
          <w:highlight w:val="yellow"/>
        </w:rPr>
      </w:pPr>
    </w:p>
    <w:p w14:paraId="08B0A207" w14:textId="77777777" w:rsidR="003A139B" w:rsidRPr="00B81ACE" w:rsidRDefault="003A139B" w:rsidP="003A139B">
      <w:pPr>
        <w:pStyle w:val="Listaconnmeros"/>
        <w:numPr>
          <w:ilvl w:val="0"/>
          <w:numId w:val="0"/>
        </w:numPr>
        <w:ind w:left="360" w:hanging="360"/>
        <w:rPr>
          <w:highlight w:val="yellow"/>
        </w:rPr>
      </w:pPr>
    </w:p>
    <w:p w14:paraId="7B449E10" w14:textId="77777777" w:rsidR="003A139B" w:rsidRPr="00B81ACE" w:rsidRDefault="003A139B" w:rsidP="003A139B">
      <w:pPr>
        <w:pStyle w:val="Listaconnmeros"/>
        <w:numPr>
          <w:ilvl w:val="0"/>
          <w:numId w:val="0"/>
        </w:numPr>
        <w:ind w:left="360" w:hanging="360"/>
        <w:rPr>
          <w:highlight w:val="yellow"/>
        </w:rPr>
      </w:pPr>
    </w:p>
    <w:p w14:paraId="1270BC82" w14:textId="77777777" w:rsidR="003A139B" w:rsidRPr="00B81ACE" w:rsidRDefault="003A139B" w:rsidP="003A139B">
      <w:pPr>
        <w:pStyle w:val="Listaconnmeros"/>
        <w:numPr>
          <w:ilvl w:val="0"/>
          <w:numId w:val="0"/>
        </w:numPr>
        <w:ind w:left="360" w:hanging="360"/>
        <w:rPr>
          <w:highlight w:val="yellow"/>
        </w:rPr>
      </w:pPr>
    </w:p>
    <w:p w14:paraId="09FC81E6" w14:textId="77777777" w:rsidR="003A139B" w:rsidRPr="00B81ACE" w:rsidRDefault="003A139B" w:rsidP="003A139B">
      <w:pPr>
        <w:pStyle w:val="Listaconnmeros"/>
        <w:numPr>
          <w:ilvl w:val="0"/>
          <w:numId w:val="0"/>
        </w:numPr>
        <w:ind w:left="360" w:hanging="360"/>
        <w:rPr>
          <w:highlight w:val="yellow"/>
        </w:rPr>
      </w:pPr>
    </w:p>
    <w:p w14:paraId="252CA1E2" w14:textId="77777777" w:rsidR="00215278" w:rsidRDefault="00215278" w:rsidP="003A139B">
      <w:pPr>
        <w:pStyle w:val="Listaconnmeros"/>
        <w:numPr>
          <w:ilvl w:val="0"/>
          <w:numId w:val="0"/>
        </w:numPr>
        <w:ind w:left="360" w:hanging="360"/>
        <w:rPr>
          <w:highlight w:val="yellow"/>
        </w:rPr>
        <w:sectPr w:rsidR="00215278" w:rsidSect="00215278">
          <w:type w:val="nextColumn"/>
          <w:pgSz w:w="12240" w:h="15840" w:code="1"/>
          <w:pgMar w:top="1134" w:right="1134" w:bottom="1134" w:left="1134" w:header="709" w:footer="709" w:gutter="0"/>
          <w:pgNumType w:start="4"/>
          <w:cols w:space="708"/>
          <w:docGrid w:linePitch="360"/>
        </w:sectPr>
      </w:pPr>
    </w:p>
    <w:p w14:paraId="371010A6" w14:textId="43AED4F5" w:rsidR="003A139B" w:rsidRPr="00B81ACE" w:rsidRDefault="003A139B" w:rsidP="003A139B">
      <w:pPr>
        <w:pStyle w:val="Listaconnmeros"/>
        <w:numPr>
          <w:ilvl w:val="0"/>
          <w:numId w:val="0"/>
        </w:numPr>
        <w:ind w:left="360" w:hanging="360"/>
        <w:rPr>
          <w:highlight w:val="yellow"/>
        </w:rPr>
      </w:pPr>
    </w:p>
    <w:p w14:paraId="6F81B4FD" w14:textId="77777777" w:rsidR="00D42470" w:rsidRPr="006317FC" w:rsidRDefault="00D42470" w:rsidP="00987770">
      <w:pPr>
        <w:pStyle w:val="Ttulo1"/>
      </w:pPr>
      <w:bookmarkStart w:id="8" w:name="_Toc56672963"/>
      <w:r w:rsidRPr="006317FC">
        <w:t>RESUMEN</w:t>
      </w:r>
      <w:bookmarkEnd w:id="7"/>
      <w:bookmarkEnd w:id="8"/>
    </w:p>
    <w:p w14:paraId="5E093B01" w14:textId="77777777" w:rsidR="009B415C" w:rsidRPr="00C87F0E" w:rsidRDefault="009B415C" w:rsidP="007E3E36">
      <w:pPr>
        <w:spacing w:after="0"/>
        <w:jc w:val="both"/>
        <w:rPr>
          <w:rFonts w:ascii="Calibri" w:eastAsia="Calibri" w:hAnsi="Calibri" w:cs="Calibri"/>
          <w:szCs w:val="20"/>
          <w:highlight w:val="yellow"/>
        </w:rPr>
      </w:pPr>
    </w:p>
    <w:p w14:paraId="23298130" w14:textId="6F6DC831" w:rsidR="00BA7A83" w:rsidRPr="00557E01" w:rsidRDefault="00BA7A83" w:rsidP="00BA7A83">
      <w:pPr>
        <w:spacing w:after="0" w:line="240" w:lineRule="auto"/>
        <w:jc w:val="both"/>
        <w:rPr>
          <w:rFonts w:cstheme="minorHAnsi"/>
          <w:szCs w:val="20"/>
          <w:highlight w:val="yellow"/>
        </w:rPr>
      </w:pPr>
      <w:r w:rsidRPr="00E62CCF">
        <w:rPr>
          <w:rFonts w:ascii="Calibri" w:eastAsia="Calibri" w:hAnsi="Calibri" w:cs="Calibri"/>
          <w:szCs w:val="20"/>
        </w:rPr>
        <w:t>El presente documento da cuenta de los resultados de las actividades de fiscalización ambiental realizada</w:t>
      </w:r>
      <w:r w:rsidR="00E95A0B" w:rsidRPr="00E62CCF">
        <w:rPr>
          <w:rFonts w:ascii="Calibri" w:eastAsia="Calibri" w:hAnsi="Calibri" w:cs="Calibri"/>
          <w:szCs w:val="20"/>
        </w:rPr>
        <w:t>s</w:t>
      </w:r>
      <w:r w:rsidR="00E43696" w:rsidRPr="00E62CCF">
        <w:rPr>
          <w:rFonts w:ascii="Calibri" w:eastAsia="Calibri" w:hAnsi="Calibri" w:cs="Calibri"/>
          <w:szCs w:val="20"/>
        </w:rPr>
        <w:t xml:space="preserve"> por la Superintendencia del </w:t>
      </w:r>
      <w:r w:rsidR="00E43696" w:rsidRPr="00993ACD">
        <w:rPr>
          <w:rFonts w:ascii="Calibri" w:eastAsia="Calibri" w:hAnsi="Calibri" w:cs="Calibri"/>
          <w:szCs w:val="20"/>
        </w:rPr>
        <w:t>Medio Ambiente,</w:t>
      </w:r>
      <w:r w:rsidRPr="00993ACD">
        <w:rPr>
          <w:rFonts w:ascii="Calibri" w:eastAsia="Calibri" w:hAnsi="Calibri" w:cs="Calibri"/>
          <w:szCs w:val="20"/>
        </w:rPr>
        <w:t xml:space="preserve"> a través de</w:t>
      </w:r>
      <w:r w:rsidR="00E43696" w:rsidRPr="00993ACD">
        <w:rPr>
          <w:rFonts w:ascii="Calibri" w:eastAsia="Calibri" w:hAnsi="Calibri" w:cs="Calibri"/>
          <w:szCs w:val="20"/>
        </w:rPr>
        <w:t xml:space="preserve"> requerimiento de información</w:t>
      </w:r>
      <w:r w:rsidRPr="00993ACD">
        <w:rPr>
          <w:rFonts w:ascii="Calibri" w:eastAsia="Calibri" w:hAnsi="Calibri" w:cs="Calibri"/>
          <w:szCs w:val="20"/>
        </w:rPr>
        <w:t xml:space="preserve"> </w:t>
      </w:r>
      <w:r w:rsidR="00E43453" w:rsidRPr="00993ACD">
        <w:rPr>
          <w:rFonts w:ascii="Calibri" w:eastAsia="Calibri" w:hAnsi="Calibri" w:cs="Calibri"/>
          <w:szCs w:val="20"/>
        </w:rPr>
        <w:t>a</w:t>
      </w:r>
      <w:r w:rsidR="00E43696" w:rsidRPr="00993ACD">
        <w:rPr>
          <w:rFonts w:ascii="Calibri" w:eastAsia="Calibri" w:hAnsi="Calibri" w:cs="Calibri"/>
          <w:szCs w:val="20"/>
        </w:rPr>
        <w:t xml:space="preserve"> </w:t>
      </w:r>
      <w:r w:rsidR="00E43453" w:rsidRPr="00993ACD">
        <w:rPr>
          <w:rFonts w:ascii="Calibri" w:eastAsia="Calibri" w:hAnsi="Calibri" w:cs="Calibri"/>
          <w:szCs w:val="20"/>
        </w:rPr>
        <w:t>l</w:t>
      </w:r>
      <w:r w:rsidR="00E43696" w:rsidRPr="00993ACD">
        <w:rPr>
          <w:rFonts w:ascii="Calibri" w:eastAsia="Calibri" w:hAnsi="Calibri" w:cs="Calibri"/>
          <w:szCs w:val="20"/>
        </w:rPr>
        <w:t xml:space="preserve">a unidad fiscalizable </w:t>
      </w:r>
      <w:r w:rsidR="00E43696" w:rsidRPr="00993ACD">
        <w:rPr>
          <w:rFonts w:ascii="Calibri" w:eastAsia="Calibri" w:hAnsi="Calibri" w:cs="Calibri"/>
          <w:b/>
          <w:szCs w:val="20"/>
        </w:rPr>
        <w:t>“</w:t>
      </w:r>
      <w:r w:rsidR="00E62CCF" w:rsidRPr="00993ACD">
        <w:rPr>
          <w:rFonts w:ascii="Calibri" w:eastAsia="Calibri" w:hAnsi="Calibri" w:cs="Calibri"/>
          <w:b/>
          <w:szCs w:val="20"/>
        </w:rPr>
        <w:t xml:space="preserve">Cemento </w:t>
      </w:r>
      <w:r w:rsidR="0038729A">
        <w:rPr>
          <w:rFonts w:ascii="Calibri" w:eastAsia="Calibri" w:hAnsi="Calibri" w:cs="Calibri"/>
          <w:b/>
          <w:szCs w:val="20"/>
        </w:rPr>
        <w:t>Polpaico</w:t>
      </w:r>
      <w:r w:rsidR="00E62CCF" w:rsidRPr="00993ACD">
        <w:rPr>
          <w:rFonts w:ascii="Calibri" w:eastAsia="Calibri" w:hAnsi="Calibri" w:cs="Calibri"/>
          <w:b/>
          <w:szCs w:val="20"/>
        </w:rPr>
        <w:t xml:space="preserve"> – </w:t>
      </w:r>
      <w:r w:rsidR="0038729A">
        <w:rPr>
          <w:rFonts w:ascii="Calibri" w:eastAsia="Calibri" w:hAnsi="Calibri" w:cs="Calibri"/>
          <w:b/>
          <w:szCs w:val="20"/>
        </w:rPr>
        <w:t>Planta Cerro Blanco</w:t>
      </w:r>
      <w:r w:rsidR="00E43696" w:rsidRPr="00993ACD">
        <w:rPr>
          <w:rFonts w:ascii="Calibri" w:eastAsia="Calibri" w:hAnsi="Calibri" w:cs="Calibri"/>
          <w:b/>
          <w:szCs w:val="20"/>
        </w:rPr>
        <w:t>”</w:t>
      </w:r>
      <w:r w:rsidRPr="00993ACD">
        <w:rPr>
          <w:rFonts w:ascii="Calibri" w:eastAsia="Calibri" w:hAnsi="Calibri" w:cs="Calibri"/>
          <w:szCs w:val="20"/>
        </w:rPr>
        <w:t>, localizada en</w:t>
      </w:r>
      <w:r w:rsidR="009E0C77" w:rsidRPr="00993ACD">
        <w:rPr>
          <w:rFonts w:ascii="Calibri" w:eastAsia="Calibri" w:hAnsi="Calibri" w:cs="Calibri"/>
          <w:szCs w:val="20"/>
        </w:rPr>
        <w:t xml:space="preserve"> </w:t>
      </w:r>
      <w:r w:rsidR="00993ACD" w:rsidRPr="00993ACD">
        <w:rPr>
          <w:rFonts w:ascii="Calibri" w:eastAsia="Calibri" w:hAnsi="Calibri" w:cs="Calibri"/>
          <w:szCs w:val="20"/>
        </w:rPr>
        <w:t xml:space="preserve">la comuna de </w:t>
      </w:r>
      <w:proofErr w:type="spellStart"/>
      <w:r w:rsidR="0038729A">
        <w:rPr>
          <w:rFonts w:ascii="Calibri" w:eastAsia="Calibri" w:hAnsi="Calibri" w:cs="Calibri"/>
          <w:szCs w:val="20"/>
        </w:rPr>
        <w:t>Til</w:t>
      </w:r>
      <w:proofErr w:type="spellEnd"/>
      <w:r w:rsidR="0038729A">
        <w:rPr>
          <w:rFonts w:ascii="Calibri" w:eastAsia="Calibri" w:hAnsi="Calibri" w:cs="Calibri"/>
          <w:szCs w:val="20"/>
        </w:rPr>
        <w:t xml:space="preserve"> </w:t>
      </w:r>
      <w:proofErr w:type="spellStart"/>
      <w:r w:rsidR="0038729A">
        <w:rPr>
          <w:rFonts w:ascii="Calibri" w:eastAsia="Calibri" w:hAnsi="Calibri" w:cs="Calibri"/>
          <w:szCs w:val="20"/>
        </w:rPr>
        <w:t>Til</w:t>
      </w:r>
      <w:proofErr w:type="spellEnd"/>
      <w:r w:rsidR="00993ACD" w:rsidRPr="00993ACD">
        <w:rPr>
          <w:rFonts w:ascii="Calibri" w:eastAsia="Calibri" w:hAnsi="Calibri" w:cs="Calibri"/>
          <w:szCs w:val="20"/>
        </w:rPr>
        <w:t xml:space="preserve">, Provincia de </w:t>
      </w:r>
      <w:r w:rsidR="0038729A">
        <w:rPr>
          <w:rFonts w:ascii="Calibri" w:eastAsia="Calibri" w:hAnsi="Calibri" w:cs="Calibri"/>
          <w:szCs w:val="20"/>
        </w:rPr>
        <w:t>Santiago</w:t>
      </w:r>
      <w:r w:rsidR="00993ACD" w:rsidRPr="00993ACD">
        <w:rPr>
          <w:rFonts w:ascii="Calibri" w:eastAsia="Calibri" w:hAnsi="Calibri" w:cs="Calibri"/>
          <w:szCs w:val="20"/>
        </w:rPr>
        <w:t xml:space="preserve">, Región </w:t>
      </w:r>
      <w:r w:rsidR="005E7559">
        <w:rPr>
          <w:rFonts w:ascii="Calibri" w:eastAsia="Calibri" w:hAnsi="Calibri" w:cs="Calibri"/>
          <w:szCs w:val="20"/>
        </w:rPr>
        <w:t>M</w:t>
      </w:r>
      <w:r w:rsidR="00ED15CA">
        <w:rPr>
          <w:rFonts w:ascii="Calibri" w:eastAsia="Calibri" w:hAnsi="Calibri" w:cs="Calibri"/>
          <w:szCs w:val="20"/>
        </w:rPr>
        <w:t>etropolitana</w:t>
      </w:r>
      <w:r w:rsidR="00FF63AC" w:rsidRPr="00993ACD">
        <w:rPr>
          <w:rFonts w:ascii="Calibri" w:eastAsia="Calibri" w:hAnsi="Calibri" w:cs="Calibri"/>
          <w:szCs w:val="20"/>
        </w:rPr>
        <w:t>.</w:t>
      </w:r>
      <w:r w:rsidR="006F6B54" w:rsidRPr="00993ACD">
        <w:rPr>
          <w:rFonts w:cstheme="minorHAnsi"/>
          <w:szCs w:val="20"/>
        </w:rPr>
        <w:t xml:space="preserve"> </w:t>
      </w:r>
      <w:r w:rsidR="00CC7BC6" w:rsidRPr="00993ACD">
        <w:rPr>
          <w:rFonts w:cstheme="minorHAnsi"/>
          <w:szCs w:val="20"/>
        </w:rPr>
        <w:t>La actividad se realizó mediante examen de información y revisión documental, debido al estado de emergencia, producto de la pandemia del COVID-19.</w:t>
      </w:r>
    </w:p>
    <w:p w14:paraId="0A4DD087" w14:textId="77777777" w:rsidR="00BA7A83" w:rsidRPr="00557E01" w:rsidRDefault="00BA7A83" w:rsidP="00BA7A83">
      <w:pPr>
        <w:spacing w:after="0" w:line="240" w:lineRule="auto"/>
        <w:jc w:val="both"/>
        <w:rPr>
          <w:rFonts w:cstheme="minorHAnsi"/>
          <w:szCs w:val="20"/>
          <w:highlight w:val="yellow"/>
        </w:rPr>
      </w:pPr>
    </w:p>
    <w:p w14:paraId="25F8E6B6" w14:textId="556E2C83" w:rsidR="008675C0" w:rsidRPr="00ED15CA" w:rsidRDefault="00E43696" w:rsidP="00ED15CA">
      <w:pPr>
        <w:pStyle w:val="Default"/>
        <w:jc w:val="both"/>
        <w:rPr>
          <w:rFonts w:asciiTheme="minorHAnsi" w:hAnsiTheme="minorHAnsi" w:cs="Times New Roman"/>
          <w:sz w:val="22"/>
          <w:szCs w:val="22"/>
        </w:rPr>
      </w:pPr>
      <w:r w:rsidRPr="00ED15CA">
        <w:rPr>
          <w:rFonts w:asciiTheme="minorHAnsi" w:eastAsia="Calibri" w:hAnsiTheme="minorHAnsi" w:cs="Calibri"/>
          <w:sz w:val="22"/>
          <w:szCs w:val="22"/>
        </w:rPr>
        <w:t xml:space="preserve">El motivo de la actividad de fiscalización ambiental correspondió a que la Unidad Fiscalizable fue considerada en la </w:t>
      </w:r>
      <w:r w:rsidRPr="00ED15CA">
        <w:rPr>
          <w:rFonts w:asciiTheme="minorHAnsi" w:eastAsia="Times New Roman" w:hAnsiTheme="minorHAnsi" w:cstheme="minorHAnsi"/>
          <w:bCs/>
          <w:sz w:val="22"/>
          <w:szCs w:val="22"/>
        </w:rPr>
        <w:t xml:space="preserve">Resolución Exenta N°1947 de fecha 30 de diciembre de 2019, que fija el Programa y Subprogramas Sectoriales de Fiscalización Ambiental de Resoluciones de Calificación Ambiental para el año 2020. </w:t>
      </w:r>
      <w:r w:rsidR="00133D59" w:rsidRPr="00ED15CA">
        <w:rPr>
          <w:rFonts w:asciiTheme="minorHAnsi" w:eastAsia="Times New Roman" w:hAnsiTheme="minorHAnsi" w:cstheme="minorHAnsi"/>
          <w:bCs/>
          <w:sz w:val="22"/>
          <w:szCs w:val="22"/>
        </w:rPr>
        <w:t>De acuerdo con</w:t>
      </w:r>
      <w:r w:rsidRPr="00ED15CA">
        <w:rPr>
          <w:rFonts w:asciiTheme="minorHAnsi" w:eastAsia="Times New Roman" w:hAnsiTheme="minorHAnsi" w:cstheme="minorHAnsi"/>
          <w:bCs/>
          <w:sz w:val="22"/>
          <w:szCs w:val="22"/>
        </w:rPr>
        <w:t xml:space="preserve"> esto, se envió la Res. Ex. Nº</w:t>
      </w:r>
      <w:r w:rsidR="007E0254" w:rsidRPr="00ED15CA">
        <w:rPr>
          <w:rFonts w:asciiTheme="minorHAnsi" w:eastAsia="Times New Roman" w:hAnsiTheme="minorHAnsi" w:cstheme="minorHAnsi"/>
          <w:bCs/>
          <w:sz w:val="22"/>
          <w:szCs w:val="22"/>
        </w:rPr>
        <w:t xml:space="preserve"> </w:t>
      </w:r>
      <w:r w:rsidR="00993ACD" w:rsidRPr="00ED15CA">
        <w:rPr>
          <w:rFonts w:asciiTheme="minorHAnsi" w:eastAsia="Times New Roman" w:hAnsiTheme="minorHAnsi" w:cstheme="minorHAnsi"/>
          <w:bCs/>
          <w:sz w:val="22"/>
          <w:szCs w:val="22"/>
        </w:rPr>
        <w:t>2</w:t>
      </w:r>
      <w:r w:rsidR="007E0254" w:rsidRPr="00ED15CA">
        <w:rPr>
          <w:rFonts w:asciiTheme="minorHAnsi" w:eastAsia="Times New Roman" w:hAnsiTheme="minorHAnsi" w:cstheme="minorHAnsi"/>
          <w:bCs/>
          <w:sz w:val="22"/>
          <w:szCs w:val="22"/>
        </w:rPr>
        <w:t>079</w:t>
      </w:r>
      <w:r w:rsidR="00993ACD" w:rsidRPr="00ED15CA">
        <w:rPr>
          <w:rFonts w:asciiTheme="minorHAnsi" w:eastAsia="Times New Roman" w:hAnsiTheme="minorHAnsi" w:cstheme="minorHAnsi"/>
          <w:bCs/>
          <w:sz w:val="22"/>
          <w:szCs w:val="22"/>
        </w:rPr>
        <w:t xml:space="preserve"> del </w:t>
      </w:r>
      <w:r w:rsidR="007E0254" w:rsidRPr="00ED15CA">
        <w:rPr>
          <w:rFonts w:asciiTheme="minorHAnsi" w:eastAsia="Times New Roman" w:hAnsiTheme="minorHAnsi" w:cstheme="minorHAnsi"/>
          <w:bCs/>
          <w:sz w:val="22"/>
          <w:szCs w:val="22"/>
        </w:rPr>
        <w:t xml:space="preserve">19 </w:t>
      </w:r>
      <w:r w:rsidRPr="00ED15CA">
        <w:rPr>
          <w:rFonts w:asciiTheme="minorHAnsi" w:eastAsia="Times New Roman" w:hAnsiTheme="minorHAnsi" w:cstheme="minorHAnsi"/>
          <w:bCs/>
          <w:sz w:val="22"/>
          <w:szCs w:val="22"/>
        </w:rPr>
        <w:t xml:space="preserve">de </w:t>
      </w:r>
      <w:r w:rsidR="007E0254" w:rsidRPr="00ED15CA">
        <w:rPr>
          <w:rFonts w:asciiTheme="minorHAnsi" w:eastAsia="Times New Roman" w:hAnsiTheme="minorHAnsi" w:cstheme="minorHAnsi"/>
          <w:bCs/>
          <w:sz w:val="22"/>
          <w:szCs w:val="22"/>
        </w:rPr>
        <w:t>octubre</w:t>
      </w:r>
      <w:r w:rsidRPr="00ED15CA">
        <w:rPr>
          <w:rFonts w:asciiTheme="minorHAnsi" w:eastAsia="Times New Roman" w:hAnsiTheme="minorHAnsi" w:cstheme="minorHAnsi"/>
          <w:bCs/>
          <w:sz w:val="22"/>
          <w:szCs w:val="22"/>
        </w:rPr>
        <w:t xml:space="preserve"> de 2020 mediante correo electrónico, requiriendo </w:t>
      </w:r>
      <w:r w:rsidRPr="00ED15CA">
        <w:rPr>
          <w:rFonts w:asciiTheme="minorHAnsi" w:hAnsiTheme="minorHAnsi" w:cs="Times New Roman"/>
          <w:sz w:val="22"/>
          <w:szCs w:val="22"/>
        </w:rPr>
        <w:t xml:space="preserve">la entrega de la información relacionada con </w:t>
      </w:r>
      <w:r w:rsidR="00FF63AC" w:rsidRPr="00ED15CA">
        <w:rPr>
          <w:rFonts w:asciiTheme="minorHAnsi" w:hAnsiTheme="minorHAnsi" w:cs="Times New Roman"/>
          <w:sz w:val="22"/>
          <w:szCs w:val="22"/>
        </w:rPr>
        <w:t>la implementación de la</w:t>
      </w:r>
      <w:r w:rsidR="00E6622B" w:rsidRPr="00ED15CA">
        <w:rPr>
          <w:rFonts w:asciiTheme="minorHAnsi" w:hAnsiTheme="minorHAnsi" w:cs="Times New Roman"/>
          <w:sz w:val="22"/>
          <w:szCs w:val="22"/>
        </w:rPr>
        <w:t>s obras asociadas a la</w:t>
      </w:r>
      <w:r w:rsidR="007E0254" w:rsidRPr="00ED15CA">
        <w:rPr>
          <w:rFonts w:asciiTheme="minorHAnsi" w:hAnsiTheme="minorHAnsi" w:cs="Times New Roman"/>
          <w:sz w:val="22"/>
          <w:szCs w:val="22"/>
        </w:rPr>
        <w:t>s</w:t>
      </w:r>
      <w:r w:rsidR="00E6622B" w:rsidRPr="00ED15CA">
        <w:rPr>
          <w:rFonts w:asciiTheme="minorHAnsi" w:hAnsiTheme="minorHAnsi" w:cs="Times New Roman"/>
          <w:sz w:val="22"/>
          <w:szCs w:val="22"/>
        </w:rPr>
        <w:t xml:space="preserve"> </w:t>
      </w:r>
      <w:r w:rsidR="007E0254" w:rsidRPr="00ED15CA">
        <w:rPr>
          <w:rFonts w:asciiTheme="minorHAnsi" w:hAnsiTheme="minorHAnsi" w:cs="Times New Roman"/>
          <w:sz w:val="22"/>
          <w:szCs w:val="22"/>
        </w:rPr>
        <w:t>RCA 522/200</w:t>
      </w:r>
      <w:r w:rsidR="00ED15CA" w:rsidRPr="00ED15CA">
        <w:rPr>
          <w:rFonts w:asciiTheme="minorHAnsi" w:hAnsiTheme="minorHAnsi" w:cs="Times New Roman"/>
          <w:sz w:val="22"/>
          <w:szCs w:val="22"/>
        </w:rPr>
        <w:t>0</w:t>
      </w:r>
      <w:r w:rsidR="00ED15CA" w:rsidRPr="00ED15CA">
        <w:rPr>
          <w:rFonts w:asciiTheme="minorHAnsi" w:hAnsiTheme="minorHAnsi"/>
          <w:sz w:val="22"/>
          <w:szCs w:val="22"/>
        </w:rPr>
        <w:t xml:space="preserve"> “</w:t>
      </w:r>
      <w:r w:rsidR="00ED15CA" w:rsidRPr="00ED15CA">
        <w:rPr>
          <w:rFonts w:asciiTheme="minorHAnsi" w:hAnsiTheme="minorHAnsi"/>
          <w:i/>
          <w:sz w:val="22"/>
          <w:szCs w:val="22"/>
        </w:rPr>
        <w:t>Sustitución parcial de combustibles convencionales por combustibles alternativos en el horno 1 de cemento Polpaico S.A. (segunda presentación)</w:t>
      </w:r>
      <w:r w:rsidR="00ED15CA" w:rsidRPr="00ED15CA">
        <w:rPr>
          <w:rFonts w:asciiTheme="minorHAnsi" w:hAnsiTheme="minorHAnsi"/>
          <w:sz w:val="22"/>
          <w:szCs w:val="22"/>
        </w:rPr>
        <w:t>.</w:t>
      </w:r>
      <w:r w:rsidR="007E0254" w:rsidRPr="00ED15CA">
        <w:rPr>
          <w:rFonts w:asciiTheme="minorHAnsi" w:hAnsiTheme="minorHAnsi" w:cs="Times New Roman"/>
          <w:sz w:val="22"/>
          <w:szCs w:val="22"/>
        </w:rPr>
        <w:t xml:space="preserve">, </w:t>
      </w:r>
      <w:r w:rsidR="00E6622B" w:rsidRPr="00ED15CA">
        <w:rPr>
          <w:rFonts w:asciiTheme="minorHAnsi" w:hAnsiTheme="minorHAnsi" w:cs="Times New Roman"/>
          <w:sz w:val="22"/>
          <w:szCs w:val="22"/>
        </w:rPr>
        <w:t>RCA Nº</w:t>
      </w:r>
      <w:r w:rsidR="007E0254" w:rsidRPr="00ED15CA">
        <w:rPr>
          <w:rFonts w:asciiTheme="minorHAnsi" w:hAnsiTheme="minorHAnsi" w:cs="Times New Roman"/>
          <w:sz w:val="22"/>
          <w:szCs w:val="22"/>
        </w:rPr>
        <w:t>690/2002 que</w:t>
      </w:r>
      <w:r w:rsidR="00ED15CA" w:rsidRPr="00ED15CA">
        <w:rPr>
          <w:rFonts w:asciiTheme="minorHAnsi" w:hAnsiTheme="minorHAnsi" w:cs="Times New Roman"/>
          <w:sz w:val="22"/>
          <w:szCs w:val="22"/>
        </w:rPr>
        <w:t xml:space="preserve"> </w:t>
      </w:r>
      <w:r w:rsidR="007E0254" w:rsidRPr="007E0254">
        <w:rPr>
          <w:rFonts w:asciiTheme="minorHAnsi" w:hAnsiTheme="minorHAnsi" w:cs="Calibri"/>
          <w:i/>
          <w:sz w:val="22"/>
          <w:szCs w:val="22"/>
        </w:rPr>
        <w:t>Califica Ambientalmente Proyecto "Utilización de Mezcla Carbón-Coque de Petróleo como Combustible en Planta Cerro Blanco</w:t>
      </w:r>
      <w:r w:rsidR="007E0254" w:rsidRPr="007E0254">
        <w:rPr>
          <w:rFonts w:asciiTheme="minorHAnsi" w:hAnsiTheme="minorHAnsi" w:cs="Calibri"/>
          <w:sz w:val="22"/>
          <w:szCs w:val="22"/>
        </w:rPr>
        <w:t>"</w:t>
      </w:r>
      <w:r w:rsidR="007E0254" w:rsidRPr="00ED15CA">
        <w:rPr>
          <w:rFonts w:asciiTheme="minorHAnsi" w:hAnsiTheme="minorHAnsi" w:cs="Calibri"/>
          <w:sz w:val="22"/>
          <w:szCs w:val="22"/>
        </w:rPr>
        <w:t xml:space="preserve"> y la </w:t>
      </w:r>
      <w:r w:rsidR="007E0254" w:rsidRPr="00ED15CA">
        <w:rPr>
          <w:rFonts w:asciiTheme="minorHAnsi" w:hAnsiTheme="minorHAnsi" w:cs="Times New Roman"/>
          <w:sz w:val="22"/>
          <w:szCs w:val="22"/>
        </w:rPr>
        <w:t>RCA 564/2003</w:t>
      </w:r>
      <w:r w:rsidR="00ED15CA" w:rsidRPr="00ED15CA">
        <w:rPr>
          <w:rFonts w:asciiTheme="minorHAnsi" w:hAnsiTheme="minorHAnsi" w:cs="Times New Roman"/>
          <w:sz w:val="22"/>
          <w:szCs w:val="22"/>
        </w:rPr>
        <w:t xml:space="preserve"> </w:t>
      </w:r>
      <w:r w:rsidR="00FF63AC" w:rsidRPr="00ED15CA">
        <w:rPr>
          <w:rFonts w:asciiTheme="minorHAnsi" w:hAnsiTheme="minorHAnsi" w:cs="Times New Roman"/>
          <w:sz w:val="22"/>
          <w:szCs w:val="22"/>
        </w:rPr>
        <w:t>”</w:t>
      </w:r>
      <w:r w:rsidR="007E0254" w:rsidRPr="00ED15CA">
        <w:rPr>
          <w:rFonts w:asciiTheme="minorHAnsi" w:hAnsiTheme="minorHAnsi" w:cs="Times New Roman"/>
          <w:color w:val="000000" w:themeColor="text1"/>
          <w:sz w:val="22"/>
          <w:szCs w:val="22"/>
        </w:rPr>
        <w:t>Ampliación del Uso de Combustible de Sustitución y Materias Primas Alternativas en Planta Cerro Blanco"</w:t>
      </w:r>
      <w:r w:rsidR="00FF63AC" w:rsidRPr="00ED15CA">
        <w:rPr>
          <w:rFonts w:asciiTheme="minorHAnsi" w:hAnsiTheme="minorHAnsi" w:cs="Times New Roman"/>
          <w:color w:val="000000" w:themeColor="text1"/>
          <w:sz w:val="22"/>
          <w:szCs w:val="22"/>
        </w:rPr>
        <w:t>.</w:t>
      </w:r>
    </w:p>
    <w:p w14:paraId="281E21E5" w14:textId="77777777" w:rsidR="00E6622B" w:rsidRPr="003E2112" w:rsidRDefault="00E6622B" w:rsidP="00BA7A83">
      <w:pPr>
        <w:spacing w:after="0" w:line="240" w:lineRule="auto"/>
        <w:jc w:val="both"/>
        <w:rPr>
          <w:rFonts w:ascii="Calibri" w:hAnsi="Calibri" w:cs="Times New Roman"/>
          <w:szCs w:val="20"/>
          <w:highlight w:val="yellow"/>
        </w:rPr>
      </w:pPr>
    </w:p>
    <w:p w14:paraId="68AD225C" w14:textId="52533F79" w:rsidR="00C50AD1" w:rsidRDefault="00C50AD1" w:rsidP="00C50AD1">
      <w:pPr>
        <w:jc w:val="both"/>
        <w:rPr>
          <w:sz w:val="23"/>
          <w:szCs w:val="23"/>
        </w:rPr>
      </w:pPr>
      <w:r w:rsidRPr="00C50AD1">
        <w:rPr>
          <w:rFonts w:cstheme="minorHAnsi"/>
        </w:rPr>
        <w:t xml:space="preserve">El proyecto consiste en la operación de la Planta Cerro Blanco de Cemento Polpaico, la cual lleva más de </w:t>
      </w:r>
      <w:r w:rsidR="00F21241">
        <w:rPr>
          <w:rFonts w:cstheme="minorHAnsi"/>
        </w:rPr>
        <w:t>7</w:t>
      </w:r>
      <w:r w:rsidRPr="00C50AD1">
        <w:rPr>
          <w:rFonts w:cstheme="minorHAnsi"/>
        </w:rPr>
        <w:t xml:space="preserve">0 años en operación </w:t>
      </w:r>
      <w:r w:rsidRPr="005E7559">
        <w:rPr>
          <w:rFonts w:cstheme="minorHAnsi"/>
        </w:rPr>
        <w:t xml:space="preserve">desde su puesta en marcha en el año 1949, </w:t>
      </w:r>
      <w:r w:rsidRPr="00D61562">
        <w:rPr>
          <w:rFonts w:ascii="Calibri" w:hAnsi="Calibri" w:cs="Times New Roman"/>
          <w:szCs w:val="20"/>
        </w:rPr>
        <w:t xml:space="preserve">corresponde a una planta industrial de cemento, cuya producción en la actualidad se lleva a cabo en el Horno N°1 con una capacidad de producción que alcanza a </w:t>
      </w:r>
      <w:r w:rsidR="002429C3">
        <w:rPr>
          <w:rFonts w:ascii="Calibri" w:hAnsi="Calibri" w:cs="Times New Roman"/>
          <w:szCs w:val="20"/>
        </w:rPr>
        <w:t>2000</w:t>
      </w:r>
      <w:r w:rsidRPr="00D61562">
        <w:rPr>
          <w:rFonts w:ascii="Calibri" w:hAnsi="Calibri" w:cs="Times New Roman"/>
          <w:szCs w:val="20"/>
        </w:rPr>
        <w:t xml:space="preserve"> (ton/día) de </w:t>
      </w:r>
      <w:proofErr w:type="spellStart"/>
      <w:r w:rsidRPr="00D61562">
        <w:rPr>
          <w:rFonts w:ascii="Calibri" w:hAnsi="Calibri" w:cs="Times New Roman"/>
          <w:szCs w:val="20"/>
        </w:rPr>
        <w:t>clinker</w:t>
      </w:r>
      <w:proofErr w:type="spellEnd"/>
      <w:r w:rsidRPr="00D61562">
        <w:rPr>
          <w:rFonts w:ascii="Calibri" w:hAnsi="Calibri" w:cs="Times New Roman"/>
          <w:szCs w:val="20"/>
        </w:rPr>
        <w:t xml:space="preserve">. </w:t>
      </w:r>
      <w:r w:rsidRPr="005E7559">
        <w:rPr>
          <w:sz w:val="23"/>
          <w:szCs w:val="23"/>
        </w:rPr>
        <w:t>El</w:t>
      </w:r>
      <w:r>
        <w:rPr>
          <w:sz w:val="23"/>
          <w:szCs w:val="23"/>
        </w:rPr>
        <w:t xml:space="preserve"> proceso consiste en la </w:t>
      </w:r>
      <w:proofErr w:type="spellStart"/>
      <w:r>
        <w:rPr>
          <w:sz w:val="23"/>
          <w:szCs w:val="23"/>
        </w:rPr>
        <w:t>sinterización</w:t>
      </w:r>
      <w:proofErr w:type="spellEnd"/>
      <w:r>
        <w:rPr>
          <w:sz w:val="23"/>
          <w:szCs w:val="23"/>
        </w:rPr>
        <w:t xml:space="preserve"> o </w:t>
      </w:r>
      <w:proofErr w:type="spellStart"/>
      <w:r w:rsidR="00CB458B">
        <w:rPr>
          <w:sz w:val="23"/>
          <w:szCs w:val="23"/>
        </w:rPr>
        <w:t>c</w:t>
      </w:r>
      <w:r>
        <w:rPr>
          <w:sz w:val="23"/>
          <w:szCs w:val="23"/>
        </w:rPr>
        <w:t>linkerización</w:t>
      </w:r>
      <w:proofErr w:type="spellEnd"/>
      <w:r>
        <w:rPr>
          <w:sz w:val="23"/>
          <w:szCs w:val="23"/>
        </w:rPr>
        <w:t xml:space="preserve"> de materias primas tales como; </w:t>
      </w:r>
      <w:r w:rsidR="00CB458B">
        <w:rPr>
          <w:sz w:val="23"/>
          <w:szCs w:val="23"/>
        </w:rPr>
        <w:t>c</w:t>
      </w:r>
      <w:r>
        <w:rPr>
          <w:sz w:val="23"/>
          <w:szCs w:val="23"/>
        </w:rPr>
        <w:t xml:space="preserve">aliza, </w:t>
      </w:r>
      <w:proofErr w:type="spellStart"/>
      <w:r w:rsidR="00CB458B">
        <w:rPr>
          <w:sz w:val="23"/>
          <w:szCs w:val="23"/>
        </w:rPr>
        <w:t>ò</w:t>
      </w:r>
      <w:r>
        <w:rPr>
          <w:sz w:val="23"/>
          <w:szCs w:val="23"/>
        </w:rPr>
        <w:t>xido</w:t>
      </w:r>
      <w:proofErr w:type="spellEnd"/>
      <w:r>
        <w:rPr>
          <w:sz w:val="23"/>
          <w:szCs w:val="23"/>
        </w:rPr>
        <w:t xml:space="preserve"> de </w:t>
      </w:r>
      <w:r w:rsidR="00CB458B">
        <w:rPr>
          <w:sz w:val="23"/>
          <w:szCs w:val="23"/>
        </w:rPr>
        <w:t>a</w:t>
      </w:r>
      <w:r>
        <w:rPr>
          <w:sz w:val="23"/>
          <w:szCs w:val="23"/>
        </w:rPr>
        <w:t xml:space="preserve">luminio y </w:t>
      </w:r>
      <w:r w:rsidR="00CB458B">
        <w:rPr>
          <w:sz w:val="23"/>
          <w:szCs w:val="23"/>
        </w:rPr>
        <w:t>ó</w:t>
      </w:r>
      <w:r>
        <w:rPr>
          <w:sz w:val="23"/>
          <w:szCs w:val="23"/>
        </w:rPr>
        <w:t>xido de</w:t>
      </w:r>
      <w:r w:rsidR="00CB458B">
        <w:rPr>
          <w:sz w:val="23"/>
          <w:szCs w:val="23"/>
        </w:rPr>
        <w:t xml:space="preserve"> f</w:t>
      </w:r>
      <w:r>
        <w:rPr>
          <w:sz w:val="23"/>
          <w:szCs w:val="23"/>
        </w:rPr>
        <w:t xml:space="preserve">ierro para la producción de </w:t>
      </w:r>
      <w:proofErr w:type="spellStart"/>
      <w:r w:rsidR="00CB458B">
        <w:rPr>
          <w:sz w:val="23"/>
          <w:szCs w:val="23"/>
        </w:rPr>
        <w:t>c</w:t>
      </w:r>
      <w:r>
        <w:rPr>
          <w:sz w:val="23"/>
          <w:szCs w:val="23"/>
        </w:rPr>
        <w:t>línker</w:t>
      </w:r>
      <w:proofErr w:type="spellEnd"/>
      <w:r>
        <w:rPr>
          <w:sz w:val="23"/>
          <w:szCs w:val="23"/>
        </w:rPr>
        <w:t>.</w:t>
      </w:r>
    </w:p>
    <w:p w14:paraId="67E76535" w14:textId="4B0DCEFC" w:rsidR="00A27385" w:rsidRPr="00E6622B" w:rsidRDefault="00A27385" w:rsidP="00A27385">
      <w:pPr>
        <w:spacing w:after="0" w:line="240" w:lineRule="auto"/>
        <w:jc w:val="both"/>
        <w:rPr>
          <w:rFonts w:ascii="Calibri" w:eastAsia="Calibri" w:hAnsi="Calibri" w:cs="Calibri"/>
          <w:color w:val="FF0000"/>
          <w:szCs w:val="20"/>
        </w:rPr>
      </w:pPr>
      <w:r w:rsidRPr="00E6622B">
        <w:rPr>
          <w:rFonts w:ascii="Calibri" w:eastAsia="Calibri" w:hAnsi="Calibri" w:cs="Calibri"/>
          <w:szCs w:val="20"/>
        </w:rPr>
        <w:t>Las materias relevantes objeto de la fiscalización incluyeron</w:t>
      </w:r>
      <w:r w:rsidR="00EA130C" w:rsidRPr="00E6622B">
        <w:rPr>
          <w:rFonts w:ascii="Calibri" w:eastAsia="Calibri" w:hAnsi="Calibri" w:cs="Calibri"/>
          <w:szCs w:val="20"/>
        </w:rPr>
        <w:t xml:space="preserve"> Emisiones Atmosféricas</w:t>
      </w:r>
      <w:r w:rsidR="00306505" w:rsidRPr="00E6622B">
        <w:rPr>
          <w:rFonts w:ascii="Calibri" w:eastAsia="Calibri" w:hAnsi="Calibri" w:cs="Calibri"/>
          <w:szCs w:val="20"/>
        </w:rPr>
        <w:t xml:space="preserve"> y Calidad del Aire</w:t>
      </w:r>
      <w:r w:rsidRPr="00E6622B">
        <w:rPr>
          <w:rFonts w:ascii="Calibri" w:eastAsia="Calibri" w:hAnsi="Calibri" w:cs="Calibri"/>
          <w:szCs w:val="20"/>
        </w:rPr>
        <w:t>.</w:t>
      </w:r>
    </w:p>
    <w:p w14:paraId="33229E69" w14:textId="77777777" w:rsidR="00A27385" w:rsidRPr="00557E01" w:rsidRDefault="00A27385" w:rsidP="00A27385">
      <w:pPr>
        <w:spacing w:after="0" w:line="240" w:lineRule="auto"/>
        <w:jc w:val="both"/>
        <w:rPr>
          <w:rFonts w:ascii="Calibri" w:eastAsia="Calibri" w:hAnsi="Calibri" w:cs="Calibri"/>
          <w:color w:val="FF0000"/>
          <w:szCs w:val="20"/>
          <w:highlight w:val="yellow"/>
        </w:rPr>
      </w:pPr>
    </w:p>
    <w:p w14:paraId="5EB14964" w14:textId="3E7FF41A" w:rsidR="000114D3" w:rsidRPr="00F6450B" w:rsidRDefault="00A27385" w:rsidP="00A27385">
      <w:pPr>
        <w:spacing w:after="0" w:line="240" w:lineRule="auto"/>
        <w:jc w:val="both"/>
        <w:rPr>
          <w:rFonts w:ascii="Calibri" w:eastAsia="Calibri" w:hAnsi="Calibri" w:cs="Calibri"/>
        </w:rPr>
      </w:pPr>
      <w:r w:rsidRPr="00F6450B">
        <w:rPr>
          <w:rFonts w:ascii="Calibri" w:eastAsia="Calibri" w:hAnsi="Calibri" w:cs="Calibri"/>
        </w:rPr>
        <w:t>De las actividades de fiscalización desarrolladas se puede indicar que con respecto al proyecto</w:t>
      </w:r>
      <w:r w:rsidR="00FF63AC" w:rsidRPr="00F6450B">
        <w:rPr>
          <w:rFonts w:ascii="Calibri" w:eastAsia="Calibri" w:hAnsi="Calibri" w:cs="Calibri"/>
        </w:rPr>
        <w:t xml:space="preserve"> aprobado mediante la RCA N° </w:t>
      </w:r>
      <w:r w:rsidR="00B47531" w:rsidRPr="00F6450B">
        <w:rPr>
          <w:rFonts w:ascii="Calibri" w:eastAsia="Calibri" w:hAnsi="Calibri" w:cs="Calibri"/>
        </w:rPr>
        <w:t>522/2000; RCA 690/2002 y RCA 564/2003</w:t>
      </w:r>
      <w:r w:rsidRPr="00F6450B">
        <w:rPr>
          <w:rFonts w:ascii="Calibri" w:eastAsia="Calibri" w:hAnsi="Calibri" w:cs="Calibri"/>
        </w:rPr>
        <w:t xml:space="preserve">, </w:t>
      </w:r>
      <w:r w:rsidR="00F6450B" w:rsidRPr="00F6450B">
        <w:rPr>
          <w:rFonts w:ascii="Calibri" w:eastAsia="Calibri" w:hAnsi="Calibri" w:cs="Calibri"/>
        </w:rPr>
        <w:t>de</w:t>
      </w:r>
      <w:r w:rsidR="00F6450B" w:rsidRPr="00F6450B">
        <w:rPr>
          <w:rFonts w:cstheme="minorHAnsi"/>
        </w:rPr>
        <w:t xml:space="preserve"> la revisión de los antecedentes entregados , esta Superintendencia verifica que la superación al límite de emisión del Carbono Orgánico Total (COT), provienen </w:t>
      </w:r>
      <w:r w:rsidR="00215278">
        <w:rPr>
          <w:rFonts w:cstheme="minorHAnsi"/>
        </w:rPr>
        <w:t xml:space="preserve">de las emisiones basales </w:t>
      </w:r>
      <w:r w:rsidR="00F6450B" w:rsidRPr="00F6450B">
        <w:rPr>
          <w:rFonts w:cstheme="minorHAnsi"/>
        </w:rPr>
        <w:t xml:space="preserve">de las materias primas y no de los combustibles alternativos, </w:t>
      </w:r>
      <w:r w:rsidR="00215278">
        <w:rPr>
          <w:rFonts w:cstheme="minorHAnsi"/>
        </w:rPr>
        <w:t xml:space="preserve">las cuales </w:t>
      </w:r>
      <w:r w:rsidR="00F6450B" w:rsidRPr="00F6450B">
        <w:t>permiten exceder el límite de 20 mg/m</w:t>
      </w:r>
      <w:r w:rsidR="00F6450B" w:rsidRPr="00F6450B">
        <w:rPr>
          <w:vertAlign w:val="superscript"/>
        </w:rPr>
        <w:t>3</w:t>
      </w:r>
      <w:r w:rsidR="00F6450B" w:rsidRPr="00F6450B">
        <w:t xml:space="preserve">N, por lo </w:t>
      </w:r>
      <w:r w:rsidR="00215278">
        <w:t>cual es posible señalar que</w:t>
      </w:r>
      <w:r w:rsidR="00215278" w:rsidRPr="00F6450B">
        <w:t xml:space="preserve"> </w:t>
      </w:r>
      <w:r w:rsidR="00F6450B" w:rsidRPr="00F6450B">
        <w:t xml:space="preserve">no se </w:t>
      </w:r>
      <w:r w:rsidR="009B482F" w:rsidRPr="00F6450B">
        <w:rPr>
          <w:rFonts w:ascii="Calibri" w:eastAsia="Calibri" w:hAnsi="Calibri" w:cs="Calibri"/>
        </w:rPr>
        <w:t xml:space="preserve">constataron </w:t>
      </w:r>
      <w:r w:rsidR="00BA7A83" w:rsidRPr="00F6450B">
        <w:rPr>
          <w:rFonts w:ascii="Calibri" w:eastAsia="Calibri" w:hAnsi="Calibri" w:cs="Calibri"/>
        </w:rPr>
        <w:t xml:space="preserve">hallazgos </w:t>
      </w:r>
      <w:r w:rsidR="009B482F" w:rsidRPr="00F6450B">
        <w:rPr>
          <w:rFonts w:ascii="Calibri" w:eastAsia="Calibri" w:hAnsi="Calibri" w:cs="Calibri"/>
        </w:rPr>
        <w:t>en la actividad realizada.</w:t>
      </w:r>
    </w:p>
    <w:p w14:paraId="40F36466" w14:textId="77777777" w:rsidR="00985FD6" w:rsidRPr="00557E01" w:rsidRDefault="00985FD6" w:rsidP="00D97B82">
      <w:pPr>
        <w:spacing w:after="0"/>
        <w:jc w:val="both"/>
        <w:rPr>
          <w:rFonts w:ascii="Calibri" w:eastAsia="Calibri" w:hAnsi="Calibri" w:cs="Calibri"/>
          <w:sz w:val="20"/>
          <w:szCs w:val="20"/>
          <w:highlight w:val="yellow"/>
        </w:rPr>
      </w:pPr>
    </w:p>
    <w:p w14:paraId="5C75D0C9" w14:textId="7A8004BF" w:rsidR="00255497" w:rsidRDefault="00FE2078" w:rsidP="00255497">
      <w:pPr>
        <w:spacing w:after="0" w:line="240" w:lineRule="auto"/>
        <w:jc w:val="both"/>
        <w:rPr>
          <w:rFonts w:cstheme="minorHAnsi"/>
          <w:lang w:val="es-ES_tradnl"/>
        </w:rPr>
      </w:pPr>
      <w:bookmarkStart w:id="9" w:name="_Toc390777017"/>
      <w:bookmarkStart w:id="10" w:name="_Toc449085406"/>
      <w:r w:rsidRPr="00255497">
        <w:rPr>
          <w:rFonts w:ascii="Calibri" w:eastAsia="Calibri" w:hAnsi="Calibri" w:cs="Calibri"/>
        </w:rPr>
        <w:t>Respecto a la evaluación de la norma anual de MP10, para los años 2017, 2018 y 2019, y que fija como valor límite un valor de 50 μg/m3N, se concluyó, de acuerdo con los antecedentes reportados por el titular, que la norma anual fue superada en la Estación Huertos Familiares con una concentración de 61,9 μg/m3N</w:t>
      </w:r>
      <w:r w:rsidR="00255497" w:rsidRPr="00255497">
        <w:rPr>
          <w:rFonts w:ascii="Calibri" w:eastAsia="Calibri" w:hAnsi="Calibri" w:cs="Calibri"/>
        </w:rPr>
        <w:t xml:space="preserve"> y en la estación </w:t>
      </w:r>
      <w:r w:rsidR="000D64AC" w:rsidRPr="00255497">
        <w:rPr>
          <w:rFonts w:ascii="Calibri" w:eastAsia="Calibri" w:hAnsi="Calibri" w:cs="Calibri"/>
        </w:rPr>
        <w:t>Nogales con</w:t>
      </w:r>
      <w:r w:rsidR="00255497" w:rsidRPr="00255497">
        <w:rPr>
          <w:rFonts w:ascii="Calibri" w:eastAsia="Calibri" w:hAnsi="Calibri" w:cs="Calibri"/>
        </w:rPr>
        <w:t xml:space="preserve"> una concentración de </w:t>
      </w:r>
      <w:r w:rsidR="00255497">
        <w:rPr>
          <w:rFonts w:ascii="Calibri" w:eastAsia="Calibri" w:hAnsi="Calibri" w:cs="Calibri"/>
        </w:rPr>
        <w:t>72</w:t>
      </w:r>
      <w:r w:rsidR="00255497" w:rsidRPr="00255497">
        <w:rPr>
          <w:rFonts w:ascii="Calibri" w:eastAsia="Calibri" w:hAnsi="Calibri" w:cs="Calibri"/>
        </w:rPr>
        <w:t xml:space="preserve"> μg/m3N </w:t>
      </w:r>
      <w:r w:rsidR="00255497">
        <w:rPr>
          <w:rFonts w:ascii="Calibri" w:eastAsia="Calibri" w:hAnsi="Calibri" w:cs="Calibri"/>
        </w:rPr>
        <w:t xml:space="preserve">y además presenta </w:t>
      </w:r>
      <w:r w:rsidR="00255497" w:rsidRPr="00255497">
        <w:rPr>
          <w:rFonts w:ascii="Calibri" w:eastAsia="Calibri" w:hAnsi="Calibri" w:cs="Calibri"/>
        </w:rPr>
        <w:t>supera</w:t>
      </w:r>
      <w:r w:rsidR="00255497">
        <w:rPr>
          <w:rFonts w:ascii="Calibri" w:eastAsia="Calibri" w:hAnsi="Calibri" w:cs="Calibri"/>
        </w:rPr>
        <w:t xml:space="preserve">ción al límite </w:t>
      </w:r>
      <w:r w:rsidR="00255497" w:rsidRPr="00255497">
        <w:rPr>
          <w:rFonts w:ascii="Calibri" w:eastAsia="Calibri" w:hAnsi="Calibri" w:cs="Calibri"/>
        </w:rPr>
        <w:t xml:space="preserve">normativos a </w:t>
      </w:r>
      <w:r w:rsidR="000D64AC" w:rsidRPr="00255497">
        <w:rPr>
          <w:rFonts w:ascii="Calibri" w:eastAsia="Calibri" w:hAnsi="Calibri" w:cs="Calibri"/>
        </w:rPr>
        <w:t>nivel 24</w:t>
      </w:r>
      <w:r w:rsidR="00255497" w:rsidRPr="00BA47CA">
        <w:rPr>
          <w:rFonts w:cstheme="minorHAnsi"/>
          <w:lang w:val="es-ES_tradnl"/>
        </w:rPr>
        <w:t xml:space="preserve"> horas de 150 μg/m</w:t>
      </w:r>
      <w:r w:rsidR="00255497" w:rsidRPr="00BA47CA">
        <w:rPr>
          <w:rFonts w:cstheme="minorHAnsi"/>
          <w:vertAlign w:val="superscript"/>
          <w:lang w:val="es-ES_tradnl"/>
        </w:rPr>
        <w:t>3</w:t>
      </w:r>
      <w:r w:rsidR="00255497" w:rsidRPr="00BA47CA">
        <w:rPr>
          <w:rFonts w:cstheme="minorHAnsi"/>
          <w:lang w:val="es-ES_tradnl"/>
        </w:rPr>
        <w:t>N</w:t>
      </w:r>
      <w:r w:rsidR="00255497" w:rsidRPr="00255497">
        <w:rPr>
          <w:rFonts w:ascii="Calibri" w:eastAsia="Calibri" w:hAnsi="Calibri" w:cs="Calibri"/>
        </w:rPr>
        <w:t xml:space="preserve"> </w:t>
      </w:r>
      <w:r w:rsidR="00255497">
        <w:rPr>
          <w:rFonts w:ascii="Calibri" w:eastAsia="Calibri" w:hAnsi="Calibri" w:cs="Calibri"/>
        </w:rPr>
        <w:t xml:space="preserve">con una concentración </w:t>
      </w:r>
      <w:r w:rsidR="000D64AC">
        <w:rPr>
          <w:rFonts w:ascii="Calibri" w:eastAsia="Calibri" w:hAnsi="Calibri" w:cs="Calibri"/>
        </w:rPr>
        <w:t>de 155</w:t>
      </w:r>
      <w:r w:rsidR="00255497">
        <w:rPr>
          <w:rFonts w:ascii="Calibri" w:eastAsia="Calibri" w:hAnsi="Calibri" w:cs="Calibri"/>
        </w:rPr>
        <w:t>,9</w:t>
      </w:r>
      <w:r w:rsidR="00255497" w:rsidRPr="00BA47CA">
        <w:rPr>
          <w:rFonts w:cstheme="minorHAnsi"/>
          <w:lang w:val="es-ES_tradnl"/>
        </w:rPr>
        <w:t> μg/m</w:t>
      </w:r>
      <w:r w:rsidR="00255497" w:rsidRPr="00BA47CA">
        <w:rPr>
          <w:rFonts w:cstheme="minorHAnsi"/>
          <w:vertAlign w:val="superscript"/>
          <w:lang w:val="es-ES_tradnl"/>
        </w:rPr>
        <w:t>3</w:t>
      </w:r>
      <w:r w:rsidR="00255497" w:rsidRPr="00BA47CA">
        <w:rPr>
          <w:rFonts w:cstheme="minorHAnsi"/>
          <w:lang w:val="es-ES_tradnl"/>
        </w:rPr>
        <w:t>N</w:t>
      </w:r>
      <w:r w:rsidR="00255497">
        <w:rPr>
          <w:rFonts w:cstheme="minorHAnsi"/>
          <w:lang w:val="es-ES_tradnl"/>
        </w:rPr>
        <w:t>.</w:t>
      </w:r>
    </w:p>
    <w:p w14:paraId="01AEDA0C" w14:textId="77777777" w:rsidR="00D5239D" w:rsidRPr="00255497" w:rsidRDefault="00D5239D" w:rsidP="00255497">
      <w:pPr>
        <w:spacing w:after="0" w:line="240" w:lineRule="auto"/>
        <w:jc w:val="both"/>
        <w:rPr>
          <w:rFonts w:ascii="Calibri" w:eastAsia="Calibri" w:hAnsi="Calibri" w:cs="Calibri"/>
        </w:rPr>
      </w:pPr>
    </w:p>
    <w:p w14:paraId="48D58EE9" w14:textId="166BB607" w:rsidR="00A63036" w:rsidRPr="00557E01" w:rsidRDefault="000D64AC" w:rsidP="000D64AC">
      <w:pPr>
        <w:spacing w:line="240" w:lineRule="auto"/>
        <w:jc w:val="both"/>
        <w:rPr>
          <w:highlight w:val="yellow"/>
        </w:rPr>
      </w:pPr>
      <w:r w:rsidRPr="00A722B8">
        <w:rPr>
          <w:rFonts w:cstheme="minorHAnsi"/>
          <w:lang w:val="es-ES_tradnl"/>
        </w:rPr>
        <w:t xml:space="preserve">Al respecto se puede señalar que la </w:t>
      </w:r>
      <w:r w:rsidR="00A722B8" w:rsidRPr="00A722B8">
        <w:rPr>
          <w:rFonts w:cstheme="minorHAnsi"/>
          <w:lang w:val="es-ES_tradnl"/>
        </w:rPr>
        <w:t>R</w:t>
      </w:r>
      <w:r w:rsidRPr="00A722B8">
        <w:rPr>
          <w:rFonts w:cstheme="minorHAnsi"/>
          <w:lang w:val="es-ES_tradnl"/>
        </w:rPr>
        <w:t xml:space="preserve">egión </w:t>
      </w:r>
      <w:r w:rsidR="00A722B8" w:rsidRPr="00A722B8">
        <w:rPr>
          <w:rFonts w:cstheme="minorHAnsi"/>
          <w:lang w:val="es-ES_tradnl"/>
        </w:rPr>
        <w:t>M</w:t>
      </w:r>
      <w:r w:rsidRPr="00A722B8">
        <w:rPr>
          <w:rFonts w:cstheme="minorHAnsi"/>
          <w:lang w:val="es-ES_tradnl"/>
        </w:rPr>
        <w:t xml:space="preserve">etropolitana fue declarada zona saturada </w:t>
      </w:r>
      <w:r w:rsidRPr="00A722B8">
        <w:t xml:space="preserve">por ozono, material particulado respirable, partículas en suspensión y monóxido de carbono, y zona latente por dióxido de nitrógeno, al área que indica, </w:t>
      </w:r>
      <w:r w:rsidRPr="00A722B8">
        <w:rPr>
          <w:rFonts w:cstheme="minorHAnsi"/>
          <w:lang w:val="es-ES_tradnl"/>
        </w:rPr>
        <w:t>mediante el Decreto Supremo Nº131 del 01 de</w:t>
      </w:r>
      <w:r w:rsidRPr="00A722B8">
        <w:t xml:space="preserve"> agosto de 1996 Ministerio Secretaría General de la Presidencia; Comisión Nacional del Medio Ambiente.</w:t>
      </w:r>
      <w:r w:rsidRPr="00A722B8">
        <w:rPr>
          <w:rFonts w:ascii="Calibri" w:eastAsia="Calibri" w:hAnsi="Calibri" w:cs="Calibri"/>
        </w:rPr>
        <w:t xml:space="preserve"> En este sentido, se indica que esta situación será revisada en informes posteriores y debido a que corresponde a una superación de un límite de calidad del aire, será informada formalmente al Ministerio del Medio Ambiente, organismo competente, en estos casos.</w:t>
      </w:r>
      <w:r w:rsidR="00BA7A83" w:rsidRPr="00557E01">
        <w:rPr>
          <w:highlight w:val="yellow"/>
        </w:rPr>
        <w:br w:type="page"/>
      </w:r>
    </w:p>
    <w:p w14:paraId="5563FF61" w14:textId="0E5BB4F4" w:rsidR="00D42470" w:rsidRPr="00287C64" w:rsidRDefault="00D42470" w:rsidP="00987770">
      <w:pPr>
        <w:pStyle w:val="Ttulo1"/>
      </w:pPr>
      <w:bookmarkStart w:id="11" w:name="_Toc56672964"/>
      <w:r w:rsidRPr="00287C64">
        <w:lastRenderedPageBreak/>
        <w:t xml:space="preserve">IDENTIFICACIÓN </w:t>
      </w:r>
      <w:bookmarkEnd w:id="9"/>
      <w:r w:rsidRPr="00287C64">
        <w:t>DE LA UNIDAD FISCALIZABLE</w:t>
      </w:r>
      <w:bookmarkEnd w:id="10"/>
      <w:bookmarkEnd w:id="11"/>
    </w:p>
    <w:p w14:paraId="7848FDE8" w14:textId="77777777" w:rsidR="0007552A" w:rsidRPr="00287C64" w:rsidRDefault="0007552A" w:rsidP="009B415C">
      <w:pPr>
        <w:spacing w:after="0" w:line="240" w:lineRule="auto"/>
        <w:jc w:val="both"/>
        <w:rPr>
          <w:rFonts w:ascii="Calibri" w:eastAsia="Calibri" w:hAnsi="Calibri" w:cs="Calibri"/>
          <w:b/>
          <w:color w:val="FF0000"/>
          <w:sz w:val="20"/>
          <w:szCs w:val="20"/>
        </w:rPr>
      </w:pPr>
    </w:p>
    <w:p w14:paraId="2341AD09" w14:textId="77777777" w:rsidR="00D42470" w:rsidRPr="00287C64" w:rsidRDefault="00D42470" w:rsidP="00987770">
      <w:pPr>
        <w:pStyle w:val="Ttulo2"/>
      </w:pPr>
      <w:bookmarkStart w:id="12" w:name="_Toc449085407"/>
      <w:bookmarkStart w:id="13" w:name="_Toc56672965"/>
      <w:r w:rsidRPr="00287C64">
        <w:t>Antecedentes Generales</w:t>
      </w:r>
      <w:bookmarkEnd w:id="12"/>
      <w:bookmarkEnd w:id="13"/>
    </w:p>
    <w:tbl>
      <w:tblPr>
        <w:tblW w:w="9849" w:type="dxa"/>
        <w:tblInd w:w="5" w:type="dxa"/>
        <w:shd w:val="clear" w:color="auto" w:fill="FFFFFF"/>
        <w:tblCellMar>
          <w:left w:w="0" w:type="dxa"/>
          <w:right w:w="0" w:type="dxa"/>
        </w:tblCellMar>
        <w:tblLook w:val="04A0" w:firstRow="1" w:lastRow="0" w:firstColumn="1" w:lastColumn="0" w:noHBand="0" w:noVBand="1"/>
      </w:tblPr>
      <w:tblGrid>
        <w:gridCol w:w="4924"/>
        <w:gridCol w:w="4925"/>
      </w:tblGrid>
      <w:tr w:rsidR="0038729A" w:rsidRPr="005E7559" w14:paraId="539C0B98" w14:textId="77777777" w:rsidTr="00D74C75">
        <w:trPr>
          <w:trHeight w:val="520"/>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90" w:type="dxa"/>
              <w:left w:w="90" w:type="dxa"/>
              <w:bottom w:w="90" w:type="dxa"/>
              <w:right w:w="90" w:type="dxa"/>
            </w:tcMar>
            <w:hideMark/>
          </w:tcPr>
          <w:p w14:paraId="7B8E699E" w14:textId="77777777" w:rsidR="0038729A" w:rsidRPr="00D61562" w:rsidRDefault="0038729A" w:rsidP="0038729A">
            <w:pPr>
              <w:spacing w:after="0" w:line="240" w:lineRule="auto"/>
              <w:jc w:val="both"/>
              <w:rPr>
                <w:rFonts w:ascii="Calibri" w:eastAsia="Calibri" w:hAnsi="Calibri" w:cs="Calibri"/>
              </w:rPr>
            </w:pPr>
            <w:r w:rsidRPr="00D61562">
              <w:rPr>
                <w:rFonts w:ascii="Calibri" w:eastAsia="Calibri" w:hAnsi="Calibri" w:cs="Calibri"/>
                <w:b/>
              </w:rPr>
              <w:t>Identificación de la Unidad Fiscalizable:</w:t>
            </w:r>
            <w:r w:rsidRPr="00D61562">
              <w:rPr>
                <w:rFonts w:ascii="Calibri" w:eastAsia="Calibri" w:hAnsi="Calibri" w:cs="Calibri"/>
              </w:rPr>
              <w:t xml:space="preserve"> </w:t>
            </w:r>
          </w:p>
          <w:p w14:paraId="4FB0FB0D" w14:textId="2176D946" w:rsidR="0038729A" w:rsidRPr="00D61562" w:rsidRDefault="0038729A" w:rsidP="0038729A">
            <w:pPr>
              <w:spacing w:after="240"/>
              <w:rPr>
                <w:color w:val="000000"/>
                <w:lang w:eastAsia="es-CL"/>
              </w:rPr>
            </w:pPr>
            <w:r w:rsidRPr="00D61562">
              <w:rPr>
                <w:rFonts w:cstheme="minorHAnsi"/>
              </w:rPr>
              <w:t>Cemento Polpaico, Planta Cerro Blanco</w:t>
            </w:r>
          </w:p>
        </w:tc>
      </w:tr>
      <w:tr w:rsidR="0038729A" w:rsidRPr="005E7559" w14:paraId="6957A839" w14:textId="77777777" w:rsidTr="00D74C75">
        <w:trPr>
          <w:trHeight w:val="378"/>
        </w:trPr>
        <w:tc>
          <w:tcPr>
            <w:tcW w:w="2500" w:type="pct"/>
            <w:tcBorders>
              <w:top w:val="single" w:sz="4" w:space="0" w:color="auto"/>
              <w:left w:val="single" w:sz="4" w:space="0" w:color="auto"/>
              <w:bottom w:val="single" w:sz="4" w:space="0" w:color="auto"/>
              <w:right w:val="single" w:sz="4" w:space="0" w:color="auto"/>
            </w:tcBorders>
            <w:shd w:val="clear" w:color="auto" w:fill="FFFFFF"/>
            <w:tcMar>
              <w:top w:w="90" w:type="dxa"/>
              <w:left w:w="90" w:type="dxa"/>
              <w:bottom w:w="90" w:type="dxa"/>
              <w:right w:w="90" w:type="dxa"/>
            </w:tcMar>
            <w:hideMark/>
          </w:tcPr>
          <w:p w14:paraId="2475B950" w14:textId="7F632D45" w:rsidR="0038729A" w:rsidRPr="00D61562" w:rsidRDefault="0038729A" w:rsidP="00D74C75">
            <w:pPr>
              <w:spacing w:after="0" w:line="240" w:lineRule="auto"/>
              <w:jc w:val="both"/>
              <w:rPr>
                <w:color w:val="000000"/>
                <w:lang w:eastAsia="es-CL"/>
              </w:rPr>
            </w:pPr>
            <w:r w:rsidRPr="00D61562">
              <w:rPr>
                <w:rFonts w:ascii="Calibri" w:eastAsia="Calibri" w:hAnsi="Calibri" w:cs="Calibri"/>
                <w:b/>
              </w:rPr>
              <w:t>Región:</w:t>
            </w:r>
            <w:r w:rsidRPr="00D61562">
              <w:rPr>
                <w:rFonts w:ascii="Calibri" w:eastAsia="Calibri" w:hAnsi="Calibri" w:cs="Calibri"/>
              </w:rPr>
              <w:t xml:space="preserve"> Metropolitana</w:t>
            </w:r>
          </w:p>
        </w:tc>
        <w:tc>
          <w:tcPr>
            <w:tcW w:w="2500" w:type="pct"/>
            <w:vMerge w:val="restart"/>
            <w:tcBorders>
              <w:top w:val="single" w:sz="4" w:space="0" w:color="auto"/>
              <w:left w:val="single" w:sz="4" w:space="0" w:color="auto"/>
              <w:right w:val="single" w:sz="4" w:space="0" w:color="auto"/>
            </w:tcBorders>
            <w:shd w:val="clear" w:color="auto" w:fill="FFFFFF"/>
            <w:tcMar>
              <w:top w:w="90" w:type="dxa"/>
              <w:left w:w="90" w:type="dxa"/>
              <w:bottom w:w="90" w:type="dxa"/>
              <w:right w:w="90" w:type="dxa"/>
            </w:tcMar>
            <w:hideMark/>
          </w:tcPr>
          <w:p w14:paraId="053F4841" w14:textId="77777777" w:rsidR="0038729A" w:rsidRPr="00D61562" w:rsidRDefault="0038729A" w:rsidP="0038729A">
            <w:pPr>
              <w:spacing w:after="100" w:line="276" w:lineRule="auto"/>
              <w:ind w:left="46"/>
              <w:jc w:val="both"/>
              <w:rPr>
                <w:rFonts w:ascii="Calibri" w:eastAsia="Calibri" w:hAnsi="Calibri" w:cs="Calibri"/>
              </w:rPr>
            </w:pPr>
            <w:r w:rsidRPr="00D61562">
              <w:rPr>
                <w:rFonts w:ascii="Calibri" w:eastAsia="Calibri" w:hAnsi="Calibri" w:cs="Calibri"/>
                <w:b/>
              </w:rPr>
              <w:t>Ubicación específica de la unidad fiscalizable:</w:t>
            </w:r>
            <w:r w:rsidRPr="00D61562">
              <w:rPr>
                <w:rFonts w:ascii="Calibri" w:eastAsia="Calibri" w:hAnsi="Calibri" w:cs="Calibri"/>
              </w:rPr>
              <w:t xml:space="preserve"> </w:t>
            </w:r>
          </w:p>
          <w:p w14:paraId="2E3CB0CE" w14:textId="67C38707" w:rsidR="0038729A" w:rsidRPr="00D61562" w:rsidRDefault="0038729A" w:rsidP="0038729A">
            <w:pPr>
              <w:rPr>
                <w:color w:val="000000"/>
                <w:lang w:eastAsia="es-CL"/>
              </w:rPr>
            </w:pPr>
            <w:r w:rsidRPr="00D61562">
              <w:rPr>
                <w:rFonts w:ascii="Calibri" w:eastAsia="Calibri" w:hAnsi="Calibri" w:cs="Calibri"/>
              </w:rPr>
              <w:t xml:space="preserve">Kilómetro 38 Panamericana Norte, Localidad de Cerro Blanco, Comuna de </w:t>
            </w:r>
            <w:proofErr w:type="spellStart"/>
            <w:r w:rsidRPr="00D61562">
              <w:rPr>
                <w:rFonts w:ascii="Calibri" w:eastAsia="Calibri" w:hAnsi="Calibri" w:cs="Calibri"/>
              </w:rPr>
              <w:t>Til</w:t>
            </w:r>
            <w:proofErr w:type="spellEnd"/>
            <w:r w:rsidRPr="00D61562">
              <w:rPr>
                <w:rFonts w:ascii="Calibri" w:eastAsia="Calibri" w:hAnsi="Calibri" w:cs="Calibri"/>
              </w:rPr>
              <w:t xml:space="preserve"> </w:t>
            </w:r>
            <w:proofErr w:type="spellStart"/>
            <w:r w:rsidRPr="00D61562">
              <w:rPr>
                <w:rFonts w:ascii="Calibri" w:eastAsia="Calibri" w:hAnsi="Calibri" w:cs="Calibri"/>
              </w:rPr>
              <w:t>Til</w:t>
            </w:r>
            <w:proofErr w:type="spellEnd"/>
          </w:p>
        </w:tc>
      </w:tr>
      <w:tr w:rsidR="0038729A" w:rsidRPr="005E7559" w14:paraId="6F77CDC3" w14:textId="77777777" w:rsidTr="00D74C75">
        <w:trPr>
          <w:trHeight w:val="333"/>
        </w:trPr>
        <w:tc>
          <w:tcPr>
            <w:tcW w:w="2500" w:type="pct"/>
            <w:tcBorders>
              <w:top w:val="single" w:sz="4" w:space="0" w:color="auto"/>
              <w:left w:val="single" w:sz="4" w:space="0" w:color="auto"/>
              <w:bottom w:val="single" w:sz="4" w:space="0" w:color="auto"/>
              <w:right w:val="single" w:sz="4" w:space="0" w:color="auto"/>
            </w:tcBorders>
            <w:shd w:val="clear" w:color="auto" w:fill="FFFFFF"/>
            <w:tcMar>
              <w:top w:w="90" w:type="dxa"/>
              <w:left w:w="90" w:type="dxa"/>
              <w:bottom w:w="90" w:type="dxa"/>
              <w:right w:w="90" w:type="dxa"/>
            </w:tcMar>
          </w:tcPr>
          <w:p w14:paraId="62DD874B" w14:textId="1ACCBBF6" w:rsidR="0038729A" w:rsidRPr="00D61562" w:rsidRDefault="0038729A" w:rsidP="00D74C75">
            <w:pPr>
              <w:spacing w:after="0" w:line="240" w:lineRule="auto"/>
              <w:jc w:val="both"/>
              <w:rPr>
                <w:bCs/>
                <w:color w:val="000000"/>
                <w:lang w:eastAsia="es-CL"/>
              </w:rPr>
            </w:pPr>
            <w:r w:rsidRPr="00D61562">
              <w:rPr>
                <w:rFonts w:ascii="Calibri" w:eastAsia="Calibri" w:hAnsi="Calibri" w:cs="Calibri"/>
                <w:b/>
              </w:rPr>
              <w:t>Provincia:</w:t>
            </w:r>
            <w:r w:rsidRPr="00D61562">
              <w:rPr>
                <w:rFonts w:ascii="Calibri" w:eastAsia="Calibri" w:hAnsi="Calibri" w:cs="Calibri"/>
              </w:rPr>
              <w:t xml:space="preserve"> Chacabuco</w:t>
            </w:r>
          </w:p>
        </w:tc>
        <w:tc>
          <w:tcPr>
            <w:tcW w:w="2500" w:type="pct"/>
            <w:vMerge/>
            <w:tcBorders>
              <w:left w:val="single" w:sz="4" w:space="0" w:color="auto"/>
              <w:right w:val="single" w:sz="4" w:space="0" w:color="auto"/>
            </w:tcBorders>
            <w:shd w:val="clear" w:color="auto" w:fill="FFFFFF"/>
            <w:tcMar>
              <w:top w:w="90" w:type="dxa"/>
              <w:left w:w="90" w:type="dxa"/>
              <w:bottom w:w="90" w:type="dxa"/>
              <w:right w:w="90" w:type="dxa"/>
            </w:tcMar>
          </w:tcPr>
          <w:p w14:paraId="679C3A5C" w14:textId="77777777" w:rsidR="0038729A" w:rsidRPr="00D61562" w:rsidRDefault="0038729A" w:rsidP="0038729A">
            <w:pPr>
              <w:rPr>
                <w:b/>
                <w:bCs/>
                <w:color w:val="000000"/>
                <w:lang w:eastAsia="es-CL"/>
              </w:rPr>
            </w:pPr>
          </w:p>
        </w:tc>
      </w:tr>
      <w:tr w:rsidR="0038729A" w:rsidRPr="005E7559" w14:paraId="49D67015" w14:textId="77777777" w:rsidTr="00D74C75">
        <w:trPr>
          <w:trHeight w:val="227"/>
        </w:trPr>
        <w:tc>
          <w:tcPr>
            <w:tcW w:w="2500" w:type="pct"/>
            <w:tcBorders>
              <w:top w:val="single" w:sz="4" w:space="0" w:color="auto"/>
              <w:left w:val="single" w:sz="4" w:space="0" w:color="auto"/>
              <w:bottom w:val="single" w:sz="4" w:space="0" w:color="auto"/>
              <w:right w:val="single" w:sz="4" w:space="0" w:color="auto"/>
            </w:tcBorders>
            <w:shd w:val="clear" w:color="auto" w:fill="FFFFFF"/>
            <w:tcMar>
              <w:top w:w="90" w:type="dxa"/>
              <w:left w:w="90" w:type="dxa"/>
              <w:bottom w:w="90" w:type="dxa"/>
              <w:right w:w="90" w:type="dxa"/>
            </w:tcMar>
          </w:tcPr>
          <w:p w14:paraId="621D92B8" w14:textId="3B5384A4" w:rsidR="0038729A" w:rsidRPr="00D61562" w:rsidRDefault="0038729A" w:rsidP="00D74C75">
            <w:pPr>
              <w:spacing w:after="100" w:line="276" w:lineRule="auto"/>
              <w:jc w:val="both"/>
              <w:rPr>
                <w:bCs/>
                <w:color w:val="000000"/>
                <w:lang w:eastAsia="es-CL"/>
              </w:rPr>
            </w:pPr>
            <w:r w:rsidRPr="00D61562">
              <w:rPr>
                <w:rFonts w:ascii="Calibri" w:eastAsia="Calibri" w:hAnsi="Calibri" w:cs="Calibri"/>
                <w:b/>
              </w:rPr>
              <w:t>Comuna:</w:t>
            </w:r>
            <w:r w:rsidR="00D74C75">
              <w:rPr>
                <w:rFonts w:ascii="Calibri" w:eastAsia="Calibri" w:hAnsi="Calibri" w:cs="Calibri"/>
              </w:rPr>
              <w:t xml:space="preserve"> </w:t>
            </w:r>
            <w:r w:rsidRPr="00D61562">
              <w:rPr>
                <w:rFonts w:ascii="Calibri" w:eastAsia="Calibri" w:hAnsi="Calibri" w:cs="Calibri"/>
              </w:rPr>
              <w:t>Tiltil</w:t>
            </w:r>
          </w:p>
        </w:tc>
        <w:tc>
          <w:tcPr>
            <w:tcW w:w="2500" w:type="pct"/>
            <w:vMerge/>
            <w:tcBorders>
              <w:left w:val="single" w:sz="4" w:space="0" w:color="auto"/>
              <w:bottom w:val="single" w:sz="4" w:space="0" w:color="auto"/>
              <w:right w:val="single" w:sz="4" w:space="0" w:color="auto"/>
            </w:tcBorders>
            <w:shd w:val="clear" w:color="auto" w:fill="FFFFFF"/>
            <w:tcMar>
              <w:top w:w="90" w:type="dxa"/>
              <w:left w:w="90" w:type="dxa"/>
              <w:bottom w:w="90" w:type="dxa"/>
              <w:right w:w="90" w:type="dxa"/>
            </w:tcMar>
          </w:tcPr>
          <w:p w14:paraId="239297CE" w14:textId="77777777" w:rsidR="0038729A" w:rsidRPr="00D61562" w:rsidRDefault="0038729A" w:rsidP="0038729A">
            <w:pPr>
              <w:rPr>
                <w:b/>
                <w:bCs/>
                <w:color w:val="000000"/>
                <w:lang w:eastAsia="es-CL"/>
              </w:rPr>
            </w:pPr>
          </w:p>
        </w:tc>
      </w:tr>
      <w:tr w:rsidR="0038729A" w:rsidRPr="005E7559" w14:paraId="759DDDA9" w14:textId="77777777" w:rsidTr="00D74C75">
        <w:trPr>
          <w:trHeight w:val="671"/>
        </w:trPr>
        <w:tc>
          <w:tcPr>
            <w:tcW w:w="2500" w:type="pct"/>
            <w:tcBorders>
              <w:top w:val="single" w:sz="4" w:space="0" w:color="auto"/>
              <w:left w:val="single" w:sz="4" w:space="0" w:color="auto"/>
              <w:bottom w:val="single" w:sz="4" w:space="0" w:color="auto"/>
              <w:right w:val="single" w:sz="4" w:space="0" w:color="auto"/>
            </w:tcBorders>
            <w:shd w:val="clear" w:color="auto" w:fill="FFFFFF"/>
            <w:tcMar>
              <w:top w:w="90" w:type="dxa"/>
              <w:left w:w="90" w:type="dxa"/>
              <w:bottom w:w="90" w:type="dxa"/>
              <w:right w:w="90" w:type="dxa"/>
            </w:tcMar>
            <w:hideMark/>
          </w:tcPr>
          <w:p w14:paraId="4BC41E9D" w14:textId="77777777" w:rsidR="0038729A" w:rsidRPr="00D61562" w:rsidRDefault="0038729A" w:rsidP="0038729A">
            <w:pPr>
              <w:spacing w:after="100" w:line="276" w:lineRule="auto"/>
              <w:jc w:val="both"/>
              <w:rPr>
                <w:rFonts w:ascii="Calibri" w:eastAsia="Calibri" w:hAnsi="Calibri" w:cs="Calibri"/>
              </w:rPr>
            </w:pPr>
            <w:r w:rsidRPr="00D61562">
              <w:rPr>
                <w:rFonts w:ascii="Calibri" w:eastAsia="Calibri" w:hAnsi="Calibri" w:cs="Calibri"/>
                <w:b/>
              </w:rPr>
              <w:t>Titular(es) de la unidad fiscalizable:</w:t>
            </w:r>
            <w:r w:rsidRPr="00D61562">
              <w:rPr>
                <w:rFonts w:ascii="Calibri" w:eastAsia="Calibri" w:hAnsi="Calibri" w:cs="Calibri"/>
              </w:rPr>
              <w:t xml:space="preserve"> </w:t>
            </w:r>
          </w:p>
          <w:p w14:paraId="2CC1BEA4" w14:textId="3DD73E55" w:rsidR="0038729A" w:rsidRPr="00D61562" w:rsidRDefault="0038729A" w:rsidP="0038729A">
            <w:pPr>
              <w:rPr>
                <w:color w:val="000000"/>
                <w:lang w:eastAsia="es-CL"/>
              </w:rPr>
            </w:pPr>
            <w:r w:rsidRPr="00D61562">
              <w:rPr>
                <w:rFonts w:cstheme="minorHAnsi"/>
              </w:rPr>
              <w:t>Cemento Polpaico S.A.</w:t>
            </w: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90" w:type="dxa"/>
              <w:left w:w="90" w:type="dxa"/>
              <w:bottom w:w="90" w:type="dxa"/>
              <w:right w:w="90" w:type="dxa"/>
            </w:tcMar>
            <w:hideMark/>
          </w:tcPr>
          <w:p w14:paraId="78F36B36" w14:textId="77777777" w:rsidR="0038729A" w:rsidRPr="00D61562" w:rsidRDefault="0038729A" w:rsidP="0038729A">
            <w:pPr>
              <w:spacing w:after="100" w:line="276" w:lineRule="auto"/>
              <w:jc w:val="both"/>
              <w:rPr>
                <w:rFonts w:ascii="Calibri" w:eastAsia="Calibri" w:hAnsi="Calibri" w:cs="Calibri"/>
              </w:rPr>
            </w:pPr>
            <w:r w:rsidRPr="00D61562">
              <w:rPr>
                <w:rFonts w:ascii="Calibri" w:eastAsia="Calibri" w:hAnsi="Calibri" w:cs="Calibri"/>
                <w:b/>
              </w:rPr>
              <w:t>RUT o RUN:</w:t>
            </w:r>
            <w:r w:rsidRPr="00D61562">
              <w:rPr>
                <w:rFonts w:ascii="Calibri" w:eastAsia="Calibri" w:hAnsi="Calibri" w:cs="Calibri"/>
              </w:rPr>
              <w:t xml:space="preserve"> </w:t>
            </w:r>
          </w:p>
          <w:p w14:paraId="1FBB75AB" w14:textId="2D64E6DC" w:rsidR="0038729A" w:rsidRPr="00D61562" w:rsidRDefault="0038729A" w:rsidP="0038729A">
            <w:pPr>
              <w:rPr>
                <w:color w:val="000000"/>
                <w:lang w:eastAsia="es-CL"/>
              </w:rPr>
            </w:pPr>
            <w:r w:rsidRPr="00D61562">
              <w:rPr>
                <w:rFonts w:cstheme="minorHAnsi"/>
              </w:rPr>
              <w:t>91.337.000-7</w:t>
            </w:r>
          </w:p>
        </w:tc>
      </w:tr>
      <w:tr w:rsidR="0038729A" w:rsidRPr="00CB458B" w14:paraId="6589B2FE" w14:textId="77777777" w:rsidTr="00D74C75">
        <w:trPr>
          <w:trHeight w:val="628"/>
        </w:trPr>
        <w:tc>
          <w:tcPr>
            <w:tcW w:w="2500" w:type="pct"/>
            <w:vMerge w:val="restart"/>
            <w:tcBorders>
              <w:top w:val="single" w:sz="4" w:space="0" w:color="auto"/>
              <w:left w:val="single" w:sz="4" w:space="0" w:color="auto"/>
              <w:bottom w:val="single" w:sz="4" w:space="0" w:color="auto"/>
              <w:right w:val="single" w:sz="4" w:space="0" w:color="auto"/>
            </w:tcBorders>
            <w:shd w:val="clear" w:color="auto" w:fill="FFFFFF"/>
            <w:tcMar>
              <w:top w:w="90" w:type="dxa"/>
              <w:left w:w="90" w:type="dxa"/>
              <w:bottom w:w="90" w:type="dxa"/>
              <w:right w:w="90" w:type="dxa"/>
            </w:tcMar>
            <w:hideMark/>
          </w:tcPr>
          <w:p w14:paraId="047106CA" w14:textId="77777777" w:rsidR="0038729A" w:rsidRPr="00CB458B" w:rsidRDefault="0038729A" w:rsidP="0038729A">
            <w:pPr>
              <w:spacing w:after="100" w:line="276" w:lineRule="auto"/>
              <w:jc w:val="both"/>
              <w:rPr>
                <w:rFonts w:ascii="Calibri" w:eastAsia="Calibri" w:hAnsi="Calibri" w:cs="Calibri"/>
              </w:rPr>
            </w:pPr>
            <w:r w:rsidRPr="00CB458B">
              <w:rPr>
                <w:rFonts w:ascii="Calibri" w:eastAsia="Calibri" w:hAnsi="Calibri" w:cs="Calibri"/>
                <w:b/>
              </w:rPr>
              <w:t>Domicilio titular(es):</w:t>
            </w:r>
            <w:r w:rsidRPr="00CB458B">
              <w:rPr>
                <w:rFonts w:ascii="Calibri" w:eastAsia="Calibri" w:hAnsi="Calibri" w:cs="Calibri"/>
              </w:rPr>
              <w:t xml:space="preserve"> </w:t>
            </w:r>
          </w:p>
          <w:p w14:paraId="444D939B" w14:textId="7F1E364A" w:rsidR="0038729A" w:rsidRPr="00CB458B" w:rsidRDefault="0038729A" w:rsidP="0038729A">
            <w:pPr>
              <w:rPr>
                <w:color w:val="000000"/>
                <w:lang w:eastAsia="es-CL"/>
              </w:rPr>
            </w:pPr>
            <w:r w:rsidRPr="00CB458B">
              <w:rPr>
                <w:rFonts w:ascii="Calibri" w:eastAsia="Calibri" w:hAnsi="Calibri" w:cs="Calibri"/>
              </w:rPr>
              <w:t>El Bosque Norte N°0177, piso 5, Las Condes</w:t>
            </w: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90" w:type="dxa"/>
              <w:left w:w="90" w:type="dxa"/>
              <w:bottom w:w="90" w:type="dxa"/>
              <w:right w:w="90" w:type="dxa"/>
            </w:tcMar>
            <w:hideMark/>
          </w:tcPr>
          <w:p w14:paraId="6DFEB115" w14:textId="77777777" w:rsidR="0038729A" w:rsidRPr="00CB458B" w:rsidRDefault="0038729A" w:rsidP="0038729A">
            <w:pPr>
              <w:spacing w:after="100" w:line="276" w:lineRule="auto"/>
              <w:jc w:val="both"/>
              <w:rPr>
                <w:rFonts w:ascii="Calibri" w:eastAsia="Calibri" w:hAnsi="Calibri" w:cs="Calibri"/>
              </w:rPr>
            </w:pPr>
            <w:r w:rsidRPr="00CB458B">
              <w:rPr>
                <w:rFonts w:ascii="Calibri" w:eastAsia="Calibri" w:hAnsi="Calibri" w:cs="Calibri"/>
                <w:b/>
              </w:rPr>
              <w:t>Correo electrónico:</w:t>
            </w:r>
            <w:r w:rsidRPr="00CB458B">
              <w:rPr>
                <w:rFonts w:ascii="Calibri" w:eastAsia="Calibri" w:hAnsi="Calibri" w:cs="Calibri"/>
              </w:rPr>
              <w:t xml:space="preserve"> </w:t>
            </w:r>
          </w:p>
          <w:p w14:paraId="6F247AD8" w14:textId="71D15610" w:rsidR="0038729A" w:rsidRPr="00CB458B" w:rsidRDefault="002C2E28" w:rsidP="0038729A">
            <w:pPr>
              <w:rPr>
                <w:color w:val="000000"/>
                <w:lang w:eastAsia="es-CL"/>
              </w:rPr>
            </w:pPr>
            <w:r w:rsidRPr="00CB458B">
              <w:t>javier.hermosilla@polpaico.cl</w:t>
            </w:r>
          </w:p>
        </w:tc>
      </w:tr>
      <w:tr w:rsidR="0038729A" w:rsidRPr="00CB458B" w14:paraId="5472992D" w14:textId="77777777" w:rsidTr="00D74C75">
        <w:trPr>
          <w:trHeight w:val="289"/>
        </w:trPr>
        <w:tc>
          <w:tcPr>
            <w:tcW w:w="2500" w:type="pct"/>
            <w:vMerge/>
            <w:tcBorders>
              <w:top w:val="single" w:sz="4" w:space="0" w:color="auto"/>
              <w:left w:val="single" w:sz="4" w:space="0" w:color="auto"/>
              <w:bottom w:val="single" w:sz="4" w:space="0" w:color="auto"/>
              <w:right w:val="single" w:sz="4" w:space="0" w:color="auto"/>
            </w:tcBorders>
            <w:vAlign w:val="center"/>
            <w:hideMark/>
          </w:tcPr>
          <w:p w14:paraId="6EA4A44B" w14:textId="77777777" w:rsidR="0038729A" w:rsidRPr="00CB458B" w:rsidRDefault="0038729A" w:rsidP="0038729A">
            <w:pPr>
              <w:rPr>
                <w:color w:val="000000"/>
                <w:lang w:eastAsia="es-CL"/>
              </w:rPr>
            </w:pP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90" w:type="dxa"/>
              <w:left w:w="90" w:type="dxa"/>
              <w:bottom w:w="90" w:type="dxa"/>
              <w:right w:w="90" w:type="dxa"/>
            </w:tcMar>
            <w:hideMark/>
          </w:tcPr>
          <w:p w14:paraId="3D3FD246" w14:textId="0E144ADE" w:rsidR="0038729A" w:rsidRPr="00CB458B" w:rsidRDefault="0038729A" w:rsidP="00D74C75">
            <w:pPr>
              <w:spacing w:after="100" w:line="276" w:lineRule="auto"/>
              <w:jc w:val="both"/>
              <w:rPr>
                <w:color w:val="000000"/>
                <w:lang w:eastAsia="es-CL"/>
              </w:rPr>
            </w:pPr>
            <w:r w:rsidRPr="00CB458B">
              <w:rPr>
                <w:rFonts w:ascii="Calibri" w:eastAsia="Calibri" w:hAnsi="Calibri" w:cs="Calibri"/>
                <w:b/>
              </w:rPr>
              <w:t>Teléfono:</w:t>
            </w:r>
            <w:r w:rsidRPr="00CB458B">
              <w:rPr>
                <w:rFonts w:ascii="Calibri" w:eastAsia="Calibri" w:hAnsi="Calibri" w:cs="Calibri"/>
              </w:rPr>
              <w:t xml:space="preserve"> (56-2) 23376557</w:t>
            </w:r>
          </w:p>
        </w:tc>
      </w:tr>
      <w:tr w:rsidR="0038729A" w:rsidRPr="005E7559" w14:paraId="2811DF2E" w14:textId="77777777" w:rsidTr="00D74C75">
        <w:trPr>
          <w:trHeight w:val="822"/>
        </w:trPr>
        <w:tc>
          <w:tcPr>
            <w:tcW w:w="2500" w:type="pct"/>
            <w:tcBorders>
              <w:top w:val="single" w:sz="4" w:space="0" w:color="auto"/>
              <w:left w:val="single" w:sz="4" w:space="0" w:color="auto"/>
              <w:bottom w:val="single" w:sz="4" w:space="0" w:color="auto"/>
              <w:right w:val="single" w:sz="4" w:space="0" w:color="auto"/>
            </w:tcBorders>
            <w:shd w:val="clear" w:color="auto" w:fill="FFFFFF"/>
            <w:tcMar>
              <w:top w:w="90" w:type="dxa"/>
              <w:left w:w="90" w:type="dxa"/>
              <w:bottom w:w="90" w:type="dxa"/>
              <w:right w:w="90" w:type="dxa"/>
            </w:tcMar>
            <w:hideMark/>
          </w:tcPr>
          <w:p w14:paraId="5D8781FC" w14:textId="77777777" w:rsidR="0038729A" w:rsidRPr="00CB458B" w:rsidRDefault="0038729A" w:rsidP="0038729A">
            <w:pPr>
              <w:spacing w:after="100" w:line="276" w:lineRule="auto"/>
              <w:jc w:val="both"/>
              <w:rPr>
                <w:rFonts w:ascii="Calibri" w:eastAsia="Calibri" w:hAnsi="Calibri" w:cs="Calibri"/>
              </w:rPr>
            </w:pPr>
            <w:r w:rsidRPr="00CB458B">
              <w:rPr>
                <w:rFonts w:ascii="Calibri" w:eastAsia="Calibri" w:hAnsi="Calibri" w:cs="Calibri"/>
                <w:b/>
              </w:rPr>
              <w:t>Identificación representante(s) legal(es):</w:t>
            </w:r>
            <w:r w:rsidRPr="00CB458B">
              <w:rPr>
                <w:rFonts w:ascii="Calibri" w:eastAsia="Calibri" w:hAnsi="Calibri" w:cs="Calibri"/>
              </w:rPr>
              <w:t xml:space="preserve"> </w:t>
            </w:r>
          </w:p>
          <w:p w14:paraId="3D313660" w14:textId="77777777" w:rsidR="00B43987" w:rsidRDefault="00B43987" w:rsidP="00D74C75">
            <w:pPr>
              <w:spacing w:after="0"/>
            </w:pPr>
            <w:r>
              <w:t xml:space="preserve">Oscar </w:t>
            </w:r>
            <w:proofErr w:type="spellStart"/>
            <w:r>
              <w:t>Jarma</w:t>
            </w:r>
            <w:proofErr w:type="spellEnd"/>
            <w:r>
              <w:t xml:space="preserve"> </w:t>
            </w:r>
          </w:p>
          <w:p w14:paraId="6AAB70DB" w14:textId="4CC774A9" w:rsidR="0038729A" w:rsidRPr="00CB458B" w:rsidRDefault="00B43987" w:rsidP="00D74C75">
            <w:pPr>
              <w:spacing w:after="0"/>
              <w:rPr>
                <w:color w:val="000000"/>
                <w:lang w:eastAsia="es-CL"/>
              </w:rPr>
            </w:pPr>
            <w:r>
              <w:t xml:space="preserve">Felipe </w:t>
            </w:r>
            <w:proofErr w:type="spellStart"/>
            <w:r>
              <w:t>Orfali</w:t>
            </w:r>
            <w:proofErr w:type="spellEnd"/>
          </w:p>
        </w:tc>
        <w:tc>
          <w:tcPr>
            <w:tcW w:w="2500" w:type="pct"/>
            <w:tcBorders>
              <w:top w:val="single" w:sz="4" w:space="0" w:color="auto"/>
              <w:left w:val="single" w:sz="4" w:space="0" w:color="auto"/>
              <w:bottom w:val="single" w:sz="4" w:space="0" w:color="auto"/>
              <w:right w:val="single" w:sz="4" w:space="0" w:color="auto"/>
            </w:tcBorders>
            <w:shd w:val="clear" w:color="auto" w:fill="FFFFFF"/>
            <w:tcMar>
              <w:top w:w="90" w:type="dxa"/>
              <w:left w:w="90" w:type="dxa"/>
              <w:bottom w:w="90" w:type="dxa"/>
              <w:right w:w="90" w:type="dxa"/>
            </w:tcMar>
            <w:hideMark/>
          </w:tcPr>
          <w:p w14:paraId="6E0EBB9A" w14:textId="77777777" w:rsidR="0038729A" w:rsidRPr="00CB458B" w:rsidRDefault="0038729A" w:rsidP="0038729A">
            <w:pPr>
              <w:spacing w:after="100" w:line="276" w:lineRule="auto"/>
              <w:jc w:val="both"/>
              <w:rPr>
                <w:rFonts w:ascii="Calibri" w:eastAsia="Calibri" w:hAnsi="Calibri" w:cs="Calibri"/>
              </w:rPr>
            </w:pPr>
            <w:r w:rsidRPr="00CB458B">
              <w:rPr>
                <w:rFonts w:ascii="Calibri" w:eastAsia="Calibri" w:hAnsi="Calibri" w:cs="Calibri"/>
                <w:b/>
              </w:rPr>
              <w:t>RUT o RUN:</w:t>
            </w:r>
            <w:r w:rsidRPr="00CB458B">
              <w:rPr>
                <w:rFonts w:ascii="Calibri" w:eastAsia="Calibri" w:hAnsi="Calibri" w:cs="Calibri"/>
              </w:rPr>
              <w:t xml:space="preserve"> </w:t>
            </w:r>
          </w:p>
          <w:p w14:paraId="7AD90A4A" w14:textId="3E5CE5C0" w:rsidR="00B43987" w:rsidRDefault="00B43987" w:rsidP="00D74C75">
            <w:pPr>
              <w:spacing w:after="0"/>
            </w:pPr>
            <w:r>
              <w:t>23.926.554-5</w:t>
            </w:r>
          </w:p>
          <w:p w14:paraId="4E15740C" w14:textId="383C3855" w:rsidR="0038729A" w:rsidRPr="00CB458B" w:rsidRDefault="00B43987" w:rsidP="00D74C75">
            <w:pPr>
              <w:spacing w:after="0"/>
              <w:rPr>
                <w:color w:val="000000"/>
                <w:lang w:eastAsia="es-CL"/>
              </w:rPr>
            </w:pPr>
            <w:r>
              <w:t>13.227.141-0</w:t>
            </w:r>
          </w:p>
        </w:tc>
      </w:tr>
      <w:tr w:rsidR="0038729A" w:rsidRPr="005E7559" w14:paraId="2BFEBF5F" w14:textId="77777777" w:rsidTr="00D74C75">
        <w:trPr>
          <w:trHeight w:val="326"/>
        </w:trPr>
        <w:tc>
          <w:tcPr>
            <w:tcW w:w="2500" w:type="pct"/>
            <w:vMerge w:val="restart"/>
            <w:tcBorders>
              <w:top w:val="single" w:sz="4" w:space="0" w:color="auto"/>
              <w:left w:val="single" w:sz="4" w:space="0" w:color="auto"/>
              <w:bottom w:val="single" w:sz="4" w:space="0" w:color="auto"/>
              <w:right w:val="single" w:sz="4" w:space="0" w:color="auto"/>
            </w:tcBorders>
            <w:shd w:val="clear" w:color="auto" w:fill="FFFFFF"/>
            <w:tcMar>
              <w:top w:w="90" w:type="dxa"/>
              <w:left w:w="90" w:type="dxa"/>
              <w:bottom w:w="90" w:type="dxa"/>
              <w:right w:w="90" w:type="dxa"/>
            </w:tcMar>
            <w:hideMark/>
          </w:tcPr>
          <w:p w14:paraId="1321F6A9" w14:textId="77777777" w:rsidR="0038729A" w:rsidRPr="00D61562" w:rsidRDefault="0038729A" w:rsidP="0038729A">
            <w:pPr>
              <w:spacing w:after="100" w:line="276" w:lineRule="auto"/>
              <w:jc w:val="both"/>
              <w:rPr>
                <w:rFonts w:ascii="Calibri" w:eastAsia="Calibri" w:hAnsi="Calibri" w:cs="Calibri"/>
              </w:rPr>
            </w:pPr>
            <w:r w:rsidRPr="00D61562">
              <w:rPr>
                <w:rFonts w:ascii="Calibri" w:eastAsia="Calibri" w:hAnsi="Calibri" w:cs="Calibri"/>
                <w:b/>
              </w:rPr>
              <w:t>Domicilio representante(s) legal(es):</w:t>
            </w:r>
            <w:r w:rsidRPr="00D61562">
              <w:rPr>
                <w:rFonts w:ascii="Calibri" w:eastAsia="Calibri" w:hAnsi="Calibri" w:cs="Calibri"/>
              </w:rPr>
              <w:t xml:space="preserve"> </w:t>
            </w:r>
          </w:p>
          <w:p w14:paraId="50ABB3FD" w14:textId="19006BEB" w:rsidR="0038729A" w:rsidRPr="00D61562" w:rsidRDefault="0038729A" w:rsidP="0038729A">
            <w:pPr>
              <w:rPr>
                <w:color w:val="000000"/>
                <w:lang w:eastAsia="es-CL"/>
              </w:rPr>
            </w:pPr>
            <w:r w:rsidRPr="00D61562">
              <w:rPr>
                <w:rFonts w:ascii="Calibri" w:eastAsia="Calibri" w:hAnsi="Calibri" w:cs="Calibri"/>
              </w:rPr>
              <w:t>El Bosque Norte N°0177, piso 5, Las Condes</w:t>
            </w: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90" w:type="dxa"/>
              <w:left w:w="90" w:type="dxa"/>
              <w:bottom w:w="90" w:type="dxa"/>
              <w:right w:w="90" w:type="dxa"/>
            </w:tcMar>
            <w:hideMark/>
          </w:tcPr>
          <w:p w14:paraId="5CD844AF" w14:textId="77777777" w:rsidR="0038729A" w:rsidRPr="00D61562" w:rsidRDefault="0038729A" w:rsidP="00D74C75">
            <w:pPr>
              <w:spacing w:after="0" w:line="276" w:lineRule="auto"/>
              <w:jc w:val="both"/>
              <w:rPr>
                <w:rFonts w:ascii="Calibri" w:eastAsia="Calibri" w:hAnsi="Calibri" w:cs="Calibri"/>
              </w:rPr>
            </w:pPr>
            <w:r w:rsidRPr="00D61562">
              <w:rPr>
                <w:rFonts w:ascii="Calibri" w:eastAsia="Calibri" w:hAnsi="Calibri" w:cs="Calibri"/>
                <w:b/>
              </w:rPr>
              <w:t>Correo electrónico:</w:t>
            </w:r>
            <w:r w:rsidRPr="00D61562">
              <w:rPr>
                <w:rFonts w:ascii="Calibri" w:eastAsia="Calibri" w:hAnsi="Calibri" w:cs="Calibri"/>
              </w:rPr>
              <w:t xml:space="preserve"> </w:t>
            </w:r>
          </w:p>
          <w:p w14:paraId="23402BB6" w14:textId="7949DD7B" w:rsidR="0038729A" w:rsidRDefault="000F0F9B" w:rsidP="00D74C75">
            <w:pPr>
              <w:spacing w:after="0"/>
            </w:pPr>
            <w:hyperlink r:id="rId13" w:history="1">
              <w:r w:rsidR="00B43987" w:rsidRPr="00A32EE2">
                <w:rPr>
                  <w:rStyle w:val="Hipervnculo"/>
                </w:rPr>
                <w:t>Oscar.jarma@polpaico.cl</w:t>
              </w:r>
            </w:hyperlink>
          </w:p>
          <w:p w14:paraId="6624C74D" w14:textId="35E9289A" w:rsidR="00B43987" w:rsidRPr="00D61562" w:rsidRDefault="00B43987" w:rsidP="00D74C75">
            <w:pPr>
              <w:spacing w:after="0"/>
              <w:rPr>
                <w:color w:val="000000"/>
                <w:lang w:eastAsia="es-CL"/>
              </w:rPr>
            </w:pPr>
            <w:r>
              <w:t>Felipe.orfali@polpaico.cl</w:t>
            </w:r>
          </w:p>
        </w:tc>
      </w:tr>
      <w:tr w:rsidR="0038729A" w:rsidRPr="005E7559" w14:paraId="590A6279" w14:textId="77777777" w:rsidTr="00D74C75">
        <w:trPr>
          <w:trHeight w:val="201"/>
        </w:trPr>
        <w:tc>
          <w:tcPr>
            <w:tcW w:w="2500" w:type="pct"/>
            <w:vMerge/>
            <w:tcBorders>
              <w:top w:val="single" w:sz="4" w:space="0" w:color="auto"/>
              <w:left w:val="single" w:sz="4" w:space="0" w:color="auto"/>
              <w:bottom w:val="single" w:sz="4" w:space="0" w:color="auto"/>
              <w:right w:val="single" w:sz="4" w:space="0" w:color="auto"/>
            </w:tcBorders>
            <w:vAlign w:val="center"/>
            <w:hideMark/>
          </w:tcPr>
          <w:p w14:paraId="670076A7" w14:textId="77777777" w:rsidR="0038729A" w:rsidRPr="00D61562" w:rsidRDefault="0038729A" w:rsidP="0038729A">
            <w:pPr>
              <w:rPr>
                <w:color w:val="000000"/>
                <w:lang w:eastAsia="es-CL"/>
              </w:rPr>
            </w:pP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90" w:type="dxa"/>
              <w:left w:w="90" w:type="dxa"/>
              <w:bottom w:w="90" w:type="dxa"/>
              <w:right w:w="90" w:type="dxa"/>
            </w:tcMar>
            <w:hideMark/>
          </w:tcPr>
          <w:p w14:paraId="17D4C807" w14:textId="3B88DE78" w:rsidR="0038729A" w:rsidRPr="00D61562" w:rsidRDefault="0038729A" w:rsidP="00D74C75">
            <w:pPr>
              <w:spacing w:after="100" w:line="276" w:lineRule="auto"/>
              <w:jc w:val="both"/>
              <w:rPr>
                <w:color w:val="000000"/>
                <w:lang w:eastAsia="es-CL"/>
              </w:rPr>
            </w:pPr>
            <w:r w:rsidRPr="00D61562">
              <w:rPr>
                <w:rFonts w:ascii="Calibri" w:eastAsia="Calibri" w:hAnsi="Calibri" w:cs="Calibri"/>
                <w:b/>
              </w:rPr>
              <w:t>Teléfono:</w:t>
            </w:r>
            <w:r w:rsidRPr="00D61562">
              <w:rPr>
                <w:rFonts w:ascii="Calibri" w:eastAsia="Calibri" w:hAnsi="Calibri" w:cs="Calibri"/>
              </w:rPr>
              <w:t xml:space="preserve"> (56-2) 23376557</w:t>
            </w:r>
          </w:p>
        </w:tc>
      </w:tr>
    </w:tbl>
    <w:p w14:paraId="16BBC03D" w14:textId="77777777" w:rsidR="00215278" w:rsidRDefault="00215278" w:rsidP="00D42470">
      <w:pPr>
        <w:contextualSpacing/>
        <w:rPr>
          <w:highlight w:val="yellow"/>
        </w:rPr>
        <w:sectPr w:rsidR="00215278" w:rsidSect="00EE1021">
          <w:pgSz w:w="12240" w:h="15840" w:code="1"/>
          <w:pgMar w:top="1134" w:right="1134" w:bottom="1134" w:left="1134" w:header="709" w:footer="709" w:gutter="0"/>
          <w:pgNumType w:start="4"/>
          <w:cols w:space="708"/>
          <w:docGrid w:linePitch="360"/>
        </w:sectPr>
      </w:pPr>
    </w:p>
    <w:p w14:paraId="2E4C3327" w14:textId="039F70EC" w:rsidR="00D42470" w:rsidRPr="00557E01" w:rsidRDefault="00D42470" w:rsidP="00D42470">
      <w:pPr>
        <w:contextualSpacing/>
        <w:rPr>
          <w:highlight w:val="yellow"/>
        </w:rPr>
      </w:pPr>
    </w:p>
    <w:p w14:paraId="73BB4850" w14:textId="229975F4" w:rsidR="00E32ACA" w:rsidRPr="00287C64" w:rsidRDefault="00D42470" w:rsidP="00E32ACA">
      <w:pPr>
        <w:pStyle w:val="Ttulo2"/>
      </w:pPr>
      <w:bookmarkStart w:id="14" w:name="_Toc352840379"/>
      <w:bookmarkStart w:id="15" w:name="_Toc352841439"/>
      <w:bookmarkStart w:id="16" w:name="_Toc353998106"/>
      <w:bookmarkStart w:id="17" w:name="_Toc353998179"/>
      <w:bookmarkStart w:id="18" w:name="_Toc382383533"/>
      <w:bookmarkStart w:id="19" w:name="_Toc382472355"/>
      <w:bookmarkStart w:id="20" w:name="_Toc390184267"/>
      <w:bookmarkStart w:id="21" w:name="_Toc390359998"/>
      <w:bookmarkStart w:id="22" w:name="_Toc390777019"/>
      <w:bookmarkStart w:id="23" w:name="_Toc449085408"/>
      <w:bookmarkStart w:id="24" w:name="_Toc56672966"/>
      <w:r w:rsidRPr="00287C64">
        <w:t>Ubicación</w:t>
      </w:r>
      <w:bookmarkEnd w:id="14"/>
      <w:bookmarkEnd w:id="15"/>
      <w:bookmarkEnd w:id="16"/>
      <w:bookmarkEnd w:id="17"/>
      <w:bookmarkEnd w:id="18"/>
      <w:bookmarkEnd w:id="19"/>
      <w:r w:rsidRPr="00287C64">
        <w:t xml:space="preserve"> y </w:t>
      </w:r>
      <w:proofErr w:type="spellStart"/>
      <w:r w:rsidRPr="00287C64">
        <w:t>Layout</w:t>
      </w:r>
      <w:bookmarkEnd w:id="20"/>
      <w:bookmarkEnd w:id="21"/>
      <w:bookmarkEnd w:id="22"/>
      <w:bookmarkEnd w:id="23"/>
      <w:bookmarkEnd w:id="24"/>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6"/>
        <w:gridCol w:w="4343"/>
        <w:gridCol w:w="4343"/>
      </w:tblGrid>
      <w:tr w:rsidR="00E32ACA" w:rsidRPr="00557E01" w14:paraId="38A7022A" w14:textId="77777777" w:rsidTr="007749C9">
        <w:trPr>
          <w:trHeight w:val="6575"/>
          <w:jc w:val="center"/>
        </w:trPr>
        <w:tc>
          <w:tcPr>
            <w:tcW w:w="5000" w:type="pct"/>
            <w:gridSpan w:val="3"/>
            <w:shd w:val="clear" w:color="auto" w:fill="FFFFFF"/>
            <w:tcMar>
              <w:top w:w="58" w:type="dxa"/>
              <w:left w:w="58" w:type="dxa"/>
              <w:bottom w:w="58" w:type="dxa"/>
              <w:right w:w="58" w:type="dxa"/>
            </w:tcMar>
            <w:hideMark/>
          </w:tcPr>
          <w:p w14:paraId="0957083C" w14:textId="3C085C9B" w:rsidR="00E32ACA" w:rsidRPr="00287C64" w:rsidRDefault="00E32ACA" w:rsidP="009E5CA2">
            <w:pPr>
              <w:pStyle w:val="Descripcin"/>
              <w:rPr>
                <w:rFonts w:ascii="Calibri" w:eastAsia="Calibri" w:hAnsi="Calibri" w:cs="Times New Roman"/>
                <w:b/>
                <w:i w:val="0"/>
                <w:iCs w:val="0"/>
                <w:color w:val="auto"/>
                <w:sz w:val="22"/>
                <w:szCs w:val="22"/>
              </w:rPr>
            </w:pPr>
            <w:r w:rsidRPr="00287C64">
              <w:rPr>
                <w:rFonts w:ascii="Calibri" w:eastAsia="Calibri" w:hAnsi="Calibri" w:cs="Times New Roman"/>
                <w:b/>
                <w:i w:val="0"/>
                <w:iCs w:val="0"/>
                <w:color w:val="auto"/>
                <w:sz w:val="22"/>
                <w:szCs w:val="22"/>
              </w:rPr>
              <w:t xml:space="preserve">Figura </w:t>
            </w:r>
            <w:r w:rsidRPr="00287C64">
              <w:rPr>
                <w:rFonts w:ascii="Calibri" w:eastAsia="Calibri" w:hAnsi="Calibri" w:cs="Times New Roman"/>
                <w:b/>
                <w:i w:val="0"/>
                <w:iCs w:val="0"/>
                <w:color w:val="auto"/>
                <w:sz w:val="22"/>
                <w:szCs w:val="22"/>
              </w:rPr>
              <w:fldChar w:fldCharType="begin"/>
            </w:r>
            <w:r w:rsidRPr="00287C64">
              <w:rPr>
                <w:rFonts w:ascii="Calibri" w:eastAsia="Calibri" w:hAnsi="Calibri" w:cs="Times New Roman"/>
                <w:b/>
                <w:i w:val="0"/>
                <w:iCs w:val="0"/>
                <w:color w:val="auto"/>
                <w:sz w:val="22"/>
                <w:szCs w:val="22"/>
              </w:rPr>
              <w:instrText xml:space="preserve"> SEQ Figura \* ARABIC </w:instrText>
            </w:r>
            <w:r w:rsidRPr="00287C64">
              <w:rPr>
                <w:rFonts w:ascii="Calibri" w:eastAsia="Calibri" w:hAnsi="Calibri" w:cs="Times New Roman"/>
                <w:b/>
                <w:i w:val="0"/>
                <w:iCs w:val="0"/>
                <w:color w:val="auto"/>
                <w:sz w:val="22"/>
                <w:szCs w:val="22"/>
              </w:rPr>
              <w:fldChar w:fldCharType="separate"/>
            </w:r>
            <w:r w:rsidR="00B03486">
              <w:rPr>
                <w:rFonts w:ascii="Calibri" w:eastAsia="Calibri" w:hAnsi="Calibri" w:cs="Times New Roman"/>
                <w:b/>
                <w:i w:val="0"/>
                <w:iCs w:val="0"/>
                <w:noProof/>
                <w:color w:val="auto"/>
                <w:sz w:val="22"/>
                <w:szCs w:val="22"/>
              </w:rPr>
              <w:t>1</w:t>
            </w:r>
            <w:r w:rsidRPr="00287C64">
              <w:rPr>
                <w:rFonts w:ascii="Calibri" w:eastAsia="Calibri" w:hAnsi="Calibri" w:cs="Times New Roman"/>
                <w:b/>
                <w:i w:val="0"/>
                <w:iCs w:val="0"/>
                <w:color w:val="auto"/>
                <w:sz w:val="22"/>
                <w:szCs w:val="22"/>
              </w:rPr>
              <w:fldChar w:fldCharType="end"/>
            </w:r>
            <w:r w:rsidRPr="00287C64">
              <w:rPr>
                <w:rFonts w:ascii="Calibri" w:eastAsia="Calibri" w:hAnsi="Calibri" w:cs="Times New Roman"/>
                <w:b/>
                <w:i w:val="0"/>
                <w:iCs w:val="0"/>
                <w:color w:val="auto"/>
                <w:sz w:val="22"/>
                <w:szCs w:val="22"/>
              </w:rPr>
              <w:t xml:space="preserve"> Mapa de ubicación local (</w:t>
            </w:r>
            <w:r w:rsidR="007F6352" w:rsidRPr="00287C64">
              <w:rPr>
                <w:rFonts w:ascii="Calibri" w:eastAsia="Calibri" w:hAnsi="Calibri" w:cs="Times New Roman"/>
                <w:b/>
                <w:i w:val="0"/>
                <w:iCs w:val="0"/>
                <w:color w:val="auto"/>
                <w:sz w:val="22"/>
                <w:szCs w:val="22"/>
              </w:rPr>
              <w:t xml:space="preserve">Fuente: Google </w:t>
            </w:r>
            <w:proofErr w:type="spellStart"/>
            <w:r w:rsidR="007F6352" w:rsidRPr="00287C64">
              <w:rPr>
                <w:rFonts w:ascii="Calibri" w:eastAsia="Calibri" w:hAnsi="Calibri" w:cs="Times New Roman"/>
                <w:b/>
                <w:i w:val="0"/>
                <w:iCs w:val="0"/>
                <w:color w:val="auto"/>
                <w:sz w:val="22"/>
                <w:szCs w:val="22"/>
              </w:rPr>
              <w:t>Earth</w:t>
            </w:r>
            <w:proofErr w:type="spellEnd"/>
            <w:r w:rsidR="002A7617">
              <w:rPr>
                <w:rFonts w:ascii="Calibri" w:eastAsia="Calibri" w:hAnsi="Calibri" w:cs="Times New Roman"/>
                <w:b/>
                <w:i w:val="0"/>
                <w:iCs w:val="0"/>
                <w:color w:val="auto"/>
                <w:sz w:val="22"/>
                <w:szCs w:val="22"/>
              </w:rPr>
              <w:t xml:space="preserve"> 201</w:t>
            </w:r>
            <w:r w:rsidR="00A00456">
              <w:rPr>
                <w:rFonts w:ascii="Calibri" w:eastAsia="Calibri" w:hAnsi="Calibri" w:cs="Times New Roman"/>
                <w:b/>
                <w:i w:val="0"/>
                <w:iCs w:val="0"/>
                <w:color w:val="auto"/>
                <w:sz w:val="22"/>
                <w:szCs w:val="22"/>
              </w:rPr>
              <w:t>7</w:t>
            </w:r>
            <w:r w:rsidRPr="00287C64">
              <w:rPr>
                <w:rFonts w:ascii="Calibri" w:eastAsia="Calibri" w:hAnsi="Calibri" w:cs="Times New Roman"/>
                <w:b/>
                <w:i w:val="0"/>
                <w:iCs w:val="0"/>
                <w:color w:val="auto"/>
                <w:sz w:val="22"/>
                <w:szCs w:val="22"/>
              </w:rPr>
              <w:t xml:space="preserve">). </w:t>
            </w:r>
          </w:p>
          <w:p w14:paraId="2FD8C17A" w14:textId="03F8C960" w:rsidR="00E32ACA" w:rsidRPr="00557E01" w:rsidRDefault="00A00456" w:rsidP="007749C9">
            <w:pPr>
              <w:spacing w:after="0" w:line="240" w:lineRule="auto"/>
              <w:jc w:val="center"/>
              <w:rPr>
                <w:rFonts w:ascii="Calibri" w:eastAsia="Calibri" w:hAnsi="Calibri" w:cs="Calibri"/>
                <w:b/>
                <w:noProof/>
                <w:sz w:val="24"/>
                <w:szCs w:val="20"/>
                <w:highlight w:val="yellow"/>
                <w:lang w:eastAsia="es-CL"/>
              </w:rPr>
            </w:pPr>
            <w:r w:rsidRPr="00155D80">
              <w:rPr>
                <w:rFonts w:ascii="Calibri" w:eastAsia="Calibri" w:hAnsi="Calibri" w:cs="Calibri"/>
                <w:b/>
                <w:noProof/>
                <w:sz w:val="24"/>
                <w:szCs w:val="20"/>
                <w:lang w:eastAsia="es-CL"/>
              </w:rPr>
              <w:drawing>
                <wp:inline distT="0" distB="0" distL="0" distR="0" wp14:anchorId="7A520A6A" wp14:editId="09BC1F89">
                  <wp:extent cx="8172450" cy="4027170"/>
                  <wp:effectExtent l="0" t="0" r="0" b="0"/>
                  <wp:docPr id="5" name="Imagen 4"/>
                  <wp:cNvGraphicFramePr/>
                  <a:graphic xmlns:a="http://schemas.openxmlformats.org/drawingml/2006/main">
                    <a:graphicData uri="http://schemas.openxmlformats.org/drawingml/2006/picture">
                      <pic:pic xmlns:pic="http://schemas.openxmlformats.org/drawingml/2006/picture">
                        <pic:nvPicPr>
                          <pic:cNvPr id="5" name="Imagen 4"/>
                          <pic:cNvPicPr/>
                        </pic:nvPicPr>
                        <pic:blipFill>
                          <a:blip r:embed="rId14"/>
                          <a:stretch>
                            <a:fillRect/>
                          </a:stretch>
                        </pic:blipFill>
                        <pic:spPr>
                          <a:xfrm>
                            <a:off x="0" y="0"/>
                            <a:ext cx="8177564" cy="4029690"/>
                          </a:xfrm>
                          <a:prstGeom prst="rect">
                            <a:avLst/>
                          </a:prstGeom>
                        </pic:spPr>
                      </pic:pic>
                    </a:graphicData>
                  </a:graphic>
                </wp:inline>
              </w:drawing>
            </w:r>
          </w:p>
        </w:tc>
      </w:tr>
      <w:tr w:rsidR="00A00456" w:rsidRPr="00557E01" w14:paraId="4DFCEDFA" w14:textId="77777777" w:rsidTr="007749C9">
        <w:trPr>
          <w:trHeight w:val="229"/>
          <w:jc w:val="center"/>
        </w:trPr>
        <w:tc>
          <w:tcPr>
            <w:tcW w:w="1798" w:type="pct"/>
            <w:shd w:val="clear" w:color="auto" w:fill="FFFFFF"/>
            <w:tcMar>
              <w:top w:w="58" w:type="dxa"/>
              <w:left w:w="58" w:type="dxa"/>
              <w:bottom w:w="58" w:type="dxa"/>
              <w:right w:w="58" w:type="dxa"/>
            </w:tcMar>
            <w:hideMark/>
          </w:tcPr>
          <w:p w14:paraId="7A0AC744" w14:textId="77777777" w:rsidR="00A00456" w:rsidRPr="00287C64" w:rsidRDefault="00A00456" w:rsidP="00A00456">
            <w:pPr>
              <w:spacing w:after="0" w:line="240" w:lineRule="auto"/>
              <w:ind w:left="57" w:right="57"/>
              <w:jc w:val="both"/>
              <w:rPr>
                <w:rFonts w:ascii="Calibri" w:eastAsia="Calibri" w:hAnsi="Calibri" w:cs="Calibri"/>
                <w:sz w:val="20"/>
                <w:szCs w:val="18"/>
              </w:rPr>
            </w:pPr>
            <w:r w:rsidRPr="00287C64">
              <w:rPr>
                <w:rFonts w:ascii="Calibri" w:eastAsia="Calibri" w:hAnsi="Calibri" w:cs="Calibri"/>
                <w:b/>
                <w:sz w:val="20"/>
                <w:szCs w:val="18"/>
              </w:rPr>
              <w:t xml:space="preserve">Coordenadas UTM de referencia: </w:t>
            </w:r>
            <w:r w:rsidRPr="00287C64">
              <w:rPr>
                <w:rFonts w:ascii="Calibri" w:eastAsia="Calibri" w:hAnsi="Calibri" w:cs="Calibri"/>
                <w:sz w:val="20"/>
                <w:szCs w:val="18"/>
              </w:rPr>
              <w:t>DATUM WGS 84</w:t>
            </w:r>
          </w:p>
          <w:p w14:paraId="0A8B7CE2" w14:textId="5F57861E" w:rsidR="00A00456" w:rsidRPr="00287C64" w:rsidRDefault="00A00456" w:rsidP="00A00456">
            <w:pPr>
              <w:spacing w:after="0" w:line="240" w:lineRule="auto"/>
              <w:ind w:left="57" w:right="57"/>
              <w:jc w:val="both"/>
              <w:rPr>
                <w:rFonts w:ascii="Calibri" w:eastAsia="Calibri" w:hAnsi="Calibri" w:cs="Calibri"/>
                <w:b/>
                <w:sz w:val="20"/>
                <w:szCs w:val="18"/>
              </w:rPr>
            </w:pPr>
            <w:r w:rsidRPr="00287C64">
              <w:rPr>
                <w:rFonts w:ascii="Calibri" w:eastAsia="Calibri" w:hAnsi="Calibri" w:cs="Calibri"/>
                <w:b/>
                <w:sz w:val="20"/>
                <w:szCs w:val="18"/>
              </w:rPr>
              <w:t xml:space="preserve">Huso: </w:t>
            </w:r>
            <w:r w:rsidRPr="00287C64">
              <w:rPr>
                <w:rFonts w:ascii="Calibri" w:eastAsia="Calibri" w:hAnsi="Calibri" w:cs="Calibri"/>
                <w:sz w:val="20"/>
                <w:szCs w:val="18"/>
              </w:rPr>
              <w:t>19</w:t>
            </w:r>
          </w:p>
        </w:tc>
        <w:tc>
          <w:tcPr>
            <w:tcW w:w="1601" w:type="pct"/>
            <w:shd w:val="clear" w:color="auto" w:fill="FFFFFF"/>
          </w:tcPr>
          <w:p w14:paraId="562A5F8D" w14:textId="338AC1EC" w:rsidR="00A00456" w:rsidRPr="00287C64" w:rsidRDefault="00A00456" w:rsidP="00A00456">
            <w:pPr>
              <w:spacing w:after="0" w:line="240" w:lineRule="auto"/>
              <w:ind w:left="57" w:right="57"/>
              <w:jc w:val="both"/>
              <w:rPr>
                <w:rFonts w:ascii="Calibri" w:eastAsia="Calibri" w:hAnsi="Calibri" w:cs="Calibri"/>
                <w:b/>
                <w:sz w:val="20"/>
                <w:szCs w:val="16"/>
              </w:rPr>
            </w:pPr>
            <w:r w:rsidRPr="00AF191D">
              <w:rPr>
                <w:rFonts w:cstheme="minorHAnsi"/>
                <w:b/>
                <w:sz w:val="20"/>
                <w:szCs w:val="18"/>
              </w:rPr>
              <w:t xml:space="preserve">UTM N: </w:t>
            </w:r>
            <w:r>
              <w:rPr>
                <w:rFonts w:cstheme="minorHAnsi"/>
                <w:sz w:val="20"/>
                <w:szCs w:val="18"/>
              </w:rPr>
              <w:t>6.330.024 m.</w:t>
            </w:r>
          </w:p>
        </w:tc>
        <w:tc>
          <w:tcPr>
            <w:tcW w:w="1601" w:type="pct"/>
            <w:shd w:val="clear" w:color="auto" w:fill="FFFFFF"/>
          </w:tcPr>
          <w:p w14:paraId="51B2A8A7" w14:textId="0A2E495D" w:rsidR="00A00456" w:rsidRPr="00557E01" w:rsidRDefault="00A00456" w:rsidP="00A00456">
            <w:pPr>
              <w:spacing w:after="0" w:line="240" w:lineRule="auto"/>
              <w:ind w:left="57" w:right="57"/>
              <w:jc w:val="both"/>
              <w:rPr>
                <w:rFonts w:ascii="Calibri" w:eastAsia="Calibri" w:hAnsi="Calibri" w:cs="Calibri"/>
                <w:b/>
                <w:sz w:val="20"/>
                <w:szCs w:val="16"/>
                <w:highlight w:val="yellow"/>
              </w:rPr>
            </w:pPr>
            <w:r w:rsidRPr="00AF191D">
              <w:rPr>
                <w:rFonts w:cstheme="minorHAnsi"/>
                <w:b/>
                <w:sz w:val="20"/>
                <w:szCs w:val="16"/>
              </w:rPr>
              <w:t xml:space="preserve">UTM E: </w:t>
            </w:r>
            <w:r>
              <w:rPr>
                <w:rFonts w:cstheme="minorHAnsi"/>
                <w:sz w:val="20"/>
                <w:szCs w:val="16"/>
              </w:rPr>
              <w:t>328.962 m.</w:t>
            </w:r>
          </w:p>
        </w:tc>
      </w:tr>
      <w:tr w:rsidR="007749C9" w:rsidRPr="00557E01" w14:paraId="502E7EFA" w14:textId="77777777" w:rsidTr="007749C9">
        <w:trPr>
          <w:trHeight w:val="229"/>
          <w:jc w:val="center"/>
        </w:trPr>
        <w:tc>
          <w:tcPr>
            <w:tcW w:w="5000" w:type="pct"/>
            <w:gridSpan w:val="3"/>
            <w:shd w:val="clear" w:color="auto" w:fill="FFFFFF"/>
            <w:tcMar>
              <w:top w:w="58" w:type="dxa"/>
              <w:left w:w="58" w:type="dxa"/>
              <w:bottom w:w="58" w:type="dxa"/>
              <w:right w:w="58" w:type="dxa"/>
            </w:tcMar>
          </w:tcPr>
          <w:p w14:paraId="076531A7" w14:textId="69ED434C" w:rsidR="007749C9" w:rsidRPr="00287C64" w:rsidRDefault="007749C9" w:rsidP="00A00456">
            <w:pPr>
              <w:spacing w:after="0" w:line="240" w:lineRule="auto"/>
              <w:ind w:left="57" w:right="57"/>
              <w:jc w:val="both"/>
              <w:rPr>
                <w:rFonts w:ascii="Calibri" w:eastAsia="Calibri" w:hAnsi="Calibri" w:cs="Calibri"/>
                <w:sz w:val="20"/>
                <w:szCs w:val="16"/>
              </w:rPr>
            </w:pPr>
            <w:r w:rsidRPr="00287C64">
              <w:rPr>
                <w:rFonts w:ascii="Calibri" w:eastAsia="Calibri" w:hAnsi="Calibri" w:cs="Calibri"/>
                <w:b/>
                <w:sz w:val="20"/>
                <w:szCs w:val="16"/>
              </w:rPr>
              <w:t>Ruta de acceso:</w:t>
            </w:r>
            <w:r w:rsidRPr="00287C64">
              <w:rPr>
                <w:rFonts w:ascii="Calibri" w:eastAsia="Calibri" w:hAnsi="Calibri" w:cs="Calibri"/>
                <w:sz w:val="20"/>
                <w:szCs w:val="16"/>
              </w:rPr>
              <w:t xml:space="preserve"> </w:t>
            </w:r>
            <w:r w:rsidR="00A00456">
              <w:rPr>
                <w:rFonts w:cstheme="minorHAnsi"/>
                <w:sz w:val="20"/>
                <w:szCs w:val="18"/>
              </w:rPr>
              <w:t xml:space="preserve">Desde el centro de Santiago </w:t>
            </w:r>
            <w:r w:rsidR="00A00456" w:rsidRPr="00155D80">
              <w:rPr>
                <w:rFonts w:cstheme="minorHAnsi"/>
                <w:sz w:val="20"/>
                <w:szCs w:val="18"/>
              </w:rPr>
              <w:t>se realiza en un recorrido de 38 km hacia el norte por la Ruta 5 (Carretera Panamericana) has</w:t>
            </w:r>
            <w:r w:rsidR="00A00456">
              <w:rPr>
                <w:rFonts w:cstheme="minorHAnsi"/>
                <w:sz w:val="20"/>
                <w:szCs w:val="18"/>
              </w:rPr>
              <w:t>ta la localidad de Cerro Blanco.</w:t>
            </w:r>
          </w:p>
        </w:tc>
      </w:tr>
    </w:tbl>
    <w:p w14:paraId="513F6D75" w14:textId="77777777" w:rsidR="00E32ACA" w:rsidRPr="00557E01" w:rsidRDefault="00E32ACA" w:rsidP="00E32ACA">
      <w:pPr>
        <w:rPr>
          <w:highlight w:val="yellow"/>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557E01" w14:paraId="461A189D" w14:textId="77777777" w:rsidTr="00FF3C81">
        <w:trPr>
          <w:trHeight w:val="7306"/>
          <w:jc w:val="center"/>
        </w:trPr>
        <w:tc>
          <w:tcPr>
            <w:tcW w:w="5000" w:type="pct"/>
            <w:shd w:val="clear" w:color="auto" w:fill="FFFFFF"/>
            <w:tcMar>
              <w:top w:w="58" w:type="dxa"/>
              <w:left w:w="58" w:type="dxa"/>
              <w:bottom w:w="58" w:type="dxa"/>
              <w:right w:w="58" w:type="dxa"/>
            </w:tcMar>
            <w:hideMark/>
          </w:tcPr>
          <w:p w14:paraId="5F3779AF" w14:textId="04AD3132" w:rsidR="00BD0A9E" w:rsidRPr="00557E01" w:rsidRDefault="001500D7" w:rsidP="001500D7">
            <w:pPr>
              <w:pStyle w:val="Descripcin"/>
              <w:rPr>
                <w:rFonts w:ascii="Calibri" w:eastAsia="Calibri" w:hAnsi="Calibri" w:cs="Times New Roman"/>
                <w:b/>
                <w:i w:val="0"/>
                <w:iCs w:val="0"/>
                <w:color w:val="auto"/>
                <w:sz w:val="22"/>
                <w:szCs w:val="22"/>
                <w:highlight w:val="yellow"/>
              </w:rPr>
            </w:pPr>
            <w:bookmarkStart w:id="25" w:name="_Toc352840382"/>
            <w:bookmarkStart w:id="26" w:name="_Toc352841442"/>
            <w:bookmarkStart w:id="27" w:name="_Toc352940732"/>
            <w:bookmarkStart w:id="28" w:name="_Toc353998108"/>
            <w:bookmarkStart w:id="29" w:name="_Toc353998181"/>
            <w:r w:rsidRPr="00FF2CC0">
              <w:rPr>
                <w:rFonts w:ascii="Calibri" w:eastAsia="Calibri" w:hAnsi="Calibri" w:cs="Times New Roman"/>
                <w:b/>
                <w:i w:val="0"/>
                <w:iCs w:val="0"/>
                <w:color w:val="auto"/>
                <w:sz w:val="22"/>
                <w:szCs w:val="22"/>
              </w:rPr>
              <w:t xml:space="preserve">Figura </w:t>
            </w:r>
            <w:r w:rsidRPr="00FF2CC0">
              <w:rPr>
                <w:rFonts w:ascii="Calibri" w:eastAsia="Calibri" w:hAnsi="Calibri" w:cs="Times New Roman"/>
                <w:b/>
                <w:i w:val="0"/>
                <w:iCs w:val="0"/>
                <w:color w:val="auto"/>
                <w:sz w:val="22"/>
                <w:szCs w:val="22"/>
              </w:rPr>
              <w:fldChar w:fldCharType="begin"/>
            </w:r>
            <w:r w:rsidRPr="00FF2CC0">
              <w:rPr>
                <w:rFonts w:ascii="Calibri" w:eastAsia="Calibri" w:hAnsi="Calibri" w:cs="Times New Roman"/>
                <w:b/>
                <w:i w:val="0"/>
                <w:iCs w:val="0"/>
                <w:color w:val="auto"/>
                <w:sz w:val="22"/>
                <w:szCs w:val="22"/>
              </w:rPr>
              <w:instrText xml:space="preserve"> SEQ Figura \* ARABIC </w:instrText>
            </w:r>
            <w:r w:rsidRPr="00FF2CC0">
              <w:rPr>
                <w:rFonts w:ascii="Calibri" w:eastAsia="Calibri" w:hAnsi="Calibri" w:cs="Times New Roman"/>
                <w:b/>
                <w:i w:val="0"/>
                <w:iCs w:val="0"/>
                <w:color w:val="auto"/>
                <w:sz w:val="22"/>
                <w:szCs w:val="22"/>
              </w:rPr>
              <w:fldChar w:fldCharType="separate"/>
            </w:r>
            <w:r w:rsidR="00B03486">
              <w:rPr>
                <w:rFonts w:ascii="Calibri" w:eastAsia="Calibri" w:hAnsi="Calibri" w:cs="Times New Roman"/>
                <w:b/>
                <w:i w:val="0"/>
                <w:iCs w:val="0"/>
                <w:noProof/>
                <w:color w:val="auto"/>
                <w:sz w:val="22"/>
                <w:szCs w:val="22"/>
              </w:rPr>
              <w:t>2</w:t>
            </w:r>
            <w:r w:rsidRPr="00FF2CC0">
              <w:rPr>
                <w:rFonts w:ascii="Calibri" w:eastAsia="Calibri" w:hAnsi="Calibri" w:cs="Times New Roman"/>
                <w:b/>
                <w:i w:val="0"/>
                <w:iCs w:val="0"/>
                <w:color w:val="auto"/>
                <w:sz w:val="22"/>
                <w:szCs w:val="22"/>
              </w:rPr>
              <w:fldChar w:fldCharType="end"/>
            </w:r>
            <w:r w:rsidRPr="00FF2CC0">
              <w:rPr>
                <w:rFonts w:ascii="Calibri" w:eastAsia="Calibri" w:hAnsi="Calibri" w:cs="Times New Roman"/>
                <w:b/>
                <w:i w:val="0"/>
                <w:iCs w:val="0"/>
                <w:color w:val="auto"/>
                <w:sz w:val="22"/>
                <w:szCs w:val="22"/>
              </w:rPr>
              <w:t xml:space="preserve"> </w:t>
            </w:r>
            <w:bookmarkEnd w:id="25"/>
            <w:bookmarkEnd w:id="26"/>
            <w:proofErr w:type="spellStart"/>
            <w:r w:rsidR="002A7617" w:rsidRPr="00FF2CC0">
              <w:rPr>
                <w:rFonts w:ascii="Calibri" w:eastAsia="Calibri" w:hAnsi="Calibri" w:cs="Times New Roman"/>
                <w:b/>
                <w:i w:val="0"/>
                <w:iCs w:val="0"/>
                <w:color w:val="auto"/>
                <w:sz w:val="22"/>
                <w:szCs w:val="22"/>
              </w:rPr>
              <w:t>Layout</w:t>
            </w:r>
            <w:proofErr w:type="spellEnd"/>
            <w:r w:rsidR="002A7617" w:rsidRPr="002A7617">
              <w:rPr>
                <w:rFonts w:ascii="Calibri" w:eastAsia="Calibri" w:hAnsi="Calibri" w:cs="Times New Roman"/>
                <w:b/>
                <w:i w:val="0"/>
                <w:iCs w:val="0"/>
                <w:color w:val="auto"/>
                <w:sz w:val="22"/>
                <w:szCs w:val="22"/>
              </w:rPr>
              <w:t xml:space="preserve"> Planta Industrial Cemento </w:t>
            </w:r>
            <w:r w:rsidR="003E2112">
              <w:rPr>
                <w:rFonts w:ascii="Calibri" w:eastAsia="Calibri" w:hAnsi="Calibri" w:cs="Times New Roman"/>
                <w:b/>
                <w:i w:val="0"/>
                <w:iCs w:val="0"/>
                <w:color w:val="auto"/>
                <w:sz w:val="22"/>
                <w:szCs w:val="22"/>
              </w:rPr>
              <w:t>Polpaico – Planta Cerro Blanco</w:t>
            </w:r>
            <w:r w:rsidR="002A7617" w:rsidRPr="002A7617">
              <w:rPr>
                <w:rFonts w:ascii="Calibri" w:eastAsia="Calibri" w:hAnsi="Calibri" w:cs="Times New Roman"/>
                <w:b/>
                <w:i w:val="0"/>
                <w:iCs w:val="0"/>
                <w:color w:val="auto"/>
                <w:sz w:val="22"/>
                <w:szCs w:val="22"/>
              </w:rPr>
              <w:t xml:space="preserve"> (Fuente: Google </w:t>
            </w:r>
            <w:proofErr w:type="spellStart"/>
            <w:r w:rsidR="002A7617" w:rsidRPr="002A7617">
              <w:rPr>
                <w:rFonts w:ascii="Calibri" w:eastAsia="Calibri" w:hAnsi="Calibri" w:cs="Times New Roman"/>
                <w:b/>
                <w:i w:val="0"/>
                <w:iCs w:val="0"/>
                <w:color w:val="auto"/>
                <w:sz w:val="22"/>
                <w:szCs w:val="22"/>
              </w:rPr>
              <w:t>Earth</w:t>
            </w:r>
            <w:proofErr w:type="spellEnd"/>
            <w:r w:rsidR="002A7617" w:rsidRPr="002A7617">
              <w:rPr>
                <w:rFonts w:ascii="Calibri" w:eastAsia="Calibri" w:hAnsi="Calibri" w:cs="Times New Roman"/>
                <w:b/>
                <w:i w:val="0"/>
                <w:iCs w:val="0"/>
                <w:color w:val="auto"/>
                <w:sz w:val="22"/>
                <w:szCs w:val="22"/>
              </w:rPr>
              <w:t>, 201</w:t>
            </w:r>
            <w:r w:rsidR="00A00456">
              <w:rPr>
                <w:rFonts w:ascii="Calibri" w:eastAsia="Calibri" w:hAnsi="Calibri" w:cs="Times New Roman"/>
                <w:b/>
                <w:i w:val="0"/>
                <w:iCs w:val="0"/>
                <w:color w:val="auto"/>
                <w:sz w:val="22"/>
                <w:szCs w:val="22"/>
              </w:rPr>
              <w:t>7</w:t>
            </w:r>
            <w:r w:rsidR="002A7617" w:rsidRPr="002A7617">
              <w:rPr>
                <w:rFonts w:ascii="Calibri" w:eastAsia="Calibri" w:hAnsi="Calibri" w:cs="Times New Roman"/>
                <w:b/>
                <w:i w:val="0"/>
                <w:iCs w:val="0"/>
                <w:color w:val="auto"/>
                <w:sz w:val="22"/>
                <w:szCs w:val="22"/>
              </w:rPr>
              <w:t>).</w:t>
            </w:r>
            <w:bookmarkEnd w:id="27"/>
            <w:bookmarkEnd w:id="28"/>
            <w:bookmarkEnd w:id="29"/>
          </w:p>
          <w:p w14:paraId="6E441D04" w14:textId="5A6C1124" w:rsidR="00D42470" w:rsidRPr="00557E01" w:rsidRDefault="003E2112" w:rsidP="00BD0A9E">
            <w:pPr>
              <w:spacing w:after="0" w:line="240" w:lineRule="auto"/>
              <w:jc w:val="center"/>
              <w:rPr>
                <w:rFonts w:ascii="Calibri" w:eastAsia="Calibri" w:hAnsi="Calibri" w:cs="Calibri"/>
                <w:b/>
                <w:noProof/>
                <w:sz w:val="24"/>
                <w:szCs w:val="20"/>
                <w:highlight w:val="yellow"/>
                <w:lang w:eastAsia="es-CL"/>
              </w:rPr>
            </w:pPr>
            <w:r>
              <w:rPr>
                <w:noProof/>
                <w:lang w:eastAsia="es-CL"/>
              </w:rPr>
              <w:drawing>
                <wp:inline distT="0" distB="0" distL="0" distR="0" wp14:anchorId="7EDA68FE" wp14:editId="1BFACD17">
                  <wp:extent cx="8277225" cy="4791075"/>
                  <wp:effectExtent l="0" t="0" r="9525" b="952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277225" cy="4791075"/>
                          </a:xfrm>
                          <a:prstGeom prst="rect">
                            <a:avLst/>
                          </a:prstGeom>
                        </pic:spPr>
                      </pic:pic>
                    </a:graphicData>
                  </a:graphic>
                </wp:inline>
              </w:drawing>
            </w:r>
          </w:p>
        </w:tc>
      </w:tr>
    </w:tbl>
    <w:p w14:paraId="008FB42C" w14:textId="680729F3" w:rsidR="00D42470" w:rsidRPr="00557E01" w:rsidRDefault="00D42470" w:rsidP="00736CA1">
      <w:pPr>
        <w:contextualSpacing/>
        <w:rPr>
          <w:highlight w:val="yellow"/>
        </w:rPr>
        <w:sectPr w:rsidR="00D42470" w:rsidRPr="00557E01" w:rsidSect="00EE1021">
          <w:pgSz w:w="15840" w:h="12240" w:orient="landscape" w:code="1"/>
          <w:pgMar w:top="1134" w:right="1134" w:bottom="1134" w:left="1134" w:header="709" w:footer="709" w:gutter="0"/>
          <w:pgNumType w:start="4"/>
          <w:cols w:space="708"/>
          <w:docGrid w:linePitch="360"/>
        </w:sectPr>
      </w:pPr>
    </w:p>
    <w:p w14:paraId="177BE581" w14:textId="77777777" w:rsidR="00D42470" w:rsidRPr="001E2C39" w:rsidRDefault="00D42470" w:rsidP="00987770">
      <w:pPr>
        <w:pStyle w:val="Ttulo1"/>
      </w:pPr>
      <w:bookmarkStart w:id="30" w:name="_Toc390777020"/>
      <w:bookmarkStart w:id="31" w:name="_Toc449085409"/>
      <w:bookmarkStart w:id="32" w:name="_Toc56672967"/>
      <w:r w:rsidRPr="001E2C39">
        <w:t>INSTRUMENTOS DE CARÁCTER AMBIENTAL FISCALIZADOS</w:t>
      </w:r>
      <w:bookmarkEnd w:id="30"/>
      <w:bookmarkEnd w:id="31"/>
      <w:bookmarkEnd w:id="32"/>
    </w:p>
    <w:p w14:paraId="07204C3A" w14:textId="77777777" w:rsidR="00D14AAD" w:rsidRPr="00557E01" w:rsidRDefault="00D14AAD" w:rsidP="009B415C">
      <w:pPr>
        <w:spacing w:after="0" w:line="240" w:lineRule="auto"/>
        <w:jc w:val="both"/>
        <w:rPr>
          <w:rFonts w:ascii="Calibri" w:eastAsia="Calibri" w:hAnsi="Calibri" w:cs="Calibri"/>
          <w:b/>
          <w:color w:val="FF0000"/>
          <w:sz w:val="20"/>
          <w:szCs w:val="20"/>
          <w:highlight w:val="yellow"/>
        </w:rPr>
      </w:pPr>
    </w:p>
    <w:tbl>
      <w:tblPr>
        <w:tblW w:w="505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04"/>
        <w:gridCol w:w="1224"/>
        <w:gridCol w:w="1200"/>
        <w:gridCol w:w="995"/>
        <w:gridCol w:w="1133"/>
        <w:gridCol w:w="1647"/>
        <w:gridCol w:w="3463"/>
      </w:tblGrid>
      <w:tr w:rsidR="005933B2" w:rsidRPr="00557E01" w14:paraId="40B009A1" w14:textId="77777777" w:rsidTr="00D61562">
        <w:trPr>
          <w:trHeight w:val="111"/>
          <w:tblHeader/>
        </w:trPr>
        <w:tc>
          <w:tcPr>
            <w:tcW w:w="5000" w:type="pct"/>
            <w:gridSpan w:val="7"/>
            <w:shd w:val="clear" w:color="000000" w:fill="D9D9D9"/>
            <w:noWrap/>
          </w:tcPr>
          <w:p w14:paraId="7D18EFAF" w14:textId="77777777" w:rsidR="005933B2" w:rsidRPr="001E2C39" w:rsidRDefault="005933B2" w:rsidP="004C25B2">
            <w:pPr>
              <w:spacing w:after="0" w:line="240" w:lineRule="auto"/>
              <w:rPr>
                <w:rFonts w:ascii="Calibri" w:eastAsia="Times New Roman" w:hAnsi="Calibri" w:cs="Calibri"/>
                <w:b/>
                <w:bCs/>
                <w:color w:val="000000"/>
                <w:sz w:val="20"/>
                <w:szCs w:val="20"/>
                <w:lang w:eastAsia="es-CL"/>
              </w:rPr>
            </w:pPr>
            <w:r w:rsidRPr="001E2C39">
              <w:rPr>
                <w:rFonts w:ascii="Calibri" w:eastAsia="Times New Roman" w:hAnsi="Calibri" w:cs="Calibri"/>
                <w:b/>
                <w:bCs/>
                <w:color w:val="000000"/>
                <w:sz w:val="20"/>
                <w:szCs w:val="20"/>
                <w:lang w:eastAsia="es-CL"/>
              </w:rPr>
              <w:t>Identificación de Instrumentos de Carácter Ambiental fiscalizados.</w:t>
            </w:r>
          </w:p>
        </w:tc>
      </w:tr>
      <w:tr w:rsidR="00A161C0" w:rsidRPr="00557E01" w14:paraId="3B2B56A8" w14:textId="77777777" w:rsidTr="00D61562">
        <w:trPr>
          <w:trHeight w:val="498"/>
          <w:tblHeader/>
        </w:trPr>
        <w:tc>
          <w:tcPr>
            <w:tcW w:w="201" w:type="pct"/>
            <w:shd w:val="clear" w:color="auto" w:fill="auto"/>
            <w:vAlign w:val="center"/>
            <w:hideMark/>
          </w:tcPr>
          <w:p w14:paraId="3C6E4579" w14:textId="77777777" w:rsidR="00987C39" w:rsidRPr="001E2C39" w:rsidRDefault="00987C39" w:rsidP="004C25B2">
            <w:pPr>
              <w:spacing w:after="0" w:line="240" w:lineRule="auto"/>
              <w:jc w:val="center"/>
              <w:rPr>
                <w:rFonts w:ascii="Calibri" w:eastAsia="Times New Roman" w:hAnsi="Calibri" w:cs="Calibri"/>
                <w:b/>
                <w:bCs/>
                <w:sz w:val="20"/>
                <w:szCs w:val="20"/>
                <w:lang w:eastAsia="es-CL"/>
              </w:rPr>
            </w:pPr>
            <w:r w:rsidRPr="001E2C39">
              <w:rPr>
                <w:rFonts w:ascii="Calibri" w:eastAsia="Times New Roman" w:hAnsi="Calibri" w:cs="Calibri"/>
                <w:b/>
                <w:bCs/>
                <w:sz w:val="20"/>
                <w:szCs w:val="20"/>
                <w:lang w:eastAsia="es-CL"/>
              </w:rPr>
              <w:t>N°</w:t>
            </w:r>
          </w:p>
        </w:tc>
        <w:tc>
          <w:tcPr>
            <w:tcW w:w="608" w:type="pct"/>
            <w:shd w:val="clear" w:color="auto" w:fill="auto"/>
            <w:vAlign w:val="center"/>
            <w:hideMark/>
          </w:tcPr>
          <w:p w14:paraId="6D6C0095" w14:textId="77777777" w:rsidR="00987C39" w:rsidRPr="001E2C39" w:rsidRDefault="00987C39" w:rsidP="004C25B2">
            <w:pPr>
              <w:spacing w:after="0" w:line="240" w:lineRule="auto"/>
              <w:jc w:val="center"/>
              <w:rPr>
                <w:rFonts w:ascii="Calibri" w:eastAsia="Times New Roman" w:hAnsi="Calibri" w:cs="Calibri"/>
                <w:b/>
                <w:bCs/>
                <w:sz w:val="20"/>
                <w:szCs w:val="20"/>
                <w:lang w:eastAsia="es-CL"/>
              </w:rPr>
            </w:pPr>
            <w:r w:rsidRPr="001E2C39">
              <w:rPr>
                <w:rFonts w:ascii="Calibri" w:eastAsia="Times New Roman" w:hAnsi="Calibri" w:cs="Calibri"/>
                <w:b/>
                <w:bCs/>
                <w:sz w:val="20"/>
                <w:szCs w:val="20"/>
                <w:lang w:eastAsia="es-CL"/>
              </w:rPr>
              <w:t>Tipo de instrumento</w:t>
            </w:r>
          </w:p>
        </w:tc>
        <w:tc>
          <w:tcPr>
            <w:tcW w:w="596" w:type="pct"/>
            <w:shd w:val="clear" w:color="auto" w:fill="auto"/>
            <w:vAlign w:val="center"/>
            <w:hideMark/>
          </w:tcPr>
          <w:p w14:paraId="635F34DC" w14:textId="77777777" w:rsidR="00987C39" w:rsidRPr="001E2C39" w:rsidRDefault="00987C39" w:rsidP="004C25B2">
            <w:pPr>
              <w:spacing w:after="0" w:line="240" w:lineRule="auto"/>
              <w:jc w:val="center"/>
              <w:rPr>
                <w:rFonts w:ascii="Calibri" w:eastAsia="Times New Roman" w:hAnsi="Calibri" w:cs="Calibri"/>
                <w:b/>
                <w:bCs/>
                <w:sz w:val="20"/>
                <w:szCs w:val="20"/>
                <w:lang w:eastAsia="es-CL"/>
              </w:rPr>
            </w:pPr>
            <w:r w:rsidRPr="001E2C39">
              <w:rPr>
                <w:rFonts w:ascii="Calibri" w:eastAsia="Times New Roman" w:hAnsi="Calibri" w:cs="Calibri"/>
                <w:b/>
                <w:bCs/>
                <w:sz w:val="20"/>
                <w:szCs w:val="20"/>
                <w:lang w:eastAsia="es-CL"/>
              </w:rPr>
              <w:t>N°/</w:t>
            </w:r>
          </w:p>
          <w:p w14:paraId="567BC8F1" w14:textId="77777777" w:rsidR="00987C39" w:rsidRPr="001E2C39" w:rsidRDefault="00987C39" w:rsidP="004C25B2">
            <w:pPr>
              <w:spacing w:after="0" w:line="240" w:lineRule="auto"/>
              <w:jc w:val="center"/>
              <w:rPr>
                <w:rFonts w:ascii="Calibri" w:eastAsia="Times New Roman" w:hAnsi="Calibri" w:cs="Calibri"/>
                <w:b/>
                <w:bCs/>
                <w:sz w:val="20"/>
                <w:szCs w:val="20"/>
                <w:lang w:eastAsia="es-CL"/>
              </w:rPr>
            </w:pPr>
            <w:r w:rsidRPr="001E2C39">
              <w:rPr>
                <w:rFonts w:ascii="Calibri" w:eastAsia="Times New Roman" w:hAnsi="Calibri" w:cs="Calibri"/>
                <w:b/>
                <w:bCs/>
                <w:sz w:val="20"/>
                <w:szCs w:val="20"/>
                <w:lang w:eastAsia="es-CL"/>
              </w:rPr>
              <w:t>Descripción</w:t>
            </w:r>
          </w:p>
        </w:tc>
        <w:tc>
          <w:tcPr>
            <w:tcW w:w="494" w:type="pct"/>
            <w:vAlign w:val="center"/>
          </w:tcPr>
          <w:p w14:paraId="65D8AA67" w14:textId="77777777" w:rsidR="00987C39" w:rsidRPr="001E2C39" w:rsidRDefault="00987C39" w:rsidP="004C25B2">
            <w:pPr>
              <w:spacing w:after="0" w:line="240" w:lineRule="auto"/>
              <w:jc w:val="center"/>
              <w:rPr>
                <w:rFonts w:ascii="Calibri" w:eastAsia="Times New Roman" w:hAnsi="Calibri" w:cs="Calibri"/>
                <w:b/>
                <w:bCs/>
                <w:sz w:val="20"/>
                <w:szCs w:val="20"/>
                <w:lang w:eastAsia="es-CL"/>
              </w:rPr>
            </w:pPr>
            <w:r w:rsidRPr="001E2C39">
              <w:rPr>
                <w:rFonts w:ascii="Calibri" w:eastAsia="Times New Roman" w:hAnsi="Calibri" w:cs="Calibri"/>
                <w:b/>
                <w:bCs/>
                <w:sz w:val="20"/>
                <w:szCs w:val="20"/>
                <w:lang w:eastAsia="es-CL"/>
              </w:rPr>
              <w:t>Fecha</w:t>
            </w:r>
          </w:p>
        </w:tc>
        <w:tc>
          <w:tcPr>
            <w:tcW w:w="563" w:type="pct"/>
            <w:shd w:val="clear" w:color="auto" w:fill="auto"/>
            <w:vAlign w:val="center"/>
            <w:hideMark/>
          </w:tcPr>
          <w:p w14:paraId="440E1DFD" w14:textId="77777777" w:rsidR="00987C39" w:rsidRPr="001E2C39" w:rsidRDefault="00987C39" w:rsidP="004C25B2">
            <w:pPr>
              <w:spacing w:after="0" w:line="240" w:lineRule="auto"/>
              <w:jc w:val="center"/>
              <w:rPr>
                <w:rFonts w:ascii="Calibri" w:eastAsia="Times New Roman" w:hAnsi="Calibri" w:cs="Calibri"/>
                <w:b/>
                <w:bCs/>
                <w:sz w:val="20"/>
                <w:szCs w:val="20"/>
                <w:lang w:eastAsia="es-CL"/>
              </w:rPr>
            </w:pPr>
            <w:r w:rsidRPr="001E2C39">
              <w:rPr>
                <w:rFonts w:ascii="Calibri" w:eastAsia="Times New Roman" w:hAnsi="Calibri" w:cs="Calibri"/>
                <w:b/>
                <w:bCs/>
                <w:sz w:val="20"/>
                <w:szCs w:val="20"/>
                <w:lang w:eastAsia="es-CL"/>
              </w:rPr>
              <w:t>Comisión/ Institución</w:t>
            </w:r>
          </w:p>
        </w:tc>
        <w:tc>
          <w:tcPr>
            <w:tcW w:w="818" w:type="pct"/>
            <w:shd w:val="clear" w:color="auto" w:fill="auto"/>
            <w:vAlign w:val="center"/>
            <w:hideMark/>
          </w:tcPr>
          <w:p w14:paraId="6CA15451" w14:textId="77777777" w:rsidR="00987C39" w:rsidRPr="001E2C39" w:rsidRDefault="0085246F" w:rsidP="004C25B2">
            <w:pPr>
              <w:spacing w:after="0" w:line="240" w:lineRule="auto"/>
              <w:jc w:val="center"/>
              <w:rPr>
                <w:rFonts w:ascii="Calibri" w:eastAsia="Times New Roman" w:hAnsi="Calibri" w:cs="Calibri"/>
                <w:b/>
                <w:bCs/>
                <w:sz w:val="20"/>
                <w:szCs w:val="20"/>
                <w:lang w:eastAsia="es-CL"/>
              </w:rPr>
            </w:pPr>
            <w:r w:rsidRPr="001E2C39">
              <w:rPr>
                <w:rFonts w:ascii="Calibri" w:eastAsia="Times New Roman" w:hAnsi="Calibri" w:cs="Calibri"/>
                <w:b/>
                <w:bCs/>
                <w:sz w:val="20"/>
                <w:szCs w:val="20"/>
                <w:lang w:eastAsia="es-CL"/>
              </w:rPr>
              <w:t>Título</w:t>
            </w:r>
          </w:p>
        </w:tc>
        <w:tc>
          <w:tcPr>
            <w:tcW w:w="1720" w:type="pct"/>
          </w:tcPr>
          <w:p w14:paraId="042C865D" w14:textId="77777777" w:rsidR="00987C39" w:rsidRPr="001E2C39" w:rsidRDefault="00987C39" w:rsidP="004C25B2">
            <w:pPr>
              <w:spacing w:after="0" w:line="240" w:lineRule="auto"/>
              <w:jc w:val="center"/>
              <w:rPr>
                <w:rFonts w:ascii="Calibri" w:eastAsia="Times New Roman" w:hAnsi="Calibri" w:cs="Calibri"/>
                <w:b/>
                <w:bCs/>
                <w:sz w:val="20"/>
                <w:szCs w:val="20"/>
                <w:lang w:eastAsia="es-CL"/>
              </w:rPr>
            </w:pPr>
            <w:r w:rsidRPr="001E2C39">
              <w:rPr>
                <w:rFonts w:ascii="Calibri" w:eastAsia="Times New Roman" w:hAnsi="Calibri" w:cs="Calibri"/>
                <w:b/>
                <w:bCs/>
                <w:sz w:val="20"/>
                <w:szCs w:val="20"/>
                <w:lang w:eastAsia="es-CL"/>
              </w:rPr>
              <w:t>Comentarios</w:t>
            </w:r>
          </w:p>
        </w:tc>
      </w:tr>
      <w:tr w:rsidR="00A00456" w:rsidRPr="00557E01" w14:paraId="68450901" w14:textId="77777777" w:rsidTr="00D61562">
        <w:trPr>
          <w:trHeight w:val="1482"/>
        </w:trPr>
        <w:tc>
          <w:tcPr>
            <w:tcW w:w="201" w:type="pct"/>
            <w:shd w:val="clear" w:color="auto" w:fill="auto"/>
            <w:noWrap/>
            <w:vAlign w:val="center"/>
            <w:hideMark/>
          </w:tcPr>
          <w:p w14:paraId="08A83FB4" w14:textId="77777777" w:rsidR="00A00456" w:rsidRPr="001E2C39" w:rsidRDefault="00A00456" w:rsidP="00A00456">
            <w:pPr>
              <w:spacing w:after="0" w:line="240" w:lineRule="auto"/>
              <w:jc w:val="center"/>
              <w:rPr>
                <w:rFonts w:ascii="Calibri" w:eastAsia="Calibri" w:hAnsi="Calibri" w:cs="Times New Roman"/>
                <w:color w:val="000000"/>
                <w:sz w:val="20"/>
                <w:szCs w:val="20"/>
              </w:rPr>
            </w:pPr>
            <w:r w:rsidRPr="001E2C39">
              <w:rPr>
                <w:rFonts w:ascii="Calibri" w:eastAsia="Calibri" w:hAnsi="Calibri" w:cs="Times New Roman"/>
                <w:color w:val="000000"/>
                <w:sz w:val="20"/>
                <w:szCs w:val="20"/>
              </w:rPr>
              <w:t>1</w:t>
            </w:r>
          </w:p>
        </w:tc>
        <w:tc>
          <w:tcPr>
            <w:tcW w:w="608" w:type="pct"/>
            <w:shd w:val="clear" w:color="auto" w:fill="auto"/>
            <w:noWrap/>
            <w:vAlign w:val="center"/>
          </w:tcPr>
          <w:p w14:paraId="39A0999C" w14:textId="7EBD203D" w:rsidR="00A00456" w:rsidRPr="001E2C39" w:rsidRDefault="00A00456" w:rsidP="00D61562">
            <w:pPr>
              <w:spacing w:after="0" w:line="240" w:lineRule="auto"/>
              <w:rPr>
                <w:rFonts w:ascii="Calibri" w:eastAsia="Calibri" w:hAnsi="Calibri" w:cs="Times New Roman"/>
                <w:color w:val="000000"/>
                <w:sz w:val="20"/>
                <w:szCs w:val="20"/>
              </w:rPr>
            </w:pPr>
            <w:r w:rsidRPr="00D92FA1">
              <w:rPr>
                <w:color w:val="000000"/>
                <w:sz w:val="18"/>
                <w:szCs w:val="18"/>
              </w:rPr>
              <w:t>RCA</w:t>
            </w:r>
          </w:p>
        </w:tc>
        <w:tc>
          <w:tcPr>
            <w:tcW w:w="596" w:type="pct"/>
            <w:shd w:val="clear" w:color="auto" w:fill="auto"/>
            <w:noWrap/>
            <w:vAlign w:val="center"/>
          </w:tcPr>
          <w:p w14:paraId="6131B882" w14:textId="388AB441" w:rsidR="00A00456" w:rsidRPr="001E2C39" w:rsidRDefault="00A00456" w:rsidP="00D61562">
            <w:pPr>
              <w:spacing w:after="0" w:line="240" w:lineRule="auto"/>
              <w:rPr>
                <w:rFonts w:ascii="Calibri" w:eastAsia="Calibri" w:hAnsi="Calibri" w:cs="Times New Roman"/>
                <w:color w:val="000000"/>
                <w:sz w:val="20"/>
                <w:szCs w:val="20"/>
              </w:rPr>
            </w:pPr>
            <w:r w:rsidRPr="00D92FA1">
              <w:rPr>
                <w:color w:val="000000"/>
                <w:sz w:val="18"/>
                <w:szCs w:val="18"/>
              </w:rPr>
              <w:t>522</w:t>
            </w:r>
          </w:p>
        </w:tc>
        <w:tc>
          <w:tcPr>
            <w:tcW w:w="494" w:type="pct"/>
            <w:vAlign w:val="center"/>
          </w:tcPr>
          <w:p w14:paraId="4B802DF7" w14:textId="3C31F143" w:rsidR="00A00456" w:rsidRPr="001E2C39" w:rsidRDefault="00A00456" w:rsidP="00D61562">
            <w:pPr>
              <w:spacing w:after="0" w:line="240" w:lineRule="auto"/>
              <w:rPr>
                <w:rFonts w:ascii="Calibri" w:eastAsia="Times New Roman" w:hAnsi="Calibri" w:cs="Calibri"/>
                <w:color w:val="000000"/>
                <w:sz w:val="20"/>
                <w:szCs w:val="20"/>
                <w:lang w:eastAsia="es-CL"/>
              </w:rPr>
            </w:pPr>
            <w:r w:rsidRPr="00D92FA1">
              <w:rPr>
                <w:color w:val="000000"/>
                <w:sz w:val="18"/>
                <w:szCs w:val="18"/>
              </w:rPr>
              <w:t>23-11-2000</w:t>
            </w:r>
          </w:p>
        </w:tc>
        <w:tc>
          <w:tcPr>
            <w:tcW w:w="563" w:type="pct"/>
            <w:shd w:val="clear" w:color="auto" w:fill="auto"/>
            <w:noWrap/>
            <w:vAlign w:val="center"/>
          </w:tcPr>
          <w:p w14:paraId="0F70354D" w14:textId="63017466" w:rsidR="00A00456" w:rsidRPr="001E2C39" w:rsidRDefault="00A00456" w:rsidP="00D61562">
            <w:pPr>
              <w:spacing w:after="0" w:line="240" w:lineRule="auto"/>
              <w:rPr>
                <w:rFonts w:ascii="Calibri" w:eastAsia="Times New Roman" w:hAnsi="Calibri" w:cs="Calibri"/>
                <w:color w:val="000000"/>
                <w:sz w:val="20"/>
                <w:szCs w:val="20"/>
                <w:lang w:eastAsia="es-CL"/>
              </w:rPr>
            </w:pPr>
            <w:r w:rsidRPr="00D92FA1">
              <w:rPr>
                <w:color w:val="000000"/>
                <w:sz w:val="18"/>
                <w:szCs w:val="18"/>
              </w:rPr>
              <w:t>COREMA</w:t>
            </w:r>
          </w:p>
        </w:tc>
        <w:tc>
          <w:tcPr>
            <w:tcW w:w="818" w:type="pct"/>
            <w:shd w:val="clear" w:color="auto" w:fill="auto"/>
            <w:noWrap/>
            <w:vAlign w:val="center"/>
          </w:tcPr>
          <w:p w14:paraId="5EB972E8" w14:textId="49DB5DD2" w:rsidR="00A00456" w:rsidRPr="001E2C39" w:rsidRDefault="00A00456" w:rsidP="00D61562">
            <w:pPr>
              <w:spacing w:after="0" w:line="240" w:lineRule="auto"/>
              <w:rPr>
                <w:rFonts w:ascii="Calibri" w:eastAsia="Times New Roman" w:hAnsi="Calibri" w:cs="Calibri"/>
                <w:color w:val="000000"/>
                <w:sz w:val="20"/>
                <w:szCs w:val="20"/>
                <w:lang w:eastAsia="es-CL"/>
              </w:rPr>
            </w:pPr>
            <w:r w:rsidRPr="00D92FA1">
              <w:rPr>
                <w:color w:val="000000"/>
                <w:sz w:val="18"/>
                <w:szCs w:val="18"/>
              </w:rPr>
              <w:t>Sustitución parcial de combustibles convencionales por combustibles alternativos en el horno 1 de cemento Polpaico S.A. (segunda presentación).</w:t>
            </w:r>
          </w:p>
        </w:tc>
        <w:tc>
          <w:tcPr>
            <w:tcW w:w="1720" w:type="pct"/>
            <w:vAlign w:val="center"/>
          </w:tcPr>
          <w:p w14:paraId="0B7A275E" w14:textId="7BC1FD70" w:rsidR="00A00456" w:rsidRPr="00A00456" w:rsidRDefault="00A00456" w:rsidP="00D61562">
            <w:pPr>
              <w:rPr>
                <w:rFonts w:ascii="Calibri" w:eastAsia="Times New Roman" w:hAnsi="Calibri" w:cs="Calibri"/>
                <w:color w:val="000000"/>
                <w:sz w:val="20"/>
                <w:szCs w:val="20"/>
                <w:highlight w:val="yellow"/>
                <w:lang w:eastAsia="es-CL"/>
              </w:rPr>
            </w:pPr>
          </w:p>
        </w:tc>
      </w:tr>
      <w:tr w:rsidR="00A00456" w:rsidRPr="00557E01" w14:paraId="06AEBD13" w14:textId="77777777" w:rsidTr="00D61562">
        <w:trPr>
          <w:trHeight w:val="1482"/>
        </w:trPr>
        <w:tc>
          <w:tcPr>
            <w:tcW w:w="201" w:type="pct"/>
            <w:shd w:val="clear" w:color="auto" w:fill="auto"/>
            <w:noWrap/>
            <w:vAlign w:val="center"/>
          </w:tcPr>
          <w:p w14:paraId="18707511" w14:textId="49A0339A" w:rsidR="00A00456" w:rsidRPr="001E2C39" w:rsidRDefault="00A00456" w:rsidP="00A0045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w:t>
            </w:r>
          </w:p>
        </w:tc>
        <w:tc>
          <w:tcPr>
            <w:tcW w:w="608" w:type="pct"/>
            <w:shd w:val="clear" w:color="auto" w:fill="auto"/>
            <w:noWrap/>
            <w:vAlign w:val="center"/>
          </w:tcPr>
          <w:p w14:paraId="2D47DA21" w14:textId="32CF6432" w:rsidR="00A00456" w:rsidRPr="001E2C39" w:rsidRDefault="00A00456" w:rsidP="00D61562">
            <w:pPr>
              <w:spacing w:after="0" w:line="240" w:lineRule="auto"/>
              <w:rPr>
                <w:rFonts w:ascii="Calibri" w:eastAsia="Calibri" w:hAnsi="Calibri" w:cs="Times New Roman"/>
                <w:color w:val="000000"/>
                <w:sz w:val="20"/>
                <w:szCs w:val="20"/>
              </w:rPr>
            </w:pPr>
            <w:r w:rsidRPr="00D92FA1">
              <w:rPr>
                <w:color w:val="000000"/>
                <w:sz w:val="18"/>
                <w:szCs w:val="18"/>
              </w:rPr>
              <w:t>RCA</w:t>
            </w:r>
          </w:p>
        </w:tc>
        <w:tc>
          <w:tcPr>
            <w:tcW w:w="596" w:type="pct"/>
            <w:shd w:val="clear" w:color="auto" w:fill="auto"/>
            <w:noWrap/>
            <w:vAlign w:val="center"/>
          </w:tcPr>
          <w:p w14:paraId="3887EC5F" w14:textId="5943A170" w:rsidR="00A00456" w:rsidRPr="001E2C39" w:rsidRDefault="00A00456" w:rsidP="00D61562">
            <w:pPr>
              <w:spacing w:after="0" w:line="240" w:lineRule="auto"/>
              <w:rPr>
                <w:rFonts w:ascii="Calibri" w:eastAsia="Calibri" w:hAnsi="Calibri" w:cs="Times New Roman"/>
                <w:color w:val="000000"/>
                <w:sz w:val="20"/>
                <w:szCs w:val="20"/>
              </w:rPr>
            </w:pPr>
            <w:r w:rsidRPr="00D92FA1">
              <w:rPr>
                <w:color w:val="000000"/>
                <w:sz w:val="18"/>
                <w:szCs w:val="18"/>
              </w:rPr>
              <w:t>690</w:t>
            </w:r>
          </w:p>
        </w:tc>
        <w:tc>
          <w:tcPr>
            <w:tcW w:w="494" w:type="pct"/>
            <w:vAlign w:val="center"/>
          </w:tcPr>
          <w:p w14:paraId="5183BDD2" w14:textId="12952646" w:rsidR="00A00456" w:rsidRPr="001E2C39" w:rsidRDefault="00A00456" w:rsidP="00D61562">
            <w:pPr>
              <w:spacing w:after="0" w:line="240" w:lineRule="auto"/>
              <w:rPr>
                <w:rFonts w:ascii="Calibri" w:eastAsia="Times New Roman" w:hAnsi="Calibri" w:cs="Calibri"/>
                <w:color w:val="000000"/>
                <w:sz w:val="20"/>
                <w:szCs w:val="20"/>
                <w:lang w:eastAsia="es-CL"/>
              </w:rPr>
            </w:pPr>
            <w:r w:rsidRPr="00D92FA1">
              <w:rPr>
                <w:color w:val="000000"/>
                <w:sz w:val="18"/>
                <w:szCs w:val="18"/>
              </w:rPr>
              <w:t>28-11-2002</w:t>
            </w:r>
          </w:p>
        </w:tc>
        <w:tc>
          <w:tcPr>
            <w:tcW w:w="563" w:type="pct"/>
            <w:shd w:val="clear" w:color="auto" w:fill="auto"/>
            <w:noWrap/>
            <w:vAlign w:val="center"/>
          </w:tcPr>
          <w:p w14:paraId="4615FBCD" w14:textId="7EEA0412" w:rsidR="00A00456" w:rsidRPr="001E2C39" w:rsidRDefault="00A00456" w:rsidP="00D61562">
            <w:pPr>
              <w:spacing w:after="0" w:line="240" w:lineRule="auto"/>
              <w:rPr>
                <w:rFonts w:ascii="Calibri" w:eastAsia="Times New Roman" w:hAnsi="Calibri" w:cs="Calibri"/>
                <w:color w:val="000000"/>
                <w:sz w:val="20"/>
                <w:szCs w:val="20"/>
                <w:lang w:eastAsia="es-CL"/>
              </w:rPr>
            </w:pPr>
            <w:r w:rsidRPr="00D92FA1">
              <w:rPr>
                <w:color w:val="000000"/>
                <w:sz w:val="18"/>
                <w:szCs w:val="18"/>
              </w:rPr>
              <w:t>COREMA</w:t>
            </w:r>
          </w:p>
        </w:tc>
        <w:tc>
          <w:tcPr>
            <w:tcW w:w="818" w:type="pct"/>
            <w:shd w:val="clear" w:color="auto" w:fill="auto"/>
            <w:noWrap/>
            <w:vAlign w:val="center"/>
          </w:tcPr>
          <w:p w14:paraId="5469D17F" w14:textId="72AB3307" w:rsidR="00A00456" w:rsidRPr="001E2C39" w:rsidRDefault="00A00456" w:rsidP="00D61562">
            <w:pPr>
              <w:spacing w:after="0" w:line="240" w:lineRule="auto"/>
              <w:rPr>
                <w:rFonts w:ascii="Calibri" w:eastAsia="Times New Roman" w:hAnsi="Calibri" w:cs="Calibri"/>
                <w:color w:val="000000"/>
                <w:sz w:val="20"/>
                <w:szCs w:val="20"/>
                <w:lang w:eastAsia="es-CL"/>
              </w:rPr>
            </w:pPr>
            <w:r w:rsidRPr="00D92FA1">
              <w:rPr>
                <w:color w:val="000000"/>
                <w:sz w:val="18"/>
                <w:szCs w:val="18"/>
              </w:rPr>
              <w:t>Uso de mezcla carbón-coque de petróleo en Planta Cerro Blanco.</w:t>
            </w:r>
          </w:p>
        </w:tc>
        <w:tc>
          <w:tcPr>
            <w:tcW w:w="1720" w:type="pct"/>
            <w:vAlign w:val="center"/>
          </w:tcPr>
          <w:p w14:paraId="7A96CFCC" w14:textId="77777777" w:rsidR="00A00456" w:rsidRPr="00A00456" w:rsidRDefault="00A00456" w:rsidP="00D61562">
            <w:pPr>
              <w:rPr>
                <w:rFonts w:ascii="Calibri" w:eastAsia="Times New Roman" w:hAnsi="Calibri" w:cs="Calibri"/>
                <w:color w:val="000000"/>
                <w:sz w:val="20"/>
                <w:szCs w:val="20"/>
                <w:highlight w:val="yellow"/>
                <w:lang w:eastAsia="es-CL"/>
              </w:rPr>
            </w:pPr>
          </w:p>
        </w:tc>
      </w:tr>
      <w:tr w:rsidR="00A00456" w:rsidRPr="00557E01" w14:paraId="470B9539" w14:textId="77777777" w:rsidTr="00D61562">
        <w:trPr>
          <w:trHeight w:val="1148"/>
        </w:trPr>
        <w:tc>
          <w:tcPr>
            <w:tcW w:w="201" w:type="pct"/>
            <w:shd w:val="clear" w:color="auto" w:fill="auto"/>
            <w:noWrap/>
            <w:vAlign w:val="center"/>
          </w:tcPr>
          <w:p w14:paraId="2D0139EC" w14:textId="7B46AF57" w:rsidR="00A00456" w:rsidRPr="001E2C39" w:rsidRDefault="00A00456" w:rsidP="00A0045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3</w:t>
            </w:r>
          </w:p>
        </w:tc>
        <w:tc>
          <w:tcPr>
            <w:tcW w:w="608" w:type="pct"/>
            <w:shd w:val="clear" w:color="auto" w:fill="auto"/>
            <w:noWrap/>
            <w:vAlign w:val="center"/>
          </w:tcPr>
          <w:p w14:paraId="2317EDC6" w14:textId="2CD18390" w:rsidR="00A00456" w:rsidRPr="001E2C39" w:rsidRDefault="00A00456" w:rsidP="00D61562">
            <w:pPr>
              <w:spacing w:after="0" w:line="240" w:lineRule="auto"/>
              <w:rPr>
                <w:rFonts w:ascii="Calibri" w:eastAsia="Calibri" w:hAnsi="Calibri" w:cs="Times New Roman"/>
                <w:color w:val="000000"/>
                <w:sz w:val="20"/>
                <w:szCs w:val="20"/>
              </w:rPr>
            </w:pPr>
            <w:r w:rsidRPr="00D92FA1">
              <w:rPr>
                <w:color w:val="000000"/>
                <w:sz w:val="18"/>
                <w:szCs w:val="18"/>
              </w:rPr>
              <w:t>RCA</w:t>
            </w:r>
          </w:p>
        </w:tc>
        <w:tc>
          <w:tcPr>
            <w:tcW w:w="596" w:type="pct"/>
            <w:shd w:val="clear" w:color="auto" w:fill="auto"/>
            <w:noWrap/>
            <w:vAlign w:val="center"/>
          </w:tcPr>
          <w:p w14:paraId="68099301" w14:textId="7CB0F411" w:rsidR="00A00456" w:rsidRPr="001E2C39" w:rsidRDefault="00A00456" w:rsidP="00D61562">
            <w:pPr>
              <w:spacing w:after="0" w:line="240" w:lineRule="auto"/>
              <w:rPr>
                <w:rFonts w:ascii="Calibri" w:eastAsia="Calibri" w:hAnsi="Calibri" w:cs="Times New Roman"/>
                <w:color w:val="000000"/>
                <w:sz w:val="20"/>
                <w:szCs w:val="20"/>
              </w:rPr>
            </w:pPr>
            <w:r w:rsidRPr="00D92FA1">
              <w:rPr>
                <w:color w:val="000000"/>
                <w:sz w:val="18"/>
                <w:szCs w:val="18"/>
              </w:rPr>
              <w:t>564</w:t>
            </w:r>
          </w:p>
        </w:tc>
        <w:tc>
          <w:tcPr>
            <w:tcW w:w="494" w:type="pct"/>
            <w:vAlign w:val="center"/>
          </w:tcPr>
          <w:p w14:paraId="5259718B" w14:textId="2B901854" w:rsidR="00A00456" w:rsidRPr="001E2C39" w:rsidRDefault="00A00456" w:rsidP="00D61562">
            <w:pPr>
              <w:spacing w:after="0" w:line="240" w:lineRule="auto"/>
              <w:rPr>
                <w:rFonts w:ascii="Calibri" w:eastAsia="Times New Roman" w:hAnsi="Calibri" w:cs="Calibri"/>
                <w:color w:val="000000"/>
                <w:sz w:val="20"/>
                <w:szCs w:val="20"/>
                <w:lang w:eastAsia="es-CL"/>
              </w:rPr>
            </w:pPr>
            <w:r w:rsidRPr="00D92FA1">
              <w:rPr>
                <w:color w:val="000000"/>
                <w:sz w:val="18"/>
                <w:szCs w:val="18"/>
              </w:rPr>
              <w:t>17-12-2003</w:t>
            </w:r>
          </w:p>
        </w:tc>
        <w:tc>
          <w:tcPr>
            <w:tcW w:w="563" w:type="pct"/>
            <w:shd w:val="clear" w:color="auto" w:fill="auto"/>
            <w:noWrap/>
            <w:vAlign w:val="center"/>
          </w:tcPr>
          <w:p w14:paraId="4C65B5B7" w14:textId="52021493" w:rsidR="00A00456" w:rsidRPr="001E2C39" w:rsidRDefault="00A00456" w:rsidP="00D61562">
            <w:pPr>
              <w:spacing w:after="0" w:line="240" w:lineRule="auto"/>
              <w:rPr>
                <w:rFonts w:ascii="Calibri" w:eastAsia="Times New Roman" w:hAnsi="Calibri" w:cs="Calibri"/>
                <w:color w:val="000000"/>
                <w:sz w:val="20"/>
                <w:szCs w:val="20"/>
                <w:lang w:eastAsia="es-CL"/>
              </w:rPr>
            </w:pPr>
            <w:r w:rsidRPr="00D92FA1">
              <w:rPr>
                <w:color w:val="000000"/>
                <w:sz w:val="18"/>
                <w:szCs w:val="18"/>
              </w:rPr>
              <w:t>COREMA</w:t>
            </w:r>
          </w:p>
        </w:tc>
        <w:tc>
          <w:tcPr>
            <w:tcW w:w="818" w:type="pct"/>
            <w:shd w:val="clear" w:color="auto" w:fill="auto"/>
            <w:noWrap/>
            <w:vAlign w:val="center"/>
          </w:tcPr>
          <w:p w14:paraId="74F90D9C" w14:textId="34DC1EE0" w:rsidR="00A00456" w:rsidRPr="001E2C39" w:rsidRDefault="00A00456" w:rsidP="00D61562">
            <w:pPr>
              <w:spacing w:after="0" w:line="240" w:lineRule="auto"/>
              <w:rPr>
                <w:rFonts w:ascii="Calibri" w:eastAsia="Times New Roman" w:hAnsi="Calibri" w:cs="Calibri"/>
                <w:color w:val="000000"/>
                <w:sz w:val="20"/>
                <w:szCs w:val="20"/>
                <w:lang w:eastAsia="es-CL"/>
              </w:rPr>
            </w:pPr>
            <w:r w:rsidRPr="00D92FA1">
              <w:rPr>
                <w:color w:val="000000"/>
                <w:sz w:val="18"/>
                <w:szCs w:val="18"/>
              </w:rPr>
              <w:t>Ampliación del uso de combustibles de sustitución y materias primas alternativas en Planta Cerro Blanco.</w:t>
            </w:r>
          </w:p>
        </w:tc>
        <w:tc>
          <w:tcPr>
            <w:tcW w:w="1720" w:type="pct"/>
            <w:vAlign w:val="center"/>
          </w:tcPr>
          <w:p w14:paraId="118C1B9A" w14:textId="5C24A620" w:rsidR="00A00456" w:rsidRPr="00A00456" w:rsidRDefault="00A00456" w:rsidP="00D61562">
            <w:pPr>
              <w:rPr>
                <w:rFonts w:ascii="Calibri" w:eastAsia="Times New Roman" w:hAnsi="Calibri" w:cs="Calibri"/>
                <w:color w:val="000000"/>
                <w:sz w:val="20"/>
                <w:szCs w:val="20"/>
                <w:highlight w:val="yellow"/>
                <w:lang w:eastAsia="es-CL"/>
              </w:rPr>
            </w:pPr>
          </w:p>
        </w:tc>
      </w:tr>
      <w:tr w:rsidR="00A00456" w:rsidRPr="00557E01" w14:paraId="6452E373" w14:textId="77777777" w:rsidTr="00D61562">
        <w:trPr>
          <w:trHeight w:val="1703"/>
        </w:trPr>
        <w:tc>
          <w:tcPr>
            <w:tcW w:w="201" w:type="pct"/>
            <w:shd w:val="clear" w:color="auto" w:fill="auto"/>
            <w:noWrap/>
            <w:vAlign w:val="center"/>
          </w:tcPr>
          <w:p w14:paraId="3CFD2195" w14:textId="61C19D68" w:rsidR="00A00456" w:rsidRPr="001E2C39" w:rsidRDefault="00A00456" w:rsidP="00A00456">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4</w:t>
            </w:r>
          </w:p>
        </w:tc>
        <w:tc>
          <w:tcPr>
            <w:tcW w:w="608" w:type="pct"/>
            <w:shd w:val="clear" w:color="auto" w:fill="auto"/>
            <w:noWrap/>
            <w:vAlign w:val="center"/>
          </w:tcPr>
          <w:p w14:paraId="55FE1FCD" w14:textId="5D55C493" w:rsidR="00A00456" w:rsidRPr="00793838" w:rsidRDefault="00A00456" w:rsidP="00D61562">
            <w:pPr>
              <w:spacing w:after="0" w:line="240" w:lineRule="auto"/>
              <w:rPr>
                <w:rFonts w:ascii="Calibri" w:eastAsia="Calibri" w:hAnsi="Calibri" w:cs="Times New Roman"/>
                <w:color w:val="000000"/>
                <w:sz w:val="20"/>
                <w:szCs w:val="20"/>
              </w:rPr>
            </w:pPr>
            <w:r w:rsidRPr="00793838">
              <w:rPr>
                <w:color w:val="000000"/>
                <w:sz w:val="18"/>
                <w:szCs w:val="18"/>
              </w:rPr>
              <w:t>RCA</w:t>
            </w:r>
          </w:p>
        </w:tc>
        <w:tc>
          <w:tcPr>
            <w:tcW w:w="596" w:type="pct"/>
            <w:shd w:val="clear" w:color="auto" w:fill="auto"/>
            <w:noWrap/>
            <w:vAlign w:val="center"/>
          </w:tcPr>
          <w:p w14:paraId="1116F10A" w14:textId="3E6325F3" w:rsidR="00A00456" w:rsidRPr="00793838" w:rsidRDefault="00A00456" w:rsidP="00D61562">
            <w:pPr>
              <w:spacing w:after="0" w:line="240" w:lineRule="auto"/>
              <w:rPr>
                <w:rFonts w:ascii="Calibri" w:eastAsia="Calibri" w:hAnsi="Calibri" w:cs="Times New Roman"/>
                <w:color w:val="000000"/>
                <w:sz w:val="20"/>
                <w:szCs w:val="20"/>
              </w:rPr>
            </w:pPr>
            <w:r w:rsidRPr="00793838">
              <w:rPr>
                <w:color w:val="000000"/>
                <w:sz w:val="18"/>
                <w:szCs w:val="18"/>
              </w:rPr>
              <w:t>365</w:t>
            </w:r>
          </w:p>
        </w:tc>
        <w:tc>
          <w:tcPr>
            <w:tcW w:w="494" w:type="pct"/>
            <w:vAlign w:val="center"/>
          </w:tcPr>
          <w:p w14:paraId="3829BFE2" w14:textId="7CB3C05A" w:rsidR="00A00456" w:rsidRPr="00793838" w:rsidRDefault="00A00456" w:rsidP="00D61562">
            <w:pPr>
              <w:spacing w:after="0" w:line="240" w:lineRule="auto"/>
              <w:rPr>
                <w:rFonts w:ascii="Calibri" w:eastAsia="Times New Roman" w:hAnsi="Calibri" w:cs="Calibri"/>
                <w:color w:val="000000"/>
                <w:sz w:val="20"/>
                <w:szCs w:val="20"/>
                <w:lang w:eastAsia="es-CL"/>
              </w:rPr>
            </w:pPr>
            <w:r w:rsidRPr="00793838">
              <w:rPr>
                <w:color w:val="000000"/>
                <w:sz w:val="18"/>
                <w:szCs w:val="18"/>
              </w:rPr>
              <w:t>08-05-2009</w:t>
            </w:r>
          </w:p>
        </w:tc>
        <w:tc>
          <w:tcPr>
            <w:tcW w:w="563" w:type="pct"/>
            <w:shd w:val="clear" w:color="auto" w:fill="auto"/>
            <w:noWrap/>
            <w:vAlign w:val="center"/>
          </w:tcPr>
          <w:p w14:paraId="34B3243C" w14:textId="16E73E2D" w:rsidR="00A00456" w:rsidRPr="00793838" w:rsidRDefault="00A00456" w:rsidP="00D61562">
            <w:pPr>
              <w:spacing w:after="0" w:line="240" w:lineRule="auto"/>
              <w:rPr>
                <w:rFonts w:ascii="Calibri" w:eastAsia="Times New Roman" w:hAnsi="Calibri" w:cs="Calibri"/>
                <w:color w:val="000000"/>
                <w:sz w:val="20"/>
                <w:szCs w:val="20"/>
                <w:lang w:eastAsia="es-CL"/>
              </w:rPr>
            </w:pPr>
            <w:r w:rsidRPr="00793838">
              <w:rPr>
                <w:color w:val="000000"/>
                <w:sz w:val="18"/>
                <w:szCs w:val="18"/>
              </w:rPr>
              <w:t>COREMA</w:t>
            </w:r>
          </w:p>
        </w:tc>
        <w:tc>
          <w:tcPr>
            <w:tcW w:w="818" w:type="pct"/>
            <w:shd w:val="clear" w:color="auto" w:fill="auto"/>
            <w:noWrap/>
            <w:vAlign w:val="center"/>
          </w:tcPr>
          <w:p w14:paraId="5781D12F" w14:textId="4048F307" w:rsidR="00A00456" w:rsidRPr="00793838" w:rsidRDefault="00A00456" w:rsidP="00D61562">
            <w:pPr>
              <w:spacing w:after="0" w:line="240" w:lineRule="auto"/>
              <w:rPr>
                <w:rFonts w:ascii="Calibri" w:eastAsia="Times New Roman" w:hAnsi="Calibri" w:cs="Calibri"/>
                <w:color w:val="000000"/>
                <w:sz w:val="20"/>
                <w:szCs w:val="20"/>
                <w:lang w:eastAsia="es-CL"/>
              </w:rPr>
            </w:pPr>
            <w:r w:rsidRPr="00793838">
              <w:rPr>
                <w:color w:val="000000"/>
                <w:sz w:val="18"/>
                <w:szCs w:val="18"/>
              </w:rPr>
              <w:t xml:space="preserve">Optimización operacional </w:t>
            </w:r>
            <w:proofErr w:type="spellStart"/>
            <w:r w:rsidRPr="00793838">
              <w:rPr>
                <w:color w:val="000000"/>
                <w:sz w:val="18"/>
                <w:szCs w:val="18"/>
              </w:rPr>
              <w:t>co</w:t>
            </w:r>
            <w:proofErr w:type="spellEnd"/>
            <w:r w:rsidRPr="00793838">
              <w:rPr>
                <w:color w:val="000000"/>
                <w:sz w:val="18"/>
                <w:szCs w:val="18"/>
              </w:rPr>
              <w:t>-procesamiento Planta Cerro Blanco.</w:t>
            </w:r>
          </w:p>
        </w:tc>
        <w:tc>
          <w:tcPr>
            <w:tcW w:w="1720" w:type="pct"/>
            <w:vAlign w:val="center"/>
          </w:tcPr>
          <w:p w14:paraId="6A73CB04" w14:textId="61A5F729" w:rsidR="00A00456" w:rsidRPr="00793838" w:rsidRDefault="00793838" w:rsidP="005E7559">
            <w:pPr>
              <w:jc w:val="both"/>
              <w:rPr>
                <w:sz w:val="18"/>
                <w:szCs w:val="18"/>
              </w:rPr>
            </w:pPr>
            <w:r w:rsidRPr="00793838">
              <w:rPr>
                <w:sz w:val="18"/>
                <w:szCs w:val="18"/>
              </w:rPr>
              <w:t xml:space="preserve">Res. Ex. N° 574/2012 </w:t>
            </w:r>
            <w:proofErr w:type="spellStart"/>
            <w:r w:rsidRPr="00793838">
              <w:rPr>
                <w:sz w:val="18"/>
                <w:szCs w:val="18"/>
              </w:rPr>
              <w:t>SMA</w:t>
            </w:r>
            <w:proofErr w:type="spellEnd"/>
            <w:r w:rsidRPr="00793838">
              <w:rPr>
                <w:sz w:val="18"/>
                <w:szCs w:val="18"/>
              </w:rPr>
              <w:t>, señala que no se dio ejecución a ninguna de las partes del citado proyecto.</w:t>
            </w:r>
          </w:p>
          <w:p w14:paraId="2A42EB8A" w14:textId="5115A0BA" w:rsidR="00793838" w:rsidRPr="00793838" w:rsidRDefault="00793838">
            <w:pPr>
              <w:jc w:val="both"/>
              <w:rPr>
                <w:rFonts w:ascii="Calibri" w:eastAsia="Times New Roman" w:hAnsi="Calibri" w:cs="Calibri"/>
                <w:color w:val="000000"/>
                <w:sz w:val="18"/>
                <w:szCs w:val="18"/>
                <w:lang w:eastAsia="es-CL"/>
              </w:rPr>
            </w:pPr>
            <w:r w:rsidRPr="00793838">
              <w:rPr>
                <w:color w:val="000000" w:themeColor="text1"/>
                <w:sz w:val="18"/>
                <w:szCs w:val="18"/>
              </w:rPr>
              <w:t xml:space="preserve">No ha </w:t>
            </w:r>
            <w:r w:rsidRPr="00793838">
              <w:rPr>
                <w:sz w:val="18"/>
                <w:szCs w:val="18"/>
              </w:rPr>
              <w:t>ejecutado dicha RCA ni se ha informado como iniciada en el propio Sistema de Seguimiento Ambiental de esta Superintendencia.</w:t>
            </w:r>
          </w:p>
        </w:tc>
      </w:tr>
    </w:tbl>
    <w:p w14:paraId="6FD3BB80" w14:textId="7CBCEF27" w:rsidR="00A00456" w:rsidRDefault="00A00456" w:rsidP="009B415C">
      <w:pPr>
        <w:spacing w:after="0" w:line="240" w:lineRule="auto"/>
        <w:jc w:val="both"/>
        <w:rPr>
          <w:rFonts w:ascii="Calibri" w:eastAsia="Calibri" w:hAnsi="Calibri" w:cs="Calibri"/>
          <w:b/>
          <w:color w:val="FF0000"/>
          <w:sz w:val="20"/>
          <w:szCs w:val="20"/>
          <w:highlight w:val="yellow"/>
        </w:rPr>
      </w:pPr>
    </w:p>
    <w:p w14:paraId="772FA7D9" w14:textId="77777777" w:rsidR="00A00456" w:rsidRDefault="00A00456">
      <w:pPr>
        <w:rPr>
          <w:rFonts w:ascii="Calibri" w:eastAsia="Calibri" w:hAnsi="Calibri" w:cs="Calibri"/>
          <w:b/>
          <w:color w:val="FF0000"/>
          <w:sz w:val="20"/>
          <w:szCs w:val="20"/>
          <w:highlight w:val="yellow"/>
        </w:rPr>
      </w:pPr>
      <w:r>
        <w:rPr>
          <w:rFonts w:ascii="Calibri" w:eastAsia="Calibri" w:hAnsi="Calibri" w:cs="Calibri"/>
          <w:b/>
          <w:color w:val="FF0000"/>
          <w:sz w:val="20"/>
          <w:szCs w:val="20"/>
          <w:highlight w:val="yellow"/>
        </w:rPr>
        <w:br w:type="page"/>
      </w:r>
    </w:p>
    <w:p w14:paraId="2A5A5EDE" w14:textId="77777777" w:rsidR="00D42470" w:rsidRPr="001E2C39" w:rsidRDefault="00D42470" w:rsidP="00987770">
      <w:pPr>
        <w:pStyle w:val="Ttulo1"/>
      </w:pPr>
      <w:bookmarkStart w:id="33" w:name="_Toc352840385"/>
      <w:bookmarkStart w:id="34" w:name="_Toc352841445"/>
      <w:bookmarkStart w:id="35" w:name="_Toc447875232"/>
      <w:bookmarkStart w:id="36" w:name="_Toc449085410"/>
      <w:bookmarkStart w:id="37" w:name="_Toc56672968"/>
      <w:r w:rsidRPr="001E2C39">
        <w:t>ANTECEDENTES DE LA ACTIVIDAD DE FISCALIZACIÓN</w:t>
      </w:r>
      <w:bookmarkEnd w:id="33"/>
      <w:bookmarkEnd w:id="34"/>
      <w:bookmarkEnd w:id="35"/>
      <w:bookmarkEnd w:id="36"/>
      <w:bookmarkEnd w:id="37"/>
    </w:p>
    <w:p w14:paraId="67F637BF" w14:textId="77777777" w:rsidR="00D14AAD" w:rsidRPr="001E2C39" w:rsidRDefault="00D14AAD" w:rsidP="009B415C">
      <w:pPr>
        <w:spacing w:after="0" w:line="240" w:lineRule="auto"/>
        <w:jc w:val="both"/>
        <w:rPr>
          <w:rFonts w:ascii="Calibri" w:eastAsia="Calibri" w:hAnsi="Calibri" w:cs="Calibri"/>
          <w:b/>
          <w:color w:val="FF0000"/>
          <w:sz w:val="20"/>
          <w:szCs w:val="20"/>
        </w:rPr>
      </w:pPr>
    </w:p>
    <w:p w14:paraId="6BC59711" w14:textId="77777777" w:rsidR="00D42470" w:rsidRPr="001E2C39" w:rsidRDefault="00D42470" w:rsidP="00987770">
      <w:pPr>
        <w:pStyle w:val="Ttulo2"/>
      </w:pPr>
      <w:bookmarkStart w:id="38" w:name="_Toc352840386"/>
      <w:bookmarkStart w:id="39" w:name="_Toc352841446"/>
      <w:bookmarkStart w:id="40" w:name="_Toc353998112"/>
      <w:bookmarkStart w:id="41" w:name="_Toc353998185"/>
      <w:bookmarkStart w:id="42" w:name="_Toc382383537"/>
      <w:bookmarkStart w:id="43" w:name="_Toc382472359"/>
      <w:bookmarkStart w:id="44" w:name="_Toc390184270"/>
      <w:bookmarkStart w:id="45" w:name="_Toc390360001"/>
      <w:bookmarkStart w:id="46" w:name="_Toc390777022"/>
      <w:bookmarkStart w:id="47" w:name="_Toc447875233"/>
      <w:bookmarkStart w:id="48" w:name="_Toc449085411"/>
      <w:bookmarkStart w:id="49" w:name="_Toc56672969"/>
      <w:r w:rsidRPr="001E2C39">
        <w:t>Motivo de la Actividad de Fiscalización</w:t>
      </w:r>
      <w:bookmarkEnd w:id="38"/>
      <w:bookmarkEnd w:id="39"/>
      <w:bookmarkEnd w:id="40"/>
      <w:bookmarkEnd w:id="41"/>
      <w:bookmarkEnd w:id="42"/>
      <w:bookmarkEnd w:id="43"/>
      <w:bookmarkEnd w:id="44"/>
      <w:bookmarkEnd w:id="45"/>
      <w:bookmarkEnd w:id="46"/>
      <w:bookmarkEnd w:id="47"/>
      <w:bookmarkEnd w:id="48"/>
      <w:bookmarkEnd w:id="49"/>
    </w:p>
    <w:p w14:paraId="3427954E" w14:textId="77777777" w:rsidR="004334E8" w:rsidRPr="001E2C39" w:rsidRDefault="004334E8" w:rsidP="004334E8"/>
    <w:tbl>
      <w:tblPr>
        <w:tblStyle w:val="Tablaconcuadrcula"/>
        <w:tblW w:w="5000" w:type="pct"/>
        <w:tblLook w:val="04A0" w:firstRow="1" w:lastRow="0" w:firstColumn="1" w:lastColumn="0" w:noHBand="0" w:noVBand="1"/>
      </w:tblPr>
      <w:tblGrid>
        <w:gridCol w:w="490"/>
        <w:gridCol w:w="1921"/>
        <w:gridCol w:w="530"/>
        <w:gridCol w:w="7021"/>
      </w:tblGrid>
      <w:tr w:rsidR="004334E8" w:rsidRPr="007354FE" w14:paraId="716F68DC" w14:textId="77777777" w:rsidTr="00FF05C4">
        <w:trPr>
          <w:trHeight w:val="20"/>
        </w:trPr>
        <w:tc>
          <w:tcPr>
            <w:tcW w:w="1210" w:type="pct"/>
            <w:gridSpan w:val="2"/>
            <w:vAlign w:val="center"/>
          </w:tcPr>
          <w:p w14:paraId="6BC00F59" w14:textId="77777777" w:rsidR="004334E8" w:rsidRPr="007354FE" w:rsidRDefault="004334E8" w:rsidP="00FF05C4">
            <w:pPr>
              <w:jc w:val="both"/>
              <w:rPr>
                <w:b/>
                <w:sz w:val="22"/>
                <w:szCs w:val="22"/>
              </w:rPr>
            </w:pPr>
            <w:r w:rsidRPr="007354FE">
              <w:rPr>
                <w:b/>
              </w:rPr>
              <w:t>Motivo</w:t>
            </w:r>
          </w:p>
        </w:tc>
        <w:tc>
          <w:tcPr>
            <w:tcW w:w="3790" w:type="pct"/>
            <w:gridSpan w:val="2"/>
            <w:vAlign w:val="center"/>
          </w:tcPr>
          <w:p w14:paraId="4219C38A" w14:textId="77777777" w:rsidR="004334E8" w:rsidRPr="007354FE" w:rsidRDefault="004334E8" w:rsidP="00FF05C4">
            <w:pPr>
              <w:jc w:val="both"/>
              <w:rPr>
                <w:b/>
                <w:sz w:val="22"/>
                <w:szCs w:val="22"/>
              </w:rPr>
            </w:pPr>
            <w:r w:rsidRPr="007354FE">
              <w:rPr>
                <w:b/>
              </w:rPr>
              <w:t>Descripción</w:t>
            </w:r>
          </w:p>
        </w:tc>
      </w:tr>
      <w:tr w:rsidR="004334E8" w:rsidRPr="007354FE" w14:paraId="0692E77A" w14:textId="77777777" w:rsidTr="00FF05C4">
        <w:trPr>
          <w:trHeight w:val="20"/>
        </w:trPr>
        <w:tc>
          <w:tcPr>
            <w:tcW w:w="246" w:type="pct"/>
            <w:vAlign w:val="center"/>
          </w:tcPr>
          <w:p w14:paraId="5A16B70E" w14:textId="77777777" w:rsidR="004334E8" w:rsidRPr="007354FE" w:rsidRDefault="004334E8" w:rsidP="00FF05C4">
            <w:pPr>
              <w:jc w:val="both"/>
              <w:rPr>
                <w:sz w:val="22"/>
                <w:szCs w:val="22"/>
              </w:rPr>
            </w:pPr>
            <w:r w:rsidRPr="007354FE">
              <w:t>X</w:t>
            </w:r>
          </w:p>
        </w:tc>
        <w:tc>
          <w:tcPr>
            <w:tcW w:w="964" w:type="pct"/>
            <w:vAlign w:val="center"/>
          </w:tcPr>
          <w:p w14:paraId="34798D19" w14:textId="77777777" w:rsidR="004334E8" w:rsidRPr="007354FE" w:rsidRDefault="004334E8" w:rsidP="00FF05C4">
            <w:pPr>
              <w:jc w:val="both"/>
              <w:rPr>
                <w:sz w:val="22"/>
                <w:szCs w:val="22"/>
              </w:rPr>
            </w:pPr>
            <w:r w:rsidRPr="007354FE">
              <w:t>Programada</w:t>
            </w:r>
          </w:p>
        </w:tc>
        <w:tc>
          <w:tcPr>
            <w:tcW w:w="3790" w:type="pct"/>
            <w:gridSpan w:val="2"/>
            <w:vAlign w:val="center"/>
          </w:tcPr>
          <w:p w14:paraId="3626B8F9" w14:textId="189BFD30" w:rsidR="004334E8" w:rsidRPr="007354FE" w:rsidRDefault="004334E8" w:rsidP="00FF05C4">
            <w:pPr>
              <w:jc w:val="both"/>
              <w:rPr>
                <w:sz w:val="22"/>
                <w:szCs w:val="22"/>
              </w:rPr>
            </w:pPr>
            <w:r w:rsidRPr="007354FE">
              <w:t>Según Resolución SMA N°1947/2019 que fija Programa y Subprogramas de Fiscalización Ambiental de Resoluciones de Calificación Ambiental para el año 2020.</w:t>
            </w:r>
          </w:p>
        </w:tc>
      </w:tr>
      <w:tr w:rsidR="004334E8" w:rsidRPr="007354FE" w14:paraId="05CB54DD" w14:textId="77777777" w:rsidTr="00FF05C4">
        <w:trPr>
          <w:trHeight w:val="20"/>
        </w:trPr>
        <w:tc>
          <w:tcPr>
            <w:tcW w:w="246" w:type="pct"/>
            <w:vMerge w:val="restart"/>
            <w:vAlign w:val="center"/>
          </w:tcPr>
          <w:p w14:paraId="4CC6DD94" w14:textId="4C8DE0D9" w:rsidR="004334E8" w:rsidRPr="007354FE" w:rsidRDefault="004334E8" w:rsidP="00FF05C4">
            <w:pPr>
              <w:jc w:val="both"/>
              <w:rPr>
                <w:sz w:val="22"/>
                <w:szCs w:val="22"/>
              </w:rPr>
            </w:pPr>
          </w:p>
        </w:tc>
        <w:tc>
          <w:tcPr>
            <w:tcW w:w="964" w:type="pct"/>
            <w:vMerge w:val="restart"/>
            <w:vAlign w:val="center"/>
          </w:tcPr>
          <w:p w14:paraId="042F61B1" w14:textId="77777777" w:rsidR="004334E8" w:rsidRPr="007354FE" w:rsidRDefault="004334E8" w:rsidP="00FF05C4">
            <w:pPr>
              <w:jc w:val="both"/>
              <w:rPr>
                <w:sz w:val="22"/>
                <w:szCs w:val="22"/>
              </w:rPr>
            </w:pPr>
            <w:r w:rsidRPr="007354FE">
              <w:t>No programada</w:t>
            </w:r>
          </w:p>
        </w:tc>
        <w:tc>
          <w:tcPr>
            <w:tcW w:w="266" w:type="pct"/>
            <w:vAlign w:val="center"/>
          </w:tcPr>
          <w:p w14:paraId="28C37E7F" w14:textId="4730C104" w:rsidR="004334E8" w:rsidRPr="00307A46" w:rsidRDefault="004334E8" w:rsidP="00FF05C4">
            <w:pPr>
              <w:jc w:val="both"/>
              <w:rPr>
                <w:sz w:val="22"/>
                <w:szCs w:val="22"/>
              </w:rPr>
            </w:pPr>
          </w:p>
        </w:tc>
        <w:tc>
          <w:tcPr>
            <w:tcW w:w="3524" w:type="pct"/>
            <w:vAlign w:val="center"/>
          </w:tcPr>
          <w:p w14:paraId="6ED894A4" w14:textId="77777777" w:rsidR="004334E8" w:rsidRPr="007354FE" w:rsidRDefault="004334E8" w:rsidP="00FF05C4">
            <w:pPr>
              <w:jc w:val="both"/>
              <w:rPr>
                <w:sz w:val="22"/>
                <w:szCs w:val="22"/>
              </w:rPr>
            </w:pPr>
            <w:r w:rsidRPr="007354FE">
              <w:t>Denuncia</w:t>
            </w:r>
          </w:p>
        </w:tc>
      </w:tr>
      <w:tr w:rsidR="004334E8" w:rsidRPr="007354FE" w14:paraId="796EE7CE" w14:textId="77777777" w:rsidTr="00FF05C4">
        <w:trPr>
          <w:trHeight w:val="20"/>
        </w:trPr>
        <w:tc>
          <w:tcPr>
            <w:tcW w:w="246" w:type="pct"/>
            <w:vMerge/>
          </w:tcPr>
          <w:p w14:paraId="64834A5F" w14:textId="77777777" w:rsidR="004334E8" w:rsidRPr="007354FE" w:rsidRDefault="004334E8" w:rsidP="00FF05C4">
            <w:pPr>
              <w:jc w:val="both"/>
              <w:rPr>
                <w:sz w:val="22"/>
                <w:szCs w:val="22"/>
              </w:rPr>
            </w:pPr>
          </w:p>
        </w:tc>
        <w:tc>
          <w:tcPr>
            <w:tcW w:w="964" w:type="pct"/>
            <w:vMerge/>
          </w:tcPr>
          <w:p w14:paraId="1BC8FF2C" w14:textId="77777777" w:rsidR="004334E8" w:rsidRPr="007354FE" w:rsidRDefault="004334E8" w:rsidP="00FF05C4">
            <w:pPr>
              <w:jc w:val="both"/>
              <w:rPr>
                <w:sz w:val="22"/>
                <w:szCs w:val="22"/>
              </w:rPr>
            </w:pPr>
          </w:p>
        </w:tc>
        <w:tc>
          <w:tcPr>
            <w:tcW w:w="266" w:type="pct"/>
            <w:vAlign w:val="center"/>
          </w:tcPr>
          <w:p w14:paraId="08F1FA9A" w14:textId="7FADBCCB" w:rsidR="004334E8" w:rsidRPr="007354FE" w:rsidRDefault="004334E8" w:rsidP="00FF05C4">
            <w:pPr>
              <w:jc w:val="both"/>
              <w:rPr>
                <w:sz w:val="22"/>
                <w:szCs w:val="22"/>
              </w:rPr>
            </w:pPr>
          </w:p>
        </w:tc>
        <w:tc>
          <w:tcPr>
            <w:tcW w:w="3524" w:type="pct"/>
            <w:vAlign w:val="center"/>
          </w:tcPr>
          <w:p w14:paraId="4627A197" w14:textId="77777777" w:rsidR="004334E8" w:rsidRPr="007354FE" w:rsidRDefault="004334E8" w:rsidP="00FF05C4">
            <w:pPr>
              <w:jc w:val="both"/>
              <w:rPr>
                <w:sz w:val="22"/>
                <w:szCs w:val="22"/>
              </w:rPr>
            </w:pPr>
            <w:r w:rsidRPr="007354FE">
              <w:t>Autodenuncia</w:t>
            </w:r>
          </w:p>
        </w:tc>
      </w:tr>
      <w:tr w:rsidR="004334E8" w:rsidRPr="007354FE" w14:paraId="65E33508" w14:textId="77777777" w:rsidTr="00FF05C4">
        <w:trPr>
          <w:trHeight w:val="20"/>
        </w:trPr>
        <w:tc>
          <w:tcPr>
            <w:tcW w:w="246" w:type="pct"/>
            <w:vMerge/>
          </w:tcPr>
          <w:p w14:paraId="2EBFD4C1" w14:textId="77777777" w:rsidR="004334E8" w:rsidRPr="007354FE" w:rsidRDefault="004334E8" w:rsidP="00FF05C4">
            <w:pPr>
              <w:jc w:val="both"/>
              <w:rPr>
                <w:sz w:val="22"/>
                <w:szCs w:val="22"/>
              </w:rPr>
            </w:pPr>
          </w:p>
        </w:tc>
        <w:tc>
          <w:tcPr>
            <w:tcW w:w="964" w:type="pct"/>
            <w:vMerge/>
          </w:tcPr>
          <w:p w14:paraId="1051C0F7" w14:textId="77777777" w:rsidR="004334E8" w:rsidRPr="007354FE" w:rsidRDefault="004334E8" w:rsidP="00FF05C4">
            <w:pPr>
              <w:jc w:val="both"/>
              <w:rPr>
                <w:sz w:val="22"/>
                <w:szCs w:val="22"/>
              </w:rPr>
            </w:pPr>
          </w:p>
        </w:tc>
        <w:tc>
          <w:tcPr>
            <w:tcW w:w="266" w:type="pct"/>
            <w:vAlign w:val="center"/>
          </w:tcPr>
          <w:p w14:paraId="2B6476D5" w14:textId="31EA2C2E" w:rsidR="004334E8" w:rsidRPr="007354FE" w:rsidRDefault="004334E8" w:rsidP="00FF05C4">
            <w:pPr>
              <w:jc w:val="both"/>
              <w:rPr>
                <w:sz w:val="22"/>
                <w:szCs w:val="22"/>
              </w:rPr>
            </w:pPr>
          </w:p>
        </w:tc>
        <w:tc>
          <w:tcPr>
            <w:tcW w:w="3524" w:type="pct"/>
            <w:vAlign w:val="center"/>
          </w:tcPr>
          <w:p w14:paraId="482F9E92" w14:textId="77777777" w:rsidR="004334E8" w:rsidRPr="007354FE" w:rsidRDefault="004334E8" w:rsidP="00FF05C4">
            <w:pPr>
              <w:jc w:val="both"/>
              <w:rPr>
                <w:sz w:val="22"/>
                <w:szCs w:val="22"/>
              </w:rPr>
            </w:pPr>
            <w:r w:rsidRPr="007354FE">
              <w:t>De Oficio</w:t>
            </w:r>
          </w:p>
        </w:tc>
      </w:tr>
      <w:tr w:rsidR="004334E8" w:rsidRPr="007354FE" w14:paraId="0A28EF24" w14:textId="77777777" w:rsidTr="00FF05C4">
        <w:trPr>
          <w:trHeight w:val="20"/>
        </w:trPr>
        <w:tc>
          <w:tcPr>
            <w:tcW w:w="246" w:type="pct"/>
            <w:vMerge/>
          </w:tcPr>
          <w:p w14:paraId="5876669F" w14:textId="77777777" w:rsidR="004334E8" w:rsidRPr="007354FE" w:rsidRDefault="004334E8" w:rsidP="00FF05C4">
            <w:pPr>
              <w:jc w:val="both"/>
              <w:rPr>
                <w:sz w:val="22"/>
                <w:szCs w:val="22"/>
              </w:rPr>
            </w:pPr>
          </w:p>
        </w:tc>
        <w:tc>
          <w:tcPr>
            <w:tcW w:w="964" w:type="pct"/>
            <w:vMerge/>
          </w:tcPr>
          <w:p w14:paraId="514BBF1F" w14:textId="77777777" w:rsidR="004334E8" w:rsidRPr="007354FE" w:rsidRDefault="004334E8" w:rsidP="00FF05C4">
            <w:pPr>
              <w:jc w:val="both"/>
              <w:rPr>
                <w:sz w:val="22"/>
                <w:szCs w:val="22"/>
              </w:rPr>
            </w:pPr>
          </w:p>
        </w:tc>
        <w:tc>
          <w:tcPr>
            <w:tcW w:w="266" w:type="pct"/>
            <w:vAlign w:val="center"/>
          </w:tcPr>
          <w:p w14:paraId="61EFEE89" w14:textId="79F7C915" w:rsidR="004334E8" w:rsidRPr="007354FE" w:rsidRDefault="004334E8" w:rsidP="00FF05C4">
            <w:pPr>
              <w:jc w:val="both"/>
              <w:rPr>
                <w:sz w:val="22"/>
                <w:szCs w:val="22"/>
              </w:rPr>
            </w:pPr>
          </w:p>
        </w:tc>
        <w:tc>
          <w:tcPr>
            <w:tcW w:w="3524" w:type="pct"/>
            <w:vAlign w:val="center"/>
          </w:tcPr>
          <w:p w14:paraId="4C9EFBA6" w14:textId="77777777" w:rsidR="004334E8" w:rsidRPr="007354FE" w:rsidRDefault="004334E8" w:rsidP="00FF05C4">
            <w:pPr>
              <w:jc w:val="both"/>
              <w:rPr>
                <w:sz w:val="22"/>
                <w:szCs w:val="22"/>
              </w:rPr>
            </w:pPr>
            <w:r w:rsidRPr="007354FE">
              <w:t>Otro</w:t>
            </w:r>
          </w:p>
        </w:tc>
      </w:tr>
      <w:tr w:rsidR="004334E8" w:rsidRPr="007354FE" w14:paraId="22EBD66D" w14:textId="77777777" w:rsidTr="00FF05C4">
        <w:trPr>
          <w:trHeight w:val="20"/>
        </w:trPr>
        <w:tc>
          <w:tcPr>
            <w:tcW w:w="246" w:type="pct"/>
            <w:vMerge/>
          </w:tcPr>
          <w:p w14:paraId="5F6AF7C4" w14:textId="77777777" w:rsidR="004334E8" w:rsidRPr="007354FE" w:rsidRDefault="004334E8" w:rsidP="00FF05C4">
            <w:pPr>
              <w:jc w:val="both"/>
              <w:rPr>
                <w:sz w:val="22"/>
                <w:szCs w:val="22"/>
              </w:rPr>
            </w:pPr>
          </w:p>
        </w:tc>
        <w:tc>
          <w:tcPr>
            <w:tcW w:w="964" w:type="pct"/>
            <w:vMerge/>
          </w:tcPr>
          <w:p w14:paraId="25B0032E" w14:textId="77777777" w:rsidR="004334E8" w:rsidRPr="007354FE" w:rsidRDefault="004334E8" w:rsidP="00FF05C4">
            <w:pPr>
              <w:jc w:val="both"/>
              <w:rPr>
                <w:sz w:val="22"/>
                <w:szCs w:val="22"/>
              </w:rPr>
            </w:pPr>
          </w:p>
        </w:tc>
        <w:tc>
          <w:tcPr>
            <w:tcW w:w="3790" w:type="pct"/>
            <w:gridSpan w:val="2"/>
            <w:vAlign w:val="center"/>
          </w:tcPr>
          <w:p w14:paraId="6C76C18B" w14:textId="4A13195C" w:rsidR="004334E8" w:rsidRPr="007354FE" w:rsidRDefault="004334E8" w:rsidP="004334E8">
            <w:pPr>
              <w:jc w:val="both"/>
              <w:rPr>
                <w:sz w:val="22"/>
                <w:szCs w:val="22"/>
              </w:rPr>
            </w:pPr>
            <w:r w:rsidRPr="007354FE">
              <w:t xml:space="preserve">Detalles: </w:t>
            </w:r>
            <w:r w:rsidR="00CD751B" w:rsidRPr="007354FE">
              <w:t>No aplica</w:t>
            </w:r>
          </w:p>
        </w:tc>
      </w:tr>
    </w:tbl>
    <w:p w14:paraId="16414A9C" w14:textId="77777777" w:rsidR="005933B2" w:rsidRPr="00557E01" w:rsidRDefault="005933B2" w:rsidP="009B415C">
      <w:pPr>
        <w:spacing w:after="0" w:line="240" w:lineRule="auto"/>
        <w:jc w:val="both"/>
        <w:rPr>
          <w:rFonts w:ascii="Calibri" w:eastAsia="Calibri" w:hAnsi="Calibri" w:cs="Calibri"/>
          <w:b/>
          <w:color w:val="FF0000"/>
          <w:sz w:val="20"/>
          <w:szCs w:val="20"/>
          <w:highlight w:val="yellow"/>
        </w:rPr>
      </w:pPr>
    </w:p>
    <w:p w14:paraId="64FD4180" w14:textId="77777777" w:rsidR="005933B2" w:rsidRPr="00557E01" w:rsidRDefault="005933B2" w:rsidP="009B415C">
      <w:pPr>
        <w:spacing w:after="0" w:line="240" w:lineRule="auto"/>
        <w:jc w:val="both"/>
        <w:rPr>
          <w:rFonts w:ascii="Calibri" w:eastAsia="Calibri" w:hAnsi="Calibri" w:cs="Calibri"/>
          <w:b/>
          <w:color w:val="FF0000"/>
          <w:sz w:val="20"/>
          <w:szCs w:val="20"/>
          <w:highlight w:val="yellow"/>
        </w:rPr>
      </w:pPr>
      <w:bookmarkStart w:id="50" w:name="_Toc352840387"/>
      <w:bookmarkStart w:id="51" w:name="_Toc352841447"/>
      <w:bookmarkStart w:id="52" w:name="_Toc353998113"/>
      <w:bookmarkStart w:id="53" w:name="_Toc353998186"/>
      <w:bookmarkStart w:id="54" w:name="_Toc382383538"/>
      <w:bookmarkStart w:id="55" w:name="_Toc382472360"/>
      <w:bookmarkStart w:id="56" w:name="_Toc390184271"/>
      <w:bookmarkStart w:id="57" w:name="_Toc390360002"/>
      <w:bookmarkStart w:id="58" w:name="_Toc390777023"/>
      <w:bookmarkStart w:id="59" w:name="_Toc447875234"/>
      <w:bookmarkStart w:id="60" w:name="_Toc449085412"/>
    </w:p>
    <w:p w14:paraId="62C6AEEE" w14:textId="77777777" w:rsidR="00D42470" w:rsidRPr="001E2C39" w:rsidRDefault="00D42470" w:rsidP="00987770">
      <w:pPr>
        <w:pStyle w:val="Ttulo2"/>
      </w:pPr>
      <w:bookmarkStart w:id="61" w:name="_Toc56672970"/>
      <w:r w:rsidRPr="001E2C39">
        <w:t>Materia Específica Objeto de la Fiscalización Ambiental</w:t>
      </w:r>
      <w:bookmarkEnd w:id="50"/>
      <w:bookmarkEnd w:id="51"/>
      <w:bookmarkEnd w:id="52"/>
      <w:bookmarkEnd w:id="53"/>
      <w:bookmarkEnd w:id="54"/>
      <w:bookmarkEnd w:id="55"/>
      <w:bookmarkEnd w:id="56"/>
      <w:bookmarkEnd w:id="57"/>
      <w:bookmarkEnd w:id="58"/>
      <w:bookmarkEnd w:id="59"/>
      <w:bookmarkEnd w:id="60"/>
      <w:bookmarkEnd w:id="61"/>
    </w:p>
    <w:p w14:paraId="7B31BBB8" w14:textId="77777777" w:rsidR="00D14AAD" w:rsidRPr="001E2C39" w:rsidRDefault="00D14AAD" w:rsidP="009B415C">
      <w:pPr>
        <w:spacing w:after="0" w:line="240" w:lineRule="auto"/>
        <w:jc w:val="both"/>
        <w:rPr>
          <w:rFonts w:ascii="Calibri" w:eastAsia="Calibri" w:hAnsi="Calibri" w:cs="Calibri"/>
          <w:b/>
          <w:color w:val="FF0000"/>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5E7559" w14:paraId="7FD5DAD3"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D2AF59A" w14:textId="77777777" w:rsidR="006E4765" w:rsidRPr="00D61562" w:rsidRDefault="00EA130C" w:rsidP="00AD23FD">
            <w:pPr>
              <w:numPr>
                <w:ilvl w:val="0"/>
                <w:numId w:val="5"/>
              </w:numPr>
              <w:spacing w:after="0" w:line="240" w:lineRule="auto"/>
              <w:rPr>
                <w:rFonts w:eastAsia="Times New Roman" w:cs="Calibri"/>
                <w:color w:val="FF0000"/>
                <w:lang w:eastAsia="es-CL"/>
              </w:rPr>
            </w:pPr>
            <w:r w:rsidRPr="00D61562">
              <w:t>Emisiones Atmosfé</w:t>
            </w:r>
            <w:r w:rsidR="00C369C1" w:rsidRPr="00D61562">
              <w:t>ricas</w:t>
            </w:r>
            <w:r w:rsidR="006E4765" w:rsidRPr="00D61562">
              <w:t xml:space="preserve"> </w:t>
            </w:r>
          </w:p>
          <w:p w14:paraId="76178853" w14:textId="341CFAC6" w:rsidR="0086178A" w:rsidRPr="00D61562" w:rsidRDefault="006E4765" w:rsidP="00AD23FD">
            <w:pPr>
              <w:numPr>
                <w:ilvl w:val="0"/>
                <w:numId w:val="5"/>
              </w:numPr>
              <w:spacing w:after="0" w:line="240" w:lineRule="auto"/>
              <w:rPr>
                <w:rFonts w:eastAsia="Times New Roman" w:cs="Calibri"/>
                <w:color w:val="FF0000"/>
                <w:lang w:eastAsia="es-CL"/>
              </w:rPr>
            </w:pPr>
            <w:r w:rsidRPr="00D61562">
              <w:t>Calidad del aire</w:t>
            </w:r>
          </w:p>
        </w:tc>
      </w:tr>
    </w:tbl>
    <w:p w14:paraId="4A38C876" w14:textId="77777777" w:rsidR="005933B2" w:rsidRPr="00557E01" w:rsidRDefault="005933B2" w:rsidP="00D42470">
      <w:pPr>
        <w:spacing w:after="0" w:line="240" w:lineRule="auto"/>
        <w:jc w:val="both"/>
        <w:rPr>
          <w:rFonts w:ascii="Calibri" w:eastAsia="Calibri" w:hAnsi="Calibri" w:cs="Calibri"/>
          <w:b/>
          <w:color w:val="FF0000"/>
          <w:sz w:val="20"/>
          <w:szCs w:val="20"/>
          <w:highlight w:val="yellow"/>
        </w:rPr>
      </w:pPr>
    </w:p>
    <w:p w14:paraId="24FA43B8" w14:textId="1C59AED5" w:rsidR="00D42470" w:rsidRPr="00557E01" w:rsidRDefault="005C4AE9" w:rsidP="00013AC3">
      <w:pPr>
        <w:rPr>
          <w:rFonts w:ascii="Calibri" w:eastAsia="Calibri" w:hAnsi="Calibri" w:cs="Calibri"/>
          <w:b/>
          <w:color w:val="FF0000"/>
          <w:sz w:val="20"/>
          <w:szCs w:val="20"/>
          <w:highlight w:val="yellow"/>
        </w:rPr>
      </w:pPr>
      <w:bookmarkStart w:id="62" w:name="_Toc382383544"/>
      <w:bookmarkStart w:id="63" w:name="_Toc382472366"/>
      <w:bookmarkStart w:id="64" w:name="_Toc390184276"/>
      <w:bookmarkStart w:id="65" w:name="_Toc390360007"/>
      <w:bookmarkStart w:id="66" w:name="_Toc390777028"/>
      <w:bookmarkStart w:id="67" w:name="_Toc352840392"/>
      <w:bookmarkStart w:id="68" w:name="_Toc352841452"/>
      <w:r w:rsidRPr="00557E01">
        <w:rPr>
          <w:rFonts w:ascii="Calibri" w:eastAsia="Calibri" w:hAnsi="Calibri" w:cs="Calibri"/>
          <w:b/>
          <w:color w:val="FF0000"/>
          <w:sz w:val="20"/>
          <w:szCs w:val="20"/>
          <w:highlight w:val="yellow"/>
        </w:rPr>
        <w:br w:type="page"/>
      </w:r>
    </w:p>
    <w:p w14:paraId="7FF63E24" w14:textId="77777777" w:rsidR="000D5EE1" w:rsidRPr="001E2C39" w:rsidRDefault="000D5EE1" w:rsidP="000D5EE1">
      <w:pPr>
        <w:pStyle w:val="Ttulo2"/>
      </w:pPr>
      <w:bookmarkStart w:id="69" w:name="_Toc512867493"/>
      <w:bookmarkStart w:id="70" w:name="_Toc56672971"/>
      <w:bookmarkStart w:id="71" w:name="_Toc454880335"/>
      <w:bookmarkStart w:id="72" w:name="Parte4EI"/>
      <w:r w:rsidRPr="001E2C39">
        <w:t>Document</w:t>
      </w:r>
      <w:bookmarkEnd w:id="69"/>
      <w:r w:rsidRPr="001E2C39">
        <w:t>os revisados</w:t>
      </w:r>
      <w:bookmarkEnd w:id="70"/>
      <w:r w:rsidRPr="001E2C39">
        <w:t xml:space="preserve"> </w:t>
      </w:r>
      <w:bookmarkEnd w:id="71"/>
    </w:p>
    <w:p w14:paraId="24BAEF2E" w14:textId="77777777" w:rsidR="000D5EE1" w:rsidRPr="00557E01" w:rsidRDefault="000D5EE1" w:rsidP="000D5EE1">
      <w:pPr>
        <w:pStyle w:val="Sinespaciado"/>
        <w:rPr>
          <w:highlight w:val="yellow"/>
        </w:rPr>
      </w:pPr>
    </w:p>
    <w:tbl>
      <w:tblPr>
        <w:tblW w:w="517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0"/>
        <w:gridCol w:w="3616"/>
        <w:gridCol w:w="2552"/>
        <w:gridCol w:w="1334"/>
        <w:gridCol w:w="2455"/>
      </w:tblGrid>
      <w:tr w:rsidR="008C30E5" w:rsidRPr="000F35C6" w14:paraId="0643CD4B" w14:textId="77777777" w:rsidTr="005B6996">
        <w:trPr>
          <w:trHeight w:val="20"/>
        </w:trPr>
        <w:tc>
          <w:tcPr>
            <w:tcW w:w="170" w:type="pct"/>
            <w:shd w:val="clear" w:color="000000" w:fill="D9D9D9"/>
            <w:hideMark/>
          </w:tcPr>
          <w:bookmarkEnd w:id="72"/>
          <w:p w14:paraId="3276742E" w14:textId="77777777" w:rsidR="000D5EE1" w:rsidRPr="000F35C6" w:rsidRDefault="000D5EE1" w:rsidP="00FF05C4">
            <w:pPr>
              <w:jc w:val="both"/>
              <w:rPr>
                <w:rFonts w:cs="Calibri"/>
                <w:b/>
                <w:bCs/>
                <w:color w:val="000000"/>
                <w:sz w:val="20"/>
                <w:szCs w:val="20"/>
              </w:rPr>
            </w:pPr>
            <w:r w:rsidRPr="000F35C6">
              <w:rPr>
                <w:rFonts w:cs="Calibri"/>
                <w:b/>
                <w:bCs/>
                <w:color w:val="000000"/>
                <w:sz w:val="20"/>
                <w:szCs w:val="20"/>
              </w:rPr>
              <w:t>N°</w:t>
            </w:r>
          </w:p>
        </w:tc>
        <w:tc>
          <w:tcPr>
            <w:tcW w:w="1754" w:type="pct"/>
            <w:shd w:val="clear" w:color="000000" w:fill="D9D9D9"/>
            <w:hideMark/>
          </w:tcPr>
          <w:p w14:paraId="0553D298" w14:textId="77777777" w:rsidR="000D5EE1" w:rsidRPr="000F35C6" w:rsidRDefault="000D5EE1" w:rsidP="00FF05C4">
            <w:pPr>
              <w:jc w:val="both"/>
              <w:rPr>
                <w:rFonts w:cs="Calibri"/>
                <w:b/>
                <w:bCs/>
                <w:color w:val="000000"/>
                <w:sz w:val="20"/>
                <w:szCs w:val="20"/>
              </w:rPr>
            </w:pPr>
            <w:r w:rsidRPr="000F35C6">
              <w:rPr>
                <w:rFonts w:cs="Calibri"/>
                <w:b/>
                <w:bCs/>
                <w:color w:val="000000"/>
                <w:sz w:val="20"/>
                <w:szCs w:val="20"/>
              </w:rPr>
              <w:t>Nombre del documento revisado</w:t>
            </w:r>
          </w:p>
        </w:tc>
        <w:tc>
          <w:tcPr>
            <w:tcW w:w="1238" w:type="pct"/>
            <w:shd w:val="clear" w:color="000000" w:fill="D9D9D9"/>
            <w:hideMark/>
          </w:tcPr>
          <w:p w14:paraId="7BC2C870" w14:textId="77777777" w:rsidR="000D5EE1" w:rsidRPr="000F35C6" w:rsidRDefault="000D5EE1" w:rsidP="00FF05C4">
            <w:pPr>
              <w:jc w:val="both"/>
              <w:rPr>
                <w:rFonts w:cs="Calibri"/>
                <w:b/>
                <w:bCs/>
                <w:color w:val="000000"/>
                <w:sz w:val="20"/>
                <w:szCs w:val="20"/>
              </w:rPr>
            </w:pPr>
            <w:r w:rsidRPr="000F35C6">
              <w:rPr>
                <w:rFonts w:cs="Calibri"/>
                <w:b/>
                <w:bCs/>
                <w:color w:val="000000"/>
                <w:sz w:val="20"/>
                <w:szCs w:val="20"/>
              </w:rPr>
              <w:t>Origen/ Fuente documento</w:t>
            </w:r>
          </w:p>
        </w:tc>
        <w:tc>
          <w:tcPr>
            <w:tcW w:w="647" w:type="pct"/>
            <w:shd w:val="clear" w:color="000000" w:fill="D9D9D9"/>
            <w:hideMark/>
          </w:tcPr>
          <w:p w14:paraId="7A906BDE" w14:textId="77777777" w:rsidR="000D5EE1" w:rsidRPr="000F35C6" w:rsidRDefault="000D5EE1" w:rsidP="00FF05C4">
            <w:pPr>
              <w:jc w:val="both"/>
              <w:rPr>
                <w:rFonts w:cs="Calibri"/>
                <w:b/>
                <w:bCs/>
                <w:color w:val="000000"/>
                <w:sz w:val="20"/>
                <w:szCs w:val="20"/>
              </w:rPr>
            </w:pPr>
            <w:r w:rsidRPr="000F35C6">
              <w:rPr>
                <w:rFonts w:cs="Calibri"/>
                <w:b/>
                <w:bCs/>
                <w:color w:val="000000"/>
                <w:sz w:val="20"/>
                <w:szCs w:val="20"/>
              </w:rPr>
              <w:t>Organismo encomendado</w:t>
            </w:r>
          </w:p>
        </w:tc>
        <w:tc>
          <w:tcPr>
            <w:tcW w:w="1191" w:type="pct"/>
            <w:shd w:val="clear" w:color="000000" w:fill="D9D9D9"/>
            <w:noWrap/>
            <w:hideMark/>
          </w:tcPr>
          <w:p w14:paraId="1187152B" w14:textId="77777777" w:rsidR="000D5EE1" w:rsidRPr="000F35C6" w:rsidRDefault="000D5EE1" w:rsidP="00FF05C4">
            <w:pPr>
              <w:jc w:val="both"/>
              <w:rPr>
                <w:rFonts w:cs="Calibri"/>
                <w:b/>
                <w:bCs/>
                <w:color w:val="000000"/>
                <w:sz w:val="20"/>
                <w:szCs w:val="20"/>
              </w:rPr>
            </w:pPr>
            <w:r w:rsidRPr="000F35C6">
              <w:rPr>
                <w:rFonts w:cs="Calibri"/>
                <w:b/>
                <w:bCs/>
                <w:color w:val="000000"/>
                <w:sz w:val="20"/>
                <w:szCs w:val="20"/>
              </w:rPr>
              <w:t xml:space="preserve">Observaciones </w:t>
            </w:r>
          </w:p>
        </w:tc>
      </w:tr>
      <w:tr w:rsidR="008C30E5" w:rsidRPr="000F35C6" w14:paraId="49BD799C" w14:textId="77777777" w:rsidTr="005B6996">
        <w:trPr>
          <w:trHeight w:val="20"/>
        </w:trPr>
        <w:tc>
          <w:tcPr>
            <w:tcW w:w="170" w:type="pct"/>
            <w:shd w:val="clear" w:color="auto" w:fill="auto"/>
            <w:noWrap/>
            <w:hideMark/>
          </w:tcPr>
          <w:p w14:paraId="72277256" w14:textId="1F91EE04" w:rsidR="000D5EE1" w:rsidRPr="000F35C6" w:rsidRDefault="000D5EE1" w:rsidP="00FF05C4">
            <w:pPr>
              <w:jc w:val="both"/>
              <w:rPr>
                <w:rFonts w:cs="Calibri"/>
                <w:color w:val="000000"/>
                <w:sz w:val="20"/>
                <w:szCs w:val="20"/>
              </w:rPr>
            </w:pPr>
            <w:r w:rsidRPr="000F35C6">
              <w:rPr>
                <w:rFonts w:cs="Calibri"/>
                <w:color w:val="000000"/>
                <w:sz w:val="20"/>
                <w:szCs w:val="20"/>
              </w:rPr>
              <w:t> 1</w:t>
            </w:r>
          </w:p>
        </w:tc>
        <w:tc>
          <w:tcPr>
            <w:tcW w:w="1754" w:type="pct"/>
            <w:shd w:val="clear" w:color="auto" w:fill="auto"/>
            <w:hideMark/>
          </w:tcPr>
          <w:p w14:paraId="6E5A4101" w14:textId="1F5BE708" w:rsidR="000D5EE1" w:rsidRPr="000F35C6" w:rsidRDefault="00B80B62" w:rsidP="00D61562">
            <w:pPr>
              <w:rPr>
                <w:rFonts w:cs="Calibri"/>
                <w:color w:val="000000"/>
                <w:sz w:val="20"/>
                <w:szCs w:val="20"/>
              </w:rPr>
            </w:pPr>
            <w:r w:rsidRPr="000F35C6">
              <w:rPr>
                <w:rFonts w:cs="Calibri"/>
                <w:color w:val="000000"/>
                <w:sz w:val="20"/>
                <w:szCs w:val="20"/>
              </w:rPr>
              <w:t xml:space="preserve">Carta con fecha </w:t>
            </w:r>
            <w:r>
              <w:rPr>
                <w:rFonts w:cs="Calibri"/>
                <w:color w:val="000000"/>
                <w:sz w:val="20"/>
                <w:szCs w:val="20"/>
              </w:rPr>
              <w:t xml:space="preserve"> </w:t>
            </w:r>
            <w:r w:rsidRPr="000F35C6">
              <w:rPr>
                <w:rFonts w:cs="Calibri"/>
                <w:color w:val="000000"/>
                <w:sz w:val="20"/>
                <w:szCs w:val="20"/>
              </w:rPr>
              <w:t>09 de noviembre de 2020 Cemento Polpaico S.A.</w:t>
            </w:r>
            <w:r>
              <w:rPr>
                <w:rFonts w:cs="Calibri"/>
                <w:color w:val="000000"/>
                <w:sz w:val="20"/>
                <w:szCs w:val="20"/>
              </w:rPr>
              <w:t xml:space="preserve"> </w:t>
            </w:r>
          </w:p>
        </w:tc>
        <w:tc>
          <w:tcPr>
            <w:tcW w:w="1238" w:type="pct"/>
            <w:shd w:val="clear" w:color="auto" w:fill="auto"/>
            <w:hideMark/>
          </w:tcPr>
          <w:p w14:paraId="177CB5A2" w14:textId="22ACA20C" w:rsidR="000D5EE1" w:rsidRPr="000F35C6" w:rsidRDefault="000D5EE1" w:rsidP="00FF05C4">
            <w:pPr>
              <w:jc w:val="both"/>
              <w:rPr>
                <w:rFonts w:cs="Calibri"/>
                <w:color w:val="000000"/>
                <w:sz w:val="20"/>
                <w:szCs w:val="20"/>
              </w:rPr>
            </w:pPr>
            <w:r w:rsidRPr="000F35C6">
              <w:rPr>
                <w:rFonts w:cs="Calibri"/>
                <w:color w:val="000000"/>
                <w:sz w:val="20"/>
                <w:szCs w:val="20"/>
              </w:rPr>
              <w:t> Oficina de partes</w:t>
            </w:r>
          </w:p>
        </w:tc>
        <w:tc>
          <w:tcPr>
            <w:tcW w:w="647" w:type="pct"/>
            <w:shd w:val="clear" w:color="auto" w:fill="auto"/>
            <w:hideMark/>
          </w:tcPr>
          <w:p w14:paraId="2650BB7B" w14:textId="2FDF1774" w:rsidR="000D5EE1" w:rsidRPr="000F35C6" w:rsidRDefault="000D5EE1" w:rsidP="00FF05C4">
            <w:pPr>
              <w:jc w:val="both"/>
              <w:rPr>
                <w:rFonts w:cs="Calibri"/>
                <w:color w:val="000000"/>
                <w:sz w:val="20"/>
                <w:szCs w:val="20"/>
              </w:rPr>
            </w:pPr>
            <w:r w:rsidRPr="000F35C6">
              <w:rPr>
                <w:rFonts w:cs="Calibri"/>
                <w:color w:val="000000"/>
                <w:sz w:val="20"/>
                <w:szCs w:val="20"/>
              </w:rPr>
              <w:t> </w:t>
            </w:r>
            <w:r w:rsidR="007F6352" w:rsidRPr="000F35C6">
              <w:rPr>
                <w:rFonts w:cs="Calibri"/>
                <w:color w:val="000000"/>
                <w:sz w:val="20"/>
                <w:szCs w:val="20"/>
              </w:rPr>
              <w:t>SMA</w:t>
            </w:r>
          </w:p>
        </w:tc>
        <w:tc>
          <w:tcPr>
            <w:tcW w:w="1191" w:type="pct"/>
            <w:shd w:val="clear" w:color="auto" w:fill="auto"/>
            <w:hideMark/>
          </w:tcPr>
          <w:p w14:paraId="17CC4974" w14:textId="77777777" w:rsidR="005E7559" w:rsidRPr="005E7559" w:rsidRDefault="005B6996" w:rsidP="008E2420">
            <w:pPr>
              <w:pStyle w:val="Prrafodelista"/>
              <w:numPr>
                <w:ilvl w:val="0"/>
                <w:numId w:val="9"/>
              </w:numPr>
              <w:rPr>
                <w:rFonts w:cs="Calibri"/>
                <w:color w:val="000000"/>
                <w:sz w:val="20"/>
                <w:szCs w:val="20"/>
              </w:rPr>
            </w:pPr>
            <w:r w:rsidRPr="000F35C6">
              <w:rPr>
                <w:rFonts w:cs="Verdana"/>
                <w:color w:val="000000"/>
                <w:sz w:val="20"/>
                <w:szCs w:val="20"/>
              </w:rPr>
              <w:t>Da respuesta a requerimiento de información Nº 2135;</w:t>
            </w:r>
          </w:p>
          <w:p w14:paraId="65E780A5" w14:textId="549FE480" w:rsidR="005E7559" w:rsidRPr="005E7559" w:rsidRDefault="005B6996" w:rsidP="008E2420">
            <w:pPr>
              <w:pStyle w:val="Prrafodelista"/>
              <w:numPr>
                <w:ilvl w:val="0"/>
                <w:numId w:val="9"/>
              </w:numPr>
              <w:rPr>
                <w:rFonts w:cs="Calibri"/>
                <w:color w:val="000000"/>
                <w:sz w:val="20"/>
                <w:szCs w:val="20"/>
              </w:rPr>
            </w:pPr>
            <w:r w:rsidRPr="000F35C6">
              <w:rPr>
                <w:rFonts w:cs="Verdana"/>
                <w:color w:val="000000"/>
                <w:sz w:val="20"/>
                <w:szCs w:val="20"/>
              </w:rPr>
              <w:t xml:space="preserve">Acompaña documentos; </w:t>
            </w:r>
          </w:p>
          <w:p w14:paraId="023516EF" w14:textId="150DE782" w:rsidR="000D5EE1" w:rsidRPr="000F35C6" w:rsidRDefault="005E7559" w:rsidP="005E7559">
            <w:pPr>
              <w:pStyle w:val="Prrafodelista"/>
              <w:numPr>
                <w:ilvl w:val="0"/>
                <w:numId w:val="9"/>
              </w:numPr>
              <w:rPr>
                <w:rFonts w:cs="Calibri"/>
                <w:color w:val="000000"/>
                <w:sz w:val="20"/>
                <w:szCs w:val="20"/>
              </w:rPr>
            </w:pPr>
            <w:r>
              <w:rPr>
                <w:rFonts w:cs="Verdana"/>
                <w:color w:val="000000"/>
                <w:sz w:val="20"/>
                <w:szCs w:val="20"/>
              </w:rPr>
              <w:t xml:space="preserve">Solicita </w:t>
            </w:r>
            <w:r w:rsidR="005B6996" w:rsidRPr="000F35C6">
              <w:rPr>
                <w:rFonts w:cs="Verdana"/>
                <w:color w:val="000000"/>
                <w:sz w:val="20"/>
                <w:szCs w:val="20"/>
              </w:rPr>
              <w:t>Reserva de información.</w:t>
            </w:r>
            <w:r w:rsidR="00B76C5F" w:rsidRPr="000F35C6">
              <w:rPr>
                <w:rFonts w:cs="Calibri"/>
                <w:color w:val="000000"/>
                <w:sz w:val="20"/>
                <w:szCs w:val="20"/>
              </w:rPr>
              <w:t>-</w:t>
            </w:r>
          </w:p>
        </w:tc>
      </w:tr>
      <w:tr w:rsidR="002C2E28" w:rsidRPr="000F35C6" w14:paraId="32827EF6" w14:textId="77777777" w:rsidTr="005B6996">
        <w:trPr>
          <w:trHeight w:val="20"/>
        </w:trPr>
        <w:tc>
          <w:tcPr>
            <w:tcW w:w="170" w:type="pct"/>
            <w:shd w:val="clear" w:color="auto" w:fill="auto"/>
            <w:noWrap/>
          </w:tcPr>
          <w:p w14:paraId="0B9F210F" w14:textId="3C07CF8C" w:rsidR="002C2E28" w:rsidRPr="000F35C6" w:rsidRDefault="00A5509E" w:rsidP="00FF05C4">
            <w:pPr>
              <w:jc w:val="both"/>
              <w:rPr>
                <w:rFonts w:cs="Calibri"/>
                <w:color w:val="000000"/>
                <w:sz w:val="20"/>
                <w:szCs w:val="20"/>
              </w:rPr>
            </w:pPr>
            <w:r w:rsidRPr="000F35C6">
              <w:rPr>
                <w:rFonts w:cs="Calibri"/>
                <w:color w:val="000000"/>
                <w:sz w:val="20"/>
                <w:szCs w:val="20"/>
              </w:rPr>
              <w:t>2</w:t>
            </w:r>
          </w:p>
        </w:tc>
        <w:tc>
          <w:tcPr>
            <w:tcW w:w="1754" w:type="pct"/>
            <w:shd w:val="clear" w:color="auto" w:fill="auto"/>
          </w:tcPr>
          <w:p w14:paraId="735E72BD" w14:textId="178D91EF" w:rsidR="002C2E28" w:rsidRPr="002C2E28" w:rsidRDefault="002C2E28" w:rsidP="002C2E28">
            <w:pPr>
              <w:autoSpaceDE w:val="0"/>
              <w:autoSpaceDN w:val="0"/>
              <w:adjustRightInd w:val="0"/>
              <w:spacing w:after="0" w:line="240" w:lineRule="auto"/>
              <w:jc w:val="both"/>
              <w:rPr>
                <w:rFonts w:cs="Cambria"/>
                <w:color w:val="000000"/>
                <w:sz w:val="20"/>
                <w:szCs w:val="20"/>
              </w:rPr>
            </w:pPr>
            <w:r w:rsidRPr="000F35C6">
              <w:rPr>
                <w:rFonts w:cs="Cambria"/>
                <w:color w:val="000000"/>
                <w:sz w:val="20"/>
                <w:szCs w:val="20"/>
              </w:rPr>
              <w:t xml:space="preserve">Informe de validación test de quema Horno 1 PR - 568 año </w:t>
            </w:r>
            <w:r w:rsidRPr="002C2E28">
              <w:rPr>
                <w:rFonts w:cs="Cambria"/>
                <w:color w:val="000000"/>
                <w:sz w:val="20"/>
                <w:szCs w:val="20"/>
              </w:rPr>
              <w:t>2019</w:t>
            </w:r>
          </w:p>
          <w:p w14:paraId="72C4025B" w14:textId="77777777" w:rsidR="002C2E28" w:rsidRPr="000F35C6" w:rsidRDefault="002C2E28" w:rsidP="00FF05C4">
            <w:pPr>
              <w:jc w:val="both"/>
              <w:rPr>
                <w:rFonts w:cs="Calibri"/>
                <w:color w:val="000000"/>
                <w:sz w:val="20"/>
                <w:szCs w:val="20"/>
                <w:highlight w:val="yellow"/>
              </w:rPr>
            </w:pPr>
          </w:p>
        </w:tc>
        <w:tc>
          <w:tcPr>
            <w:tcW w:w="1238" w:type="pct"/>
            <w:shd w:val="clear" w:color="auto" w:fill="auto"/>
          </w:tcPr>
          <w:p w14:paraId="649B48F4" w14:textId="3D4C0445" w:rsidR="002C2E28" w:rsidRPr="000F35C6" w:rsidRDefault="002C2E28" w:rsidP="00FF05C4">
            <w:pPr>
              <w:jc w:val="both"/>
              <w:rPr>
                <w:rFonts w:cs="Calibri"/>
                <w:color w:val="000000"/>
                <w:sz w:val="20"/>
                <w:szCs w:val="20"/>
                <w:highlight w:val="yellow"/>
              </w:rPr>
            </w:pPr>
            <w:r w:rsidRPr="000F35C6">
              <w:rPr>
                <w:rFonts w:cs="Calibri"/>
                <w:color w:val="000000"/>
                <w:sz w:val="20"/>
                <w:szCs w:val="20"/>
              </w:rPr>
              <w:t>Sistema de Seguimiento Ambiental</w:t>
            </w:r>
          </w:p>
        </w:tc>
        <w:tc>
          <w:tcPr>
            <w:tcW w:w="647" w:type="pct"/>
            <w:shd w:val="clear" w:color="auto" w:fill="auto"/>
          </w:tcPr>
          <w:p w14:paraId="344AA80F" w14:textId="7BBD78F5" w:rsidR="002C2E28" w:rsidRPr="000F35C6" w:rsidRDefault="002C2E28" w:rsidP="00FF05C4">
            <w:pPr>
              <w:jc w:val="both"/>
              <w:rPr>
                <w:rFonts w:cs="Calibri"/>
                <w:color w:val="000000"/>
                <w:sz w:val="20"/>
                <w:szCs w:val="20"/>
                <w:highlight w:val="yellow"/>
              </w:rPr>
            </w:pPr>
            <w:r w:rsidRPr="000F35C6">
              <w:rPr>
                <w:rFonts w:cs="Calibri"/>
                <w:color w:val="000000"/>
                <w:sz w:val="20"/>
                <w:szCs w:val="20"/>
              </w:rPr>
              <w:t> SMA</w:t>
            </w:r>
          </w:p>
        </w:tc>
        <w:tc>
          <w:tcPr>
            <w:tcW w:w="1191" w:type="pct"/>
            <w:shd w:val="clear" w:color="auto" w:fill="auto"/>
          </w:tcPr>
          <w:p w14:paraId="2F1E251C" w14:textId="77777777" w:rsidR="002C2E28" w:rsidRPr="000F35C6" w:rsidRDefault="002C2E28" w:rsidP="00FF05C4">
            <w:pPr>
              <w:jc w:val="both"/>
              <w:rPr>
                <w:rFonts w:cs="Calibri"/>
                <w:color w:val="000000"/>
                <w:sz w:val="20"/>
                <w:szCs w:val="20"/>
                <w:highlight w:val="yellow"/>
              </w:rPr>
            </w:pPr>
          </w:p>
        </w:tc>
      </w:tr>
      <w:tr w:rsidR="005C4AE9" w:rsidRPr="000F35C6" w14:paraId="1F6C5E4A" w14:textId="77777777" w:rsidTr="005B6996">
        <w:trPr>
          <w:trHeight w:val="20"/>
        </w:trPr>
        <w:tc>
          <w:tcPr>
            <w:tcW w:w="170" w:type="pct"/>
            <w:shd w:val="clear" w:color="auto" w:fill="auto"/>
            <w:noWrap/>
          </w:tcPr>
          <w:p w14:paraId="352F1D87" w14:textId="53D56494" w:rsidR="005C4AE9" w:rsidRPr="000F35C6" w:rsidRDefault="00A5509E" w:rsidP="00FF05C4">
            <w:pPr>
              <w:jc w:val="both"/>
              <w:rPr>
                <w:rFonts w:cs="Calibri"/>
                <w:color w:val="000000"/>
                <w:sz w:val="20"/>
                <w:szCs w:val="20"/>
              </w:rPr>
            </w:pPr>
            <w:r w:rsidRPr="000F35C6">
              <w:rPr>
                <w:rFonts w:cs="Calibri"/>
                <w:color w:val="000000"/>
                <w:sz w:val="20"/>
                <w:szCs w:val="20"/>
              </w:rPr>
              <w:t>3</w:t>
            </w:r>
          </w:p>
        </w:tc>
        <w:tc>
          <w:tcPr>
            <w:tcW w:w="1754" w:type="pct"/>
            <w:shd w:val="clear" w:color="auto" w:fill="auto"/>
          </w:tcPr>
          <w:p w14:paraId="6B8C8D3F" w14:textId="6884A761" w:rsidR="005C4AE9" w:rsidRPr="00EE1021" w:rsidRDefault="002C2E28" w:rsidP="000F35C6">
            <w:pPr>
              <w:autoSpaceDE w:val="0"/>
              <w:autoSpaceDN w:val="0"/>
              <w:adjustRightInd w:val="0"/>
              <w:spacing w:after="0" w:line="240" w:lineRule="auto"/>
              <w:jc w:val="both"/>
              <w:rPr>
                <w:rFonts w:cs="Calibri"/>
                <w:color w:val="000000"/>
                <w:sz w:val="20"/>
                <w:szCs w:val="20"/>
              </w:rPr>
            </w:pPr>
            <w:r w:rsidRPr="007354FE">
              <w:rPr>
                <w:rFonts w:cs="Arial,BoldItalic"/>
                <w:bCs/>
                <w:iCs/>
                <w:sz w:val="20"/>
                <w:szCs w:val="20"/>
              </w:rPr>
              <w:t>informe de monitoreo de</w:t>
            </w:r>
            <w:r w:rsidR="000F35C6" w:rsidRPr="007354FE">
              <w:rPr>
                <w:rFonts w:cs="Arial,BoldItalic"/>
                <w:bCs/>
                <w:iCs/>
                <w:sz w:val="20"/>
                <w:szCs w:val="20"/>
              </w:rPr>
              <w:t xml:space="preserve"> </w:t>
            </w:r>
            <w:r w:rsidRPr="007354FE">
              <w:rPr>
                <w:rFonts w:cs="Arial,BoldItalic"/>
                <w:bCs/>
                <w:iCs/>
                <w:sz w:val="20"/>
                <w:szCs w:val="20"/>
              </w:rPr>
              <w:t>calidad del aire y meteorología</w:t>
            </w:r>
            <w:r w:rsidR="005D462B" w:rsidRPr="00EE1021">
              <w:rPr>
                <w:rFonts w:cs="Calibri"/>
                <w:color w:val="000000"/>
                <w:sz w:val="20"/>
                <w:szCs w:val="20"/>
              </w:rPr>
              <w:t>, D</w:t>
            </w:r>
            <w:r w:rsidRPr="00EE1021">
              <w:rPr>
                <w:rFonts w:cs="Calibri"/>
                <w:color w:val="000000"/>
                <w:sz w:val="20"/>
                <w:szCs w:val="20"/>
              </w:rPr>
              <w:t>iciembre</w:t>
            </w:r>
            <w:r w:rsidR="005D462B" w:rsidRPr="00EE1021">
              <w:rPr>
                <w:rFonts w:cs="Calibri"/>
                <w:color w:val="000000"/>
                <w:sz w:val="20"/>
                <w:szCs w:val="20"/>
              </w:rPr>
              <w:t xml:space="preserve"> 2019</w:t>
            </w:r>
          </w:p>
        </w:tc>
        <w:tc>
          <w:tcPr>
            <w:tcW w:w="1238" w:type="pct"/>
            <w:shd w:val="clear" w:color="auto" w:fill="auto"/>
          </w:tcPr>
          <w:p w14:paraId="0A13957D" w14:textId="5433BA38" w:rsidR="005C4AE9" w:rsidRPr="00EE1021" w:rsidRDefault="005C4AE9" w:rsidP="00FF05C4">
            <w:pPr>
              <w:jc w:val="both"/>
              <w:rPr>
                <w:rFonts w:cs="Calibri"/>
                <w:color w:val="000000"/>
                <w:sz w:val="20"/>
                <w:szCs w:val="20"/>
              </w:rPr>
            </w:pPr>
            <w:r w:rsidRPr="007354FE">
              <w:rPr>
                <w:rFonts w:cs="Calibri"/>
                <w:color w:val="000000"/>
                <w:sz w:val="20"/>
                <w:szCs w:val="20"/>
              </w:rPr>
              <w:t>Sistema de Seguimiento Ambiental</w:t>
            </w:r>
          </w:p>
        </w:tc>
        <w:tc>
          <w:tcPr>
            <w:tcW w:w="647" w:type="pct"/>
            <w:shd w:val="clear" w:color="auto" w:fill="auto"/>
          </w:tcPr>
          <w:p w14:paraId="2C5A8998" w14:textId="6502ADA1" w:rsidR="005C4AE9" w:rsidRPr="007354FE" w:rsidRDefault="007F6352" w:rsidP="00FF05C4">
            <w:pPr>
              <w:jc w:val="both"/>
              <w:rPr>
                <w:rFonts w:cs="Calibri"/>
                <w:color w:val="000000"/>
                <w:sz w:val="20"/>
                <w:szCs w:val="20"/>
              </w:rPr>
            </w:pPr>
            <w:r w:rsidRPr="007354FE">
              <w:rPr>
                <w:rFonts w:cs="Calibri"/>
                <w:color w:val="000000"/>
                <w:sz w:val="20"/>
                <w:szCs w:val="20"/>
              </w:rPr>
              <w:t>SMA</w:t>
            </w:r>
          </w:p>
        </w:tc>
        <w:tc>
          <w:tcPr>
            <w:tcW w:w="1191" w:type="pct"/>
            <w:shd w:val="clear" w:color="auto" w:fill="auto"/>
          </w:tcPr>
          <w:p w14:paraId="285D5400" w14:textId="2B0539F2" w:rsidR="005C4AE9" w:rsidRPr="00EE1021" w:rsidRDefault="00A5509E" w:rsidP="00A5509E">
            <w:pPr>
              <w:autoSpaceDE w:val="0"/>
              <w:autoSpaceDN w:val="0"/>
              <w:adjustRightInd w:val="0"/>
              <w:spacing w:after="0" w:line="240" w:lineRule="auto"/>
              <w:jc w:val="both"/>
              <w:rPr>
                <w:rFonts w:cs="Calibri"/>
                <w:color w:val="000000"/>
                <w:sz w:val="20"/>
                <w:szCs w:val="20"/>
              </w:rPr>
            </w:pPr>
            <w:r w:rsidRPr="007354FE">
              <w:rPr>
                <w:rFonts w:cs="Arial"/>
                <w:sz w:val="20"/>
                <w:szCs w:val="20"/>
              </w:rPr>
              <w:t>P</w:t>
            </w:r>
            <w:r w:rsidR="002C2E28" w:rsidRPr="007354FE">
              <w:rPr>
                <w:rFonts w:cs="Arial"/>
                <w:sz w:val="20"/>
                <w:szCs w:val="20"/>
              </w:rPr>
              <w:t xml:space="preserve">eríodo comprendido entre el </w:t>
            </w:r>
            <w:r w:rsidR="002C2E28" w:rsidRPr="00EE1021">
              <w:rPr>
                <w:rFonts w:cs="Arial"/>
                <w:sz w:val="20"/>
                <w:szCs w:val="20"/>
              </w:rPr>
              <w:t>01 de diciembre de</w:t>
            </w:r>
            <w:r w:rsidRPr="00EE1021">
              <w:rPr>
                <w:rFonts w:cs="Arial"/>
                <w:sz w:val="20"/>
                <w:szCs w:val="20"/>
              </w:rPr>
              <w:t xml:space="preserve"> </w:t>
            </w:r>
            <w:r w:rsidR="002C2E28" w:rsidRPr="00EE1021">
              <w:rPr>
                <w:rFonts w:cs="Arial"/>
                <w:sz w:val="20"/>
                <w:szCs w:val="20"/>
              </w:rPr>
              <w:t>2019 y el 31 de diciembre de 2019</w:t>
            </w:r>
            <w:r w:rsidR="002C2E28" w:rsidRPr="007354FE">
              <w:rPr>
                <w:rFonts w:cs="Arial"/>
                <w:sz w:val="20"/>
                <w:szCs w:val="20"/>
              </w:rPr>
              <w:t xml:space="preserve"> de los monitoreos de material particulado MP10, MPS, gases</w:t>
            </w:r>
            <w:r w:rsidRPr="007354FE">
              <w:rPr>
                <w:rFonts w:cs="Arial"/>
                <w:sz w:val="20"/>
                <w:szCs w:val="20"/>
              </w:rPr>
              <w:t xml:space="preserve"> </w:t>
            </w:r>
            <w:r w:rsidR="002C2E28" w:rsidRPr="007354FE">
              <w:rPr>
                <w:rFonts w:cs="Arial"/>
                <w:sz w:val="20"/>
                <w:szCs w:val="20"/>
              </w:rPr>
              <w:t>(SO</w:t>
            </w:r>
            <w:r w:rsidR="002C2E28" w:rsidRPr="007354FE">
              <w:rPr>
                <w:rFonts w:cs="Arial"/>
                <w:sz w:val="20"/>
                <w:szCs w:val="20"/>
                <w:vertAlign w:val="subscript"/>
              </w:rPr>
              <w:t>2</w:t>
            </w:r>
            <w:r w:rsidR="002C2E28" w:rsidRPr="007354FE">
              <w:rPr>
                <w:rFonts w:cs="Arial"/>
                <w:sz w:val="20"/>
                <w:szCs w:val="20"/>
              </w:rPr>
              <w:t>, NO</w:t>
            </w:r>
            <w:r w:rsidR="002C2E28" w:rsidRPr="007354FE">
              <w:rPr>
                <w:rFonts w:cs="Arial"/>
                <w:sz w:val="20"/>
                <w:szCs w:val="20"/>
                <w:vertAlign w:val="subscript"/>
              </w:rPr>
              <w:t>2</w:t>
            </w:r>
            <w:r w:rsidR="002C2E28" w:rsidRPr="007354FE">
              <w:rPr>
                <w:rFonts w:cs="Arial"/>
                <w:sz w:val="20"/>
                <w:szCs w:val="20"/>
              </w:rPr>
              <w:t xml:space="preserve"> y CO) y meteorología.</w:t>
            </w:r>
          </w:p>
        </w:tc>
      </w:tr>
      <w:tr w:rsidR="00A5509E" w:rsidRPr="000F35C6" w14:paraId="77FFD944" w14:textId="77777777" w:rsidTr="005B6996">
        <w:trPr>
          <w:trHeight w:val="20"/>
        </w:trPr>
        <w:tc>
          <w:tcPr>
            <w:tcW w:w="170" w:type="pct"/>
            <w:shd w:val="clear" w:color="auto" w:fill="auto"/>
            <w:noWrap/>
          </w:tcPr>
          <w:p w14:paraId="0EFE35C7" w14:textId="3C805204" w:rsidR="00A5509E" w:rsidRPr="000F35C6" w:rsidRDefault="00A5509E" w:rsidP="00A5509E">
            <w:pPr>
              <w:jc w:val="both"/>
              <w:rPr>
                <w:rFonts w:cs="Calibri"/>
                <w:color w:val="000000"/>
                <w:sz w:val="20"/>
                <w:szCs w:val="20"/>
              </w:rPr>
            </w:pPr>
            <w:r w:rsidRPr="000F35C6">
              <w:rPr>
                <w:rFonts w:cs="Calibri"/>
                <w:color w:val="000000"/>
                <w:sz w:val="20"/>
                <w:szCs w:val="20"/>
              </w:rPr>
              <w:t>4</w:t>
            </w:r>
          </w:p>
        </w:tc>
        <w:tc>
          <w:tcPr>
            <w:tcW w:w="1754" w:type="pct"/>
            <w:shd w:val="clear" w:color="auto" w:fill="auto"/>
          </w:tcPr>
          <w:p w14:paraId="4961D4EE" w14:textId="3161F9A3" w:rsidR="00A5509E" w:rsidRPr="000F35C6" w:rsidRDefault="00A5509E" w:rsidP="000F35C6">
            <w:pPr>
              <w:autoSpaceDE w:val="0"/>
              <w:autoSpaceDN w:val="0"/>
              <w:adjustRightInd w:val="0"/>
              <w:spacing w:after="0" w:line="240" w:lineRule="auto"/>
              <w:jc w:val="both"/>
              <w:rPr>
                <w:rFonts w:cs="Calibri"/>
                <w:color w:val="000000"/>
                <w:sz w:val="20"/>
                <w:szCs w:val="20"/>
              </w:rPr>
            </w:pPr>
            <w:r w:rsidRPr="000F35C6">
              <w:rPr>
                <w:color w:val="000000"/>
                <w:sz w:val="20"/>
                <w:szCs w:val="20"/>
              </w:rPr>
              <w:t xml:space="preserve"> </w:t>
            </w:r>
            <w:r w:rsidRPr="000F35C6">
              <w:rPr>
                <w:rFonts w:cs="Arial,BoldItalic"/>
                <w:bCs/>
                <w:iCs/>
                <w:sz w:val="20"/>
                <w:szCs w:val="20"/>
              </w:rPr>
              <w:t>Informe de Seguimiento del Proyecto: “Ampliación del Uso de Material Primas Alternativas en Planta Cerro Blanco RCA 654/03” – enero 2019.</w:t>
            </w:r>
          </w:p>
        </w:tc>
        <w:tc>
          <w:tcPr>
            <w:tcW w:w="1238" w:type="pct"/>
            <w:shd w:val="clear" w:color="auto" w:fill="auto"/>
          </w:tcPr>
          <w:p w14:paraId="49328CCC" w14:textId="6F9F5308" w:rsidR="00A5509E" w:rsidRPr="000F35C6" w:rsidRDefault="00A5509E" w:rsidP="00A5509E">
            <w:pPr>
              <w:jc w:val="both"/>
              <w:rPr>
                <w:rFonts w:cs="Calibri"/>
                <w:color w:val="000000"/>
                <w:sz w:val="20"/>
                <w:szCs w:val="20"/>
              </w:rPr>
            </w:pPr>
            <w:r w:rsidRPr="000F35C6">
              <w:rPr>
                <w:rFonts w:cs="Calibri"/>
                <w:color w:val="000000"/>
                <w:sz w:val="20"/>
                <w:szCs w:val="20"/>
              </w:rPr>
              <w:t>Sistema de Seguimiento Ambiental</w:t>
            </w:r>
          </w:p>
        </w:tc>
        <w:tc>
          <w:tcPr>
            <w:tcW w:w="647" w:type="pct"/>
            <w:shd w:val="clear" w:color="auto" w:fill="auto"/>
          </w:tcPr>
          <w:p w14:paraId="1B7E7CF1" w14:textId="77777777" w:rsidR="00A5509E" w:rsidRPr="000F35C6" w:rsidRDefault="00A5509E" w:rsidP="00A5509E">
            <w:pPr>
              <w:jc w:val="both"/>
              <w:rPr>
                <w:rFonts w:cs="Calibri"/>
                <w:color w:val="000000"/>
                <w:sz w:val="20"/>
                <w:szCs w:val="20"/>
              </w:rPr>
            </w:pPr>
          </w:p>
          <w:p w14:paraId="33503BE3" w14:textId="4E413B2A" w:rsidR="00A5509E" w:rsidRPr="000F35C6" w:rsidRDefault="00A5509E" w:rsidP="00A5509E">
            <w:pPr>
              <w:jc w:val="both"/>
              <w:rPr>
                <w:rFonts w:cs="Calibri"/>
                <w:color w:val="000000"/>
                <w:sz w:val="20"/>
                <w:szCs w:val="20"/>
              </w:rPr>
            </w:pPr>
            <w:r w:rsidRPr="000F35C6">
              <w:rPr>
                <w:rFonts w:cs="Calibri"/>
                <w:color w:val="000000"/>
                <w:sz w:val="20"/>
                <w:szCs w:val="20"/>
              </w:rPr>
              <w:t>SMA</w:t>
            </w:r>
          </w:p>
        </w:tc>
        <w:tc>
          <w:tcPr>
            <w:tcW w:w="1191" w:type="pct"/>
            <w:shd w:val="clear" w:color="auto" w:fill="auto"/>
          </w:tcPr>
          <w:p w14:paraId="5E8BF18E" w14:textId="77777777" w:rsidR="00A5509E" w:rsidRPr="000F35C6" w:rsidRDefault="00A5509E" w:rsidP="00A5509E">
            <w:pPr>
              <w:jc w:val="both"/>
              <w:rPr>
                <w:rFonts w:cs="Calibri"/>
                <w:color w:val="000000"/>
                <w:sz w:val="20"/>
                <w:szCs w:val="20"/>
              </w:rPr>
            </w:pPr>
          </w:p>
          <w:p w14:paraId="28163BC6" w14:textId="37878B68" w:rsidR="00A5509E" w:rsidRPr="000F35C6" w:rsidRDefault="00A5509E" w:rsidP="00A5509E">
            <w:pPr>
              <w:jc w:val="both"/>
              <w:rPr>
                <w:rFonts w:cs="Calibri"/>
                <w:color w:val="000000"/>
                <w:sz w:val="20"/>
                <w:szCs w:val="20"/>
              </w:rPr>
            </w:pPr>
            <w:r w:rsidRPr="000F35C6">
              <w:rPr>
                <w:rFonts w:cs="Calibri"/>
                <w:color w:val="000000"/>
                <w:sz w:val="20"/>
                <w:szCs w:val="20"/>
              </w:rPr>
              <w:t>-</w:t>
            </w:r>
          </w:p>
        </w:tc>
      </w:tr>
      <w:tr w:rsidR="00A5509E" w:rsidRPr="000F35C6" w14:paraId="4F20A132" w14:textId="77777777" w:rsidTr="005B6996">
        <w:trPr>
          <w:trHeight w:val="20"/>
        </w:trPr>
        <w:tc>
          <w:tcPr>
            <w:tcW w:w="170" w:type="pct"/>
            <w:shd w:val="clear" w:color="auto" w:fill="auto"/>
            <w:noWrap/>
          </w:tcPr>
          <w:p w14:paraId="1A68880E" w14:textId="56ADF691" w:rsidR="00A5509E" w:rsidRPr="000F35C6" w:rsidRDefault="00A5509E" w:rsidP="00A5509E">
            <w:pPr>
              <w:jc w:val="both"/>
              <w:rPr>
                <w:rFonts w:cs="Calibri"/>
                <w:color w:val="000000"/>
                <w:sz w:val="20"/>
                <w:szCs w:val="20"/>
              </w:rPr>
            </w:pPr>
            <w:r w:rsidRPr="000F35C6">
              <w:rPr>
                <w:rFonts w:cs="Calibri"/>
                <w:color w:val="000000"/>
                <w:sz w:val="20"/>
                <w:szCs w:val="20"/>
              </w:rPr>
              <w:t>5</w:t>
            </w:r>
          </w:p>
        </w:tc>
        <w:tc>
          <w:tcPr>
            <w:tcW w:w="1754" w:type="pct"/>
            <w:shd w:val="clear" w:color="auto" w:fill="auto"/>
          </w:tcPr>
          <w:p w14:paraId="37382F2B" w14:textId="2AA5900A" w:rsidR="00A5509E" w:rsidRPr="000F35C6" w:rsidRDefault="00A5509E" w:rsidP="000F35C6">
            <w:pPr>
              <w:autoSpaceDE w:val="0"/>
              <w:autoSpaceDN w:val="0"/>
              <w:adjustRightInd w:val="0"/>
              <w:spacing w:after="0" w:line="240" w:lineRule="auto"/>
              <w:jc w:val="both"/>
              <w:rPr>
                <w:rFonts w:cs="Arial,BoldItalic"/>
                <w:b/>
                <w:bCs/>
                <w:iCs/>
                <w:sz w:val="20"/>
                <w:szCs w:val="20"/>
              </w:rPr>
            </w:pPr>
            <w:r w:rsidRPr="000F35C6">
              <w:rPr>
                <w:rFonts w:cs="Arial,BoldItalic"/>
                <w:bCs/>
                <w:iCs/>
                <w:sz w:val="20"/>
                <w:szCs w:val="20"/>
              </w:rPr>
              <w:t xml:space="preserve"> Infor</w:t>
            </w:r>
            <w:r w:rsidR="000F35C6" w:rsidRPr="000F35C6">
              <w:rPr>
                <w:rFonts w:cs="Arial,BoldItalic"/>
                <w:bCs/>
                <w:iCs/>
                <w:sz w:val="20"/>
                <w:szCs w:val="20"/>
              </w:rPr>
              <w:t>me de Seguimiento del Proyecto:</w:t>
            </w:r>
            <w:r w:rsidR="000F35C6">
              <w:rPr>
                <w:rFonts w:cs="Arial,BoldItalic"/>
                <w:bCs/>
                <w:iCs/>
                <w:sz w:val="20"/>
                <w:szCs w:val="20"/>
              </w:rPr>
              <w:t xml:space="preserve"> </w:t>
            </w:r>
            <w:r w:rsidRPr="000F35C6">
              <w:rPr>
                <w:rFonts w:cs="Arial,BoldItalic"/>
                <w:bCs/>
                <w:iCs/>
                <w:sz w:val="20"/>
                <w:szCs w:val="20"/>
              </w:rPr>
              <w:t>“Ampliación del Uso de Material Primas Alternativas en Planta Cerro Blanco RCA 654/03” –  febrero 2019</w:t>
            </w:r>
            <w:r w:rsidRPr="000F35C6">
              <w:rPr>
                <w:rFonts w:cs="Arial,BoldItalic"/>
                <w:b/>
                <w:bCs/>
                <w:iCs/>
                <w:sz w:val="20"/>
                <w:szCs w:val="20"/>
              </w:rPr>
              <w:t xml:space="preserve"> </w:t>
            </w:r>
          </w:p>
        </w:tc>
        <w:tc>
          <w:tcPr>
            <w:tcW w:w="1238" w:type="pct"/>
            <w:shd w:val="clear" w:color="auto" w:fill="auto"/>
          </w:tcPr>
          <w:p w14:paraId="0176534D" w14:textId="5467E51F" w:rsidR="00A5509E" w:rsidRPr="000F35C6" w:rsidRDefault="00A5509E" w:rsidP="00A5509E">
            <w:pPr>
              <w:jc w:val="both"/>
              <w:rPr>
                <w:rFonts w:cs="Calibri"/>
                <w:color w:val="000000"/>
                <w:sz w:val="20"/>
                <w:szCs w:val="20"/>
              </w:rPr>
            </w:pPr>
            <w:r w:rsidRPr="000F35C6">
              <w:rPr>
                <w:rFonts w:cs="Calibri"/>
                <w:color w:val="000000"/>
                <w:sz w:val="20"/>
                <w:szCs w:val="20"/>
              </w:rPr>
              <w:t>Sistema de Seguimiento Ambiental</w:t>
            </w:r>
          </w:p>
        </w:tc>
        <w:tc>
          <w:tcPr>
            <w:tcW w:w="647" w:type="pct"/>
            <w:shd w:val="clear" w:color="auto" w:fill="auto"/>
          </w:tcPr>
          <w:p w14:paraId="7C08DC4B" w14:textId="77777777" w:rsidR="00A5509E" w:rsidRPr="000F35C6" w:rsidRDefault="00A5509E" w:rsidP="00A5509E">
            <w:pPr>
              <w:jc w:val="both"/>
              <w:rPr>
                <w:rFonts w:cs="Calibri"/>
                <w:color w:val="000000"/>
                <w:sz w:val="20"/>
                <w:szCs w:val="20"/>
              </w:rPr>
            </w:pPr>
          </w:p>
          <w:p w14:paraId="336659CF" w14:textId="32CBEB9B" w:rsidR="00A5509E" w:rsidRPr="000F35C6" w:rsidRDefault="00A5509E" w:rsidP="00A5509E">
            <w:pPr>
              <w:jc w:val="both"/>
              <w:rPr>
                <w:rFonts w:cs="Calibri"/>
                <w:color w:val="000000"/>
                <w:sz w:val="20"/>
                <w:szCs w:val="20"/>
              </w:rPr>
            </w:pPr>
            <w:r w:rsidRPr="000F35C6">
              <w:rPr>
                <w:rFonts w:cs="Calibri"/>
                <w:color w:val="000000"/>
                <w:sz w:val="20"/>
                <w:szCs w:val="20"/>
              </w:rPr>
              <w:t>SMA</w:t>
            </w:r>
          </w:p>
        </w:tc>
        <w:tc>
          <w:tcPr>
            <w:tcW w:w="1191" w:type="pct"/>
            <w:shd w:val="clear" w:color="auto" w:fill="auto"/>
          </w:tcPr>
          <w:p w14:paraId="66699869" w14:textId="77777777" w:rsidR="00A5509E" w:rsidRPr="000F35C6" w:rsidRDefault="00A5509E" w:rsidP="00A5509E">
            <w:pPr>
              <w:jc w:val="both"/>
              <w:rPr>
                <w:rFonts w:cs="Calibri"/>
                <w:color w:val="000000"/>
                <w:sz w:val="20"/>
                <w:szCs w:val="20"/>
              </w:rPr>
            </w:pPr>
          </w:p>
          <w:p w14:paraId="789033D0" w14:textId="30CDB246" w:rsidR="00A5509E" w:rsidRPr="000F35C6" w:rsidRDefault="00A5509E" w:rsidP="00A5509E">
            <w:pPr>
              <w:jc w:val="both"/>
              <w:rPr>
                <w:rFonts w:cs="Calibri"/>
                <w:color w:val="000000"/>
                <w:sz w:val="20"/>
                <w:szCs w:val="20"/>
              </w:rPr>
            </w:pPr>
            <w:r w:rsidRPr="000F35C6">
              <w:rPr>
                <w:rFonts w:cs="Calibri"/>
                <w:color w:val="000000"/>
                <w:sz w:val="20"/>
                <w:szCs w:val="20"/>
              </w:rPr>
              <w:t>-</w:t>
            </w:r>
          </w:p>
        </w:tc>
      </w:tr>
      <w:tr w:rsidR="00A5509E" w:rsidRPr="000F35C6" w14:paraId="207F092C" w14:textId="77777777" w:rsidTr="005B6996">
        <w:trPr>
          <w:trHeight w:val="20"/>
        </w:trPr>
        <w:tc>
          <w:tcPr>
            <w:tcW w:w="170" w:type="pct"/>
            <w:shd w:val="clear" w:color="auto" w:fill="auto"/>
            <w:noWrap/>
          </w:tcPr>
          <w:p w14:paraId="5CB5EAE5" w14:textId="6FF3B67B" w:rsidR="00A5509E" w:rsidRPr="000F35C6" w:rsidRDefault="00A5509E" w:rsidP="00A5509E">
            <w:pPr>
              <w:jc w:val="both"/>
              <w:rPr>
                <w:rFonts w:cs="Calibri"/>
                <w:color w:val="000000"/>
                <w:sz w:val="20"/>
                <w:szCs w:val="20"/>
              </w:rPr>
            </w:pPr>
            <w:r w:rsidRPr="000F35C6">
              <w:rPr>
                <w:rFonts w:cs="Calibri"/>
                <w:color w:val="000000"/>
                <w:sz w:val="20"/>
                <w:szCs w:val="20"/>
              </w:rPr>
              <w:t>6</w:t>
            </w:r>
          </w:p>
        </w:tc>
        <w:tc>
          <w:tcPr>
            <w:tcW w:w="1754" w:type="pct"/>
            <w:shd w:val="clear" w:color="auto" w:fill="auto"/>
          </w:tcPr>
          <w:p w14:paraId="4A012C35" w14:textId="1BEE5C87" w:rsidR="00A5509E" w:rsidRPr="000F35C6" w:rsidRDefault="00A5509E" w:rsidP="000F35C6">
            <w:pPr>
              <w:autoSpaceDE w:val="0"/>
              <w:autoSpaceDN w:val="0"/>
              <w:adjustRightInd w:val="0"/>
              <w:spacing w:after="0" w:line="240" w:lineRule="auto"/>
              <w:jc w:val="both"/>
              <w:rPr>
                <w:rFonts w:cs="Arial,BoldItalic"/>
                <w:bCs/>
                <w:iCs/>
                <w:sz w:val="20"/>
                <w:szCs w:val="20"/>
              </w:rPr>
            </w:pPr>
            <w:r w:rsidRPr="000F35C6">
              <w:rPr>
                <w:rFonts w:cs="Arial,BoldItalic"/>
                <w:bCs/>
                <w:iCs/>
                <w:sz w:val="20"/>
                <w:szCs w:val="20"/>
              </w:rPr>
              <w:t xml:space="preserve">Informe de Seguimiento del Proyecto: “Ampliación del Uso de Material Primas Alternativas en Planta Cerro Blanco RCA 654/03” –   marzo 2019 </w:t>
            </w:r>
          </w:p>
        </w:tc>
        <w:tc>
          <w:tcPr>
            <w:tcW w:w="1238" w:type="pct"/>
            <w:shd w:val="clear" w:color="auto" w:fill="auto"/>
          </w:tcPr>
          <w:p w14:paraId="2A09BF01" w14:textId="0BF11C2F" w:rsidR="00A5509E" w:rsidRPr="000F35C6" w:rsidRDefault="00A5509E" w:rsidP="00A5509E">
            <w:pPr>
              <w:jc w:val="both"/>
              <w:rPr>
                <w:rFonts w:cs="Calibri"/>
                <w:color w:val="000000"/>
                <w:sz w:val="20"/>
                <w:szCs w:val="20"/>
              </w:rPr>
            </w:pPr>
            <w:r w:rsidRPr="000F35C6">
              <w:rPr>
                <w:rFonts w:cs="Calibri"/>
                <w:color w:val="000000"/>
                <w:sz w:val="20"/>
                <w:szCs w:val="20"/>
              </w:rPr>
              <w:t>Sistema de Seguimiento Ambiental</w:t>
            </w:r>
          </w:p>
        </w:tc>
        <w:tc>
          <w:tcPr>
            <w:tcW w:w="647" w:type="pct"/>
            <w:shd w:val="clear" w:color="auto" w:fill="auto"/>
          </w:tcPr>
          <w:p w14:paraId="67F2F5AA" w14:textId="77777777" w:rsidR="00A5509E" w:rsidRPr="000F35C6" w:rsidRDefault="00A5509E" w:rsidP="00A5509E">
            <w:pPr>
              <w:jc w:val="both"/>
              <w:rPr>
                <w:rFonts w:cs="Calibri"/>
                <w:color w:val="000000"/>
                <w:sz w:val="20"/>
                <w:szCs w:val="20"/>
              </w:rPr>
            </w:pPr>
          </w:p>
          <w:p w14:paraId="52F1435B" w14:textId="72D335D4" w:rsidR="00A5509E" w:rsidRPr="000F35C6" w:rsidRDefault="00A5509E" w:rsidP="00A5509E">
            <w:pPr>
              <w:jc w:val="both"/>
              <w:rPr>
                <w:rFonts w:cs="Calibri"/>
                <w:color w:val="000000"/>
                <w:sz w:val="20"/>
                <w:szCs w:val="20"/>
              </w:rPr>
            </w:pPr>
            <w:r w:rsidRPr="000F35C6">
              <w:rPr>
                <w:rFonts w:cs="Calibri"/>
                <w:color w:val="000000"/>
                <w:sz w:val="20"/>
                <w:szCs w:val="20"/>
              </w:rPr>
              <w:t xml:space="preserve">SMA </w:t>
            </w:r>
          </w:p>
        </w:tc>
        <w:tc>
          <w:tcPr>
            <w:tcW w:w="1191" w:type="pct"/>
            <w:shd w:val="clear" w:color="auto" w:fill="auto"/>
          </w:tcPr>
          <w:p w14:paraId="6EC7665A" w14:textId="77777777" w:rsidR="00A5509E" w:rsidRPr="000F35C6" w:rsidRDefault="00A5509E" w:rsidP="00A5509E">
            <w:pPr>
              <w:jc w:val="both"/>
              <w:rPr>
                <w:rFonts w:cs="Calibri"/>
                <w:color w:val="000000"/>
                <w:sz w:val="20"/>
                <w:szCs w:val="20"/>
              </w:rPr>
            </w:pPr>
          </w:p>
          <w:p w14:paraId="0CB1EA88" w14:textId="3BD2E6CE" w:rsidR="00A5509E" w:rsidRPr="000F35C6" w:rsidRDefault="00A5509E" w:rsidP="00A5509E">
            <w:pPr>
              <w:jc w:val="both"/>
              <w:rPr>
                <w:rFonts w:cs="Calibri"/>
                <w:color w:val="000000"/>
                <w:sz w:val="20"/>
                <w:szCs w:val="20"/>
              </w:rPr>
            </w:pPr>
            <w:r w:rsidRPr="000F35C6">
              <w:rPr>
                <w:rFonts w:cs="Calibri"/>
                <w:color w:val="000000"/>
                <w:sz w:val="20"/>
                <w:szCs w:val="20"/>
              </w:rPr>
              <w:t>-</w:t>
            </w:r>
          </w:p>
        </w:tc>
      </w:tr>
      <w:tr w:rsidR="00A5509E" w:rsidRPr="000F35C6" w14:paraId="43729B3E" w14:textId="77777777" w:rsidTr="005B6996">
        <w:trPr>
          <w:trHeight w:val="20"/>
        </w:trPr>
        <w:tc>
          <w:tcPr>
            <w:tcW w:w="170" w:type="pct"/>
            <w:shd w:val="clear" w:color="auto" w:fill="auto"/>
            <w:noWrap/>
          </w:tcPr>
          <w:p w14:paraId="1999B32D" w14:textId="3ACB9310" w:rsidR="00A5509E" w:rsidRPr="000F35C6" w:rsidRDefault="00A5509E" w:rsidP="00A5509E">
            <w:pPr>
              <w:jc w:val="both"/>
              <w:rPr>
                <w:rFonts w:cs="Calibri"/>
                <w:color w:val="000000"/>
                <w:sz w:val="20"/>
                <w:szCs w:val="20"/>
              </w:rPr>
            </w:pPr>
            <w:r w:rsidRPr="000F35C6">
              <w:rPr>
                <w:rFonts w:cs="Calibri"/>
                <w:color w:val="000000"/>
                <w:sz w:val="20"/>
                <w:szCs w:val="20"/>
              </w:rPr>
              <w:t>7</w:t>
            </w:r>
          </w:p>
        </w:tc>
        <w:tc>
          <w:tcPr>
            <w:tcW w:w="1754" w:type="pct"/>
            <w:shd w:val="clear" w:color="auto" w:fill="auto"/>
          </w:tcPr>
          <w:p w14:paraId="387B74A1" w14:textId="4DA6A75D" w:rsidR="00A5509E" w:rsidRPr="000F35C6" w:rsidRDefault="00A5509E" w:rsidP="000F35C6">
            <w:pPr>
              <w:autoSpaceDE w:val="0"/>
              <w:autoSpaceDN w:val="0"/>
              <w:adjustRightInd w:val="0"/>
              <w:spacing w:after="0" w:line="240" w:lineRule="auto"/>
              <w:jc w:val="both"/>
              <w:rPr>
                <w:rFonts w:cs="Arial,BoldItalic"/>
                <w:bCs/>
                <w:iCs/>
                <w:sz w:val="20"/>
                <w:szCs w:val="20"/>
              </w:rPr>
            </w:pPr>
            <w:r w:rsidRPr="000F35C6">
              <w:rPr>
                <w:rFonts w:cs="Arial,BoldItalic"/>
                <w:bCs/>
                <w:iCs/>
                <w:sz w:val="20"/>
                <w:szCs w:val="20"/>
              </w:rPr>
              <w:t xml:space="preserve">Informe de Seguimiento del Proyecto: “Ampliación del Uso de Material Primas Alternativas en Planta Cerro Blanco RCA 654/03” – abril 2019 </w:t>
            </w:r>
          </w:p>
        </w:tc>
        <w:tc>
          <w:tcPr>
            <w:tcW w:w="1238" w:type="pct"/>
            <w:shd w:val="clear" w:color="auto" w:fill="auto"/>
          </w:tcPr>
          <w:p w14:paraId="73360F90" w14:textId="0179F35E" w:rsidR="00A5509E" w:rsidRPr="000F35C6" w:rsidRDefault="00A5509E" w:rsidP="00A5509E">
            <w:pPr>
              <w:jc w:val="both"/>
              <w:rPr>
                <w:rFonts w:cs="Calibri"/>
                <w:color w:val="000000"/>
                <w:sz w:val="20"/>
                <w:szCs w:val="20"/>
                <w:highlight w:val="yellow"/>
              </w:rPr>
            </w:pPr>
            <w:r w:rsidRPr="000F35C6">
              <w:rPr>
                <w:rFonts w:cs="Calibri"/>
                <w:color w:val="000000"/>
                <w:sz w:val="20"/>
                <w:szCs w:val="20"/>
              </w:rPr>
              <w:t>Sistema de Seguimiento Ambiental</w:t>
            </w:r>
          </w:p>
        </w:tc>
        <w:tc>
          <w:tcPr>
            <w:tcW w:w="647" w:type="pct"/>
            <w:shd w:val="clear" w:color="auto" w:fill="auto"/>
          </w:tcPr>
          <w:p w14:paraId="7C0007A9" w14:textId="2BC4F775" w:rsidR="00A5509E" w:rsidRPr="000F35C6" w:rsidRDefault="00A5509E" w:rsidP="00A5509E">
            <w:pPr>
              <w:jc w:val="both"/>
              <w:rPr>
                <w:rFonts w:cs="Calibri"/>
                <w:color w:val="000000"/>
                <w:sz w:val="20"/>
                <w:szCs w:val="20"/>
              </w:rPr>
            </w:pPr>
            <w:r w:rsidRPr="000F35C6">
              <w:rPr>
                <w:rFonts w:cs="Calibri"/>
                <w:color w:val="000000"/>
                <w:sz w:val="20"/>
                <w:szCs w:val="20"/>
              </w:rPr>
              <w:t>SMA</w:t>
            </w:r>
          </w:p>
        </w:tc>
        <w:tc>
          <w:tcPr>
            <w:tcW w:w="1191" w:type="pct"/>
            <w:shd w:val="clear" w:color="auto" w:fill="auto"/>
          </w:tcPr>
          <w:p w14:paraId="2832E471" w14:textId="3E79FEDE" w:rsidR="00A5509E" w:rsidRPr="000F35C6" w:rsidRDefault="00A5509E" w:rsidP="00A5509E">
            <w:pPr>
              <w:jc w:val="both"/>
              <w:rPr>
                <w:rFonts w:cs="Calibri"/>
                <w:color w:val="000000"/>
                <w:sz w:val="20"/>
                <w:szCs w:val="20"/>
              </w:rPr>
            </w:pPr>
            <w:r w:rsidRPr="000F35C6">
              <w:rPr>
                <w:rFonts w:cs="Calibri"/>
                <w:color w:val="000000"/>
                <w:sz w:val="20"/>
                <w:szCs w:val="20"/>
              </w:rPr>
              <w:t>-</w:t>
            </w:r>
          </w:p>
        </w:tc>
      </w:tr>
      <w:tr w:rsidR="00A5509E" w:rsidRPr="000F35C6" w14:paraId="6CFABBC9" w14:textId="77777777" w:rsidTr="005B6996">
        <w:trPr>
          <w:trHeight w:val="20"/>
        </w:trPr>
        <w:tc>
          <w:tcPr>
            <w:tcW w:w="170" w:type="pct"/>
            <w:shd w:val="clear" w:color="auto" w:fill="auto"/>
            <w:noWrap/>
          </w:tcPr>
          <w:p w14:paraId="29AB690E" w14:textId="52480A4B" w:rsidR="00A5509E" w:rsidRPr="000F35C6" w:rsidRDefault="00A5509E" w:rsidP="00A5509E">
            <w:pPr>
              <w:jc w:val="both"/>
              <w:rPr>
                <w:rFonts w:cs="Calibri"/>
                <w:color w:val="000000"/>
                <w:sz w:val="20"/>
                <w:szCs w:val="20"/>
              </w:rPr>
            </w:pPr>
            <w:r w:rsidRPr="000F35C6">
              <w:rPr>
                <w:rFonts w:cs="Calibri"/>
                <w:color w:val="000000"/>
                <w:sz w:val="20"/>
                <w:szCs w:val="20"/>
              </w:rPr>
              <w:t>8</w:t>
            </w:r>
          </w:p>
        </w:tc>
        <w:tc>
          <w:tcPr>
            <w:tcW w:w="1754" w:type="pct"/>
            <w:shd w:val="clear" w:color="auto" w:fill="auto"/>
          </w:tcPr>
          <w:p w14:paraId="2FEA0D49" w14:textId="0A74D1CC" w:rsidR="00A5509E" w:rsidRPr="000F35C6" w:rsidRDefault="00A5509E" w:rsidP="000F35C6">
            <w:pPr>
              <w:autoSpaceDE w:val="0"/>
              <w:autoSpaceDN w:val="0"/>
              <w:adjustRightInd w:val="0"/>
              <w:spacing w:after="0" w:line="240" w:lineRule="auto"/>
              <w:jc w:val="both"/>
              <w:rPr>
                <w:rFonts w:cs="Arial,BoldItalic"/>
                <w:bCs/>
                <w:iCs/>
                <w:sz w:val="20"/>
                <w:szCs w:val="20"/>
              </w:rPr>
            </w:pPr>
            <w:r w:rsidRPr="000F35C6">
              <w:rPr>
                <w:rFonts w:cs="Arial,BoldItalic"/>
                <w:bCs/>
                <w:iCs/>
                <w:sz w:val="20"/>
                <w:szCs w:val="20"/>
              </w:rPr>
              <w:t xml:space="preserve">Informe de Seguimiento del Proyecto: “Ampliación del Uso de Material Primas Alternativas en Planta Cerro Blanco RCA 654/03” – mayo 2019 </w:t>
            </w:r>
          </w:p>
        </w:tc>
        <w:tc>
          <w:tcPr>
            <w:tcW w:w="1238" w:type="pct"/>
            <w:shd w:val="clear" w:color="auto" w:fill="auto"/>
          </w:tcPr>
          <w:p w14:paraId="410C8322" w14:textId="36039B52" w:rsidR="00A5509E" w:rsidRPr="000F35C6" w:rsidRDefault="00A5509E" w:rsidP="00A5509E">
            <w:pPr>
              <w:jc w:val="both"/>
              <w:rPr>
                <w:rFonts w:cs="Calibri"/>
                <w:color w:val="000000"/>
                <w:sz w:val="20"/>
                <w:szCs w:val="20"/>
                <w:highlight w:val="yellow"/>
              </w:rPr>
            </w:pPr>
            <w:r w:rsidRPr="000F35C6">
              <w:rPr>
                <w:rFonts w:cs="Calibri"/>
                <w:color w:val="000000"/>
                <w:sz w:val="20"/>
                <w:szCs w:val="20"/>
              </w:rPr>
              <w:t>Sistema de Seguimiento Ambiental</w:t>
            </w:r>
          </w:p>
        </w:tc>
        <w:tc>
          <w:tcPr>
            <w:tcW w:w="647" w:type="pct"/>
            <w:shd w:val="clear" w:color="auto" w:fill="auto"/>
          </w:tcPr>
          <w:p w14:paraId="180F927C" w14:textId="3E561DA5" w:rsidR="00A5509E" w:rsidRPr="000F35C6" w:rsidRDefault="00A5509E" w:rsidP="00A5509E">
            <w:pPr>
              <w:jc w:val="both"/>
              <w:rPr>
                <w:rFonts w:cs="Calibri"/>
                <w:color w:val="000000"/>
                <w:sz w:val="20"/>
                <w:szCs w:val="20"/>
              </w:rPr>
            </w:pPr>
            <w:r w:rsidRPr="000F35C6">
              <w:rPr>
                <w:rFonts w:cs="Calibri"/>
                <w:color w:val="000000"/>
                <w:sz w:val="20"/>
                <w:szCs w:val="20"/>
              </w:rPr>
              <w:t>SMA</w:t>
            </w:r>
          </w:p>
        </w:tc>
        <w:tc>
          <w:tcPr>
            <w:tcW w:w="1191" w:type="pct"/>
            <w:shd w:val="clear" w:color="auto" w:fill="auto"/>
          </w:tcPr>
          <w:p w14:paraId="28735E70" w14:textId="436A672A" w:rsidR="00A5509E" w:rsidRPr="000F35C6" w:rsidRDefault="00A5509E" w:rsidP="00A5509E">
            <w:pPr>
              <w:jc w:val="both"/>
              <w:rPr>
                <w:rFonts w:cs="Calibri"/>
                <w:color w:val="000000"/>
                <w:sz w:val="20"/>
                <w:szCs w:val="20"/>
              </w:rPr>
            </w:pPr>
            <w:r w:rsidRPr="000F35C6">
              <w:rPr>
                <w:rFonts w:cs="Calibri"/>
                <w:color w:val="000000"/>
                <w:sz w:val="20"/>
                <w:szCs w:val="20"/>
              </w:rPr>
              <w:t>-</w:t>
            </w:r>
          </w:p>
        </w:tc>
      </w:tr>
      <w:tr w:rsidR="00A5509E" w:rsidRPr="000F35C6" w14:paraId="49944F2D" w14:textId="77777777" w:rsidTr="005B6996">
        <w:trPr>
          <w:trHeight w:val="20"/>
        </w:trPr>
        <w:tc>
          <w:tcPr>
            <w:tcW w:w="170" w:type="pct"/>
            <w:shd w:val="clear" w:color="auto" w:fill="auto"/>
            <w:noWrap/>
          </w:tcPr>
          <w:p w14:paraId="6FD675FF" w14:textId="4551DC7E" w:rsidR="00A5509E" w:rsidRPr="000F35C6" w:rsidRDefault="00A5509E" w:rsidP="00A5509E">
            <w:pPr>
              <w:jc w:val="both"/>
              <w:rPr>
                <w:rFonts w:cs="Calibri"/>
                <w:color w:val="000000"/>
                <w:sz w:val="20"/>
                <w:szCs w:val="20"/>
              </w:rPr>
            </w:pPr>
            <w:r w:rsidRPr="000F35C6">
              <w:rPr>
                <w:rFonts w:cs="Calibri"/>
                <w:color w:val="000000"/>
                <w:sz w:val="20"/>
                <w:szCs w:val="20"/>
              </w:rPr>
              <w:t>9</w:t>
            </w:r>
          </w:p>
        </w:tc>
        <w:tc>
          <w:tcPr>
            <w:tcW w:w="1754" w:type="pct"/>
            <w:shd w:val="clear" w:color="auto" w:fill="auto"/>
          </w:tcPr>
          <w:p w14:paraId="1179AA6E" w14:textId="498031C4" w:rsidR="00A5509E" w:rsidRPr="000F35C6" w:rsidRDefault="00A5509E" w:rsidP="000F35C6">
            <w:pPr>
              <w:autoSpaceDE w:val="0"/>
              <w:autoSpaceDN w:val="0"/>
              <w:adjustRightInd w:val="0"/>
              <w:spacing w:after="0" w:line="240" w:lineRule="auto"/>
              <w:jc w:val="both"/>
              <w:rPr>
                <w:rFonts w:cs="Arial,BoldItalic"/>
                <w:bCs/>
                <w:iCs/>
                <w:sz w:val="20"/>
                <w:szCs w:val="20"/>
              </w:rPr>
            </w:pPr>
            <w:r w:rsidRPr="000F35C6">
              <w:rPr>
                <w:rFonts w:cs="Arial,BoldItalic"/>
                <w:bCs/>
                <w:iCs/>
                <w:sz w:val="20"/>
                <w:szCs w:val="20"/>
              </w:rPr>
              <w:t xml:space="preserve">Informe de Seguimiento del Proyecto: “Ampliación del Uso de Material Primas Alternativas en Planta Cerro Blanco RCA 654/03” – junio 2019 </w:t>
            </w:r>
          </w:p>
        </w:tc>
        <w:tc>
          <w:tcPr>
            <w:tcW w:w="1238" w:type="pct"/>
            <w:shd w:val="clear" w:color="auto" w:fill="auto"/>
          </w:tcPr>
          <w:p w14:paraId="038BFBEE" w14:textId="00D18AED" w:rsidR="00A5509E" w:rsidRPr="000F35C6" w:rsidRDefault="00A5509E" w:rsidP="00A5509E">
            <w:pPr>
              <w:jc w:val="both"/>
              <w:rPr>
                <w:rFonts w:cs="Calibri"/>
                <w:color w:val="000000"/>
                <w:sz w:val="20"/>
                <w:szCs w:val="20"/>
                <w:highlight w:val="yellow"/>
              </w:rPr>
            </w:pPr>
            <w:r w:rsidRPr="000F35C6">
              <w:rPr>
                <w:rFonts w:cs="Calibri"/>
                <w:color w:val="000000"/>
                <w:sz w:val="20"/>
                <w:szCs w:val="20"/>
              </w:rPr>
              <w:t>Sistema de Seguimiento Ambiental</w:t>
            </w:r>
          </w:p>
        </w:tc>
        <w:tc>
          <w:tcPr>
            <w:tcW w:w="647" w:type="pct"/>
            <w:shd w:val="clear" w:color="auto" w:fill="auto"/>
          </w:tcPr>
          <w:p w14:paraId="2C4C9541" w14:textId="08BC0A21" w:rsidR="00A5509E" w:rsidRPr="000F35C6" w:rsidRDefault="00A5509E" w:rsidP="00A5509E">
            <w:pPr>
              <w:jc w:val="both"/>
              <w:rPr>
                <w:rFonts w:cs="Calibri"/>
                <w:color w:val="000000"/>
                <w:sz w:val="20"/>
                <w:szCs w:val="20"/>
              </w:rPr>
            </w:pPr>
            <w:r w:rsidRPr="000F35C6">
              <w:rPr>
                <w:rFonts w:cs="Calibri"/>
                <w:color w:val="000000"/>
                <w:sz w:val="20"/>
                <w:szCs w:val="20"/>
              </w:rPr>
              <w:t>SMA</w:t>
            </w:r>
          </w:p>
        </w:tc>
        <w:tc>
          <w:tcPr>
            <w:tcW w:w="1191" w:type="pct"/>
            <w:shd w:val="clear" w:color="auto" w:fill="auto"/>
          </w:tcPr>
          <w:p w14:paraId="1106B682" w14:textId="01CB4EA3" w:rsidR="00A5509E" w:rsidRPr="000F35C6" w:rsidRDefault="00A5509E" w:rsidP="00A5509E">
            <w:pPr>
              <w:jc w:val="both"/>
              <w:rPr>
                <w:rFonts w:cs="Calibri"/>
                <w:color w:val="000000"/>
                <w:sz w:val="20"/>
                <w:szCs w:val="20"/>
              </w:rPr>
            </w:pPr>
            <w:r w:rsidRPr="000F35C6">
              <w:rPr>
                <w:rFonts w:cs="Calibri"/>
                <w:color w:val="000000"/>
                <w:sz w:val="20"/>
                <w:szCs w:val="20"/>
              </w:rPr>
              <w:t>-</w:t>
            </w:r>
          </w:p>
        </w:tc>
      </w:tr>
      <w:tr w:rsidR="00A5509E" w:rsidRPr="000F35C6" w14:paraId="31D6EA58" w14:textId="77777777" w:rsidTr="005B6996">
        <w:trPr>
          <w:trHeight w:val="20"/>
        </w:trPr>
        <w:tc>
          <w:tcPr>
            <w:tcW w:w="170" w:type="pct"/>
            <w:shd w:val="clear" w:color="auto" w:fill="auto"/>
            <w:noWrap/>
          </w:tcPr>
          <w:p w14:paraId="1F76A549" w14:textId="5652539D" w:rsidR="00A5509E" w:rsidRPr="000F35C6" w:rsidRDefault="00A5509E" w:rsidP="00A5509E">
            <w:pPr>
              <w:jc w:val="both"/>
              <w:rPr>
                <w:rFonts w:cs="Calibri"/>
                <w:color w:val="000000"/>
                <w:sz w:val="20"/>
                <w:szCs w:val="20"/>
              </w:rPr>
            </w:pPr>
            <w:r w:rsidRPr="000F35C6">
              <w:rPr>
                <w:rFonts w:cs="Calibri"/>
                <w:color w:val="000000"/>
                <w:sz w:val="20"/>
                <w:szCs w:val="20"/>
              </w:rPr>
              <w:t>10</w:t>
            </w:r>
          </w:p>
        </w:tc>
        <w:tc>
          <w:tcPr>
            <w:tcW w:w="1754" w:type="pct"/>
            <w:shd w:val="clear" w:color="auto" w:fill="auto"/>
          </w:tcPr>
          <w:p w14:paraId="25AFA82E" w14:textId="289D0F6D" w:rsidR="00A5509E" w:rsidRPr="000F35C6" w:rsidRDefault="00A5509E" w:rsidP="000F35C6">
            <w:pPr>
              <w:autoSpaceDE w:val="0"/>
              <w:autoSpaceDN w:val="0"/>
              <w:adjustRightInd w:val="0"/>
              <w:spacing w:after="0" w:line="240" w:lineRule="auto"/>
              <w:jc w:val="both"/>
              <w:rPr>
                <w:rFonts w:cs="Calibri"/>
                <w:color w:val="000000"/>
                <w:sz w:val="20"/>
                <w:szCs w:val="20"/>
                <w:highlight w:val="yellow"/>
              </w:rPr>
            </w:pPr>
            <w:r w:rsidRPr="000F35C6">
              <w:rPr>
                <w:rFonts w:cs="Arial,BoldItalic"/>
                <w:bCs/>
                <w:iCs/>
                <w:sz w:val="20"/>
                <w:szCs w:val="20"/>
              </w:rPr>
              <w:t>Informe de Seguimiento del Proyecto: “Ampliación del Uso de Material Primas Alternativas en Planta Cerro Blanco RCA 654/03” – julio 2019</w:t>
            </w:r>
            <w:r w:rsidRPr="000F35C6">
              <w:rPr>
                <w:rFonts w:cs="Calibri"/>
                <w:color w:val="000000"/>
                <w:sz w:val="20"/>
                <w:szCs w:val="20"/>
                <w:highlight w:val="yellow"/>
              </w:rPr>
              <w:t xml:space="preserve"> </w:t>
            </w:r>
          </w:p>
        </w:tc>
        <w:tc>
          <w:tcPr>
            <w:tcW w:w="1238" w:type="pct"/>
            <w:shd w:val="clear" w:color="auto" w:fill="auto"/>
          </w:tcPr>
          <w:p w14:paraId="5ED3AB33" w14:textId="4F4C1772" w:rsidR="00A5509E" w:rsidRPr="000F35C6" w:rsidRDefault="00A5509E" w:rsidP="00A5509E">
            <w:pPr>
              <w:jc w:val="both"/>
              <w:rPr>
                <w:rFonts w:cs="Calibri"/>
                <w:color w:val="000000"/>
                <w:sz w:val="20"/>
                <w:szCs w:val="20"/>
              </w:rPr>
            </w:pPr>
            <w:r w:rsidRPr="000F35C6">
              <w:rPr>
                <w:rFonts w:cs="Calibri"/>
                <w:color w:val="000000"/>
                <w:sz w:val="20"/>
                <w:szCs w:val="20"/>
              </w:rPr>
              <w:t>Sistema de Seguimiento Ambiental</w:t>
            </w:r>
          </w:p>
        </w:tc>
        <w:tc>
          <w:tcPr>
            <w:tcW w:w="647" w:type="pct"/>
            <w:shd w:val="clear" w:color="auto" w:fill="auto"/>
          </w:tcPr>
          <w:p w14:paraId="795BB018" w14:textId="30DD3688" w:rsidR="00A5509E" w:rsidRPr="000F35C6" w:rsidRDefault="00A5509E" w:rsidP="00A5509E">
            <w:pPr>
              <w:jc w:val="both"/>
              <w:rPr>
                <w:rFonts w:cs="Calibri"/>
                <w:color w:val="000000"/>
                <w:sz w:val="20"/>
                <w:szCs w:val="20"/>
              </w:rPr>
            </w:pPr>
            <w:r w:rsidRPr="000F35C6">
              <w:rPr>
                <w:rFonts w:cs="Calibri"/>
                <w:color w:val="000000"/>
                <w:sz w:val="20"/>
                <w:szCs w:val="20"/>
              </w:rPr>
              <w:t>SMA</w:t>
            </w:r>
          </w:p>
        </w:tc>
        <w:tc>
          <w:tcPr>
            <w:tcW w:w="1191" w:type="pct"/>
            <w:shd w:val="clear" w:color="auto" w:fill="auto"/>
          </w:tcPr>
          <w:p w14:paraId="4D7F907D" w14:textId="352C4768" w:rsidR="00A5509E" w:rsidRPr="000F35C6" w:rsidRDefault="00A5509E" w:rsidP="00A5509E">
            <w:pPr>
              <w:jc w:val="both"/>
              <w:rPr>
                <w:rFonts w:cs="Calibri"/>
                <w:color w:val="000000"/>
                <w:sz w:val="20"/>
                <w:szCs w:val="20"/>
              </w:rPr>
            </w:pPr>
            <w:r w:rsidRPr="000F35C6">
              <w:rPr>
                <w:rFonts w:cs="Calibri"/>
                <w:color w:val="000000"/>
                <w:sz w:val="20"/>
                <w:szCs w:val="20"/>
              </w:rPr>
              <w:t>-</w:t>
            </w:r>
          </w:p>
        </w:tc>
      </w:tr>
      <w:tr w:rsidR="00A5509E" w:rsidRPr="000F35C6" w14:paraId="65FEAF08" w14:textId="77777777" w:rsidTr="005B6996">
        <w:trPr>
          <w:trHeight w:val="20"/>
        </w:trPr>
        <w:tc>
          <w:tcPr>
            <w:tcW w:w="170" w:type="pct"/>
            <w:shd w:val="clear" w:color="auto" w:fill="auto"/>
            <w:noWrap/>
          </w:tcPr>
          <w:p w14:paraId="6E285C9C" w14:textId="4C20D00E" w:rsidR="00A5509E" w:rsidRPr="000F35C6" w:rsidRDefault="00A5509E" w:rsidP="00A5509E">
            <w:pPr>
              <w:jc w:val="both"/>
              <w:rPr>
                <w:rFonts w:cs="Calibri"/>
                <w:color w:val="000000"/>
                <w:sz w:val="20"/>
                <w:szCs w:val="20"/>
              </w:rPr>
            </w:pPr>
            <w:r w:rsidRPr="000F35C6">
              <w:rPr>
                <w:rFonts w:cs="Calibri"/>
                <w:color w:val="000000"/>
                <w:sz w:val="20"/>
                <w:szCs w:val="20"/>
              </w:rPr>
              <w:t>11</w:t>
            </w:r>
          </w:p>
        </w:tc>
        <w:tc>
          <w:tcPr>
            <w:tcW w:w="1754" w:type="pct"/>
            <w:shd w:val="clear" w:color="auto" w:fill="auto"/>
          </w:tcPr>
          <w:p w14:paraId="1D75B0B4" w14:textId="4F46D4B1" w:rsidR="00A5509E" w:rsidRPr="000F35C6" w:rsidRDefault="00A5509E" w:rsidP="000F35C6">
            <w:pPr>
              <w:autoSpaceDE w:val="0"/>
              <w:autoSpaceDN w:val="0"/>
              <w:adjustRightInd w:val="0"/>
              <w:spacing w:after="0" w:line="240" w:lineRule="auto"/>
              <w:jc w:val="both"/>
              <w:rPr>
                <w:rFonts w:cs="Arial,BoldItalic"/>
                <w:bCs/>
                <w:iCs/>
                <w:sz w:val="20"/>
                <w:szCs w:val="20"/>
              </w:rPr>
            </w:pPr>
            <w:r w:rsidRPr="000F35C6">
              <w:rPr>
                <w:rFonts w:cs="Arial,BoldItalic"/>
                <w:bCs/>
                <w:iCs/>
                <w:sz w:val="20"/>
                <w:szCs w:val="20"/>
              </w:rPr>
              <w:t xml:space="preserve">Informe de Seguimiento del Proyecto: “Ampliación del Uso de Material Primas Alternativas en Planta Cerro Blanco RCA 654/03” – agosto 2019 </w:t>
            </w:r>
          </w:p>
        </w:tc>
        <w:tc>
          <w:tcPr>
            <w:tcW w:w="1238" w:type="pct"/>
            <w:shd w:val="clear" w:color="auto" w:fill="auto"/>
          </w:tcPr>
          <w:p w14:paraId="4708AFC0" w14:textId="17C175F8" w:rsidR="00A5509E" w:rsidRPr="000F35C6" w:rsidRDefault="00A5509E" w:rsidP="00A5509E">
            <w:pPr>
              <w:jc w:val="both"/>
              <w:rPr>
                <w:rFonts w:cs="Calibri"/>
                <w:color w:val="000000"/>
                <w:sz w:val="20"/>
                <w:szCs w:val="20"/>
              </w:rPr>
            </w:pPr>
            <w:r w:rsidRPr="000F35C6">
              <w:rPr>
                <w:rFonts w:cs="Calibri"/>
                <w:color w:val="000000"/>
                <w:sz w:val="20"/>
                <w:szCs w:val="20"/>
              </w:rPr>
              <w:t>Sistema de Seguimiento Ambiental</w:t>
            </w:r>
          </w:p>
        </w:tc>
        <w:tc>
          <w:tcPr>
            <w:tcW w:w="647" w:type="pct"/>
            <w:shd w:val="clear" w:color="auto" w:fill="auto"/>
          </w:tcPr>
          <w:p w14:paraId="334B21BB" w14:textId="3181CF22" w:rsidR="00A5509E" w:rsidRPr="000F35C6" w:rsidRDefault="00A5509E" w:rsidP="00A5509E">
            <w:pPr>
              <w:jc w:val="both"/>
              <w:rPr>
                <w:rFonts w:cs="Calibri"/>
                <w:color w:val="000000"/>
                <w:sz w:val="20"/>
                <w:szCs w:val="20"/>
              </w:rPr>
            </w:pPr>
            <w:r w:rsidRPr="000F35C6">
              <w:rPr>
                <w:rFonts w:cs="Calibri"/>
                <w:color w:val="000000"/>
                <w:sz w:val="20"/>
                <w:szCs w:val="20"/>
              </w:rPr>
              <w:t>SMA</w:t>
            </w:r>
          </w:p>
        </w:tc>
        <w:tc>
          <w:tcPr>
            <w:tcW w:w="1191" w:type="pct"/>
            <w:shd w:val="clear" w:color="auto" w:fill="auto"/>
          </w:tcPr>
          <w:p w14:paraId="6459D9A0" w14:textId="73D7745F" w:rsidR="00A5509E" w:rsidRPr="000F35C6" w:rsidRDefault="00A5509E" w:rsidP="00A5509E">
            <w:pPr>
              <w:jc w:val="both"/>
              <w:rPr>
                <w:rFonts w:cs="Calibri"/>
                <w:color w:val="000000"/>
                <w:sz w:val="20"/>
                <w:szCs w:val="20"/>
              </w:rPr>
            </w:pPr>
            <w:r w:rsidRPr="000F35C6">
              <w:rPr>
                <w:rFonts w:cs="Calibri"/>
                <w:color w:val="000000"/>
                <w:sz w:val="20"/>
                <w:szCs w:val="20"/>
              </w:rPr>
              <w:t>-</w:t>
            </w:r>
          </w:p>
        </w:tc>
      </w:tr>
      <w:tr w:rsidR="00A5509E" w:rsidRPr="000F35C6" w14:paraId="0CBED2FC" w14:textId="77777777" w:rsidTr="005B6996">
        <w:trPr>
          <w:trHeight w:val="20"/>
        </w:trPr>
        <w:tc>
          <w:tcPr>
            <w:tcW w:w="170" w:type="pct"/>
            <w:shd w:val="clear" w:color="auto" w:fill="auto"/>
            <w:noWrap/>
          </w:tcPr>
          <w:p w14:paraId="0BDE2F95" w14:textId="53C7AA64" w:rsidR="00A5509E" w:rsidRPr="000F35C6" w:rsidRDefault="00A5509E" w:rsidP="00A5509E">
            <w:pPr>
              <w:jc w:val="both"/>
              <w:rPr>
                <w:rFonts w:cs="Calibri"/>
                <w:color w:val="000000"/>
                <w:sz w:val="20"/>
                <w:szCs w:val="20"/>
              </w:rPr>
            </w:pPr>
            <w:r w:rsidRPr="000F35C6">
              <w:rPr>
                <w:rFonts w:cs="Calibri"/>
                <w:color w:val="000000"/>
                <w:sz w:val="20"/>
                <w:szCs w:val="20"/>
              </w:rPr>
              <w:t>12</w:t>
            </w:r>
          </w:p>
        </w:tc>
        <w:tc>
          <w:tcPr>
            <w:tcW w:w="1754" w:type="pct"/>
            <w:shd w:val="clear" w:color="auto" w:fill="auto"/>
          </w:tcPr>
          <w:p w14:paraId="65D42CCF" w14:textId="04DA951A" w:rsidR="00A5509E" w:rsidRPr="000F35C6" w:rsidRDefault="00A5509E" w:rsidP="000F35C6">
            <w:pPr>
              <w:autoSpaceDE w:val="0"/>
              <w:autoSpaceDN w:val="0"/>
              <w:adjustRightInd w:val="0"/>
              <w:spacing w:after="0" w:line="240" w:lineRule="auto"/>
              <w:jc w:val="both"/>
              <w:rPr>
                <w:rFonts w:cs="Arial,BoldItalic"/>
                <w:bCs/>
                <w:iCs/>
                <w:sz w:val="20"/>
                <w:szCs w:val="20"/>
              </w:rPr>
            </w:pPr>
            <w:r w:rsidRPr="000F35C6">
              <w:rPr>
                <w:rFonts w:cs="Arial,BoldItalic"/>
                <w:bCs/>
                <w:iCs/>
                <w:sz w:val="20"/>
                <w:szCs w:val="20"/>
              </w:rPr>
              <w:t xml:space="preserve">Informe de Seguimiento del Proyecto: “Ampliación del Uso de Material Primas Alternativas en Planta Cerro Blanco RCA 654/03” – septiembre 2019 </w:t>
            </w:r>
          </w:p>
        </w:tc>
        <w:tc>
          <w:tcPr>
            <w:tcW w:w="1238" w:type="pct"/>
            <w:shd w:val="clear" w:color="auto" w:fill="auto"/>
          </w:tcPr>
          <w:p w14:paraId="17C7FE8F" w14:textId="3FBD920F" w:rsidR="00A5509E" w:rsidRPr="000F35C6" w:rsidRDefault="00A5509E" w:rsidP="00A5509E">
            <w:pPr>
              <w:jc w:val="both"/>
              <w:rPr>
                <w:rFonts w:cs="Calibri"/>
                <w:color w:val="000000"/>
                <w:sz w:val="20"/>
                <w:szCs w:val="20"/>
              </w:rPr>
            </w:pPr>
            <w:r w:rsidRPr="000F35C6">
              <w:rPr>
                <w:rFonts w:cs="Calibri"/>
                <w:color w:val="000000"/>
                <w:sz w:val="20"/>
                <w:szCs w:val="20"/>
              </w:rPr>
              <w:t>Sistema de Seguimiento Ambiental</w:t>
            </w:r>
          </w:p>
        </w:tc>
        <w:tc>
          <w:tcPr>
            <w:tcW w:w="647" w:type="pct"/>
            <w:shd w:val="clear" w:color="auto" w:fill="auto"/>
          </w:tcPr>
          <w:p w14:paraId="6E7D6300" w14:textId="5BF40904" w:rsidR="00A5509E" w:rsidRPr="000F35C6" w:rsidRDefault="00A5509E" w:rsidP="00A5509E">
            <w:pPr>
              <w:jc w:val="both"/>
              <w:rPr>
                <w:rFonts w:cs="Calibri"/>
                <w:color w:val="000000"/>
                <w:sz w:val="20"/>
                <w:szCs w:val="20"/>
              </w:rPr>
            </w:pPr>
            <w:r w:rsidRPr="000F35C6">
              <w:rPr>
                <w:rFonts w:cs="Calibri"/>
                <w:color w:val="000000"/>
                <w:sz w:val="20"/>
                <w:szCs w:val="20"/>
              </w:rPr>
              <w:t>SMA</w:t>
            </w:r>
          </w:p>
        </w:tc>
        <w:tc>
          <w:tcPr>
            <w:tcW w:w="1191" w:type="pct"/>
            <w:shd w:val="clear" w:color="auto" w:fill="auto"/>
          </w:tcPr>
          <w:p w14:paraId="5B4BF9E6" w14:textId="669919C5" w:rsidR="00A5509E" w:rsidRPr="000F35C6" w:rsidRDefault="00A5509E" w:rsidP="00A5509E">
            <w:pPr>
              <w:jc w:val="both"/>
              <w:rPr>
                <w:rFonts w:cs="Calibri"/>
                <w:color w:val="000000"/>
                <w:sz w:val="20"/>
                <w:szCs w:val="20"/>
              </w:rPr>
            </w:pPr>
            <w:r w:rsidRPr="000F35C6">
              <w:rPr>
                <w:rFonts w:cs="Calibri"/>
                <w:color w:val="000000"/>
                <w:sz w:val="20"/>
                <w:szCs w:val="20"/>
              </w:rPr>
              <w:t>-</w:t>
            </w:r>
          </w:p>
        </w:tc>
      </w:tr>
      <w:tr w:rsidR="00A5509E" w:rsidRPr="000F35C6" w14:paraId="63807291" w14:textId="77777777" w:rsidTr="005B6996">
        <w:trPr>
          <w:trHeight w:val="20"/>
        </w:trPr>
        <w:tc>
          <w:tcPr>
            <w:tcW w:w="170" w:type="pct"/>
            <w:shd w:val="clear" w:color="auto" w:fill="auto"/>
            <w:noWrap/>
          </w:tcPr>
          <w:p w14:paraId="3BBB4570" w14:textId="354A2ACA" w:rsidR="00A5509E" w:rsidRPr="000F35C6" w:rsidRDefault="00A5509E" w:rsidP="00A5509E">
            <w:pPr>
              <w:jc w:val="both"/>
              <w:rPr>
                <w:rFonts w:cs="Calibri"/>
                <w:color w:val="000000"/>
                <w:sz w:val="20"/>
                <w:szCs w:val="20"/>
              </w:rPr>
            </w:pPr>
            <w:r w:rsidRPr="000F35C6">
              <w:rPr>
                <w:rFonts w:cs="Calibri"/>
                <w:color w:val="000000"/>
                <w:sz w:val="20"/>
                <w:szCs w:val="20"/>
              </w:rPr>
              <w:t>13</w:t>
            </w:r>
          </w:p>
        </w:tc>
        <w:tc>
          <w:tcPr>
            <w:tcW w:w="1754" w:type="pct"/>
            <w:shd w:val="clear" w:color="auto" w:fill="auto"/>
          </w:tcPr>
          <w:p w14:paraId="1A63B720" w14:textId="3F05FFD3" w:rsidR="00A5509E" w:rsidRPr="000F35C6" w:rsidRDefault="00A5509E" w:rsidP="000F35C6">
            <w:pPr>
              <w:autoSpaceDE w:val="0"/>
              <w:autoSpaceDN w:val="0"/>
              <w:adjustRightInd w:val="0"/>
              <w:spacing w:after="0" w:line="240" w:lineRule="auto"/>
              <w:jc w:val="both"/>
              <w:rPr>
                <w:rFonts w:cs="Arial,BoldItalic"/>
                <w:bCs/>
                <w:iCs/>
                <w:sz w:val="20"/>
                <w:szCs w:val="20"/>
              </w:rPr>
            </w:pPr>
            <w:r w:rsidRPr="000F35C6">
              <w:rPr>
                <w:rFonts w:cs="Arial,BoldItalic"/>
                <w:bCs/>
                <w:iCs/>
                <w:sz w:val="20"/>
                <w:szCs w:val="20"/>
              </w:rPr>
              <w:t xml:space="preserve">Informe de Seguimiento del Proyecto: “Ampliación del Uso de Material Primas Alternativas en Planta Cerro Blanco RCA 654/03” – octubre 2019 </w:t>
            </w:r>
          </w:p>
        </w:tc>
        <w:tc>
          <w:tcPr>
            <w:tcW w:w="1238" w:type="pct"/>
            <w:shd w:val="clear" w:color="auto" w:fill="auto"/>
          </w:tcPr>
          <w:p w14:paraId="7E750D81" w14:textId="4EC465A3" w:rsidR="00A5509E" w:rsidRPr="000F35C6" w:rsidRDefault="00A5509E" w:rsidP="00A5509E">
            <w:pPr>
              <w:jc w:val="both"/>
              <w:rPr>
                <w:rFonts w:cs="Calibri"/>
                <w:color w:val="000000"/>
                <w:sz w:val="20"/>
                <w:szCs w:val="20"/>
              </w:rPr>
            </w:pPr>
            <w:r w:rsidRPr="000F35C6">
              <w:rPr>
                <w:rFonts w:cs="Calibri"/>
                <w:color w:val="000000"/>
                <w:sz w:val="20"/>
                <w:szCs w:val="20"/>
              </w:rPr>
              <w:t>Sistema de Seguimiento Ambiental</w:t>
            </w:r>
          </w:p>
        </w:tc>
        <w:tc>
          <w:tcPr>
            <w:tcW w:w="647" w:type="pct"/>
            <w:shd w:val="clear" w:color="auto" w:fill="auto"/>
          </w:tcPr>
          <w:p w14:paraId="6B94079F" w14:textId="3C0ACB1A" w:rsidR="00A5509E" w:rsidRPr="000F35C6" w:rsidRDefault="00A5509E" w:rsidP="00A5509E">
            <w:pPr>
              <w:jc w:val="both"/>
              <w:rPr>
                <w:rFonts w:cs="Calibri"/>
                <w:color w:val="000000"/>
                <w:sz w:val="20"/>
                <w:szCs w:val="20"/>
              </w:rPr>
            </w:pPr>
            <w:r w:rsidRPr="000F35C6">
              <w:rPr>
                <w:rFonts w:cs="Calibri"/>
                <w:color w:val="000000"/>
                <w:sz w:val="20"/>
                <w:szCs w:val="20"/>
              </w:rPr>
              <w:t>SMA</w:t>
            </w:r>
          </w:p>
        </w:tc>
        <w:tc>
          <w:tcPr>
            <w:tcW w:w="1191" w:type="pct"/>
            <w:shd w:val="clear" w:color="auto" w:fill="auto"/>
          </w:tcPr>
          <w:p w14:paraId="28F53F0C" w14:textId="5F7C0F6E" w:rsidR="00A5509E" w:rsidRPr="000F35C6" w:rsidRDefault="00A5509E" w:rsidP="00A5509E">
            <w:pPr>
              <w:jc w:val="both"/>
              <w:rPr>
                <w:rFonts w:cs="Calibri"/>
                <w:color w:val="000000"/>
                <w:sz w:val="20"/>
                <w:szCs w:val="20"/>
              </w:rPr>
            </w:pPr>
            <w:r w:rsidRPr="000F35C6">
              <w:rPr>
                <w:rFonts w:cs="Calibri"/>
                <w:color w:val="000000"/>
                <w:sz w:val="20"/>
                <w:szCs w:val="20"/>
              </w:rPr>
              <w:t>-</w:t>
            </w:r>
          </w:p>
        </w:tc>
      </w:tr>
      <w:tr w:rsidR="00A5509E" w:rsidRPr="000F35C6" w14:paraId="55A3884F" w14:textId="77777777" w:rsidTr="005B6996">
        <w:trPr>
          <w:trHeight w:val="20"/>
        </w:trPr>
        <w:tc>
          <w:tcPr>
            <w:tcW w:w="170" w:type="pct"/>
            <w:shd w:val="clear" w:color="auto" w:fill="auto"/>
            <w:noWrap/>
          </w:tcPr>
          <w:p w14:paraId="2EB574B1" w14:textId="6CE07C48" w:rsidR="00A5509E" w:rsidRPr="000F35C6" w:rsidRDefault="00A5509E" w:rsidP="00A5509E">
            <w:pPr>
              <w:jc w:val="both"/>
              <w:rPr>
                <w:rFonts w:cs="Calibri"/>
                <w:color w:val="000000"/>
                <w:sz w:val="20"/>
                <w:szCs w:val="20"/>
              </w:rPr>
            </w:pPr>
            <w:r w:rsidRPr="000F35C6">
              <w:rPr>
                <w:rFonts w:cs="Calibri"/>
                <w:color w:val="000000"/>
                <w:sz w:val="20"/>
                <w:szCs w:val="20"/>
              </w:rPr>
              <w:t>14</w:t>
            </w:r>
          </w:p>
        </w:tc>
        <w:tc>
          <w:tcPr>
            <w:tcW w:w="1754" w:type="pct"/>
            <w:shd w:val="clear" w:color="auto" w:fill="auto"/>
          </w:tcPr>
          <w:p w14:paraId="024A86B1" w14:textId="3CB0D239" w:rsidR="00A5509E" w:rsidRPr="000F35C6" w:rsidRDefault="00A5509E" w:rsidP="000F35C6">
            <w:pPr>
              <w:autoSpaceDE w:val="0"/>
              <w:autoSpaceDN w:val="0"/>
              <w:adjustRightInd w:val="0"/>
              <w:spacing w:after="0" w:line="240" w:lineRule="auto"/>
              <w:jc w:val="both"/>
              <w:rPr>
                <w:rFonts w:cs="Arial,BoldItalic"/>
                <w:bCs/>
                <w:iCs/>
                <w:sz w:val="20"/>
                <w:szCs w:val="20"/>
              </w:rPr>
            </w:pPr>
            <w:r w:rsidRPr="000F35C6">
              <w:rPr>
                <w:rFonts w:cs="Arial,BoldItalic"/>
                <w:bCs/>
                <w:iCs/>
                <w:sz w:val="20"/>
                <w:szCs w:val="20"/>
              </w:rPr>
              <w:t xml:space="preserve">Informe de Seguimiento del Proyecto: “Ampliación del Uso de Material Primas Alternativas en Planta Cerro Blanco RCA 654/03” – noviembre 2019 </w:t>
            </w:r>
          </w:p>
        </w:tc>
        <w:tc>
          <w:tcPr>
            <w:tcW w:w="1238" w:type="pct"/>
            <w:shd w:val="clear" w:color="auto" w:fill="auto"/>
          </w:tcPr>
          <w:p w14:paraId="001DE65B" w14:textId="77D4FACE" w:rsidR="00A5509E" w:rsidRPr="000F35C6" w:rsidRDefault="00A5509E" w:rsidP="00A5509E">
            <w:pPr>
              <w:jc w:val="both"/>
              <w:rPr>
                <w:rFonts w:cs="Calibri"/>
                <w:color w:val="000000"/>
                <w:sz w:val="20"/>
                <w:szCs w:val="20"/>
              </w:rPr>
            </w:pPr>
            <w:r w:rsidRPr="000F35C6">
              <w:rPr>
                <w:rFonts w:cs="Calibri"/>
                <w:color w:val="000000"/>
                <w:sz w:val="20"/>
                <w:szCs w:val="20"/>
              </w:rPr>
              <w:t>Sistema de Seguimiento Ambiental</w:t>
            </w:r>
          </w:p>
        </w:tc>
        <w:tc>
          <w:tcPr>
            <w:tcW w:w="647" w:type="pct"/>
            <w:shd w:val="clear" w:color="auto" w:fill="auto"/>
          </w:tcPr>
          <w:p w14:paraId="161AF16D" w14:textId="051E6676" w:rsidR="00A5509E" w:rsidRPr="000F35C6" w:rsidRDefault="00A5509E" w:rsidP="00A5509E">
            <w:pPr>
              <w:jc w:val="both"/>
              <w:rPr>
                <w:rFonts w:cs="Calibri"/>
                <w:color w:val="000000"/>
                <w:sz w:val="20"/>
                <w:szCs w:val="20"/>
              </w:rPr>
            </w:pPr>
            <w:r w:rsidRPr="000F35C6">
              <w:rPr>
                <w:rFonts w:cs="Calibri"/>
                <w:color w:val="000000"/>
                <w:sz w:val="20"/>
                <w:szCs w:val="20"/>
              </w:rPr>
              <w:t>SMA</w:t>
            </w:r>
          </w:p>
        </w:tc>
        <w:tc>
          <w:tcPr>
            <w:tcW w:w="1191" w:type="pct"/>
            <w:shd w:val="clear" w:color="auto" w:fill="auto"/>
          </w:tcPr>
          <w:p w14:paraId="22ACAE32" w14:textId="40A6A3DA" w:rsidR="00A5509E" w:rsidRPr="000F35C6" w:rsidRDefault="00A5509E" w:rsidP="00A5509E">
            <w:pPr>
              <w:jc w:val="both"/>
              <w:rPr>
                <w:rFonts w:cs="Calibri"/>
                <w:color w:val="000000"/>
                <w:sz w:val="20"/>
                <w:szCs w:val="20"/>
              </w:rPr>
            </w:pPr>
            <w:r w:rsidRPr="000F35C6">
              <w:rPr>
                <w:rFonts w:cs="Calibri"/>
                <w:color w:val="000000"/>
                <w:sz w:val="20"/>
                <w:szCs w:val="20"/>
              </w:rPr>
              <w:t>-</w:t>
            </w:r>
          </w:p>
        </w:tc>
      </w:tr>
      <w:tr w:rsidR="00A5509E" w:rsidRPr="000F35C6" w14:paraId="4F69D500" w14:textId="77777777" w:rsidTr="005B6996">
        <w:trPr>
          <w:trHeight w:val="20"/>
        </w:trPr>
        <w:tc>
          <w:tcPr>
            <w:tcW w:w="170" w:type="pct"/>
            <w:shd w:val="clear" w:color="auto" w:fill="auto"/>
            <w:noWrap/>
          </w:tcPr>
          <w:p w14:paraId="3463A627" w14:textId="76F20126" w:rsidR="00A5509E" w:rsidRPr="000F35C6" w:rsidRDefault="00A5509E" w:rsidP="00A5509E">
            <w:pPr>
              <w:jc w:val="both"/>
              <w:rPr>
                <w:rFonts w:cs="Calibri"/>
                <w:color w:val="000000"/>
                <w:sz w:val="20"/>
                <w:szCs w:val="20"/>
              </w:rPr>
            </w:pPr>
            <w:r w:rsidRPr="000F35C6">
              <w:rPr>
                <w:rFonts w:cs="Calibri"/>
                <w:color w:val="000000"/>
                <w:sz w:val="20"/>
                <w:szCs w:val="20"/>
              </w:rPr>
              <w:t>15</w:t>
            </w:r>
          </w:p>
        </w:tc>
        <w:tc>
          <w:tcPr>
            <w:tcW w:w="1754" w:type="pct"/>
            <w:shd w:val="clear" w:color="auto" w:fill="auto"/>
          </w:tcPr>
          <w:p w14:paraId="6DE9F7D6" w14:textId="7F27FC52" w:rsidR="00A5509E" w:rsidRPr="000F35C6" w:rsidRDefault="00A5509E" w:rsidP="000F35C6">
            <w:pPr>
              <w:autoSpaceDE w:val="0"/>
              <w:autoSpaceDN w:val="0"/>
              <w:adjustRightInd w:val="0"/>
              <w:spacing w:after="0" w:line="240" w:lineRule="auto"/>
              <w:jc w:val="both"/>
              <w:rPr>
                <w:rFonts w:cs="Arial,BoldItalic"/>
                <w:bCs/>
                <w:iCs/>
                <w:sz w:val="20"/>
                <w:szCs w:val="20"/>
              </w:rPr>
            </w:pPr>
            <w:r w:rsidRPr="000F35C6">
              <w:rPr>
                <w:rFonts w:cs="Arial,BoldItalic"/>
                <w:bCs/>
                <w:iCs/>
                <w:sz w:val="20"/>
                <w:szCs w:val="20"/>
              </w:rPr>
              <w:t xml:space="preserve">Informe de Seguimiento del Proyecto: “Ampliación del Uso de Material Primas Alternativas en Planta Cerro Blanco RCA 654/03” – diciembre 2019 </w:t>
            </w:r>
          </w:p>
        </w:tc>
        <w:tc>
          <w:tcPr>
            <w:tcW w:w="1238" w:type="pct"/>
            <w:shd w:val="clear" w:color="auto" w:fill="auto"/>
          </w:tcPr>
          <w:p w14:paraId="43D5CC7F" w14:textId="09EC3C39" w:rsidR="00A5509E" w:rsidRPr="000F35C6" w:rsidRDefault="00A5509E" w:rsidP="00A5509E">
            <w:pPr>
              <w:jc w:val="both"/>
              <w:rPr>
                <w:rFonts w:cs="Calibri"/>
                <w:color w:val="000000"/>
                <w:sz w:val="20"/>
                <w:szCs w:val="20"/>
              </w:rPr>
            </w:pPr>
            <w:r w:rsidRPr="000F35C6">
              <w:rPr>
                <w:rFonts w:cs="Calibri"/>
                <w:color w:val="000000"/>
                <w:sz w:val="20"/>
                <w:szCs w:val="20"/>
              </w:rPr>
              <w:t>Sistema de Seguimiento Ambiental</w:t>
            </w:r>
          </w:p>
        </w:tc>
        <w:tc>
          <w:tcPr>
            <w:tcW w:w="647" w:type="pct"/>
            <w:shd w:val="clear" w:color="auto" w:fill="auto"/>
          </w:tcPr>
          <w:p w14:paraId="7C12F26F" w14:textId="7A4D7150" w:rsidR="00A5509E" w:rsidRPr="000F35C6" w:rsidRDefault="00A5509E" w:rsidP="00A5509E">
            <w:pPr>
              <w:jc w:val="both"/>
              <w:rPr>
                <w:rFonts w:cs="Calibri"/>
                <w:color w:val="000000"/>
                <w:sz w:val="20"/>
                <w:szCs w:val="20"/>
              </w:rPr>
            </w:pPr>
            <w:r w:rsidRPr="000F35C6">
              <w:rPr>
                <w:rFonts w:cs="Calibri"/>
                <w:color w:val="000000"/>
                <w:sz w:val="20"/>
                <w:szCs w:val="20"/>
              </w:rPr>
              <w:t>SMA</w:t>
            </w:r>
          </w:p>
        </w:tc>
        <w:tc>
          <w:tcPr>
            <w:tcW w:w="1191" w:type="pct"/>
            <w:shd w:val="clear" w:color="auto" w:fill="auto"/>
          </w:tcPr>
          <w:p w14:paraId="7DEB8568" w14:textId="46CF08AF" w:rsidR="00A5509E" w:rsidRPr="000F35C6" w:rsidRDefault="00A5509E" w:rsidP="00A5509E">
            <w:pPr>
              <w:jc w:val="both"/>
              <w:rPr>
                <w:rFonts w:cs="Calibri"/>
                <w:color w:val="000000"/>
                <w:sz w:val="20"/>
                <w:szCs w:val="20"/>
              </w:rPr>
            </w:pPr>
            <w:r w:rsidRPr="000F35C6">
              <w:rPr>
                <w:rFonts w:cs="Calibri"/>
                <w:color w:val="000000"/>
                <w:sz w:val="20"/>
                <w:szCs w:val="20"/>
              </w:rPr>
              <w:t>-</w:t>
            </w:r>
          </w:p>
        </w:tc>
      </w:tr>
    </w:tbl>
    <w:p w14:paraId="04734990" w14:textId="1E64DEF4" w:rsidR="0023224A" w:rsidRPr="00557E01" w:rsidRDefault="0023224A" w:rsidP="009B415C">
      <w:pPr>
        <w:spacing w:after="0" w:line="240" w:lineRule="auto"/>
        <w:jc w:val="both"/>
        <w:rPr>
          <w:rFonts w:ascii="Calibri" w:eastAsia="Calibri" w:hAnsi="Calibri" w:cs="Calibri"/>
          <w:b/>
          <w:color w:val="FF0000"/>
          <w:sz w:val="20"/>
          <w:szCs w:val="20"/>
          <w:highlight w:val="yellow"/>
        </w:rPr>
      </w:pPr>
    </w:p>
    <w:p w14:paraId="1ECA0A0A" w14:textId="77777777" w:rsidR="0023224A" w:rsidRPr="00557E01" w:rsidRDefault="0023224A">
      <w:pPr>
        <w:rPr>
          <w:rFonts w:ascii="Calibri" w:eastAsia="Calibri" w:hAnsi="Calibri" w:cs="Calibri"/>
          <w:b/>
          <w:color w:val="FF0000"/>
          <w:sz w:val="20"/>
          <w:szCs w:val="20"/>
          <w:highlight w:val="yellow"/>
        </w:rPr>
      </w:pPr>
      <w:r w:rsidRPr="00557E01">
        <w:rPr>
          <w:rFonts w:ascii="Calibri" w:eastAsia="Calibri" w:hAnsi="Calibri" w:cs="Calibri"/>
          <w:b/>
          <w:color w:val="FF0000"/>
          <w:sz w:val="20"/>
          <w:szCs w:val="20"/>
          <w:highlight w:val="yellow"/>
        </w:rPr>
        <w:br w:type="page"/>
      </w:r>
    </w:p>
    <w:p w14:paraId="23ABC114" w14:textId="77777777" w:rsidR="00D42470" w:rsidRPr="001E2C39" w:rsidRDefault="00D42470" w:rsidP="003207F5">
      <w:pPr>
        <w:pStyle w:val="Ttulo1"/>
        <w:spacing w:before="120" w:after="120"/>
      </w:pPr>
      <w:bookmarkStart w:id="73" w:name="_Toc390777030"/>
      <w:bookmarkStart w:id="74" w:name="_Toc449085419"/>
      <w:bookmarkStart w:id="75" w:name="_Toc56672972"/>
      <w:bookmarkEnd w:id="62"/>
      <w:bookmarkEnd w:id="63"/>
      <w:bookmarkEnd w:id="64"/>
      <w:bookmarkEnd w:id="65"/>
      <w:bookmarkEnd w:id="66"/>
      <w:bookmarkEnd w:id="67"/>
      <w:bookmarkEnd w:id="68"/>
      <w:r w:rsidRPr="001E2C39">
        <w:t>HECHOS CONSTATADOS</w:t>
      </w:r>
      <w:bookmarkStart w:id="76" w:name="_Ref352922216"/>
      <w:bookmarkStart w:id="77" w:name="_Toc353998120"/>
      <w:bookmarkStart w:id="78" w:name="_Toc353998193"/>
      <w:bookmarkStart w:id="79" w:name="_Toc382383547"/>
      <w:bookmarkStart w:id="80" w:name="_Toc382472369"/>
      <w:bookmarkStart w:id="81" w:name="_Toc390184279"/>
      <w:bookmarkStart w:id="82" w:name="_Toc390360010"/>
      <w:bookmarkStart w:id="83" w:name="_Toc390777031"/>
      <w:bookmarkEnd w:id="73"/>
      <w:bookmarkEnd w:id="74"/>
      <w:bookmarkEnd w:id="75"/>
    </w:p>
    <w:p w14:paraId="0F1AE70C" w14:textId="7B9159A6" w:rsidR="00D42470" w:rsidRPr="001E2C39" w:rsidRDefault="00341788" w:rsidP="003207F5">
      <w:pPr>
        <w:pStyle w:val="Ttulo2"/>
        <w:spacing w:before="120" w:after="120"/>
      </w:pPr>
      <w:bookmarkStart w:id="84" w:name="_Toc56672973"/>
      <w:bookmarkEnd w:id="76"/>
      <w:bookmarkEnd w:id="77"/>
      <w:bookmarkEnd w:id="78"/>
      <w:bookmarkEnd w:id="79"/>
      <w:bookmarkEnd w:id="80"/>
      <w:bookmarkEnd w:id="81"/>
      <w:bookmarkEnd w:id="82"/>
      <w:bookmarkEnd w:id="83"/>
      <w:r w:rsidRPr="001E2C39">
        <w:t>Emisiones Atmosféricas</w:t>
      </w:r>
      <w:bookmarkEnd w:id="84"/>
    </w:p>
    <w:tbl>
      <w:tblPr>
        <w:tblW w:w="502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20"/>
      </w:tblGrid>
      <w:tr w:rsidR="00FF05C4" w:rsidRPr="00557E01" w14:paraId="5DF7F027" w14:textId="77777777" w:rsidTr="00FF05C4">
        <w:trPr>
          <w:trHeight w:val="142"/>
        </w:trPr>
        <w:tc>
          <w:tcPr>
            <w:tcW w:w="5000" w:type="pct"/>
            <w:tcBorders>
              <w:top w:val="single" w:sz="4" w:space="0" w:color="auto"/>
              <w:left w:val="single" w:sz="4" w:space="0" w:color="auto"/>
              <w:bottom w:val="single" w:sz="4" w:space="0" w:color="auto"/>
              <w:right w:val="single" w:sz="4" w:space="0" w:color="auto"/>
            </w:tcBorders>
          </w:tcPr>
          <w:p w14:paraId="5834002F" w14:textId="77777777" w:rsidR="00FF05C4" w:rsidRPr="001E2C39" w:rsidRDefault="00FF05C4" w:rsidP="00FF05C4">
            <w:pPr>
              <w:spacing w:after="0"/>
            </w:pPr>
            <w:r w:rsidRPr="001E2C39">
              <w:rPr>
                <w:rFonts w:eastAsia="Times New Roman"/>
                <w:b/>
                <w:bCs/>
                <w:lang w:eastAsia="es-CL"/>
              </w:rPr>
              <w:t>Número de hecho constatado: 1</w:t>
            </w:r>
          </w:p>
        </w:tc>
      </w:tr>
      <w:tr w:rsidR="00FF05C4" w:rsidRPr="00557E01" w14:paraId="1B501634" w14:textId="77777777" w:rsidTr="00FF05C4">
        <w:trPr>
          <w:trHeight w:val="319"/>
        </w:trPr>
        <w:tc>
          <w:tcPr>
            <w:tcW w:w="5000" w:type="pct"/>
            <w:tcBorders>
              <w:top w:val="single" w:sz="4" w:space="0" w:color="auto"/>
              <w:left w:val="single" w:sz="4" w:space="0" w:color="auto"/>
              <w:bottom w:val="single" w:sz="4" w:space="0" w:color="auto"/>
              <w:right w:val="single" w:sz="4" w:space="0" w:color="auto"/>
            </w:tcBorders>
          </w:tcPr>
          <w:p w14:paraId="2F5E667A" w14:textId="77777777" w:rsidR="00B82FA8" w:rsidRPr="001E2C39" w:rsidRDefault="00FF05C4" w:rsidP="00FF05C4">
            <w:pPr>
              <w:spacing w:after="0"/>
              <w:rPr>
                <w:rFonts w:eastAsia="Times New Roman"/>
                <w:b/>
                <w:bCs/>
                <w:lang w:eastAsia="es-CL"/>
              </w:rPr>
            </w:pPr>
            <w:r w:rsidRPr="001E2C39">
              <w:rPr>
                <w:rFonts w:eastAsia="Times New Roman"/>
                <w:b/>
                <w:bCs/>
                <w:lang w:eastAsia="es-CL"/>
              </w:rPr>
              <w:t xml:space="preserve">Documentación Revisada: </w:t>
            </w:r>
          </w:p>
          <w:p w14:paraId="0BC4E349" w14:textId="5254FF97" w:rsidR="00341788" w:rsidRPr="00B85BC9" w:rsidRDefault="00341788" w:rsidP="008E2420">
            <w:pPr>
              <w:pStyle w:val="Prrafodelista"/>
              <w:numPr>
                <w:ilvl w:val="0"/>
                <w:numId w:val="6"/>
              </w:numPr>
            </w:pPr>
            <w:r w:rsidRPr="00B85BC9">
              <w:rPr>
                <w:rFonts w:ascii="Calibri" w:hAnsi="Calibri" w:cs="Calibri"/>
                <w:color w:val="000000"/>
              </w:rPr>
              <w:t xml:space="preserve">Carta </w:t>
            </w:r>
            <w:r w:rsidR="005B6996" w:rsidRPr="00B85BC9">
              <w:rPr>
                <w:rFonts w:ascii="Calibri" w:hAnsi="Calibri" w:cs="Calibri"/>
                <w:color w:val="000000"/>
              </w:rPr>
              <w:t xml:space="preserve"> de fecha 9 de noviembre de 2020, Cemento Polpaico </w:t>
            </w:r>
            <w:r w:rsidR="001E2C39" w:rsidRPr="00B85BC9">
              <w:rPr>
                <w:rFonts w:ascii="Calibri" w:hAnsi="Calibri" w:cs="Calibri"/>
                <w:color w:val="000000"/>
              </w:rPr>
              <w:t xml:space="preserve">S.A. </w:t>
            </w:r>
            <w:r w:rsidRPr="00B85BC9">
              <w:rPr>
                <w:rFonts w:ascii="Calibri" w:hAnsi="Calibri" w:cs="Calibri"/>
                <w:color w:val="000000"/>
              </w:rPr>
              <w:t xml:space="preserve">- Respuesta </w:t>
            </w:r>
            <w:r w:rsidR="00793838" w:rsidRPr="00B85BC9">
              <w:rPr>
                <w:rFonts w:ascii="Calibri" w:hAnsi="Calibri" w:cs="Calibri"/>
                <w:color w:val="000000"/>
              </w:rPr>
              <w:t>al</w:t>
            </w:r>
            <w:r w:rsidRPr="00B85BC9">
              <w:rPr>
                <w:rFonts w:ascii="Calibri" w:hAnsi="Calibri" w:cs="Calibri"/>
                <w:color w:val="000000"/>
              </w:rPr>
              <w:t xml:space="preserve"> requerimiento </w:t>
            </w:r>
            <w:r w:rsidR="00B85BC9" w:rsidRPr="00B85BC9">
              <w:rPr>
                <w:rFonts w:ascii="Calibri" w:hAnsi="Calibri" w:cs="Calibri"/>
                <w:color w:val="000000"/>
              </w:rPr>
              <w:t xml:space="preserve">de información, según </w:t>
            </w:r>
            <w:r w:rsidR="00793838" w:rsidRPr="00B85BC9">
              <w:rPr>
                <w:rFonts w:ascii="Calibri" w:hAnsi="Calibri" w:cs="Calibri"/>
                <w:color w:val="000000"/>
              </w:rPr>
              <w:t>Resolución</w:t>
            </w:r>
            <w:r w:rsidRPr="00B85BC9">
              <w:rPr>
                <w:rFonts w:ascii="Calibri" w:hAnsi="Calibri" w:cs="Calibri"/>
                <w:color w:val="000000"/>
              </w:rPr>
              <w:t xml:space="preserve"> Ex</w:t>
            </w:r>
            <w:r w:rsidR="00793838" w:rsidRPr="00B85BC9">
              <w:rPr>
                <w:rFonts w:ascii="Calibri" w:hAnsi="Calibri" w:cs="Calibri"/>
                <w:color w:val="000000"/>
              </w:rPr>
              <w:t xml:space="preserve">enta </w:t>
            </w:r>
            <w:r w:rsidRPr="00B85BC9">
              <w:rPr>
                <w:rFonts w:ascii="Calibri" w:hAnsi="Calibri" w:cs="Calibri"/>
                <w:color w:val="000000"/>
              </w:rPr>
              <w:t xml:space="preserve"> Nº</w:t>
            </w:r>
            <w:r w:rsidR="00793838" w:rsidRPr="00B85BC9">
              <w:rPr>
                <w:rFonts w:ascii="Calibri" w:hAnsi="Calibri" w:cs="Calibri"/>
                <w:color w:val="000000"/>
              </w:rPr>
              <w:t xml:space="preserve"> </w:t>
            </w:r>
            <w:r w:rsidR="001E2C39" w:rsidRPr="00B85BC9">
              <w:rPr>
                <w:rFonts w:ascii="Calibri" w:hAnsi="Calibri" w:cs="Calibri"/>
                <w:color w:val="000000"/>
              </w:rPr>
              <w:t>2</w:t>
            </w:r>
            <w:r w:rsidR="00793838" w:rsidRPr="00B85BC9">
              <w:rPr>
                <w:rFonts w:ascii="Calibri" w:hAnsi="Calibri" w:cs="Calibri"/>
                <w:color w:val="000000"/>
              </w:rPr>
              <w:t>079</w:t>
            </w:r>
            <w:r w:rsidRPr="00B85BC9">
              <w:rPr>
                <w:rFonts w:ascii="Calibri" w:hAnsi="Calibri" w:cs="Calibri"/>
                <w:color w:val="000000"/>
              </w:rPr>
              <w:t>/2020</w:t>
            </w:r>
          </w:p>
        </w:tc>
      </w:tr>
      <w:tr w:rsidR="00FF05C4" w:rsidRPr="00557E01" w14:paraId="5F196894" w14:textId="77777777" w:rsidTr="00FF05C4">
        <w:trPr>
          <w:trHeight w:val="699"/>
        </w:trPr>
        <w:tc>
          <w:tcPr>
            <w:tcW w:w="5000" w:type="pct"/>
            <w:tcBorders>
              <w:top w:val="single" w:sz="4" w:space="0" w:color="auto"/>
              <w:left w:val="single" w:sz="4" w:space="0" w:color="auto"/>
              <w:bottom w:val="single" w:sz="4" w:space="0" w:color="auto"/>
              <w:right w:val="single" w:sz="4" w:space="0" w:color="auto"/>
            </w:tcBorders>
          </w:tcPr>
          <w:p w14:paraId="6A708295" w14:textId="25260FF2" w:rsidR="00FF05C4" w:rsidRPr="00190500" w:rsidRDefault="00FF05C4" w:rsidP="00FF05C4">
            <w:r w:rsidRPr="00190500">
              <w:rPr>
                <w:b/>
              </w:rPr>
              <w:t>Exigencia (s):</w:t>
            </w:r>
          </w:p>
          <w:p w14:paraId="50750530" w14:textId="77777777" w:rsidR="00E80051" w:rsidRPr="00346DD8" w:rsidRDefault="00E80051" w:rsidP="00793838">
            <w:pPr>
              <w:spacing w:after="0"/>
              <w:jc w:val="both"/>
              <w:rPr>
                <w:rFonts w:eastAsia="Times New Roman"/>
                <w:b/>
                <w:color w:val="000000"/>
                <w:lang w:eastAsia="es-CL"/>
              </w:rPr>
            </w:pPr>
            <w:r w:rsidRPr="00346DD8">
              <w:rPr>
                <w:rFonts w:eastAsia="Times New Roman"/>
                <w:b/>
                <w:color w:val="000000"/>
                <w:lang w:eastAsia="es-CL"/>
              </w:rPr>
              <w:t>RCA 522/2000</w:t>
            </w:r>
          </w:p>
          <w:p w14:paraId="3454E006" w14:textId="77777777" w:rsidR="00E80051" w:rsidRDefault="00E80051" w:rsidP="00793838">
            <w:pPr>
              <w:spacing w:after="0"/>
              <w:jc w:val="both"/>
              <w:rPr>
                <w:rFonts w:eastAsia="Times New Roman"/>
                <w:b/>
                <w:color w:val="000000"/>
                <w:u w:val="single"/>
                <w:lang w:eastAsia="es-CL"/>
              </w:rPr>
            </w:pPr>
            <w:r w:rsidRPr="00346DD8">
              <w:rPr>
                <w:rFonts w:eastAsia="Times New Roman"/>
                <w:b/>
                <w:color w:val="000000"/>
                <w:u w:val="single"/>
                <w:lang w:eastAsia="es-CL"/>
              </w:rPr>
              <w:t xml:space="preserve">Considerando </w:t>
            </w:r>
            <w:r>
              <w:rPr>
                <w:rFonts w:eastAsia="Times New Roman"/>
                <w:b/>
                <w:color w:val="000000"/>
                <w:u w:val="single"/>
                <w:lang w:eastAsia="es-CL"/>
              </w:rPr>
              <w:t>6.1.9.</w:t>
            </w:r>
          </w:p>
          <w:p w14:paraId="04CA472E" w14:textId="7436E649" w:rsidR="00E3456C" w:rsidRPr="00190500" w:rsidRDefault="00E80051" w:rsidP="00607D17">
            <w:pPr>
              <w:jc w:val="both"/>
              <w:rPr>
                <w:i/>
              </w:rPr>
            </w:pPr>
            <w:r w:rsidRPr="00C77716">
              <w:rPr>
                <w:rFonts w:eastAsia="Times New Roman"/>
                <w:i/>
                <w:color w:val="000000"/>
                <w:lang w:eastAsia="es-CL"/>
              </w:rPr>
              <w:t>6.1.9 Implementar un Sistema de Control de Gases para las emisiones de gases fugitivos, en el proceso de carga y descarga de camiones con CSL.</w:t>
            </w:r>
          </w:p>
        </w:tc>
      </w:tr>
      <w:tr w:rsidR="00FF05C4" w:rsidRPr="00557E01" w14:paraId="7EF71341" w14:textId="77777777" w:rsidTr="00FF05C4">
        <w:trPr>
          <w:trHeight w:val="627"/>
        </w:trPr>
        <w:tc>
          <w:tcPr>
            <w:tcW w:w="5000" w:type="pct"/>
            <w:tcBorders>
              <w:top w:val="single" w:sz="4" w:space="0" w:color="auto"/>
              <w:left w:val="single" w:sz="4" w:space="0" w:color="auto"/>
              <w:bottom w:val="single" w:sz="4" w:space="0" w:color="auto"/>
              <w:right w:val="single" w:sz="4" w:space="0" w:color="auto"/>
            </w:tcBorders>
          </w:tcPr>
          <w:p w14:paraId="6CCDF0CC" w14:textId="6A60F643" w:rsidR="00FF05C4" w:rsidRDefault="00FF05C4" w:rsidP="00FF05C4">
            <w:pPr>
              <w:tabs>
                <w:tab w:val="left" w:pos="900"/>
              </w:tabs>
              <w:autoSpaceDE w:val="0"/>
              <w:autoSpaceDN w:val="0"/>
              <w:adjustRightInd w:val="0"/>
              <w:rPr>
                <w:rFonts w:cstheme="minorHAnsi"/>
                <w:b/>
                <w:lang w:val="es-ES_tradnl"/>
              </w:rPr>
            </w:pPr>
            <w:r w:rsidRPr="001E2C39">
              <w:rPr>
                <w:rFonts w:cstheme="minorHAnsi"/>
                <w:b/>
                <w:lang w:val="es-ES_tradnl"/>
              </w:rPr>
              <w:t>Examen de información:</w:t>
            </w:r>
          </w:p>
          <w:p w14:paraId="134B5119" w14:textId="51771402" w:rsidR="00D303A3" w:rsidRPr="00D61562" w:rsidRDefault="00D303A3" w:rsidP="00FF05C4">
            <w:pPr>
              <w:tabs>
                <w:tab w:val="left" w:pos="900"/>
              </w:tabs>
              <w:autoSpaceDE w:val="0"/>
              <w:autoSpaceDN w:val="0"/>
              <w:adjustRightInd w:val="0"/>
              <w:rPr>
                <w:rFonts w:cstheme="minorHAnsi"/>
                <w:lang w:val="es-ES_tradnl"/>
              </w:rPr>
            </w:pPr>
            <w:r>
              <w:rPr>
                <w:rFonts w:cstheme="minorHAnsi"/>
                <w:lang w:val="es-ES_tradnl"/>
              </w:rPr>
              <w:t>Se realiza requerimiento de información según Resolución Exenta Nº2079/2020, donde se requiere</w:t>
            </w:r>
            <w:r w:rsidR="00422187">
              <w:rPr>
                <w:rFonts w:cstheme="minorHAnsi"/>
                <w:lang w:val="es-ES_tradnl"/>
              </w:rPr>
              <w:t xml:space="preserve"> que presente antecedentes que permitan verificar:</w:t>
            </w:r>
          </w:p>
          <w:p w14:paraId="0C8EAC85" w14:textId="77777777" w:rsidR="00E80051" w:rsidRPr="00D61562" w:rsidRDefault="00E80051" w:rsidP="008E2420">
            <w:pPr>
              <w:numPr>
                <w:ilvl w:val="0"/>
                <w:numId w:val="10"/>
              </w:numPr>
              <w:autoSpaceDE w:val="0"/>
              <w:autoSpaceDN w:val="0"/>
              <w:adjustRightInd w:val="0"/>
              <w:spacing w:after="0" w:line="240" w:lineRule="auto"/>
              <w:jc w:val="both"/>
              <w:rPr>
                <w:rFonts w:ascii="Calibri" w:hAnsi="Calibri" w:cs="Calibri"/>
                <w:b/>
                <w:color w:val="000000"/>
              </w:rPr>
            </w:pPr>
            <w:r w:rsidRPr="00D61562">
              <w:rPr>
                <w:rFonts w:ascii="Calibri" w:hAnsi="Calibri" w:cs="Calibri"/>
                <w:b/>
                <w:color w:val="000000"/>
              </w:rPr>
              <w:t xml:space="preserve">a) La instalación del </w:t>
            </w:r>
            <w:r w:rsidRPr="00D303A3">
              <w:rPr>
                <w:rFonts w:ascii="Calibri" w:hAnsi="Calibri" w:cs="Calibri"/>
                <w:b/>
                <w:bCs/>
                <w:color w:val="000000"/>
              </w:rPr>
              <w:t xml:space="preserve">sistema de control de emisiones fugitivas </w:t>
            </w:r>
            <w:r w:rsidRPr="00D61562">
              <w:rPr>
                <w:rFonts w:ascii="Calibri" w:hAnsi="Calibri" w:cs="Calibri"/>
                <w:b/>
                <w:color w:val="000000"/>
              </w:rPr>
              <w:t xml:space="preserve">en el sector de acopio de combustible de sustitución líquido, en el proceso de carga y descarga de camiones, según lo establecido en el considerando 6.1.9 de la RCA 522/2000. </w:t>
            </w:r>
          </w:p>
          <w:p w14:paraId="37D4F67F" w14:textId="77777777" w:rsidR="00B56343" w:rsidRPr="00F445F2" w:rsidRDefault="00B56343" w:rsidP="00C7027E">
            <w:pPr>
              <w:pStyle w:val="Prrafodelista"/>
              <w:tabs>
                <w:tab w:val="left" w:pos="900"/>
              </w:tabs>
              <w:autoSpaceDE w:val="0"/>
              <w:autoSpaceDN w:val="0"/>
              <w:adjustRightInd w:val="0"/>
              <w:rPr>
                <w:rFonts w:cstheme="minorHAnsi"/>
              </w:rPr>
            </w:pPr>
          </w:p>
          <w:p w14:paraId="68519E85" w14:textId="5E30A6BC" w:rsidR="00154D34" w:rsidRPr="009413E7" w:rsidRDefault="00D36EB4" w:rsidP="009413E7">
            <w:pPr>
              <w:jc w:val="both"/>
              <w:rPr>
                <w:rFonts w:cstheme="minorHAnsi"/>
                <w:i/>
                <w:lang w:val="es-ES_tradnl"/>
              </w:rPr>
            </w:pPr>
            <w:r w:rsidRPr="00F445F2">
              <w:rPr>
                <w:color w:val="000000" w:themeColor="text1"/>
              </w:rPr>
              <w:t xml:space="preserve">En respuesta  al requerimiento de información (ID 1), </w:t>
            </w:r>
            <w:r w:rsidR="00CE5F65" w:rsidRPr="00F445F2">
              <w:rPr>
                <w:rFonts w:cstheme="minorHAnsi"/>
                <w:lang w:val="es-ES_tradnl"/>
              </w:rPr>
              <w:t>el titular</w:t>
            </w:r>
            <w:r w:rsidR="00CE5F65" w:rsidRPr="009413E7">
              <w:rPr>
                <w:rFonts w:cstheme="minorHAnsi"/>
                <w:lang w:val="es-ES_tradnl"/>
              </w:rPr>
              <w:t xml:space="preserve"> señala</w:t>
            </w:r>
            <w:r w:rsidR="001B1BCA" w:rsidRPr="009413E7">
              <w:rPr>
                <w:rFonts w:cstheme="minorHAnsi"/>
                <w:lang w:val="es-ES_tradnl"/>
              </w:rPr>
              <w:t xml:space="preserve"> que</w:t>
            </w:r>
            <w:r w:rsidR="00CE5F65" w:rsidRPr="009413E7">
              <w:rPr>
                <w:rFonts w:cstheme="minorHAnsi"/>
                <w:lang w:val="es-ES_tradnl"/>
              </w:rPr>
              <w:t xml:space="preserve"> </w:t>
            </w:r>
            <w:r w:rsidR="00E80051" w:rsidRPr="009413E7">
              <w:rPr>
                <w:rFonts w:cstheme="minorHAnsi"/>
                <w:lang w:val="es-ES_tradnl"/>
              </w:rPr>
              <w:t xml:space="preserve"> el  </w:t>
            </w:r>
            <w:r w:rsidR="00E80051" w:rsidRPr="00E80051">
              <w:rPr>
                <w:rFonts w:cs="Verdana"/>
                <w:color w:val="000000"/>
              </w:rPr>
              <w:t>Sistema de control de emisiones fugitivas</w:t>
            </w:r>
            <w:r w:rsidR="009413E7" w:rsidRPr="009413E7">
              <w:rPr>
                <w:rFonts w:cs="Verdana"/>
                <w:color w:val="000000"/>
              </w:rPr>
              <w:t xml:space="preserve">, </w:t>
            </w:r>
            <w:r w:rsidR="00E80051" w:rsidRPr="009413E7">
              <w:rPr>
                <w:rFonts w:cs="Verdana"/>
                <w:i/>
                <w:color w:val="000000"/>
              </w:rPr>
              <w:t>el que había sido precisado en el Estudio de Impacto Ambiental (EIA) que dio origen a dicho proyecto en los siguientes términos: “</w:t>
            </w:r>
            <w:r w:rsidR="00E80051" w:rsidRPr="009413E7">
              <w:rPr>
                <w:rFonts w:cs="Verdana"/>
                <w:i/>
                <w:iCs/>
                <w:color w:val="000000"/>
              </w:rPr>
              <w:t>Este sistema de control de gases consiste en un balance del sistema de vapores que se logra colocando una válvula de presión en la zona de venteo de los estanques de almacenamiento de C.S.L. [combustible de sustitución líquido]; e instalando una tubería que conecte los estanques y la zona de carga y descarga de camiones cisterna. De esta manera se produce un desplazamiento del vapor, desde el estanque de almacenamiento hacia el camión, producto del vaciado de C.S.</w:t>
            </w:r>
            <w:r w:rsidR="00E80051" w:rsidRPr="009413E7">
              <w:rPr>
                <w:rFonts w:cs="Verdana"/>
                <w:i/>
                <w:color w:val="000000"/>
              </w:rPr>
              <w:t>L.” (Cap. 2.4.3, EIA).</w:t>
            </w:r>
            <w:r w:rsidR="00CE5F65" w:rsidRPr="009413E7">
              <w:rPr>
                <w:rFonts w:cstheme="minorHAnsi"/>
                <w:i/>
                <w:lang w:val="es-ES_tradnl"/>
              </w:rPr>
              <w:t xml:space="preserve"> </w:t>
            </w:r>
          </w:p>
          <w:p w14:paraId="1CAE36B3" w14:textId="7DB0459F" w:rsidR="002B20C0" w:rsidRPr="00793838" w:rsidRDefault="00E80051" w:rsidP="001B1BCA">
            <w:pPr>
              <w:tabs>
                <w:tab w:val="left" w:pos="900"/>
              </w:tabs>
              <w:autoSpaceDE w:val="0"/>
              <w:autoSpaceDN w:val="0"/>
              <w:adjustRightInd w:val="0"/>
              <w:jc w:val="both"/>
              <w:rPr>
                <w:i/>
              </w:rPr>
            </w:pPr>
            <w:r w:rsidRPr="009413E7">
              <w:rPr>
                <w:i/>
              </w:rPr>
              <w:t xml:space="preserve">En consecuencia, el referido sistema de control de gases en los estanques de combustible de sustitución liquido consiste en la implementación de una válvula de alivio normal de presión y una válvula de alivio de emergencia, las que permiten un balance del sistema de vapores, pues están diseñadas para aliviar la presión cuando un fluido supera el límite preestablecido, evitando explosiones y protegiendo al sistema. Reforzando el sistema, se encuentra la instalación de una tubería que conecta los estanque con la zona de carga y descarga de los camiones cisterna, lo que permite el desplazamiento del vapor desde el estanque de almacenamiento hacía el camión. Así, y en cumplimiento de aquello que ha sido descrito en el </w:t>
            </w:r>
            <w:r w:rsidRPr="000F35C6">
              <w:rPr>
                <w:i/>
              </w:rPr>
              <w:t>EIA, se adjunta en Anexo</w:t>
            </w:r>
            <w:r w:rsidR="000F35C6" w:rsidRPr="000F35C6">
              <w:rPr>
                <w:i/>
              </w:rPr>
              <w:t>s</w:t>
            </w:r>
            <w:r w:rsidRPr="000F35C6">
              <w:rPr>
                <w:i/>
              </w:rPr>
              <w:t xml:space="preserve"> el plano utilizado </w:t>
            </w:r>
            <w:r w:rsidRPr="00793838">
              <w:rPr>
                <w:i/>
              </w:rPr>
              <w:t>para su implementación.</w:t>
            </w:r>
          </w:p>
          <w:p w14:paraId="315F0028" w14:textId="496D2944" w:rsidR="001B1BCA" w:rsidRPr="00D303A3" w:rsidRDefault="009413E7" w:rsidP="009D41D7">
            <w:pPr>
              <w:tabs>
                <w:tab w:val="left" w:pos="900"/>
              </w:tabs>
              <w:autoSpaceDE w:val="0"/>
              <w:autoSpaceDN w:val="0"/>
              <w:adjustRightInd w:val="0"/>
              <w:jc w:val="both"/>
            </w:pPr>
            <w:r w:rsidRPr="00793838">
              <w:t xml:space="preserve">En las figuras </w:t>
            </w:r>
            <w:r w:rsidR="00F473B0" w:rsidRPr="00793838">
              <w:t>Nº 3, 4, 5 y 6</w:t>
            </w:r>
            <w:r w:rsidR="00E80051" w:rsidRPr="00793838">
              <w:rPr>
                <w:i/>
              </w:rPr>
              <w:t xml:space="preserve">, </w:t>
            </w:r>
            <w:r w:rsidR="00E80051" w:rsidRPr="00D61562">
              <w:t xml:space="preserve">se </w:t>
            </w:r>
            <w:r w:rsidR="00F473B0" w:rsidRPr="00D61562">
              <w:t>muestra</w:t>
            </w:r>
            <w:r w:rsidR="00E80051" w:rsidRPr="00D61562">
              <w:t xml:space="preserve"> el sistema de estanques de almacenamiento de combustible de sustitución líquido junto con el sistema de control de gases determinado por las tuberías de conexión entre el estanque y la zona de carga y descarga de los camiones cisterna, acreditando su implementación de acuerdo a los términos indicados anteriormente</w:t>
            </w:r>
            <w:r w:rsidR="00E80051" w:rsidRPr="00D303A3">
              <w:t>.</w:t>
            </w:r>
          </w:p>
          <w:p w14:paraId="616FAE26" w14:textId="1F6FC160" w:rsidR="00E80051" w:rsidRPr="00B168FF" w:rsidRDefault="009413E7" w:rsidP="00E80051">
            <w:pPr>
              <w:tabs>
                <w:tab w:val="left" w:pos="900"/>
              </w:tabs>
              <w:autoSpaceDE w:val="0"/>
              <w:autoSpaceDN w:val="0"/>
              <w:adjustRightInd w:val="0"/>
              <w:jc w:val="both"/>
            </w:pPr>
            <w:r>
              <w:t xml:space="preserve">En la </w:t>
            </w:r>
            <w:r w:rsidRPr="00B168FF">
              <w:t xml:space="preserve">Tabla siguiente se indica la ubicación </w:t>
            </w:r>
            <w:r w:rsidR="00E80051" w:rsidRPr="00B168FF">
              <w:t xml:space="preserve">geográfica de los estanques de almacenamiento de combustible de sustitución líquida. </w:t>
            </w:r>
          </w:p>
          <w:tbl>
            <w:tblPr>
              <w:tblStyle w:val="Tablaconcuadrcula"/>
              <w:tblW w:w="0" w:type="auto"/>
              <w:jc w:val="center"/>
              <w:tblLayout w:type="fixed"/>
              <w:tblLook w:val="04A0" w:firstRow="1" w:lastRow="0" w:firstColumn="1" w:lastColumn="0" w:noHBand="0" w:noVBand="1"/>
            </w:tblPr>
            <w:tblGrid>
              <w:gridCol w:w="3116"/>
              <w:gridCol w:w="1558"/>
              <w:gridCol w:w="1558"/>
            </w:tblGrid>
            <w:tr w:rsidR="00B168FF" w14:paraId="5B96B6D6" w14:textId="77777777" w:rsidTr="00793838">
              <w:trPr>
                <w:trHeight w:val="103"/>
                <w:jc w:val="center"/>
              </w:trPr>
              <w:tc>
                <w:tcPr>
                  <w:tcW w:w="3116" w:type="dxa"/>
                  <w:vMerge w:val="restart"/>
                  <w:shd w:val="clear" w:color="auto" w:fill="F2F2F2" w:themeFill="background1" w:themeFillShade="F2"/>
                </w:tcPr>
                <w:p w14:paraId="1E61859A" w14:textId="5A59B7CE" w:rsidR="00B168FF" w:rsidRPr="005E1858" w:rsidRDefault="00B168FF" w:rsidP="00B168FF">
                  <w:pPr>
                    <w:tabs>
                      <w:tab w:val="left" w:pos="900"/>
                    </w:tabs>
                    <w:autoSpaceDE w:val="0"/>
                    <w:autoSpaceDN w:val="0"/>
                    <w:adjustRightInd w:val="0"/>
                    <w:jc w:val="center"/>
                    <w:rPr>
                      <w:b/>
                    </w:rPr>
                  </w:pPr>
                  <w:r w:rsidRPr="005E1858">
                    <w:rPr>
                      <w:b/>
                    </w:rPr>
                    <w:t>Descripción</w:t>
                  </w:r>
                </w:p>
              </w:tc>
              <w:tc>
                <w:tcPr>
                  <w:tcW w:w="3116" w:type="dxa"/>
                  <w:gridSpan w:val="2"/>
                  <w:shd w:val="clear" w:color="auto" w:fill="F2F2F2" w:themeFill="background1" w:themeFillShade="F2"/>
                </w:tcPr>
                <w:p w14:paraId="1E4F199F" w14:textId="33AC57BC" w:rsidR="00B168FF" w:rsidRPr="00B168FF" w:rsidRDefault="00B168FF" w:rsidP="00B168FF">
                  <w:pPr>
                    <w:tabs>
                      <w:tab w:val="left" w:pos="900"/>
                    </w:tabs>
                    <w:autoSpaceDE w:val="0"/>
                    <w:autoSpaceDN w:val="0"/>
                    <w:adjustRightInd w:val="0"/>
                    <w:jc w:val="center"/>
                  </w:pPr>
                  <w:r w:rsidRPr="00B168FF">
                    <w:rPr>
                      <w:b/>
                      <w:bCs/>
                    </w:rPr>
                    <w:t>Coordenadas UTM (WGS 84)</w:t>
                  </w:r>
                </w:p>
              </w:tc>
            </w:tr>
            <w:tr w:rsidR="00B168FF" w14:paraId="25618D55" w14:textId="77777777" w:rsidTr="00793838">
              <w:trPr>
                <w:trHeight w:val="102"/>
                <w:jc w:val="center"/>
              </w:trPr>
              <w:tc>
                <w:tcPr>
                  <w:tcW w:w="3116" w:type="dxa"/>
                  <w:vMerge/>
                  <w:shd w:val="clear" w:color="auto" w:fill="F2F2F2" w:themeFill="background1" w:themeFillShade="F2"/>
                </w:tcPr>
                <w:p w14:paraId="33E4AD8D" w14:textId="77777777" w:rsidR="00B168FF" w:rsidRPr="00B168FF" w:rsidRDefault="00B168FF" w:rsidP="00B168FF">
                  <w:pPr>
                    <w:tabs>
                      <w:tab w:val="left" w:pos="900"/>
                    </w:tabs>
                    <w:autoSpaceDE w:val="0"/>
                    <w:autoSpaceDN w:val="0"/>
                    <w:adjustRightInd w:val="0"/>
                    <w:jc w:val="center"/>
                  </w:pPr>
                </w:p>
              </w:tc>
              <w:tc>
                <w:tcPr>
                  <w:tcW w:w="1558" w:type="dxa"/>
                  <w:shd w:val="clear" w:color="auto" w:fill="F2F2F2" w:themeFill="background1" w:themeFillShade="F2"/>
                </w:tcPr>
                <w:p w14:paraId="38B5BDC6" w14:textId="75AE8808" w:rsidR="00B168FF" w:rsidRPr="00B168FF" w:rsidRDefault="00B168FF" w:rsidP="00B168FF">
                  <w:pPr>
                    <w:tabs>
                      <w:tab w:val="left" w:pos="900"/>
                    </w:tabs>
                    <w:autoSpaceDE w:val="0"/>
                    <w:autoSpaceDN w:val="0"/>
                    <w:adjustRightInd w:val="0"/>
                    <w:jc w:val="center"/>
                  </w:pPr>
                  <w:r w:rsidRPr="00B168FF">
                    <w:rPr>
                      <w:b/>
                      <w:bCs/>
                    </w:rPr>
                    <w:t>Este (m)</w:t>
                  </w:r>
                </w:p>
              </w:tc>
              <w:tc>
                <w:tcPr>
                  <w:tcW w:w="1558" w:type="dxa"/>
                  <w:shd w:val="clear" w:color="auto" w:fill="F2F2F2" w:themeFill="background1" w:themeFillShade="F2"/>
                </w:tcPr>
                <w:p w14:paraId="66E2C9B8" w14:textId="43A598B6" w:rsidR="00B168FF" w:rsidRPr="00B168FF" w:rsidRDefault="00B168FF" w:rsidP="00B168FF">
                  <w:pPr>
                    <w:tabs>
                      <w:tab w:val="left" w:pos="900"/>
                    </w:tabs>
                    <w:autoSpaceDE w:val="0"/>
                    <w:autoSpaceDN w:val="0"/>
                    <w:adjustRightInd w:val="0"/>
                    <w:jc w:val="center"/>
                  </w:pPr>
                  <w:r w:rsidRPr="00B168FF">
                    <w:rPr>
                      <w:b/>
                      <w:bCs/>
                    </w:rPr>
                    <w:t>Norte (m)</w:t>
                  </w:r>
                </w:p>
              </w:tc>
            </w:tr>
            <w:tr w:rsidR="00B168FF" w14:paraId="7F4828C5" w14:textId="77777777" w:rsidTr="00793838">
              <w:trPr>
                <w:trHeight w:val="203"/>
                <w:jc w:val="center"/>
              </w:trPr>
              <w:tc>
                <w:tcPr>
                  <w:tcW w:w="3116" w:type="dxa"/>
                </w:tcPr>
                <w:p w14:paraId="3FF113EC" w14:textId="7CEA57B4" w:rsidR="00B168FF" w:rsidRPr="00B168FF" w:rsidRDefault="00B168FF" w:rsidP="00B168FF">
                  <w:pPr>
                    <w:tabs>
                      <w:tab w:val="left" w:pos="900"/>
                    </w:tabs>
                    <w:autoSpaceDE w:val="0"/>
                    <w:autoSpaceDN w:val="0"/>
                    <w:adjustRightInd w:val="0"/>
                    <w:jc w:val="center"/>
                  </w:pPr>
                  <w:r w:rsidRPr="00B168FF">
                    <w:t>Estanques de almacenamiento de combustible de sustitución líquida</w:t>
                  </w:r>
                </w:p>
              </w:tc>
              <w:tc>
                <w:tcPr>
                  <w:tcW w:w="1558" w:type="dxa"/>
                </w:tcPr>
                <w:p w14:paraId="07A5F7A2" w14:textId="42E0570F" w:rsidR="00B168FF" w:rsidRPr="00B168FF" w:rsidRDefault="00B168FF" w:rsidP="00B168FF">
                  <w:pPr>
                    <w:tabs>
                      <w:tab w:val="left" w:pos="900"/>
                    </w:tabs>
                    <w:autoSpaceDE w:val="0"/>
                    <w:autoSpaceDN w:val="0"/>
                    <w:adjustRightInd w:val="0"/>
                    <w:jc w:val="center"/>
                  </w:pPr>
                  <w:r w:rsidRPr="00B168FF">
                    <w:t>329.036</w:t>
                  </w:r>
                </w:p>
              </w:tc>
              <w:tc>
                <w:tcPr>
                  <w:tcW w:w="1558" w:type="dxa"/>
                </w:tcPr>
                <w:p w14:paraId="1E9618F5" w14:textId="3378A53B" w:rsidR="00B168FF" w:rsidRPr="00B168FF" w:rsidRDefault="00B168FF" w:rsidP="00B168FF">
                  <w:pPr>
                    <w:tabs>
                      <w:tab w:val="left" w:pos="900"/>
                    </w:tabs>
                    <w:autoSpaceDE w:val="0"/>
                    <w:autoSpaceDN w:val="0"/>
                    <w:adjustRightInd w:val="0"/>
                    <w:jc w:val="center"/>
                  </w:pPr>
                  <w:r w:rsidRPr="00B168FF">
                    <w:t>6.330.539</w:t>
                  </w:r>
                </w:p>
              </w:tc>
            </w:tr>
          </w:tbl>
          <w:p w14:paraId="7B6D0768" w14:textId="77777777" w:rsidR="00D303A3" w:rsidRDefault="00D303A3" w:rsidP="00E80051">
            <w:pPr>
              <w:tabs>
                <w:tab w:val="left" w:pos="900"/>
              </w:tabs>
              <w:autoSpaceDE w:val="0"/>
              <w:autoSpaceDN w:val="0"/>
              <w:adjustRightInd w:val="0"/>
              <w:jc w:val="both"/>
              <w:rPr>
                <w:i/>
              </w:rPr>
            </w:pPr>
          </w:p>
          <w:p w14:paraId="02CFA1DF" w14:textId="604769E4" w:rsidR="00E80051" w:rsidRPr="000F35C6" w:rsidRDefault="00E80051" w:rsidP="00E80051">
            <w:pPr>
              <w:tabs>
                <w:tab w:val="left" w:pos="900"/>
              </w:tabs>
              <w:autoSpaceDE w:val="0"/>
              <w:autoSpaceDN w:val="0"/>
              <w:adjustRightInd w:val="0"/>
              <w:jc w:val="both"/>
              <w:rPr>
                <w:i/>
              </w:rPr>
            </w:pPr>
            <w:r w:rsidRPr="00D61562">
              <w:t xml:space="preserve">Luego, </w:t>
            </w:r>
            <w:r w:rsidR="00D303A3" w:rsidRPr="00D61562">
              <w:t>el titular</w:t>
            </w:r>
            <w:r w:rsidRPr="00D61562">
              <w:t xml:space="preserve"> hace presente que</w:t>
            </w:r>
            <w:r w:rsidRPr="000F35C6">
              <w:rPr>
                <w:i/>
              </w:rPr>
              <w:t xml:space="preserve"> los estanques de almacenamiento cuentan con rutinas de mantenimiento preventivo, donde se hace una revisión de posibles fugas, estado de </w:t>
            </w:r>
            <w:proofErr w:type="spellStart"/>
            <w:r w:rsidRPr="000F35C6">
              <w:rPr>
                <w:i/>
              </w:rPr>
              <w:t>planchaje</w:t>
            </w:r>
            <w:proofErr w:type="spellEnd"/>
            <w:r w:rsidRPr="000F35C6">
              <w:rPr>
                <w:i/>
              </w:rPr>
              <w:t xml:space="preserve"> (medición de espesor), revisión de soldaduras, y descarte de corrosión en la plancha. Este mantenimiento se realiza con una periodicidad mensual, y mantiene un registro en el sistema informático de gestión SAP para su trazabilidad.</w:t>
            </w:r>
          </w:p>
          <w:p w14:paraId="7A7A11D1" w14:textId="77777777" w:rsidR="00D303A3" w:rsidRDefault="008B7FCB" w:rsidP="008B7FCB">
            <w:pPr>
              <w:autoSpaceDE w:val="0"/>
              <w:autoSpaceDN w:val="0"/>
              <w:adjustRightInd w:val="0"/>
              <w:spacing w:after="0" w:line="240" w:lineRule="auto"/>
              <w:jc w:val="both"/>
            </w:pPr>
            <w:r w:rsidRPr="008B7FCB">
              <w:rPr>
                <w:i/>
              </w:rPr>
              <w:t>L</w:t>
            </w:r>
            <w:r w:rsidR="00E80051" w:rsidRPr="008B7FCB">
              <w:rPr>
                <w:i/>
              </w:rPr>
              <w:t>os estanques de almacenamiento se ubican en un sitio que cuenta con un sistema de retención de eventuales derrames con una capacidad de contención de un 10% adicional sobre la capacidad instalada de almacenamiento de sector. En Planta Cerro Blanco, además, se cuenta con procedimiento de derrames, el cual tiene por objetivo definir las actividades y responsabilidades para el manejo efectivo de potenciales derrames en planta (adjunto en Anexo</w:t>
            </w:r>
            <w:r w:rsidR="000F35C6" w:rsidRPr="008B7FCB">
              <w:rPr>
                <w:i/>
              </w:rPr>
              <w:t>s</w:t>
            </w:r>
            <w:r w:rsidR="00E80051" w:rsidRPr="008B7FCB">
              <w:rPr>
                <w:i/>
              </w:rPr>
              <w:t xml:space="preserve"> 1.2). Este procedimiento se encuentra en línea con el procedimiento de Emergencia y Contingencias de la Planta (Anexo 1.3), que tiene por propósito establecer la metodología necesaria para controlar situaciones de emergencia que puedan afectar a las personas, a la propiedad y/o el medio ambiente, estableciendo los pasos necesarios para coordinar la respuesta y mitigar los impactos que se pueda ocasionar.</w:t>
            </w:r>
            <w:r w:rsidR="00E80051" w:rsidRPr="009413E7">
              <w:t xml:space="preserve"> </w:t>
            </w:r>
          </w:p>
          <w:p w14:paraId="056B6A5C" w14:textId="77777777" w:rsidR="00D303A3" w:rsidRDefault="00D303A3" w:rsidP="008B7FCB">
            <w:pPr>
              <w:autoSpaceDE w:val="0"/>
              <w:autoSpaceDN w:val="0"/>
              <w:adjustRightInd w:val="0"/>
              <w:spacing w:after="0" w:line="240" w:lineRule="auto"/>
              <w:jc w:val="both"/>
            </w:pPr>
          </w:p>
          <w:p w14:paraId="1ED2B93F" w14:textId="380A7D08" w:rsidR="002253CD" w:rsidRDefault="008B7FCB" w:rsidP="008B7FCB">
            <w:pPr>
              <w:autoSpaceDE w:val="0"/>
              <w:autoSpaceDN w:val="0"/>
              <w:adjustRightInd w:val="0"/>
              <w:spacing w:after="0" w:line="240" w:lineRule="auto"/>
              <w:jc w:val="both"/>
            </w:pPr>
            <w:r>
              <w:t>D</w:t>
            </w:r>
            <w:r w:rsidR="00E80051" w:rsidRPr="009413E7">
              <w:t>icho procedimiento fue reportado a esta Superintendencia en cumplimiento de lo dispuesto por la Res. Ex. N° 1610/2018,</w:t>
            </w:r>
            <w:r>
              <w:rPr>
                <w:rFonts w:ascii="Arial" w:hAnsi="Arial" w:cs="Arial"/>
                <w:sz w:val="24"/>
                <w:szCs w:val="24"/>
              </w:rPr>
              <w:t xml:space="preserve"> “</w:t>
            </w:r>
            <w:r w:rsidRPr="008B7FCB">
              <w:rPr>
                <w:rFonts w:cs="Arial"/>
                <w:i/>
              </w:rPr>
              <w:t>es deber de todos los titulares de Resoluciones de Calificación Ambiental, que cuenten dentro de sus obligaciones con planes de prevención de contingencias y/o planes de emergencia, remitirlo a la Superintendencia del Medio Ambiente</w:t>
            </w:r>
            <w:r>
              <w:rPr>
                <w:rFonts w:cs="Arial"/>
              </w:rPr>
              <w:t xml:space="preserve">”, que </w:t>
            </w:r>
            <w:r w:rsidR="00E80051" w:rsidRPr="009413E7">
              <w:t>da cuenta el comprobante de carga adjunto en Anexo</w:t>
            </w:r>
            <w:r w:rsidR="00F473B0">
              <w:t>s.</w:t>
            </w:r>
            <w:r>
              <w:t xml:space="preserve">  </w:t>
            </w:r>
          </w:p>
          <w:p w14:paraId="04DC05B8" w14:textId="77777777" w:rsidR="00D303A3" w:rsidRDefault="00D303A3" w:rsidP="008B7FCB">
            <w:pPr>
              <w:autoSpaceDE w:val="0"/>
              <w:autoSpaceDN w:val="0"/>
              <w:adjustRightInd w:val="0"/>
              <w:spacing w:after="0" w:line="240" w:lineRule="auto"/>
              <w:jc w:val="both"/>
            </w:pPr>
          </w:p>
          <w:p w14:paraId="0A7D1BD8" w14:textId="1E498CB5" w:rsidR="00E80051" w:rsidRDefault="008B7FCB" w:rsidP="008B7FCB">
            <w:pPr>
              <w:autoSpaceDE w:val="0"/>
              <w:autoSpaceDN w:val="0"/>
              <w:adjustRightInd w:val="0"/>
              <w:spacing w:after="0" w:line="240" w:lineRule="auto"/>
              <w:jc w:val="both"/>
            </w:pPr>
            <w:r>
              <w:t xml:space="preserve">Además el </w:t>
            </w:r>
            <w:r w:rsidR="00793838">
              <w:t>titular,</w:t>
            </w:r>
            <w:r w:rsidR="002253CD">
              <w:t xml:space="preserve"> presenta </w:t>
            </w:r>
            <w:r>
              <w:t xml:space="preserve">el </w:t>
            </w:r>
            <w:r w:rsidR="00E80051" w:rsidRPr="00F473B0">
              <w:t>instructivo de descarga de combustible de sustitución líquida, que tiene por objetivo aplicar las medidas y controles para asegurar la correcta ejecución de los trabajos de descarga de combustible de sustitución líquido en el área del Horno</w:t>
            </w:r>
            <w:r>
              <w:t>.</w:t>
            </w:r>
          </w:p>
          <w:p w14:paraId="07D42376" w14:textId="77777777" w:rsidR="00D303A3" w:rsidRDefault="00D303A3" w:rsidP="008B7FCB">
            <w:pPr>
              <w:autoSpaceDE w:val="0"/>
              <w:autoSpaceDN w:val="0"/>
              <w:adjustRightInd w:val="0"/>
              <w:spacing w:after="0" w:line="240" w:lineRule="auto"/>
              <w:jc w:val="both"/>
            </w:pPr>
          </w:p>
          <w:p w14:paraId="725D4398" w14:textId="7C975953" w:rsidR="00E80051" w:rsidRPr="00CE5F65" w:rsidRDefault="00F473B0" w:rsidP="00B22BBB">
            <w:pPr>
              <w:tabs>
                <w:tab w:val="left" w:pos="900"/>
              </w:tabs>
              <w:autoSpaceDE w:val="0"/>
              <w:autoSpaceDN w:val="0"/>
              <w:adjustRightInd w:val="0"/>
              <w:jc w:val="both"/>
              <w:rPr>
                <w:rFonts w:cstheme="minorHAnsi"/>
                <w:lang w:val="es-ES_tradnl"/>
              </w:rPr>
            </w:pPr>
            <w:r w:rsidRPr="00E625B5">
              <w:rPr>
                <w:rFonts w:cstheme="minorHAnsi"/>
                <w:lang w:val="es-ES_tradnl"/>
              </w:rPr>
              <w:t xml:space="preserve">De acuerdo a los antecedentes </w:t>
            </w:r>
            <w:r w:rsidR="008B7FCB">
              <w:rPr>
                <w:rFonts w:cstheme="minorHAnsi"/>
                <w:lang w:val="es-ES_tradnl"/>
              </w:rPr>
              <w:t xml:space="preserve">entregados </w:t>
            </w:r>
            <w:r w:rsidRPr="00E625B5">
              <w:rPr>
                <w:rFonts w:cstheme="minorHAnsi"/>
                <w:lang w:val="es-ES_tradnl"/>
              </w:rPr>
              <w:t xml:space="preserve">por el titular, </w:t>
            </w:r>
            <w:r w:rsidR="00D303A3">
              <w:rPr>
                <w:rFonts w:cstheme="minorHAnsi"/>
                <w:lang w:val="es-ES_tradnl"/>
              </w:rPr>
              <w:t>é</w:t>
            </w:r>
            <w:r w:rsidR="008B7FCB">
              <w:rPr>
                <w:rFonts w:cstheme="minorHAnsi"/>
                <w:lang w:val="es-ES_tradnl"/>
              </w:rPr>
              <w:t xml:space="preserve">stos </w:t>
            </w:r>
            <w:r w:rsidR="007A790D">
              <w:rPr>
                <w:rFonts w:cstheme="minorHAnsi"/>
                <w:lang w:val="es-ES_tradnl"/>
              </w:rPr>
              <w:t xml:space="preserve">permiten </w:t>
            </w:r>
            <w:r w:rsidR="008307F0">
              <w:rPr>
                <w:rFonts w:cstheme="minorHAnsi"/>
                <w:lang w:val="es-ES_tradnl"/>
              </w:rPr>
              <w:t xml:space="preserve">verificar </w:t>
            </w:r>
            <w:r w:rsidR="007A790D">
              <w:rPr>
                <w:rFonts w:cstheme="minorHAnsi"/>
                <w:lang w:val="es-ES_tradnl"/>
              </w:rPr>
              <w:t xml:space="preserve">que el </w:t>
            </w:r>
            <w:r>
              <w:rPr>
                <w:rFonts w:cstheme="minorHAnsi"/>
                <w:lang w:val="es-ES_tradnl"/>
              </w:rPr>
              <w:t>sistema de control de emisiones fugitivas</w:t>
            </w:r>
            <w:r w:rsidR="008307F0">
              <w:rPr>
                <w:rFonts w:cstheme="minorHAnsi"/>
                <w:lang w:val="es-ES_tradnl"/>
              </w:rPr>
              <w:t xml:space="preserve"> en el sector de acopio de combustible de sustitución en el proceso de carga y descarga</w:t>
            </w:r>
            <w:r w:rsidR="007A790D">
              <w:rPr>
                <w:rFonts w:cstheme="minorHAnsi"/>
                <w:lang w:val="es-ES_tradnl"/>
              </w:rPr>
              <w:t xml:space="preserve">, se encuentra implementado, </w:t>
            </w:r>
            <w:r w:rsidR="00907F9F" w:rsidRPr="00907F9F">
              <w:t xml:space="preserve">no obstante </w:t>
            </w:r>
            <w:r w:rsidR="007A790D">
              <w:t xml:space="preserve">las fotografías presentadas </w:t>
            </w:r>
            <w:r w:rsidR="00907F9F" w:rsidRPr="00907F9F">
              <w:t xml:space="preserve">no </w:t>
            </w:r>
            <w:r w:rsidR="00B22BBB">
              <w:t>indican</w:t>
            </w:r>
            <w:r w:rsidR="00907F9F" w:rsidRPr="00907F9F">
              <w:t xml:space="preserve"> las fechas en que fueron tomadas.</w:t>
            </w:r>
          </w:p>
        </w:tc>
      </w:tr>
    </w:tbl>
    <w:p w14:paraId="61682D4E" w14:textId="2BC13A04" w:rsidR="00607D17" w:rsidRDefault="00607D17" w:rsidP="00FF05C4">
      <w:pPr>
        <w:rPr>
          <w:highlight w:val="yellow"/>
        </w:rPr>
      </w:pPr>
    </w:p>
    <w:p w14:paraId="3AFD781C" w14:textId="77777777" w:rsidR="00607D17" w:rsidRDefault="00607D17">
      <w:pPr>
        <w:rPr>
          <w:highlight w:val="yellow"/>
        </w:rPr>
      </w:pPr>
      <w:r>
        <w:rPr>
          <w:highlight w:val="yellow"/>
        </w:rPr>
        <w:br w:type="page"/>
      </w:r>
    </w:p>
    <w:p w14:paraId="48B70183" w14:textId="77777777" w:rsidR="00FE60E3" w:rsidRDefault="00FE60E3" w:rsidP="00FF05C4">
      <w:pPr>
        <w:rPr>
          <w:highlight w:val="yellow"/>
        </w:rPr>
      </w:pPr>
    </w:p>
    <w:tbl>
      <w:tblPr>
        <w:tblW w:w="5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010"/>
        <w:gridCol w:w="5010"/>
      </w:tblGrid>
      <w:tr w:rsidR="00B168FF" w:rsidRPr="00557E01" w14:paraId="40208911" w14:textId="77777777" w:rsidTr="00AF28D7">
        <w:trPr>
          <w:trHeight w:val="318"/>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hideMark/>
          </w:tcPr>
          <w:p w14:paraId="554B2D95" w14:textId="77777777" w:rsidR="00B168FF" w:rsidRPr="00557E01" w:rsidRDefault="00B168FF" w:rsidP="00AF28D7">
            <w:pPr>
              <w:spacing w:after="0" w:line="240" w:lineRule="auto"/>
              <w:contextualSpacing/>
              <w:jc w:val="center"/>
              <w:rPr>
                <w:b/>
                <w:highlight w:val="yellow"/>
              </w:rPr>
            </w:pPr>
            <w:r w:rsidRPr="00557E01">
              <w:rPr>
                <w:highlight w:val="yellow"/>
              </w:rPr>
              <w:br w:type="page"/>
            </w:r>
            <w:r w:rsidRPr="00557E01">
              <w:rPr>
                <w:highlight w:val="yellow"/>
              </w:rPr>
              <w:br w:type="page"/>
            </w:r>
            <w:r w:rsidRPr="00557E01">
              <w:rPr>
                <w:b/>
                <w:highlight w:val="yellow"/>
              </w:rPr>
              <w:br w:type="page"/>
            </w:r>
            <w:r w:rsidRPr="00557E01">
              <w:rPr>
                <w:b/>
                <w:highlight w:val="yellow"/>
              </w:rPr>
              <w:br w:type="page"/>
            </w:r>
            <w:r w:rsidRPr="00F473B0">
              <w:rPr>
                <w:b/>
              </w:rPr>
              <w:t>Registros</w:t>
            </w:r>
          </w:p>
        </w:tc>
      </w:tr>
      <w:tr w:rsidR="00B168FF" w:rsidRPr="00557E01" w14:paraId="3B02641F" w14:textId="77777777" w:rsidTr="00AF28D7">
        <w:trPr>
          <w:trHeight w:val="176"/>
          <w:jc w:val="center"/>
        </w:trPr>
        <w:tc>
          <w:tcPr>
            <w:tcW w:w="2500" w:type="pct"/>
            <w:tcBorders>
              <w:top w:val="single" w:sz="4" w:space="0" w:color="auto"/>
              <w:left w:val="single" w:sz="4" w:space="0" w:color="auto"/>
              <w:bottom w:val="single" w:sz="4" w:space="0" w:color="auto"/>
              <w:right w:val="single" w:sz="4" w:space="0" w:color="auto"/>
            </w:tcBorders>
            <w:shd w:val="clear" w:color="auto" w:fill="auto"/>
          </w:tcPr>
          <w:p w14:paraId="3B372625" w14:textId="338B1373" w:rsidR="00B168FF" w:rsidRPr="00557E01" w:rsidRDefault="00B168FF" w:rsidP="00AF28D7">
            <w:pPr>
              <w:spacing w:after="0" w:line="240" w:lineRule="auto"/>
              <w:contextualSpacing/>
              <w:jc w:val="center"/>
              <w:rPr>
                <w:highlight w:val="yellow"/>
              </w:rPr>
            </w:pPr>
            <w:r w:rsidRPr="00F473B0">
              <w:rPr>
                <w:noProof/>
                <w:lang w:eastAsia="es-CL"/>
              </w:rPr>
              <w:drawing>
                <wp:inline distT="0" distB="0" distL="0" distR="0" wp14:anchorId="6D10FC3C" wp14:editId="7752837C">
                  <wp:extent cx="3086100" cy="2314575"/>
                  <wp:effectExtent l="0" t="0" r="0"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86100" cy="2314575"/>
                          </a:xfrm>
                          <a:prstGeom prst="rect">
                            <a:avLst/>
                          </a:prstGeom>
                          <a:noFill/>
                          <a:ln>
                            <a:noFill/>
                          </a:ln>
                        </pic:spPr>
                      </pic:pic>
                    </a:graphicData>
                  </a:graphic>
                </wp:inline>
              </w:drawing>
            </w:r>
          </w:p>
        </w:tc>
        <w:tc>
          <w:tcPr>
            <w:tcW w:w="2500" w:type="pct"/>
            <w:tcBorders>
              <w:top w:val="single" w:sz="4" w:space="0" w:color="auto"/>
              <w:left w:val="single" w:sz="4" w:space="0" w:color="auto"/>
              <w:bottom w:val="single" w:sz="4" w:space="0" w:color="auto"/>
              <w:right w:val="single" w:sz="4" w:space="0" w:color="auto"/>
            </w:tcBorders>
            <w:shd w:val="clear" w:color="auto" w:fill="auto"/>
          </w:tcPr>
          <w:p w14:paraId="4DBF3288" w14:textId="17CC7FC0" w:rsidR="00B168FF" w:rsidRPr="00557E01" w:rsidRDefault="00B168FF" w:rsidP="00AF28D7">
            <w:pPr>
              <w:spacing w:after="0" w:line="240" w:lineRule="auto"/>
              <w:contextualSpacing/>
              <w:jc w:val="center"/>
              <w:rPr>
                <w:highlight w:val="yellow"/>
              </w:rPr>
            </w:pPr>
            <w:r w:rsidRPr="00F473B0">
              <w:rPr>
                <w:noProof/>
                <w:lang w:eastAsia="es-CL"/>
              </w:rPr>
              <w:drawing>
                <wp:inline distT="0" distB="0" distL="0" distR="0" wp14:anchorId="4795E701" wp14:editId="519D3A25">
                  <wp:extent cx="3086100" cy="2314575"/>
                  <wp:effectExtent l="0" t="0" r="0" b="95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86100" cy="2314575"/>
                          </a:xfrm>
                          <a:prstGeom prst="rect">
                            <a:avLst/>
                          </a:prstGeom>
                          <a:noFill/>
                          <a:ln>
                            <a:noFill/>
                          </a:ln>
                        </pic:spPr>
                      </pic:pic>
                    </a:graphicData>
                  </a:graphic>
                </wp:inline>
              </w:drawing>
            </w:r>
          </w:p>
        </w:tc>
      </w:tr>
      <w:tr w:rsidR="00B168FF" w:rsidRPr="00557E01" w14:paraId="3E5659FB" w14:textId="77777777" w:rsidTr="00B168FF">
        <w:trPr>
          <w:trHeight w:val="300"/>
          <w:jc w:val="center"/>
        </w:trPr>
        <w:tc>
          <w:tcPr>
            <w:tcW w:w="2500" w:type="pct"/>
            <w:shd w:val="clear" w:color="auto" w:fill="auto"/>
            <w:noWrap/>
            <w:vAlign w:val="center"/>
            <w:hideMark/>
          </w:tcPr>
          <w:p w14:paraId="286287C7" w14:textId="106E8056" w:rsidR="00B168FF" w:rsidRPr="00F473B0" w:rsidRDefault="00B168FF" w:rsidP="005E1858">
            <w:pPr>
              <w:spacing w:after="0" w:line="240" w:lineRule="auto"/>
              <w:contextualSpacing/>
              <w:outlineLvl w:val="1"/>
              <w:rPr>
                <w:rFonts w:ascii="Calibri" w:eastAsia="Calibri" w:hAnsi="Calibri" w:cs="Calibri"/>
                <w:b/>
                <w:sz w:val="20"/>
                <w:szCs w:val="20"/>
              </w:rPr>
            </w:pPr>
            <w:r w:rsidRPr="00F473B0">
              <w:rPr>
                <w:rFonts w:ascii="Calibri" w:eastAsia="Calibri" w:hAnsi="Calibri" w:cs="Times New Roman"/>
                <w:b/>
                <w:sz w:val="20"/>
                <w:szCs w:val="20"/>
              </w:rPr>
              <w:t xml:space="preserve">Figura </w:t>
            </w:r>
            <w:r w:rsidR="005E1858" w:rsidRPr="00F473B0">
              <w:rPr>
                <w:rFonts w:ascii="Calibri" w:eastAsia="Calibri" w:hAnsi="Calibri" w:cs="Times New Roman"/>
                <w:b/>
                <w:sz w:val="20"/>
                <w:szCs w:val="20"/>
              </w:rPr>
              <w:fldChar w:fldCharType="begin"/>
            </w:r>
            <w:r w:rsidR="005E1858" w:rsidRPr="00F473B0">
              <w:rPr>
                <w:rFonts w:ascii="Calibri" w:eastAsia="Calibri" w:hAnsi="Calibri" w:cs="Times New Roman"/>
                <w:b/>
                <w:sz w:val="20"/>
                <w:szCs w:val="20"/>
              </w:rPr>
              <w:instrText xml:space="preserve"> SEQ Figura \* ARABIC </w:instrText>
            </w:r>
            <w:r w:rsidR="005E1858" w:rsidRPr="00F473B0">
              <w:rPr>
                <w:rFonts w:ascii="Calibri" w:eastAsia="Calibri" w:hAnsi="Calibri" w:cs="Times New Roman"/>
                <w:b/>
                <w:sz w:val="20"/>
                <w:szCs w:val="20"/>
              </w:rPr>
              <w:fldChar w:fldCharType="separate"/>
            </w:r>
            <w:r w:rsidR="00B03486">
              <w:rPr>
                <w:rFonts w:ascii="Calibri" w:eastAsia="Calibri" w:hAnsi="Calibri" w:cs="Times New Roman"/>
                <w:b/>
                <w:noProof/>
                <w:sz w:val="20"/>
                <w:szCs w:val="20"/>
              </w:rPr>
              <w:t>3</w:t>
            </w:r>
            <w:r w:rsidR="005E1858" w:rsidRPr="00F473B0">
              <w:rPr>
                <w:rFonts w:ascii="Calibri" w:eastAsia="Calibri" w:hAnsi="Calibri" w:cs="Times New Roman"/>
                <w:b/>
                <w:sz w:val="20"/>
                <w:szCs w:val="20"/>
              </w:rPr>
              <w:fldChar w:fldCharType="end"/>
            </w:r>
          </w:p>
        </w:tc>
        <w:tc>
          <w:tcPr>
            <w:tcW w:w="2500" w:type="pct"/>
            <w:shd w:val="clear" w:color="auto" w:fill="auto"/>
            <w:vAlign w:val="center"/>
          </w:tcPr>
          <w:p w14:paraId="65C7D57F" w14:textId="145CE128" w:rsidR="00B168FF" w:rsidRPr="00F473B0" w:rsidRDefault="00B168FF" w:rsidP="00AF28D7">
            <w:pPr>
              <w:spacing w:after="0" w:line="240" w:lineRule="auto"/>
              <w:contextualSpacing/>
              <w:outlineLvl w:val="1"/>
              <w:rPr>
                <w:rFonts w:ascii="Calibri" w:eastAsia="Calibri" w:hAnsi="Calibri" w:cs="Calibri"/>
                <w:b/>
                <w:sz w:val="20"/>
                <w:szCs w:val="20"/>
              </w:rPr>
            </w:pPr>
            <w:r w:rsidRPr="00F473B0">
              <w:rPr>
                <w:rFonts w:ascii="Calibri" w:eastAsia="Calibri" w:hAnsi="Calibri" w:cs="Times New Roman"/>
                <w:b/>
                <w:sz w:val="20"/>
                <w:szCs w:val="20"/>
              </w:rPr>
              <w:t xml:space="preserve">Figura </w:t>
            </w:r>
            <w:r w:rsidRPr="00F473B0">
              <w:rPr>
                <w:rFonts w:ascii="Calibri" w:eastAsia="Calibri" w:hAnsi="Calibri" w:cs="Times New Roman"/>
                <w:b/>
                <w:sz w:val="20"/>
                <w:szCs w:val="20"/>
              </w:rPr>
              <w:fldChar w:fldCharType="begin"/>
            </w:r>
            <w:r w:rsidRPr="00F473B0">
              <w:rPr>
                <w:rFonts w:ascii="Calibri" w:eastAsia="Calibri" w:hAnsi="Calibri" w:cs="Times New Roman"/>
                <w:b/>
                <w:sz w:val="20"/>
                <w:szCs w:val="20"/>
              </w:rPr>
              <w:instrText xml:space="preserve"> SEQ Figura \* ARABIC </w:instrText>
            </w:r>
            <w:r w:rsidRPr="00F473B0">
              <w:rPr>
                <w:rFonts w:ascii="Calibri" w:eastAsia="Calibri" w:hAnsi="Calibri" w:cs="Times New Roman"/>
                <w:b/>
                <w:sz w:val="20"/>
                <w:szCs w:val="20"/>
              </w:rPr>
              <w:fldChar w:fldCharType="separate"/>
            </w:r>
            <w:r w:rsidR="00B03486">
              <w:rPr>
                <w:rFonts w:ascii="Calibri" w:eastAsia="Calibri" w:hAnsi="Calibri" w:cs="Times New Roman"/>
                <w:b/>
                <w:noProof/>
                <w:sz w:val="20"/>
                <w:szCs w:val="20"/>
              </w:rPr>
              <w:t>4</w:t>
            </w:r>
            <w:r w:rsidRPr="00F473B0">
              <w:rPr>
                <w:rFonts w:ascii="Calibri" w:eastAsia="Calibri" w:hAnsi="Calibri" w:cs="Times New Roman"/>
                <w:b/>
                <w:sz w:val="20"/>
                <w:szCs w:val="20"/>
              </w:rPr>
              <w:fldChar w:fldCharType="end"/>
            </w:r>
          </w:p>
        </w:tc>
      </w:tr>
      <w:tr w:rsidR="00B168FF" w:rsidRPr="00557E01" w14:paraId="0FF8B19A" w14:textId="77777777" w:rsidTr="00B168FF">
        <w:trPr>
          <w:trHeight w:val="318"/>
          <w:jc w:val="center"/>
        </w:trPr>
        <w:tc>
          <w:tcPr>
            <w:tcW w:w="2500" w:type="pct"/>
            <w:shd w:val="clear" w:color="auto" w:fill="auto"/>
            <w:hideMark/>
          </w:tcPr>
          <w:p w14:paraId="5A7D7054" w14:textId="6D7B13C1" w:rsidR="00B168FF" w:rsidRPr="00F473B0" w:rsidRDefault="00B168FF" w:rsidP="00D303A3">
            <w:pPr>
              <w:spacing w:after="0" w:line="240" w:lineRule="auto"/>
              <w:jc w:val="both"/>
              <w:rPr>
                <w:rFonts w:ascii="Calibri" w:eastAsia="Times New Roman" w:hAnsi="Calibri" w:cs="Times New Roman"/>
                <w:sz w:val="20"/>
                <w:szCs w:val="20"/>
                <w:lang w:eastAsia="es-CL"/>
              </w:rPr>
            </w:pPr>
            <w:r w:rsidRPr="00F473B0">
              <w:rPr>
                <w:rFonts w:ascii="Calibri" w:eastAsia="Times New Roman" w:hAnsi="Calibri" w:cs="Times New Roman"/>
                <w:b/>
                <w:sz w:val="20"/>
                <w:szCs w:val="20"/>
                <w:lang w:eastAsia="es-CL"/>
              </w:rPr>
              <w:t>Descripción del medio de prueba:</w:t>
            </w:r>
            <w:r w:rsidRPr="00F473B0">
              <w:rPr>
                <w:rFonts w:ascii="Calibri" w:eastAsia="Times New Roman" w:hAnsi="Calibri" w:cs="Times New Roman"/>
                <w:sz w:val="20"/>
                <w:szCs w:val="20"/>
                <w:lang w:eastAsia="es-CL"/>
              </w:rPr>
              <w:t xml:space="preserve"> </w:t>
            </w:r>
            <w:r w:rsidRPr="00F473B0">
              <w:rPr>
                <w:iCs/>
                <w:color w:val="000000" w:themeColor="text1"/>
                <w:sz w:val="20"/>
                <w:szCs w:val="20"/>
              </w:rPr>
              <w:t>Estanques de almacenamiento de combustible de sustitución líquida</w:t>
            </w:r>
            <w:r w:rsidR="00D303A3">
              <w:rPr>
                <w:iCs/>
                <w:color w:val="000000" w:themeColor="text1"/>
                <w:sz w:val="20"/>
                <w:szCs w:val="20"/>
              </w:rPr>
              <w:t>, reportada por el titular</w:t>
            </w:r>
          </w:p>
        </w:tc>
        <w:tc>
          <w:tcPr>
            <w:tcW w:w="2500" w:type="pct"/>
            <w:shd w:val="clear" w:color="auto" w:fill="auto"/>
          </w:tcPr>
          <w:p w14:paraId="11C6BACB" w14:textId="25B1BF16" w:rsidR="00B168FF" w:rsidRPr="00F473B0" w:rsidRDefault="00B168FF" w:rsidP="00D303A3">
            <w:pPr>
              <w:spacing w:after="0" w:line="240" w:lineRule="auto"/>
              <w:jc w:val="both"/>
              <w:rPr>
                <w:rFonts w:ascii="Calibri" w:eastAsia="Times New Roman" w:hAnsi="Calibri" w:cs="Times New Roman"/>
                <w:sz w:val="20"/>
                <w:szCs w:val="20"/>
                <w:lang w:eastAsia="es-CL"/>
              </w:rPr>
            </w:pPr>
            <w:r w:rsidRPr="00F473B0">
              <w:rPr>
                <w:rFonts w:ascii="Calibri" w:eastAsia="Times New Roman" w:hAnsi="Calibri" w:cs="Times New Roman"/>
                <w:b/>
                <w:sz w:val="20"/>
                <w:szCs w:val="20"/>
                <w:lang w:eastAsia="es-CL"/>
              </w:rPr>
              <w:t>Descripción del medio de prueba:</w:t>
            </w:r>
            <w:r w:rsidRPr="00F473B0">
              <w:rPr>
                <w:iCs/>
                <w:color w:val="44536A"/>
                <w:sz w:val="20"/>
                <w:szCs w:val="20"/>
              </w:rPr>
              <w:t xml:space="preserve"> </w:t>
            </w:r>
            <w:r w:rsidRPr="00F473B0">
              <w:rPr>
                <w:iCs/>
                <w:color w:val="000000" w:themeColor="text1"/>
                <w:sz w:val="20"/>
                <w:szCs w:val="20"/>
              </w:rPr>
              <w:t>Tuberías de conexión estanque – camión cisterna</w:t>
            </w:r>
            <w:r w:rsidR="00D303A3">
              <w:rPr>
                <w:iCs/>
                <w:color w:val="000000" w:themeColor="text1"/>
                <w:sz w:val="20"/>
                <w:szCs w:val="20"/>
              </w:rPr>
              <w:t>, reportada por el titular</w:t>
            </w:r>
          </w:p>
        </w:tc>
      </w:tr>
      <w:tr w:rsidR="00B168FF" w:rsidRPr="00557E01" w14:paraId="6266A7CD" w14:textId="77777777" w:rsidTr="00B168FF">
        <w:trPr>
          <w:trHeight w:val="318"/>
          <w:jc w:val="center"/>
        </w:trPr>
        <w:tc>
          <w:tcPr>
            <w:tcW w:w="2500" w:type="pct"/>
            <w:shd w:val="clear" w:color="auto" w:fill="auto"/>
          </w:tcPr>
          <w:p w14:paraId="2155E880" w14:textId="313127A2" w:rsidR="00B168FF" w:rsidRPr="00F473B0" w:rsidRDefault="00B168FF" w:rsidP="00AF28D7">
            <w:pPr>
              <w:spacing w:after="0" w:line="240" w:lineRule="auto"/>
              <w:jc w:val="both"/>
              <w:rPr>
                <w:rFonts w:ascii="Calibri" w:eastAsia="Times New Roman" w:hAnsi="Calibri" w:cs="Times New Roman"/>
                <w:b/>
                <w:sz w:val="20"/>
                <w:szCs w:val="20"/>
                <w:lang w:eastAsia="es-CL"/>
              </w:rPr>
            </w:pPr>
            <w:r w:rsidRPr="00F473B0">
              <w:rPr>
                <w:rFonts w:ascii="Calibri" w:eastAsia="Times New Roman" w:hAnsi="Calibri" w:cs="Times New Roman"/>
                <w:b/>
                <w:noProof/>
                <w:sz w:val="20"/>
                <w:szCs w:val="20"/>
                <w:lang w:eastAsia="es-CL"/>
              </w:rPr>
              <w:drawing>
                <wp:inline distT="0" distB="0" distL="0" distR="0" wp14:anchorId="401E39E0" wp14:editId="183B2CC4">
                  <wp:extent cx="3086100" cy="236220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86100" cy="2362200"/>
                          </a:xfrm>
                          <a:prstGeom prst="rect">
                            <a:avLst/>
                          </a:prstGeom>
                          <a:noFill/>
                          <a:ln>
                            <a:noFill/>
                          </a:ln>
                        </pic:spPr>
                      </pic:pic>
                    </a:graphicData>
                  </a:graphic>
                </wp:inline>
              </w:drawing>
            </w:r>
          </w:p>
        </w:tc>
        <w:tc>
          <w:tcPr>
            <w:tcW w:w="2500" w:type="pct"/>
            <w:shd w:val="clear" w:color="auto" w:fill="auto"/>
          </w:tcPr>
          <w:p w14:paraId="77C52D45" w14:textId="6B821573" w:rsidR="00B168FF" w:rsidRPr="00F473B0" w:rsidRDefault="00B168FF" w:rsidP="00AF28D7">
            <w:pPr>
              <w:spacing w:after="0" w:line="240" w:lineRule="auto"/>
              <w:jc w:val="both"/>
              <w:rPr>
                <w:rFonts w:ascii="Calibri" w:eastAsia="Times New Roman" w:hAnsi="Calibri" w:cs="Times New Roman"/>
                <w:b/>
                <w:sz w:val="20"/>
                <w:szCs w:val="20"/>
                <w:lang w:eastAsia="es-CL"/>
              </w:rPr>
            </w:pPr>
            <w:r w:rsidRPr="00F473B0">
              <w:rPr>
                <w:rFonts w:ascii="Calibri" w:eastAsia="Times New Roman" w:hAnsi="Calibri" w:cs="Times New Roman"/>
                <w:b/>
                <w:noProof/>
                <w:sz w:val="20"/>
                <w:szCs w:val="20"/>
                <w:lang w:eastAsia="es-CL"/>
              </w:rPr>
              <w:drawing>
                <wp:inline distT="0" distB="0" distL="0" distR="0" wp14:anchorId="26353491" wp14:editId="5D93005F">
                  <wp:extent cx="3095625" cy="2314575"/>
                  <wp:effectExtent l="0" t="0" r="9525" b="95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95625" cy="2314575"/>
                          </a:xfrm>
                          <a:prstGeom prst="rect">
                            <a:avLst/>
                          </a:prstGeom>
                          <a:noFill/>
                          <a:ln>
                            <a:noFill/>
                          </a:ln>
                        </pic:spPr>
                      </pic:pic>
                    </a:graphicData>
                  </a:graphic>
                </wp:inline>
              </w:drawing>
            </w:r>
          </w:p>
        </w:tc>
      </w:tr>
      <w:tr w:rsidR="00B168FF" w:rsidRPr="00557E01" w14:paraId="4BE3F731" w14:textId="77777777" w:rsidTr="00AF28D7">
        <w:trPr>
          <w:trHeight w:val="318"/>
          <w:jc w:val="center"/>
        </w:trPr>
        <w:tc>
          <w:tcPr>
            <w:tcW w:w="2500" w:type="pct"/>
            <w:shd w:val="clear" w:color="auto" w:fill="auto"/>
            <w:vAlign w:val="center"/>
          </w:tcPr>
          <w:p w14:paraId="68A101D0" w14:textId="742B57B1" w:rsidR="00B168FF" w:rsidRPr="00F473B0" w:rsidRDefault="00B168FF" w:rsidP="00B168FF">
            <w:pPr>
              <w:spacing w:after="0" w:line="240" w:lineRule="auto"/>
              <w:jc w:val="both"/>
              <w:rPr>
                <w:rFonts w:ascii="Calibri" w:eastAsia="Times New Roman" w:hAnsi="Calibri" w:cs="Times New Roman"/>
                <w:b/>
                <w:sz w:val="20"/>
                <w:szCs w:val="20"/>
                <w:lang w:eastAsia="es-CL"/>
              </w:rPr>
            </w:pPr>
            <w:r w:rsidRPr="00F473B0">
              <w:rPr>
                <w:rFonts w:ascii="Calibri" w:eastAsia="Calibri" w:hAnsi="Calibri" w:cs="Times New Roman"/>
                <w:b/>
                <w:sz w:val="20"/>
                <w:szCs w:val="20"/>
              </w:rPr>
              <w:t xml:space="preserve">Figura </w:t>
            </w:r>
            <w:r w:rsidRPr="00F473B0">
              <w:rPr>
                <w:rFonts w:ascii="Calibri" w:eastAsia="Calibri" w:hAnsi="Calibri" w:cs="Times New Roman"/>
                <w:b/>
                <w:sz w:val="20"/>
                <w:szCs w:val="20"/>
              </w:rPr>
              <w:fldChar w:fldCharType="begin"/>
            </w:r>
            <w:r w:rsidRPr="00F473B0">
              <w:rPr>
                <w:rFonts w:ascii="Calibri" w:eastAsia="Calibri" w:hAnsi="Calibri" w:cs="Times New Roman"/>
                <w:b/>
                <w:sz w:val="20"/>
                <w:szCs w:val="20"/>
              </w:rPr>
              <w:instrText xml:space="preserve"> SEQ Figura \* ARABIC </w:instrText>
            </w:r>
            <w:r w:rsidRPr="00F473B0">
              <w:rPr>
                <w:rFonts w:ascii="Calibri" w:eastAsia="Calibri" w:hAnsi="Calibri" w:cs="Times New Roman"/>
                <w:b/>
                <w:sz w:val="20"/>
                <w:szCs w:val="20"/>
              </w:rPr>
              <w:fldChar w:fldCharType="separate"/>
            </w:r>
            <w:r w:rsidR="00B03486">
              <w:rPr>
                <w:rFonts w:ascii="Calibri" w:eastAsia="Calibri" w:hAnsi="Calibri" w:cs="Times New Roman"/>
                <w:b/>
                <w:noProof/>
                <w:sz w:val="20"/>
                <w:szCs w:val="20"/>
              </w:rPr>
              <w:t>5</w:t>
            </w:r>
            <w:r w:rsidRPr="00F473B0">
              <w:rPr>
                <w:rFonts w:ascii="Calibri" w:eastAsia="Calibri" w:hAnsi="Calibri" w:cs="Times New Roman"/>
                <w:b/>
                <w:sz w:val="20"/>
                <w:szCs w:val="20"/>
              </w:rPr>
              <w:fldChar w:fldCharType="end"/>
            </w:r>
          </w:p>
        </w:tc>
        <w:tc>
          <w:tcPr>
            <w:tcW w:w="2500" w:type="pct"/>
            <w:shd w:val="clear" w:color="auto" w:fill="auto"/>
            <w:vAlign w:val="center"/>
          </w:tcPr>
          <w:p w14:paraId="03CF89BE" w14:textId="3DD02720" w:rsidR="00B168FF" w:rsidRPr="00F473B0" w:rsidRDefault="00B168FF" w:rsidP="00B168FF">
            <w:pPr>
              <w:spacing w:after="0" w:line="240" w:lineRule="auto"/>
              <w:jc w:val="both"/>
              <w:rPr>
                <w:rFonts w:ascii="Calibri" w:eastAsia="Times New Roman" w:hAnsi="Calibri" w:cs="Times New Roman"/>
                <w:b/>
                <w:sz w:val="20"/>
                <w:szCs w:val="20"/>
                <w:lang w:eastAsia="es-CL"/>
              </w:rPr>
            </w:pPr>
            <w:r w:rsidRPr="00F473B0">
              <w:rPr>
                <w:rFonts w:ascii="Calibri" w:eastAsia="Calibri" w:hAnsi="Calibri" w:cs="Times New Roman"/>
                <w:b/>
                <w:sz w:val="20"/>
                <w:szCs w:val="20"/>
              </w:rPr>
              <w:t xml:space="preserve">Figura </w:t>
            </w:r>
            <w:r w:rsidRPr="00F473B0">
              <w:rPr>
                <w:rFonts w:ascii="Calibri" w:eastAsia="Calibri" w:hAnsi="Calibri" w:cs="Times New Roman"/>
                <w:b/>
                <w:sz w:val="20"/>
                <w:szCs w:val="20"/>
              </w:rPr>
              <w:fldChar w:fldCharType="begin"/>
            </w:r>
            <w:r w:rsidRPr="00F473B0">
              <w:rPr>
                <w:rFonts w:ascii="Calibri" w:eastAsia="Calibri" w:hAnsi="Calibri" w:cs="Times New Roman"/>
                <w:b/>
                <w:sz w:val="20"/>
                <w:szCs w:val="20"/>
              </w:rPr>
              <w:instrText xml:space="preserve"> SEQ Figura \* ARABIC </w:instrText>
            </w:r>
            <w:r w:rsidRPr="00F473B0">
              <w:rPr>
                <w:rFonts w:ascii="Calibri" w:eastAsia="Calibri" w:hAnsi="Calibri" w:cs="Times New Roman"/>
                <w:b/>
                <w:sz w:val="20"/>
                <w:szCs w:val="20"/>
              </w:rPr>
              <w:fldChar w:fldCharType="separate"/>
            </w:r>
            <w:r w:rsidR="00B03486">
              <w:rPr>
                <w:rFonts w:ascii="Calibri" w:eastAsia="Calibri" w:hAnsi="Calibri" w:cs="Times New Roman"/>
                <w:b/>
                <w:noProof/>
                <w:sz w:val="20"/>
                <w:szCs w:val="20"/>
              </w:rPr>
              <w:t>6</w:t>
            </w:r>
            <w:r w:rsidRPr="00F473B0">
              <w:rPr>
                <w:rFonts w:ascii="Calibri" w:eastAsia="Calibri" w:hAnsi="Calibri" w:cs="Times New Roman"/>
                <w:b/>
                <w:sz w:val="20"/>
                <w:szCs w:val="20"/>
              </w:rPr>
              <w:fldChar w:fldCharType="end"/>
            </w:r>
          </w:p>
        </w:tc>
      </w:tr>
      <w:tr w:rsidR="00B168FF" w:rsidRPr="00557E01" w14:paraId="28186579" w14:textId="77777777" w:rsidTr="00B168FF">
        <w:trPr>
          <w:trHeight w:val="318"/>
          <w:jc w:val="center"/>
        </w:trPr>
        <w:tc>
          <w:tcPr>
            <w:tcW w:w="2500" w:type="pct"/>
            <w:shd w:val="clear" w:color="auto" w:fill="auto"/>
          </w:tcPr>
          <w:p w14:paraId="6D74C282" w14:textId="6B4A7753" w:rsidR="00B168FF" w:rsidRPr="00F473B0" w:rsidRDefault="00B168FF" w:rsidP="00D303A3">
            <w:pPr>
              <w:spacing w:after="0" w:line="240" w:lineRule="auto"/>
              <w:jc w:val="both"/>
              <w:rPr>
                <w:rFonts w:ascii="Calibri" w:eastAsia="Times New Roman" w:hAnsi="Calibri" w:cs="Times New Roman"/>
                <w:b/>
                <w:sz w:val="20"/>
                <w:szCs w:val="20"/>
                <w:lang w:eastAsia="es-CL"/>
              </w:rPr>
            </w:pPr>
            <w:r w:rsidRPr="00F473B0">
              <w:rPr>
                <w:rFonts w:ascii="Calibri" w:eastAsia="Times New Roman" w:hAnsi="Calibri" w:cs="Times New Roman"/>
                <w:b/>
                <w:sz w:val="20"/>
                <w:szCs w:val="20"/>
                <w:lang w:eastAsia="es-CL"/>
              </w:rPr>
              <w:t>Descripción del medio de prueba:</w:t>
            </w:r>
            <w:r w:rsidRPr="00F473B0">
              <w:rPr>
                <w:rFonts w:ascii="Calibri" w:eastAsia="Times New Roman" w:hAnsi="Calibri" w:cs="Times New Roman"/>
                <w:sz w:val="20"/>
                <w:szCs w:val="20"/>
                <w:lang w:eastAsia="es-CL"/>
              </w:rPr>
              <w:t xml:space="preserve"> </w:t>
            </w:r>
            <w:r w:rsidRPr="00F473B0">
              <w:rPr>
                <w:iCs/>
                <w:color w:val="000000" w:themeColor="text1"/>
                <w:sz w:val="20"/>
                <w:szCs w:val="20"/>
              </w:rPr>
              <w:t>Tuberías de conexión estanque – camión cisterna</w:t>
            </w:r>
            <w:r w:rsidR="00D303A3">
              <w:rPr>
                <w:iCs/>
                <w:color w:val="000000" w:themeColor="text1"/>
                <w:sz w:val="20"/>
                <w:szCs w:val="20"/>
              </w:rPr>
              <w:t>, reportada por el titular</w:t>
            </w:r>
          </w:p>
        </w:tc>
        <w:tc>
          <w:tcPr>
            <w:tcW w:w="2500" w:type="pct"/>
            <w:shd w:val="clear" w:color="auto" w:fill="auto"/>
          </w:tcPr>
          <w:p w14:paraId="3356E83E" w14:textId="22D09567" w:rsidR="00B168FF" w:rsidRPr="00F473B0" w:rsidRDefault="00B168FF" w:rsidP="00D303A3">
            <w:pPr>
              <w:spacing w:after="0" w:line="240" w:lineRule="auto"/>
              <w:jc w:val="both"/>
              <w:rPr>
                <w:rFonts w:ascii="Calibri" w:eastAsia="Times New Roman" w:hAnsi="Calibri" w:cs="Times New Roman"/>
                <w:b/>
                <w:sz w:val="20"/>
                <w:szCs w:val="20"/>
                <w:lang w:eastAsia="es-CL"/>
              </w:rPr>
            </w:pPr>
            <w:r w:rsidRPr="00F473B0">
              <w:rPr>
                <w:rFonts w:ascii="Calibri" w:eastAsia="Times New Roman" w:hAnsi="Calibri" w:cs="Times New Roman"/>
                <w:b/>
                <w:sz w:val="20"/>
                <w:szCs w:val="20"/>
                <w:lang w:eastAsia="es-CL"/>
              </w:rPr>
              <w:t>Descripción del medio de prueba:</w:t>
            </w:r>
            <w:r w:rsidRPr="00F473B0">
              <w:rPr>
                <w:iCs/>
                <w:color w:val="44536A"/>
                <w:sz w:val="20"/>
                <w:szCs w:val="20"/>
              </w:rPr>
              <w:t xml:space="preserve"> </w:t>
            </w:r>
            <w:r w:rsidRPr="00F473B0">
              <w:rPr>
                <w:iCs/>
                <w:color w:val="000000" w:themeColor="text1"/>
                <w:sz w:val="20"/>
                <w:szCs w:val="20"/>
              </w:rPr>
              <w:t>Válvula alivio presión</w:t>
            </w:r>
            <w:r w:rsidR="00D303A3">
              <w:rPr>
                <w:iCs/>
                <w:color w:val="000000" w:themeColor="text1"/>
                <w:sz w:val="20"/>
                <w:szCs w:val="20"/>
              </w:rPr>
              <w:t>, reportada por el titular</w:t>
            </w:r>
          </w:p>
        </w:tc>
      </w:tr>
    </w:tbl>
    <w:p w14:paraId="798BEF3C" w14:textId="77777777" w:rsidR="00FE60E3" w:rsidRDefault="00FE60E3">
      <w:pPr>
        <w:rPr>
          <w:highlight w:val="yellow"/>
        </w:rPr>
      </w:pPr>
      <w:r>
        <w:rPr>
          <w:highlight w:val="yellow"/>
        </w:rPr>
        <w:br w:type="page"/>
      </w:r>
    </w:p>
    <w:tbl>
      <w:tblPr>
        <w:tblW w:w="502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20"/>
      </w:tblGrid>
      <w:tr w:rsidR="00FB4FDC" w:rsidRPr="00557E01" w14:paraId="43199401" w14:textId="77777777" w:rsidTr="00B56343">
        <w:trPr>
          <w:trHeight w:val="142"/>
        </w:trPr>
        <w:tc>
          <w:tcPr>
            <w:tcW w:w="5000" w:type="pct"/>
            <w:tcBorders>
              <w:top w:val="single" w:sz="4" w:space="0" w:color="auto"/>
              <w:left w:val="single" w:sz="4" w:space="0" w:color="auto"/>
              <w:bottom w:val="single" w:sz="4" w:space="0" w:color="auto"/>
              <w:right w:val="single" w:sz="4" w:space="0" w:color="auto"/>
            </w:tcBorders>
          </w:tcPr>
          <w:p w14:paraId="620DB65A" w14:textId="77777777" w:rsidR="00FB4FDC" w:rsidRPr="00190500" w:rsidRDefault="00FB4FDC" w:rsidP="00B56343">
            <w:pPr>
              <w:spacing w:after="0"/>
            </w:pPr>
            <w:r w:rsidRPr="00190500">
              <w:rPr>
                <w:rFonts w:eastAsia="Times New Roman"/>
                <w:b/>
                <w:bCs/>
                <w:lang w:eastAsia="es-CL"/>
              </w:rPr>
              <w:t>Número de hecho constatado: 2</w:t>
            </w:r>
          </w:p>
        </w:tc>
      </w:tr>
      <w:tr w:rsidR="00FB4FDC" w:rsidRPr="00557E01" w14:paraId="3380E886" w14:textId="77777777" w:rsidTr="00B56343">
        <w:trPr>
          <w:trHeight w:val="319"/>
        </w:trPr>
        <w:tc>
          <w:tcPr>
            <w:tcW w:w="5000" w:type="pct"/>
            <w:tcBorders>
              <w:top w:val="single" w:sz="4" w:space="0" w:color="auto"/>
              <w:left w:val="single" w:sz="4" w:space="0" w:color="auto"/>
              <w:bottom w:val="single" w:sz="4" w:space="0" w:color="auto"/>
              <w:right w:val="single" w:sz="4" w:space="0" w:color="auto"/>
            </w:tcBorders>
          </w:tcPr>
          <w:p w14:paraId="474FC720" w14:textId="77777777" w:rsidR="00FB4FDC" w:rsidRPr="00190500" w:rsidRDefault="00FB4FDC" w:rsidP="00B56343">
            <w:pPr>
              <w:spacing w:after="0"/>
              <w:rPr>
                <w:rFonts w:eastAsia="Times New Roman"/>
                <w:b/>
                <w:bCs/>
                <w:lang w:eastAsia="es-CL"/>
              </w:rPr>
            </w:pPr>
            <w:r w:rsidRPr="00190500">
              <w:rPr>
                <w:rFonts w:eastAsia="Times New Roman"/>
                <w:b/>
                <w:bCs/>
                <w:lang w:eastAsia="es-CL"/>
              </w:rPr>
              <w:t xml:space="preserve">Documentación Revisada: </w:t>
            </w:r>
          </w:p>
          <w:p w14:paraId="6AD61F6F" w14:textId="16B2B47D" w:rsidR="00FB4FDC" w:rsidRPr="00190500" w:rsidRDefault="00CA538D" w:rsidP="008E2420">
            <w:pPr>
              <w:pStyle w:val="Prrafodelista"/>
              <w:numPr>
                <w:ilvl w:val="0"/>
                <w:numId w:val="6"/>
              </w:numPr>
            </w:pPr>
            <w:r w:rsidRPr="00745AD7">
              <w:rPr>
                <w:rFonts w:ascii="Calibri" w:hAnsi="Calibri" w:cs="Calibri"/>
                <w:color w:val="000000"/>
              </w:rPr>
              <w:t>Carta de fecha 9 de noviembre de 2020, Cemento Polpaico S.A. - Respuesta Titular requerimiento Res. Ex. Nº2079/2020</w:t>
            </w:r>
            <w:r w:rsidR="00745AD7">
              <w:rPr>
                <w:rFonts w:ascii="Calibri" w:hAnsi="Calibri" w:cs="Calibri"/>
                <w:color w:val="000000"/>
              </w:rPr>
              <w:t>.</w:t>
            </w:r>
          </w:p>
        </w:tc>
      </w:tr>
      <w:tr w:rsidR="00FB4FDC" w:rsidRPr="00557E01" w14:paraId="07BE6628" w14:textId="77777777" w:rsidTr="00B56343">
        <w:trPr>
          <w:trHeight w:val="699"/>
        </w:trPr>
        <w:tc>
          <w:tcPr>
            <w:tcW w:w="5000" w:type="pct"/>
            <w:tcBorders>
              <w:top w:val="single" w:sz="4" w:space="0" w:color="auto"/>
              <w:left w:val="single" w:sz="4" w:space="0" w:color="auto"/>
              <w:bottom w:val="single" w:sz="4" w:space="0" w:color="auto"/>
              <w:right w:val="single" w:sz="4" w:space="0" w:color="auto"/>
            </w:tcBorders>
          </w:tcPr>
          <w:p w14:paraId="7365389D" w14:textId="77777777" w:rsidR="00FB4FDC" w:rsidRPr="00190500" w:rsidRDefault="00FB4FDC" w:rsidP="00B56343">
            <w:r w:rsidRPr="00190500">
              <w:rPr>
                <w:b/>
              </w:rPr>
              <w:t>Exigencia (s):</w:t>
            </w:r>
          </w:p>
          <w:p w14:paraId="3A75BB42" w14:textId="77777777" w:rsidR="00332AA6" w:rsidRDefault="00CA538D" w:rsidP="00183E55">
            <w:pPr>
              <w:rPr>
                <w:rFonts w:cs="Arial"/>
                <w:color w:val="000000" w:themeColor="text1"/>
                <w:shd w:val="clear" w:color="auto" w:fill="FFFFFF" w:themeFill="background1"/>
              </w:rPr>
            </w:pPr>
            <w:r w:rsidRPr="00CA538D">
              <w:rPr>
                <w:rFonts w:eastAsia="Times New Roman"/>
                <w:b/>
                <w:color w:val="000000"/>
                <w:lang w:eastAsia="es-CL"/>
              </w:rPr>
              <w:t>RCA N°690/</w:t>
            </w:r>
            <w:r w:rsidRPr="00CA538D">
              <w:rPr>
                <w:rFonts w:eastAsia="Times New Roman"/>
                <w:b/>
                <w:color w:val="000000" w:themeColor="text1"/>
                <w:shd w:val="clear" w:color="auto" w:fill="FFFFFF" w:themeFill="background1"/>
                <w:lang w:eastAsia="es-CL"/>
              </w:rPr>
              <w:t>2002</w:t>
            </w:r>
            <w:r w:rsidRPr="00CA538D">
              <w:rPr>
                <w:rFonts w:ascii="Arial" w:hAnsi="Arial" w:cs="Arial"/>
                <w:color w:val="000000" w:themeColor="text1"/>
                <w:sz w:val="21"/>
                <w:szCs w:val="21"/>
                <w:shd w:val="clear" w:color="auto" w:fill="FFFFFF" w:themeFill="background1"/>
              </w:rPr>
              <w:t xml:space="preserve"> </w:t>
            </w:r>
            <w:r w:rsidRPr="00CA538D">
              <w:rPr>
                <w:rFonts w:cs="Arial"/>
                <w:color w:val="000000" w:themeColor="text1"/>
                <w:shd w:val="clear" w:color="auto" w:fill="FFFFFF" w:themeFill="background1"/>
              </w:rPr>
              <w:t>“Uso de mezcla carbón-coque de petróleo en planta cerro blanco”</w:t>
            </w:r>
          </w:p>
          <w:p w14:paraId="494C1B41" w14:textId="519DAB17" w:rsidR="00393A1A" w:rsidRPr="00393A1A" w:rsidRDefault="00393A1A" w:rsidP="00393A1A">
            <w:pPr>
              <w:jc w:val="both"/>
              <w:rPr>
                <w:i/>
              </w:rPr>
            </w:pPr>
            <w:proofErr w:type="spellStart"/>
            <w:r w:rsidRPr="00393A1A">
              <w:t>Cons</w:t>
            </w:r>
            <w:proofErr w:type="spellEnd"/>
            <w:r w:rsidRPr="00393A1A">
              <w:t xml:space="preserve">. 3 </w:t>
            </w:r>
            <w:proofErr w:type="gramStart"/>
            <w:r w:rsidRPr="00393A1A">
              <w:t>letra</w:t>
            </w:r>
            <w:proofErr w:type="gramEnd"/>
            <w:r w:rsidRPr="00393A1A">
              <w:t xml:space="preserve"> c.1 de esta RCA indicó expresamente que a esa fecha “</w:t>
            </w:r>
            <w:r w:rsidRPr="00393A1A">
              <w:rPr>
                <w:i/>
                <w:iCs/>
              </w:rPr>
              <w:t>en la Planta se utilizan combustibles líquidos y sólidos para alimentar los hornos. Los combustibles tradicionales son el carbón bituminoso y en menor grado, coque de petróleo. Los combustibles de Sustitución reemplazarán en parte los combustibles tradicionales mencionados</w:t>
            </w:r>
            <w:r w:rsidRPr="00393A1A">
              <w:t>”.</w:t>
            </w:r>
          </w:p>
        </w:tc>
      </w:tr>
      <w:tr w:rsidR="00FB4FDC" w:rsidRPr="00557E01" w14:paraId="511CF2C5" w14:textId="77777777" w:rsidTr="00B56343">
        <w:trPr>
          <w:trHeight w:val="627"/>
        </w:trPr>
        <w:tc>
          <w:tcPr>
            <w:tcW w:w="5000" w:type="pct"/>
            <w:tcBorders>
              <w:top w:val="single" w:sz="4" w:space="0" w:color="auto"/>
              <w:left w:val="single" w:sz="4" w:space="0" w:color="auto"/>
              <w:bottom w:val="single" w:sz="4" w:space="0" w:color="auto"/>
              <w:right w:val="single" w:sz="4" w:space="0" w:color="auto"/>
            </w:tcBorders>
          </w:tcPr>
          <w:p w14:paraId="2E61C255" w14:textId="41D4CFFB" w:rsidR="00FB4FDC" w:rsidRDefault="00FB4FDC" w:rsidP="00B56343">
            <w:pPr>
              <w:tabs>
                <w:tab w:val="left" w:pos="900"/>
              </w:tabs>
              <w:autoSpaceDE w:val="0"/>
              <w:autoSpaceDN w:val="0"/>
              <w:adjustRightInd w:val="0"/>
              <w:rPr>
                <w:rFonts w:cstheme="minorHAnsi"/>
                <w:b/>
                <w:lang w:val="es-ES_tradnl"/>
              </w:rPr>
            </w:pPr>
            <w:r w:rsidRPr="00190500">
              <w:rPr>
                <w:rFonts w:cstheme="minorHAnsi"/>
                <w:b/>
                <w:lang w:val="es-ES_tradnl"/>
              </w:rPr>
              <w:t>Examen de información:</w:t>
            </w:r>
          </w:p>
          <w:p w14:paraId="7166B99C" w14:textId="131CE658" w:rsidR="00422187" w:rsidRPr="00D61562" w:rsidRDefault="00422187" w:rsidP="00EE1021">
            <w:pPr>
              <w:tabs>
                <w:tab w:val="left" w:pos="900"/>
              </w:tabs>
              <w:autoSpaceDE w:val="0"/>
              <w:autoSpaceDN w:val="0"/>
              <w:adjustRightInd w:val="0"/>
              <w:jc w:val="both"/>
              <w:rPr>
                <w:rFonts w:cstheme="minorHAnsi"/>
                <w:lang w:val="es-ES_tradnl"/>
              </w:rPr>
            </w:pPr>
            <w:r>
              <w:rPr>
                <w:rFonts w:cstheme="minorHAnsi"/>
                <w:lang w:val="es-ES_tradnl"/>
              </w:rPr>
              <w:t>Se realiza requerimiento de información según Resolución Exenta Nº2079/2020, donde se requiere que presente antecedentes que permitan verificar lo siguiente:</w:t>
            </w:r>
          </w:p>
          <w:p w14:paraId="6536FBAA" w14:textId="77777777" w:rsidR="00AA2BDC" w:rsidRPr="00D61562" w:rsidRDefault="00AA2BDC" w:rsidP="008E2420">
            <w:pPr>
              <w:numPr>
                <w:ilvl w:val="0"/>
                <w:numId w:val="11"/>
              </w:numPr>
              <w:autoSpaceDE w:val="0"/>
              <w:autoSpaceDN w:val="0"/>
              <w:adjustRightInd w:val="0"/>
              <w:spacing w:after="0" w:line="240" w:lineRule="auto"/>
              <w:jc w:val="both"/>
              <w:rPr>
                <w:rFonts w:cs="Calibri"/>
                <w:b/>
                <w:color w:val="000000"/>
              </w:rPr>
            </w:pPr>
            <w:r w:rsidRPr="00D61562">
              <w:rPr>
                <w:rFonts w:cs="Calibri"/>
                <w:b/>
                <w:color w:val="000000"/>
              </w:rPr>
              <w:t xml:space="preserve">b) Señalar desde que fecha no se utiliza el Coque de Petróleo y demostrar que no lo han usado de acuerdo a la RCA N°690/2002, que Califica Ambientalmente Proyecto "Utilización de Mezcla Carbón-Coque de Petróleo como Combustible en Planta Cerro Blanco". </w:t>
            </w:r>
          </w:p>
          <w:p w14:paraId="5B8EC5EB" w14:textId="77777777" w:rsidR="008F649F" w:rsidRPr="00745AD7" w:rsidRDefault="008F649F" w:rsidP="008F649F">
            <w:pPr>
              <w:pStyle w:val="Prrafodelista"/>
              <w:ind w:left="1260"/>
              <w:rPr>
                <w:rFonts w:cstheme="minorHAnsi"/>
                <w:b/>
              </w:rPr>
            </w:pPr>
          </w:p>
          <w:p w14:paraId="2093CF87" w14:textId="370059C6" w:rsidR="008F649F" w:rsidRDefault="00B85BC9" w:rsidP="008F649F">
            <w:pPr>
              <w:pStyle w:val="Default"/>
              <w:jc w:val="both"/>
              <w:rPr>
                <w:rFonts w:asciiTheme="minorHAnsi" w:hAnsiTheme="minorHAnsi"/>
                <w:i/>
                <w:sz w:val="22"/>
                <w:szCs w:val="22"/>
              </w:rPr>
            </w:pPr>
            <w:r w:rsidRPr="00F16710">
              <w:rPr>
                <w:rFonts w:asciiTheme="minorHAnsi" w:hAnsiTheme="minorHAnsi"/>
                <w:color w:val="000000" w:themeColor="text1"/>
                <w:sz w:val="22"/>
                <w:szCs w:val="22"/>
              </w:rPr>
              <w:t xml:space="preserve">En respuesta  al requerimiento de </w:t>
            </w:r>
            <w:r w:rsidRPr="00B85BC9">
              <w:rPr>
                <w:rFonts w:asciiTheme="minorHAnsi" w:hAnsiTheme="minorHAnsi"/>
                <w:color w:val="000000" w:themeColor="text1"/>
                <w:sz w:val="22"/>
                <w:szCs w:val="22"/>
              </w:rPr>
              <w:t>información (ID 1),</w:t>
            </w:r>
            <w:r w:rsidRPr="00F16710">
              <w:rPr>
                <w:color w:val="000000" w:themeColor="text1"/>
              </w:rPr>
              <w:t xml:space="preserve"> </w:t>
            </w:r>
            <w:r w:rsidR="00422187">
              <w:rPr>
                <w:rFonts w:asciiTheme="minorHAnsi" w:hAnsiTheme="minorHAnsi"/>
                <w:i/>
                <w:sz w:val="22"/>
                <w:szCs w:val="22"/>
              </w:rPr>
              <w:t>e</w:t>
            </w:r>
            <w:r w:rsidR="008F649F" w:rsidRPr="00745AD7">
              <w:rPr>
                <w:rFonts w:asciiTheme="minorHAnsi" w:hAnsiTheme="minorHAnsi"/>
                <w:i/>
                <w:sz w:val="22"/>
                <w:szCs w:val="22"/>
              </w:rPr>
              <w:t xml:space="preserve">l titular señala que desde la evaluación del proyecto “Sustitución Parcial de Combustibles Convencionales por Combustibles Alternativos en el Horno 1 de Cemento Polpaico S.A.”, calificado ambientalmente favorable mediante Res. Ex. N° 522/2000, de la Comisión Regional del Medio Ambiente de la Región Metropolitana, indicó que el objetivo del mismo precisamente era la utilización de combustibles alternativos (sólidos y líquidos) derivados de residuos industriales, con el fin de reemplazar parte del carbón necesario como combustible en la producción de Clinker (Cap. 2.1, EIA del referido proyecto en relación con el </w:t>
            </w:r>
            <w:proofErr w:type="spellStart"/>
            <w:r w:rsidR="008F649F" w:rsidRPr="00745AD7">
              <w:rPr>
                <w:rFonts w:asciiTheme="minorHAnsi" w:hAnsiTheme="minorHAnsi"/>
                <w:i/>
                <w:sz w:val="22"/>
                <w:szCs w:val="22"/>
              </w:rPr>
              <w:t>Cons</w:t>
            </w:r>
            <w:proofErr w:type="spellEnd"/>
            <w:r w:rsidR="008F649F" w:rsidRPr="00745AD7">
              <w:rPr>
                <w:rFonts w:asciiTheme="minorHAnsi" w:hAnsiTheme="minorHAnsi"/>
                <w:i/>
                <w:sz w:val="22"/>
                <w:szCs w:val="22"/>
              </w:rPr>
              <w:t xml:space="preserve">. 3, RCA N° 522/2000). </w:t>
            </w:r>
          </w:p>
          <w:p w14:paraId="3F3F96DC" w14:textId="77777777" w:rsidR="00422187" w:rsidRPr="00745AD7" w:rsidRDefault="00422187" w:rsidP="008F649F">
            <w:pPr>
              <w:pStyle w:val="Default"/>
              <w:jc w:val="both"/>
              <w:rPr>
                <w:rFonts w:asciiTheme="minorHAnsi" w:hAnsiTheme="minorHAnsi"/>
                <w:i/>
                <w:sz w:val="22"/>
                <w:szCs w:val="22"/>
              </w:rPr>
            </w:pPr>
          </w:p>
          <w:p w14:paraId="618D3705" w14:textId="77777777" w:rsidR="008F649F" w:rsidRPr="00745AD7" w:rsidRDefault="008F649F" w:rsidP="008F649F">
            <w:pPr>
              <w:pStyle w:val="Default"/>
              <w:jc w:val="both"/>
              <w:rPr>
                <w:rFonts w:asciiTheme="minorHAnsi" w:hAnsiTheme="minorHAnsi"/>
                <w:i/>
                <w:sz w:val="22"/>
                <w:szCs w:val="22"/>
              </w:rPr>
            </w:pPr>
            <w:r w:rsidRPr="00745AD7">
              <w:rPr>
                <w:rFonts w:asciiTheme="minorHAnsi" w:hAnsiTheme="minorHAnsi"/>
                <w:i/>
                <w:sz w:val="22"/>
                <w:szCs w:val="22"/>
              </w:rPr>
              <w:t xml:space="preserve">En razón de lo anterior, el </w:t>
            </w:r>
            <w:proofErr w:type="spellStart"/>
            <w:r w:rsidRPr="00745AD7">
              <w:rPr>
                <w:rFonts w:asciiTheme="minorHAnsi" w:hAnsiTheme="minorHAnsi"/>
                <w:i/>
                <w:sz w:val="22"/>
                <w:szCs w:val="22"/>
              </w:rPr>
              <w:t>Cons</w:t>
            </w:r>
            <w:proofErr w:type="spellEnd"/>
            <w:r w:rsidRPr="00745AD7">
              <w:rPr>
                <w:rFonts w:asciiTheme="minorHAnsi" w:hAnsiTheme="minorHAnsi"/>
                <w:i/>
                <w:sz w:val="22"/>
                <w:szCs w:val="22"/>
              </w:rPr>
              <w:t xml:space="preserve">. 3.3 letra a) de la misma RCA, estableció que, desde dicho proyecto, la utilización del 100% de carbón como combustible sería reemplazada por una relación de carbón pulverizado (desde 55%) y combustible de sustitución líquido; CSL (hasta 35%). </w:t>
            </w:r>
          </w:p>
          <w:p w14:paraId="667AADA5" w14:textId="77777777" w:rsidR="008F649F" w:rsidRPr="00745AD7" w:rsidRDefault="008F649F" w:rsidP="008F649F">
            <w:pPr>
              <w:pStyle w:val="Default"/>
              <w:jc w:val="both"/>
              <w:rPr>
                <w:rFonts w:asciiTheme="minorHAnsi" w:hAnsiTheme="minorHAnsi"/>
                <w:sz w:val="22"/>
                <w:szCs w:val="22"/>
              </w:rPr>
            </w:pPr>
          </w:p>
          <w:p w14:paraId="2EA46143" w14:textId="0184B7E0" w:rsidR="00F30504" w:rsidRPr="00745AD7" w:rsidRDefault="008F649F" w:rsidP="008F649F">
            <w:pPr>
              <w:jc w:val="both"/>
              <w:rPr>
                <w:i/>
              </w:rPr>
            </w:pPr>
            <w:r w:rsidRPr="00745AD7">
              <w:rPr>
                <w:i/>
              </w:rPr>
              <w:t xml:space="preserve">Que, con posterioridad, el </w:t>
            </w:r>
            <w:r w:rsidRPr="00745AD7">
              <w:rPr>
                <w:b/>
                <w:bCs/>
                <w:i/>
              </w:rPr>
              <w:t>Proyecto “Utilización de Mezcla Carbón-Coque de Petróleo como Combustible en Planta Cerro Blanco</w:t>
            </w:r>
            <w:r w:rsidRPr="00745AD7">
              <w:rPr>
                <w:i/>
              </w:rPr>
              <w:t>” introdujo la sustitución de carbón por coque de petróleo como combustible, hasta en un 80% del consumo energético total de los Hornos 1 (H-1) y 3 (H-3) de la Planta Cerro Blanco.</w:t>
            </w:r>
          </w:p>
          <w:p w14:paraId="79684B4B" w14:textId="77777777" w:rsidR="008F649F" w:rsidRDefault="008F649F" w:rsidP="008F649F">
            <w:pPr>
              <w:pStyle w:val="Default"/>
              <w:jc w:val="both"/>
              <w:rPr>
                <w:rFonts w:ascii="Calibri" w:hAnsi="Calibri"/>
                <w:sz w:val="22"/>
                <w:szCs w:val="22"/>
              </w:rPr>
            </w:pPr>
            <w:r w:rsidRPr="00D61562">
              <w:rPr>
                <w:rFonts w:ascii="Calibri" w:hAnsi="Calibri"/>
                <w:i/>
                <w:sz w:val="22"/>
                <w:szCs w:val="22"/>
              </w:rPr>
              <w:t xml:space="preserve">Luego, mediante Res. Ex. N° 564/2003, de la misma Comisión (RCA N° 564/2003), se calificó ambientalmente favorable el proyecto “Ampliación del Uso de Combustible de Sustitución y Materias Primas Alternativas en Planta Cerro Blanco”, y que vino a actualizar la condición anterior, estableciendo el incremento en la utilización de combustibles de sustitución (CS) y materias primas alternativas (MPA), que eran utilizados en los hornos cementeros de la Planta Cerro Blanco, mediante la implementación de las siguientes actividades: (i) Ampliación de la sustitución energética para los combustibles de sustitución (CS) en el Horno 1; (ii) Autorización para el uso de combustibles de sustitución (CS) en el Horno 3; (iii) Generalización de los tipos de combustibles de sustitución (CS) a utilizar en los hornos de </w:t>
            </w:r>
            <w:proofErr w:type="spellStart"/>
            <w:r w:rsidRPr="00D61562">
              <w:rPr>
                <w:rFonts w:ascii="Calibri" w:hAnsi="Calibri"/>
                <w:i/>
                <w:sz w:val="22"/>
                <w:szCs w:val="22"/>
              </w:rPr>
              <w:t>clínker</w:t>
            </w:r>
            <w:proofErr w:type="spellEnd"/>
            <w:r w:rsidRPr="00D61562">
              <w:rPr>
                <w:rFonts w:ascii="Calibri" w:hAnsi="Calibri"/>
                <w:i/>
                <w:sz w:val="22"/>
                <w:szCs w:val="22"/>
              </w:rPr>
              <w:t xml:space="preserve">; (iv) Utilización de materias primas alternativas (MPA) en los hornos de </w:t>
            </w:r>
            <w:proofErr w:type="spellStart"/>
            <w:r w:rsidRPr="00D61562">
              <w:rPr>
                <w:rFonts w:ascii="Calibri" w:hAnsi="Calibri"/>
                <w:i/>
                <w:sz w:val="22"/>
                <w:szCs w:val="22"/>
              </w:rPr>
              <w:t>clínker</w:t>
            </w:r>
            <w:proofErr w:type="spellEnd"/>
            <w:r w:rsidRPr="00D61562">
              <w:rPr>
                <w:rFonts w:ascii="Calibri" w:hAnsi="Calibri"/>
                <w:i/>
                <w:sz w:val="22"/>
                <w:szCs w:val="22"/>
              </w:rPr>
              <w:t>; (v) Recepción directa de combustibles de sustitución líquidos; y (vi) Construcción y operación de la Plataforma de acondicionamiento de los</w:t>
            </w:r>
            <w:r w:rsidRPr="00D61562">
              <w:rPr>
                <w:rFonts w:ascii="Calibri" w:hAnsi="Calibri"/>
                <w:sz w:val="22"/>
                <w:szCs w:val="22"/>
              </w:rPr>
              <w:t xml:space="preserve"> </w:t>
            </w:r>
            <w:r w:rsidRPr="00D61562">
              <w:rPr>
                <w:rFonts w:ascii="Calibri" w:hAnsi="Calibri"/>
                <w:i/>
                <w:sz w:val="22"/>
                <w:szCs w:val="22"/>
              </w:rPr>
              <w:t xml:space="preserve">combustibles de sustitución que serán usados en los hornos de </w:t>
            </w:r>
            <w:proofErr w:type="spellStart"/>
            <w:r w:rsidRPr="00D61562">
              <w:rPr>
                <w:rFonts w:ascii="Calibri" w:hAnsi="Calibri"/>
                <w:i/>
                <w:sz w:val="22"/>
                <w:szCs w:val="22"/>
              </w:rPr>
              <w:t>clínker</w:t>
            </w:r>
            <w:proofErr w:type="spellEnd"/>
            <w:r w:rsidRPr="00D61562">
              <w:rPr>
                <w:rFonts w:ascii="Calibri" w:hAnsi="Calibri"/>
                <w:i/>
                <w:sz w:val="22"/>
                <w:szCs w:val="22"/>
              </w:rPr>
              <w:t xml:space="preserve"> (unidad denominada Coactiva).</w:t>
            </w:r>
            <w:r w:rsidRPr="00D61562">
              <w:rPr>
                <w:rFonts w:ascii="Calibri" w:hAnsi="Calibri"/>
                <w:sz w:val="22"/>
                <w:szCs w:val="22"/>
              </w:rPr>
              <w:t xml:space="preserve"> </w:t>
            </w:r>
          </w:p>
          <w:p w14:paraId="0AB3BEF0" w14:textId="77777777" w:rsidR="009B2B58" w:rsidRPr="00D61562" w:rsidRDefault="009B2B58" w:rsidP="008F649F">
            <w:pPr>
              <w:pStyle w:val="Default"/>
              <w:jc w:val="both"/>
              <w:rPr>
                <w:rFonts w:ascii="Calibri" w:hAnsi="Calibri"/>
                <w:sz w:val="22"/>
                <w:szCs w:val="22"/>
              </w:rPr>
            </w:pPr>
          </w:p>
          <w:p w14:paraId="0CC49A9B" w14:textId="2C41D237" w:rsidR="008F649F" w:rsidRDefault="008F649F" w:rsidP="008F649F">
            <w:pPr>
              <w:jc w:val="both"/>
            </w:pPr>
            <w:r w:rsidRPr="00D61562">
              <w:rPr>
                <w:rFonts w:ascii="Calibri" w:hAnsi="Calibri"/>
              </w:rPr>
              <w:t>Así, el Cons</w:t>
            </w:r>
            <w:r w:rsidR="0096744F" w:rsidRPr="00D61562">
              <w:rPr>
                <w:rFonts w:ascii="Calibri" w:hAnsi="Calibri"/>
              </w:rPr>
              <w:t>iderando</w:t>
            </w:r>
            <w:r w:rsidRPr="008F649F">
              <w:t xml:space="preserve"> 3 letra c.1 de esta RCA indicó expresamente que a esa fecha “</w:t>
            </w:r>
            <w:r w:rsidRPr="008F649F">
              <w:rPr>
                <w:i/>
                <w:iCs/>
              </w:rPr>
              <w:t xml:space="preserve">en la Planta se utilizan combustibles líquidos y sólidos para alimentar los hornos. Los combustibles tradicionales son el </w:t>
            </w:r>
            <w:r w:rsidRPr="008F649F">
              <w:rPr>
                <w:b/>
                <w:i/>
                <w:iCs/>
              </w:rPr>
              <w:t>carbón bituminoso y en menor grado, coque de petróleo</w:t>
            </w:r>
            <w:r w:rsidRPr="008F649F">
              <w:rPr>
                <w:i/>
                <w:iCs/>
              </w:rPr>
              <w:t>. Los combustibles de Sustitución reemplazarán en parte los combustibles tradicionales mencionados</w:t>
            </w:r>
            <w:r w:rsidRPr="008F649F">
              <w:t>”.</w:t>
            </w:r>
          </w:p>
          <w:p w14:paraId="10BF45A9" w14:textId="74A7502E" w:rsidR="008F649F" w:rsidRPr="008F649F" w:rsidRDefault="008F649F" w:rsidP="008F649F">
            <w:pPr>
              <w:jc w:val="both"/>
            </w:pPr>
            <w:r w:rsidRPr="008F649F">
              <w:t>De hecho, en el mismo considerando, a propósito de las características del Horno, se informa lo siguiente:</w:t>
            </w:r>
          </w:p>
          <w:p w14:paraId="78537059" w14:textId="285F2D8A" w:rsidR="008F649F" w:rsidRDefault="008F649F" w:rsidP="007B33E2">
            <w:pPr>
              <w:spacing w:after="0"/>
              <w:jc w:val="center"/>
            </w:pPr>
            <w:r w:rsidRPr="008F649F">
              <w:rPr>
                <w:noProof/>
                <w:lang w:eastAsia="es-CL"/>
              </w:rPr>
              <w:drawing>
                <wp:inline distT="0" distB="0" distL="0" distR="0" wp14:anchorId="12F832E6" wp14:editId="6A02C7D8">
                  <wp:extent cx="4724400" cy="853537"/>
                  <wp:effectExtent l="0" t="0" r="0" b="381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40714" cy="856484"/>
                          </a:xfrm>
                          <a:prstGeom prst="rect">
                            <a:avLst/>
                          </a:prstGeom>
                          <a:noFill/>
                          <a:ln>
                            <a:noFill/>
                          </a:ln>
                        </pic:spPr>
                      </pic:pic>
                    </a:graphicData>
                  </a:graphic>
                </wp:inline>
              </w:drawing>
            </w:r>
          </w:p>
          <w:p w14:paraId="340A020A" w14:textId="05F0DCD1" w:rsidR="008F649F" w:rsidRPr="00745AD7" w:rsidRDefault="008F649F" w:rsidP="00EF1B83">
            <w:pPr>
              <w:jc w:val="both"/>
              <w:rPr>
                <w:i/>
              </w:rPr>
            </w:pPr>
            <w:r w:rsidRPr="00745AD7">
              <w:rPr>
                <w:i/>
              </w:rPr>
              <w:t>En consecuencia, si bien en su origen la Planta Cerro Blanco operaba en base al carbón como combustible, ello fue paulatinamente reemplazado por sucesivas evaluaciones ambientales, en las que se reconoce que los combustibles tradicionales son el carbón bituminoso y en menor grado, coque de petróleo, lo que serían reemplazados -</w:t>
            </w:r>
            <w:r w:rsidRPr="00745AD7">
              <w:rPr>
                <w:bCs/>
                <w:i/>
              </w:rPr>
              <w:t>en part</w:t>
            </w:r>
            <w:r w:rsidRPr="00745AD7">
              <w:rPr>
                <w:i/>
              </w:rPr>
              <w:t>e- por los combustibles de sustitución (Cons</w:t>
            </w:r>
            <w:r w:rsidR="0096744F" w:rsidRPr="00745AD7">
              <w:rPr>
                <w:i/>
              </w:rPr>
              <w:t>iderando</w:t>
            </w:r>
            <w:r w:rsidRPr="00745AD7">
              <w:rPr>
                <w:i/>
              </w:rPr>
              <w:t xml:space="preserve"> 3 letra </w:t>
            </w:r>
            <w:proofErr w:type="spellStart"/>
            <w:r w:rsidRPr="00745AD7">
              <w:rPr>
                <w:i/>
              </w:rPr>
              <w:t>c.1</w:t>
            </w:r>
            <w:proofErr w:type="spellEnd"/>
            <w:r w:rsidRPr="00745AD7">
              <w:rPr>
                <w:i/>
              </w:rPr>
              <w:t>, RCA N° 564/2003).</w:t>
            </w:r>
          </w:p>
          <w:p w14:paraId="7EFD0F46" w14:textId="6E92EFB4" w:rsidR="008F649F" w:rsidRPr="00160868" w:rsidRDefault="008F649F" w:rsidP="00EF1B83">
            <w:pPr>
              <w:jc w:val="both"/>
              <w:rPr>
                <w:b/>
                <w:i/>
              </w:rPr>
            </w:pPr>
            <w:r w:rsidRPr="00D61562">
              <w:rPr>
                <w:i/>
              </w:rPr>
              <w:t xml:space="preserve">Por tanto, se aclara que desde la referida RCA N° 690/2002 precisamente se incorpora la utilización del coque de petróleo como combustible que sustituye al sólo uso de carbón. </w:t>
            </w:r>
            <w:r w:rsidRPr="00D61562">
              <w:rPr>
                <w:b/>
                <w:bCs/>
                <w:i/>
              </w:rPr>
              <w:t>Por el contrario, ha sido el propio carbón el que se ha dejado de utilizar ya desde el año 2008 en Planta Cerro Blanco</w:t>
            </w:r>
            <w:r w:rsidRPr="00D61562">
              <w:rPr>
                <w:i/>
              </w:rPr>
              <w:t>, lo que puede verificarse en las campañas anuales de test de quema del Horno N° 1 que se informa a la autoridad, en los que consta el tipo y cantidad de combustible utilizados durante el respectivo período, y donde se acredita el uso, desde ese año, sólo de coque de petróleo y combustible alternativo. Es más, en el Ord. N°</w:t>
            </w:r>
            <w:r w:rsidR="00E50404" w:rsidRPr="00D61562">
              <w:rPr>
                <w:i/>
              </w:rPr>
              <w:t xml:space="preserve"> </w:t>
            </w:r>
            <w:r w:rsidRPr="00D61562">
              <w:rPr>
                <w:i/>
              </w:rPr>
              <w:t>1989, de fecha 10 de agosto de 2009, de la Comisión Nacional del Medio Ambiente (adjunto en Anexo 1.6),</w:t>
            </w:r>
            <w:r w:rsidRPr="00160868">
              <w:t xml:space="preserve"> </w:t>
            </w:r>
            <w:r w:rsidRPr="00160868">
              <w:rPr>
                <w:b/>
                <w:i/>
              </w:rPr>
              <w:t>se declaró que la sustitución total del carbón por coque de petróleo no debía ingresar obligatoriamente al Sistema de Evaluación de Impacto Ambiental precisamente en razón de lo dispuesto por las resoluciones de calificación ambiental antes citadas.</w:t>
            </w:r>
          </w:p>
          <w:p w14:paraId="4D3FE1DF" w14:textId="584CC210" w:rsidR="008F649F" w:rsidRPr="00D61562" w:rsidRDefault="00A4528A" w:rsidP="00E50404">
            <w:pPr>
              <w:pStyle w:val="Default"/>
              <w:jc w:val="both"/>
              <w:rPr>
                <w:rFonts w:ascii="Calibri" w:hAnsi="Calibri"/>
                <w:sz w:val="22"/>
                <w:szCs w:val="22"/>
              </w:rPr>
            </w:pPr>
            <w:r w:rsidRPr="00D61562">
              <w:rPr>
                <w:rFonts w:ascii="Calibri" w:hAnsi="Calibri"/>
                <w:sz w:val="22"/>
                <w:szCs w:val="22"/>
              </w:rPr>
              <w:t xml:space="preserve">Por lo que el titular señala que </w:t>
            </w:r>
            <w:r w:rsidR="00E50404" w:rsidRPr="00D61562">
              <w:rPr>
                <w:rFonts w:ascii="Calibri" w:hAnsi="Calibri"/>
                <w:i/>
                <w:sz w:val="22"/>
                <w:szCs w:val="22"/>
              </w:rPr>
              <w:t>a pesar que la RCA N° 564/2003 consideró un reemplazo de carbón “en parte” por combustibles de sustitución, se avanzó en el abandono total del carbón como combustible, privilegiando con ello el coque de petróleo autorizado por RCA N° 690/2002, y los demás combustibles alternativos evaluados ambientalmente con posterioridad.</w:t>
            </w:r>
          </w:p>
          <w:p w14:paraId="495A4616" w14:textId="77777777" w:rsidR="007B33E2" w:rsidRPr="00183E55" w:rsidRDefault="007B33E2" w:rsidP="007B33E2">
            <w:pPr>
              <w:spacing w:after="0"/>
              <w:jc w:val="both"/>
              <w:rPr>
                <w:sz w:val="16"/>
                <w:szCs w:val="16"/>
              </w:rPr>
            </w:pPr>
          </w:p>
          <w:p w14:paraId="72910E0C" w14:textId="2FAAC2E9" w:rsidR="008473BD" w:rsidRPr="008473BD" w:rsidRDefault="00513E8D" w:rsidP="00EF1B83">
            <w:pPr>
              <w:jc w:val="both"/>
              <w:rPr>
                <w:i/>
              </w:rPr>
            </w:pPr>
            <w:r w:rsidRPr="00A4528A">
              <w:t xml:space="preserve">De acuerdo a los que establece el Ord. N° 1989, de fecha 10 de agosto de 2009, de la Comisión Nacional del Medio Ambiente, </w:t>
            </w:r>
            <w:r w:rsidR="00A4528A" w:rsidRPr="008473BD">
              <w:rPr>
                <w:i/>
              </w:rPr>
              <w:t xml:space="preserve">respecto de </w:t>
            </w:r>
            <w:r w:rsidR="00792324" w:rsidRPr="008473BD">
              <w:rPr>
                <w:i/>
              </w:rPr>
              <w:t xml:space="preserve">flexibilizar las alternativas de uso de combustibles aumentando la utilización de coque de petróleo de 80% a 100% del consumo energético total en el Horno 1. Este </w:t>
            </w:r>
            <w:r w:rsidR="008473BD" w:rsidRPr="008473BD">
              <w:rPr>
                <w:i/>
              </w:rPr>
              <w:t>aumento,</w:t>
            </w:r>
            <w:r w:rsidR="00792324" w:rsidRPr="008473BD">
              <w:rPr>
                <w:i/>
              </w:rPr>
              <w:t xml:space="preserve"> señala el </w:t>
            </w:r>
            <w:r w:rsidR="008473BD" w:rsidRPr="008473BD">
              <w:rPr>
                <w:i/>
              </w:rPr>
              <w:t>titular,</w:t>
            </w:r>
            <w:r w:rsidR="00792324" w:rsidRPr="008473BD">
              <w:rPr>
                <w:i/>
              </w:rPr>
              <w:t xml:space="preserve"> implica que el Horno 1 podría utilizar indistintamente 100% de coque de petróleo o alguna mezcla de combustibles de sustitución </w:t>
            </w:r>
            <w:r w:rsidR="008473BD" w:rsidRPr="008473BD">
              <w:rPr>
                <w:i/>
              </w:rPr>
              <w:t>o</w:t>
            </w:r>
            <w:r w:rsidR="00792324" w:rsidRPr="008473BD">
              <w:rPr>
                <w:i/>
              </w:rPr>
              <w:t xml:space="preserve"> carbón y no </w:t>
            </w:r>
            <w:r w:rsidR="008473BD" w:rsidRPr="008473BD">
              <w:rPr>
                <w:i/>
              </w:rPr>
              <w:t>cambiaría</w:t>
            </w:r>
            <w:r w:rsidR="00792324" w:rsidRPr="008473BD">
              <w:rPr>
                <w:i/>
              </w:rPr>
              <w:t xml:space="preserve"> las demás exigencias contenidas en la RCA señalada. En el mismo sentido, el titular agrega que para poder utilizar el 100% de coque de petróleo en el Horno 1 de Cemento Polpaico S.A. realizará los ensayos de verificación exigidos en el considerando N</w:t>
            </w:r>
            <w:r w:rsidR="008473BD" w:rsidRPr="008473BD">
              <w:rPr>
                <w:i/>
              </w:rPr>
              <w:t>º</w:t>
            </w:r>
            <w:r w:rsidR="00792324" w:rsidRPr="008473BD">
              <w:rPr>
                <w:i/>
              </w:rPr>
              <w:t>5 de la RCA N</w:t>
            </w:r>
            <w:r w:rsidR="008473BD" w:rsidRPr="008473BD">
              <w:rPr>
                <w:i/>
              </w:rPr>
              <w:t>º</w:t>
            </w:r>
            <w:r w:rsidR="00792324" w:rsidRPr="008473BD">
              <w:rPr>
                <w:i/>
              </w:rPr>
              <w:t xml:space="preserve">690/2002, y sólo en el evento que acredite cumplir con las metas de emisión establecidas en el Plan de </w:t>
            </w:r>
            <w:r w:rsidR="008473BD" w:rsidRPr="008473BD">
              <w:rPr>
                <w:i/>
              </w:rPr>
              <w:t>Prevención y Descontaminación Atmosférica para la Región Metropolitana junto con las medidas exigidas en el considerando 5.5 de la RCA 690 /2002, citada, podrá operar la modalidad propuesta. Por último el titular mantiene el compromiso señalado en el considerando Nº5.5 de la RCA referida, respecto del porcentaje de azufre en el combustible no excederá el 3%.</w:t>
            </w:r>
          </w:p>
          <w:p w14:paraId="47AA2A7B" w14:textId="338F4D78" w:rsidR="00513E8D" w:rsidRPr="009D1141" w:rsidRDefault="00681B4E" w:rsidP="009D1141">
            <w:pPr>
              <w:pStyle w:val="Prrafodelista"/>
              <w:numPr>
                <w:ilvl w:val="0"/>
                <w:numId w:val="27"/>
              </w:numPr>
            </w:pPr>
            <w:r w:rsidRPr="009D1141">
              <w:t>R</w:t>
            </w:r>
            <w:r w:rsidR="008473BD" w:rsidRPr="009D1141">
              <w:t xml:space="preserve">especto del uso de coque de petróleo como </w:t>
            </w:r>
            <w:r w:rsidR="00A4528A" w:rsidRPr="009D1141">
              <w:t>combustible principal</w:t>
            </w:r>
            <w:r w:rsidR="008473BD" w:rsidRPr="009D1141">
              <w:t xml:space="preserve">, se </w:t>
            </w:r>
            <w:r w:rsidR="00A4528A" w:rsidRPr="009D1141">
              <w:t xml:space="preserve">verifica </w:t>
            </w:r>
            <w:r w:rsidRPr="009D1141">
              <w:t xml:space="preserve">en la siguiente tabla donde se resumen el uso de combustibles utilizados durante el test de quema del Horno 1, año 2019 </w:t>
            </w:r>
          </w:p>
          <w:tbl>
            <w:tblPr>
              <w:tblW w:w="5865" w:type="dxa"/>
              <w:tblInd w:w="124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121"/>
              <w:gridCol w:w="1186"/>
              <w:gridCol w:w="1186"/>
              <w:gridCol w:w="1186"/>
              <w:gridCol w:w="1186"/>
            </w:tblGrid>
            <w:tr w:rsidR="00A4528A" w:rsidRPr="00183E55" w14:paraId="5ABE36CD" w14:textId="77777777" w:rsidTr="00A4528A">
              <w:trPr>
                <w:trHeight w:val="351"/>
              </w:trPr>
              <w:tc>
                <w:tcPr>
                  <w:tcW w:w="1121" w:type="dxa"/>
                </w:tcPr>
                <w:p w14:paraId="672F838C" w14:textId="2380D41A" w:rsidR="00A4528A" w:rsidRPr="00183E55" w:rsidRDefault="00A4528A" w:rsidP="002E116D">
                  <w:pPr>
                    <w:pStyle w:val="Default"/>
                    <w:rPr>
                      <w:rFonts w:asciiTheme="minorHAnsi" w:hAnsiTheme="minorHAnsi"/>
                      <w:sz w:val="18"/>
                      <w:szCs w:val="18"/>
                    </w:rPr>
                  </w:pPr>
                  <w:r w:rsidRPr="00183E55">
                    <w:rPr>
                      <w:rFonts w:asciiTheme="minorHAnsi" w:hAnsiTheme="minorHAnsi"/>
                      <w:b/>
                      <w:bCs/>
                      <w:sz w:val="18"/>
                      <w:szCs w:val="18"/>
                    </w:rPr>
                    <w:t xml:space="preserve">Test de quema año </w:t>
                  </w:r>
                </w:p>
              </w:tc>
              <w:tc>
                <w:tcPr>
                  <w:tcW w:w="1186" w:type="dxa"/>
                </w:tcPr>
                <w:p w14:paraId="60AACA4E" w14:textId="77777777" w:rsidR="00A4528A" w:rsidRPr="00183E55" w:rsidRDefault="00A4528A" w:rsidP="002E116D">
                  <w:pPr>
                    <w:pStyle w:val="Default"/>
                    <w:rPr>
                      <w:rFonts w:asciiTheme="minorHAnsi" w:hAnsiTheme="minorHAnsi"/>
                      <w:sz w:val="18"/>
                      <w:szCs w:val="18"/>
                    </w:rPr>
                  </w:pPr>
                  <w:proofErr w:type="spellStart"/>
                  <w:r w:rsidRPr="00183E55">
                    <w:rPr>
                      <w:rFonts w:asciiTheme="minorHAnsi" w:hAnsiTheme="minorHAnsi"/>
                      <w:b/>
                      <w:bCs/>
                      <w:sz w:val="18"/>
                      <w:szCs w:val="18"/>
                    </w:rPr>
                    <w:t>Petcoke</w:t>
                  </w:r>
                  <w:proofErr w:type="spellEnd"/>
                  <w:r w:rsidRPr="00183E55">
                    <w:rPr>
                      <w:rFonts w:asciiTheme="minorHAnsi" w:hAnsiTheme="minorHAnsi"/>
                      <w:b/>
                      <w:bCs/>
                      <w:sz w:val="18"/>
                      <w:szCs w:val="18"/>
                    </w:rPr>
                    <w:t xml:space="preserve"> (ton/h) </w:t>
                  </w:r>
                </w:p>
              </w:tc>
              <w:tc>
                <w:tcPr>
                  <w:tcW w:w="1186" w:type="dxa"/>
                </w:tcPr>
                <w:p w14:paraId="131FFA57" w14:textId="77777777" w:rsidR="00A4528A" w:rsidRPr="00183E55" w:rsidRDefault="00A4528A" w:rsidP="002E116D">
                  <w:pPr>
                    <w:pStyle w:val="Default"/>
                    <w:rPr>
                      <w:rFonts w:asciiTheme="minorHAnsi" w:hAnsiTheme="minorHAnsi"/>
                      <w:sz w:val="18"/>
                      <w:szCs w:val="18"/>
                    </w:rPr>
                  </w:pPr>
                  <w:r w:rsidRPr="00183E55">
                    <w:rPr>
                      <w:rFonts w:asciiTheme="minorHAnsi" w:hAnsiTheme="minorHAnsi"/>
                      <w:b/>
                      <w:bCs/>
                      <w:sz w:val="18"/>
                      <w:szCs w:val="18"/>
                    </w:rPr>
                    <w:t xml:space="preserve">CSS Grueso (ton/h) </w:t>
                  </w:r>
                </w:p>
              </w:tc>
              <w:tc>
                <w:tcPr>
                  <w:tcW w:w="1186" w:type="dxa"/>
                </w:tcPr>
                <w:p w14:paraId="4CD39394" w14:textId="77777777" w:rsidR="00A4528A" w:rsidRPr="00183E55" w:rsidRDefault="00A4528A" w:rsidP="002E116D">
                  <w:pPr>
                    <w:pStyle w:val="Default"/>
                    <w:rPr>
                      <w:rFonts w:asciiTheme="minorHAnsi" w:hAnsiTheme="minorHAnsi"/>
                      <w:sz w:val="18"/>
                      <w:szCs w:val="18"/>
                    </w:rPr>
                  </w:pPr>
                  <w:r w:rsidRPr="00183E55">
                    <w:rPr>
                      <w:rFonts w:asciiTheme="minorHAnsi" w:hAnsiTheme="minorHAnsi"/>
                      <w:b/>
                      <w:bCs/>
                      <w:sz w:val="18"/>
                      <w:szCs w:val="18"/>
                    </w:rPr>
                    <w:t xml:space="preserve">CSS Fino (ton/h) </w:t>
                  </w:r>
                </w:p>
              </w:tc>
              <w:tc>
                <w:tcPr>
                  <w:tcW w:w="1186" w:type="dxa"/>
                </w:tcPr>
                <w:p w14:paraId="6BD1628A" w14:textId="77777777" w:rsidR="00A4528A" w:rsidRPr="00183E55" w:rsidRDefault="00A4528A" w:rsidP="002E116D">
                  <w:pPr>
                    <w:pStyle w:val="Default"/>
                    <w:rPr>
                      <w:rFonts w:asciiTheme="minorHAnsi" w:hAnsiTheme="minorHAnsi"/>
                      <w:sz w:val="18"/>
                      <w:szCs w:val="18"/>
                    </w:rPr>
                  </w:pPr>
                  <w:r w:rsidRPr="00183E55">
                    <w:rPr>
                      <w:rFonts w:asciiTheme="minorHAnsi" w:hAnsiTheme="minorHAnsi"/>
                      <w:b/>
                      <w:bCs/>
                      <w:sz w:val="18"/>
                      <w:szCs w:val="18"/>
                    </w:rPr>
                    <w:t xml:space="preserve">TSR (%) </w:t>
                  </w:r>
                </w:p>
              </w:tc>
            </w:tr>
            <w:tr w:rsidR="00A4528A" w:rsidRPr="00183E55" w14:paraId="1113BC82" w14:textId="77777777" w:rsidTr="00A4528A">
              <w:trPr>
                <w:trHeight w:val="102"/>
              </w:trPr>
              <w:tc>
                <w:tcPr>
                  <w:tcW w:w="1121" w:type="dxa"/>
                </w:tcPr>
                <w:p w14:paraId="4E493B40" w14:textId="77777777" w:rsidR="00A4528A" w:rsidRPr="00183E55" w:rsidRDefault="00A4528A" w:rsidP="00681B4E">
                  <w:pPr>
                    <w:pStyle w:val="Default"/>
                    <w:jc w:val="center"/>
                    <w:rPr>
                      <w:rFonts w:asciiTheme="minorHAnsi" w:hAnsiTheme="minorHAnsi"/>
                      <w:sz w:val="18"/>
                      <w:szCs w:val="18"/>
                    </w:rPr>
                  </w:pPr>
                  <w:r w:rsidRPr="00183E55">
                    <w:rPr>
                      <w:rFonts w:asciiTheme="minorHAnsi" w:hAnsiTheme="minorHAnsi"/>
                      <w:bCs/>
                      <w:sz w:val="18"/>
                      <w:szCs w:val="18"/>
                    </w:rPr>
                    <w:t>2019</w:t>
                  </w:r>
                </w:p>
              </w:tc>
              <w:tc>
                <w:tcPr>
                  <w:tcW w:w="1186" w:type="dxa"/>
                </w:tcPr>
                <w:p w14:paraId="7ECF6AC3" w14:textId="4B25E7EB" w:rsidR="00A4528A" w:rsidRPr="00183E55" w:rsidRDefault="00A4528A" w:rsidP="00681B4E">
                  <w:pPr>
                    <w:pStyle w:val="Default"/>
                    <w:jc w:val="center"/>
                    <w:rPr>
                      <w:rFonts w:asciiTheme="minorHAnsi" w:hAnsiTheme="minorHAnsi"/>
                      <w:sz w:val="18"/>
                      <w:szCs w:val="18"/>
                    </w:rPr>
                  </w:pPr>
                  <w:r w:rsidRPr="00183E55">
                    <w:rPr>
                      <w:rFonts w:asciiTheme="minorHAnsi" w:hAnsiTheme="minorHAnsi"/>
                      <w:bCs/>
                      <w:sz w:val="18"/>
                      <w:szCs w:val="18"/>
                    </w:rPr>
                    <w:t>8,07</w:t>
                  </w:r>
                </w:p>
              </w:tc>
              <w:tc>
                <w:tcPr>
                  <w:tcW w:w="1186" w:type="dxa"/>
                </w:tcPr>
                <w:p w14:paraId="763FC3E1" w14:textId="083F1158" w:rsidR="00A4528A" w:rsidRPr="00183E55" w:rsidRDefault="00A4528A" w:rsidP="00681B4E">
                  <w:pPr>
                    <w:pStyle w:val="Default"/>
                    <w:jc w:val="center"/>
                    <w:rPr>
                      <w:rFonts w:asciiTheme="minorHAnsi" w:hAnsiTheme="minorHAnsi"/>
                      <w:sz w:val="18"/>
                      <w:szCs w:val="18"/>
                    </w:rPr>
                  </w:pPr>
                  <w:r w:rsidRPr="00183E55">
                    <w:rPr>
                      <w:rFonts w:asciiTheme="minorHAnsi" w:hAnsiTheme="minorHAnsi"/>
                      <w:bCs/>
                      <w:sz w:val="18"/>
                      <w:szCs w:val="18"/>
                    </w:rPr>
                    <w:t>0,91</w:t>
                  </w:r>
                </w:p>
              </w:tc>
              <w:tc>
                <w:tcPr>
                  <w:tcW w:w="1186" w:type="dxa"/>
                </w:tcPr>
                <w:p w14:paraId="074A977C" w14:textId="768910D1" w:rsidR="00A4528A" w:rsidRPr="00183E55" w:rsidRDefault="00A4528A" w:rsidP="00681B4E">
                  <w:pPr>
                    <w:pStyle w:val="Default"/>
                    <w:jc w:val="center"/>
                    <w:rPr>
                      <w:rFonts w:asciiTheme="minorHAnsi" w:hAnsiTheme="minorHAnsi"/>
                      <w:sz w:val="18"/>
                      <w:szCs w:val="18"/>
                    </w:rPr>
                  </w:pPr>
                  <w:r w:rsidRPr="00183E55">
                    <w:rPr>
                      <w:rFonts w:asciiTheme="minorHAnsi" w:hAnsiTheme="minorHAnsi"/>
                      <w:bCs/>
                      <w:sz w:val="18"/>
                      <w:szCs w:val="18"/>
                    </w:rPr>
                    <w:t>0,92</w:t>
                  </w:r>
                </w:p>
              </w:tc>
              <w:tc>
                <w:tcPr>
                  <w:tcW w:w="1186" w:type="dxa"/>
                </w:tcPr>
                <w:p w14:paraId="53A2368E" w14:textId="03571671" w:rsidR="00A4528A" w:rsidRPr="00183E55" w:rsidRDefault="00A4528A" w:rsidP="00681B4E">
                  <w:pPr>
                    <w:pStyle w:val="Default"/>
                    <w:jc w:val="center"/>
                    <w:rPr>
                      <w:rFonts w:asciiTheme="minorHAnsi" w:hAnsiTheme="minorHAnsi"/>
                      <w:sz w:val="18"/>
                      <w:szCs w:val="18"/>
                    </w:rPr>
                  </w:pPr>
                  <w:r w:rsidRPr="00183E55">
                    <w:rPr>
                      <w:rFonts w:asciiTheme="minorHAnsi" w:hAnsiTheme="minorHAnsi"/>
                      <w:bCs/>
                      <w:sz w:val="18"/>
                      <w:szCs w:val="18"/>
                    </w:rPr>
                    <w:t>5,51</w:t>
                  </w:r>
                </w:p>
              </w:tc>
            </w:tr>
          </w:tbl>
          <w:p w14:paraId="143C609F" w14:textId="73EA2C94" w:rsidR="008F649F" w:rsidRDefault="008F649F" w:rsidP="00EF1B83">
            <w:pPr>
              <w:jc w:val="both"/>
              <w:rPr>
                <w:rFonts w:cstheme="minorHAnsi"/>
              </w:rPr>
            </w:pPr>
          </w:p>
          <w:p w14:paraId="3789FA17" w14:textId="45043365" w:rsidR="00681B4E" w:rsidRDefault="00681B4E" w:rsidP="009D1141">
            <w:pPr>
              <w:pStyle w:val="Prrafodelista"/>
              <w:numPr>
                <w:ilvl w:val="0"/>
                <w:numId w:val="27"/>
              </w:numPr>
              <w:rPr>
                <w:rFonts w:cs="Arial"/>
                <w:bCs/>
              </w:rPr>
            </w:pPr>
            <w:r w:rsidRPr="009D1141">
              <w:rPr>
                <w:rFonts w:cstheme="minorHAnsi"/>
              </w:rPr>
              <w:t xml:space="preserve">Por otra parte el </w:t>
            </w:r>
            <w:r w:rsidR="00884B34" w:rsidRPr="009D1141">
              <w:rPr>
                <w:rFonts w:cstheme="minorHAnsi"/>
              </w:rPr>
              <w:t>porcentaje de azufre en el combustible (coque de petróleo)</w:t>
            </w:r>
            <w:r w:rsidRPr="009D1141">
              <w:rPr>
                <w:rFonts w:cstheme="minorHAnsi"/>
              </w:rPr>
              <w:t xml:space="preserve"> entrega un valor de un 2,8%</w:t>
            </w:r>
            <w:r w:rsidR="00766C38" w:rsidRPr="009D1141">
              <w:rPr>
                <w:rFonts w:cstheme="minorHAnsi"/>
              </w:rPr>
              <w:t xml:space="preserve">, </w:t>
            </w:r>
            <w:r w:rsidRPr="009D1141">
              <w:rPr>
                <w:rFonts w:cstheme="minorHAnsi"/>
              </w:rPr>
              <w:t>de acuerdo a los resultados obtenidos de las muestras tomadas durante el Ensayo de verificación del Horno 1, según el “</w:t>
            </w:r>
            <w:r w:rsidRPr="009D1141">
              <w:rPr>
                <w:rFonts w:cstheme="minorHAnsi"/>
                <w:i/>
              </w:rPr>
              <w:t>INFORME</w:t>
            </w:r>
            <w:r w:rsidR="00884B34" w:rsidRPr="009D1141">
              <w:rPr>
                <w:rFonts w:cs="Arial"/>
                <w:bCs/>
                <w:i/>
              </w:rPr>
              <w:t xml:space="preserve"> </w:t>
            </w:r>
            <w:r w:rsidRPr="009D1141">
              <w:rPr>
                <w:rFonts w:cs="Arial"/>
                <w:bCs/>
                <w:i/>
              </w:rPr>
              <w:t>ANÁLISIS</w:t>
            </w:r>
            <w:r w:rsidR="00884B34" w:rsidRPr="009D1141">
              <w:rPr>
                <w:rFonts w:cs="Arial"/>
                <w:bCs/>
                <w:i/>
              </w:rPr>
              <w:t xml:space="preserve"> </w:t>
            </w:r>
            <w:r w:rsidRPr="009D1141">
              <w:rPr>
                <w:rFonts w:cs="Arial"/>
                <w:bCs/>
                <w:i/>
              </w:rPr>
              <w:t>QUÍMICO</w:t>
            </w:r>
            <w:r w:rsidR="00884B34" w:rsidRPr="009D1141">
              <w:rPr>
                <w:rFonts w:cs="Arial"/>
                <w:bCs/>
                <w:i/>
              </w:rPr>
              <w:t xml:space="preserve"> SQC-</w:t>
            </w:r>
            <w:r w:rsidR="00884B34" w:rsidRPr="009D1141">
              <w:rPr>
                <w:rFonts w:cs="Arial"/>
                <w:b/>
                <w:bCs/>
                <w:i/>
              </w:rPr>
              <w:t xml:space="preserve"> </w:t>
            </w:r>
            <w:r w:rsidR="00884B34" w:rsidRPr="009D1141">
              <w:rPr>
                <w:rFonts w:cs="Arial"/>
                <w:bCs/>
                <w:i/>
              </w:rPr>
              <w:t>62566 de CESMEC</w:t>
            </w:r>
            <w:r w:rsidR="00766C38" w:rsidRPr="009D1141">
              <w:rPr>
                <w:rFonts w:cs="Arial"/>
                <w:bCs/>
              </w:rPr>
              <w:t>,</w:t>
            </w:r>
            <w:r w:rsidRPr="009D1141">
              <w:rPr>
                <w:rFonts w:cs="Arial"/>
                <w:bCs/>
              </w:rPr>
              <w:t xml:space="preserve"> </w:t>
            </w:r>
            <w:r w:rsidR="003B6A06" w:rsidRPr="009D1141">
              <w:rPr>
                <w:rFonts w:cs="Arial"/>
                <w:bCs/>
              </w:rPr>
              <w:t xml:space="preserve">el cual se encuentra </w:t>
            </w:r>
            <w:r w:rsidRPr="009D1141">
              <w:rPr>
                <w:rFonts w:cs="Arial"/>
                <w:bCs/>
              </w:rPr>
              <w:t>bajo el valor establecido de  3%.</w:t>
            </w:r>
          </w:p>
          <w:p w14:paraId="70450E5E" w14:textId="77777777" w:rsidR="009D1141" w:rsidRPr="009D1141" w:rsidRDefault="009D1141" w:rsidP="009D1141">
            <w:pPr>
              <w:pStyle w:val="Prrafodelista"/>
              <w:ind w:left="360"/>
              <w:rPr>
                <w:rFonts w:cs="Arial"/>
                <w:bCs/>
              </w:rPr>
            </w:pPr>
          </w:p>
          <w:p w14:paraId="3E546C0E" w14:textId="4D347FDC" w:rsidR="005924C2" w:rsidRPr="00EE1021" w:rsidRDefault="007354FE" w:rsidP="009D1141">
            <w:pPr>
              <w:pStyle w:val="Prrafodelista"/>
              <w:numPr>
                <w:ilvl w:val="0"/>
                <w:numId w:val="27"/>
              </w:numPr>
              <w:rPr>
                <w:rFonts w:eastAsia="Times New Roman"/>
                <w:bCs/>
                <w:color w:val="000000"/>
                <w:lang w:eastAsia="es-CL"/>
              </w:rPr>
            </w:pPr>
            <w:r w:rsidRPr="00EE1021">
              <w:rPr>
                <w:rFonts w:eastAsia="Times New Roman"/>
                <w:bCs/>
                <w:color w:val="000000"/>
                <w:lang w:eastAsia="es-CL"/>
              </w:rPr>
              <w:t>De acuerdo a lo informado por el titular, a</w:t>
            </w:r>
            <w:r w:rsidR="005924C2" w:rsidRPr="00EE1021">
              <w:rPr>
                <w:rFonts w:eastAsia="Times New Roman"/>
                <w:bCs/>
                <w:color w:val="000000"/>
                <w:lang w:eastAsia="es-CL"/>
              </w:rPr>
              <w:t>ctualmente no se encuentra en la obligación de compensar sus emisiones, dado que según consta en las mediciones de validación (Ensayos de Verificación</w:t>
            </w:r>
            <w:r w:rsidR="00F21241" w:rsidRPr="00EE1021">
              <w:rPr>
                <w:rFonts w:eastAsia="Times New Roman"/>
                <w:bCs/>
                <w:color w:val="000000"/>
                <w:lang w:eastAsia="es-CL"/>
              </w:rPr>
              <w:t xml:space="preserve"> Horno 1</w:t>
            </w:r>
            <w:r w:rsidR="005924C2" w:rsidRPr="00EE1021">
              <w:rPr>
                <w:rFonts w:eastAsia="Times New Roman"/>
                <w:bCs/>
                <w:color w:val="000000"/>
                <w:lang w:eastAsia="es-CL"/>
              </w:rPr>
              <w:t xml:space="preserve">), </w:t>
            </w:r>
            <w:r w:rsidR="00F21241" w:rsidRPr="00EE1021">
              <w:rPr>
                <w:rFonts w:eastAsia="Times New Roman"/>
                <w:bCs/>
                <w:color w:val="000000"/>
                <w:lang w:eastAsia="es-CL"/>
              </w:rPr>
              <w:t xml:space="preserve">de acuerdo  al resumen de resultados desde el año 2015 al 2019 presentados en </w:t>
            </w:r>
            <w:r w:rsidR="009D1141" w:rsidRPr="00EE1021">
              <w:rPr>
                <w:rFonts w:eastAsia="Times New Roman"/>
                <w:bCs/>
                <w:color w:val="000000"/>
                <w:lang w:eastAsia="es-CL"/>
              </w:rPr>
              <w:t>T</w:t>
            </w:r>
            <w:r w:rsidR="00F21241" w:rsidRPr="00EE1021">
              <w:rPr>
                <w:rFonts w:eastAsia="Times New Roman"/>
                <w:bCs/>
                <w:color w:val="000000"/>
                <w:lang w:eastAsia="es-CL"/>
              </w:rPr>
              <w:t>abla Nº</w:t>
            </w:r>
            <w:r w:rsidR="009D1141" w:rsidRPr="00EE1021">
              <w:rPr>
                <w:rFonts w:eastAsia="Times New Roman"/>
                <w:bCs/>
                <w:color w:val="000000"/>
                <w:lang w:eastAsia="es-CL"/>
              </w:rPr>
              <w:t>7</w:t>
            </w:r>
            <w:r w:rsidR="00F21241" w:rsidRPr="00EE1021">
              <w:rPr>
                <w:rFonts w:eastAsia="Times New Roman"/>
                <w:bCs/>
                <w:color w:val="000000"/>
                <w:lang w:eastAsia="es-CL"/>
              </w:rPr>
              <w:t xml:space="preserve"> </w:t>
            </w:r>
            <w:r w:rsidR="009D1141" w:rsidRPr="00EE1021">
              <w:rPr>
                <w:rFonts w:eastAsia="Times New Roman"/>
                <w:bCs/>
                <w:color w:val="000000"/>
                <w:lang w:eastAsia="es-CL"/>
              </w:rPr>
              <w:t xml:space="preserve">, </w:t>
            </w:r>
            <w:r w:rsidR="005924C2" w:rsidRPr="00EE1021">
              <w:rPr>
                <w:rFonts w:eastAsia="Times New Roman"/>
                <w:bCs/>
                <w:color w:val="000000"/>
                <w:lang w:eastAsia="es-CL"/>
              </w:rPr>
              <w:t>no se han producido las superaciones que la gatillen.</w:t>
            </w:r>
          </w:p>
          <w:p w14:paraId="45907D6F" w14:textId="77777777" w:rsidR="00FB4FDC" w:rsidRPr="00681B4E" w:rsidRDefault="00FB4FDC" w:rsidP="008F649F">
            <w:pPr>
              <w:tabs>
                <w:tab w:val="left" w:pos="900"/>
              </w:tabs>
              <w:autoSpaceDE w:val="0"/>
              <w:autoSpaceDN w:val="0"/>
              <w:adjustRightInd w:val="0"/>
              <w:ind w:left="171"/>
              <w:jc w:val="both"/>
              <w:rPr>
                <w:rFonts w:cstheme="minorHAnsi"/>
                <w:highlight w:val="yellow"/>
              </w:rPr>
            </w:pPr>
          </w:p>
          <w:p w14:paraId="5BFB41EC" w14:textId="77777777" w:rsidR="009B2B58" w:rsidRPr="009D1141" w:rsidRDefault="009B2B58" w:rsidP="008F649F">
            <w:pPr>
              <w:tabs>
                <w:tab w:val="left" w:pos="900"/>
              </w:tabs>
              <w:autoSpaceDE w:val="0"/>
              <w:autoSpaceDN w:val="0"/>
              <w:adjustRightInd w:val="0"/>
              <w:ind w:left="171"/>
              <w:jc w:val="both"/>
              <w:rPr>
                <w:rFonts w:cstheme="minorHAnsi"/>
                <w:highlight w:val="yellow"/>
              </w:rPr>
            </w:pPr>
          </w:p>
        </w:tc>
      </w:tr>
    </w:tbl>
    <w:p w14:paraId="615CBFE7" w14:textId="434C241D" w:rsidR="009B2B58" w:rsidRDefault="009B2B58">
      <w:r>
        <w:br w:type="page"/>
      </w:r>
    </w:p>
    <w:tbl>
      <w:tblPr>
        <w:tblW w:w="502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20"/>
      </w:tblGrid>
      <w:tr w:rsidR="00FB4FDC" w:rsidRPr="00557E01" w14:paraId="4927CF1C" w14:textId="77777777" w:rsidTr="00B56343">
        <w:trPr>
          <w:trHeight w:val="142"/>
        </w:trPr>
        <w:tc>
          <w:tcPr>
            <w:tcW w:w="5000" w:type="pct"/>
            <w:tcBorders>
              <w:top w:val="single" w:sz="4" w:space="0" w:color="auto"/>
              <w:left w:val="single" w:sz="4" w:space="0" w:color="auto"/>
              <w:bottom w:val="single" w:sz="4" w:space="0" w:color="auto"/>
              <w:right w:val="single" w:sz="4" w:space="0" w:color="auto"/>
            </w:tcBorders>
          </w:tcPr>
          <w:p w14:paraId="2E95F013" w14:textId="5328DABF" w:rsidR="00FB4FDC" w:rsidRPr="0096744F" w:rsidRDefault="00FB4FDC" w:rsidP="00B56343">
            <w:pPr>
              <w:spacing w:after="0"/>
            </w:pPr>
            <w:r w:rsidRPr="0096744F">
              <w:rPr>
                <w:rFonts w:eastAsia="Times New Roman"/>
                <w:b/>
                <w:bCs/>
                <w:lang w:eastAsia="es-CL"/>
              </w:rPr>
              <w:t>Número de hecho constatado: 3</w:t>
            </w:r>
          </w:p>
        </w:tc>
      </w:tr>
      <w:tr w:rsidR="00FB4FDC" w:rsidRPr="00557E01" w14:paraId="24427324" w14:textId="77777777" w:rsidTr="00B56343">
        <w:trPr>
          <w:trHeight w:val="319"/>
        </w:trPr>
        <w:tc>
          <w:tcPr>
            <w:tcW w:w="5000" w:type="pct"/>
            <w:tcBorders>
              <w:top w:val="single" w:sz="4" w:space="0" w:color="auto"/>
              <w:left w:val="single" w:sz="4" w:space="0" w:color="auto"/>
              <w:bottom w:val="single" w:sz="4" w:space="0" w:color="auto"/>
              <w:right w:val="single" w:sz="4" w:space="0" w:color="auto"/>
            </w:tcBorders>
          </w:tcPr>
          <w:p w14:paraId="17414695" w14:textId="77777777" w:rsidR="00FB4FDC" w:rsidRPr="0096744F" w:rsidRDefault="00FB4FDC" w:rsidP="00B56343">
            <w:pPr>
              <w:spacing w:after="0"/>
              <w:rPr>
                <w:rFonts w:eastAsia="Times New Roman"/>
                <w:b/>
                <w:bCs/>
                <w:lang w:eastAsia="es-CL"/>
              </w:rPr>
            </w:pPr>
            <w:r w:rsidRPr="0096744F">
              <w:rPr>
                <w:rFonts w:eastAsia="Times New Roman"/>
                <w:b/>
                <w:bCs/>
                <w:lang w:eastAsia="es-CL"/>
              </w:rPr>
              <w:t xml:space="preserve">Documentación Revisada: </w:t>
            </w:r>
          </w:p>
          <w:p w14:paraId="5799042F" w14:textId="7219F06A" w:rsidR="00FB4FDC" w:rsidRPr="0096744F" w:rsidRDefault="00CA1F19" w:rsidP="008E2420">
            <w:pPr>
              <w:pStyle w:val="Prrafodelista"/>
              <w:numPr>
                <w:ilvl w:val="0"/>
                <w:numId w:val="6"/>
              </w:numPr>
            </w:pPr>
            <w:r w:rsidRPr="0096744F">
              <w:rPr>
                <w:rFonts w:ascii="Calibri" w:hAnsi="Calibri" w:cs="Calibri"/>
                <w:color w:val="000000"/>
              </w:rPr>
              <w:t>Carta de fecha 9 de noviembre de 2020, Cemento Polpaico S.A. - Respuesta</w:t>
            </w:r>
            <w:r w:rsidR="00F16710">
              <w:rPr>
                <w:rFonts w:ascii="Calibri" w:hAnsi="Calibri" w:cs="Calibri"/>
                <w:color w:val="000000"/>
              </w:rPr>
              <w:t xml:space="preserve"> al</w:t>
            </w:r>
            <w:r w:rsidRPr="0096744F">
              <w:rPr>
                <w:rFonts w:ascii="Calibri" w:hAnsi="Calibri" w:cs="Calibri"/>
                <w:color w:val="000000"/>
              </w:rPr>
              <w:t xml:space="preserve"> requerimiento </w:t>
            </w:r>
            <w:r w:rsidR="00F16710">
              <w:rPr>
                <w:rFonts w:ascii="Calibri" w:hAnsi="Calibri" w:cs="Calibri"/>
                <w:color w:val="000000"/>
              </w:rPr>
              <w:t xml:space="preserve"> según </w:t>
            </w:r>
            <w:r w:rsidR="00B85BC9" w:rsidRPr="0096744F">
              <w:rPr>
                <w:rFonts w:ascii="Calibri" w:hAnsi="Calibri" w:cs="Calibri"/>
                <w:color w:val="000000"/>
              </w:rPr>
              <w:t>Res</w:t>
            </w:r>
            <w:r w:rsidR="00B85BC9">
              <w:rPr>
                <w:rFonts w:ascii="Calibri" w:hAnsi="Calibri" w:cs="Calibri"/>
                <w:color w:val="000000"/>
              </w:rPr>
              <w:t>olución</w:t>
            </w:r>
            <w:r w:rsidRPr="0096744F">
              <w:rPr>
                <w:rFonts w:ascii="Calibri" w:hAnsi="Calibri" w:cs="Calibri"/>
                <w:color w:val="000000"/>
              </w:rPr>
              <w:t xml:space="preserve"> Ex</w:t>
            </w:r>
            <w:r w:rsidR="00B85BC9">
              <w:rPr>
                <w:rFonts w:ascii="Calibri" w:hAnsi="Calibri" w:cs="Calibri"/>
                <w:color w:val="000000"/>
              </w:rPr>
              <w:t>enta</w:t>
            </w:r>
            <w:r w:rsidRPr="0096744F">
              <w:rPr>
                <w:rFonts w:ascii="Calibri" w:hAnsi="Calibri" w:cs="Calibri"/>
                <w:color w:val="000000"/>
              </w:rPr>
              <w:t xml:space="preserve"> Nº</w:t>
            </w:r>
            <w:r w:rsidR="00B85BC9">
              <w:rPr>
                <w:rFonts w:ascii="Calibri" w:hAnsi="Calibri" w:cs="Calibri"/>
                <w:color w:val="000000"/>
              </w:rPr>
              <w:t xml:space="preserve"> </w:t>
            </w:r>
            <w:r w:rsidRPr="0096744F">
              <w:rPr>
                <w:rFonts w:ascii="Calibri" w:hAnsi="Calibri" w:cs="Calibri"/>
                <w:color w:val="000000"/>
              </w:rPr>
              <w:t>2079/2020</w:t>
            </w:r>
            <w:r w:rsidR="0096744F" w:rsidRPr="0096744F">
              <w:rPr>
                <w:rFonts w:ascii="Calibri" w:hAnsi="Calibri" w:cs="Calibri"/>
                <w:color w:val="000000"/>
              </w:rPr>
              <w:t>.</w:t>
            </w:r>
          </w:p>
        </w:tc>
      </w:tr>
      <w:tr w:rsidR="00FB4FDC" w:rsidRPr="00557E01" w14:paraId="4B249B6A" w14:textId="77777777" w:rsidTr="00B56343">
        <w:trPr>
          <w:trHeight w:val="699"/>
        </w:trPr>
        <w:tc>
          <w:tcPr>
            <w:tcW w:w="5000" w:type="pct"/>
            <w:tcBorders>
              <w:top w:val="single" w:sz="4" w:space="0" w:color="auto"/>
              <w:left w:val="single" w:sz="4" w:space="0" w:color="auto"/>
              <w:bottom w:val="single" w:sz="4" w:space="0" w:color="auto"/>
              <w:right w:val="single" w:sz="4" w:space="0" w:color="auto"/>
            </w:tcBorders>
          </w:tcPr>
          <w:p w14:paraId="2447ED6B" w14:textId="77777777" w:rsidR="00FB4FDC" w:rsidRPr="00F21F14" w:rsidRDefault="00FB4FDC" w:rsidP="00B56343">
            <w:r w:rsidRPr="00F21F14">
              <w:rPr>
                <w:b/>
              </w:rPr>
              <w:t>Exigencia (s):</w:t>
            </w:r>
          </w:p>
          <w:p w14:paraId="766BE454" w14:textId="060E4F0C" w:rsidR="00FB4FDC" w:rsidRPr="00F21F14" w:rsidRDefault="00FB4FDC" w:rsidP="00B56343">
            <w:pPr>
              <w:spacing w:after="0" w:line="240" w:lineRule="auto"/>
              <w:rPr>
                <w:b/>
              </w:rPr>
            </w:pPr>
            <w:r w:rsidRPr="00F21F14">
              <w:rPr>
                <w:b/>
              </w:rPr>
              <w:t xml:space="preserve">RCA </w:t>
            </w:r>
            <w:r w:rsidR="00F21F14" w:rsidRPr="00F21F14">
              <w:rPr>
                <w:b/>
              </w:rPr>
              <w:t>365</w:t>
            </w:r>
            <w:r w:rsidRPr="00F21F14">
              <w:rPr>
                <w:b/>
              </w:rPr>
              <w:t>/200</w:t>
            </w:r>
            <w:r w:rsidR="00F21F14" w:rsidRPr="00F21F14">
              <w:rPr>
                <w:b/>
              </w:rPr>
              <w:t>9</w:t>
            </w:r>
          </w:p>
          <w:p w14:paraId="2C44169F" w14:textId="2055B4C0" w:rsidR="00FB4FDC" w:rsidRPr="00557E01" w:rsidRDefault="00D67F87" w:rsidP="00D67F87">
            <w:pPr>
              <w:autoSpaceDE w:val="0"/>
              <w:autoSpaceDN w:val="0"/>
              <w:adjustRightInd w:val="0"/>
              <w:spacing w:after="0" w:line="240" w:lineRule="auto"/>
              <w:jc w:val="both"/>
              <w:rPr>
                <w:i/>
                <w:highlight w:val="yellow"/>
              </w:rPr>
            </w:pPr>
            <w:r>
              <w:rPr>
                <w:rFonts w:ascii="Calibri" w:hAnsi="Calibri" w:cs="Calibri"/>
                <w:color w:val="000000"/>
              </w:rPr>
              <w:t>C</w:t>
            </w:r>
            <w:r w:rsidR="00F21F14" w:rsidRPr="00F21F14">
              <w:rPr>
                <w:rFonts w:ascii="Calibri" w:hAnsi="Calibri" w:cs="Calibri"/>
                <w:color w:val="000000"/>
              </w:rPr>
              <w:t xml:space="preserve">onsiderando 5.1.12 </w:t>
            </w:r>
            <w:r w:rsidR="00F21F14" w:rsidRPr="00F21F14">
              <w:rPr>
                <w:rFonts w:ascii="Calibri" w:hAnsi="Calibri" w:cs="Calibri"/>
                <w:i/>
                <w:iCs/>
                <w:color w:val="000000"/>
              </w:rPr>
              <w:t xml:space="preserve">“Incorporar a las mediciones isocinéticas, de la chimenea de la planta de </w:t>
            </w:r>
            <w:proofErr w:type="spellStart"/>
            <w:r w:rsidR="00F21F14" w:rsidRPr="00F21F14">
              <w:rPr>
                <w:rFonts w:ascii="Calibri" w:hAnsi="Calibri" w:cs="Calibri"/>
                <w:i/>
                <w:iCs/>
                <w:color w:val="000000"/>
              </w:rPr>
              <w:t>co</w:t>
            </w:r>
            <w:proofErr w:type="spellEnd"/>
            <w:r w:rsidR="00F21F14" w:rsidRPr="00F21F14">
              <w:rPr>
                <w:rFonts w:ascii="Calibri" w:hAnsi="Calibri" w:cs="Calibri"/>
                <w:i/>
                <w:iCs/>
                <w:color w:val="000000"/>
              </w:rPr>
              <w:t>-procesamiento, el análisis de metales pesados y compuestos halogenados en los filtros de los muestreos isocinéticos correspondientes. Dicho monitoreo deberá realizarse por un laboratorio externo autorizado”</w:t>
            </w:r>
            <w:r w:rsidR="00F21F14" w:rsidRPr="00F21F14">
              <w:rPr>
                <w:rFonts w:ascii="Calibri" w:hAnsi="Calibri" w:cs="Calibri"/>
                <w:color w:val="000000"/>
              </w:rPr>
              <w:t xml:space="preserve">. </w:t>
            </w:r>
          </w:p>
        </w:tc>
      </w:tr>
      <w:tr w:rsidR="00FB4FDC" w:rsidRPr="00557E01" w14:paraId="02B776CA" w14:textId="77777777" w:rsidTr="00B56343">
        <w:trPr>
          <w:trHeight w:val="627"/>
        </w:trPr>
        <w:tc>
          <w:tcPr>
            <w:tcW w:w="5000" w:type="pct"/>
            <w:tcBorders>
              <w:top w:val="single" w:sz="4" w:space="0" w:color="auto"/>
              <w:left w:val="single" w:sz="4" w:space="0" w:color="auto"/>
              <w:bottom w:val="single" w:sz="4" w:space="0" w:color="auto"/>
              <w:right w:val="single" w:sz="4" w:space="0" w:color="auto"/>
            </w:tcBorders>
          </w:tcPr>
          <w:p w14:paraId="566B208D" w14:textId="77777777" w:rsidR="00FB4FDC" w:rsidRDefault="00FB4FDC" w:rsidP="0096744F">
            <w:pPr>
              <w:tabs>
                <w:tab w:val="left" w:pos="900"/>
              </w:tabs>
              <w:autoSpaceDE w:val="0"/>
              <w:autoSpaceDN w:val="0"/>
              <w:adjustRightInd w:val="0"/>
              <w:jc w:val="both"/>
              <w:rPr>
                <w:rFonts w:cstheme="minorHAnsi"/>
                <w:b/>
                <w:lang w:val="es-ES_tradnl"/>
              </w:rPr>
            </w:pPr>
            <w:r w:rsidRPr="0096744F">
              <w:rPr>
                <w:rFonts w:cstheme="minorHAnsi"/>
                <w:b/>
                <w:lang w:val="es-ES_tradnl"/>
              </w:rPr>
              <w:t>Examen de información:</w:t>
            </w:r>
          </w:p>
          <w:p w14:paraId="434D4DAE" w14:textId="5700B4B7" w:rsidR="00D67F87" w:rsidRPr="00D61562" w:rsidRDefault="00D67F87" w:rsidP="00EE1021">
            <w:pPr>
              <w:tabs>
                <w:tab w:val="left" w:pos="900"/>
              </w:tabs>
              <w:autoSpaceDE w:val="0"/>
              <w:autoSpaceDN w:val="0"/>
              <w:adjustRightInd w:val="0"/>
              <w:jc w:val="both"/>
              <w:rPr>
                <w:rFonts w:cstheme="minorHAnsi"/>
                <w:lang w:val="es-ES_tradnl"/>
              </w:rPr>
            </w:pPr>
            <w:r>
              <w:rPr>
                <w:rFonts w:cstheme="minorHAnsi"/>
                <w:lang w:val="es-ES_tradnl"/>
              </w:rPr>
              <w:t>Se realiza requerimiento de información según Resolución Exenta Nº2079/2020, donde se requiere que presente antecedentes de acuerdo a lo siguiente:</w:t>
            </w:r>
          </w:p>
          <w:p w14:paraId="0D9503E9" w14:textId="77777777" w:rsidR="00F21F14" w:rsidRPr="003B6A06" w:rsidRDefault="00F21F14" w:rsidP="008E2420">
            <w:pPr>
              <w:pStyle w:val="Default"/>
              <w:numPr>
                <w:ilvl w:val="0"/>
                <w:numId w:val="19"/>
              </w:numPr>
              <w:jc w:val="both"/>
              <w:rPr>
                <w:rFonts w:asciiTheme="minorHAnsi" w:hAnsiTheme="minorHAnsi"/>
                <w:b/>
                <w:bCs/>
                <w:iCs/>
                <w:sz w:val="22"/>
                <w:szCs w:val="22"/>
              </w:rPr>
            </w:pPr>
            <w:r w:rsidRPr="003B6A06">
              <w:rPr>
                <w:rFonts w:asciiTheme="minorHAnsi" w:hAnsiTheme="minorHAnsi"/>
                <w:b/>
                <w:bCs/>
                <w:iCs/>
                <w:sz w:val="22"/>
                <w:szCs w:val="22"/>
              </w:rPr>
              <w:t xml:space="preserve">El titular no ha ingresado los respectivos informes de resultados los cuales fueron solicitados en acta de fecha 08 de septiembre de 2017. (i) Indicar los motivos por los que los informes no han sido cargados en el Sistema de Seguimiento Ambiental de esta Superintendencia; (ii) Realizar la carga de los respectivos informes indicados en el punto anterior en el Sistema de Seguimiento Ambiental de esta Superintendencia. </w:t>
            </w:r>
          </w:p>
          <w:p w14:paraId="543CA3E2" w14:textId="77777777" w:rsidR="00F922AA" w:rsidRPr="003B6A06" w:rsidRDefault="00F922AA" w:rsidP="008E2420">
            <w:pPr>
              <w:pStyle w:val="Default"/>
              <w:numPr>
                <w:ilvl w:val="0"/>
                <w:numId w:val="19"/>
              </w:numPr>
              <w:jc w:val="both"/>
              <w:rPr>
                <w:rFonts w:ascii="Calibri" w:hAnsi="Calibri" w:cs="Calibri"/>
                <w:b/>
                <w:sz w:val="22"/>
                <w:szCs w:val="22"/>
              </w:rPr>
            </w:pPr>
            <w:r w:rsidRPr="003B6A06">
              <w:rPr>
                <w:rFonts w:asciiTheme="minorHAnsi" w:hAnsiTheme="minorHAnsi"/>
                <w:b/>
                <w:bCs/>
                <w:iCs/>
                <w:sz w:val="22"/>
                <w:szCs w:val="22"/>
              </w:rPr>
              <w:t>R</w:t>
            </w:r>
            <w:r w:rsidRPr="003B6A06">
              <w:rPr>
                <w:rFonts w:ascii="Calibri" w:hAnsi="Calibri" w:cs="Calibri"/>
                <w:b/>
                <w:sz w:val="22"/>
                <w:szCs w:val="22"/>
              </w:rPr>
              <w:t xml:space="preserve">ealizar la carga de los respectivos informes indicados en el punto anterior en el Sistema de Seguimiento Ambiental de esta Superintendencia </w:t>
            </w:r>
          </w:p>
          <w:p w14:paraId="63713E2A" w14:textId="77777777" w:rsidR="00F21F14" w:rsidRPr="003B6A06" w:rsidRDefault="00F21F14" w:rsidP="00F922AA">
            <w:pPr>
              <w:pStyle w:val="Default"/>
              <w:rPr>
                <w:rFonts w:asciiTheme="minorHAnsi" w:hAnsiTheme="minorHAnsi"/>
                <w:sz w:val="20"/>
                <w:szCs w:val="20"/>
              </w:rPr>
            </w:pPr>
          </w:p>
          <w:p w14:paraId="2124A535" w14:textId="1303F249" w:rsidR="00F16710" w:rsidRDefault="00F21F14" w:rsidP="00F922AA">
            <w:pPr>
              <w:pStyle w:val="Default"/>
              <w:jc w:val="both"/>
              <w:rPr>
                <w:rFonts w:asciiTheme="minorHAnsi" w:hAnsiTheme="minorHAnsi"/>
                <w:color w:val="000000" w:themeColor="text1"/>
                <w:sz w:val="22"/>
                <w:szCs w:val="22"/>
              </w:rPr>
            </w:pPr>
            <w:r w:rsidRPr="00F16710">
              <w:rPr>
                <w:rFonts w:asciiTheme="minorHAnsi" w:hAnsiTheme="minorHAnsi"/>
                <w:color w:val="000000" w:themeColor="text1"/>
                <w:sz w:val="22"/>
                <w:szCs w:val="22"/>
              </w:rPr>
              <w:t>En respuesta</w:t>
            </w:r>
            <w:r w:rsidR="00F16710" w:rsidRPr="00F16710">
              <w:rPr>
                <w:rFonts w:asciiTheme="minorHAnsi" w:hAnsiTheme="minorHAnsi"/>
                <w:color w:val="000000" w:themeColor="text1"/>
                <w:sz w:val="22"/>
                <w:szCs w:val="22"/>
              </w:rPr>
              <w:t xml:space="preserve"> al requerimiento de </w:t>
            </w:r>
            <w:r w:rsidR="00F16710" w:rsidRPr="00D36EB4">
              <w:rPr>
                <w:rFonts w:asciiTheme="minorHAnsi" w:hAnsiTheme="minorHAnsi"/>
                <w:color w:val="000000" w:themeColor="text1"/>
                <w:sz w:val="22"/>
                <w:szCs w:val="22"/>
              </w:rPr>
              <w:t>información (ID 1),</w:t>
            </w:r>
            <w:r w:rsidR="00F16710" w:rsidRPr="00F16710">
              <w:rPr>
                <w:color w:val="000000" w:themeColor="text1"/>
              </w:rPr>
              <w:t xml:space="preserve"> </w:t>
            </w:r>
            <w:r w:rsidRPr="00F16710">
              <w:rPr>
                <w:rFonts w:asciiTheme="minorHAnsi" w:hAnsiTheme="minorHAnsi"/>
                <w:color w:val="000000" w:themeColor="text1"/>
                <w:sz w:val="22"/>
                <w:szCs w:val="22"/>
              </w:rPr>
              <w:t xml:space="preserve">el titular indica </w:t>
            </w:r>
            <w:r w:rsidRPr="00F16710">
              <w:rPr>
                <w:rFonts w:asciiTheme="minorHAnsi" w:hAnsiTheme="minorHAnsi"/>
                <w:i/>
                <w:color w:val="000000" w:themeColor="text1"/>
                <w:sz w:val="22"/>
                <w:szCs w:val="22"/>
              </w:rPr>
              <w:t>que la exigencia de ejecutar un análisis de filtro para metales pesados y compuestos halogenados efectivamente se encuentra regulada en la citada RCA N° 365/2009, que califica ambientalmente favorable el proyecto “Optimización Operacional Co-procesamiento Planta Cerro Blanco”</w:t>
            </w:r>
            <w:r w:rsidRPr="00F16710">
              <w:rPr>
                <w:rFonts w:asciiTheme="minorHAnsi" w:hAnsiTheme="minorHAnsi"/>
                <w:color w:val="000000" w:themeColor="text1"/>
                <w:sz w:val="22"/>
                <w:szCs w:val="22"/>
              </w:rPr>
              <w:t xml:space="preserve">. </w:t>
            </w:r>
          </w:p>
          <w:p w14:paraId="7AB398FA" w14:textId="77777777" w:rsidR="00271189" w:rsidRPr="00F16710" w:rsidRDefault="00271189" w:rsidP="00F922AA">
            <w:pPr>
              <w:pStyle w:val="Default"/>
              <w:jc w:val="both"/>
              <w:rPr>
                <w:rFonts w:asciiTheme="minorHAnsi" w:hAnsiTheme="minorHAnsi"/>
                <w:color w:val="000000" w:themeColor="text1"/>
                <w:sz w:val="22"/>
                <w:szCs w:val="22"/>
              </w:rPr>
            </w:pPr>
          </w:p>
          <w:p w14:paraId="4CC56D79" w14:textId="19728767" w:rsidR="00F21F14" w:rsidRDefault="00F16710" w:rsidP="00F922AA">
            <w:pPr>
              <w:pStyle w:val="Default"/>
              <w:jc w:val="both"/>
              <w:rPr>
                <w:rFonts w:asciiTheme="minorHAnsi" w:hAnsiTheme="minorHAnsi"/>
                <w:i/>
                <w:sz w:val="22"/>
                <w:szCs w:val="22"/>
              </w:rPr>
            </w:pPr>
            <w:r>
              <w:rPr>
                <w:rFonts w:asciiTheme="minorHAnsi" w:hAnsiTheme="minorHAnsi"/>
                <w:color w:val="000000" w:themeColor="text1"/>
                <w:sz w:val="22"/>
                <w:szCs w:val="22"/>
              </w:rPr>
              <w:t>No obstante</w:t>
            </w:r>
            <w:r w:rsidR="00BD30B5" w:rsidRPr="00BD30B5">
              <w:rPr>
                <w:rFonts w:asciiTheme="minorHAnsi" w:hAnsiTheme="minorHAnsi"/>
                <w:color w:val="000000" w:themeColor="text1"/>
                <w:sz w:val="22"/>
                <w:szCs w:val="22"/>
              </w:rPr>
              <w:t xml:space="preserve"> no ha </w:t>
            </w:r>
            <w:r w:rsidR="00F21F14" w:rsidRPr="00BD30B5">
              <w:rPr>
                <w:rFonts w:asciiTheme="minorHAnsi" w:hAnsiTheme="minorHAnsi"/>
                <w:sz w:val="22"/>
                <w:szCs w:val="22"/>
              </w:rPr>
              <w:t xml:space="preserve">ejecutado dicha RCA ni se ha informado como iniciada en el propio Sistema de Seguimiento Ambiental de esta Superintendencia, </w:t>
            </w:r>
            <w:r>
              <w:rPr>
                <w:rFonts w:asciiTheme="minorHAnsi" w:hAnsiTheme="minorHAnsi"/>
                <w:sz w:val="22"/>
                <w:szCs w:val="22"/>
              </w:rPr>
              <w:t>por lo que adjunta comprobante de ingreso</w:t>
            </w:r>
            <w:r w:rsidRPr="00BD30B5">
              <w:rPr>
                <w:rFonts w:asciiTheme="minorHAnsi" w:hAnsiTheme="minorHAnsi"/>
                <w:sz w:val="22"/>
                <w:szCs w:val="22"/>
              </w:rPr>
              <w:t xml:space="preserve"> de antecedentes en </w:t>
            </w:r>
            <w:r w:rsidRPr="00B85BC9">
              <w:rPr>
                <w:rFonts w:asciiTheme="minorHAnsi" w:hAnsiTheme="minorHAnsi"/>
                <w:sz w:val="22"/>
                <w:szCs w:val="22"/>
              </w:rPr>
              <w:t xml:space="preserve">cumplimiento de lo dispuesto por la Res. Ex. N° 574/2012, </w:t>
            </w:r>
            <w:proofErr w:type="spellStart"/>
            <w:r w:rsidRPr="00B85BC9">
              <w:rPr>
                <w:rFonts w:asciiTheme="minorHAnsi" w:hAnsiTheme="minorHAnsi"/>
                <w:sz w:val="22"/>
                <w:szCs w:val="22"/>
              </w:rPr>
              <w:t>SMA</w:t>
            </w:r>
            <w:proofErr w:type="spellEnd"/>
            <w:r w:rsidRPr="00B85BC9">
              <w:rPr>
                <w:rFonts w:asciiTheme="minorHAnsi" w:hAnsiTheme="minorHAnsi"/>
                <w:sz w:val="22"/>
                <w:szCs w:val="22"/>
              </w:rPr>
              <w:t xml:space="preserve"> </w:t>
            </w:r>
            <w:r w:rsidR="00F21F14" w:rsidRPr="00B85BC9">
              <w:rPr>
                <w:rFonts w:asciiTheme="minorHAnsi" w:hAnsiTheme="minorHAnsi"/>
                <w:sz w:val="22"/>
                <w:szCs w:val="22"/>
              </w:rPr>
              <w:t>(adjunta en Anexo</w:t>
            </w:r>
            <w:r w:rsidR="00D36EB4">
              <w:rPr>
                <w:rFonts w:asciiTheme="minorHAnsi" w:hAnsiTheme="minorHAnsi"/>
                <w:sz w:val="22"/>
                <w:szCs w:val="22"/>
              </w:rPr>
              <w:t>s</w:t>
            </w:r>
            <w:r w:rsidR="00F21F14" w:rsidRPr="00271189">
              <w:rPr>
                <w:rFonts w:asciiTheme="minorHAnsi" w:hAnsiTheme="minorHAnsi"/>
                <w:sz w:val="22"/>
                <w:szCs w:val="22"/>
              </w:rPr>
              <w:t>)</w:t>
            </w:r>
            <w:r w:rsidR="00F873D0" w:rsidRPr="00271189">
              <w:rPr>
                <w:rFonts w:asciiTheme="minorHAnsi" w:hAnsiTheme="minorHAnsi"/>
                <w:sz w:val="22"/>
                <w:szCs w:val="22"/>
              </w:rPr>
              <w:t xml:space="preserve">, </w:t>
            </w:r>
            <w:r w:rsidRPr="00D61562">
              <w:rPr>
                <w:rFonts w:asciiTheme="minorHAnsi" w:hAnsiTheme="minorHAnsi"/>
                <w:sz w:val="22"/>
                <w:szCs w:val="22"/>
              </w:rPr>
              <w:t xml:space="preserve">señalando </w:t>
            </w:r>
            <w:r w:rsidR="00F873D0" w:rsidRPr="00D61562">
              <w:rPr>
                <w:rFonts w:asciiTheme="minorHAnsi" w:hAnsiTheme="minorHAnsi"/>
                <w:sz w:val="22"/>
                <w:szCs w:val="22"/>
              </w:rPr>
              <w:t>que</w:t>
            </w:r>
            <w:r w:rsidR="00F873D0" w:rsidRPr="00B85BC9">
              <w:rPr>
                <w:rFonts w:asciiTheme="minorHAnsi" w:hAnsiTheme="minorHAnsi"/>
                <w:i/>
                <w:sz w:val="22"/>
                <w:szCs w:val="22"/>
              </w:rPr>
              <w:t xml:space="preserve"> </w:t>
            </w:r>
            <w:r w:rsidR="00F21F14" w:rsidRPr="00B85BC9">
              <w:rPr>
                <w:rFonts w:asciiTheme="minorHAnsi" w:hAnsiTheme="minorHAnsi"/>
                <w:i/>
                <w:sz w:val="22"/>
                <w:szCs w:val="22"/>
              </w:rPr>
              <w:t xml:space="preserve">no </w:t>
            </w:r>
            <w:r w:rsidR="00F873D0" w:rsidRPr="00B85BC9">
              <w:rPr>
                <w:rFonts w:asciiTheme="minorHAnsi" w:hAnsiTheme="minorHAnsi"/>
                <w:i/>
                <w:sz w:val="22"/>
                <w:szCs w:val="22"/>
              </w:rPr>
              <w:t xml:space="preserve">se </w:t>
            </w:r>
            <w:r w:rsidR="00F21F14" w:rsidRPr="00B85BC9">
              <w:rPr>
                <w:rFonts w:asciiTheme="minorHAnsi" w:hAnsiTheme="minorHAnsi"/>
                <w:i/>
                <w:sz w:val="22"/>
                <w:szCs w:val="22"/>
              </w:rPr>
              <w:t>dio ejecución a ninguna</w:t>
            </w:r>
            <w:r w:rsidR="00F21F14" w:rsidRPr="00F16710">
              <w:rPr>
                <w:rFonts w:asciiTheme="minorHAnsi" w:hAnsiTheme="minorHAnsi"/>
                <w:i/>
                <w:sz w:val="22"/>
                <w:szCs w:val="22"/>
              </w:rPr>
              <w:t xml:space="preserve"> de las partes del citado proyecto, se informa que en la actualidad Cemento Polpaico S.A. sólo realiza los análisis exigidos en el Cons</w:t>
            </w:r>
            <w:r w:rsidR="00F873D0" w:rsidRPr="00F16710">
              <w:rPr>
                <w:rFonts w:asciiTheme="minorHAnsi" w:hAnsiTheme="minorHAnsi"/>
                <w:i/>
                <w:sz w:val="22"/>
                <w:szCs w:val="22"/>
              </w:rPr>
              <w:t>iderando</w:t>
            </w:r>
            <w:r w:rsidR="00F21F14" w:rsidRPr="00F16710">
              <w:rPr>
                <w:rFonts w:asciiTheme="minorHAnsi" w:hAnsiTheme="minorHAnsi"/>
                <w:i/>
                <w:sz w:val="22"/>
                <w:szCs w:val="22"/>
              </w:rPr>
              <w:t xml:space="preserve"> 11.4 de la RCA N° 564/2003 que calificó ambientalmente favorable el proyecto “Ampliación del Uso de Combustible de Sustitución y Materias Primas Alternativas en Planta Cerro Blanco”. </w:t>
            </w:r>
          </w:p>
          <w:p w14:paraId="613BCC3D" w14:textId="77777777" w:rsidR="00F16710" w:rsidRPr="00E857E1" w:rsidRDefault="00F16710" w:rsidP="00F16710">
            <w:pPr>
              <w:pStyle w:val="Default"/>
              <w:ind w:left="1080"/>
              <w:jc w:val="both"/>
              <w:rPr>
                <w:rFonts w:asciiTheme="minorHAnsi" w:hAnsiTheme="minorHAnsi"/>
                <w:sz w:val="22"/>
                <w:szCs w:val="22"/>
              </w:rPr>
            </w:pPr>
          </w:p>
          <w:p w14:paraId="52D9A5B8" w14:textId="73E8215F" w:rsidR="00F21F14" w:rsidRPr="00557E01" w:rsidRDefault="008B4BD0" w:rsidP="0096744F">
            <w:pPr>
              <w:tabs>
                <w:tab w:val="left" w:pos="900"/>
              </w:tabs>
              <w:autoSpaceDE w:val="0"/>
              <w:autoSpaceDN w:val="0"/>
              <w:adjustRightInd w:val="0"/>
              <w:jc w:val="both"/>
              <w:rPr>
                <w:rFonts w:cstheme="minorHAnsi"/>
                <w:highlight w:val="yellow"/>
                <w:lang w:val="es-ES_tradnl"/>
              </w:rPr>
            </w:pPr>
            <w:r w:rsidRPr="00BD30B5">
              <w:rPr>
                <w:bCs/>
                <w:iCs/>
              </w:rPr>
              <w:t>Al no ejecutarse el proyecto</w:t>
            </w:r>
            <w:r w:rsidR="00F21F14" w:rsidRPr="00BD30B5">
              <w:t>, se ha omitido la elaboración de dichos informes, no pudiéndose, por tanto, efectuar la carga de antecedentes solicitada</w:t>
            </w:r>
            <w:r w:rsidR="00F873D0" w:rsidRPr="00BD30B5">
              <w:t>.</w:t>
            </w:r>
          </w:p>
        </w:tc>
      </w:tr>
    </w:tbl>
    <w:p w14:paraId="52DFCCC1" w14:textId="77777777" w:rsidR="00271189" w:rsidRDefault="00271189">
      <w:r>
        <w:br w:type="page"/>
      </w:r>
    </w:p>
    <w:tbl>
      <w:tblPr>
        <w:tblW w:w="502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20"/>
      </w:tblGrid>
      <w:tr w:rsidR="008B4BD0" w:rsidRPr="00557E01" w14:paraId="1DBFDC07" w14:textId="77777777" w:rsidTr="00AF28D7">
        <w:trPr>
          <w:trHeight w:val="142"/>
        </w:trPr>
        <w:tc>
          <w:tcPr>
            <w:tcW w:w="5000" w:type="pct"/>
            <w:tcBorders>
              <w:top w:val="single" w:sz="4" w:space="0" w:color="auto"/>
              <w:left w:val="single" w:sz="4" w:space="0" w:color="auto"/>
              <w:bottom w:val="single" w:sz="4" w:space="0" w:color="auto"/>
              <w:right w:val="single" w:sz="4" w:space="0" w:color="auto"/>
            </w:tcBorders>
          </w:tcPr>
          <w:p w14:paraId="2F745A7B" w14:textId="6FBD7935" w:rsidR="008B4BD0" w:rsidRPr="00557E01" w:rsidRDefault="008B4BD0" w:rsidP="00AF28D7">
            <w:pPr>
              <w:spacing w:after="0"/>
              <w:rPr>
                <w:highlight w:val="yellow"/>
              </w:rPr>
            </w:pPr>
            <w:r w:rsidRPr="008B4BD0">
              <w:rPr>
                <w:rFonts w:eastAsia="Times New Roman"/>
                <w:b/>
                <w:bCs/>
                <w:lang w:eastAsia="es-CL"/>
              </w:rPr>
              <w:t>Número de hecho constatado: 4</w:t>
            </w:r>
          </w:p>
        </w:tc>
      </w:tr>
      <w:tr w:rsidR="008B4BD0" w:rsidRPr="00557E01" w14:paraId="41E558EA" w14:textId="77777777" w:rsidTr="00AF28D7">
        <w:trPr>
          <w:trHeight w:val="319"/>
        </w:trPr>
        <w:tc>
          <w:tcPr>
            <w:tcW w:w="5000" w:type="pct"/>
            <w:tcBorders>
              <w:top w:val="single" w:sz="4" w:space="0" w:color="auto"/>
              <w:left w:val="single" w:sz="4" w:space="0" w:color="auto"/>
              <w:bottom w:val="single" w:sz="4" w:space="0" w:color="auto"/>
              <w:right w:val="single" w:sz="4" w:space="0" w:color="auto"/>
            </w:tcBorders>
          </w:tcPr>
          <w:p w14:paraId="6468CCFC" w14:textId="77777777" w:rsidR="008B4BD0" w:rsidRPr="00F84585" w:rsidRDefault="008B4BD0" w:rsidP="00AF28D7">
            <w:pPr>
              <w:spacing w:after="0"/>
              <w:rPr>
                <w:rFonts w:eastAsia="Times New Roman"/>
                <w:b/>
                <w:bCs/>
                <w:lang w:eastAsia="es-CL"/>
              </w:rPr>
            </w:pPr>
            <w:r w:rsidRPr="00F84585">
              <w:rPr>
                <w:rFonts w:eastAsia="Times New Roman"/>
                <w:b/>
                <w:bCs/>
                <w:lang w:eastAsia="es-CL"/>
              </w:rPr>
              <w:t xml:space="preserve">Documentación Revisada: </w:t>
            </w:r>
          </w:p>
          <w:p w14:paraId="6CC44DB0" w14:textId="6828F603" w:rsidR="008B4BD0" w:rsidRPr="00F84585" w:rsidRDefault="008B4BD0" w:rsidP="008E2420">
            <w:pPr>
              <w:pStyle w:val="Prrafodelista"/>
              <w:numPr>
                <w:ilvl w:val="0"/>
                <w:numId w:val="6"/>
              </w:numPr>
            </w:pPr>
            <w:r w:rsidRPr="00F84585">
              <w:rPr>
                <w:rFonts w:ascii="Calibri" w:hAnsi="Calibri" w:cs="Calibri"/>
                <w:color w:val="000000"/>
              </w:rPr>
              <w:t xml:space="preserve">Carta de fecha 9 de noviembre de 2020, Cemento Polpaico S.A. - Respuesta </w:t>
            </w:r>
            <w:r w:rsidR="00F84585" w:rsidRPr="00F84585">
              <w:rPr>
                <w:rFonts w:ascii="Calibri" w:hAnsi="Calibri" w:cs="Calibri"/>
                <w:color w:val="000000"/>
              </w:rPr>
              <w:t xml:space="preserve">a </w:t>
            </w:r>
            <w:r w:rsidRPr="00F84585">
              <w:rPr>
                <w:rFonts w:ascii="Calibri" w:hAnsi="Calibri" w:cs="Calibri"/>
                <w:color w:val="000000"/>
              </w:rPr>
              <w:t xml:space="preserve">requerimiento </w:t>
            </w:r>
            <w:r w:rsidR="00F922AA">
              <w:rPr>
                <w:rFonts w:ascii="Calibri" w:hAnsi="Calibri" w:cs="Calibri"/>
                <w:color w:val="000000"/>
              </w:rPr>
              <w:t xml:space="preserve">de información </w:t>
            </w:r>
            <w:r w:rsidR="00F84585" w:rsidRPr="00F84585">
              <w:rPr>
                <w:rFonts w:ascii="Calibri" w:hAnsi="Calibri" w:cs="Calibri"/>
                <w:color w:val="000000"/>
              </w:rPr>
              <w:t xml:space="preserve">según </w:t>
            </w:r>
            <w:r w:rsidRPr="00F84585">
              <w:rPr>
                <w:rFonts w:ascii="Calibri" w:hAnsi="Calibri" w:cs="Calibri"/>
                <w:color w:val="000000"/>
              </w:rPr>
              <w:t>Res</w:t>
            </w:r>
            <w:r w:rsidR="00F84585" w:rsidRPr="00F84585">
              <w:rPr>
                <w:rFonts w:ascii="Calibri" w:hAnsi="Calibri" w:cs="Calibri"/>
                <w:color w:val="000000"/>
              </w:rPr>
              <w:t xml:space="preserve">olución Exenta </w:t>
            </w:r>
            <w:r w:rsidRPr="00F84585">
              <w:rPr>
                <w:rFonts w:ascii="Calibri" w:hAnsi="Calibri" w:cs="Calibri"/>
                <w:color w:val="000000"/>
              </w:rPr>
              <w:t>Nº2079/2020</w:t>
            </w:r>
            <w:r w:rsidR="00F922AA">
              <w:rPr>
                <w:rFonts w:ascii="Calibri" w:hAnsi="Calibri" w:cs="Calibri"/>
                <w:color w:val="000000"/>
              </w:rPr>
              <w:t>.</w:t>
            </w:r>
          </w:p>
        </w:tc>
      </w:tr>
      <w:tr w:rsidR="008B4BD0" w:rsidRPr="00557E01" w14:paraId="58B20619" w14:textId="77777777" w:rsidTr="00AF28D7">
        <w:trPr>
          <w:trHeight w:val="699"/>
        </w:trPr>
        <w:tc>
          <w:tcPr>
            <w:tcW w:w="5000" w:type="pct"/>
            <w:tcBorders>
              <w:top w:val="single" w:sz="4" w:space="0" w:color="auto"/>
              <w:left w:val="single" w:sz="4" w:space="0" w:color="auto"/>
              <w:bottom w:val="single" w:sz="4" w:space="0" w:color="auto"/>
              <w:right w:val="single" w:sz="4" w:space="0" w:color="auto"/>
            </w:tcBorders>
          </w:tcPr>
          <w:p w14:paraId="1690EC24" w14:textId="77777777" w:rsidR="008B4BD0" w:rsidRPr="00F84585" w:rsidRDefault="008B4BD0" w:rsidP="00AF28D7">
            <w:r w:rsidRPr="00F84585">
              <w:rPr>
                <w:b/>
              </w:rPr>
              <w:t>Exigencia (s):</w:t>
            </w:r>
          </w:p>
          <w:p w14:paraId="29B553EF" w14:textId="586CA601" w:rsidR="008B4BD0" w:rsidRPr="00F84585" w:rsidRDefault="0096744F" w:rsidP="008B4BD0">
            <w:pPr>
              <w:pStyle w:val="Default"/>
              <w:rPr>
                <w:b/>
              </w:rPr>
            </w:pPr>
            <w:r w:rsidRPr="00F84585">
              <w:rPr>
                <w:rFonts w:asciiTheme="minorHAnsi" w:hAnsiTheme="minorHAnsi"/>
                <w:b/>
                <w:bCs/>
                <w:iCs/>
                <w:sz w:val="22"/>
                <w:szCs w:val="22"/>
              </w:rPr>
              <w:t>RCA 690/2002</w:t>
            </w:r>
            <w:r w:rsidR="005D6FB0" w:rsidRPr="00F84585">
              <w:rPr>
                <w:rFonts w:asciiTheme="minorHAnsi" w:hAnsiTheme="minorHAnsi"/>
                <w:b/>
                <w:bCs/>
                <w:iCs/>
                <w:sz w:val="22"/>
                <w:szCs w:val="22"/>
              </w:rPr>
              <w:t xml:space="preserve"> y RCA 564/2003</w:t>
            </w:r>
          </w:p>
          <w:p w14:paraId="2EB7FF3E" w14:textId="77777777" w:rsidR="00271189" w:rsidRPr="00D61562" w:rsidRDefault="007E4449" w:rsidP="00271189">
            <w:pPr>
              <w:pStyle w:val="Default"/>
              <w:jc w:val="both"/>
              <w:rPr>
                <w:rFonts w:asciiTheme="minorHAnsi" w:hAnsiTheme="minorHAnsi"/>
                <w:bCs/>
                <w:i/>
                <w:iCs/>
                <w:sz w:val="22"/>
                <w:szCs w:val="22"/>
              </w:rPr>
            </w:pPr>
            <w:r w:rsidRPr="00D61562">
              <w:rPr>
                <w:rFonts w:asciiTheme="minorHAnsi" w:hAnsiTheme="minorHAnsi"/>
                <w:bCs/>
                <w:i/>
                <w:iCs/>
                <w:sz w:val="22"/>
                <w:szCs w:val="22"/>
              </w:rPr>
              <w:t>Considerando</w:t>
            </w:r>
            <w:r w:rsidR="008B4BD0" w:rsidRPr="00D61562">
              <w:rPr>
                <w:rFonts w:asciiTheme="minorHAnsi" w:hAnsiTheme="minorHAnsi"/>
                <w:bCs/>
                <w:i/>
                <w:iCs/>
                <w:sz w:val="22"/>
                <w:szCs w:val="22"/>
              </w:rPr>
              <w:t xml:space="preserve"> 5.0 de la RCA 690/2002 y 11.4 de la RCA 564/2003. </w:t>
            </w:r>
          </w:p>
          <w:p w14:paraId="7E7DB764" w14:textId="59C14CB0" w:rsidR="008B4BD0" w:rsidRDefault="008B4BD0" w:rsidP="00271189">
            <w:pPr>
              <w:pStyle w:val="Default"/>
              <w:jc w:val="both"/>
              <w:rPr>
                <w:rFonts w:asciiTheme="minorHAnsi" w:hAnsiTheme="minorHAnsi"/>
                <w:bCs/>
                <w:i/>
                <w:iCs/>
                <w:sz w:val="22"/>
                <w:szCs w:val="22"/>
              </w:rPr>
            </w:pPr>
            <w:r w:rsidRPr="00D61562">
              <w:rPr>
                <w:rFonts w:asciiTheme="minorHAnsi" w:hAnsiTheme="minorHAnsi"/>
                <w:bCs/>
                <w:i/>
                <w:iCs/>
                <w:sz w:val="22"/>
                <w:szCs w:val="22"/>
              </w:rPr>
              <w:t xml:space="preserve">(...) el monitoreo continuo de las emisiones de Compuestos Orgánicos Volátiles (COV) en la chimenea del Horno 1 (…), adicional al monitoreo de </w:t>
            </w:r>
            <w:proofErr w:type="spellStart"/>
            <w:r w:rsidRPr="00D61562">
              <w:rPr>
                <w:rFonts w:asciiTheme="minorHAnsi" w:hAnsiTheme="minorHAnsi"/>
                <w:bCs/>
                <w:i/>
                <w:iCs/>
                <w:sz w:val="22"/>
                <w:szCs w:val="22"/>
              </w:rPr>
              <w:t>NOx</w:t>
            </w:r>
            <w:proofErr w:type="spellEnd"/>
            <w:r w:rsidRPr="00D61562">
              <w:rPr>
                <w:rFonts w:asciiTheme="minorHAnsi" w:hAnsiTheme="minorHAnsi"/>
                <w:bCs/>
                <w:i/>
                <w:iCs/>
                <w:sz w:val="22"/>
                <w:szCs w:val="22"/>
              </w:rPr>
              <w:t xml:space="preserve">, </w:t>
            </w:r>
            <w:proofErr w:type="spellStart"/>
            <w:r w:rsidRPr="00D61562">
              <w:rPr>
                <w:rFonts w:asciiTheme="minorHAnsi" w:hAnsiTheme="minorHAnsi"/>
                <w:bCs/>
                <w:i/>
                <w:iCs/>
                <w:sz w:val="22"/>
                <w:szCs w:val="22"/>
              </w:rPr>
              <w:t>SO</w:t>
            </w:r>
            <w:r w:rsidRPr="00D61562">
              <w:rPr>
                <w:rFonts w:asciiTheme="minorHAnsi" w:hAnsiTheme="minorHAnsi"/>
                <w:bCs/>
                <w:i/>
                <w:iCs/>
                <w:sz w:val="22"/>
                <w:szCs w:val="22"/>
                <w:vertAlign w:val="subscript"/>
              </w:rPr>
              <w:t>2</w:t>
            </w:r>
            <w:proofErr w:type="spellEnd"/>
            <w:r w:rsidRPr="00D61562">
              <w:rPr>
                <w:rFonts w:asciiTheme="minorHAnsi" w:hAnsiTheme="minorHAnsi"/>
                <w:bCs/>
                <w:i/>
                <w:iCs/>
                <w:sz w:val="22"/>
                <w:szCs w:val="22"/>
              </w:rPr>
              <w:t xml:space="preserve">, CO, </w:t>
            </w:r>
            <w:proofErr w:type="spellStart"/>
            <w:r w:rsidRPr="00D61562">
              <w:rPr>
                <w:rFonts w:asciiTheme="minorHAnsi" w:hAnsiTheme="minorHAnsi"/>
                <w:bCs/>
                <w:i/>
                <w:iCs/>
                <w:sz w:val="22"/>
                <w:szCs w:val="22"/>
              </w:rPr>
              <w:t>O</w:t>
            </w:r>
            <w:r w:rsidRPr="00D61562">
              <w:rPr>
                <w:rFonts w:asciiTheme="minorHAnsi" w:hAnsiTheme="minorHAnsi"/>
                <w:bCs/>
                <w:i/>
                <w:iCs/>
                <w:sz w:val="22"/>
                <w:szCs w:val="22"/>
                <w:vertAlign w:val="subscript"/>
              </w:rPr>
              <w:t>2</w:t>
            </w:r>
            <w:proofErr w:type="spellEnd"/>
            <w:r w:rsidRPr="00D61562">
              <w:rPr>
                <w:rFonts w:asciiTheme="minorHAnsi" w:hAnsiTheme="minorHAnsi"/>
                <w:bCs/>
                <w:i/>
                <w:iCs/>
                <w:sz w:val="22"/>
                <w:szCs w:val="22"/>
              </w:rPr>
              <w:t xml:space="preserve"> y HCl, actualmente instalado”</w:t>
            </w:r>
            <w:r w:rsidR="00F84585" w:rsidRPr="00D61562">
              <w:rPr>
                <w:rFonts w:asciiTheme="minorHAnsi" w:hAnsiTheme="minorHAnsi"/>
                <w:bCs/>
                <w:i/>
                <w:iCs/>
                <w:sz w:val="22"/>
                <w:szCs w:val="22"/>
              </w:rPr>
              <w:t>.</w:t>
            </w:r>
          </w:p>
          <w:p w14:paraId="42EB51E8" w14:textId="63C7AE7C" w:rsidR="00271189" w:rsidRPr="00F84585" w:rsidRDefault="00271189" w:rsidP="00271189">
            <w:pPr>
              <w:pStyle w:val="Default"/>
              <w:jc w:val="both"/>
              <w:rPr>
                <w:i/>
              </w:rPr>
            </w:pPr>
          </w:p>
        </w:tc>
      </w:tr>
      <w:tr w:rsidR="008B4BD0" w:rsidRPr="00557E01" w14:paraId="593CE6AA" w14:textId="77777777" w:rsidTr="00AF28D7">
        <w:tblPrEx>
          <w:tblCellMar>
            <w:left w:w="70" w:type="dxa"/>
            <w:right w:w="70" w:type="dxa"/>
          </w:tblCellMar>
        </w:tblPrEx>
        <w:trPr>
          <w:trHeight w:val="627"/>
        </w:trPr>
        <w:tc>
          <w:tcPr>
            <w:tcW w:w="5000" w:type="pct"/>
            <w:tcBorders>
              <w:top w:val="single" w:sz="4" w:space="0" w:color="auto"/>
              <w:left w:val="single" w:sz="4" w:space="0" w:color="auto"/>
              <w:bottom w:val="single" w:sz="4" w:space="0" w:color="auto"/>
              <w:right w:val="single" w:sz="4" w:space="0" w:color="auto"/>
            </w:tcBorders>
          </w:tcPr>
          <w:p w14:paraId="40A0DE99" w14:textId="77777777" w:rsidR="008B4BD0" w:rsidRDefault="008B4BD0" w:rsidP="00AF28D7">
            <w:pPr>
              <w:tabs>
                <w:tab w:val="left" w:pos="900"/>
              </w:tabs>
              <w:autoSpaceDE w:val="0"/>
              <w:autoSpaceDN w:val="0"/>
              <w:adjustRightInd w:val="0"/>
              <w:rPr>
                <w:rFonts w:cstheme="minorHAnsi"/>
                <w:b/>
                <w:lang w:val="es-ES_tradnl"/>
              </w:rPr>
            </w:pPr>
            <w:r w:rsidRPr="007E4449">
              <w:rPr>
                <w:rFonts w:cstheme="minorHAnsi"/>
                <w:b/>
                <w:lang w:val="es-ES_tradnl"/>
              </w:rPr>
              <w:t>Examen de información:</w:t>
            </w:r>
          </w:p>
          <w:p w14:paraId="4383C52C" w14:textId="1B95770F" w:rsidR="00271189" w:rsidRPr="00D61562" w:rsidRDefault="00271189" w:rsidP="003B6A06">
            <w:pPr>
              <w:tabs>
                <w:tab w:val="left" w:pos="900"/>
              </w:tabs>
              <w:autoSpaceDE w:val="0"/>
              <w:autoSpaceDN w:val="0"/>
              <w:adjustRightInd w:val="0"/>
              <w:jc w:val="both"/>
              <w:rPr>
                <w:rFonts w:cstheme="minorHAnsi"/>
                <w:lang w:val="es-ES_tradnl"/>
              </w:rPr>
            </w:pPr>
            <w:r>
              <w:rPr>
                <w:rFonts w:cstheme="minorHAnsi"/>
                <w:lang w:val="es-ES_tradnl"/>
              </w:rPr>
              <w:t>Se realiza requerimiento de información según Resolución Exenta Nº2079/2020, donde se requiere que presente antecedentes de acuerdo a lo siguiente:</w:t>
            </w:r>
          </w:p>
          <w:p w14:paraId="50052D40" w14:textId="2F4AA7BD" w:rsidR="00271189" w:rsidRDefault="007E4449" w:rsidP="00D61562">
            <w:pPr>
              <w:pStyle w:val="Default"/>
              <w:numPr>
                <w:ilvl w:val="0"/>
                <w:numId w:val="23"/>
              </w:numPr>
              <w:jc w:val="both"/>
              <w:rPr>
                <w:rFonts w:asciiTheme="minorHAnsi" w:hAnsiTheme="minorHAnsi"/>
                <w:b/>
                <w:bCs/>
                <w:iCs/>
                <w:sz w:val="22"/>
                <w:szCs w:val="22"/>
              </w:rPr>
            </w:pPr>
            <w:r w:rsidRPr="00D61562">
              <w:rPr>
                <w:rFonts w:asciiTheme="minorHAnsi" w:hAnsiTheme="minorHAnsi"/>
                <w:b/>
                <w:bCs/>
                <w:iCs/>
                <w:sz w:val="22"/>
                <w:szCs w:val="22"/>
              </w:rPr>
              <w:t xml:space="preserve">Señalar la causa de que a la fecha no se encuentra validado el CEM de Compuestos Orgánicos Volátiles (COV); </w:t>
            </w:r>
          </w:p>
          <w:p w14:paraId="0043B47C" w14:textId="5E11CC69" w:rsidR="007E4449" w:rsidRPr="00D61562" w:rsidRDefault="007E4449" w:rsidP="00D61562">
            <w:pPr>
              <w:pStyle w:val="Default"/>
              <w:numPr>
                <w:ilvl w:val="0"/>
                <w:numId w:val="23"/>
              </w:numPr>
              <w:jc w:val="both"/>
              <w:rPr>
                <w:rFonts w:asciiTheme="minorHAnsi" w:hAnsiTheme="minorHAnsi"/>
                <w:b/>
                <w:sz w:val="22"/>
                <w:szCs w:val="22"/>
              </w:rPr>
            </w:pPr>
            <w:r w:rsidRPr="00D61562">
              <w:rPr>
                <w:rFonts w:asciiTheme="minorHAnsi" w:hAnsiTheme="minorHAnsi"/>
                <w:b/>
                <w:bCs/>
                <w:iCs/>
                <w:sz w:val="22"/>
                <w:szCs w:val="22"/>
              </w:rPr>
              <w:t xml:space="preserve">Informar en qué condición se encuentra el proceso de validación del CEM de HCl, ya que a la fecha no se han ingresado a esta Superintendencia antecedentes que den cuenta de ello. </w:t>
            </w:r>
          </w:p>
          <w:p w14:paraId="40F4E2F9" w14:textId="77777777" w:rsidR="00C47FE9" w:rsidRPr="005D6FB0" w:rsidRDefault="00C47FE9" w:rsidP="00C47FE9">
            <w:pPr>
              <w:pStyle w:val="Default"/>
              <w:rPr>
                <w:sz w:val="22"/>
                <w:szCs w:val="22"/>
              </w:rPr>
            </w:pPr>
          </w:p>
          <w:p w14:paraId="51F46ADB" w14:textId="5344132A" w:rsidR="005D6FB0" w:rsidRPr="00F922AA" w:rsidRDefault="00F922AA" w:rsidP="00F922AA">
            <w:pPr>
              <w:pStyle w:val="Default"/>
              <w:jc w:val="both"/>
              <w:rPr>
                <w:rFonts w:asciiTheme="minorHAnsi" w:hAnsiTheme="minorHAnsi"/>
                <w:color w:val="000000" w:themeColor="text1"/>
                <w:sz w:val="22"/>
                <w:szCs w:val="22"/>
              </w:rPr>
            </w:pPr>
            <w:r w:rsidRPr="00F16710">
              <w:rPr>
                <w:rFonts w:asciiTheme="minorHAnsi" w:hAnsiTheme="minorHAnsi"/>
                <w:color w:val="000000" w:themeColor="text1"/>
                <w:sz w:val="22"/>
                <w:szCs w:val="22"/>
              </w:rPr>
              <w:t xml:space="preserve">En respuesta al requerimiento de información </w:t>
            </w:r>
            <w:r w:rsidRPr="00F922AA">
              <w:rPr>
                <w:rFonts w:asciiTheme="minorHAnsi" w:hAnsiTheme="minorHAnsi"/>
                <w:color w:val="000000" w:themeColor="text1"/>
                <w:sz w:val="22"/>
                <w:szCs w:val="22"/>
              </w:rPr>
              <w:t>(ID 1</w:t>
            </w:r>
            <w:r w:rsidRPr="00F16710">
              <w:rPr>
                <w:rFonts w:asciiTheme="minorHAnsi" w:hAnsiTheme="minorHAnsi"/>
                <w:color w:val="000000" w:themeColor="text1"/>
                <w:sz w:val="22"/>
                <w:szCs w:val="22"/>
              </w:rPr>
              <w:t>),</w:t>
            </w:r>
            <w:r w:rsidRPr="00F922AA">
              <w:rPr>
                <w:rFonts w:asciiTheme="minorHAnsi" w:hAnsiTheme="minorHAnsi"/>
                <w:color w:val="000000" w:themeColor="text1"/>
                <w:sz w:val="22"/>
                <w:szCs w:val="22"/>
              </w:rPr>
              <w:t xml:space="preserve"> </w:t>
            </w:r>
            <w:r w:rsidR="00F84585" w:rsidRPr="00F922AA">
              <w:rPr>
                <w:rFonts w:asciiTheme="minorHAnsi" w:hAnsiTheme="minorHAnsi"/>
                <w:color w:val="000000" w:themeColor="text1"/>
                <w:sz w:val="22"/>
                <w:szCs w:val="22"/>
              </w:rPr>
              <w:t xml:space="preserve">El titular señala que </w:t>
            </w:r>
            <w:r w:rsidR="00EF3C7F" w:rsidRPr="00F922AA">
              <w:rPr>
                <w:rFonts w:asciiTheme="minorHAnsi" w:hAnsiTheme="minorHAnsi"/>
                <w:color w:val="000000" w:themeColor="text1"/>
                <w:sz w:val="22"/>
                <w:szCs w:val="22"/>
              </w:rPr>
              <w:t>l</w:t>
            </w:r>
            <w:r w:rsidR="005D6FB0" w:rsidRPr="00F922AA">
              <w:rPr>
                <w:rFonts w:asciiTheme="minorHAnsi" w:hAnsiTheme="minorHAnsi"/>
                <w:color w:val="000000" w:themeColor="text1"/>
                <w:sz w:val="22"/>
                <w:szCs w:val="22"/>
              </w:rPr>
              <w:t xml:space="preserve">a </w:t>
            </w:r>
            <w:r w:rsidR="00271189">
              <w:rPr>
                <w:rFonts w:asciiTheme="minorHAnsi" w:hAnsiTheme="minorHAnsi"/>
                <w:color w:val="000000" w:themeColor="text1"/>
                <w:sz w:val="22"/>
                <w:szCs w:val="22"/>
              </w:rPr>
              <w:t>ú</w:t>
            </w:r>
            <w:r w:rsidR="005D6FB0" w:rsidRPr="00F922AA">
              <w:rPr>
                <w:rFonts w:asciiTheme="minorHAnsi" w:hAnsiTheme="minorHAnsi"/>
                <w:color w:val="000000" w:themeColor="text1"/>
                <w:sz w:val="22"/>
                <w:szCs w:val="22"/>
              </w:rPr>
              <w:t xml:space="preserve">ltima </w:t>
            </w:r>
            <w:r w:rsidR="00271189">
              <w:rPr>
                <w:rFonts w:asciiTheme="minorHAnsi" w:hAnsiTheme="minorHAnsi"/>
                <w:color w:val="000000" w:themeColor="text1"/>
                <w:sz w:val="22"/>
                <w:szCs w:val="22"/>
              </w:rPr>
              <w:t>v</w:t>
            </w:r>
            <w:r w:rsidR="002874DB" w:rsidRPr="00F922AA">
              <w:rPr>
                <w:rFonts w:asciiTheme="minorHAnsi" w:hAnsiTheme="minorHAnsi"/>
                <w:color w:val="000000" w:themeColor="text1"/>
                <w:sz w:val="22"/>
                <w:szCs w:val="22"/>
              </w:rPr>
              <w:t>alidación</w:t>
            </w:r>
            <w:r w:rsidR="005D6FB0" w:rsidRPr="00F922AA">
              <w:rPr>
                <w:rFonts w:asciiTheme="minorHAnsi" w:hAnsiTheme="minorHAnsi"/>
                <w:color w:val="000000" w:themeColor="text1"/>
                <w:sz w:val="22"/>
                <w:szCs w:val="22"/>
              </w:rPr>
              <w:t xml:space="preserve"> de los CEMS declara su validación total para los parámetros que indica (MP y gases), de acuerdo a la Res. Ex. N° 448 de 10 de marzo de 2020, SMA, que Aprueba informe de resultados de ensayos de validación anual del Sistema de Monitoreo Continuo de Emisiones (CEMS) del horno de </w:t>
            </w:r>
            <w:proofErr w:type="spellStart"/>
            <w:r w:rsidR="005D6FB0" w:rsidRPr="00F922AA">
              <w:rPr>
                <w:rFonts w:asciiTheme="minorHAnsi" w:hAnsiTheme="minorHAnsi"/>
                <w:color w:val="000000" w:themeColor="text1"/>
                <w:sz w:val="22"/>
                <w:szCs w:val="22"/>
              </w:rPr>
              <w:t>clínker</w:t>
            </w:r>
            <w:proofErr w:type="spellEnd"/>
            <w:r w:rsidR="005D6FB0" w:rsidRPr="00F922AA">
              <w:rPr>
                <w:rFonts w:asciiTheme="minorHAnsi" w:hAnsiTheme="minorHAnsi"/>
                <w:color w:val="000000" w:themeColor="text1"/>
                <w:sz w:val="22"/>
                <w:szCs w:val="22"/>
              </w:rPr>
              <w:t xml:space="preserve"> N° 1 de la empresa Cementos Polpaico S.A., Planta Cerro Blanco.</w:t>
            </w:r>
          </w:p>
          <w:p w14:paraId="0FF25399" w14:textId="77777777" w:rsidR="00CC28C6" w:rsidRPr="00EF3C7F" w:rsidRDefault="00CC28C6" w:rsidP="00CC28C6">
            <w:pPr>
              <w:pStyle w:val="Default"/>
              <w:rPr>
                <w:sz w:val="22"/>
                <w:szCs w:val="22"/>
              </w:rPr>
            </w:pPr>
          </w:p>
          <w:p w14:paraId="6D8DCE6A" w14:textId="747B1986" w:rsidR="00CC28C6" w:rsidRPr="00F922AA" w:rsidRDefault="00EF3C7F" w:rsidP="00F922AA">
            <w:pPr>
              <w:pStyle w:val="Default"/>
              <w:jc w:val="both"/>
              <w:rPr>
                <w:rFonts w:asciiTheme="minorHAnsi" w:hAnsiTheme="minorHAnsi"/>
                <w:color w:val="000000" w:themeColor="text1"/>
                <w:sz w:val="22"/>
                <w:szCs w:val="22"/>
              </w:rPr>
            </w:pPr>
            <w:r w:rsidRPr="00F922AA">
              <w:rPr>
                <w:rFonts w:asciiTheme="minorHAnsi" w:hAnsiTheme="minorHAnsi"/>
                <w:color w:val="000000" w:themeColor="text1"/>
                <w:sz w:val="22"/>
                <w:szCs w:val="22"/>
              </w:rPr>
              <w:t xml:space="preserve">Respecto de la </w:t>
            </w:r>
            <w:r w:rsidR="00CC28C6" w:rsidRPr="00F922AA">
              <w:rPr>
                <w:rFonts w:asciiTheme="minorHAnsi" w:hAnsiTheme="minorHAnsi"/>
                <w:color w:val="000000" w:themeColor="text1"/>
                <w:sz w:val="22"/>
                <w:szCs w:val="22"/>
              </w:rPr>
              <w:t>Validación CEMS para COV</w:t>
            </w:r>
            <w:r w:rsidRPr="00F922AA">
              <w:rPr>
                <w:rFonts w:asciiTheme="minorHAnsi" w:hAnsiTheme="minorHAnsi"/>
                <w:color w:val="000000" w:themeColor="text1"/>
                <w:sz w:val="22"/>
                <w:szCs w:val="22"/>
              </w:rPr>
              <w:t xml:space="preserve">, </w:t>
            </w:r>
            <w:r w:rsidR="00D03AE3">
              <w:rPr>
                <w:rFonts w:asciiTheme="minorHAnsi" w:hAnsiTheme="minorHAnsi"/>
                <w:color w:val="000000" w:themeColor="text1"/>
                <w:sz w:val="22"/>
                <w:szCs w:val="22"/>
              </w:rPr>
              <w:t xml:space="preserve">el titular señala que </w:t>
            </w:r>
            <w:r w:rsidRPr="00D03AE3">
              <w:rPr>
                <w:rFonts w:asciiTheme="minorHAnsi" w:hAnsiTheme="minorHAnsi"/>
                <w:i/>
                <w:color w:val="000000" w:themeColor="text1"/>
                <w:sz w:val="22"/>
                <w:szCs w:val="22"/>
              </w:rPr>
              <w:t xml:space="preserve">se </w:t>
            </w:r>
            <w:r w:rsidR="00F922AA" w:rsidRPr="00D03AE3">
              <w:rPr>
                <w:rFonts w:asciiTheme="minorHAnsi" w:hAnsiTheme="minorHAnsi"/>
                <w:i/>
                <w:color w:val="000000" w:themeColor="text1"/>
                <w:sz w:val="22"/>
                <w:szCs w:val="22"/>
              </w:rPr>
              <w:t>realizó</w:t>
            </w:r>
            <w:r w:rsidRPr="00D03AE3">
              <w:rPr>
                <w:rFonts w:asciiTheme="minorHAnsi" w:hAnsiTheme="minorHAnsi"/>
                <w:i/>
                <w:color w:val="000000" w:themeColor="text1"/>
                <w:sz w:val="22"/>
                <w:szCs w:val="22"/>
              </w:rPr>
              <w:t xml:space="preserve"> el</w:t>
            </w:r>
            <w:r w:rsidR="00CC28C6" w:rsidRPr="00D03AE3">
              <w:rPr>
                <w:rFonts w:asciiTheme="minorHAnsi" w:hAnsiTheme="minorHAnsi"/>
                <w:i/>
                <w:color w:val="000000" w:themeColor="text1"/>
                <w:sz w:val="22"/>
                <w:szCs w:val="22"/>
              </w:rPr>
              <w:t xml:space="preserve"> proceso de validación </w:t>
            </w:r>
            <w:r w:rsidRPr="00D03AE3">
              <w:rPr>
                <w:rFonts w:asciiTheme="minorHAnsi" w:hAnsiTheme="minorHAnsi"/>
                <w:i/>
                <w:color w:val="000000" w:themeColor="text1"/>
                <w:sz w:val="22"/>
                <w:szCs w:val="22"/>
              </w:rPr>
              <w:t xml:space="preserve">a </w:t>
            </w:r>
            <w:r w:rsidR="00CC28C6" w:rsidRPr="00D03AE3">
              <w:rPr>
                <w:rFonts w:asciiTheme="minorHAnsi" w:hAnsiTheme="minorHAnsi"/>
                <w:i/>
                <w:color w:val="000000" w:themeColor="text1"/>
                <w:sz w:val="22"/>
                <w:szCs w:val="22"/>
              </w:rPr>
              <w:t>finales de</w:t>
            </w:r>
            <w:r w:rsidRPr="00D03AE3">
              <w:rPr>
                <w:rFonts w:asciiTheme="minorHAnsi" w:hAnsiTheme="minorHAnsi"/>
                <w:i/>
                <w:color w:val="000000" w:themeColor="text1"/>
                <w:sz w:val="22"/>
                <w:szCs w:val="22"/>
              </w:rPr>
              <w:t xml:space="preserve">l año </w:t>
            </w:r>
            <w:r w:rsidR="00CC28C6" w:rsidRPr="00D03AE3">
              <w:rPr>
                <w:rFonts w:asciiTheme="minorHAnsi" w:hAnsiTheme="minorHAnsi"/>
                <w:i/>
                <w:color w:val="000000" w:themeColor="text1"/>
                <w:sz w:val="22"/>
                <w:szCs w:val="22"/>
              </w:rPr>
              <w:t xml:space="preserve">2018 y principio de 2019, </w:t>
            </w:r>
            <w:r w:rsidRPr="00D03AE3">
              <w:rPr>
                <w:rFonts w:asciiTheme="minorHAnsi" w:hAnsiTheme="minorHAnsi"/>
                <w:i/>
                <w:color w:val="000000" w:themeColor="text1"/>
                <w:sz w:val="22"/>
                <w:szCs w:val="22"/>
              </w:rPr>
              <w:t xml:space="preserve">donde se </w:t>
            </w:r>
            <w:r w:rsidR="00CC28C6" w:rsidRPr="00D03AE3">
              <w:rPr>
                <w:rFonts w:asciiTheme="minorHAnsi" w:hAnsiTheme="minorHAnsi"/>
                <w:i/>
                <w:color w:val="000000" w:themeColor="text1"/>
                <w:sz w:val="22"/>
                <w:szCs w:val="22"/>
              </w:rPr>
              <w:t>suspendió la Exactitud Relativa para los Compuestos Orgánicos Volátiles Totales (</w:t>
            </w:r>
            <w:proofErr w:type="spellStart"/>
            <w:r w:rsidR="00CC28C6" w:rsidRPr="00D03AE3">
              <w:rPr>
                <w:rFonts w:asciiTheme="minorHAnsi" w:hAnsiTheme="minorHAnsi"/>
                <w:i/>
                <w:color w:val="000000" w:themeColor="text1"/>
                <w:sz w:val="22"/>
                <w:szCs w:val="22"/>
              </w:rPr>
              <w:t>COVt</w:t>
            </w:r>
            <w:proofErr w:type="spellEnd"/>
            <w:r w:rsidR="00CC28C6" w:rsidRPr="00D03AE3">
              <w:rPr>
                <w:rFonts w:asciiTheme="minorHAnsi" w:hAnsiTheme="minorHAnsi"/>
                <w:i/>
                <w:color w:val="000000" w:themeColor="text1"/>
                <w:sz w:val="22"/>
                <w:szCs w:val="22"/>
              </w:rPr>
              <w:t>), al observar diferencias significativas y constantes durante las primeras 6 corridas de muestreo</w:t>
            </w:r>
            <w:r w:rsidR="00CC28C6" w:rsidRPr="00F922AA">
              <w:rPr>
                <w:rFonts w:asciiTheme="minorHAnsi" w:hAnsiTheme="minorHAnsi"/>
                <w:color w:val="000000" w:themeColor="text1"/>
                <w:sz w:val="22"/>
                <w:szCs w:val="22"/>
              </w:rPr>
              <w:t xml:space="preserve">. </w:t>
            </w:r>
          </w:p>
          <w:p w14:paraId="72F3EB85" w14:textId="77777777" w:rsidR="00214370" w:rsidRDefault="00214370" w:rsidP="00F922AA">
            <w:pPr>
              <w:pStyle w:val="Default"/>
              <w:jc w:val="both"/>
              <w:rPr>
                <w:rFonts w:asciiTheme="minorHAnsi" w:hAnsiTheme="minorHAnsi"/>
                <w:color w:val="000000" w:themeColor="text1"/>
                <w:sz w:val="22"/>
                <w:szCs w:val="22"/>
              </w:rPr>
            </w:pPr>
          </w:p>
          <w:p w14:paraId="5D3D4D9E" w14:textId="1493A4AB" w:rsidR="00CC28C6" w:rsidRDefault="002874DB" w:rsidP="00F922AA">
            <w:pPr>
              <w:pStyle w:val="Default"/>
              <w:jc w:val="both"/>
              <w:rPr>
                <w:rFonts w:asciiTheme="minorHAnsi" w:hAnsiTheme="minorHAnsi"/>
                <w:i/>
                <w:color w:val="000000" w:themeColor="text1"/>
                <w:sz w:val="22"/>
                <w:szCs w:val="22"/>
              </w:rPr>
            </w:pPr>
            <w:r w:rsidRPr="00F922AA">
              <w:rPr>
                <w:rFonts w:asciiTheme="minorHAnsi" w:hAnsiTheme="minorHAnsi"/>
                <w:color w:val="000000" w:themeColor="text1"/>
                <w:sz w:val="22"/>
                <w:szCs w:val="22"/>
              </w:rPr>
              <w:t xml:space="preserve">Por otra parte el titular </w:t>
            </w:r>
            <w:r w:rsidR="00D03AE3">
              <w:rPr>
                <w:rFonts w:asciiTheme="minorHAnsi" w:hAnsiTheme="minorHAnsi"/>
                <w:color w:val="000000" w:themeColor="text1"/>
                <w:sz w:val="22"/>
                <w:szCs w:val="22"/>
              </w:rPr>
              <w:t>indica</w:t>
            </w:r>
            <w:r w:rsidRPr="00F922AA">
              <w:rPr>
                <w:rFonts w:asciiTheme="minorHAnsi" w:hAnsiTheme="minorHAnsi"/>
                <w:color w:val="000000" w:themeColor="text1"/>
                <w:sz w:val="22"/>
                <w:szCs w:val="22"/>
              </w:rPr>
              <w:t xml:space="preserve"> que </w:t>
            </w:r>
            <w:r w:rsidRPr="00D61562">
              <w:rPr>
                <w:rFonts w:asciiTheme="minorHAnsi" w:hAnsiTheme="minorHAnsi"/>
                <w:i/>
                <w:color w:val="000000" w:themeColor="text1"/>
                <w:sz w:val="22"/>
                <w:szCs w:val="22"/>
              </w:rPr>
              <w:t>e</w:t>
            </w:r>
            <w:r w:rsidR="00CC28C6" w:rsidRPr="00D61562">
              <w:rPr>
                <w:rFonts w:asciiTheme="minorHAnsi" w:hAnsiTheme="minorHAnsi"/>
                <w:i/>
                <w:color w:val="000000" w:themeColor="text1"/>
                <w:sz w:val="22"/>
                <w:szCs w:val="22"/>
              </w:rPr>
              <w:t xml:space="preserve">ntre los meses marzo y septiembre del 2019 se realizaron pruebas internas para definir las condiciones adecuadas para poder aprobar de manera satisfactoria las pruebas de Exactitud Relativa al gas referente a los compuestos orgánicos totales. Algunas de ellas fueron descartar la presencia de flujo estratificado en el punto de medición de los gases, y realizar mediciones a diferentes tasas de combustible de sustitución para observar el comportamiento del sistema. </w:t>
            </w:r>
          </w:p>
          <w:p w14:paraId="129F3FE3" w14:textId="77777777" w:rsidR="00214370" w:rsidRPr="00D61562" w:rsidRDefault="00214370" w:rsidP="00F922AA">
            <w:pPr>
              <w:pStyle w:val="Default"/>
              <w:jc w:val="both"/>
              <w:rPr>
                <w:rFonts w:asciiTheme="minorHAnsi" w:hAnsiTheme="minorHAnsi"/>
                <w:i/>
                <w:color w:val="000000" w:themeColor="text1"/>
                <w:sz w:val="22"/>
                <w:szCs w:val="22"/>
              </w:rPr>
            </w:pPr>
          </w:p>
          <w:p w14:paraId="185DFF3B" w14:textId="69154955" w:rsidR="00214370" w:rsidRPr="00D61562" w:rsidRDefault="0017387D" w:rsidP="0017387D">
            <w:pPr>
              <w:pStyle w:val="Default"/>
              <w:jc w:val="both"/>
              <w:rPr>
                <w:rFonts w:asciiTheme="minorHAnsi" w:hAnsiTheme="minorHAnsi"/>
                <w:i/>
                <w:color w:val="000000" w:themeColor="text1"/>
                <w:sz w:val="22"/>
                <w:szCs w:val="22"/>
              </w:rPr>
            </w:pPr>
            <w:r w:rsidRPr="00D61562">
              <w:rPr>
                <w:rFonts w:asciiTheme="minorHAnsi" w:hAnsiTheme="minorHAnsi"/>
                <w:i/>
                <w:color w:val="000000" w:themeColor="text1"/>
                <w:sz w:val="22"/>
                <w:szCs w:val="22"/>
              </w:rPr>
              <w:t>Posteriormente</w:t>
            </w:r>
            <w:r w:rsidR="00CC28C6" w:rsidRPr="00D61562">
              <w:rPr>
                <w:rFonts w:asciiTheme="minorHAnsi" w:hAnsiTheme="minorHAnsi"/>
                <w:i/>
                <w:color w:val="000000" w:themeColor="text1"/>
                <w:sz w:val="22"/>
                <w:szCs w:val="22"/>
              </w:rPr>
              <w:t>, se realizaron las mediciones cada tres meses desde septiembre 2019 con la</w:t>
            </w:r>
            <w:r w:rsidRPr="00D61562">
              <w:rPr>
                <w:rFonts w:asciiTheme="minorHAnsi" w:hAnsiTheme="minorHAnsi"/>
                <w:i/>
                <w:color w:val="000000" w:themeColor="text1"/>
                <w:sz w:val="22"/>
                <w:szCs w:val="22"/>
              </w:rPr>
              <w:t>s</w:t>
            </w:r>
            <w:r w:rsidR="00CC28C6" w:rsidRPr="00D61562">
              <w:rPr>
                <w:rFonts w:asciiTheme="minorHAnsi" w:hAnsiTheme="minorHAnsi"/>
                <w:i/>
                <w:color w:val="000000" w:themeColor="text1"/>
                <w:sz w:val="22"/>
                <w:szCs w:val="22"/>
              </w:rPr>
              <w:t xml:space="preserve"> </w:t>
            </w:r>
            <w:proofErr w:type="spellStart"/>
            <w:r w:rsidR="00CC28C6" w:rsidRPr="00D61562">
              <w:rPr>
                <w:rFonts w:asciiTheme="minorHAnsi" w:hAnsiTheme="minorHAnsi"/>
                <w:i/>
                <w:color w:val="000000" w:themeColor="text1"/>
                <w:sz w:val="22"/>
                <w:szCs w:val="22"/>
              </w:rPr>
              <w:t>ETFA</w:t>
            </w:r>
            <w:r w:rsidRPr="00D61562">
              <w:rPr>
                <w:rFonts w:asciiTheme="minorHAnsi" w:hAnsiTheme="minorHAnsi"/>
                <w:i/>
                <w:color w:val="000000" w:themeColor="text1"/>
                <w:sz w:val="22"/>
                <w:szCs w:val="22"/>
              </w:rPr>
              <w:t>s</w:t>
            </w:r>
            <w:proofErr w:type="spellEnd"/>
            <w:r w:rsidR="00CC28C6" w:rsidRPr="00D61562">
              <w:rPr>
                <w:rFonts w:asciiTheme="minorHAnsi" w:hAnsiTheme="minorHAnsi"/>
                <w:i/>
                <w:color w:val="000000" w:themeColor="text1"/>
                <w:sz w:val="22"/>
                <w:szCs w:val="22"/>
              </w:rPr>
              <w:t xml:space="preserve"> Airón S.A.</w:t>
            </w:r>
            <w:r w:rsidRPr="00D61562">
              <w:rPr>
                <w:rFonts w:asciiTheme="minorHAnsi" w:hAnsiTheme="minorHAnsi" w:cstheme="minorHAnsi"/>
                <w:i/>
                <w:sz w:val="22"/>
                <w:szCs w:val="22"/>
              </w:rPr>
              <w:t xml:space="preserve"> </w:t>
            </w:r>
            <w:r w:rsidR="00D03AE3" w:rsidRPr="00D61562">
              <w:rPr>
                <w:rFonts w:asciiTheme="minorHAnsi" w:hAnsiTheme="minorHAnsi" w:cstheme="minorHAnsi"/>
                <w:i/>
                <w:sz w:val="22"/>
                <w:szCs w:val="22"/>
              </w:rPr>
              <w:t xml:space="preserve">y </w:t>
            </w:r>
            <w:r w:rsidRPr="00D61562">
              <w:rPr>
                <w:rFonts w:asciiTheme="minorHAnsi" w:hAnsiTheme="minorHAnsi" w:cstheme="minorHAnsi"/>
                <w:i/>
                <w:sz w:val="22"/>
                <w:szCs w:val="22"/>
              </w:rPr>
              <w:t>JHG Ltda</w:t>
            </w:r>
            <w:r w:rsidR="00D03AE3" w:rsidRPr="00D61562">
              <w:rPr>
                <w:rFonts w:asciiTheme="minorHAnsi" w:hAnsiTheme="minorHAnsi" w:cstheme="minorHAnsi"/>
                <w:i/>
                <w:sz w:val="22"/>
                <w:szCs w:val="22"/>
              </w:rPr>
              <w:t>, d</w:t>
            </w:r>
            <w:r w:rsidRPr="00D61562">
              <w:rPr>
                <w:rFonts w:asciiTheme="minorHAnsi" w:hAnsiTheme="minorHAnsi"/>
                <w:i/>
                <w:color w:val="000000" w:themeColor="text1"/>
                <w:sz w:val="22"/>
                <w:szCs w:val="22"/>
              </w:rPr>
              <w:t xml:space="preserve">onde los </w:t>
            </w:r>
            <w:r w:rsidR="00CC28C6" w:rsidRPr="00D61562">
              <w:rPr>
                <w:rFonts w:asciiTheme="minorHAnsi" w:hAnsiTheme="minorHAnsi"/>
                <w:i/>
                <w:color w:val="000000" w:themeColor="text1"/>
                <w:sz w:val="22"/>
                <w:szCs w:val="22"/>
              </w:rPr>
              <w:t xml:space="preserve"> resultados fueron los siguientes:</w:t>
            </w:r>
          </w:p>
          <w:p w14:paraId="4E6E3DEB" w14:textId="77777777" w:rsidR="0003200B" w:rsidRDefault="0003200B" w:rsidP="0003200B">
            <w:pPr>
              <w:pStyle w:val="Prrafodelista"/>
              <w:tabs>
                <w:tab w:val="left" w:pos="314"/>
              </w:tabs>
              <w:autoSpaceDE w:val="0"/>
              <w:autoSpaceDN w:val="0"/>
              <w:adjustRightInd w:val="0"/>
              <w:ind w:left="456"/>
              <w:rPr>
                <w:rFonts w:cs="Arial"/>
                <w:color w:val="000000" w:themeColor="text1"/>
                <w:highlight w:val="yellow"/>
              </w:rPr>
            </w:pPr>
          </w:p>
          <w:tbl>
            <w:tblPr>
              <w:tblStyle w:val="Tablaconcuadrcula"/>
              <w:tblW w:w="0" w:type="auto"/>
              <w:jc w:val="center"/>
              <w:tblLayout w:type="fixed"/>
              <w:tblLook w:val="04A0" w:firstRow="1" w:lastRow="0" w:firstColumn="1" w:lastColumn="0" w:noHBand="0" w:noVBand="1"/>
            </w:tblPr>
            <w:tblGrid>
              <w:gridCol w:w="1412"/>
              <w:gridCol w:w="1276"/>
              <w:gridCol w:w="2761"/>
              <w:gridCol w:w="3044"/>
            </w:tblGrid>
            <w:tr w:rsidR="0017387D" w:rsidRPr="00214370" w14:paraId="059ABF38" w14:textId="77777777" w:rsidTr="00D61562">
              <w:trPr>
                <w:trHeight w:val="257"/>
                <w:jc w:val="center"/>
              </w:trPr>
              <w:tc>
                <w:tcPr>
                  <w:tcW w:w="1412" w:type="dxa"/>
                </w:tcPr>
                <w:p w14:paraId="604C94F7" w14:textId="1AA8FA30" w:rsidR="0017387D" w:rsidRPr="00D61562" w:rsidRDefault="0017387D" w:rsidP="0017387D">
                  <w:pPr>
                    <w:pStyle w:val="Prrafodelista"/>
                    <w:tabs>
                      <w:tab w:val="left" w:pos="314"/>
                    </w:tabs>
                    <w:autoSpaceDE w:val="0"/>
                    <w:autoSpaceDN w:val="0"/>
                    <w:adjustRightInd w:val="0"/>
                    <w:ind w:left="0"/>
                    <w:rPr>
                      <w:rFonts w:cs="Arial"/>
                      <w:b/>
                      <w:color w:val="000000" w:themeColor="text1"/>
                      <w:sz w:val="22"/>
                      <w:szCs w:val="22"/>
                    </w:rPr>
                  </w:pPr>
                  <w:r w:rsidRPr="00214370">
                    <w:rPr>
                      <w:rFonts w:cs="Calibri"/>
                      <w:b/>
                      <w:bCs/>
                      <w:color w:val="000000"/>
                    </w:rPr>
                    <w:t>Nº de Informe</w:t>
                  </w:r>
                </w:p>
              </w:tc>
              <w:tc>
                <w:tcPr>
                  <w:tcW w:w="1276" w:type="dxa"/>
                </w:tcPr>
                <w:p w14:paraId="74FBB7AC" w14:textId="57404E59" w:rsidR="0017387D" w:rsidRPr="00D61562" w:rsidRDefault="0017387D" w:rsidP="0017387D">
                  <w:pPr>
                    <w:pStyle w:val="Prrafodelista"/>
                    <w:tabs>
                      <w:tab w:val="left" w:pos="314"/>
                    </w:tabs>
                    <w:autoSpaceDE w:val="0"/>
                    <w:autoSpaceDN w:val="0"/>
                    <w:adjustRightInd w:val="0"/>
                    <w:ind w:left="0"/>
                    <w:rPr>
                      <w:rFonts w:cs="Arial"/>
                      <w:b/>
                      <w:color w:val="000000" w:themeColor="text1"/>
                      <w:sz w:val="22"/>
                      <w:szCs w:val="22"/>
                    </w:rPr>
                  </w:pPr>
                  <w:r w:rsidRPr="00214370">
                    <w:rPr>
                      <w:rFonts w:cs="Arial"/>
                      <w:b/>
                      <w:color w:val="000000" w:themeColor="text1"/>
                    </w:rPr>
                    <w:t>ETFA</w:t>
                  </w:r>
                </w:p>
              </w:tc>
              <w:tc>
                <w:tcPr>
                  <w:tcW w:w="2761" w:type="dxa"/>
                </w:tcPr>
                <w:p w14:paraId="77C2298F" w14:textId="5F92B5B6" w:rsidR="0017387D" w:rsidRPr="00D61562" w:rsidRDefault="0017387D" w:rsidP="0017387D">
                  <w:pPr>
                    <w:pStyle w:val="Prrafodelista"/>
                    <w:tabs>
                      <w:tab w:val="left" w:pos="314"/>
                    </w:tabs>
                    <w:autoSpaceDE w:val="0"/>
                    <w:autoSpaceDN w:val="0"/>
                    <w:adjustRightInd w:val="0"/>
                    <w:ind w:left="0"/>
                    <w:rPr>
                      <w:rFonts w:cs="Arial"/>
                      <w:color w:val="000000" w:themeColor="text1"/>
                      <w:sz w:val="22"/>
                      <w:szCs w:val="22"/>
                    </w:rPr>
                  </w:pPr>
                  <w:r w:rsidRPr="00214370">
                    <w:rPr>
                      <w:rFonts w:cs="Calibri"/>
                      <w:b/>
                      <w:bCs/>
                      <w:color w:val="000000"/>
                    </w:rPr>
                    <w:t>Fecha Ejecución</w:t>
                  </w:r>
                </w:p>
              </w:tc>
              <w:tc>
                <w:tcPr>
                  <w:tcW w:w="3044" w:type="dxa"/>
                </w:tcPr>
                <w:p w14:paraId="6EC13853" w14:textId="1A5202C0" w:rsidR="0017387D" w:rsidRPr="00D61562" w:rsidRDefault="0017387D" w:rsidP="0017387D">
                  <w:pPr>
                    <w:pStyle w:val="Prrafodelista"/>
                    <w:tabs>
                      <w:tab w:val="left" w:pos="314"/>
                    </w:tabs>
                    <w:autoSpaceDE w:val="0"/>
                    <w:autoSpaceDN w:val="0"/>
                    <w:adjustRightInd w:val="0"/>
                    <w:ind w:left="0"/>
                    <w:rPr>
                      <w:rFonts w:cs="Arial"/>
                      <w:color w:val="000000" w:themeColor="text1"/>
                      <w:sz w:val="22"/>
                      <w:szCs w:val="22"/>
                    </w:rPr>
                  </w:pPr>
                  <w:r w:rsidRPr="00214370">
                    <w:rPr>
                      <w:rFonts w:cs="Calibri"/>
                      <w:b/>
                      <w:bCs/>
                      <w:color w:val="000000"/>
                    </w:rPr>
                    <w:t>Resultado</w:t>
                  </w:r>
                </w:p>
              </w:tc>
            </w:tr>
            <w:tr w:rsidR="0017387D" w:rsidRPr="00214370" w14:paraId="07893A0A" w14:textId="77777777" w:rsidTr="00D61562">
              <w:trPr>
                <w:trHeight w:val="257"/>
                <w:jc w:val="center"/>
              </w:trPr>
              <w:tc>
                <w:tcPr>
                  <w:tcW w:w="1412" w:type="dxa"/>
                </w:tcPr>
                <w:p w14:paraId="1CA66C96" w14:textId="07CB9D1E" w:rsidR="0017387D" w:rsidRPr="00D61562" w:rsidRDefault="0017387D" w:rsidP="0017387D">
                  <w:pPr>
                    <w:pStyle w:val="Prrafodelista"/>
                    <w:tabs>
                      <w:tab w:val="left" w:pos="314"/>
                    </w:tabs>
                    <w:autoSpaceDE w:val="0"/>
                    <w:autoSpaceDN w:val="0"/>
                    <w:adjustRightInd w:val="0"/>
                    <w:ind w:left="0"/>
                    <w:rPr>
                      <w:rFonts w:cs="Arial"/>
                      <w:color w:val="000000" w:themeColor="text1"/>
                      <w:sz w:val="22"/>
                      <w:szCs w:val="22"/>
                    </w:rPr>
                  </w:pPr>
                  <w:r w:rsidRPr="00214370">
                    <w:rPr>
                      <w:rFonts w:cs="Calibri"/>
                      <w:color w:val="000000"/>
                    </w:rPr>
                    <w:t>714B-2019</w:t>
                  </w:r>
                </w:p>
              </w:tc>
              <w:tc>
                <w:tcPr>
                  <w:tcW w:w="1276" w:type="dxa"/>
                </w:tcPr>
                <w:p w14:paraId="37A07489" w14:textId="052C2428" w:rsidR="0017387D" w:rsidRPr="00D61562" w:rsidRDefault="0017387D" w:rsidP="0017387D">
                  <w:pPr>
                    <w:pStyle w:val="Prrafodelista"/>
                    <w:tabs>
                      <w:tab w:val="left" w:pos="314"/>
                    </w:tabs>
                    <w:autoSpaceDE w:val="0"/>
                    <w:autoSpaceDN w:val="0"/>
                    <w:adjustRightInd w:val="0"/>
                    <w:ind w:left="0"/>
                    <w:rPr>
                      <w:rFonts w:cs="Arial"/>
                      <w:color w:val="000000" w:themeColor="text1"/>
                      <w:sz w:val="22"/>
                      <w:szCs w:val="22"/>
                    </w:rPr>
                  </w:pPr>
                  <w:r w:rsidRPr="00214370">
                    <w:rPr>
                      <w:rFonts w:cs="Arial"/>
                      <w:color w:val="000000" w:themeColor="text1"/>
                    </w:rPr>
                    <w:t>Airón S.A.</w:t>
                  </w:r>
                </w:p>
              </w:tc>
              <w:tc>
                <w:tcPr>
                  <w:tcW w:w="2761" w:type="dxa"/>
                </w:tcPr>
                <w:p w14:paraId="21A36E88" w14:textId="2957409F" w:rsidR="0017387D" w:rsidRPr="00D61562" w:rsidRDefault="0017387D" w:rsidP="0017387D">
                  <w:pPr>
                    <w:pStyle w:val="Prrafodelista"/>
                    <w:tabs>
                      <w:tab w:val="left" w:pos="314"/>
                    </w:tabs>
                    <w:autoSpaceDE w:val="0"/>
                    <w:autoSpaceDN w:val="0"/>
                    <w:adjustRightInd w:val="0"/>
                    <w:ind w:left="0"/>
                    <w:rPr>
                      <w:rFonts w:cs="Arial"/>
                      <w:color w:val="000000" w:themeColor="text1"/>
                      <w:sz w:val="22"/>
                      <w:szCs w:val="22"/>
                    </w:rPr>
                  </w:pPr>
                  <w:r w:rsidRPr="00214370">
                    <w:rPr>
                      <w:rFonts w:cs="Calibri"/>
                      <w:color w:val="000000"/>
                    </w:rPr>
                    <w:t>06 septiembre 2019</w:t>
                  </w:r>
                </w:p>
              </w:tc>
              <w:tc>
                <w:tcPr>
                  <w:tcW w:w="3044" w:type="dxa"/>
                </w:tcPr>
                <w:p w14:paraId="15D42B2E" w14:textId="1356DA7F" w:rsidR="0017387D" w:rsidRPr="00D61562" w:rsidRDefault="0017387D" w:rsidP="0017387D">
                  <w:pPr>
                    <w:pStyle w:val="Prrafodelista"/>
                    <w:tabs>
                      <w:tab w:val="left" w:pos="314"/>
                    </w:tabs>
                    <w:autoSpaceDE w:val="0"/>
                    <w:autoSpaceDN w:val="0"/>
                    <w:adjustRightInd w:val="0"/>
                    <w:ind w:left="0"/>
                    <w:rPr>
                      <w:rFonts w:cs="Arial"/>
                      <w:color w:val="000000" w:themeColor="text1"/>
                      <w:sz w:val="22"/>
                      <w:szCs w:val="22"/>
                    </w:rPr>
                  </w:pPr>
                  <w:r w:rsidRPr="00214370">
                    <w:rPr>
                      <w:rFonts w:cs="Calibri"/>
                      <w:color w:val="000000"/>
                    </w:rPr>
                    <w:t xml:space="preserve"> 55,98%   &gt; 20   (no cumple)</w:t>
                  </w:r>
                </w:p>
              </w:tc>
            </w:tr>
            <w:tr w:rsidR="0017387D" w:rsidRPr="00214370" w14:paraId="0DB93AE4" w14:textId="77777777" w:rsidTr="00D61562">
              <w:trPr>
                <w:trHeight w:val="257"/>
                <w:jc w:val="center"/>
              </w:trPr>
              <w:tc>
                <w:tcPr>
                  <w:tcW w:w="1412" w:type="dxa"/>
                </w:tcPr>
                <w:p w14:paraId="36843932" w14:textId="1EC80BF3" w:rsidR="0017387D" w:rsidRPr="00D61562" w:rsidRDefault="0017387D" w:rsidP="0017387D">
                  <w:pPr>
                    <w:pStyle w:val="Prrafodelista"/>
                    <w:tabs>
                      <w:tab w:val="left" w:pos="314"/>
                    </w:tabs>
                    <w:autoSpaceDE w:val="0"/>
                    <w:autoSpaceDN w:val="0"/>
                    <w:adjustRightInd w:val="0"/>
                    <w:ind w:left="0"/>
                    <w:rPr>
                      <w:rFonts w:cs="Arial"/>
                      <w:color w:val="000000" w:themeColor="text1"/>
                      <w:sz w:val="22"/>
                      <w:szCs w:val="22"/>
                    </w:rPr>
                  </w:pPr>
                  <w:r w:rsidRPr="00214370">
                    <w:rPr>
                      <w:rFonts w:cs="Arial"/>
                      <w:color w:val="000000" w:themeColor="text1"/>
                    </w:rPr>
                    <w:t>-</w:t>
                  </w:r>
                </w:p>
              </w:tc>
              <w:tc>
                <w:tcPr>
                  <w:tcW w:w="1276" w:type="dxa"/>
                </w:tcPr>
                <w:p w14:paraId="09930969" w14:textId="3A7B1456" w:rsidR="0017387D" w:rsidRPr="00D61562" w:rsidRDefault="0017387D" w:rsidP="0017387D">
                  <w:pPr>
                    <w:pStyle w:val="Prrafodelista"/>
                    <w:tabs>
                      <w:tab w:val="left" w:pos="314"/>
                    </w:tabs>
                    <w:autoSpaceDE w:val="0"/>
                    <w:autoSpaceDN w:val="0"/>
                    <w:adjustRightInd w:val="0"/>
                    <w:ind w:left="0"/>
                    <w:rPr>
                      <w:rFonts w:cs="Arial"/>
                      <w:color w:val="000000" w:themeColor="text1"/>
                      <w:sz w:val="22"/>
                      <w:szCs w:val="22"/>
                    </w:rPr>
                  </w:pPr>
                  <w:r w:rsidRPr="00214370">
                    <w:rPr>
                      <w:rFonts w:asciiTheme="minorHAnsi" w:hAnsiTheme="minorHAnsi" w:cstheme="minorHAnsi"/>
                      <w:sz w:val="22"/>
                      <w:szCs w:val="22"/>
                    </w:rPr>
                    <w:t>JHG Ltda</w:t>
                  </w:r>
                </w:p>
              </w:tc>
              <w:tc>
                <w:tcPr>
                  <w:tcW w:w="2761" w:type="dxa"/>
                </w:tcPr>
                <w:p w14:paraId="68DCB73E" w14:textId="0608FF99" w:rsidR="0017387D" w:rsidRPr="00D61562" w:rsidRDefault="0017387D" w:rsidP="0017387D">
                  <w:pPr>
                    <w:pStyle w:val="Prrafodelista"/>
                    <w:tabs>
                      <w:tab w:val="left" w:pos="314"/>
                    </w:tabs>
                    <w:autoSpaceDE w:val="0"/>
                    <w:autoSpaceDN w:val="0"/>
                    <w:adjustRightInd w:val="0"/>
                    <w:ind w:left="0"/>
                    <w:rPr>
                      <w:rFonts w:cs="Arial"/>
                      <w:color w:val="000000" w:themeColor="text1"/>
                      <w:sz w:val="22"/>
                      <w:szCs w:val="22"/>
                    </w:rPr>
                  </w:pPr>
                  <w:r w:rsidRPr="00214370">
                    <w:rPr>
                      <w:rFonts w:cs="Calibri"/>
                      <w:color w:val="000000"/>
                    </w:rPr>
                    <w:t>25 y 26 noviembre 2019</w:t>
                  </w:r>
                  <w:r w:rsidRPr="00214370">
                    <w:t xml:space="preserve"> </w:t>
                  </w:r>
                </w:p>
              </w:tc>
              <w:tc>
                <w:tcPr>
                  <w:tcW w:w="3044" w:type="dxa"/>
                </w:tcPr>
                <w:p w14:paraId="766EA4E7" w14:textId="224252AC" w:rsidR="0017387D" w:rsidRPr="00D61562" w:rsidRDefault="0017387D" w:rsidP="0017387D">
                  <w:pPr>
                    <w:pStyle w:val="Prrafodelista"/>
                    <w:tabs>
                      <w:tab w:val="left" w:pos="314"/>
                    </w:tabs>
                    <w:autoSpaceDE w:val="0"/>
                    <w:autoSpaceDN w:val="0"/>
                    <w:adjustRightInd w:val="0"/>
                    <w:ind w:left="0"/>
                    <w:rPr>
                      <w:rFonts w:cs="Arial"/>
                      <w:color w:val="000000" w:themeColor="text1"/>
                      <w:sz w:val="22"/>
                      <w:szCs w:val="22"/>
                    </w:rPr>
                  </w:pPr>
                  <w:r w:rsidRPr="00214370">
                    <w:t xml:space="preserve">63,8% &gt; 20% (no cumple) </w:t>
                  </w:r>
                </w:p>
              </w:tc>
            </w:tr>
            <w:tr w:rsidR="0017387D" w:rsidRPr="00214370" w14:paraId="196CB3C3" w14:textId="77777777" w:rsidTr="00D61562">
              <w:trPr>
                <w:trHeight w:val="241"/>
                <w:jc w:val="center"/>
              </w:trPr>
              <w:tc>
                <w:tcPr>
                  <w:tcW w:w="1412" w:type="dxa"/>
                </w:tcPr>
                <w:p w14:paraId="1614F1CE" w14:textId="656A4BE7" w:rsidR="0017387D" w:rsidRPr="00D61562" w:rsidRDefault="0017387D" w:rsidP="0017387D">
                  <w:pPr>
                    <w:pStyle w:val="Prrafodelista"/>
                    <w:tabs>
                      <w:tab w:val="left" w:pos="314"/>
                    </w:tabs>
                    <w:autoSpaceDE w:val="0"/>
                    <w:autoSpaceDN w:val="0"/>
                    <w:adjustRightInd w:val="0"/>
                    <w:ind w:left="0"/>
                    <w:rPr>
                      <w:rFonts w:cs="Arial"/>
                      <w:color w:val="000000" w:themeColor="text1"/>
                      <w:sz w:val="22"/>
                      <w:szCs w:val="22"/>
                    </w:rPr>
                  </w:pPr>
                  <w:r w:rsidRPr="00214370">
                    <w:rPr>
                      <w:rFonts w:cs="Calibri"/>
                      <w:color w:val="000000"/>
                    </w:rPr>
                    <w:t>942B-2019</w:t>
                  </w:r>
                </w:p>
              </w:tc>
              <w:tc>
                <w:tcPr>
                  <w:tcW w:w="1276" w:type="dxa"/>
                </w:tcPr>
                <w:p w14:paraId="3C8D2F6C" w14:textId="3A7A2126" w:rsidR="0017387D" w:rsidRPr="00D61562" w:rsidRDefault="0017387D" w:rsidP="0017387D">
                  <w:pPr>
                    <w:pStyle w:val="Prrafodelista"/>
                    <w:tabs>
                      <w:tab w:val="left" w:pos="314"/>
                    </w:tabs>
                    <w:autoSpaceDE w:val="0"/>
                    <w:autoSpaceDN w:val="0"/>
                    <w:adjustRightInd w:val="0"/>
                    <w:ind w:left="0"/>
                    <w:rPr>
                      <w:rFonts w:cs="Arial"/>
                      <w:color w:val="000000" w:themeColor="text1"/>
                      <w:sz w:val="22"/>
                      <w:szCs w:val="22"/>
                    </w:rPr>
                  </w:pPr>
                  <w:r w:rsidRPr="00214370">
                    <w:rPr>
                      <w:rFonts w:cs="Arial"/>
                      <w:color w:val="000000" w:themeColor="text1"/>
                    </w:rPr>
                    <w:t>Airón S.A.</w:t>
                  </w:r>
                </w:p>
              </w:tc>
              <w:tc>
                <w:tcPr>
                  <w:tcW w:w="2761" w:type="dxa"/>
                </w:tcPr>
                <w:p w14:paraId="0F6115EF" w14:textId="39EEB855" w:rsidR="0017387D" w:rsidRPr="00D61562" w:rsidRDefault="0017387D" w:rsidP="0017387D">
                  <w:pPr>
                    <w:pStyle w:val="Prrafodelista"/>
                    <w:tabs>
                      <w:tab w:val="left" w:pos="314"/>
                    </w:tabs>
                    <w:autoSpaceDE w:val="0"/>
                    <w:autoSpaceDN w:val="0"/>
                    <w:adjustRightInd w:val="0"/>
                    <w:ind w:left="0"/>
                    <w:rPr>
                      <w:rFonts w:cs="Arial"/>
                      <w:color w:val="000000" w:themeColor="text1"/>
                      <w:sz w:val="22"/>
                      <w:szCs w:val="22"/>
                    </w:rPr>
                  </w:pPr>
                  <w:r w:rsidRPr="00214370">
                    <w:rPr>
                      <w:rFonts w:cs="Calibri"/>
                      <w:color w:val="000000"/>
                    </w:rPr>
                    <w:t>17 y 18 diciembre 2019</w:t>
                  </w:r>
                </w:p>
              </w:tc>
              <w:tc>
                <w:tcPr>
                  <w:tcW w:w="3044" w:type="dxa"/>
                </w:tcPr>
                <w:p w14:paraId="1A93212E" w14:textId="16225F6F" w:rsidR="0017387D" w:rsidRPr="00D61562" w:rsidRDefault="0017387D" w:rsidP="0017387D">
                  <w:pPr>
                    <w:pStyle w:val="Prrafodelista"/>
                    <w:tabs>
                      <w:tab w:val="left" w:pos="314"/>
                    </w:tabs>
                    <w:autoSpaceDE w:val="0"/>
                    <w:autoSpaceDN w:val="0"/>
                    <w:adjustRightInd w:val="0"/>
                    <w:ind w:left="0"/>
                    <w:rPr>
                      <w:rFonts w:cs="Arial"/>
                      <w:color w:val="000000" w:themeColor="text1"/>
                      <w:sz w:val="22"/>
                      <w:szCs w:val="22"/>
                    </w:rPr>
                  </w:pPr>
                  <w:r w:rsidRPr="00214370">
                    <w:rPr>
                      <w:rFonts w:cs="Calibri"/>
                      <w:color w:val="000000"/>
                    </w:rPr>
                    <w:t>100,04%  &gt; 20% (no cumple)</w:t>
                  </w:r>
                </w:p>
              </w:tc>
            </w:tr>
            <w:tr w:rsidR="0017387D" w:rsidRPr="00214370" w14:paraId="66C052C5" w14:textId="77777777" w:rsidTr="00D61562">
              <w:trPr>
                <w:trHeight w:val="241"/>
                <w:jc w:val="center"/>
              </w:trPr>
              <w:tc>
                <w:tcPr>
                  <w:tcW w:w="1412" w:type="dxa"/>
                </w:tcPr>
                <w:p w14:paraId="4E41E2B9" w14:textId="3FB3F4E6" w:rsidR="0017387D" w:rsidRPr="00D61562" w:rsidRDefault="0017387D" w:rsidP="0017387D">
                  <w:pPr>
                    <w:pStyle w:val="Prrafodelista"/>
                    <w:tabs>
                      <w:tab w:val="left" w:pos="314"/>
                    </w:tabs>
                    <w:autoSpaceDE w:val="0"/>
                    <w:autoSpaceDN w:val="0"/>
                    <w:adjustRightInd w:val="0"/>
                    <w:ind w:left="0"/>
                    <w:rPr>
                      <w:rFonts w:cs="Arial"/>
                      <w:color w:val="000000" w:themeColor="text1"/>
                      <w:sz w:val="22"/>
                      <w:szCs w:val="22"/>
                    </w:rPr>
                  </w:pPr>
                  <w:r w:rsidRPr="00214370">
                    <w:rPr>
                      <w:rFonts w:cs="Calibri"/>
                      <w:color w:val="000000"/>
                    </w:rPr>
                    <w:t>205C-2020</w:t>
                  </w:r>
                </w:p>
              </w:tc>
              <w:tc>
                <w:tcPr>
                  <w:tcW w:w="1276" w:type="dxa"/>
                </w:tcPr>
                <w:p w14:paraId="50A3C0FA" w14:textId="62B6EB47" w:rsidR="0017387D" w:rsidRPr="00D61562" w:rsidRDefault="0017387D" w:rsidP="0017387D">
                  <w:pPr>
                    <w:pStyle w:val="Prrafodelista"/>
                    <w:tabs>
                      <w:tab w:val="left" w:pos="314"/>
                    </w:tabs>
                    <w:autoSpaceDE w:val="0"/>
                    <w:autoSpaceDN w:val="0"/>
                    <w:adjustRightInd w:val="0"/>
                    <w:ind w:left="0"/>
                    <w:rPr>
                      <w:rFonts w:cs="Arial"/>
                      <w:color w:val="000000" w:themeColor="text1"/>
                      <w:sz w:val="22"/>
                      <w:szCs w:val="22"/>
                    </w:rPr>
                  </w:pPr>
                  <w:r w:rsidRPr="00214370">
                    <w:rPr>
                      <w:rFonts w:cs="Arial"/>
                      <w:color w:val="000000" w:themeColor="text1"/>
                    </w:rPr>
                    <w:t>Airón S.A.</w:t>
                  </w:r>
                </w:p>
              </w:tc>
              <w:tc>
                <w:tcPr>
                  <w:tcW w:w="2761" w:type="dxa"/>
                </w:tcPr>
                <w:p w14:paraId="352F14A2" w14:textId="75C6F1A5" w:rsidR="0017387D" w:rsidRPr="00D61562" w:rsidRDefault="0017387D" w:rsidP="0017387D">
                  <w:pPr>
                    <w:pStyle w:val="Prrafodelista"/>
                    <w:tabs>
                      <w:tab w:val="left" w:pos="314"/>
                    </w:tabs>
                    <w:autoSpaceDE w:val="0"/>
                    <w:autoSpaceDN w:val="0"/>
                    <w:adjustRightInd w:val="0"/>
                    <w:ind w:left="0"/>
                    <w:rPr>
                      <w:rFonts w:cs="Arial"/>
                      <w:color w:val="000000" w:themeColor="text1"/>
                      <w:sz w:val="22"/>
                      <w:szCs w:val="22"/>
                    </w:rPr>
                  </w:pPr>
                  <w:r w:rsidRPr="00214370">
                    <w:rPr>
                      <w:rFonts w:cs="Calibri"/>
                      <w:color w:val="000000"/>
                    </w:rPr>
                    <w:t>03 y 04 marzo 2020</w:t>
                  </w:r>
                </w:p>
              </w:tc>
              <w:tc>
                <w:tcPr>
                  <w:tcW w:w="3044" w:type="dxa"/>
                </w:tcPr>
                <w:p w14:paraId="6A374E36" w14:textId="6C313BD4" w:rsidR="0017387D" w:rsidRPr="00D61562" w:rsidRDefault="0017387D" w:rsidP="0017387D">
                  <w:pPr>
                    <w:pStyle w:val="Prrafodelista"/>
                    <w:tabs>
                      <w:tab w:val="left" w:pos="314"/>
                    </w:tabs>
                    <w:autoSpaceDE w:val="0"/>
                    <w:autoSpaceDN w:val="0"/>
                    <w:adjustRightInd w:val="0"/>
                    <w:ind w:left="0"/>
                    <w:rPr>
                      <w:rFonts w:cs="Arial"/>
                      <w:color w:val="000000" w:themeColor="text1"/>
                      <w:sz w:val="22"/>
                      <w:szCs w:val="22"/>
                    </w:rPr>
                  </w:pPr>
                  <w:r w:rsidRPr="00214370">
                    <w:rPr>
                      <w:rFonts w:cs="Calibri"/>
                      <w:color w:val="000000"/>
                    </w:rPr>
                    <w:t>101,48%  &gt; 20% (no cumple)</w:t>
                  </w:r>
                </w:p>
              </w:tc>
            </w:tr>
          </w:tbl>
          <w:p w14:paraId="3A6875E8" w14:textId="77777777" w:rsidR="0017387D" w:rsidRPr="0003200B" w:rsidRDefault="0017387D" w:rsidP="0003200B">
            <w:pPr>
              <w:pStyle w:val="Prrafodelista"/>
              <w:tabs>
                <w:tab w:val="left" w:pos="314"/>
              </w:tabs>
              <w:autoSpaceDE w:val="0"/>
              <w:autoSpaceDN w:val="0"/>
              <w:adjustRightInd w:val="0"/>
              <w:ind w:left="456"/>
              <w:rPr>
                <w:rFonts w:cs="Arial"/>
                <w:color w:val="000000" w:themeColor="text1"/>
                <w:highlight w:val="yellow"/>
              </w:rPr>
            </w:pPr>
          </w:p>
          <w:p w14:paraId="68A07699" w14:textId="6EF2ABDD" w:rsidR="006E28EE" w:rsidRPr="00D03AE3" w:rsidRDefault="005874A3" w:rsidP="006E28EE">
            <w:pPr>
              <w:tabs>
                <w:tab w:val="left" w:pos="900"/>
              </w:tabs>
              <w:autoSpaceDE w:val="0"/>
              <w:autoSpaceDN w:val="0"/>
              <w:adjustRightInd w:val="0"/>
              <w:ind w:left="114"/>
              <w:jc w:val="both"/>
              <w:rPr>
                <w:rFonts w:cstheme="minorHAnsi"/>
                <w:i/>
              </w:rPr>
            </w:pPr>
            <w:r w:rsidRPr="00D03AE3">
              <w:rPr>
                <w:rFonts w:cstheme="minorHAnsi"/>
                <w:i/>
              </w:rPr>
              <w:t>D</w:t>
            </w:r>
            <w:r w:rsidR="0003200B" w:rsidRPr="00D03AE3">
              <w:rPr>
                <w:rFonts w:cstheme="minorHAnsi"/>
                <w:i/>
              </w:rPr>
              <w:t xml:space="preserve">urante los últimos años, se han realizado acciones de mejoramiento con respecto al </w:t>
            </w:r>
            <w:proofErr w:type="spellStart"/>
            <w:r w:rsidR="0003200B" w:rsidRPr="00D03AE3">
              <w:rPr>
                <w:rFonts w:cstheme="minorHAnsi"/>
                <w:i/>
              </w:rPr>
              <w:t>CEMS</w:t>
            </w:r>
            <w:proofErr w:type="spellEnd"/>
            <w:r w:rsidR="0003200B" w:rsidRPr="00D03AE3">
              <w:rPr>
                <w:rFonts w:cstheme="minorHAnsi"/>
                <w:i/>
              </w:rPr>
              <w:t xml:space="preserve"> de </w:t>
            </w:r>
            <w:proofErr w:type="spellStart"/>
            <w:r w:rsidR="0003200B" w:rsidRPr="00D03AE3">
              <w:rPr>
                <w:rFonts w:cstheme="minorHAnsi"/>
                <w:i/>
              </w:rPr>
              <w:t>COVt</w:t>
            </w:r>
            <w:proofErr w:type="spellEnd"/>
            <w:r w:rsidR="0003200B" w:rsidRPr="00D03AE3">
              <w:rPr>
                <w:rFonts w:cstheme="minorHAnsi"/>
                <w:i/>
              </w:rPr>
              <w:t xml:space="preserve"> tales como mantenciones preventivas, calibraciones, pruebas internas, implementación de cordón de muestreo para que las </w:t>
            </w:r>
            <w:proofErr w:type="spellStart"/>
            <w:r w:rsidR="0003200B" w:rsidRPr="00D03AE3">
              <w:rPr>
                <w:rFonts w:cstheme="minorHAnsi"/>
                <w:i/>
              </w:rPr>
              <w:t>ETFAs</w:t>
            </w:r>
            <w:proofErr w:type="spellEnd"/>
            <w:r w:rsidR="0003200B" w:rsidRPr="00D03AE3">
              <w:rPr>
                <w:rFonts w:cstheme="minorHAnsi"/>
                <w:i/>
              </w:rPr>
              <w:t xml:space="preserve"> se conecten de forma directa. Sin embargo, hasta el momento no se ha observado mejora en los resultados con las </w:t>
            </w:r>
            <w:proofErr w:type="spellStart"/>
            <w:r w:rsidR="0003200B" w:rsidRPr="00D03AE3">
              <w:rPr>
                <w:rFonts w:cstheme="minorHAnsi"/>
                <w:i/>
              </w:rPr>
              <w:t>ETFAs</w:t>
            </w:r>
            <w:proofErr w:type="spellEnd"/>
            <w:r w:rsidR="0003200B" w:rsidRPr="00D03AE3">
              <w:rPr>
                <w:rFonts w:cstheme="minorHAnsi"/>
                <w:i/>
              </w:rPr>
              <w:t>.</w:t>
            </w:r>
            <w:r w:rsidR="006E28EE" w:rsidRPr="00D03AE3">
              <w:rPr>
                <w:rFonts w:cstheme="minorHAnsi"/>
                <w:i/>
              </w:rPr>
              <w:t xml:space="preserve"> En consecuencia, se observa que las mediciones de ambas </w:t>
            </w:r>
            <w:proofErr w:type="spellStart"/>
            <w:r w:rsidR="006E28EE" w:rsidRPr="00D03AE3">
              <w:rPr>
                <w:rFonts w:cstheme="minorHAnsi"/>
                <w:i/>
              </w:rPr>
              <w:t>ETFAs</w:t>
            </w:r>
            <w:proofErr w:type="spellEnd"/>
            <w:r w:rsidR="006E28EE" w:rsidRPr="00D03AE3">
              <w:rPr>
                <w:rFonts w:cstheme="minorHAnsi"/>
                <w:i/>
              </w:rPr>
              <w:t xml:space="preserve"> convergen en el mismo resultado: el </w:t>
            </w:r>
            <w:proofErr w:type="spellStart"/>
            <w:r w:rsidR="006E28EE" w:rsidRPr="00D03AE3">
              <w:rPr>
                <w:rFonts w:cstheme="minorHAnsi"/>
                <w:i/>
              </w:rPr>
              <w:t>CEMS</w:t>
            </w:r>
            <w:proofErr w:type="spellEnd"/>
            <w:r w:rsidR="006E28EE" w:rsidRPr="00D03AE3">
              <w:rPr>
                <w:rFonts w:cstheme="minorHAnsi"/>
                <w:i/>
              </w:rPr>
              <w:t xml:space="preserve"> de </w:t>
            </w:r>
            <w:proofErr w:type="spellStart"/>
            <w:r w:rsidR="006E28EE" w:rsidRPr="00D03AE3">
              <w:rPr>
                <w:rFonts w:cstheme="minorHAnsi"/>
                <w:i/>
              </w:rPr>
              <w:t>COVt</w:t>
            </w:r>
            <w:proofErr w:type="spellEnd"/>
            <w:r w:rsidR="006E28EE" w:rsidRPr="00D03AE3">
              <w:rPr>
                <w:rFonts w:cstheme="minorHAnsi"/>
                <w:i/>
              </w:rPr>
              <w:t xml:space="preserve"> no aprueba un ensayo de Exactitud Relativa. </w:t>
            </w:r>
          </w:p>
          <w:p w14:paraId="1DFBEA62" w14:textId="4387087D" w:rsidR="006E28EE" w:rsidRDefault="006E28EE" w:rsidP="006E28EE">
            <w:pPr>
              <w:pStyle w:val="Default"/>
              <w:ind w:left="171"/>
              <w:jc w:val="both"/>
              <w:rPr>
                <w:rFonts w:asciiTheme="minorHAnsi" w:hAnsiTheme="minorHAnsi"/>
                <w:sz w:val="22"/>
                <w:szCs w:val="22"/>
              </w:rPr>
            </w:pPr>
            <w:r w:rsidRPr="00F445F2">
              <w:rPr>
                <w:rFonts w:asciiTheme="minorHAnsi" w:hAnsiTheme="minorHAnsi"/>
                <w:sz w:val="22"/>
                <w:szCs w:val="22"/>
              </w:rPr>
              <w:t xml:space="preserve">Con fecha </w:t>
            </w:r>
            <w:r w:rsidR="00EF3C7F" w:rsidRPr="00F445F2">
              <w:rPr>
                <w:rFonts w:asciiTheme="minorHAnsi" w:hAnsiTheme="minorHAnsi"/>
                <w:sz w:val="22"/>
                <w:szCs w:val="22"/>
              </w:rPr>
              <w:t xml:space="preserve">30 de mayo de 2019 </w:t>
            </w:r>
            <w:r w:rsidRPr="00F445F2">
              <w:rPr>
                <w:rFonts w:asciiTheme="minorHAnsi" w:hAnsiTheme="minorHAnsi"/>
                <w:sz w:val="22"/>
                <w:szCs w:val="22"/>
              </w:rPr>
              <w:t xml:space="preserve">el titular ingresa carta </w:t>
            </w:r>
            <w:r w:rsidR="00EF3C7F" w:rsidRPr="00F445F2">
              <w:rPr>
                <w:rFonts w:asciiTheme="minorHAnsi" w:hAnsiTheme="minorHAnsi"/>
                <w:sz w:val="22"/>
                <w:szCs w:val="22"/>
              </w:rPr>
              <w:t xml:space="preserve">conductora a esta Superintendencia </w:t>
            </w:r>
            <w:r w:rsidRPr="00F445F2">
              <w:rPr>
                <w:rFonts w:asciiTheme="minorHAnsi" w:hAnsiTheme="minorHAnsi"/>
                <w:sz w:val="22"/>
                <w:szCs w:val="22"/>
              </w:rPr>
              <w:t>solicitando</w:t>
            </w:r>
            <w:r w:rsidRPr="00F445F2">
              <w:rPr>
                <w:rFonts w:asciiTheme="minorHAnsi" w:hAnsiTheme="minorHAnsi"/>
                <w:i/>
                <w:sz w:val="22"/>
                <w:szCs w:val="22"/>
              </w:rPr>
              <w:t xml:space="preserve"> la extensión de  </w:t>
            </w:r>
            <w:r w:rsidR="00EF3C7F" w:rsidRPr="00F445F2">
              <w:rPr>
                <w:rFonts w:asciiTheme="minorHAnsi" w:hAnsiTheme="minorHAnsi"/>
                <w:i/>
                <w:sz w:val="22"/>
                <w:szCs w:val="22"/>
              </w:rPr>
              <w:t xml:space="preserve">plazo para la validación de gases TOC del sistema CEMS del Horno 1 de Planta Cerro Blanco, cuya copia </w:t>
            </w:r>
            <w:r w:rsidRPr="00F445F2">
              <w:rPr>
                <w:rFonts w:asciiTheme="minorHAnsi" w:hAnsiTheme="minorHAnsi"/>
                <w:i/>
                <w:sz w:val="22"/>
                <w:szCs w:val="22"/>
              </w:rPr>
              <w:t xml:space="preserve">se encuentra adjunta en </w:t>
            </w:r>
            <w:r w:rsidR="00EF3C7F" w:rsidRPr="00F445F2">
              <w:rPr>
                <w:rFonts w:asciiTheme="minorHAnsi" w:hAnsiTheme="minorHAnsi"/>
                <w:i/>
                <w:sz w:val="22"/>
                <w:szCs w:val="22"/>
              </w:rPr>
              <w:t>Anexo</w:t>
            </w:r>
            <w:r w:rsidRPr="00F445F2">
              <w:rPr>
                <w:rFonts w:asciiTheme="minorHAnsi" w:hAnsiTheme="minorHAnsi"/>
                <w:i/>
                <w:sz w:val="22"/>
                <w:szCs w:val="22"/>
              </w:rPr>
              <w:t>s</w:t>
            </w:r>
            <w:r w:rsidR="009A73AD">
              <w:rPr>
                <w:rFonts w:asciiTheme="minorHAnsi" w:hAnsiTheme="minorHAnsi"/>
                <w:sz w:val="22"/>
                <w:szCs w:val="22"/>
              </w:rPr>
              <w:t>, d</w:t>
            </w:r>
            <w:r w:rsidRPr="00F445F2">
              <w:rPr>
                <w:rFonts w:asciiTheme="minorHAnsi" w:hAnsiTheme="minorHAnsi"/>
                <w:sz w:val="22"/>
                <w:szCs w:val="22"/>
              </w:rPr>
              <w:t>onde propone el plan de acción detallado anteriormente y mientras no cuenten con un nuevo equipo, propone realizar lo siguiente:</w:t>
            </w:r>
          </w:p>
          <w:p w14:paraId="22BCF0DE" w14:textId="77777777" w:rsidR="006E28EE" w:rsidRDefault="006E28EE" w:rsidP="006E28EE">
            <w:pPr>
              <w:pStyle w:val="Default"/>
              <w:ind w:left="171"/>
              <w:jc w:val="both"/>
              <w:rPr>
                <w:rFonts w:asciiTheme="minorHAnsi" w:hAnsiTheme="minorHAnsi"/>
                <w:sz w:val="22"/>
                <w:szCs w:val="22"/>
              </w:rPr>
            </w:pPr>
          </w:p>
          <w:p w14:paraId="3A44C4C4" w14:textId="0672B353" w:rsidR="006E28EE" w:rsidRPr="003D2E17" w:rsidRDefault="006E28EE" w:rsidP="008E2420">
            <w:pPr>
              <w:pStyle w:val="Default"/>
              <w:numPr>
                <w:ilvl w:val="0"/>
                <w:numId w:val="20"/>
              </w:numPr>
              <w:jc w:val="both"/>
              <w:rPr>
                <w:rFonts w:asciiTheme="minorHAnsi" w:hAnsiTheme="minorHAnsi"/>
                <w:i/>
                <w:sz w:val="22"/>
                <w:szCs w:val="22"/>
              </w:rPr>
            </w:pPr>
            <w:r w:rsidRPr="003D2E17">
              <w:rPr>
                <w:rFonts w:asciiTheme="minorHAnsi" w:hAnsiTheme="minorHAnsi"/>
                <w:i/>
                <w:sz w:val="22"/>
                <w:szCs w:val="22"/>
              </w:rPr>
              <w:t xml:space="preserve">Para realizar mediciones de Exactitud relativa de </w:t>
            </w:r>
            <w:proofErr w:type="spellStart"/>
            <w:r w:rsidRPr="003D2E17">
              <w:rPr>
                <w:rFonts w:asciiTheme="minorHAnsi" w:hAnsiTheme="minorHAnsi"/>
                <w:i/>
                <w:sz w:val="22"/>
                <w:szCs w:val="22"/>
              </w:rPr>
              <w:t>COVt</w:t>
            </w:r>
            <w:proofErr w:type="spellEnd"/>
            <w:r w:rsidRPr="003D2E17">
              <w:rPr>
                <w:rFonts w:asciiTheme="minorHAnsi" w:hAnsiTheme="minorHAnsi"/>
                <w:i/>
                <w:sz w:val="22"/>
                <w:szCs w:val="22"/>
              </w:rPr>
              <w:t xml:space="preserve"> se propone realizar pruebas cada 3 meses. Utilizando el promedio de las 12 corridas (4 horas de </w:t>
            </w:r>
            <w:r w:rsidR="003D2E17" w:rsidRPr="003D2E17">
              <w:rPr>
                <w:rFonts w:asciiTheme="minorHAnsi" w:hAnsiTheme="minorHAnsi"/>
                <w:i/>
                <w:sz w:val="22"/>
                <w:szCs w:val="22"/>
              </w:rPr>
              <w:t>medición</w:t>
            </w:r>
            <w:r w:rsidRPr="003D2E17">
              <w:rPr>
                <w:rFonts w:asciiTheme="minorHAnsi" w:hAnsiTheme="minorHAnsi"/>
                <w:i/>
                <w:sz w:val="22"/>
                <w:szCs w:val="22"/>
              </w:rPr>
              <w:t xml:space="preserve">) como dato </w:t>
            </w:r>
            <w:r w:rsidR="003D2E17" w:rsidRPr="003D2E17">
              <w:rPr>
                <w:rFonts w:asciiTheme="minorHAnsi" w:hAnsiTheme="minorHAnsi"/>
                <w:i/>
                <w:sz w:val="22"/>
                <w:szCs w:val="22"/>
              </w:rPr>
              <w:t>oficial</w:t>
            </w:r>
            <w:r w:rsidRPr="003D2E17">
              <w:rPr>
                <w:rFonts w:asciiTheme="minorHAnsi" w:hAnsiTheme="minorHAnsi"/>
                <w:i/>
                <w:sz w:val="22"/>
                <w:szCs w:val="22"/>
              </w:rPr>
              <w:t xml:space="preserve"> a considera para </w:t>
            </w:r>
            <w:r w:rsidR="003D2E17" w:rsidRPr="003D2E17">
              <w:rPr>
                <w:rFonts w:asciiTheme="minorHAnsi" w:hAnsiTheme="minorHAnsi"/>
                <w:i/>
                <w:sz w:val="22"/>
                <w:szCs w:val="22"/>
              </w:rPr>
              <w:t>efectos de reporte de datos en caso de no aprobar la Exactitud relativa (plazo 9 meses).</w:t>
            </w:r>
          </w:p>
          <w:p w14:paraId="1DAB512E" w14:textId="6F87FA3A" w:rsidR="003D2E17" w:rsidRPr="003D2E17" w:rsidRDefault="003D2E17" w:rsidP="008E2420">
            <w:pPr>
              <w:pStyle w:val="Default"/>
              <w:numPr>
                <w:ilvl w:val="0"/>
                <w:numId w:val="20"/>
              </w:numPr>
              <w:jc w:val="both"/>
              <w:rPr>
                <w:rFonts w:asciiTheme="minorHAnsi" w:hAnsiTheme="minorHAnsi"/>
                <w:i/>
                <w:sz w:val="22"/>
                <w:szCs w:val="22"/>
              </w:rPr>
            </w:pPr>
            <w:r w:rsidRPr="003D2E17">
              <w:rPr>
                <w:rFonts w:asciiTheme="minorHAnsi" w:hAnsiTheme="minorHAnsi"/>
                <w:i/>
                <w:sz w:val="22"/>
                <w:szCs w:val="22"/>
              </w:rPr>
              <w:t>En caso de resultar negativo el estudio de las variables se procede a adquirir un equipo nuevo, el cual se estima su compra e instalación de un plazo de 10 meses posterior a la realización de las tareas en el punto 1.</w:t>
            </w:r>
          </w:p>
          <w:p w14:paraId="3AB021C2" w14:textId="558F29B9" w:rsidR="003D2E17" w:rsidRPr="003D2E17" w:rsidRDefault="003D2E17" w:rsidP="008E2420">
            <w:pPr>
              <w:pStyle w:val="Default"/>
              <w:numPr>
                <w:ilvl w:val="0"/>
                <w:numId w:val="20"/>
              </w:numPr>
              <w:jc w:val="both"/>
              <w:rPr>
                <w:rFonts w:asciiTheme="minorHAnsi" w:hAnsiTheme="minorHAnsi"/>
                <w:i/>
                <w:sz w:val="22"/>
                <w:szCs w:val="22"/>
              </w:rPr>
            </w:pPr>
            <w:r w:rsidRPr="003D2E17">
              <w:rPr>
                <w:rFonts w:asciiTheme="minorHAnsi" w:hAnsiTheme="minorHAnsi"/>
                <w:i/>
                <w:sz w:val="22"/>
                <w:szCs w:val="22"/>
              </w:rPr>
              <w:t>Proceder a realizar las validaciones correspondientes y habilitación de este parámetro para tener Ok todo el conjunto de CEMS en Planta Cerro Blanco.</w:t>
            </w:r>
          </w:p>
          <w:p w14:paraId="70408648" w14:textId="77777777" w:rsidR="003D2E17" w:rsidRDefault="003D2E17" w:rsidP="003D2E17">
            <w:pPr>
              <w:pStyle w:val="Default"/>
              <w:ind w:left="720"/>
              <w:jc w:val="both"/>
              <w:rPr>
                <w:rFonts w:asciiTheme="minorHAnsi" w:hAnsiTheme="minorHAnsi"/>
                <w:sz w:val="22"/>
                <w:szCs w:val="22"/>
              </w:rPr>
            </w:pPr>
          </w:p>
          <w:p w14:paraId="7494CE30" w14:textId="55FC3681" w:rsidR="003D2E17" w:rsidRPr="002874DB" w:rsidRDefault="003D2E17" w:rsidP="009A73AD">
            <w:pPr>
              <w:shd w:val="clear" w:color="auto" w:fill="FFFFFF"/>
              <w:spacing w:after="0"/>
              <w:ind w:left="57"/>
              <w:jc w:val="both"/>
              <w:rPr>
                <w:rFonts w:eastAsia="Times New Roman" w:cs="Arial"/>
                <w:i/>
                <w:color w:val="222222"/>
                <w:lang w:eastAsia="es-CL"/>
              </w:rPr>
            </w:pPr>
            <w:r w:rsidRPr="002874DB">
              <w:t xml:space="preserve">En respuesta </w:t>
            </w:r>
            <w:r>
              <w:t>a la carta ingresada</w:t>
            </w:r>
            <w:r w:rsidR="00A94DDA">
              <w:t xml:space="preserve"> por el titular</w:t>
            </w:r>
            <w:r w:rsidR="009A73AD">
              <w:t>, la SMA</w:t>
            </w:r>
            <w:r>
              <w:t xml:space="preserve"> indica lo siguiente</w:t>
            </w:r>
            <w:r w:rsidRPr="002874DB">
              <w:t xml:space="preserve"> “</w:t>
            </w:r>
            <w:r w:rsidRPr="002874DB">
              <w:rPr>
                <w:rFonts w:eastAsia="Times New Roman" w:cs="Arial"/>
                <w:i/>
                <w:color w:val="222222"/>
                <w:lang w:eastAsia="es-CL"/>
              </w:rPr>
              <w:t>Las mediciones que se proponen realizar bajo el método de referencia, ejecutadas por la ETFA, se deberán mantener hasta que se disponga del CEMS de COV debidamente validado y los datos se deberán reportar conforme a lo señalado.</w:t>
            </w:r>
            <w:r w:rsidR="009A73AD">
              <w:rPr>
                <w:rFonts w:eastAsia="Times New Roman" w:cs="Arial"/>
                <w:i/>
                <w:color w:val="222222"/>
                <w:lang w:eastAsia="es-CL"/>
              </w:rPr>
              <w:t xml:space="preserve"> </w:t>
            </w:r>
            <w:r w:rsidRPr="002874DB">
              <w:rPr>
                <w:rFonts w:eastAsia="Times New Roman" w:cs="Arial"/>
                <w:i/>
                <w:color w:val="222222"/>
                <w:lang w:eastAsia="es-CL"/>
              </w:rPr>
              <w:t>Toda la información acerca del nuevo equipo deberá ser ingresada en el catastro de la plataforma SIVEM donde posteriormente se deberán seguir los pasos para su correspondiente validación”.</w:t>
            </w:r>
          </w:p>
          <w:p w14:paraId="3EA17ABE" w14:textId="77777777" w:rsidR="006E28EE" w:rsidRDefault="006E28EE" w:rsidP="003D2E17">
            <w:pPr>
              <w:pStyle w:val="Default"/>
              <w:jc w:val="both"/>
              <w:rPr>
                <w:rFonts w:asciiTheme="minorHAnsi" w:hAnsiTheme="minorHAnsi"/>
                <w:sz w:val="22"/>
                <w:szCs w:val="22"/>
              </w:rPr>
            </w:pPr>
          </w:p>
          <w:p w14:paraId="753016D8" w14:textId="6725D1B4" w:rsidR="005874A3" w:rsidRPr="00DA642D" w:rsidRDefault="006879D6" w:rsidP="00DA642D">
            <w:pPr>
              <w:pStyle w:val="Default"/>
              <w:jc w:val="both"/>
              <w:rPr>
                <w:rFonts w:asciiTheme="minorHAnsi" w:hAnsiTheme="minorHAnsi"/>
                <w:sz w:val="22"/>
                <w:szCs w:val="22"/>
              </w:rPr>
            </w:pPr>
            <w:r w:rsidRPr="00DA642D">
              <w:rPr>
                <w:rFonts w:asciiTheme="minorHAnsi" w:hAnsiTheme="minorHAnsi"/>
                <w:bCs/>
                <w:sz w:val="22"/>
                <w:szCs w:val="22"/>
              </w:rPr>
              <w:t>Respecto de la v</w:t>
            </w:r>
            <w:r w:rsidR="005874A3" w:rsidRPr="00DA642D">
              <w:rPr>
                <w:rFonts w:asciiTheme="minorHAnsi" w:hAnsiTheme="minorHAnsi"/>
                <w:bCs/>
                <w:sz w:val="22"/>
                <w:szCs w:val="22"/>
              </w:rPr>
              <w:t xml:space="preserve">alidación </w:t>
            </w:r>
            <w:r w:rsidRPr="00DA642D">
              <w:rPr>
                <w:rFonts w:asciiTheme="minorHAnsi" w:hAnsiTheme="minorHAnsi"/>
                <w:bCs/>
                <w:sz w:val="22"/>
                <w:szCs w:val="22"/>
              </w:rPr>
              <w:t>del CEMS, para HCI,  e</w:t>
            </w:r>
            <w:r w:rsidR="005874A3" w:rsidRPr="00DA642D">
              <w:rPr>
                <w:rFonts w:asciiTheme="minorHAnsi" w:hAnsiTheme="minorHAnsi"/>
                <w:sz w:val="22"/>
                <w:szCs w:val="22"/>
              </w:rPr>
              <w:t xml:space="preserve">l titular señala que en la </w:t>
            </w:r>
            <w:r w:rsidR="005874A3" w:rsidRPr="00DA642D">
              <w:rPr>
                <w:rFonts w:asciiTheme="minorHAnsi" w:hAnsiTheme="minorHAnsi"/>
                <w:i/>
                <w:sz w:val="22"/>
                <w:szCs w:val="22"/>
              </w:rPr>
              <w:t>Declaración de Impacto Ambiental del proyecto “Optimización Proceso Productivo Horno 1, Planta Cerro Blanco” se solicitó eliminar la Validación del canal de HCl en el CEMS de Gases</w:t>
            </w:r>
            <w:r w:rsidR="005874A3" w:rsidRPr="00DA642D">
              <w:rPr>
                <w:rFonts w:asciiTheme="minorHAnsi" w:hAnsiTheme="minorHAnsi"/>
                <w:sz w:val="22"/>
                <w:szCs w:val="22"/>
              </w:rPr>
              <w:t xml:space="preserve">, principalmente por dos razones: </w:t>
            </w:r>
          </w:p>
          <w:p w14:paraId="50E96117" w14:textId="77777777" w:rsidR="005874A3" w:rsidRPr="00DA642D" w:rsidRDefault="005874A3" w:rsidP="008E2420">
            <w:pPr>
              <w:pStyle w:val="Default"/>
              <w:numPr>
                <w:ilvl w:val="0"/>
                <w:numId w:val="12"/>
              </w:numPr>
              <w:ind w:left="114"/>
              <w:jc w:val="both"/>
              <w:rPr>
                <w:rFonts w:asciiTheme="minorHAnsi" w:hAnsiTheme="minorHAnsi"/>
                <w:i/>
                <w:sz w:val="22"/>
                <w:szCs w:val="22"/>
              </w:rPr>
            </w:pPr>
            <w:r w:rsidRPr="00DA642D">
              <w:rPr>
                <w:rFonts w:asciiTheme="minorHAnsi" w:hAnsiTheme="minorHAnsi"/>
                <w:i/>
                <w:sz w:val="22"/>
                <w:szCs w:val="22"/>
              </w:rPr>
              <w:t xml:space="preserve">a) Los resultados obtenidos en los ensayos de verificación para el HCl a través del tiempo evidencian que este gas ha estado consistentemente muy por debajo del límite normativo. </w:t>
            </w:r>
          </w:p>
          <w:p w14:paraId="110D7337" w14:textId="77777777" w:rsidR="005874A3" w:rsidRPr="00DA642D" w:rsidRDefault="005874A3" w:rsidP="008E2420">
            <w:pPr>
              <w:pStyle w:val="Default"/>
              <w:numPr>
                <w:ilvl w:val="0"/>
                <w:numId w:val="12"/>
              </w:numPr>
              <w:ind w:left="114" w:hanging="432"/>
              <w:jc w:val="both"/>
              <w:rPr>
                <w:rFonts w:asciiTheme="minorHAnsi" w:hAnsiTheme="minorHAnsi"/>
                <w:i/>
                <w:sz w:val="22"/>
                <w:szCs w:val="22"/>
              </w:rPr>
            </w:pPr>
            <w:r w:rsidRPr="00DA642D">
              <w:rPr>
                <w:rFonts w:asciiTheme="minorHAnsi" w:hAnsiTheme="minorHAnsi"/>
                <w:i/>
                <w:sz w:val="22"/>
                <w:szCs w:val="22"/>
              </w:rPr>
              <w:t xml:space="preserve">b) La validación del HCl se realiza por medio de un procedimiento denominado PS-18 (Especificaciones de desempeño 18), metodología que depende de factores exógenos, como la importación de gases utilizados como patrones, lo que dificulta y complejiza la factibilidad de la validación. </w:t>
            </w:r>
          </w:p>
          <w:p w14:paraId="4C09BAB4" w14:textId="77777777" w:rsidR="005874A3" w:rsidRPr="005874A3" w:rsidRDefault="005874A3" w:rsidP="005874A3">
            <w:pPr>
              <w:pStyle w:val="Default"/>
              <w:rPr>
                <w:rFonts w:asciiTheme="minorHAnsi" w:hAnsiTheme="minorHAnsi"/>
                <w:sz w:val="20"/>
                <w:szCs w:val="20"/>
              </w:rPr>
            </w:pPr>
          </w:p>
          <w:p w14:paraId="2C4C6E4C" w14:textId="42247E9B" w:rsidR="005874A3" w:rsidRPr="005874A3" w:rsidRDefault="005874A3" w:rsidP="005874A3">
            <w:pPr>
              <w:pStyle w:val="Default"/>
              <w:jc w:val="both"/>
              <w:rPr>
                <w:rFonts w:asciiTheme="minorHAnsi" w:hAnsiTheme="minorHAnsi"/>
                <w:sz w:val="22"/>
                <w:szCs w:val="22"/>
              </w:rPr>
            </w:pPr>
            <w:r w:rsidRPr="00F445F2">
              <w:rPr>
                <w:rFonts w:asciiTheme="minorHAnsi" w:hAnsiTheme="minorHAnsi"/>
                <w:sz w:val="22"/>
                <w:szCs w:val="22"/>
              </w:rPr>
              <w:t>Tal propuesta fue establecida expresamente en la RCA N°608/2019, que</w:t>
            </w:r>
            <w:r w:rsidRPr="006879D6">
              <w:rPr>
                <w:rFonts w:asciiTheme="minorHAnsi" w:hAnsiTheme="minorHAnsi"/>
                <w:sz w:val="22"/>
                <w:szCs w:val="22"/>
              </w:rPr>
              <w:t xml:space="preserve"> califica ambientalmente favorable el proyecto</w:t>
            </w:r>
            <w:r w:rsidR="00D02E4E">
              <w:rPr>
                <w:rFonts w:asciiTheme="minorHAnsi" w:hAnsiTheme="minorHAnsi"/>
                <w:sz w:val="22"/>
                <w:szCs w:val="22"/>
              </w:rPr>
              <w:t xml:space="preserve"> “Optimización Proceso Productivo Horno 1, Planta Cerro Blanco”</w:t>
            </w:r>
            <w:r w:rsidRPr="006879D6">
              <w:rPr>
                <w:rFonts w:asciiTheme="minorHAnsi" w:hAnsiTheme="minorHAnsi"/>
                <w:sz w:val="22"/>
                <w:szCs w:val="22"/>
              </w:rPr>
              <w:t xml:space="preserve">, en cuyos </w:t>
            </w:r>
            <w:r w:rsidR="00DC0487" w:rsidRPr="006879D6">
              <w:rPr>
                <w:rFonts w:asciiTheme="minorHAnsi" w:hAnsiTheme="minorHAnsi"/>
                <w:sz w:val="22"/>
                <w:szCs w:val="22"/>
              </w:rPr>
              <w:t>Considerando</w:t>
            </w:r>
            <w:r w:rsidRPr="006879D6">
              <w:rPr>
                <w:rFonts w:asciiTheme="minorHAnsi" w:hAnsiTheme="minorHAnsi"/>
                <w:sz w:val="22"/>
                <w:szCs w:val="22"/>
              </w:rPr>
              <w:t>. 4</w:t>
            </w:r>
            <w:r w:rsidR="006879D6">
              <w:rPr>
                <w:rFonts w:asciiTheme="minorHAnsi" w:hAnsiTheme="minorHAnsi"/>
                <w:sz w:val="22"/>
                <w:szCs w:val="22"/>
              </w:rPr>
              <w:t>.</w:t>
            </w:r>
            <w:r w:rsidRPr="006879D6">
              <w:rPr>
                <w:rFonts w:asciiTheme="minorHAnsi" w:hAnsiTheme="minorHAnsi"/>
                <w:sz w:val="22"/>
                <w:szCs w:val="22"/>
              </w:rPr>
              <w:t xml:space="preserve"> 5.1 y 8.1 se indica: “</w:t>
            </w:r>
            <w:r w:rsidRPr="006879D6">
              <w:rPr>
                <w:rFonts w:asciiTheme="minorHAnsi" w:hAnsiTheme="minorHAnsi"/>
                <w:i/>
                <w:iCs/>
                <w:sz w:val="22"/>
                <w:szCs w:val="22"/>
              </w:rPr>
              <w:t>Se sustituirá el CEMS de HCl con un monitoreo isocinético continuo para este contaminante durante un tiempo de monitoreo de 2 años con una frecuencia trimestral. Posterior al tiempo transcurrido y de obtener los resultados esperados similares a los indicados en el monitoreo del CEMS (los cuales deberán ser visados por la SMA), se podrá continuar con la frecuencia indicada en el D.S 29/2013 del MMA</w:t>
            </w:r>
            <w:r w:rsidRPr="006879D6">
              <w:rPr>
                <w:rFonts w:asciiTheme="minorHAnsi" w:hAnsiTheme="minorHAnsi"/>
                <w:sz w:val="22"/>
                <w:szCs w:val="22"/>
              </w:rPr>
              <w:t>”.</w:t>
            </w:r>
            <w:r w:rsidRPr="005874A3">
              <w:rPr>
                <w:rFonts w:asciiTheme="minorHAnsi" w:hAnsiTheme="minorHAnsi"/>
                <w:sz w:val="22"/>
                <w:szCs w:val="22"/>
              </w:rPr>
              <w:t xml:space="preserve"> </w:t>
            </w:r>
          </w:p>
          <w:p w14:paraId="16480C7B" w14:textId="77777777" w:rsidR="005874A3" w:rsidRPr="005874A3" w:rsidRDefault="005874A3" w:rsidP="005874A3">
            <w:pPr>
              <w:pStyle w:val="Default"/>
              <w:jc w:val="both"/>
              <w:rPr>
                <w:rFonts w:asciiTheme="minorHAnsi" w:hAnsiTheme="minorHAnsi"/>
                <w:sz w:val="22"/>
                <w:szCs w:val="22"/>
              </w:rPr>
            </w:pPr>
          </w:p>
          <w:p w14:paraId="1FFF163E" w14:textId="274FD9FF" w:rsidR="00007C28" w:rsidRPr="00F21241" w:rsidRDefault="00B61710" w:rsidP="00A94DDA">
            <w:pPr>
              <w:tabs>
                <w:tab w:val="left" w:pos="900"/>
              </w:tabs>
              <w:autoSpaceDE w:val="0"/>
              <w:autoSpaceDN w:val="0"/>
              <w:adjustRightInd w:val="0"/>
              <w:jc w:val="both"/>
            </w:pPr>
            <w:r w:rsidRPr="00DA642D">
              <w:t xml:space="preserve">Producto de lo anterior, el 22 de mayo de 2020 se realizó </w:t>
            </w:r>
            <w:r w:rsidR="003B6A06" w:rsidRPr="00DA642D">
              <w:t>el</w:t>
            </w:r>
            <w:r w:rsidRPr="00DA642D">
              <w:t xml:space="preserve"> primer</w:t>
            </w:r>
            <w:r w:rsidR="00DA642D" w:rsidRPr="00DA642D">
              <w:t xml:space="preserve"> muestreo de halógenos a través del método CH-26 A </w:t>
            </w:r>
            <w:r w:rsidRPr="00DA642D">
              <w:t>con la ETFA Airón S.A.</w:t>
            </w:r>
            <w:r w:rsidR="00DA642D" w:rsidRPr="00DA642D">
              <w:t xml:space="preserve">, cuyo informe se encuentra cargado en el </w:t>
            </w:r>
            <w:r w:rsidRPr="00DA642D">
              <w:t>Sistema de Seguimiento Ambiental</w:t>
            </w:r>
            <w:r w:rsidR="00A94DDA">
              <w:t xml:space="preserve">. </w:t>
            </w:r>
            <w:r w:rsidR="00A94DDA" w:rsidRPr="00F21241">
              <w:t xml:space="preserve">Además </w:t>
            </w:r>
            <w:r w:rsidR="00DA642D" w:rsidRPr="00F21241">
              <w:t>el titular señala que el segundo muestreo fue realizado</w:t>
            </w:r>
            <w:r w:rsidRPr="00F21241">
              <w:t xml:space="preserve"> el 16 de septiembre </w:t>
            </w:r>
            <w:r w:rsidR="00DA642D" w:rsidRPr="00F21241">
              <w:t xml:space="preserve">del 2020, donde se encuentran a la espera </w:t>
            </w:r>
            <w:r w:rsidRPr="00F21241">
              <w:t xml:space="preserve">de </w:t>
            </w:r>
            <w:r w:rsidR="00DA642D" w:rsidRPr="00F21241">
              <w:t xml:space="preserve">la </w:t>
            </w:r>
            <w:r w:rsidRPr="00F21241">
              <w:t>entrega de</w:t>
            </w:r>
            <w:r w:rsidR="00DA642D" w:rsidRPr="00F21241">
              <w:t>l</w:t>
            </w:r>
            <w:r w:rsidRPr="00F21241">
              <w:t xml:space="preserve"> informe de resultados por parte de la ETFA.</w:t>
            </w:r>
            <w:r w:rsidR="00DA642D" w:rsidRPr="00F21241">
              <w:t xml:space="preserve"> </w:t>
            </w:r>
          </w:p>
          <w:p w14:paraId="08465C9A" w14:textId="79562FA5" w:rsidR="00D02E4E" w:rsidRPr="00F21241" w:rsidRDefault="00D02E4E" w:rsidP="00F21241">
            <w:pPr>
              <w:tabs>
                <w:tab w:val="left" w:pos="900"/>
              </w:tabs>
              <w:autoSpaceDE w:val="0"/>
              <w:autoSpaceDN w:val="0"/>
              <w:adjustRightInd w:val="0"/>
              <w:jc w:val="both"/>
            </w:pPr>
            <w:r w:rsidRPr="00F21241">
              <w:rPr>
                <w:rFonts w:ascii="Calibri" w:hAnsi="Calibri" w:cs="Calibri"/>
              </w:rPr>
              <w:t xml:space="preserve">El reporte mensual </w:t>
            </w:r>
            <w:r w:rsidR="00F21241" w:rsidRPr="00F21241">
              <w:rPr>
                <w:rFonts w:ascii="Calibri" w:hAnsi="Calibri" w:cs="Calibri"/>
              </w:rPr>
              <w:t>d</w:t>
            </w:r>
            <w:r w:rsidRPr="00F21241">
              <w:rPr>
                <w:rFonts w:ascii="Calibri" w:hAnsi="Calibri" w:cs="Calibri"/>
              </w:rPr>
              <w:t xml:space="preserve">el CEMS de HCl </w:t>
            </w:r>
            <w:r w:rsidR="00F21241" w:rsidRPr="00F21241">
              <w:rPr>
                <w:rFonts w:ascii="Calibri" w:hAnsi="Calibri" w:cs="Calibri"/>
              </w:rPr>
              <w:t xml:space="preserve">se sustituirá </w:t>
            </w:r>
            <w:r w:rsidRPr="00F21241">
              <w:rPr>
                <w:rFonts w:ascii="Calibri" w:hAnsi="Calibri" w:cs="Calibri"/>
              </w:rPr>
              <w:t>con un monitoreo isocinético para este contaminante durante un tiempo de monitoreo de 2 años con una frecuencia trimestral, durante el año 2020</w:t>
            </w:r>
            <w:r w:rsidR="00F21241" w:rsidRPr="00F21241">
              <w:rPr>
                <w:rFonts w:ascii="Calibri" w:hAnsi="Calibri" w:cs="Calibri"/>
              </w:rPr>
              <w:t>.</w:t>
            </w:r>
            <w:r w:rsidRPr="00F21241">
              <w:rPr>
                <w:rFonts w:ascii="Calibri" w:hAnsi="Calibri" w:cs="Calibri"/>
              </w:rPr>
              <w:t xml:space="preserve"> </w:t>
            </w:r>
            <w:r w:rsidRPr="00F21241">
              <w:t>Para la evaluación del año 2020, corresponde la evaluación de los respectivos informes.</w:t>
            </w:r>
          </w:p>
          <w:p w14:paraId="00370163" w14:textId="641DB079" w:rsidR="00D02E4E" w:rsidRPr="00557E01" w:rsidRDefault="00D02E4E" w:rsidP="00F21241">
            <w:pPr>
              <w:tabs>
                <w:tab w:val="left" w:pos="900"/>
              </w:tabs>
              <w:autoSpaceDE w:val="0"/>
              <w:autoSpaceDN w:val="0"/>
              <w:adjustRightInd w:val="0"/>
              <w:jc w:val="both"/>
              <w:rPr>
                <w:rFonts w:cstheme="minorHAnsi"/>
                <w:highlight w:val="yellow"/>
              </w:rPr>
            </w:pPr>
          </w:p>
        </w:tc>
      </w:tr>
    </w:tbl>
    <w:p w14:paraId="34F76505" w14:textId="429FC640" w:rsidR="00FB4FDC" w:rsidRPr="00557E01" w:rsidRDefault="00FB4FDC">
      <w:pPr>
        <w:rPr>
          <w:highlight w:val="yellow"/>
        </w:rPr>
      </w:pPr>
      <w:r w:rsidRPr="00557E01">
        <w:rPr>
          <w:highlight w:val="yellow"/>
        </w:rPr>
        <w:br w:type="page"/>
      </w:r>
    </w:p>
    <w:tbl>
      <w:tblPr>
        <w:tblW w:w="502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20"/>
      </w:tblGrid>
      <w:tr w:rsidR="00FB4FDC" w:rsidRPr="00557E01" w14:paraId="4D7E8F95" w14:textId="77777777" w:rsidTr="00B56343">
        <w:trPr>
          <w:trHeight w:val="142"/>
        </w:trPr>
        <w:tc>
          <w:tcPr>
            <w:tcW w:w="5000" w:type="pct"/>
            <w:tcBorders>
              <w:top w:val="single" w:sz="4" w:space="0" w:color="auto"/>
              <w:left w:val="single" w:sz="4" w:space="0" w:color="auto"/>
              <w:bottom w:val="single" w:sz="4" w:space="0" w:color="auto"/>
              <w:right w:val="single" w:sz="4" w:space="0" w:color="auto"/>
            </w:tcBorders>
          </w:tcPr>
          <w:p w14:paraId="1C6799A8" w14:textId="07B52DE3" w:rsidR="00FB4FDC" w:rsidRPr="00557E01" w:rsidRDefault="00FB4FDC" w:rsidP="00A95922">
            <w:pPr>
              <w:spacing w:after="0"/>
              <w:rPr>
                <w:highlight w:val="yellow"/>
              </w:rPr>
            </w:pPr>
            <w:r w:rsidRPr="00A95922">
              <w:rPr>
                <w:rFonts w:eastAsia="Times New Roman"/>
                <w:b/>
                <w:bCs/>
                <w:lang w:eastAsia="es-CL"/>
              </w:rPr>
              <w:t xml:space="preserve">Número de hecho constatado: </w:t>
            </w:r>
            <w:r w:rsidR="00A95922" w:rsidRPr="00A95922">
              <w:rPr>
                <w:rFonts w:eastAsia="Times New Roman"/>
                <w:b/>
                <w:bCs/>
                <w:lang w:eastAsia="es-CL"/>
              </w:rPr>
              <w:t>5</w:t>
            </w:r>
          </w:p>
        </w:tc>
      </w:tr>
      <w:tr w:rsidR="00FB4FDC" w:rsidRPr="00557E01" w14:paraId="69BE503D" w14:textId="77777777" w:rsidTr="00B56343">
        <w:trPr>
          <w:trHeight w:val="319"/>
        </w:trPr>
        <w:tc>
          <w:tcPr>
            <w:tcW w:w="5000" w:type="pct"/>
            <w:tcBorders>
              <w:top w:val="single" w:sz="4" w:space="0" w:color="auto"/>
              <w:left w:val="single" w:sz="4" w:space="0" w:color="auto"/>
              <w:bottom w:val="single" w:sz="4" w:space="0" w:color="auto"/>
              <w:right w:val="single" w:sz="4" w:space="0" w:color="auto"/>
            </w:tcBorders>
          </w:tcPr>
          <w:p w14:paraId="0B5720E6" w14:textId="77777777" w:rsidR="00FB4FDC" w:rsidRPr="00A95922" w:rsidRDefault="00FB4FDC" w:rsidP="00B56343">
            <w:pPr>
              <w:spacing w:after="0"/>
              <w:rPr>
                <w:rFonts w:eastAsia="Times New Roman"/>
                <w:b/>
                <w:bCs/>
                <w:lang w:eastAsia="es-CL"/>
              </w:rPr>
            </w:pPr>
            <w:r w:rsidRPr="00A95922">
              <w:rPr>
                <w:rFonts w:eastAsia="Times New Roman"/>
                <w:b/>
                <w:bCs/>
                <w:lang w:eastAsia="es-CL"/>
              </w:rPr>
              <w:t xml:space="preserve">Documentación Revisada: </w:t>
            </w:r>
          </w:p>
          <w:p w14:paraId="13561DB4" w14:textId="7A6ECB7E" w:rsidR="00FB4FDC" w:rsidRPr="00A95922" w:rsidRDefault="000B4E8D" w:rsidP="00B56343">
            <w:pPr>
              <w:pStyle w:val="Prrafodelista"/>
            </w:pPr>
            <w:r w:rsidRPr="00F84585">
              <w:rPr>
                <w:rFonts w:ascii="Calibri" w:hAnsi="Calibri" w:cs="Calibri"/>
                <w:color w:val="000000"/>
              </w:rPr>
              <w:t xml:space="preserve">Carta de fecha 9 de noviembre de 2020, Cemento Polpaico S.A. - Respuesta a requerimiento </w:t>
            </w:r>
            <w:r>
              <w:rPr>
                <w:rFonts w:ascii="Calibri" w:hAnsi="Calibri" w:cs="Calibri"/>
                <w:color w:val="000000"/>
              </w:rPr>
              <w:t xml:space="preserve">de información </w:t>
            </w:r>
            <w:r w:rsidRPr="00F84585">
              <w:rPr>
                <w:rFonts w:ascii="Calibri" w:hAnsi="Calibri" w:cs="Calibri"/>
                <w:color w:val="000000"/>
              </w:rPr>
              <w:t>según Resolución Exenta Nº2079/2020</w:t>
            </w:r>
            <w:r>
              <w:rPr>
                <w:rFonts w:ascii="Calibri" w:hAnsi="Calibri" w:cs="Calibri"/>
                <w:color w:val="000000"/>
              </w:rPr>
              <w:t>.</w:t>
            </w:r>
          </w:p>
        </w:tc>
      </w:tr>
      <w:tr w:rsidR="00FB4FDC" w:rsidRPr="00557E01" w14:paraId="2C08E14C" w14:textId="77777777" w:rsidTr="00B56343">
        <w:trPr>
          <w:trHeight w:val="699"/>
        </w:trPr>
        <w:tc>
          <w:tcPr>
            <w:tcW w:w="5000" w:type="pct"/>
            <w:tcBorders>
              <w:top w:val="single" w:sz="4" w:space="0" w:color="auto"/>
              <w:left w:val="single" w:sz="4" w:space="0" w:color="auto"/>
              <w:bottom w:val="single" w:sz="4" w:space="0" w:color="auto"/>
              <w:right w:val="single" w:sz="4" w:space="0" w:color="auto"/>
            </w:tcBorders>
          </w:tcPr>
          <w:p w14:paraId="6207F469" w14:textId="77777777" w:rsidR="00FB4FDC" w:rsidRDefault="00FB4FDC" w:rsidP="00E75E76">
            <w:pPr>
              <w:rPr>
                <w:b/>
              </w:rPr>
            </w:pPr>
            <w:r w:rsidRPr="00F445F2">
              <w:rPr>
                <w:b/>
              </w:rPr>
              <w:t>Exigencia (s):</w:t>
            </w:r>
          </w:p>
          <w:p w14:paraId="7982DA98" w14:textId="427E71F5" w:rsidR="003B6A06" w:rsidRPr="003B6A06" w:rsidRDefault="003B6A06" w:rsidP="004F49B6">
            <w:pPr>
              <w:jc w:val="both"/>
              <w:rPr>
                <w:i/>
              </w:rPr>
            </w:pPr>
            <w:r w:rsidRPr="004F49B6">
              <w:rPr>
                <w:rFonts w:cstheme="minorHAnsi"/>
                <w:i/>
                <w:lang w:val="es-ES_tradnl"/>
              </w:rPr>
              <w:t xml:space="preserve">RCA 564/2003 indica que </w:t>
            </w:r>
            <w:r w:rsidRPr="004F49B6">
              <w:rPr>
                <w:bCs/>
                <w:i/>
              </w:rPr>
              <w:t>el valor límite de emisión de Carbono Orgánico Total (COT), de 20 mg/Nm</w:t>
            </w:r>
            <w:r w:rsidRPr="004F49B6">
              <w:rPr>
                <w:bCs/>
                <w:i/>
                <w:vertAlign w:val="superscript"/>
              </w:rPr>
              <w:t>3</w:t>
            </w:r>
            <w:r w:rsidRPr="004F49B6">
              <w:rPr>
                <w:bCs/>
                <w:i/>
              </w:rPr>
              <w:t xml:space="preserve"> “</w:t>
            </w:r>
            <w:r w:rsidRPr="004F49B6">
              <w:rPr>
                <w:bCs/>
                <w:i/>
                <w:iCs/>
              </w:rPr>
              <w:t>se podrá exceder […] siempre y cuando se presenten antecedentes fundados que las emisiones provienen de las materias primas y no del combustible alternativo</w:t>
            </w:r>
            <w:r w:rsidRPr="004F49B6">
              <w:rPr>
                <w:bCs/>
                <w:i/>
              </w:rPr>
              <w:t>”</w:t>
            </w:r>
          </w:p>
        </w:tc>
      </w:tr>
      <w:tr w:rsidR="00FB4FDC" w:rsidRPr="00557E01" w14:paraId="223EDD7C" w14:textId="77777777" w:rsidTr="00AA0810">
        <w:tblPrEx>
          <w:tblCellMar>
            <w:left w:w="70" w:type="dxa"/>
            <w:right w:w="70" w:type="dxa"/>
          </w:tblCellMar>
        </w:tblPrEx>
        <w:trPr>
          <w:trHeight w:val="627"/>
        </w:trPr>
        <w:tc>
          <w:tcPr>
            <w:tcW w:w="5000" w:type="pct"/>
            <w:tcBorders>
              <w:top w:val="single" w:sz="4" w:space="0" w:color="auto"/>
              <w:left w:val="single" w:sz="4" w:space="0" w:color="auto"/>
              <w:bottom w:val="single" w:sz="4" w:space="0" w:color="auto"/>
              <w:right w:val="single" w:sz="4" w:space="0" w:color="auto"/>
            </w:tcBorders>
          </w:tcPr>
          <w:p w14:paraId="6BB7DF9F" w14:textId="38DD2C44" w:rsidR="00FB4FDC" w:rsidRPr="00A95922" w:rsidRDefault="00FB4FDC" w:rsidP="00B56343">
            <w:pPr>
              <w:tabs>
                <w:tab w:val="left" w:pos="900"/>
              </w:tabs>
              <w:autoSpaceDE w:val="0"/>
              <w:autoSpaceDN w:val="0"/>
              <w:adjustRightInd w:val="0"/>
              <w:rPr>
                <w:rFonts w:cstheme="minorHAnsi"/>
                <w:b/>
                <w:lang w:val="es-ES_tradnl"/>
              </w:rPr>
            </w:pPr>
            <w:r w:rsidRPr="00A95922">
              <w:rPr>
                <w:rFonts w:cstheme="minorHAnsi"/>
                <w:b/>
                <w:lang w:val="es-ES_tradnl"/>
              </w:rPr>
              <w:t>Examen de información:</w:t>
            </w:r>
          </w:p>
          <w:p w14:paraId="600EA8B7" w14:textId="77777777" w:rsidR="0078503C" w:rsidRPr="001041F1" w:rsidRDefault="0078503C" w:rsidP="004F49B6">
            <w:pPr>
              <w:tabs>
                <w:tab w:val="left" w:pos="900"/>
              </w:tabs>
              <w:autoSpaceDE w:val="0"/>
              <w:autoSpaceDN w:val="0"/>
              <w:adjustRightInd w:val="0"/>
              <w:jc w:val="both"/>
              <w:rPr>
                <w:rFonts w:cstheme="minorHAnsi"/>
                <w:lang w:val="es-ES_tradnl"/>
              </w:rPr>
            </w:pPr>
            <w:r>
              <w:rPr>
                <w:rFonts w:cstheme="minorHAnsi"/>
                <w:lang w:val="es-ES_tradnl"/>
              </w:rPr>
              <w:t>Se realiza requerimiento de información según Resolución Exenta Nº2079/2020, donde se requiere que presente antecedentes de acuerdo a lo siguiente:</w:t>
            </w:r>
          </w:p>
          <w:p w14:paraId="1A22B3E6" w14:textId="12577E4E" w:rsidR="004572DA" w:rsidRPr="00EE1021" w:rsidRDefault="00A95922" w:rsidP="00EE1021">
            <w:pPr>
              <w:pStyle w:val="Prrafodelista"/>
              <w:numPr>
                <w:ilvl w:val="0"/>
                <w:numId w:val="29"/>
              </w:numPr>
              <w:tabs>
                <w:tab w:val="left" w:pos="634"/>
              </w:tabs>
              <w:autoSpaceDE w:val="0"/>
              <w:autoSpaceDN w:val="0"/>
              <w:adjustRightInd w:val="0"/>
              <w:ind w:left="634" w:hanging="436"/>
              <w:rPr>
                <w:b/>
              </w:rPr>
            </w:pPr>
            <w:r w:rsidRPr="00EE1021">
              <w:rPr>
                <w:b/>
                <w:bCs/>
                <w:iCs/>
              </w:rPr>
              <w:t xml:space="preserve">Demostrar que el aporte de COT </w:t>
            </w:r>
            <w:r w:rsidR="000B4E8D" w:rsidRPr="00EE1021">
              <w:rPr>
                <w:b/>
                <w:bCs/>
                <w:iCs/>
              </w:rPr>
              <w:t xml:space="preserve">de </w:t>
            </w:r>
            <w:r w:rsidRPr="00EE1021">
              <w:rPr>
                <w:b/>
                <w:bCs/>
                <w:iCs/>
              </w:rPr>
              <w:t>cada uno de los componentes de las materias primas utilizadas en el proceso de obtención de crudo en la planta Cerro Blanco de Cemento Polpaico S.A. se ha mantenido hasta la fecha, según se desprende del estudio realizado por Holcim el año 2008 “Aporte de los componentes de las Materias Primas, los aditivos y los pasos del proceso a las Emisiones de COV de la Planta Cementera”, y además demostrar que las condiciones de operación del proceso del horno 1, entre los años 2009 y 2020, son similares a las realizadas en dicho estudio, y que la naturaleza química de los agentes de flotación utilizados desde 2008, también se ha mantenido. Para lo anterior, los antecedentes a aportar deberán ser comprobables”</w:t>
            </w:r>
            <w:r w:rsidRPr="00EE1021">
              <w:rPr>
                <w:b/>
                <w:bCs/>
              </w:rPr>
              <w:t>.</w:t>
            </w:r>
            <w:r w:rsidRPr="00EE1021">
              <w:rPr>
                <w:b/>
                <w:bCs/>
                <w:sz w:val="20"/>
                <w:szCs w:val="20"/>
              </w:rPr>
              <w:t xml:space="preserve"> </w:t>
            </w:r>
            <w:r w:rsidR="004572DA" w:rsidRPr="00EE1021">
              <w:rPr>
                <w:b/>
                <w:bCs/>
                <w:sz w:val="20"/>
                <w:szCs w:val="20"/>
              </w:rPr>
              <w:t xml:space="preserve"> </w:t>
            </w:r>
          </w:p>
          <w:p w14:paraId="2DEF37F3" w14:textId="77777777" w:rsidR="004572DA" w:rsidRPr="00F6450B" w:rsidRDefault="004572DA" w:rsidP="004572DA">
            <w:pPr>
              <w:pStyle w:val="Prrafodelista"/>
              <w:tabs>
                <w:tab w:val="left" w:pos="900"/>
              </w:tabs>
              <w:autoSpaceDE w:val="0"/>
              <w:autoSpaceDN w:val="0"/>
              <w:adjustRightInd w:val="0"/>
            </w:pPr>
          </w:p>
          <w:p w14:paraId="4EDFBE42" w14:textId="0781990A" w:rsidR="007C3FAB" w:rsidRPr="004F49B6" w:rsidRDefault="000B4E8D" w:rsidP="004572DA">
            <w:pPr>
              <w:autoSpaceDE w:val="0"/>
              <w:autoSpaceDN w:val="0"/>
              <w:adjustRightInd w:val="0"/>
              <w:spacing w:after="0" w:line="240" w:lineRule="auto"/>
              <w:jc w:val="both"/>
              <w:rPr>
                <w:rFonts w:cstheme="minorHAnsi"/>
                <w:color w:val="000000" w:themeColor="text1"/>
                <w:lang w:val="es-ES_tradnl"/>
              </w:rPr>
            </w:pPr>
            <w:r w:rsidRPr="005924C2">
              <w:rPr>
                <w:color w:val="000000" w:themeColor="text1"/>
              </w:rPr>
              <w:t xml:space="preserve">Esta </w:t>
            </w:r>
            <w:r w:rsidR="004572DA" w:rsidRPr="005924C2">
              <w:rPr>
                <w:rFonts w:cstheme="minorHAnsi"/>
                <w:color w:val="000000" w:themeColor="text1"/>
                <w:lang w:val="es-ES_tradnl"/>
              </w:rPr>
              <w:t xml:space="preserve">solicitud se </w:t>
            </w:r>
            <w:r w:rsidR="004572DA" w:rsidRPr="00F21241">
              <w:rPr>
                <w:rFonts w:cstheme="minorHAnsi"/>
                <w:color w:val="000000" w:themeColor="text1"/>
                <w:lang w:val="es-ES_tradnl"/>
              </w:rPr>
              <w:t>realiza</w:t>
            </w:r>
            <w:r w:rsidR="00B11308" w:rsidRPr="00F21241">
              <w:rPr>
                <w:rFonts w:cstheme="minorHAnsi"/>
                <w:color w:val="000000" w:themeColor="text1"/>
                <w:lang w:val="es-ES_tradnl"/>
              </w:rPr>
              <w:t>,</w:t>
            </w:r>
            <w:r w:rsidR="004572DA" w:rsidRPr="00F21241">
              <w:rPr>
                <w:rFonts w:cstheme="minorHAnsi"/>
                <w:color w:val="000000" w:themeColor="text1"/>
                <w:lang w:val="es-ES_tradnl"/>
              </w:rPr>
              <w:t xml:space="preserve"> dado que </w:t>
            </w:r>
            <w:r w:rsidR="00301148" w:rsidRPr="00F21241">
              <w:rPr>
                <w:rFonts w:cstheme="minorHAnsi"/>
                <w:color w:val="000000" w:themeColor="text1"/>
                <w:lang w:val="es-ES_tradnl"/>
              </w:rPr>
              <w:t>el Horno 1</w:t>
            </w:r>
            <w:r w:rsidRPr="00F21241">
              <w:rPr>
                <w:rFonts w:cstheme="minorHAnsi"/>
                <w:color w:val="000000" w:themeColor="text1"/>
                <w:lang w:val="es-ES_tradnl"/>
              </w:rPr>
              <w:t>,</w:t>
            </w:r>
            <w:r w:rsidR="00301148" w:rsidRPr="00F21241">
              <w:rPr>
                <w:rFonts w:cstheme="minorHAnsi"/>
                <w:color w:val="000000" w:themeColor="text1"/>
                <w:lang w:val="es-ES_tradnl"/>
              </w:rPr>
              <w:t xml:space="preserve"> </w:t>
            </w:r>
            <w:r w:rsidR="00B11308" w:rsidRPr="005924C2">
              <w:rPr>
                <w:rFonts w:cstheme="minorHAnsi"/>
                <w:color w:val="000000" w:themeColor="text1"/>
                <w:lang w:val="es-ES_tradnl"/>
              </w:rPr>
              <w:t>presenta una</w:t>
            </w:r>
            <w:r w:rsidR="00B11308" w:rsidRPr="004F49B6">
              <w:rPr>
                <w:color w:val="000000" w:themeColor="text1"/>
              </w:rPr>
              <w:t xml:space="preserve"> concentración de Compuestos Orgánicos Totales </w:t>
            </w:r>
            <w:r w:rsidR="00FC74CD" w:rsidRPr="004F49B6">
              <w:rPr>
                <w:color w:val="000000" w:themeColor="text1"/>
              </w:rPr>
              <w:t xml:space="preserve">preliminarmente </w:t>
            </w:r>
            <w:r w:rsidR="00B11308" w:rsidRPr="004F49B6">
              <w:rPr>
                <w:iCs/>
                <w:color w:val="000000" w:themeColor="text1"/>
              </w:rPr>
              <w:t>superior</w:t>
            </w:r>
            <w:r w:rsidR="00B11308" w:rsidRPr="004F49B6">
              <w:rPr>
                <w:i/>
                <w:iCs/>
                <w:color w:val="000000" w:themeColor="text1"/>
              </w:rPr>
              <w:t xml:space="preserve"> </w:t>
            </w:r>
            <w:r w:rsidR="00B11308" w:rsidRPr="004F49B6">
              <w:rPr>
                <w:iCs/>
                <w:color w:val="000000" w:themeColor="text1"/>
              </w:rPr>
              <w:t>al</w:t>
            </w:r>
            <w:r w:rsidR="00B11308" w:rsidRPr="004F49B6">
              <w:rPr>
                <w:color w:val="000000" w:themeColor="text1"/>
              </w:rPr>
              <w:t xml:space="preserve"> límite establecido según RCA 564/2003 y D.S. 29/2013</w:t>
            </w:r>
            <w:r w:rsidR="0078503C" w:rsidRPr="004F49B6">
              <w:rPr>
                <w:color w:val="000000" w:themeColor="text1"/>
              </w:rPr>
              <w:t xml:space="preserve">, </w:t>
            </w:r>
            <w:r w:rsidR="0078503C" w:rsidRPr="004F49B6">
              <w:rPr>
                <w:rFonts w:cstheme="minorHAnsi"/>
                <w:color w:val="000000" w:themeColor="text1"/>
                <w:lang w:val="es-ES_tradnl"/>
              </w:rPr>
              <w:t xml:space="preserve">Norma </w:t>
            </w:r>
            <w:r w:rsidR="0078503C" w:rsidRPr="004F49B6">
              <w:rPr>
                <w:rFonts w:cs="Courier"/>
                <w:color w:val="000000" w:themeColor="text1"/>
              </w:rPr>
              <w:t xml:space="preserve">de Emisión para Incineración, </w:t>
            </w:r>
            <w:proofErr w:type="spellStart"/>
            <w:r w:rsidR="0078503C" w:rsidRPr="004F49B6">
              <w:rPr>
                <w:rFonts w:cs="Courier"/>
                <w:color w:val="000000" w:themeColor="text1"/>
              </w:rPr>
              <w:t>Coincineración</w:t>
            </w:r>
            <w:proofErr w:type="spellEnd"/>
            <w:r w:rsidR="0078503C" w:rsidRPr="004F49B6">
              <w:rPr>
                <w:rFonts w:cs="Courier"/>
                <w:color w:val="000000" w:themeColor="text1"/>
              </w:rPr>
              <w:t xml:space="preserve"> y </w:t>
            </w:r>
            <w:proofErr w:type="spellStart"/>
            <w:r w:rsidR="0078503C" w:rsidRPr="004F49B6">
              <w:rPr>
                <w:rFonts w:cs="Courier"/>
                <w:color w:val="000000" w:themeColor="text1"/>
              </w:rPr>
              <w:t>Coprocesamiento</w:t>
            </w:r>
            <w:proofErr w:type="spellEnd"/>
            <w:r w:rsidR="0078503C" w:rsidRPr="004F49B6">
              <w:rPr>
                <w:rFonts w:cs="Courier"/>
                <w:color w:val="000000" w:themeColor="text1"/>
              </w:rPr>
              <w:t xml:space="preserve"> y deroga Decreto Nº 45</w:t>
            </w:r>
            <w:r w:rsidR="00E73A28">
              <w:rPr>
                <w:rFonts w:cs="Courier"/>
                <w:color w:val="000000" w:themeColor="text1"/>
              </w:rPr>
              <w:t xml:space="preserve"> </w:t>
            </w:r>
            <w:r w:rsidR="0078503C" w:rsidRPr="004F49B6">
              <w:rPr>
                <w:rFonts w:cs="Courier"/>
                <w:color w:val="000000" w:themeColor="text1"/>
              </w:rPr>
              <w:t>de 2007, del Ministerio Secretaría General de la Presidencia</w:t>
            </w:r>
            <w:r w:rsidR="00301148" w:rsidRPr="004F49B6">
              <w:rPr>
                <w:rFonts w:cstheme="minorHAnsi"/>
                <w:color w:val="000000" w:themeColor="text1"/>
                <w:lang w:val="es-ES_tradnl"/>
              </w:rPr>
              <w:t xml:space="preserve">, </w:t>
            </w:r>
            <w:r w:rsidR="004572DA" w:rsidRPr="004F49B6">
              <w:rPr>
                <w:rFonts w:cstheme="minorHAnsi"/>
                <w:color w:val="000000" w:themeColor="text1"/>
                <w:lang w:val="es-ES_tradnl"/>
              </w:rPr>
              <w:t xml:space="preserve">respecto </w:t>
            </w:r>
            <w:r w:rsidR="00301148" w:rsidRPr="004F49B6">
              <w:rPr>
                <w:rFonts w:cstheme="minorHAnsi"/>
                <w:color w:val="000000" w:themeColor="text1"/>
                <w:lang w:val="es-ES_tradnl"/>
              </w:rPr>
              <w:t>de la evaluación de cumplimiento correspondiente al año 2019</w:t>
            </w:r>
            <w:r w:rsidR="00B11308" w:rsidRPr="004F49B6">
              <w:rPr>
                <w:rFonts w:cstheme="minorHAnsi"/>
                <w:color w:val="000000" w:themeColor="text1"/>
                <w:lang w:val="es-ES_tradnl"/>
              </w:rPr>
              <w:t xml:space="preserve">. </w:t>
            </w:r>
            <w:r w:rsidR="00301148" w:rsidRPr="004F49B6">
              <w:rPr>
                <w:rFonts w:cstheme="minorHAnsi"/>
                <w:color w:val="000000" w:themeColor="text1"/>
                <w:lang w:val="es-ES_tradnl"/>
              </w:rPr>
              <w:t xml:space="preserve"> </w:t>
            </w:r>
          </w:p>
          <w:p w14:paraId="2330B86B" w14:textId="77777777" w:rsidR="007C3FAB" w:rsidRDefault="007C3FAB">
            <w:pPr>
              <w:autoSpaceDE w:val="0"/>
              <w:autoSpaceDN w:val="0"/>
              <w:adjustRightInd w:val="0"/>
              <w:spacing w:after="0" w:line="240" w:lineRule="auto"/>
              <w:jc w:val="both"/>
              <w:rPr>
                <w:rFonts w:cstheme="minorHAnsi"/>
                <w:lang w:val="es-ES_tradnl"/>
              </w:rPr>
            </w:pPr>
          </w:p>
          <w:p w14:paraId="5ACCBB12" w14:textId="3AFB193B" w:rsidR="00B11308" w:rsidRDefault="0078503C" w:rsidP="00D61562">
            <w:pPr>
              <w:jc w:val="both"/>
              <w:rPr>
                <w:rFonts w:cstheme="minorHAnsi"/>
                <w:sz w:val="20"/>
                <w:szCs w:val="20"/>
                <w:highlight w:val="yellow"/>
              </w:rPr>
            </w:pPr>
            <w:r w:rsidRPr="007C3FAB">
              <w:rPr>
                <w:rFonts w:cstheme="minorHAnsi"/>
                <w:lang w:val="es-ES_tradnl"/>
              </w:rPr>
              <w:t>No obstante,</w:t>
            </w:r>
            <w:r w:rsidR="00275C5C">
              <w:rPr>
                <w:rFonts w:cstheme="minorHAnsi"/>
                <w:lang w:val="es-ES_tradnl"/>
              </w:rPr>
              <w:t xml:space="preserve"> dado que la RCA 564/20</w:t>
            </w:r>
            <w:r w:rsidR="00586649">
              <w:rPr>
                <w:rFonts w:cstheme="minorHAnsi"/>
                <w:lang w:val="es-ES_tradnl"/>
              </w:rPr>
              <w:t>0</w:t>
            </w:r>
            <w:r w:rsidR="007C3FAB" w:rsidRPr="007C3FAB">
              <w:rPr>
                <w:rFonts w:cstheme="minorHAnsi"/>
                <w:lang w:val="es-ES_tradnl"/>
              </w:rPr>
              <w:t xml:space="preserve">3 indica que </w:t>
            </w:r>
            <w:r w:rsidR="007C3FAB" w:rsidRPr="00D61562">
              <w:rPr>
                <w:b/>
                <w:bCs/>
                <w:i/>
              </w:rPr>
              <w:t>el valor límite de emisión de Carbono Orgánico Total (COT), de 20 mg/Nm</w:t>
            </w:r>
            <w:r w:rsidR="007C3FAB" w:rsidRPr="00D61562">
              <w:rPr>
                <w:b/>
                <w:bCs/>
                <w:i/>
                <w:vertAlign w:val="superscript"/>
              </w:rPr>
              <w:t>3</w:t>
            </w:r>
            <w:r w:rsidR="007C3FAB" w:rsidRPr="00D61562">
              <w:rPr>
                <w:b/>
                <w:bCs/>
                <w:i/>
              </w:rPr>
              <w:t xml:space="preserve"> “</w:t>
            </w:r>
            <w:r w:rsidR="007C3FAB" w:rsidRPr="00D61562">
              <w:rPr>
                <w:b/>
                <w:bCs/>
                <w:i/>
                <w:iCs/>
              </w:rPr>
              <w:t>se podrá exceder […] siempre y cuando se presenten antecedentes fundados que las emisiones provienen de las materias primas y no del combustible alternativo</w:t>
            </w:r>
            <w:r w:rsidR="007C3FAB" w:rsidRPr="00D61562">
              <w:rPr>
                <w:b/>
                <w:bCs/>
                <w:i/>
              </w:rPr>
              <w:t>”.</w:t>
            </w:r>
            <w:r w:rsidR="00FC74CD">
              <w:rPr>
                <w:bCs/>
                <w:i/>
              </w:rPr>
              <w:t xml:space="preserve"> </w:t>
            </w:r>
            <w:r w:rsidR="00FC74CD">
              <w:rPr>
                <w:rFonts w:cstheme="minorHAnsi"/>
                <w:lang w:val="es-ES_tradnl"/>
              </w:rPr>
              <w:t>Y por su parte</w:t>
            </w:r>
            <w:r>
              <w:rPr>
                <w:rFonts w:cstheme="minorHAnsi"/>
                <w:lang w:val="es-ES_tradnl"/>
              </w:rPr>
              <w:t xml:space="preserve"> </w:t>
            </w:r>
            <w:r w:rsidRPr="00D61562">
              <w:rPr>
                <w:rFonts w:cstheme="minorHAnsi"/>
                <w:lang w:val="es-ES_tradnl"/>
              </w:rPr>
              <w:t>e</w:t>
            </w:r>
            <w:r w:rsidR="00B11308" w:rsidRPr="00D61562">
              <w:rPr>
                <w:rFonts w:cstheme="minorHAnsi"/>
                <w:lang w:val="es-ES_tradnl"/>
              </w:rPr>
              <w:t xml:space="preserve">l </w:t>
            </w:r>
            <w:r w:rsidR="004572DA" w:rsidRPr="00D61562">
              <w:rPr>
                <w:rFonts w:cstheme="minorHAnsi"/>
                <w:lang w:val="es-ES_tradnl"/>
              </w:rPr>
              <w:t>D.S.29/201</w:t>
            </w:r>
            <w:r w:rsidR="007C3FAB" w:rsidRPr="00D61562">
              <w:rPr>
                <w:rFonts w:cstheme="minorHAnsi"/>
                <w:lang w:val="es-ES_tradnl"/>
              </w:rPr>
              <w:t>3</w:t>
            </w:r>
            <w:r w:rsidR="004572DA" w:rsidRPr="00D61562">
              <w:rPr>
                <w:rFonts w:cs="Courier"/>
              </w:rPr>
              <w:t xml:space="preserve">, en su </w:t>
            </w:r>
            <w:r w:rsidR="004572DA" w:rsidRPr="00D61562">
              <w:rPr>
                <w:rFonts w:cstheme="minorHAnsi"/>
              </w:rPr>
              <w:t>art. 3° establece que l</w:t>
            </w:r>
            <w:r w:rsidR="004572DA" w:rsidRPr="00D61562">
              <w:rPr>
                <w:rFonts w:cs="Courier"/>
                <w:lang w:eastAsia="es-ES"/>
              </w:rPr>
              <w:t>a “</w:t>
            </w:r>
            <w:r w:rsidR="004572DA" w:rsidRPr="00D61562">
              <w:rPr>
                <w:rFonts w:cs="Courier"/>
                <w:b/>
                <w:i/>
                <w:lang w:eastAsia="es-ES"/>
              </w:rPr>
              <w:t>Superintendencia del Medio Ambiente autorizará exenciones a este límite en los casos en que el COT no provenga de las sustancias o materiales utilizados como combustible</w:t>
            </w:r>
            <w:r w:rsidR="004572DA" w:rsidRPr="00D61562">
              <w:rPr>
                <w:rFonts w:cs="Courier"/>
                <w:i/>
                <w:lang w:eastAsia="es-ES"/>
              </w:rPr>
              <w:t>. En este caso, la emisión no podrá ser superior al valor límite de emisión indicado en la tabla, más el valor de la línea de base que corresponde a las emisiones que provengan de sustancias o materiales utilizados como combustibles. Para ello los titulares deberán presentar antecedentes fundados”</w:t>
            </w:r>
            <w:r w:rsidR="007C3FAB" w:rsidRPr="00D61562">
              <w:rPr>
                <w:rFonts w:cs="Courier"/>
                <w:i/>
                <w:lang w:eastAsia="es-ES"/>
              </w:rPr>
              <w:t>,</w:t>
            </w:r>
            <w:r w:rsidR="007C3FAB">
              <w:rPr>
                <w:rFonts w:cs="Courier"/>
                <w:lang w:eastAsia="es-ES"/>
              </w:rPr>
              <w:t xml:space="preserve"> por lo cual se requiere contar con mayores antecedentes para verificar </w:t>
            </w:r>
            <w:r w:rsidR="00FC74CD">
              <w:rPr>
                <w:rFonts w:cs="Courier"/>
                <w:lang w:eastAsia="es-ES"/>
              </w:rPr>
              <w:t>el cumplimiento del límite de emisión establecido en los respectivos instrumentos.</w:t>
            </w:r>
          </w:p>
          <w:p w14:paraId="6BD5C0E0" w14:textId="29EE298E" w:rsidR="00B11308" w:rsidRPr="00D61562" w:rsidRDefault="00B11308" w:rsidP="00B11308">
            <w:pPr>
              <w:rPr>
                <w:color w:val="000000" w:themeColor="text1"/>
              </w:rPr>
            </w:pPr>
            <w:r w:rsidRPr="00F16710">
              <w:rPr>
                <w:color w:val="000000" w:themeColor="text1"/>
              </w:rPr>
              <w:t xml:space="preserve">En respuesta  al requerimiento de información </w:t>
            </w:r>
            <w:r w:rsidRPr="00F922AA">
              <w:rPr>
                <w:color w:val="000000" w:themeColor="text1"/>
              </w:rPr>
              <w:t>(ID 1</w:t>
            </w:r>
            <w:r w:rsidRPr="00F16710">
              <w:rPr>
                <w:color w:val="000000" w:themeColor="text1"/>
              </w:rPr>
              <w:t>),</w:t>
            </w:r>
            <w:r w:rsidRPr="00F922AA">
              <w:rPr>
                <w:color w:val="000000" w:themeColor="text1"/>
              </w:rPr>
              <w:t xml:space="preserve"> El titular </w:t>
            </w:r>
            <w:r>
              <w:rPr>
                <w:color w:val="000000" w:themeColor="text1"/>
              </w:rPr>
              <w:t xml:space="preserve">señala lo </w:t>
            </w:r>
            <w:r w:rsidR="00E31F34">
              <w:rPr>
                <w:color w:val="000000" w:themeColor="text1"/>
              </w:rPr>
              <w:t>siguiente</w:t>
            </w:r>
            <w:r>
              <w:rPr>
                <w:color w:val="000000" w:themeColor="text1"/>
              </w:rPr>
              <w:t>:</w:t>
            </w:r>
          </w:p>
          <w:p w14:paraId="02553C9A" w14:textId="77777777" w:rsidR="00B11308" w:rsidRPr="00C22CBA" w:rsidRDefault="00B11308" w:rsidP="008E2420">
            <w:pPr>
              <w:pStyle w:val="Prrafodelista"/>
              <w:numPr>
                <w:ilvl w:val="0"/>
                <w:numId w:val="21"/>
              </w:numPr>
              <w:rPr>
                <w:bCs/>
                <w:i/>
              </w:rPr>
            </w:pPr>
            <w:r w:rsidRPr="00C22CBA">
              <w:rPr>
                <w:i/>
              </w:rPr>
              <w:t>El estudio “</w:t>
            </w:r>
            <w:r w:rsidRPr="00C22CBA">
              <w:rPr>
                <w:i/>
                <w:iCs/>
              </w:rPr>
              <w:t xml:space="preserve">Aporte de los componentes de las Materias Primas, los aditivos y los pasos del proceso a las Emisiones de COV de la Planta Cementera” </w:t>
            </w:r>
            <w:r w:rsidRPr="00C22CBA">
              <w:rPr>
                <w:i/>
              </w:rPr>
              <w:t>por Holcim, 2008, se realizó con el objetivo de clarificar que las emisiones de COV que se originan a partir de las materias primas utilizadas en el proceso de flotación en Planta Cerro Blanco.</w:t>
            </w:r>
          </w:p>
          <w:p w14:paraId="1B0290BA" w14:textId="77777777" w:rsidR="00B11308" w:rsidRPr="00C22CBA" w:rsidRDefault="00B11308">
            <w:pPr>
              <w:pStyle w:val="Prrafodelista"/>
              <w:numPr>
                <w:ilvl w:val="0"/>
                <w:numId w:val="21"/>
              </w:numPr>
              <w:rPr>
                <w:bCs/>
                <w:i/>
              </w:rPr>
            </w:pPr>
            <w:r w:rsidRPr="00C22CBA">
              <w:rPr>
                <w:i/>
              </w:rPr>
              <w:t xml:space="preserve">Lo anterior se </w:t>
            </w:r>
            <w:r w:rsidRPr="00C22CBA">
              <w:rPr>
                <w:bCs/>
                <w:i/>
              </w:rPr>
              <w:t xml:space="preserve">acredita lo sostenido por el </w:t>
            </w:r>
            <w:proofErr w:type="spellStart"/>
            <w:r w:rsidRPr="00C22CBA">
              <w:rPr>
                <w:bCs/>
                <w:i/>
              </w:rPr>
              <w:t>Cons</w:t>
            </w:r>
            <w:proofErr w:type="spellEnd"/>
            <w:r w:rsidRPr="00C22CBA">
              <w:rPr>
                <w:bCs/>
                <w:i/>
              </w:rPr>
              <w:t xml:space="preserve">. 5.2.1 de la RCA N° 564/2003, que califica ambientalmente favorable el proyecto “Ampliación del Uso de Combustible de Sustitución y Materias Primas Alternativas en Planta Cerro Blanco”, en el sentido de otorgar antecedentes fehacientes de que </w:t>
            </w:r>
            <w:r w:rsidRPr="001A3134">
              <w:rPr>
                <w:bCs/>
                <w:i/>
              </w:rPr>
              <w:t>el valor límite de emisión de Carbono Orgánico Total (COT), de 20 mg/Nm</w:t>
            </w:r>
            <w:r w:rsidRPr="00D61562">
              <w:rPr>
                <w:bCs/>
                <w:i/>
                <w:vertAlign w:val="superscript"/>
              </w:rPr>
              <w:t>3</w:t>
            </w:r>
            <w:r w:rsidRPr="001A3134">
              <w:rPr>
                <w:bCs/>
                <w:i/>
              </w:rPr>
              <w:t xml:space="preserve"> “</w:t>
            </w:r>
            <w:r w:rsidRPr="001A3134">
              <w:rPr>
                <w:bCs/>
                <w:i/>
                <w:iCs/>
              </w:rPr>
              <w:t>se podrá exceder […] siempre y cuando se presenten antecedentes fundados que las emisiones provienen de las materias primas y no del combustible alternativo</w:t>
            </w:r>
            <w:r w:rsidRPr="001A3134">
              <w:rPr>
                <w:bCs/>
                <w:i/>
              </w:rPr>
              <w:t>”.</w:t>
            </w:r>
          </w:p>
          <w:p w14:paraId="4C76EC90" w14:textId="77777777" w:rsidR="00B11308" w:rsidRPr="00C22CBA" w:rsidRDefault="00B11308" w:rsidP="00D61562">
            <w:pPr>
              <w:pStyle w:val="Prrafodelista"/>
              <w:numPr>
                <w:ilvl w:val="0"/>
                <w:numId w:val="21"/>
              </w:numPr>
              <w:autoSpaceDE w:val="0"/>
              <w:autoSpaceDN w:val="0"/>
              <w:adjustRightInd w:val="0"/>
              <w:ind w:left="708"/>
              <w:rPr>
                <w:rFonts w:cs="Verdana"/>
                <w:i/>
                <w:color w:val="000000"/>
                <w:lang w:eastAsia="es-ES"/>
              </w:rPr>
            </w:pPr>
            <w:r w:rsidRPr="00C22CBA">
              <w:rPr>
                <w:rFonts w:cs="Verdana"/>
                <w:i/>
                <w:color w:val="000000"/>
                <w:lang w:eastAsia="es-ES"/>
              </w:rPr>
              <w:t xml:space="preserve">Los </w:t>
            </w:r>
            <w:r w:rsidRPr="00741314">
              <w:rPr>
                <w:rFonts w:cs="Verdana"/>
                <w:i/>
                <w:color w:val="000000"/>
                <w:lang w:eastAsia="es-ES"/>
              </w:rPr>
              <w:t xml:space="preserve">componentes de las materias primas introducidas al proceso de producción de </w:t>
            </w:r>
            <w:r w:rsidRPr="00C22CBA">
              <w:rPr>
                <w:rFonts w:cs="Verdana"/>
                <w:i/>
                <w:color w:val="000000"/>
                <w:lang w:eastAsia="es-ES"/>
              </w:rPr>
              <w:t>c</w:t>
            </w:r>
            <w:r w:rsidRPr="00741314">
              <w:rPr>
                <w:rFonts w:cs="Verdana"/>
                <w:i/>
                <w:color w:val="000000"/>
                <w:lang w:eastAsia="es-ES"/>
              </w:rPr>
              <w:t xml:space="preserve">emento, donde se determinó el aportante de emisiones de COV de cada material: </w:t>
            </w:r>
          </w:p>
          <w:p w14:paraId="095E3B9D" w14:textId="77777777" w:rsidR="00B11308" w:rsidRPr="00741314" w:rsidRDefault="00B11308" w:rsidP="00D61562">
            <w:pPr>
              <w:pStyle w:val="Prrafodelista"/>
              <w:autoSpaceDE w:val="0"/>
              <w:autoSpaceDN w:val="0"/>
              <w:adjustRightInd w:val="0"/>
              <w:ind w:left="708"/>
              <w:rPr>
                <w:rFonts w:cs="Verdana"/>
                <w:i/>
                <w:color w:val="000000"/>
                <w:lang w:eastAsia="es-ES"/>
              </w:rPr>
            </w:pPr>
            <w:r w:rsidRPr="00741314">
              <w:rPr>
                <w:rFonts w:cs="Verdana"/>
                <w:i/>
                <w:color w:val="000000"/>
                <w:lang w:eastAsia="es-ES"/>
              </w:rPr>
              <w:t>(</w:t>
            </w:r>
            <w:r w:rsidRPr="00C22CBA">
              <w:rPr>
                <w:rFonts w:cs="Verdana"/>
                <w:i/>
                <w:color w:val="000000"/>
                <w:lang w:eastAsia="es-ES"/>
              </w:rPr>
              <w:t>a</w:t>
            </w:r>
            <w:r w:rsidRPr="00741314">
              <w:rPr>
                <w:rFonts w:cs="Verdana"/>
                <w:i/>
                <w:color w:val="000000"/>
                <w:lang w:eastAsia="es-ES"/>
              </w:rPr>
              <w:t>) Materias primas no tratadas; (</w:t>
            </w:r>
            <w:r w:rsidRPr="00C22CBA">
              <w:rPr>
                <w:rFonts w:cs="Verdana"/>
                <w:i/>
                <w:color w:val="000000"/>
                <w:lang w:eastAsia="es-ES"/>
              </w:rPr>
              <w:t>b</w:t>
            </w:r>
            <w:r w:rsidRPr="00741314">
              <w:rPr>
                <w:rFonts w:cs="Verdana"/>
                <w:i/>
                <w:color w:val="000000"/>
                <w:lang w:eastAsia="es-ES"/>
              </w:rPr>
              <w:t>) Correctivos de aluminio; y (</w:t>
            </w:r>
            <w:r w:rsidRPr="00C22CBA">
              <w:rPr>
                <w:rFonts w:cs="Verdana"/>
                <w:i/>
                <w:color w:val="000000"/>
                <w:lang w:eastAsia="es-ES"/>
              </w:rPr>
              <w:t>c</w:t>
            </w:r>
            <w:r w:rsidRPr="00741314">
              <w:rPr>
                <w:rFonts w:cs="Verdana"/>
                <w:i/>
                <w:color w:val="000000"/>
                <w:lang w:eastAsia="es-ES"/>
              </w:rPr>
              <w:t>) Aditivos orgánicos en proceso de flotación</w:t>
            </w:r>
            <w:r w:rsidRPr="00C22CBA">
              <w:rPr>
                <w:rFonts w:cs="Verdana"/>
                <w:i/>
                <w:color w:val="000000"/>
                <w:lang w:eastAsia="es-ES"/>
              </w:rPr>
              <w:t>.</w:t>
            </w:r>
            <w:r w:rsidRPr="00741314">
              <w:rPr>
                <w:rFonts w:cs="Verdana"/>
                <w:i/>
                <w:color w:val="000000"/>
                <w:lang w:eastAsia="es-ES"/>
              </w:rPr>
              <w:t xml:space="preserve"> </w:t>
            </w:r>
          </w:p>
          <w:p w14:paraId="7F21ADB4" w14:textId="77777777" w:rsidR="00B11308" w:rsidRPr="00C22CBA" w:rsidRDefault="00B11308" w:rsidP="00D61562">
            <w:pPr>
              <w:autoSpaceDE w:val="0"/>
              <w:autoSpaceDN w:val="0"/>
              <w:adjustRightInd w:val="0"/>
              <w:ind w:left="708"/>
              <w:jc w:val="both"/>
              <w:rPr>
                <w:rFonts w:cs="Verdana"/>
                <w:i/>
                <w:color w:val="000000"/>
                <w:lang w:eastAsia="es-ES"/>
              </w:rPr>
            </w:pPr>
            <w:r w:rsidRPr="00741314">
              <w:rPr>
                <w:rFonts w:cs="Verdana"/>
                <w:i/>
                <w:color w:val="000000"/>
                <w:lang w:eastAsia="es-ES"/>
              </w:rPr>
              <w:t>De este modo, las principales materias primas para la obtención de Clinker son Caliza (</w:t>
            </w:r>
            <w:r w:rsidRPr="00C22CBA">
              <w:rPr>
                <w:rFonts w:cs="Verdana"/>
                <w:i/>
                <w:color w:val="000000"/>
                <w:lang w:eastAsia="es-ES"/>
              </w:rPr>
              <w:t>CaSO</w:t>
            </w:r>
            <w:r w:rsidRPr="00C22CBA">
              <w:rPr>
                <w:rFonts w:cs="Verdana"/>
                <w:i/>
                <w:color w:val="000000"/>
                <w:vertAlign w:val="subscript"/>
                <w:lang w:eastAsia="es-ES"/>
              </w:rPr>
              <w:t>3</w:t>
            </w:r>
            <w:r w:rsidRPr="00741314">
              <w:rPr>
                <w:rFonts w:cs="Verdana"/>
                <w:i/>
                <w:color w:val="000000"/>
                <w:lang w:eastAsia="es-ES"/>
              </w:rPr>
              <w:t>), Sílice (</w:t>
            </w:r>
            <w:r w:rsidRPr="00C22CBA">
              <w:rPr>
                <w:rFonts w:cs="Verdana"/>
                <w:i/>
                <w:color w:val="000000"/>
                <w:lang w:eastAsia="es-ES"/>
              </w:rPr>
              <w:t>SiO</w:t>
            </w:r>
            <w:r w:rsidRPr="00C22CBA">
              <w:rPr>
                <w:rFonts w:cs="Verdana"/>
                <w:i/>
                <w:color w:val="000000"/>
                <w:vertAlign w:val="subscript"/>
                <w:lang w:eastAsia="es-ES"/>
              </w:rPr>
              <w:t>2</w:t>
            </w:r>
            <w:r w:rsidRPr="00741314">
              <w:rPr>
                <w:rFonts w:cs="Verdana"/>
                <w:i/>
                <w:color w:val="000000"/>
                <w:lang w:eastAsia="es-ES"/>
              </w:rPr>
              <w:t>), alúmina (</w:t>
            </w:r>
            <w:r w:rsidRPr="00C22CBA">
              <w:rPr>
                <w:rFonts w:cs="Verdana"/>
                <w:i/>
                <w:color w:val="000000"/>
                <w:lang w:eastAsia="es-ES"/>
              </w:rPr>
              <w:t>Al</w:t>
            </w:r>
            <w:r w:rsidRPr="00C22CBA">
              <w:rPr>
                <w:rFonts w:cs="Verdana"/>
                <w:i/>
                <w:color w:val="000000"/>
                <w:vertAlign w:val="subscript"/>
                <w:lang w:eastAsia="es-ES"/>
              </w:rPr>
              <w:t>2</w:t>
            </w:r>
            <w:r w:rsidRPr="00C22CBA">
              <w:rPr>
                <w:rFonts w:cs="Verdana"/>
                <w:i/>
                <w:color w:val="000000"/>
                <w:lang w:eastAsia="es-ES"/>
              </w:rPr>
              <w:t>O</w:t>
            </w:r>
            <w:r w:rsidRPr="00C22CBA">
              <w:rPr>
                <w:rFonts w:cs="Verdana"/>
                <w:i/>
                <w:color w:val="000000"/>
                <w:vertAlign w:val="subscript"/>
                <w:lang w:eastAsia="es-ES"/>
              </w:rPr>
              <w:t>3</w:t>
            </w:r>
            <w:r w:rsidRPr="00741314">
              <w:rPr>
                <w:rFonts w:cs="Verdana"/>
                <w:i/>
                <w:color w:val="000000"/>
                <w:lang w:eastAsia="es-ES"/>
              </w:rPr>
              <w:t>) y óxido de hierro (</w:t>
            </w:r>
            <w:r w:rsidRPr="00C22CBA">
              <w:rPr>
                <w:rFonts w:cs="Verdana"/>
                <w:i/>
                <w:color w:val="000000"/>
                <w:lang w:eastAsia="es-ES"/>
              </w:rPr>
              <w:t>Fe</w:t>
            </w:r>
            <w:r w:rsidRPr="00C22CBA">
              <w:rPr>
                <w:rFonts w:cs="Verdana"/>
                <w:i/>
                <w:color w:val="000000"/>
                <w:vertAlign w:val="subscript"/>
                <w:lang w:eastAsia="es-ES"/>
              </w:rPr>
              <w:t>2</w:t>
            </w:r>
            <w:r w:rsidRPr="00C22CBA">
              <w:rPr>
                <w:rFonts w:cs="Verdana"/>
                <w:i/>
                <w:color w:val="000000"/>
                <w:lang w:eastAsia="es-ES"/>
              </w:rPr>
              <w:t>O</w:t>
            </w:r>
            <w:r w:rsidRPr="00C22CBA">
              <w:rPr>
                <w:rFonts w:cs="Verdana"/>
                <w:i/>
                <w:color w:val="000000"/>
                <w:vertAlign w:val="subscript"/>
                <w:lang w:eastAsia="es-ES"/>
              </w:rPr>
              <w:t>3</w:t>
            </w:r>
            <w:r w:rsidRPr="00741314">
              <w:rPr>
                <w:rFonts w:cs="Verdana"/>
                <w:i/>
                <w:color w:val="000000"/>
                <w:lang w:eastAsia="es-ES"/>
              </w:rPr>
              <w:t xml:space="preserve">). </w:t>
            </w:r>
          </w:p>
          <w:p w14:paraId="4A11D105" w14:textId="77777777" w:rsidR="00B11308" w:rsidRPr="00741314" w:rsidRDefault="00B11308" w:rsidP="00D61562">
            <w:pPr>
              <w:autoSpaceDE w:val="0"/>
              <w:autoSpaceDN w:val="0"/>
              <w:adjustRightInd w:val="0"/>
              <w:ind w:left="708"/>
              <w:jc w:val="both"/>
              <w:rPr>
                <w:rFonts w:cs="Verdana"/>
                <w:i/>
                <w:color w:val="000000"/>
                <w:lang w:eastAsia="es-ES"/>
              </w:rPr>
            </w:pPr>
            <w:r w:rsidRPr="00741314">
              <w:rPr>
                <w:rFonts w:cs="Verdana"/>
                <w:i/>
                <w:color w:val="000000"/>
                <w:lang w:eastAsia="es-ES"/>
              </w:rPr>
              <w:t xml:space="preserve">La Caliza (Carbonato de calcio) se extrae desde yacimiento propios de piedra caliza: Cerro blanco, Cerro Mesa, Calerías Viejas y Loma Oriental, desde donde se ha mantenido extrayendo hasta la fecha, por lo que las fracciones aportantes no deberían verse modificadas significativamente. </w:t>
            </w:r>
          </w:p>
          <w:p w14:paraId="7B31947A" w14:textId="288C85C2" w:rsidR="00B11308" w:rsidRDefault="00B11308" w:rsidP="00D61562">
            <w:pPr>
              <w:tabs>
                <w:tab w:val="left" w:pos="900"/>
              </w:tabs>
              <w:autoSpaceDE w:val="0"/>
              <w:autoSpaceDN w:val="0"/>
              <w:adjustRightInd w:val="0"/>
              <w:jc w:val="both"/>
              <w:rPr>
                <w:rFonts w:cs="Verdana"/>
                <w:i/>
                <w:color w:val="000000"/>
                <w:lang w:eastAsia="es-ES"/>
              </w:rPr>
            </w:pPr>
            <w:r w:rsidRPr="00CB674E">
              <w:rPr>
                <w:rFonts w:cs="Verdana"/>
                <w:i/>
                <w:color w:val="000000"/>
                <w:lang w:eastAsia="es-ES"/>
              </w:rPr>
              <w:t>En la siguiente tabla se encuentran</w:t>
            </w:r>
            <w:r w:rsidRPr="00C22CBA">
              <w:rPr>
                <w:rFonts w:cs="Verdana"/>
                <w:i/>
                <w:color w:val="000000"/>
                <w:lang w:eastAsia="es-ES"/>
              </w:rPr>
              <w:t xml:space="preserve"> las composiciones promedio anual para cada materia prima, cuyo análisis se realiza en el laboratorio de calidad propio de la Planta Cerro Blanco. Toda la información entregada presenta trazabilidad y se encuentra dentro del sistema de gestión interno TIS de la Planta, tal como se acredita en el informe generado por dicho sistema y que se adjunta en los respectivos Anexos.</w:t>
            </w:r>
          </w:p>
          <w:tbl>
            <w:tblPr>
              <w:tblStyle w:val="Tablaconcuadrcula"/>
              <w:tblW w:w="0" w:type="auto"/>
              <w:tblInd w:w="720" w:type="dxa"/>
              <w:tblLayout w:type="fixed"/>
              <w:tblLook w:val="04A0" w:firstRow="1" w:lastRow="0" w:firstColumn="1" w:lastColumn="0" w:noHBand="0" w:noVBand="1"/>
            </w:tblPr>
            <w:tblGrid>
              <w:gridCol w:w="1270"/>
              <w:gridCol w:w="1465"/>
              <w:gridCol w:w="1801"/>
              <w:gridCol w:w="2050"/>
            </w:tblGrid>
            <w:tr w:rsidR="00E31F34" w:rsidRPr="004F49B6" w14:paraId="6D036A8A" w14:textId="77777777" w:rsidTr="00A3585F">
              <w:trPr>
                <w:trHeight w:val="96"/>
              </w:trPr>
              <w:tc>
                <w:tcPr>
                  <w:tcW w:w="1270" w:type="dxa"/>
                  <w:vMerge w:val="restart"/>
                </w:tcPr>
                <w:p w14:paraId="7A3DEE1B"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b/>
                      <w:bCs/>
                      <w:color w:val="000000"/>
                      <w:sz w:val="18"/>
                      <w:szCs w:val="18"/>
                    </w:rPr>
                    <w:t>Año</w:t>
                  </w:r>
                </w:p>
              </w:tc>
              <w:tc>
                <w:tcPr>
                  <w:tcW w:w="1465" w:type="dxa"/>
                </w:tcPr>
                <w:p w14:paraId="34E46936"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b/>
                      <w:bCs/>
                      <w:color w:val="000000"/>
                      <w:sz w:val="18"/>
                      <w:szCs w:val="18"/>
                    </w:rPr>
                    <w:t>Caliza</w:t>
                  </w:r>
                </w:p>
              </w:tc>
              <w:tc>
                <w:tcPr>
                  <w:tcW w:w="1801" w:type="dxa"/>
                </w:tcPr>
                <w:p w14:paraId="39A50992"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b/>
                      <w:bCs/>
                      <w:color w:val="000000"/>
                      <w:sz w:val="18"/>
                      <w:szCs w:val="18"/>
                    </w:rPr>
                    <w:t>Óxido de hierro</w:t>
                  </w:r>
                </w:p>
              </w:tc>
              <w:tc>
                <w:tcPr>
                  <w:tcW w:w="2050" w:type="dxa"/>
                </w:tcPr>
                <w:p w14:paraId="0B6CEE6C" w14:textId="77777777" w:rsidR="00E31F34" w:rsidRPr="004F49B6" w:rsidRDefault="00E31F34" w:rsidP="00E31F34">
                  <w:pPr>
                    <w:autoSpaceDE w:val="0"/>
                    <w:autoSpaceDN w:val="0"/>
                    <w:adjustRightInd w:val="0"/>
                    <w:jc w:val="center"/>
                    <w:rPr>
                      <w:rFonts w:asciiTheme="minorHAnsi" w:hAnsiTheme="minorHAnsi" w:cs="Verdana"/>
                      <w:b/>
                      <w:bCs/>
                      <w:color w:val="000000"/>
                      <w:sz w:val="18"/>
                      <w:szCs w:val="18"/>
                    </w:rPr>
                  </w:pPr>
                  <w:r w:rsidRPr="004F49B6">
                    <w:rPr>
                      <w:rFonts w:asciiTheme="minorHAnsi" w:hAnsiTheme="minorHAnsi" w:cs="Verdana"/>
                      <w:b/>
                      <w:bCs/>
                      <w:color w:val="000000"/>
                      <w:sz w:val="18"/>
                      <w:szCs w:val="18"/>
                    </w:rPr>
                    <w:t>Alúmina (Bauxita)</w:t>
                  </w:r>
                </w:p>
              </w:tc>
            </w:tr>
            <w:tr w:rsidR="00E31F34" w:rsidRPr="004F49B6" w14:paraId="0F60F13C" w14:textId="77777777" w:rsidTr="00A3585F">
              <w:trPr>
                <w:trHeight w:val="96"/>
              </w:trPr>
              <w:tc>
                <w:tcPr>
                  <w:tcW w:w="1270" w:type="dxa"/>
                  <w:vMerge/>
                </w:tcPr>
                <w:p w14:paraId="371B3103"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p>
              </w:tc>
              <w:tc>
                <w:tcPr>
                  <w:tcW w:w="1465" w:type="dxa"/>
                </w:tcPr>
                <w:p w14:paraId="293403C0" w14:textId="77777777" w:rsidR="00E31F34" w:rsidRPr="004F49B6" w:rsidRDefault="00E31F34" w:rsidP="00E31F34">
                  <w:pPr>
                    <w:autoSpaceDE w:val="0"/>
                    <w:autoSpaceDN w:val="0"/>
                    <w:adjustRightInd w:val="0"/>
                    <w:jc w:val="center"/>
                    <w:rPr>
                      <w:rFonts w:asciiTheme="minorHAnsi" w:hAnsiTheme="minorHAnsi" w:cs="Verdana"/>
                      <w:b/>
                      <w:color w:val="000000"/>
                      <w:sz w:val="18"/>
                      <w:szCs w:val="18"/>
                    </w:rPr>
                  </w:pPr>
                  <w:r w:rsidRPr="004F49B6">
                    <w:rPr>
                      <w:rFonts w:asciiTheme="minorHAnsi" w:hAnsiTheme="minorHAnsi" w:cs="Verdana"/>
                      <w:b/>
                      <w:color w:val="000000"/>
                      <w:sz w:val="18"/>
                      <w:szCs w:val="18"/>
                    </w:rPr>
                    <w:t>CaCO</w:t>
                  </w:r>
                  <w:r w:rsidRPr="004F49B6">
                    <w:rPr>
                      <w:rFonts w:asciiTheme="minorHAnsi" w:hAnsiTheme="minorHAnsi" w:cs="Verdana"/>
                      <w:b/>
                      <w:color w:val="000000"/>
                      <w:sz w:val="18"/>
                      <w:szCs w:val="18"/>
                      <w:vertAlign w:val="subscript"/>
                    </w:rPr>
                    <w:t>3</w:t>
                  </w:r>
                  <w:r w:rsidRPr="004F49B6">
                    <w:rPr>
                      <w:rFonts w:asciiTheme="minorHAnsi" w:hAnsiTheme="minorHAnsi" w:cs="Verdana"/>
                      <w:b/>
                      <w:color w:val="000000"/>
                      <w:sz w:val="18"/>
                      <w:szCs w:val="18"/>
                    </w:rPr>
                    <w:t xml:space="preserve"> (%)</w:t>
                  </w:r>
                </w:p>
              </w:tc>
              <w:tc>
                <w:tcPr>
                  <w:tcW w:w="1801" w:type="dxa"/>
                </w:tcPr>
                <w:p w14:paraId="4B80B76A" w14:textId="77777777" w:rsidR="00E31F34" w:rsidRPr="004F49B6" w:rsidRDefault="00E31F34" w:rsidP="00E31F34">
                  <w:pPr>
                    <w:autoSpaceDE w:val="0"/>
                    <w:autoSpaceDN w:val="0"/>
                    <w:adjustRightInd w:val="0"/>
                    <w:jc w:val="center"/>
                    <w:rPr>
                      <w:rFonts w:asciiTheme="minorHAnsi" w:hAnsiTheme="minorHAnsi" w:cs="Verdana"/>
                      <w:b/>
                      <w:color w:val="000000"/>
                      <w:sz w:val="18"/>
                      <w:szCs w:val="18"/>
                    </w:rPr>
                  </w:pPr>
                  <w:proofErr w:type="gramStart"/>
                  <w:r w:rsidRPr="004F49B6">
                    <w:rPr>
                      <w:rFonts w:asciiTheme="minorHAnsi" w:hAnsiTheme="minorHAnsi" w:cs="Verdana"/>
                      <w:b/>
                      <w:color w:val="000000"/>
                      <w:sz w:val="18"/>
                      <w:szCs w:val="18"/>
                    </w:rPr>
                    <w:t>Fe</w:t>
                  </w:r>
                  <w:r w:rsidRPr="004F49B6">
                    <w:rPr>
                      <w:rFonts w:asciiTheme="minorHAnsi" w:hAnsiTheme="minorHAnsi" w:cs="Verdana"/>
                      <w:b/>
                      <w:color w:val="000000"/>
                      <w:sz w:val="18"/>
                      <w:szCs w:val="18"/>
                      <w:vertAlign w:val="subscript"/>
                    </w:rPr>
                    <w:t>2</w:t>
                  </w:r>
                  <w:r w:rsidRPr="004F49B6">
                    <w:rPr>
                      <w:rFonts w:asciiTheme="minorHAnsi" w:hAnsiTheme="minorHAnsi" w:cs="Verdana"/>
                      <w:b/>
                      <w:color w:val="000000"/>
                      <w:sz w:val="18"/>
                      <w:szCs w:val="18"/>
                    </w:rPr>
                    <w:t>O</w:t>
                  </w:r>
                  <w:r w:rsidRPr="004F49B6">
                    <w:rPr>
                      <w:rFonts w:asciiTheme="minorHAnsi" w:hAnsiTheme="minorHAnsi" w:cs="Verdana"/>
                      <w:b/>
                      <w:color w:val="000000"/>
                      <w:sz w:val="18"/>
                      <w:szCs w:val="18"/>
                      <w:vertAlign w:val="subscript"/>
                    </w:rPr>
                    <w:t>3</w:t>
                  </w:r>
                  <w:r w:rsidRPr="004F49B6">
                    <w:rPr>
                      <w:rFonts w:asciiTheme="minorHAnsi" w:hAnsiTheme="minorHAnsi" w:cs="Verdana"/>
                      <w:b/>
                      <w:color w:val="000000"/>
                      <w:sz w:val="18"/>
                      <w:szCs w:val="18"/>
                    </w:rPr>
                    <w:t>(</w:t>
                  </w:r>
                  <w:proofErr w:type="gramEnd"/>
                  <w:r w:rsidRPr="004F49B6">
                    <w:rPr>
                      <w:rFonts w:asciiTheme="minorHAnsi" w:hAnsiTheme="minorHAnsi" w:cs="Verdana"/>
                      <w:b/>
                      <w:color w:val="000000"/>
                      <w:sz w:val="18"/>
                      <w:szCs w:val="18"/>
                    </w:rPr>
                    <w:t>%)</w:t>
                  </w:r>
                </w:p>
              </w:tc>
              <w:tc>
                <w:tcPr>
                  <w:tcW w:w="2050" w:type="dxa"/>
                </w:tcPr>
                <w:p w14:paraId="24092F1B" w14:textId="77777777" w:rsidR="00E31F34" w:rsidRPr="004F49B6" w:rsidRDefault="00E31F34" w:rsidP="00E31F34">
                  <w:pPr>
                    <w:autoSpaceDE w:val="0"/>
                    <w:autoSpaceDN w:val="0"/>
                    <w:adjustRightInd w:val="0"/>
                    <w:jc w:val="center"/>
                    <w:rPr>
                      <w:rFonts w:asciiTheme="minorHAnsi" w:hAnsiTheme="minorHAnsi" w:cs="Verdana"/>
                      <w:b/>
                      <w:color w:val="000000"/>
                      <w:sz w:val="18"/>
                      <w:szCs w:val="18"/>
                    </w:rPr>
                  </w:pPr>
                  <w:proofErr w:type="gramStart"/>
                  <w:r w:rsidRPr="004F49B6">
                    <w:rPr>
                      <w:rFonts w:asciiTheme="minorHAnsi" w:hAnsiTheme="minorHAnsi" w:cs="Verdana"/>
                      <w:b/>
                      <w:color w:val="000000"/>
                      <w:sz w:val="18"/>
                      <w:szCs w:val="18"/>
                    </w:rPr>
                    <w:t>A</w:t>
                  </w:r>
                  <w:r w:rsidRPr="004F49B6">
                    <w:rPr>
                      <w:rFonts w:asciiTheme="minorHAnsi" w:hAnsiTheme="minorHAnsi" w:cs="Verdana"/>
                      <w:b/>
                      <w:color w:val="000000"/>
                      <w:sz w:val="18"/>
                      <w:szCs w:val="18"/>
                      <w:vertAlign w:val="subscript"/>
                    </w:rPr>
                    <w:t>l2</w:t>
                  </w:r>
                  <w:r w:rsidRPr="004F49B6">
                    <w:rPr>
                      <w:rFonts w:asciiTheme="minorHAnsi" w:hAnsiTheme="minorHAnsi" w:cs="Verdana"/>
                      <w:b/>
                      <w:color w:val="000000"/>
                      <w:sz w:val="18"/>
                      <w:szCs w:val="18"/>
                    </w:rPr>
                    <w:t>O</w:t>
                  </w:r>
                  <w:r w:rsidRPr="004F49B6">
                    <w:rPr>
                      <w:rFonts w:asciiTheme="minorHAnsi" w:hAnsiTheme="minorHAnsi" w:cs="Verdana"/>
                      <w:b/>
                      <w:color w:val="000000"/>
                      <w:sz w:val="18"/>
                      <w:szCs w:val="18"/>
                      <w:vertAlign w:val="subscript"/>
                    </w:rPr>
                    <w:t>3</w:t>
                  </w:r>
                  <w:r w:rsidRPr="004F49B6">
                    <w:rPr>
                      <w:rFonts w:asciiTheme="minorHAnsi" w:hAnsiTheme="minorHAnsi" w:cs="Verdana"/>
                      <w:b/>
                      <w:color w:val="000000"/>
                      <w:sz w:val="18"/>
                      <w:szCs w:val="18"/>
                    </w:rPr>
                    <w:t>(</w:t>
                  </w:r>
                  <w:proofErr w:type="gramEnd"/>
                  <w:r w:rsidRPr="004F49B6">
                    <w:rPr>
                      <w:rFonts w:asciiTheme="minorHAnsi" w:hAnsiTheme="minorHAnsi" w:cs="Verdana"/>
                      <w:b/>
                      <w:color w:val="000000"/>
                      <w:sz w:val="18"/>
                      <w:szCs w:val="18"/>
                    </w:rPr>
                    <w:t>%)</w:t>
                  </w:r>
                </w:p>
              </w:tc>
            </w:tr>
            <w:tr w:rsidR="00E31F34" w:rsidRPr="004F49B6" w14:paraId="78042EF2" w14:textId="77777777" w:rsidTr="00A3585F">
              <w:trPr>
                <w:trHeight w:val="96"/>
              </w:trPr>
              <w:tc>
                <w:tcPr>
                  <w:tcW w:w="1270" w:type="dxa"/>
                </w:tcPr>
                <w:p w14:paraId="151336C8"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2009</w:t>
                  </w:r>
                </w:p>
              </w:tc>
              <w:tc>
                <w:tcPr>
                  <w:tcW w:w="1465" w:type="dxa"/>
                </w:tcPr>
                <w:p w14:paraId="1D296209"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66,30</w:t>
                  </w:r>
                </w:p>
              </w:tc>
              <w:tc>
                <w:tcPr>
                  <w:tcW w:w="1801" w:type="dxa"/>
                </w:tcPr>
                <w:p w14:paraId="57A2C2C4"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97,47</w:t>
                  </w:r>
                </w:p>
              </w:tc>
              <w:tc>
                <w:tcPr>
                  <w:tcW w:w="2050" w:type="dxa"/>
                </w:tcPr>
                <w:p w14:paraId="1A16CEB1"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w:t>
                  </w:r>
                </w:p>
              </w:tc>
            </w:tr>
            <w:tr w:rsidR="00E31F34" w:rsidRPr="004F49B6" w14:paraId="61C1CD76" w14:textId="77777777" w:rsidTr="00A3585F">
              <w:trPr>
                <w:trHeight w:val="96"/>
              </w:trPr>
              <w:tc>
                <w:tcPr>
                  <w:tcW w:w="1270" w:type="dxa"/>
                </w:tcPr>
                <w:p w14:paraId="5389E12A"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2010</w:t>
                  </w:r>
                </w:p>
              </w:tc>
              <w:tc>
                <w:tcPr>
                  <w:tcW w:w="1465" w:type="dxa"/>
                </w:tcPr>
                <w:p w14:paraId="6B8FEDC9"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66,51</w:t>
                  </w:r>
                </w:p>
              </w:tc>
              <w:tc>
                <w:tcPr>
                  <w:tcW w:w="1801" w:type="dxa"/>
                </w:tcPr>
                <w:p w14:paraId="0BA21695"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97,52</w:t>
                  </w:r>
                </w:p>
              </w:tc>
              <w:tc>
                <w:tcPr>
                  <w:tcW w:w="2050" w:type="dxa"/>
                </w:tcPr>
                <w:p w14:paraId="64490E98"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55,83</w:t>
                  </w:r>
                </w:p>
              </w:tc>
            </w:tr>
            <w:tr w:rsidR="00E31F34" w:rsidRPr="004F49B6" w14:paraId="6AC396EA" w14:textId="77777777" w:rsidTr="00A3585F">
              <w:trPr>
                <w:trHeight w:val="96"/>
              </w:trPr>
              <w:tc>
                <w:tcPr>
                  <w:tcW w:w="1270" w:type="dxa"/>
                </w:tcPr>
                <w:p w14:paraId="62F40573"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2011</w:t>
                  </w:r>
                </w:p>
              </w:tc>
              <w:tc>
                <w:tcPr>
                  <w:tcW w:w="1465" w:type="dxa"/>
                </w:tcPr>
                <w:p w14:paraId="468207F6"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68,35</w:t>
                  </w:r>
                </w:p>
              </w:tc>
              <w:tc>
                <w:tcPr>
                  <w:tcW w:w="1801" w:type="dxa"/>
                </w:tcPr>
                <w:p w14:paraId="05783386"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97,82</w:t>
                  </w:r>
                </w:p>
              </w:tc>
              <w:tc>
                <w:tcPr>
                  <w:tcW w:w="2050" w:type="dxa"/>
                </w:tcPr>
                <w:p w14:paraId="6F5D5645"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51,43</w:t>
                  </w:r>
                </w:p>
              </w:tc>
            </w:tr>
            <w:tr w:rsidR="00E31F34" w:rsidRPr="004F49B6" w14:paraId="0F5C6933" w14:textId="77777777" w:rsidTr="00A3585F">
              <w:trPr>
                <w:trHeight w:val="96"/>
              </w:trPr>
              <w:tc>
                <w:tcPr>
                  <w:tcW w:w="1270" w:type="dxa"/>
                </w:tcPr>
                <w:p w14:paraId="6C8186F7"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2012</w:t>
                  </w:r>
                </w:p>
              </w:tc>
              <w:tc>
                <w:tcPr>
                  <w:tcW w:w="1465" w:type="dxa"/>
                </w:tcPr>
                <w:p w14:paraId="4023AA84"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67,51</w:t>
                  </w:r>
                </w:p>
              </w:tc>
              <w:tc>
                <w:tcPr>
                  <w:tcW w:w="1801" w:type="dxa"/>
                </w:tcPr>
                <w:p w14:paraId="33515C4D"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97,91</w:t>
                  </w:r>
                </w:p>
              </w:tc>
              <w:tc>
                <w:tcPr>
                  <w:tcW w:w="2050" w:type="dxa"/>
                </w:tcPr>
                <w:p w14:paraId="534EC15A"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53,66</w:t>
                  </w:r>
                </w:p>
              </w:tc>
            </w:tr>
            <w:tr w:rsidR="00E31F34" w:rsidRPr="004F49B6" w14:paraId="43C975BF" w14:textId="77777777" w:rsidTr="00A3585F">
              <w:trPr>
                <w:trHeight w:val="96"/>
              </w:trPr>
              <w:tc>
                <w:tcPr>
                  <w:tcW w:w="1270" w:type="dxa"/>
                </w:tcPr>
                <w:p w14:paraId="673C7249"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2013</w:t>
                  </w:r>
                </w:p>
              </w:tc>
              <w:tc>
                <w:tcPr>
                  <w:tcW w:w="1465" w:type="dxa"/>
                </w:tcPr>
                <w:p w14:paraId="14F95388"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64,82</w:t>
                  </w:r>
                </w:p>
              </w:tc>
              <w:tc>
                <w:tcPr>
                  <w:tcW w:w="1801" w:type="dxa"/>
                </w:tcPr>
                <w:p w14:paraId="3C06494B"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98,78</w:t>
                  </w:r>
                </w:p>
              </w:tc>
              <w:tc>
                <w:tcPr>
                  <w:tcW w:w="2050" w:type="dxa"/>
                </w:tcPr>
                <w:p w14:paraId="5836A79F"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53,73</w:t>
                  </w:r>
                </w:p>
              </w:tc>
            </w:tr>
            <w:tr w:rsidR="00E31F34" w:rsidRPr="004F49B6" w14:paraId="51E3BE2E" w14:textId="77777777" w:rsidTr="00A3585F">
              <w:trPr>
                <w:trHeight w:val="96"/>
              </w:trPr>
              <w:tc>
                <w:tcPr>
                  <w:tcW w:w="1270" w:type="dxa"/>
                </w:tcPr>
                <w:p w14:paraId="22B70B50"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2014</w:t>
                  </w:r>
                </w:p>
              </w:tc>
              <w:tc>
                <w:tcPr>
                  <w:tcW w:w="1465" w:type="dxa"/>
                </w:tcPr>
                <w:p w14:paraId="6339B741"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67,74</w:t>
                  </w:r>
                </w:p>
              </w:tc>
              <w:tc>
                <w:tcPr>
                  <w:tcW w:w="1801" w:type="dxa"/>
                </w:tcPr>
                <w:p w14:paraId="3838257C"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98,75</w:t>
                  </w:r>
                </w:p>
              </w:tc>
              <w:tc>
                <w:tcPr>
                  <w:tcW w:w="2050" w:type="dxa"/>
                </w:tcPr>
                <w:p w14:paraId="5D02DCF6"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54,19</w:t>
                  </w:r>
                </w:p>
              </w:tc>
            </w:tr>
            <w:tr w:rsidR="00E31F34" w:rsidRPr="004F49B6" w14:paraId="0BC90F78" w14:textId="77777777" w:rsidTr="00A3585F">
              <w:trPr>
                <w:trHeight w:val="96"/>
              </w:trPr>
              <w:tc>
                <w:tcPr>
                  <w:tcW w:w="1270" w:type="dxa"/>
                </w:tcPr>
                <w:p w14:paraId="2903CB5F"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2015</w:t>
                  </w:r>
                </w:p>
              </w:tc>
              <w:tc>
                <w:tcPr>
                  <w:tcW w:w="1465" w:type="dxa"/>
                </w:tcPr>
                <w:p w14:paraId="119DBB21"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68,35</w:t>
                  </w:r>
                </w:p>
              </w:tc>
              <w:tc>
                <w:tcPr>
                  <w:tcW w:w="1801" w:type="dxa"/>
                </w:tcPr>
                <w:p w14:paraId="6B209CA1"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99,28</w:t>
                  </w:r>
                </w:p>
              </w:tc>
              <w:tc>
                <w:tcPr>
                  <w:tcW w:w="2050" w:type="dxa"/>
                </w:tcPr>
                <w:p w14:paraId="5D25BCCE"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55,2</w:t>
                  </w:r>
                </w:p>
              </w:tc>
            </w:tr>
            <w:tr w:rsidR="00E31F34" w:rsidRPr="004F49B6" w14:paraId="39FFF7C5" w14:textId="77777777" w:rsidTr="00A3585F">
              <w:trPr>
                <w:trHeight w:val="96"/>
              </w:trPr>
              <w:tc>
                <w:tcPr>
                  <w:tcW w:w="1270" w:type="dxa"/>
                </w:tcPr>
                <w:p w14:paraId="3B631FE6"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2016</w:t>
                  </w:r>
                </w:p>
              </w:tc>
              <w:tc>
                <w:tcPr>
                  <w:tcW w:w="1465" w:type="dxa"/>
                </w:tcPr>
                <w:p w14:paraId="64CB81F6"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67,00</w:t>
                  </w:r>
                </w:p>
              </w:tc>
              <w:tc>
                <w:tcPr>
                  <w:tcW w:w="1801" w:type="dxa"/>
                </w:tcPr>
                <w:p w14:paraId="6E45982D"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99,38</w:t>
                  </w:r>
                </w:p>
              </w:tc>
              <w:tc>
                <w:tcPr>
                  <w:tcW w:w="2050" w:type="dxa"/>
                </w:tcPr>
                <w:p w14:paraId="7EEBE011"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55,02</w:t>
                  </w:r>
                </w:p>
              </w:tc>
            </w:tr>
            <w:tr w:rsidR="00E31F34" w:rsidRPr="004F49B6" w14:paraId="4F2797F4" w14:textId="77777777" w:rsidTr="00A3585F">
              <w:trPr>
                <w:trHeight w:val="96"/>
              </w:trPr>
              <w:tc>
                <w:tcPr>
                  <w:tcW w:w="1270" w:type="dxa"/>
                </w:tcPr>
                <w:p w14:paraId="2BD10354"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2017</w:t>
                  </w:r>
                </w:p>
              </w:tc>
              <w:tc>
                <w:tcPr>
                  <w:tcW w:w="1465" w:type="dxa"/>
                </w:tcPr>
                <w:p w14:paraId="0C79814A"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65,54</w:t>
                  </w:r>
                </w:p>
              </w:tc>
              <w:tc>
                <w:tcPr>
                  <w:tcW w:w="1801" w:type="dxa"/>
                </w:tcPr>
                <w:p w14:paraId="2C61AA35"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99,00</w:t>
                  </w:r>
                </w:p>
              </w:tc>
              <w:tc>
                <w:tcPr>
                  <w:tcW w:w="2050" w:type="dxa"/>
                </w:tcPr>
                <w:p w14:paraId="39CB812E"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55,77</w:t>
                  </w:r>
                </w:p>
              </w:tc>
            </w:tr>
            <w:tr w:rsidR="00E31F34" w:rsidRPr="004F49B6" w14:paraId="2EEBF708" w14:textId="77777777" w:rsidTr="00A3585F">
              <w:trPr>
                <w:trHeight w:val="96"/>
              </w:trPr>
              <w:tc>
                <w:tcPr>
                  <w:tcW w:w="1270" w:type="dxa"/>
                </w:tcPr>
                <w:p w14:paraId="3CFD481A"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2018</w:t>
                  </w:r>
                </w:p>
              </w:tc>
              <w:tc>
                <w:tcPr>
                  <w:tcW w:w="1465" w:type="dxa"/>
                </w:tcPr>
                <w:p w14:paraId="5BC3ECD4"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68,87</w:t>
                  </w:r>
                </w:p>
              </w:tc>
              <w:tc>
                <w:tcPr>
                  <w:tcW w:w="1801" w:type="dxa"/>
                </w:tcPr>
                <w:p w14:paraId="066163A0"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99,15</w:t>
                  </w:r>
                </w:p>
              </w:tc>
              <w:tc>
                <w:tcPr>
                  <w:tcW w:w="2050" w:type="dxa"/>
                </w:tcPr>
                <w:p w14:paraId="6137A619"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54,61</w:t>
                  </w:r>
                </w:p>
              </w:tc>
            </w:tr>
            <w:tr w:rsidR="00E31F34" w:rsidRPr="004F49B6" w14:paraId="39A03E60" w14:textId="77777777" w:rsidTr="00A3585F">
              <w:trPr>
                <w:trHeight w:val="96"/>
              </w:trPr>
              <w:tc>
                <w:tcPr>
                  <w:tcW w:w="1270" w:type="dxa"/>
                </w:tcPr>
                <w:p w14:paraId="2D70C19A"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2019</w:t>
                  </w:r>
                </w:p>
              </w:tc>
              <w:tc>
                <w:tcPr>
                  <w:tcW w:w="1465" w:type="dxa"/>
                </w:tcPr>
                <w:p w14:paraId="59C006A9"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68,13</w:t>
                  </w:r>
                </w:p>
              </w:tc>
              <w:tc>
                <w:tcPr>
                  <w:tcW w:w="1801" w:type="dxa"/>
                </w:tcPr>
                <w:p w14:paraId="36CC79CE"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99,34</w:t>
                  </w:r>
                </w:p>
              </w:tc>
              <w:tc>
                <w:tcPr>
                  <w:tcW w:w="2050" w:type="dxa"/>
                </w:tcPr>
                <w:p w14:paraId="5D69A9B4"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54,31</w:t>
                  </w:r>
                </w:p>
              </w:tc>
            </w:tr>
            <w:tr w:rsidR="00E31F34" w:rsidRPr="004F49B6" w14:paraId="43D6C5F4" w14:textId="77777777" w:rsidTr="00A3585F">
              <w:trPr>
                <w:trHeight w:val="96"/>
              </w:trPr>
              <w:tc>
                <w:tcPr>
                  <w:tcW w:w="1270" w:type="dxa"/>
                </w:tcPr>
                <w:p w14:paraId="5385B680"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2020</w:t>
                  </w:r>
                </w:p>
              </w:tc>
              <w:tc>
                <w:tcPr>
                  <w:tcW w:w="1465" w:type="dxa"/>
                </w:tcPr>
                <w:p w14:paraId="4BB72D3B"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67,54</w:t>
                  </w:r>
                </w:p>
              </w:tc>
              <w:tc>
                <w:tcPr>
                  <w:tcW w:w="1801" w:type="dxa"/>
                </w:tcPr>
                <w:p w14:paraId="4D4F1D61"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99,04</w:t>
                  </w:r>
                </w:p>
              </w:tc>
              <w:tc>
                <w:tcPr>
                  <w:tcW w:w="2050" w:type="dxa"/>
                </w:tcPr>
                <w:p w14:paraId="6F26F01F"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54,28</w:t>
                  </w:r>
                </w:p>
              </w:tc>
            </w:tr>
            <w:tr w:rsidR="00E31F34" w:rsidRPr="004F49B6" w14:paraId="3334DE8A" w14:textId="77777777" w:rsidTr="00A3585F">
              <w:trPr>
                <w:trHeight w:val="96"/>
              </w:trPr>
              <w:tc>
                <w:tcPr>
                  <w:tcW w:w="1270" w:type="dxa"/>
                </w:tcPr>
                <w:p w14:paraId="217502AD"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b/>
                      <w:bCs/>
                      <w:color w:val="000000"/>
                      <w:sz w:val="18"/>
                      <w:szCs w:val="18"/>
                    </w:rPr>
                    <w:t>S.D.</w:t>
                  </w:r>
                </w:p>
              </w:tc>
              <w:tc>
                <w:tcPr>
                  <w:tcW w:w="1465" w:type="dxa"/>
                </w:tcPr>
                <w:p w14:paraId="20F462F1"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b/>
                      <w:bCs/>
                      <w:color w:val="000000"/>
                      <w:sz w:val="18"/>
                      <w:szCs w:val="18"/>
                    </w:rPr>
                    <w:t>1,23</w:t>
                  </w:r>
                </w:p>
              </w:tc>
              <w:tc>
                <w:tcPr>
                  <w:tcW w:w="1801" w:type="dxa"/>
                </w:tcPr>
                <w:p w14:paraId="5A8484F3" w14:textId="77777777" w:rsidR="00E31F34" w:rsidRPr="004F49B6" w:rsidRDefault="00E31F34" w:rsidP="00E31F34">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b/>
                      <w:bCs/>
                      <w:color w:val="000000"/>
                      <w:sz w:val="18"/>
                      <w:szCs w:val="18"/>
                    </w:rPr>
                    <w:t>0,73</w:t>
                  </w:r>
                </w:p>
              </w:tc>
              <w:tc>
                <w:tcPr>
                  <w:tcW w:w="2050" w:type="dxa"/>
                </w:tcPr>
                <w:p w14:paraId="28ED5078" w14:textId="77777777" w:rsidR="00E31F34" w:rsidRPr="004F49B6" w:rsidRDefault="00E31F34" w:rsidP="00E31F34">
                  <w:pPr>
                    <w:autoSpaceDE w:val="0"/>
                    <w:autoSpaceDN w:val="0"/>
                    <w:adjustRightInd w:val="0"/>
                    <w:jc w:val="center"/>
                    <w:rPr>
                      <w:rFonts w:asciiTheme="minorHAnsi" w:hAnsiTheme="minorHAnsi" w:cs="Verdana"/>
                      <w:b/>
                      <w:bCs/>
                      <w:color w:val="000000"/>
                      <w:sz w:val="18"/>
                      <w:szCs w:val="18"/>
                    </w:rPr>
                  </w:pPr>
                  <w:r w:rsidRPr="004F49B6">
                    <w:rPr>
                      <w:rFonts w:asciiTheme="minorHAnsi" w:hAnsiTheme="minorHAnsi" w:cs="Verdana"/>
                      <w:b/>
                      <w:bCs/>
                      <w:color w:val="000000"/>
                      <w:sz w:val="18"/>
                      <w:szCs w:val="18"/>
                    </w:rPr>
                    <w:t>1,22</w:t>
                  </w:r>
                </w:p>
              </w:tc>
            </w:tr>
          </w:tbl>
          <w:p w14:paraId="435361CA" w14:textId="77777777" w:rsidR="00E31F34" w:rsidRPr="00E31F34" w:rsidRDefault="00E31F34" w:rsidP="00E31F34">
            <w:pPr>
              <w:autoSpaceDE w:val="0"/>
              <w:autoSpaceDN w:val="0"/>
              <w:adjustRightInd w:val="0"/>
              <w:rPr>
                <w:rFonts w:cs="Verdana"/>
                <w:color w:val="000000"/>
                <w:sz w:val="16"/>
                <w:szCs w:val="16"/>
                <w:lang w:eastAsia="es-ES"/>
              </w:rPr>
            </w:pPr>
          </w:p>
          <w:p w14:paraId="41A086B6" w14:textId="11D8B647" w:rsidR="00E31F34" w:rsidRDefault="00E31F34" w:rsidP="00D61562">
            <w:pPr>
              <w:autoSpaceDE w:val="0"/>
              <w:autoSpaceDN w:val="0"/>
              <w:adjustRightInd w:val="0"/>
              <w:jc w:val="both"/>
              <w:rPr>
                <w:rFonts w:cs="Verdana"/>
                <w:i/>
                <w:color w:val="000000"/>
                <w:lang w:eastAsia="es-ES"/>
              </w:rPr>
            </w:pPr>
            <w:r w:rsidRPr="00954181">
              <w:rPr>
                <w:rFonts w:cs="Verdana"/>
                <w:color w:val="000000"/>
                <w:lang w:eastAsia="es-ES"/>
              </w:rPr>
              <w:t>El titular señala que</w:t>
            </w:r>
            <w:r w:rsidRPr="00C22CBA">
              <w:rPr>
                <w:rFonts w:cs="Verdana"/>
                <w:i/>
                <w:color w:val="000000"/>
                <w:lang w:eastAsia="es-ES"/>
              </w:rPr>
              <w:t xml:space="preserve"> </w:t>
            </w:r>
            <w:r w:rsidRPr="0088568D">
              <w:rPr>
                <w:rFonts w:cs="Verdana"/>
                <w:i/>
                <w:color w:val="000000"/>
                <w:lang w:eastAsia="es-ES"/>
              </w:rPr>
              <w:t xml:space="preserve">la variación de la composición principal de las materias primas y correctores de hierro y aluminio no ha sufrido cambios significativos, por lo tanto, tampoco su aportante de COV. </w:t>
            </w:r>
          </w:p>
          <w:p w14:paraId="66C31C52" w14:textId="2B99E329" w:rsidR="00E31F34" w:rsidRPr="00492029" w:rsidRDefault="00E31F34" w:rsidP="00E31F34">
            <w:pPr>
              <w:pStyle w:val="Prrafodelista"/>
              <w:ind w:left="0"/>
              <w:rPr>
                <w:rFonts w:ascii="Verdana" w:hAnsi="Verdana" w:cs="Verdana"/>
                <w:i/>
                <w:color w:val="000000"/>
                <w:lang w:eastAsia="es-ES"/>
              </w:rPr>
            </w:pPr>
            <w:r w:rsidRPr="00C22CBA">
              <w:rPr>
                <w:rFonts w:cs="Verdana"/>
                <w:i/>
                <w:color w:val="000000"/>
                <w:lang w:eastAsia="es-ES"/>
              </w:rPr>
              <w:t xml:space="preserve">Asimismo, y debido a la naturaleza de </w:t>
            </w:r>
            <w:r>
              <w:rPr>
                <w:rFonts w:cs="Verdana"/>
                <w:i/>
                <w:color w:val="000000"/>
                <w:lang w:eastAsia="es-ES"/>
              </w:rPr>
              <w:t>las</w:t>
            </w:r>
            <w:r w:rsidRPr="00C22CBA">
              <w:rPr>
                <w:rFonts w:cs="Verdana"/>
                <w:i/>
                <w:color w:val="000000"/>
                <w:lang w:eastAsia="es-ES"/>
              </w:rPr>
              <w:t xml:space="preserve"> canteras, en Planta Cerro Blanco los materiales deben ser tratados mediante un proceso de flotación, con la finalidad de enriquecer el contenido de carbonato de calcio y disminuir el contenido de silicatos de los materiales, esencial para el proceso productivo de cemento. Este tratamiento se ha mantenido hasta la fecha, adicionando aditivos orgánicos de flotación, el que ha mantenido sus características producto de la naturaleza de la piedra caliza. Una de la característica más relevante del aditivo es su porcentaje de acidez, del cual se lleva análisis y registro desde 2017 a través del laboratorio de calidad interno de Polpaico</w:t>
            </w:r>
            <w:r w:rsidRPr="00492029">
              <w:rPr>
                <w:rFonts w:ascii="Verdana" w:hAnsi="Verdana" w:cs="Verdana"/>
                <w:i/>
                <w:color w:val="000000"/>
                <w:lang w:eastAsia="es-ES"/>
              </w:rPr>
              <w:t>.</w:t>
            </w:r>
          </w:p>
          <w:tbl>
            <w:tblPr>
              <w:tblStyle w:val="Tablaconcuadrcula"/>
              <w:tblW w:w="0" w:type="auto"/>
              <w:jc w:val="center"/>
              <w:tblLayout w:type="fixed"/>
              <w:tblLook w:val="04A0" w:firstRow="1" w:lastRow="0" w:firstColumn="1" w:lastColumn="0" w:noHBand="0" w:noVBand="1"/>
            </w:tblPr>
            <w:tblGrid>
              <w:gridCol w:w="1196"/>
              <w:gridCol w:w="1566"/>
              <w:gridCol w:w="1942"/>
            </w:tblGrid>
            <w:tr w:rsidR="00E31F34" w:rsidRPr="004F49B6" w14:paraId="4B6BAC7A" w14:textId="77777777" w:rsidTr="00D61562">
              <w:trPr>
                <w:trHeight w:val="98"/>
                <w:jc w:val="center"/>
              </w:trPr>
              <w:tc>
                <w:tcPr>
                  <w:tcW w:w="1196" w:type="dxa"/>
                </w:tcPr>
                <w:p w14:paraId="1973000D" w14:textId="77777777" w:rsidR="00E31F34" w:rsidRPr="004F49B6" w:rsidRDefault="00E31F34" w:rsidP="00E31F34">
                  <w:pPr>
                    <w:autoSpaceDE w:val="0"/>
                    <w:autoSpaceDN w:val="0"/>
                    <w:adjustRightInd w:val="0"/>
                    <w:rPr>
                      <w:rFonts w:cs="Verdana"/>
                      <w:color w:val="000000"/>
                      <w:sz w:val="18"/>
                      <w:szCs w:val="18"/>
                    </w:rPr>
                  </w:pPr>
                  <w:r w:rsidRPr="004F49B6">
                    <w:rPr>
                      <w:rFonts w:cs="Verdana"/>
                      <w:b/>
                      <w:bCs/>
                      <w:color w:val="000000"/>
                      <w:sz w:val="18"/>
                      <w:szCs w:val="18"/>
                    </w:rPr>
                    <w:t xml:space="preserve">Año </w:t>
                  </w:r>
                </w:p>
              </w:tc>
              <w:tc>
                <w:tcPr>
                  <w:tcW w:w="1566" w:type="dxa"/>
                </w:tcPr>
                <w:p w14:paraId="00F945D0" w14:textId="4E03B09E" w:rsidR="00E31F34" w:rsidRPr="004F49B6" w:rsidRDefault="00E31F34" w:rsidP="00E31F34">
                  <w:pPr>
                    <w:autoSpaceDE w:val="0"/>
                    <w:autoSpaceDN w:val="0"/>
                    <w:adjustRightInd w:val="0"/>
                    <w:rPr>
                      <w:rFonts w:cs="Verdana"/>
                      <w:color w:val="000000"/>
                      <w:sz w:val="18"/>
                      <w:szCs w:val="18"/>
                    </w:rPr>
                  </w:pPr>
                  <w:r w:rsidRPr="004F49B6">
                    <w:rPr>
                      <w:rFonts w:cs="Verdana"/>
                      <w:b/>
                      <w:bCs/>
                      <w:color w:val="000000"/>
                      <w:sz w:val="18"/>
                      <w:szCs w:val="18"/>
                    </w:rPr>
                    <w:t xml:space="preserve">Acidez (%) </w:t>
                  </w:r>
                </w:p>
              </w:tc>
              <w:tc>
                <w:tcPr>
                  <w:tcW w:w="1942" w:type="dxa"/>
                </w:tcPr>
                <w:p w14:paraId="424AD21E" w14:textId="7E9B8279" w:rsidR="00E31F34" w:rsidRPr="004F49B6" w:rsidRDefault="00E31F34" w:rsidP="00E31F34">
                  <w:pPr>
                    <w:autoSpaceDE w:val="0"/>
                    <w:autoSpaceDN w:val="0"/>
                    <w:adjustRightInd w:val="0"/>
                    <w:rPr>
                      <w:rFonts w:cs="Verdana"/>
                      <w:color w:val="000000"/>
                      <w:sz w:val="18"/>
                      <w:szCs w:val="18"/>
                    </w:rPr>
                  </w:pPr>
                  <w:r w:rsidRPr="004F49B6">
                    <w:rPr>
                      <w:rFonts w:cs="Verdana"/>
                      <w:b/>
                      <w:bCs/>
                      <w:color w:val="000000"/>
                      <w:sz w:val="18"/>
                      <w:szCs w:val="18"/>
                    </w:rPr>
                    <w:t xml:space="preserve">Concentrado (%) </w:t>
                  </w:r>
                </w:p>
              </w:tc>
            </w:tr>
            <w:tr w:rsidR="00E31F34" w:rsidRPr="004F49B6" w14:paraId="4D7E73D7" w14:textId="77777777" w:rsidTr="00D61562">
              <w:trPr>
                <w:trHeight w:val="96"/>
                <w:jc w:val="center"/>
              </w:trPr>
              <w:tc>
                <w:tcPr>
                  <w:tcW w:w="1196" w:type="dxa"/>
                </w:tcPr>
                <w:p w14:paraId="7CC4AD84" w14:textId="77777777" w:rsidR="00E31F34" w:rsidRPr="004F49B6" w:rsidRDefault="00E31F34" w:rsidP="00E31F34">
                  <w:pPr>
                    <w:autoSpaceDE w:val="0"/>
                    <w:autoSpaceDN w:val="0"/>
                    <w:adjustRightInd w:val="0"/>
                    <w:rPr>
                      <w:rFonts w:cs="Verdana"/>
                      <w:color w:val="000000"/>
                      <w:sz w:val="18"/>
                      <w:szCs w:val="18"/>
                    </w:rPr>
                  </w:pPr>
                  <w:r w:rsidRPr="004F49B6">
                    <w:rPr>
                      <w:rFonts w:cs="Verdana"/>
                      <w:color w:val="000000"/>
                      <w:sz w:val="18"/>
                      <w:szCs w:val="18"/>
                    </w:rPr>
                    <w:t xml:space="preserve">2017 </w:t>
                  </w:r>
                </w:p>
              </w:tc>
              <w:tc>
                <w:tcPr>
                  <w:tcW w:w="1566" w:type="dxa"/>
                </w:tcPr>
                <w:p w14:paraId="2041A20F" w14:textId="77777777" w:rsidR="00E31F34" w:rsidRPr="004F49B6" w:rsidRDefault="00E31F34" w:rsidP="00E31F34">
                  <w:pPr>
                    <w:autoSpaceDE w:val="0"/>
                    <w:autoSpaceDN w:val="0"/>
                    <w:adjustRightInd w:val="0"/>
                    <w:rPr>
                      <w:rFonts w:cs="Verdana"/>
                      <w:color w:val="000000"/>
                      <w:sz w:val="18"/>
                      <w:szCs w:val="18"/>
                    </w:rPr>
                  </w:pPr>
                  <w:r w:rsidRPr="004F49B6">
                    <w:rPr>
                      <w:rFonts w:cs="Verdana"/>
                      <w:color w:val="000000"/>
                      <w:sz w:val="18"/>
                      <w:szCs w:val="18"/>
                    </w:rPr>
                    <w:t xml:space="preserve">86,04 </w:t>
                  </w:r>
                </w:p>
              </w:tc>
              <w:tc>
                <w:tcPr>
                  <w:tcW w:w="1942" w:type="dxa"/>
                </w:tcPr>
                <w:p w14:paraId="10F2CBBB" w14:textId="77777777" w:rsidR="00E31F34" w:rsidRPr="004F49B6" w:rsidRDefault="00E31F34" w:rsidP="00E31F34">
                  <w:pPr>
                    <w:autoSpaceDE w:val="0"/>
                    <w:autoSpaceDN w:val="0"/>
                    <w:adjustRightInd w:val="0"/>
                    <w:rPr>
                      <w:rFonts w:cs="Verdana"/>
                      <w:color w:val="000000"/>
                      <w:sz w:val="18"/>
                      <w:szCs w:val="18"/>
                    </w:rPr>
                  </w:pPr>
                  <w:r w:rsidRPr="004F49B6">
                    <w:rPr>
                      <w:rFonts w:cs="Verdana"/>
                      <w:color w:val="000000"/>
                      <w:sz w:val="18"/>
                      <w:szCs w:val="18"/>
                    </w:rPr>
                    <w:t xml:space="preserve">82,51 </w:t>
                  </w:r>
                </w:p>
              </w:tc>
            </w:tr>
            <w:tr w:rsidR="00E31F34" w:rsidRPr="004F49B6" w14:paraId="4C5389E9" w14:textId="77777777" w:rsidTr="00D61562">
              <w:trPr>
                <w:trHeight w:val="96"/>
                <w:jc w:val="center"/>
              </w:trPr>
              <w:tc>
                <w:tcPr>
                  <w:tcW w:w="1196" w:type="dxa"/>
                </w:tcPr>
                <w:p w14:paraId="072ECDB6" w14:textId="77777777" w:rsidR="00E31F34" w:rsidRPr="004F49B6" w:rsidRDefault="00E31F34" w:rsidP="00E31F34">
                  <w:pPr>
                    <w:autoSpaceDE w:val="0"/>
                    <w:autoSpaceDN w:val="0"/>
                    <w:adjustRightInd w:val="0"/>
                    <w:rPr>
                      <w:rFonts w:cs="Verdana"/>
                      <w:color w:val="000000"/>
                      <w:sz w:val="18"/>
                      <w:szCs w:val="18"/>
                    </w:rPr>
                  </w:pPr>
                  <w:r w:rsidRPr="004F49B6">
                    <w:rPr>
                      <w:rFonts w:cs="Verdana"/>
                      <w:color w:val="000000"/>
                      <w:sz w:val="18"/>
                      <w:szCs w:val="18"/>
                    </w:rPr>
                    <w:t xml:space="preserve">2018 </w:t>
                  </w:r>
                </w:p>
              </w:tc>
              <w:tc>
                <w:tcPr>
                  <w:tcW w:w="1566" w:type="dxa"/>
                </w:tcPr>
                <w:p w14:paraId="299660FD" w14:textId="77777777" w:rsidR="00E31F34" w:rsidRPr="004F49B6" w:rsidRDefault="00E31F34" w:rsidP="00E31F34">
                  <w:pPr>
                    <w:autoSpaceDE w:val="0"/>
                    <w:autoSpaceDN w:val="0"/>
                    <w:adjustRightInd w:val="0"/>
                    <w:rPr>
                      <w:rFonts w:cs="Verdana"/>
                      <w:color w:val="000000"/>
                      <w:sz w:val="18"/>
                      <w:szCs w:val="18"/>
                    </w:rPr>
                  </w:pPr>
                  <w:r w:rsidRPr="004F49B6">
                    <w:rPr>
                      <w:rFonts w:cs="Verdana"/>
                      <w:color w:val="000000"/>
                      <w:sz w:val="18"/>
                      <w:szCs w:val="18"/>
                    </w:rPr>
                    <w:t xml:space="preserve">79,19 </w:t>
                  </w:r>
                </w:p>
              </w:tc>
              <w:tc>
                <w:tcPr>
                  <w:tcW w:w="1942" w:type="dxa"/>
                </w:tcPr>
                <w:p w14:paraId="09138149" w14:textId="77777777" w:rsidR="00E31F34" w:rsidRPr="004F49B6" w:rsidRDefault="00E31F34" w:rsidP="00E31F34">
                  <w:pPr>
                    <w:autoSpaceDE w:val="0"/>
                    <w:autoSpaceDN w:val="0"/>
                    <w:adjustRightInd w:val="0"/>
                    <w:rPr>
                      <w:rFonts w:cs="Verdana"/>
                      <w:color w:val="000000"/>
                      <w:sz w:val="18"/>
                      <w:szCs w:val="18"/>
                    </w:rPr>
                  </w:pPr>
                  <w:r w:rsidRPr="004F49B6">
                    <w:rPr>
                      <w:rFonts w:cs="Verdana"/>
                      <w:color w:val="000000"/>
                      <w:sz w:val="18"/>
                      <w:szCs w:val="18"/>
                    </w:rPr>
                    <w:t xml:space="preserve">79,74 </w:t>
                  </w:r>
                </w:p>
              </w:tc>
            </w:tr>
            <w:tr w:rsidR="00E31F34" w:rsidRPr="004F49B6" w14:paraId="258B54CB" w14:textId="77777777" w:rsidTr="00D61562">
              <w:trPr>
                <w:trHeight w:val="96"/>
                <w:jc w:val="center"/>
              </w:trPr>
              <w:tc>
                <w:tcPr>
                  <w:tcW w:w="1196" w:type="dxa"/>
                </w:tcPr>
                <w:p w14:paraId="3BDE98EB" w14:textId="77777777" w:rsidR="00E31F34" w:rsidRPr="004F49B6" w:rsidRDefault="00E31F34" w:rsidP="00E31F34">
                  <w:pPr>
                    <w:autoSpaceDE w:val="0"/>
                    <w:autoSpaceDN w:val="0"/>
                    <w:adjustRightInd w:val="0"/>
                    <w:rPr>
                      <w:rFonts w:cs="Verdana"/>
                      <w:color w:val="000000"/>
                      <w:sz w:val="18"/>
                      <w:szCs w:val="18"/>
                    </w:rPr>
                  </w:pPr>
                  <w:r w:rsidRPr="004F49B6">
                    <w:rPr>
                      <w:rFonts w:cs="Verdana"/>
                      <w:color w:val="000000"/>
                      <w:sz w:val="18"/>
                      <w:szCs w:val="18"/>
                    </w:rPr>
                    <w:t xml:space="preserve">2019 </w:t>
                  </w:r>
                </w:p>
              </w:tc>
              <w:tc>
                <w:tcPr>
                  <w:tcW w:w="1566" w:type="dxa"/>
                </w:tcPr>
                <w:p w14:paraId="659D5113" w14:textId="77777777" w:rsidR="00E31F34" w:rsidRPr="004F49B6" w:rsidRDefault="00E31F34" w:rsidP="00E31F34">
                  <w:pPr>
                    <w:autoSpaceDE w:val="0"/>
                    <w:autoSpaceDN w:val="0"/>
                    <w:adjustRightInd w:val="0"/>
                    <w:rPr>
                      <w:rFonts w:cs="Verdana"/>
                      <w:color w:val="000000"/>
                      <w:sz w:val="18"/>
                      <w:szCs w:val="18"/>
                    </w:rPr>
                  </w:pPr>
                  <w:r w:rsidRPr="004F49B6">
                    <w:rPr>
                      <w:rFonts w:cs="Verdana"/>
                      <w:color w:val="000000"/>
                      <w:sz w:val="18"/>
                      <w:szCs w:val="18"/>
                    </w:rPr>
                    <w:t xml:space="preserve">86,09 </w:t>
                  </w:r>
                </w:p>
              </w:tc>
              <w:tc>
                <w:tcPr>
                  <w:tcW w:w="1942" w:type="dxa"/>
                </w:tcPr>
                <w:p w14:paraId="5F3C40B5" w14:textId="77777777" w:rsidR="00E31F34" w:rsidRPr="004F49B6" w:rsidRDefault="00E31F34" w:rsidP="00E31F34">
                  <w:pPr>
                    <w:autoSpaceDE w:val="0"/>
                    <w:autoSpaceDN w:val="0"/>
                    <w:adjustRightInd w:val="0"/>
                    <w:rPr>
                      <w:rFonts w:cs="Verdana"/>
                      <w:color w:val="000000"/>
                      <w:sz w:val="18"/>
                      <w:szCs w:val="18"/>
                    </w:rPr>
                  </w:pPr>
                  <w:r w:rsidRPr="004F49B6">
                    <w:rPr>
                      <w:rFonts w:cs="Verdana"/>
                      <w:color w:val="000000"/>
                      <w:sz w:val="18"/>
                      <w:szCs w:val="18"/>
                    </w:rPr>
                    <w:t xml:space="preserve">77,98 </w:t>
                  </w:r>
                </w:p>
              </w:tc>
            </w:tr>
            <w:tr w:rsidR="00E31F34" w:rsidRPr="004F49B6" w14:paraId="703BDEBC" w14:textId="77777777" w:rsidTr="00D61562">
              <w:trPr>
                <w:trHeight w:val="96"/>
                <w:jc w:val="center"/>
              </w:trPr>
              <w:tc>
                <w:tcPr>
                  <w:tcW w:w="1196" w:type="dxa"/>
                </w:tcPr>
                <w:p w14:paraId="6D40BEF1" w14:textId="77777777" w:rsidR="00E31F34" w:rsidRPr="004F49B6" w:rsidRDefault="00E31F34" w:rsidP="00E31F34">
                  <w:pPr>
                    <w:autoSpaceDE w:val="0"/>
                    <w:autoSpaceDN w:val="0"/>
                    <w:adjustRightInd w:val="0"/>
                    <w:rPr>
                      <w:rFonts w:cs="Verdana"/>
                      <w:color w:val="000000"/>
                      <w:sz w:val="18"/>
                      <w:szCs w:val="18"/>
                    </w:rPr>
                  </w:pPr>
                  <w:r w:rsidRPr="004F49B6">
                    <w:rPr>
                      <w:rFonts w:cs="Verdana"/>
                      <w:color w:val="000000"/>
                      <w:sz w:val="18"/>
                      <w:szCs w:val="18"/>
                    </w:rPr>
                    <w:t xml:space="preserve">2020 </w:t>
                  </w:r>
                </w:p>
              </w:tc>
              <w:tc>
                <w:tcPr>
                  <w:tcW w:w="1566" w:type="dxa"/>
                </w:tcPr>
                <w:p w14:paraId="67EA2387" w14:textId="77777777" w:rsidR="00E31F34" w:rsidRPr="004F49B6" w:rsidRDefault="00E31F34" w:rsidP="00E31F34">
                  <w:pPr>
                    <w:autoSpaceDE w:val="0"/>
                    <w:autoSpaceDN w:val="0"/>
                    <w:adjustRightInd w:val="0"/>
                    <w:rPr>
                      <w:rFonts w:cs="Verdana"/>
                      <w:color w:val="000000"/>
                      <w:sz w:val="18"/>
                      <w:szCs w:val="18"/>
                    </w:rPr>
                  </w:pPr>
                  <w:r w:rsidRPr="004F49B6">
                    <w:rPr>
                      <w:rFonts w:cs="Verdana"/>
                      <w:color w:val="000000"/>
                      <w:sz w:val="18"/>
                      <w:szCs w:val="18"/>
                    </w:rPr>
                    <w:t xml:space="preserve">80,05 </w:t>
                  </w:r>
                </w:p>
              </w:tc>
              <w:tc>
                <w:tcPr>
                  <w:tcW w:w="1942" w:type="dxa"/>
                </w:tcPr>
                <w:p w14:paraId="1C61D52D" w14:textId="77777777" w:rsidR="00E31F34" w:rsidRPr="004F49B6" w:rsidRDefault="00E31F34" w:rsidP="00E31F34">
                  <w:pPr>
                    <w:autoSpaceDE w:val="0"/>
                    <w:autoSpaceDN w:val="0"/>
                    <w:adjustRightInd w:val="0"/>
                    <w:rPr>
                      <w:rFonts w:cs="Verdana"/>
                      <w:color w:val="000000"/>
                      <w:sz w:val="18"/>
                      <w:szCs w:val="18"/>
                    </w:rPr>
                  </w:pPr>
                  <w:r w:rsidRPr="004F49B6">
                    <w:rPr>
                      <w:rFonts w:cs="Verdana"/>
                      <w:color w:val="000000"/>
                      <w:sz w:val="18"/>
                      <w:szCs w:val="18"/>
                    </w:rPr>
                    <w:t xml:space="preserve">79,39 </w:t>
                  </w:r>
                </w:p>
              </w:tc>
            </w:tr>
            <w:tr w:rsidR="00E31F34" w:rsidRPr="004F49B6" w14:paraId="6B0A7F85" w14:textId="77777777" w:rsidTr="00D61562">
              <w:trPr>
                <w:trHeight w:val="96"/>
                <w:jc w:val="center"/>
              </w:trPr>
              <w:tc>
                <w:tcPr>
                  <w:tcW w:w="1196" w:type="dxa"/>
                </w:tcPr>
                <w:p w14:paraId="43DCC5C3" w14:textId="77777777" w:rsidR="00E31F34" w:rsidRPr="004F49B6" w:rsidRDefault="00E31F34" w:rsidP="00E31F34">
                  <w:pPr>
                    <w:autoSpaceDE w:val="0"/>
                    <w:autoSpaceDN w:val="0"/>
                    <w:adjustRightInd w:val="0"/>
                    <w:rPr>
                      <w:rFonts w:cs="Verdana"/>
                      <w:color w:val="000000"/>
                      <w:sz w:val="18"/>
                      <w:szCs w:val="18"/>
                    </w:rPr>
                  </w:pPr>
                  <w:r w:rsidRPr="004F49B6">
                    <w:rPr>
                      <w:rFonts w:cs="Verdana"/>
                      <w:b/>
                      <w:bCs/>
                      <w:color w:val="000000"/>
                      <w:sz w:val="18"/>
                      <w:szCs w:val="18"/>
                    </w:rPr>
                    <w:t xml:space="preserve">S.D. </w:t>
                  </w:r>
                </w:p>
              </w:tc>
              <w:tc>
                <w:tcPr>
                  <w:tcW w:w="1566" w:type="dxa"/>
                </w:tcPr>
                <w:p w14:paraId="079BA03C" w14:textId="77777777" w:rsidR="00E31F34" w:rsidRPr="004F49B6" w:rsidRDefault="00E31F34" w:rsidP="00E31F34">
                  <w:pPr>
                    <w:autoSpaceDE w:val="0"/>
                    <w:autoSpaceDN w:val="0"/>
                    <w:adjustRightInd w:val="0"/>
                    <w:rPr>
                      <w:rFonts w:cs="Verdana"/>
                      <w:color w:val="000000"/>
                      <w:sz w:val="18"/>
                      <w:szCs w:val="18"/>
                    </w:rPr>
                  </w:pPr>
                  <w:r w:rsidRPr="004F49B6">
                    <w:rPr>
                      <w:rFonts w:cs="Verdana"/>
                      <w:b/>
                      <w:bCs/>
                      <w:color w:val="000000"/>
                      <w:sz w:val="18"/>
                      <w:szCs w:val="18"/>
                    </w:rPr>
                    <w:t xml:space="preserve">3,74 </w:t>
                  </w:r>
                </w:p>
              </w:tc>
              <w:tc>
                <w:tcPr>
                  <w:tcW w:w="1942" w:type="dxa"/>
                </w:tcPr>
                <w:p w14:paraId="785EE1D4" w14:textId="77777777" w:rsidR="00E31F34" w:rsidRPr="004F49B6" w:rsidRDefault="00E31F34" w:rsidP="00E31F34">
                  <w:pPr>
                    <w:autoSpaceDE w:val="0"/>
                    <w:autoSpaceDN w:val="0"/>
                    <w:adjustRightInd w:val="0"/>
                    <w:rPr>
                      <w:rFonts w:cs="Verdana"/>
                      <w:color w:val="000000"/>
                      <w:sz w:val="18"/>
                      <w:szCs w:val="18"/>
                    </w:rPr>
                  </w:pPr>
                  <w:r w:rsidRPr="004F49B6">
                    <w:rPr>
                      <w:rFonts w:cs="Verdana"/>
                      <w:b/>
                      <w:bCs/>
                      <w:color w:val="000000"/>
                      <w:sz w:val="18"/>
                      <w:szCs w:val="18"/>
                    </w:rPr>
                    <w:t xml:space="preserve">4,12 </w:t>
                  </w:r>
                </w:p>
              </w:tc>
            </w:tr>
          </w:tbl>
          <w:p w14:paraId="5BB05F97" w14:textId="77777777" w:rsidR="00E31F34" w:rsidRDefault="00E31F34" w:rsidP="00E31F34">
            <w:pPr>
              <w:pStyle w:val="Prrafodelista"/>
              <w:ind w:left="0"/>
              <w:rPr>
                <w:highlight w:val="yellow"/>
              </w:rPr>
            </w:pPr>
          </w:p>
          <w:p w14:paraId="21926E7E" w14:textId="2EE95D6F" w:rsidR="00E31F34" w:rsidRDefault="001A3134" w:rsidP="00E31F34">
            <w:pPr>
              <w:pStyle w:val="Prrafodelista"/>
              <w:ind w:left="0"/>
              <w:rPr>
                <w:rFonts w:ascii="Verdana" w:hAnsi="Verdana" w:cs="Verdana"/>
                <w:color w:val="000000"/>
                <w:lang w:eastAsia="es-ES"/>
              </w:rPr>
            </w:pPr>
            <w:r>
              <w:t xml:space="preserve">Además </w:t>
            </w:r>
            <w:proofErr w:type="gramStart"/>
            <w:r>
              <w:t>el</w:t>
            </w:r>
            <w:proofErr w:type="gramEnd"/>
            <w:r>
              <w:t xml:space="preserve"> titular señala que l</w:t>
            </w:r>
            <w:r w:rsidR="00E31F34" w:rsidRPr="00F445F2">
              <w:t xml:space="preserve">a adquisición del aditivo de flotación desde el 2005 ha sido a través de un único proveedor, </w:t>
            </w:r>
            <w:r>
              <w:t xml:space="preserve">para lo cual </w:t>
            </w:r>
            <w:r w:rsidR="00E31F34" w:rsidRPr="00F445F2">
              <w:t>adjuntan antecedentes los cuales se encuentran con reserva de información.</w:t>
            </w:r>
          </w:p>
          <w:p w14:paraId="09A589AE" w14:textId="77777777" w:rsidR="00E31F34" w:rsidRDefault="00E31F34" w:rsidP="00E31F34">
            <w:pPr>
              <w:pStyle w:val="Prrafodelista"/>
              <w:rPr>
                <w:rFonts w:ascii="Verdana" w:hAnsi="Verdana" w:cs="Verdana"/>
                <w:color w:val="000000"/>
                <w:lang w:eastAsia="es-ES"/>
              </w:rPr>
            </w:pPr>
          </w:p>
          <w:p w14:paraId="3996726C" w14:textId="3F3E4DAF" w:rsidR="00E31F34" w:rsidRPr="00C22CBA" w:rsidRDefault="00E31F34" w:rsidP="0061638F">
            <w:pPr>
              <w:autoSpaceDE w:val="0"/>
              <w:autoSpaceDN w:val="0"/>
              <w:adjustRightInd w:val="0"/>
              <w:jc w:val="both"/>
              <w:rPr>
                <w:rFonts w:cs="Verdana"/>
                <w:color w:val="000000"/>
                <w:lang w:eastAsia="es-ES"/>
              </w:rPr>
            </w:pPr>
            <w:r w:rsidRPr="00E31F34">
              <w:rPr>
                <w:rFonts w:cs="Verdana"/>
                <w:color w:val="000000"/>
                <w:lang w:eastAsia="es-ES"/>
              </w:rPr>
              <w:t>De acuerdo a los antecedentes entregados el titular señala que</w:t>
            </w:r>
            <w:r>
              <w:rPr>
                <w:rFonts w:cs="Verdana"/>
                <w:i/>
                <w:color w:val="000000"/>
                <w:lang w:eastAsia="es-ES"/>
              </w:rPr>
              <w:t xml:space="preserve"> </w:t>
            </w:r>
            <w:r w:rsidRPr="00492029">
              <w:rPr>
                <w:rFonts w:cs="Verdana"/>
                <w:i/>
                <w:color w:val="000000"/>
                <w:lang w:eastAsia="es-ES"/>
              </w:rPr>
              <w:t xml:space="preserve">acredita mediante el continuo seguimiento de las materias primas que utiliza la compañía, que las características de ellas, en relación al proceso de la Planta Cerro Blanco, no han variado desde la elaboración del Estudio Holcim, 2008, manteniéndose -por tanto- la misma injerencia en la emisión de COT informada en dicha oportunidad, y que da contenido a lo dispuesto por el </w:t>
            </w:r>
            <w:proofErr w:type="spellStart"/>
            <w:r w:rsidRPr="00492029">
              <w:rPr>
                <w:rFonts w:cs="Verdana"/>
                <w:i/>
                <w:color w:val="000000"/>
                <w:lang w:eastAsia="es-ES"/>
              </w:rPr>
              <w:t>Cons</w:t>
            </w:r>
            <w:proofErr w:type="spellEnd"/>
            <w:r w:rsidRPr="00492029">
              <w:rPr>
                <w:rFonts w:cs="Verdana"/>
                <w:i/>
                <w:color w:val="000000"/>
                <w:lang w:eastAsia="es-ES"/>
              </w:rPr>
              <w:t>. 5.2.1 de la RCA N° 564/2003</w:t>
            </w:r>
            <w:r>
              <w:rPr>
                <w:rFonts w:cs="Verdana"/>
                <w:i/>
                <w:color w:val="000000"/>
                <w:lang w:eastAsia="es-ES"/>
              </w:rPr>
              <w:t xml:space="preserve"> </w:t>
            </w:r>
            <w:r w:rsidR="0061638F">
              <w:rPr>
                <w:rFonts w:cs="Verdana"/>
                <w:i/>
                <w:color w:val="000000"/>
                <w:lang w:eastAsia="es-ES"/>
              </w:rPr>
              <w:t>“</w:t>
            </w:r>
            <w:r w:rsidRPr="0061638F">
              <w:rPr>
                <w:rFonts w:cs="Arial"/>
                <w:b/>
                <w:i/>
                <w:color w:val="000000" w:themeColor="text1"/>
              </w:rPr>
              <w:t>Se podrá exceder este límite siempre y cuando se presenten antecedentes fundados que las emisiones provienen de las</w:t>
            </w:r>
            <w:r w:rsidR="0061638F" w:rsidRPr="0061638F">
              <w:rPr>
                <w:rFonts w:cs="Arial"/>
                <w:b/>
                <w:i/>
                <w:color w:val="000000" w:themeColor="text1"/>
              </w:rPr>
              <w:t xml:space="preserve"> </w:t>
            </w:r>
            <w:r w:rsidRPr="0061638F">
              <w:rPr>
                <w:rFonts w:cs="Arial"/>
                <w:b/>
                <w:i/>
                <w:color w:val="000000" w:themeColor="text1"/>
              </w:rPr>
              <w:t xml:space="preserve">materias primas </w:t>
            </w:r>
            <w:r w:rsidRPr="0061638F">
              <w:rPr>
                <w:rFonts w:cs="Times New Roman"/>
                <w:b/>
                <w:i/>
                <w:color w:val="000000" w:themeColor="text1"/>
              </w:rPr>
              <w:t xml:space="preserve">y </w:t>
            </w:r>
            <w:r w:rsidRPr="0061638F">
              <w:rPr>
                <w:rFonts w:cs="Arial"/>
                <w:b/>
                <w:i/>
                <w:color w:val="000000" w:themeColor="text1"/>
              </w:rPr>
              <w:t>no del combustible alternativo</w:t>
            </w:r>
            <w:r w:rsidR="0061638F">
              <w:rPr>
                <w:rFonts w:cs="Arial"/>
                <w:b/>
                <w:i/>
                <w:color w:val="000000" w:themeColor="text1"/>
              </w:rPr>
              <w:t>”</w:t>
            </w:r>
            <w:r>
              <w:rPr>
                <w:rFonts w:ascii="Arial" w:hAnsi="Arial" w:cs="Arial"/>
                <w:color w:val="505357"/>
                <w:sz w:val="17"/>
                <w:szCs w:val="17"/>
              </w:rPr>
              <w:t>.</w:t>
            </w:r>
          </w:p>
          <w:p w14:paraId="76CB59AF" w14:textId="77777777" w:rsidR="0061638F" w:rsidRDefault="0061638F" w:rsidP="0061638F">
            <w:pPr>
              <w:autoSpaceDE w:val="0"/>
              <w:autoSpaceDN w:val="0"/>
              <w:adjustRightInd w:val="0"/>
              <w:spacing w:after="0"/>
              <w:jc w:val="both"/>
              <w:rPr>
                <w:rFonts w:cs="Verdana"/>
                <w:i/>
                <w:color w:val="000000"/>
                <w:lang w:eastAsia="es-ES"/>
              </w:rPr>
            </w:pPr>
            <w:r w:rsidRPr="00C22CBA">
              <w:rPr>
                <w:rFonts w:cs="Verdana"/>
                <w:color w:val="000000"/>
                <w:lang w:eastAsia="es-ES"/>
              </w:rPr>
              <w:t xml:space="preserve">Por otra parte el titular </w:t>
            </w:r>
            <w:r>
              <w:rPr>
                <w:rFonts w:cs="Verdana"/>
                <w:color w:val="000000"/>
                <w:lang w:eastAsia="es-ES"/>
              </w:rPr>
              <w:t xml:space="preserve">indica que </w:t>
            </w:r>
            <w:r w:rsidRPr="00C22CBA">
              <w:rPr>
                <w:rFonts w:cs="Verdana"/>
                <w:color w:val="000000"/>
                <w:lang w:eastAsia="es-ES"/>
              </w:rPr>
              <w:t>de acuerdo a las obligaciones establecidas</w:t>
            </w:r>
            <w:r w:rsidRPr="00492029">
              <w:rPr>
                <w:rFonts w:cs="Verdana"/>
                <w:color w:val="000000"/>
                <w:lang w:eastAsia="es-ES"/>
              </w:rPr>
              <w:t xml:space="preserve">, </w:t>
            </w:r>
            <w:r w:rsidRPr="00492029">
              <w:rPr>
                <w:rFonts w:cs="Verdana"/>
                <w:i/>
                <w:color w:val="000000"/>
                <w:lang w:eastAsia="es-ES"/>
              </w:rPr>
              <w:t xml:space="preserve">Cemento Polpaico ha reportado a esta Superintendencia, en los respectivos </w:t>
            </w:r>
            <w:r>
              <w:rPr>
                <w:rFonts w:cs="Verdana"/>
                <w:i/>
                <w:color w:val="000000"/>
                <w:lang w:eastAsia="es-ES"/>
              </w:rPr>
              <w:t xml:space="preserve">informes de </w:t>
            </w:r>
            <w:r w:rsidRPr="00492029">
              <w:rPr>
                <w:rFonts w:cs="Verdana"/>
                <w:i/>
                <w:color w:val="000000"/>
                <w:lang w:eastAsia="es-ES"/>
              </w:rPr>
              <w:t xml:space="preserve">Seguimiento </w:t>
            </w:r>
            <w:r>
              <w:rPr>
                <w:rFonts w:cs="Verdana"/>
                <w:i/>
                <w:color w:val="000000"/>
                <w:lang w:eastAsia="es-ES"/>
              </w:rPr>
              <w:t xml:space="preserve">las </w:t>
            </w:r>
            <w:r w:rsidRPr="00492029">
              <w:rPr>
                <w:rFonts w:cs="Verdana"/>
                <w:i/>
                <w:color w:val="000000"/>
                <w:lang w:eastAsia="es-ES"/>
              </w:rPr>
              <w:t xml:space="preserve"> condiciones operacionales del Horno, demostrando que dichas variables se mantienen estables desde el Informe Holcim, 2008. </w:t>
            </w:r>
          </w:p>
          <w:p w14:paraId="40A747A6" w14:textId="77777777" w:rsidR="001A3134" w:rsidRDefault="001A3134" w:rsidP="0061638F">
            <w:pPr>
              <w:autoSpaceDE w:val="0"/>
              <w:autoSpaceDN w:val="0"/>
              <w:adjustRightInd w:val="0"/>
              <w:spacing w:after="0"/>
              <w:jc w:val="both"/>
              <w:rPr>
                <w:rFonts w:cs="Verdana"/>
                <w:i/>
                <w:color w:val="000000"/>
                <w:lang w:eastAsia="es-ES"/>
              </w:rPr>
            </w:pPr>
          </w:p>
          <w:p w14:paraId="09899888" w14:textId="723C803D" w:rsidR="0061638F" w:rsidRDefault="0061638F" w:rsidP="0061638F">
            <w:pPr>
              <w:autoSpaceDE w:val="0"/>
              <w:autoSpaceDN w:val="0"/>
              <w:adjustRightInd w:val="0"/>
              <w:spacing w:after="0"/>
              <w:jc w:val="both"/>
              <w:rPr>
                <w:rFonts w:cs="Verdana"/>
                <w:i/>
                <w:color w:val="000000"/>
                <w:lang w:eastAsia="es-ES"/>
              </w:rPr>
            </w:pPr>
            <w:r w:rsidRPr="00C22CBA">
              <w:rPr>
                <w:rFonts w:cs="Verdana"/>
                <w:i/>
                <w:color w:val="000000"/>
                <w:lang w:eastAsia="es-ES"/>
              </w:rPr>
              <w:t xml:space="preserve">Las condiciones operacionales del Horno son esenciales para la producción de un producto con especificaciones técnicas tan precisas como el </w:t>
            </w:r>
            <w:proofErr w:type="spellStart"/>
            <w:r w:rsidRPr="00C22CBA">
              <w:rPr>
                <w:rFonts w:cs="Verdana"/>
                <w:i/>
                <w:color w:val="000000"/>
                <w:lang w:eastAsia="es-ES"/>
              </w:rPr>
              <w:t>clínker</w:t>
            </w:r>
            <w:proofErr w:type="spellEnd"/>
            <w:r w:rsidRPr="00C22CBA">
              <w:rPr>
                <w:rFonts w:cs="Verdana"/>
                <w:i/>
                <w:color w:val="000000"/>
                <w:lang w:eastAsia="es-ES"/>
              </w:rPr>
              <w:t xml:space="preserve">, cuya calidad es esencial para su posterior comercialización, tal como se desprende del mismo </w:t>
            </w:r>
            <w:proofErr w:type="spellStart"/>
            <w:r w:rsidRPr="00C22CBA">
              <w:rPr>
                <w:rFonts w:cs="Verdana"/>
                <w:i/>
                <w:color w:val="000000"/>
                <w:lang w:eastAsia="es-ES"/>
              </w:rPr>
              <w:t>Cons</w:t>
            </w:r>
            <w:proofErr w:type="spellEnd"/>
            <w:r w:rsidRPr="00C22CBA">
              <w:rPr>
                <w:rFonts w:cs="Verdana"/>
                <w:i/>
                <w:color w:val="000000"/>
                <w:lang w:eastAsia="es-ES"/>
              </w:rPr>
              <w:t xml:space="preserve">. 5.2.2 de la citada RCA. En otras palabras, Cemento Polpaico no podría, sin sacrificar la calidad del </w:t>
            </w:r>
            <w:proofErr w:type="spellStart"/>
            <w:r w:rsidRPr="00C22CBA">
              <w:rPr>
                <w:rFonts w:cs="Verdana"/>
                <w:i/>
                <w:color w:val="000000"/>
                <w:lang w:eastAsia="es-ES"/>
              </w:rPr>
              <w:t>clínker</w:t>
            </w:r>
            <w:proofErr w:type="spellEnd"/>
            <w:r w:rsidRPr="00C22CBA">
              <w:rPr>
                <w:rFonts w:cs="Verdana"/>
                <w:i/>
                <w:color w:val="000000"/>
                <w:lang w:eastAsia="es-ES"/>
              </w:rPr>
              <w:t>, modificar</w:t>
            </w:r>
            <w:r w:rsidRPr="008C707C">
              <w:rPr>
                <w:rFonts w:cs="Verdana"/>
                <w:i/>
                <w:color w:val="000000"/>
                <w:lang w:eastAsia="es-ES"/>
              </w:rPr>
              <w:t xml:space="preserve"> sustancialmente las condiciones de operación consignadas anteriormente pues ello, a diferencia de otros rubros, muy probablemente atentaría directamente contra la calidad del producto que pretende comercializar.</w:t>
            </w:r>
          </w:p>
          <w:p w14:paraId="5FACBE59" w14:textId="77777777" w:rsidR="0061638F" w:rsidRPr="004F49B6" w:rsidRDefault="0061638F" w:rsidP="0061638F">
            <w:pPr>
              <w:autoSpaceDE w:val="0"/>
              <w:autoSpaceDN w:val="0"/>
              <w:adjustRightInd w:val="0"/>
              <w:spacing w:after="0"/>
              <w:jc w:val="both"/>
              <w:rPr>
                <w:rFonts w:cs="Verdana"/>
                <w:i/>
                <w:color w:val="000000"/>
                <w:sz w:val="16"/>
                <w:szCs w:val="16"/>
                <w:lang w:eastAsia="es-ES"/>
              </w:rPr>
            </w:pPr>
          </w:p>
          <w:p w14:paraId="64A05775" w14:textId="2B5DE872" w:rsidR="0061638F" w:rsidRPr="0061638F" w:rsidRDefault="0061638F" w:rsidP="0061638F">
            <w:pPr>
              <w:autoSpaceDE w:val="0"/>
              <w:autoSpaceDN w:val="0"/>
              <w:adjustRightInd w:val="0"/>
              <w:jc w:val="both"/>
              <w:rPr>
                <w:rFonts w:cs="Verdana"/>
                <w:i/>
                <w:color w:val="000000"/>
                <w:lang w:eastAsia="es-ES"/>
              </w:rPr>
            </w:pPr>
            <w:r w:rsidRPr="0061638F">
              <w:rPr>
                <w:rFonts w:cs="Verdana"/>
                <w:i/>
                <w:color w:val="000000"/>
                <w:lang w:eastAsia="es-ES"/>
              </w:rPr>
              <w:t>La mezcla de las materias primas conforma la harina cruda que ingresa al Horno de Clinker, elemento fundamental para</w:t>
            </w:r>
            <w:r>
              <w:rPr>
                <w:rFonts w:cs="Verdana"/>
                <w:i/>
                <w:color w:val="000000"/>
                <w:lang w:eastAsia="es-ES"/>
              </w:rPr>
              <w:t xml:space="preserve"> la fabricación del cemento</w:t>
            </w:r>
            <w:r w:rsidRPr="0061638F">
              <w:rPr>
                <w:rFonts w:cs="Verdana"/>
                <w:i/>
                <w:color w:val="000000"/>
                <w:lang w:eastAsia="es-ES"/>
              </w:rPr>
              <w:t xml:space="preserve">. Las reacciones de </w:t>
            </w:r>
            <w:proofErr w:type="spellStart"/>
            <w:r w:rsidRPr="0061638F">
              <w:rPr>
                <w:rFonts w:cs="Verdana"/>
                <w:i/>
                <w:color w:val="000000"/>
                <w:lang w:eastAsia="es-ES"/>
              </w:rPr>
              <w:t>Clinkerización</w:t>
            </w:r>
            <w:proofErr w:type="spellEnd"/>
            <w:r w:rsidRPr="0061638F">
              <w:rPr>
                <w:rFonts w:cs="Verdana"/>
                <w:i/>
                <w:color w:val="000000"/>
                <w:lang w:eastAsia="es-ES"/>
              </w:rPr>
              <w:t xml:space="preserve"> dentro del Horno ocurren alrededor de los 1450 °C, las que permiten la destrucción de los compuestos orgánicos y a incorporación de elementos minerales en el producto (Clinker), donde quedan cristalizados y encapsulados. Cualquier cambio sustancial en las condiciones de operación del proceso provocaría que las reacciones de </w:t>
            </w:r>
            <w:proofErr w:type="spellStart"/>
            <w:r w:rsidRPr="0061638F">
              <w:rPr>
                <w:rFonts w:cs="Verdana"/>
                <w:i/>
                <w:color w:val="000000"/>
                <w:lang w:eastAsia="es-ES"/>
              </w:rPr>
              <w:t>Clinkerización</w:t>
            </w:r>
            <w:proofErr w:type="spellEnd"/>
            <w:r w:rsidRPr="0061638F">
              <w:rPr>
                <w:rFonts w:cs="Verdana"/>
                <w:i/>
                <w:color w:val="000000"/>
                <w:lang w:eastAsia="es-ES"/>
              </w:rPr>
              <w:t xml:space="preserve"> no se llevaran a cabo, impidiendo la producción de Clinker, principal componente del cemento. A continuación, se indican las condiciones de operación del proceso productivo. </w:t>
            </w:r>
          </w:p>
          <w:tbl>
            <w:tblPr>
              <w:tblStyle w:val="Tablaconcuadrcula"/>
              <w:tblW w:w="0" w:type="auto"/>
              <w:tblInd w:w="1972" w:type="dxa"/>
              <w:tblLayout w:type="fixed"/>
              <w:tblLook w:val="04A0" w:firstRow="1" w:lastRow="0" w:firstColumn="1" w:lastColumn="0" w:noHBand="0" w:noVBand="1"/>
            </w:tblPr>
            <w:tblGrid>
              <w:gridCol w:w="4469"/>
              <w:gridCol w:w="2045"/>
            </w:tblGrid>
            <w:tr w:rsidR="0061638F" w:rsidRPr="0061638F" w14:paraId="026F6D38" w14:textId="77777777" w:rsidTr="00D61562">
              <w:trPr>
                <w:trHeight w:val="215"/>
              </w:trPr>
              <w:tc>
                <w:tcPr>
                  <w:tcW w:w="4469" w:type="dxa"/>
                </w:tcPr>
                <w:p w14:paraId="72BF7713" w14:textId="0F934DB2" w:rsidR="0061638F" w:rsidRPr="004F49B6" w:rsidRDefault="0061638F" w:rsidP="00D61562">
                  <w:pPr>
                    <w:autoSpaceDE w:val="0"/>
                    <w:autoSpaceDN w:val="0"/>
                    <w:adjustRightInd w:val="0"/>
                    <w:rPr>
                      <w:rFonts w:asciiTheme="minorHAnsi" w:hAnsiTheme="minorHAnsi" w:cs="Verdana"/>
                      <w:b/>
                      <w:color w:val="000000"/>
                      <w:sz w:val="18"/>
                      <w:szCs w:val="18"/>
                    </w:rPr>
                  </w:pPr>
                  <w:r w:rsidRPr="004F49B6">
                    <w:rPr>
                      <w:rFonts w:asciiTheme="minorHAnsi" w:hAnsiTheme="minorHAnsi" w:cs="Verdana"/>
                      <w:b/>
                      <w:color w:val="000000"/>
                      <w:sz w:val="18"/>
                      <w:szCs w:val="18"/>
                    </w:rPr>
                    <w:t>Condiciones de operación</w:t>
                  </w:r>
                  <w:r w:rsidR="001C27AE" w:rsidRPr="004F49B6">
                    <w:rPr>
                      <w:rFonts w:asciiTheme="minorHAnsi" w:hAnsiTheme="minorHAnsi" w:cs="Verdana"/>
                      <w:b/>
                      <w:color w:val="000000"/>
                      <w:sz w:val="18"/>
                      <w:szCs w:val="18"/>
                    </w:rPr>
                    <w:t xml:space="preserve"> proceso productivo.</w:t>
                  </w:r>
                </w:p>
              </w:tc>
              <w:tc>
                <w:tcPr>
                  <w:tcW w:w="2045" w:type="dxa"/>
                </w:tcPr>
                <w:p w14:paraId="3647FADB" w14:textId="77777777" w:rsidR="0061638F" w:rsidRPr="004F49B6" w:rsidRDefault="0061638F" w:rsidP="0061638F">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b/>
                      <w:bCs/>
                      <w:color w:val="000000"/>
                      <w:sz w:val="18"/>
                      <w:szCs w:val="18"/>
                    </w:rPr>
                    <w:t>Horno 1</w:t>
                  </w:r>
                </w:p>
              </w:tc>
            </w:tr>
            <w:tr w:rsidR="0061638F" w:rsidRPr="0061638F" w14:paraId="5700C9CA" w14:textId="77777777" w:rsidTr="00D61562">
              <w:trPr>
                <w:trHeight w:val="215"/>
              </w:trPr>
              <w:tc>
                <w:tcPr>
                  <w:tcW w:w="4469" w:type="dxa"/>
                </w:tcPr>
                <w:p w14:paraId="07BD9FAA" w14:textId="77777777" w:rsidR="0061638F" w:rsidRPr="004F49B6" w:rsidRDefault="0061638F" w:rsidP="00D61562">
                  <w:pPr>
                    <w:autoSpaceDE w:val="0"/>
                    <w:autoSpaceDN w:val="0"/>
                    <w:adjustRightInd w:val="0"/>
                    <w:rPr>
                      <w:rFonts w:asciiTheme="minorHAnsi" w:hAnsiTheme="minorHAnsi" w:cs="Verdana"/>
                      <w:color w:val="000000"/>
                      <w:sz w:val="18"/>
                      <w:szCs w:val="18"/>
                    </w:rPr>
                  </w:pPr>
                  <w:r w:rsidRPr="004F49B6">
                    <w:rPr>
                      <w:rFonts w:asciiTheme="minorHAnsi" w:hAnsiTheme="minorHAnsi" w:cs="Verdana"/>
                      <w:color w:val="000000"/>
                      <w:sz w:val="18"/>
                      <w:szCs w:val="18"/>
                    </w:rPr>
                    <w:t>Temperatura de la llama</w:t>
                  </w:r>
                </w:p>
              </w:tc>
              <w:tc>
                <w:tcPr>
                  <w:tcW w:w="2045" w:type="dxa"/>
                </w:tcPr>
                <w:p w14:paraId="10A2F795" w14:textId="77777777" w:rsidR="0061638F" w:rsidRPr="004F49B6" w:rsidRDefault="0061638F" w:rsidP="0061638F">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&gt; 2.000 °C</w:t>
                  </w:r>
                </w:p>
              </w:tc>
            </w:tr>
            <w:tr w:rsidR="0061638F" w:rsidRPr="0061638F" w14:paraId="44F9E73D" w14:textId="77777777" w:rsidTr="00D61562">
              <w:trPr>
                <w:trHeight w:val="215"/>
              </w:trPr>
              <w:tc>
                <w:tcPr>
                  <w:tcW w:w="4469" w:type="dxa"/>
                </w:tcPr>
                <w:p w14:paraId="544A1D97" w14:textId="77777777" w:rsidR="0061638F" w:rsidRPr="004F49B6" w:rsidRDefault="0061638F" w:rsidP="00D61562">
                  <w:pPr>
                    <w:autoSpaceDE w:val="0"/>
                    <w:autoSpaceDN w:val="0"/>
                    <w:adjustRightInd w:val="0"/>
                    <w:rPr>
                      <w:rFonts w:asciiTheme="minorHAnsi" w:hAnsiTheme="minorHAnsi" w:cs="Verdana"/>
                      <w:color w:val="000000"/>
                      <w:sz w:val="18"/>
                      <w:szCs w:val="18"/>
                    </w:rPr>
                  </w:pPr>
                  <w:r w:rsidRPr="004F49B6">
                    <w:rPr>
                      <w:rFonts w:asciiTheme="minorHAnsi" w:hAnsiTheme="minorHAnsi" w:cs="Verdana"/>
                      <w:color w:val="000000"/>
                      <w:sz w:val="18"/>
                      <w:szCs w:val="18"/>
                    </w:rPr>
                    <w:t xml:space="preserve">Temperatura de </w:t>
                  </w:r>
                  <w:proofErr w:type="spellStart"/>
                  <w:r w:rsidRPr="004F49B6">
                    <w:rPr>
                      <w:rFonts w:asciiTheme="minorHAnsi" w:hAnsiTheme="minorHAnsi" w:cs="Verdana"/>
                      <w:color w:val="000000"/>
                      <w:sz w:val="18"/>
                      <w:szCs w:val="18"/>
                    </w:rPr>
                    <w:t>Clinkerización</w:t>
                  </w:r>
                  <w:proofErr w:type="spellEnd"/>
                </w:p>
              </w:tc>
              <w:tc>
                <w:tcPr>
                  <w:tcW w:w="2045" w:type="dxa"/>
                </w:tcPr>
                <w:p w14:paraId="3A5E0BDD" w14:textId="77777777" w:rsidR="0061638F" w:rsidRPr="004F49B6" w:rsidRDefault="0061638F" w:rsidP="0061638F">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1450 °C</w:t>
                  </w:r>
                </w:p>
              </w:tc>
            </w:tr>
            <w:tr w:rsidR="0061638F" w:rsidRPr="0061638F" w14:paraId="6C4DA43C" w14:textId="77777777" w:rsidTr="00D61562">
              <w:trPr>
                <w:trHeight w:val="201"/>
              </w:trPr>
              <w:tc>
                <w:tcPr>
                  <w:tcW w:w="4469" w:type="dxa"/>
                </w:tcPr>
                <w:p w14:paraId="4228F3B7" w14:textId="77777777" w:rsidR="0061638F" w:rsidRPr="004F49B6" w:rsidRDefault="0061638F" w:rsidP="00D61562">
                  <w:pPr>
                    <w:autoSpaceDE w:val="0"/>
                    <w:autoSpaceDN w:val="0"/>
                    <w:adjustRightInd w:val="0"/>
                    <w:rPr>
                      <w:rFonts w:asciiTheme="minorHAnsi" w:hAnsiTheme="minorHAnsi" w:cs="Verdana"/>
                      <w:color w:val="000000"/>
                      <w:sz w:val="18"/>
                      <w:szCs w:val="18"/>
                    </w:rPr>
                  </w:pPr>
                  <w:r w:rsidRPr="004F49B6">
                    <w:rPr>
                      <w:rFonts w:asciiTheme="minorHAnsi" w:hAnsiTheme="minorHAnsi" w:cs="Verdana"/>
                      <w:color w:val="000000"/>
                      <w:sz w:val="18"/>
                      <w:szCs w:val="18"/>
                    </w:rPr>
                    <w:t>Tiempo de residencia del material</w:t>
                  </w:r>
                </w:p>
              </w:tc>
              <w:tc>
                <w:tcPr>
                  <w:tcW w:w="2045" w:type="dxa"/>
                </w:tcPr>
                <w:p w14:paraId="381A842E" w14:textId="77777777" w:rsidR="0061638F" w:rsidRPr="004F49B6" w:rsidRDefault="0061638F" w:rsidP="0061638F">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&gt; 20 min</w:t>
                  </w:r>
                </w:p>
              </w:tc>
            </w:tr>
            <w:tr w:rsidR="0061638F" w:rsidRPr="0061638F" w14:paraId="7779E991" w14:textId="77777777" w:rsidTr="00D61562">
              <w:trPr>
                <w:trHeight w:val="215"/>
              </w:trPr>
              <w:tc>
                <w:tcPr>
                  <w:tcW w:w="4469" w:type="dxa"/>
                </w:tcPr>
                <w:p w14:paraId="79A29598" w14:textId="77777777" w:rsidR="0061638F" w:rsidRPr="004F49B6" w:rsidRDefault="0061638F" w:rsidP="00D61562">
                  <w:pPr>
                    <w:autoSpaceDE w:val="0"/>
                    <w:autoSpaceDN w:val="0"/>
                    <w:adjustRightInd w:val="0"/>
                    <w:rPr>
                      <w:rFonts w:asciiTheme="minorHAnsi" w:hAnsiTheme="minorHAnsi" w:cs="Verdana"/>
                      <w:color w:val="000000"/>
                      <w:sz w:val="18"/>
                      <w:szCs w:val="18"/>
                    </w:rPr>
                  </w:pPr>
                  <w:r w:rsidRPr="004F49B6">
                    <w:rPr>
                      <w:rFonts w:asciiTheme="minorHAnsi" w:hAnsiTheme="minorHAnsi" w:cs="Verdana"/>
                      <w:color w:val="000000"/>
                      <w:sz w:val="18"/>
                      <w:szCs w:val="18"/>
                    </w:rPr>
                    <w:t>Tiempo de residencia de los gases</w:t>
                  </w:r>
                </w:p>
              </w:tc>
              <w:tc>
                <w:tcPr>
                  <w:tcW w:w="2045" w:type="dxa"/>
                </w:tcPr>
                <w:p w14:paraId="6D51D589" w14:textId="77777777" w:rsidR="0061638F" w:rsidRPr="004F49B6" w:rsidRDefault="0061638F" w:rsidP="0061638F">
                  <w:pPr>
                    <w:autoSpaceDE w:val="0"/>
                    <w:autoSpaceDN w:val="0"/>
                    <w:adjustRightInd w:val="0"/>
                    <w:jc w:val="center"/>
                    <w:rPr>
                      <w:rFonts w:asciiTheme="minorHAnsi" w:hAnsiTheme="minorHAnsi" w:cs="Verdana"/>
                      <w:color w:val="000000"/>
                      <w:sz w:val="18"/>
                      <w:szCs w:val="18"/>
                    </w:rPr>
                  </w:pPr>
                  <w:r w:rsidRPr="004F49B6">
                    <w:rPr>
                      <w:rFonts w:asciiTheme="minorHAnsi" w:hAnsiTheme="minorHAnsi" w:cs="Verdana"/>
                      <w:color w:val="000000"/>
                      <w:sz w:val="18"/>
                      <w:szCs w:val="18"/>
                    </w:rPr>
                    <w:t xml:space="preserve">&gt; 6 </w:t>
                  </w:r>
                  <w:proofErr w:type="spellStart"/>
                  <w:r w:rsidRPr="004F49B6">
                    <w:rPr>
                      <w:rFonts w:asciiTheme="minorHAnsi" w:hAnsiTheme="minorHAnsi" w:cs="Verdana"/>
                      <w:color w:val="000000"/>
                      <w:sz w:val="18"/>
                      <w:szCs w:val="18"/>
                    </w:rPr>
                    <w:t>seg</w:t>
                  </w:r>
                  <w:proofErr w:type="spellEnd"/>
                </w:p>
              </w:tc>
            </w:tr>
          </w:tbl>
          <w:p w14:paraId="025378D8" w14:textId="77777777" w:rsidR="001C27AE" w:rsidRDefault="001C27AE" w:rsidP="001C27AE">
            <w:pPr>
              <w:pStyle w:val="Prrafodelista"/>
              <w:ind w:left="0"/>
              <w:rPr>
                <w:rFonts w:cs="Verdana"/>
                <w:color w:val="000000"/>
                <w:sz w:val="20"/>
                <w:szCs w:val="20"/>
                <w:lang w:eastAsia="es-ES"/>
              </w:rPr>
            </w:pPr>
          </w:p>
          <w:p w14:paraId="2F8C04CB" w14:textId="3833E4E2" w:rsidR="001C27AE" w:rsidRPr="00F445F2" w:rsidRDefault="001C27AE" w:rsidP="001C27AE">
            <w:pPr>
              <w:pStyle w:val="Prrafodelista"/>
              <w:ind w:left="0"/>
              <w:rPr>
                <w:rFonts w:cs="Verdana"/>
                <w:color w:val="000000"/>
                <w:lang w:eastAsia="es-ES"/>
              </w:rPr>
            </w:pPr>
            <w:r w:rsidRPr="00F445F2">
              <w:rPr>
                <w:rFonts w:cs="Verdana"/>
                <w:color w:val="000000"/>
                <w:lang w:eastAsia="es-ES"/>
              </w:rPr>
              <w:t>Además el titular señala que las condiciones de operación del horno son informadas a través de las campañas anuales del Test de Quema del Horno 1, realizadas por la ETFA Airón S.A. En la siguiente tabla resume las condiciones de operación entre los años 2008 y 2020 utilizadas durante los Test de Quema.</w:t>
            </w:r>
          </w:p>
          <w:p w14:paraId="12C79FD6" w14:textId="77777777" w:rsidR="001C27AE" w:rsidRDefault="001C27AE" w:rsidP="001C27AE">
            <w:pPr>
              <w:pStyle w:val="Prrafodelista"/>
              <w:ind w:left="0"/>
              <w:rPr>
                <w:rFonts w:cs="Verdana"/>
                <w:color w:val="000000"/>
                <w:sz w:val="20"/>
                <w:szCs w:val="20"/>
                <w:lang w:eastAsia="es-ES"/>
              </w:rPr>
            </w:pPr>
          </w:p>
          <w:p w14:paraId="0F4B7FE7" w14:textId="3EE7BA20" w:rsidR="001C27AE" w:rsidRPr="008C707C" w:rsidRDefault="001C27AE" w:rsidP="001C27AE">
            <w:pPr>
              <w:pStyle w:val="Prrafodelista"/>
              <w:ind w:left="0"/>
              <w:rPr>
                <w:rFonts w:cs="Verdana"/>
                <w:color w:val="000000"/>
                <w:sz w:val="20"/>
                <w:szCs w:val="20"/>
                <w:lang w:eastAsia="es-ES"/>
              </w:rPr>
            </w:pPr>
            <w:r>
              <w:rPr>
                <w:rFonts w:cs="Verdana"/>
                <w:color w:val="000000"/>
                <w:sz w:val="20"/>
                <w:szCs w:val="20"/>
                <w:lang w:eastAsia="es-ES"/>
              </w:rPr>
              <w:t>Condiciones de operación - Test de Quema año 2008 al 2020</w:t>
            </w:r>
          </w:p>
          <w:tbl>
            <w:tblPr>
              <w:tblStyle w:val="Tablaconcuadrcula"/>
              <w:tblW w:w="0" w:type="auto"/>
              <w:tblLayout w:type="fixed"/>
              <w:tblLook w:val="04A0" w:firstRow="1" w:lastRow="0" w:firstColumn="1" w:lastColumn="0" w:noHBand="0" w:noVBand="1"/>
            </w:tblPr>
            <w:tblGrid>
              <w:gridCol w:w="1046"/>
              <w:gridCol w:w="697"/>
              <w:gridCol w:w="581"/>
              <w:gridCol w:w="581"/>
              <w:gridCol w:w="581"/>
              <w:gridCol w:w="581"/>
              <w:gridCol w:w="581"/>
              <w:gridCol w:w="581"/>
              <w:gridCol w:w="541"/>
              <w:gridCol w:w="581"/>
              <w:gridCol w:w="581"/>
              <w:gridCol w:w="581"/>
              <w:gridCol w:w="581"/>
              <w:gridCol w:w="581"/>
              <w:gridCol w:w="621"/>
            </w:tblGrid>
            <w:tr w:rsidR="001C27AE" w:rsidRPr="00661427" w14:paraId="0255977A" w14:textId="77777777" w:rsidTr="00A3585F">
              <w:trPr>
                <w:trHeight w:val="178"/>
              </w:trPr>
              <w:tc>
                <w:tcPr>
                  <w:tcW w:w="1046" w:type="dxa"/>
                </w:tcPr>
                <w:p w14:paraId="47AFC413" w14:textId="77777777" w:rsidR="001C27AE" w:rsidRPr="00661427" w:rsidRDefault="001C27AE" w:rsidP="001C27AE">
                  <w:pPr>
                    <w:autoSpaceDE w:val="0"/>
                    <w:autoSpaceDN w:val="0"/>
                    <w:adjustRightInd w:val="0"/>
                    <w:rPr>
                      <w:rFonts w:cs="Verdana"/>
                      <w:color w:val="000000"/>
                      <w:sz w:val="16"/>
                      <w:szCs w:val="16"/>
                    </w:rPr>
                  </w:pPr>
                  <w:r w:rsidRPr="00661427">
                    <w:rPr>
                      <w:rFonts w:cs="Verdana"/>
                      <w:b/>
                      <w:bCs/>
                      <w:color w:val="000000"/>
                      <w:sz w:val="16"/>
                      <w:szCs w:val="16"/>
                    </w:rPr>
                    <w:t xml:space="preserve">Parámetro </w:t>
                  </w:r>
                </w:p>
              </w:tc>
              <w:tc>
                <w:tcPr>
                  <w:tcW w:w="697" w:type="dxa"/>
                </w:tcPr>
                <w:p w14:paraId="3D01F534" w14:textId="77777777" w:rsidR="001C27AE" w:rsidRPr="00661427" w:rsidRDefault="001C27AE" w:rsidP="001C27AE">
                  <w:pPr>
                    <w:autoSpaceDE w:val="0"/>
                    <w:autoSpaceDN w:val="0"/>
                    <w:adjustRightInd w:val="0"/>
                    <w:rPr>
                      <w:rFonts w:cs="Verdana"/>
                      <w:color w:val="000000"/>
                      <w:sz w:val="16"/>
                      <w:szCs w:val="16"/>
                    </w:rPr>
                  </w:pPr>
                  <w:r w:rsidRPr="00661427">
                    <w:rPr>
                      <w:rFonts w:cs="Verdana"/>
                      <w:b/>
                      <w:bCs/>
                      <w:color w:val="000000"/>
                      <w:sz w:val="16"/>
                      <w:szCs w:val="16"/>
                    </w:rPr>
                    <w:t xml:space="preserve">Unidad </w:t>
                  </w:r>
                </w:p>
              </w:tc>
              <w:tc>
                <w:tcPr>
                  <w:tcW w:w="581" w:type="dxa"/>
                </w:tcPr>
                <w:p w14:paraId="0F289FBD" w14:textId="77777777" w:rsidR="001C27AE" w:rsidRPr="00661427" w:rsidRDefault="001C27AE" w:rsidP="001C27AE">
                  <w:pPr>
                    <w:autoSpaceDE w:val="0"/>
                    <w:autoSpaceDN w:val="0"/>
                    <w:adjustRightInd w:val="0"/>
                    <w:rPr>
                      <w:rFonts w:cs="Verdana"/>
                      <w:color w:val="000000"/>
                      <w:sz w:val="16"/>
                      <w:szCs w:val="16"/>
                    </w:rPr>
                  </w:pPr>
                  <w:r w:rsidRPr="00661427">
                    <w:rPr>
                      <w:rFonts w:cs="Verdana"/>
                      <w:b/>
                      <w:bCs/>
                      <w:color w:val="000000"/>
                      <w:sz w:val="16"/>
                      <w:szCs w:val="16"/>
                    </w:rPr>
                    <w:t xml:space="preserve">2008 </w:t>
                  </w:r>
                </w:p>
              </w:tc>
              <w:tc>
                <w:tcPr>
                  <w:tcW w:w="581" w:type="dxa"/>
                </w:tcPr>
                <w:p w14:paraId="2484D2F4" w14:textId="77777777" w:rsidR="001C27AE" w:rsidRPr="00661427" w:rsidRDefault="001C27AE" w:rsidP="001C27AE">
                  <w:pPr>
                    <w:autoSpaceDE w:val="0"/>
                    <w:autoSpaceDN w:val="0"/>
                    <w:adjustRightInd w:val="0"/>
                    <w:rPr>
                      <w:rFonts w:cs="Verdana"/>
                      <w:color w:val="000000"/>
                      <w:sz w:val="16"/>
                      <w:szCs w:val="16"/>
                    </w:rPr>
                  </w:pPr>
                  <w:r w:rsidRPr="00661427">
                    <w:rPr>
                      <w:rFonts w:cs="Verdana"/>
                      <w:b/>
                      <w:bCs/>
                      <w:color w:val="000000"/>
                      <w:sz w:val="16"/>
                      <w:szCs w:val="16"/>
                    </w:rPr>
                    <w:t xml:space="preserve">2009 </w:t>
                  </w:r>
                </w:p>
              </w:tc>
              <w:tc>
                <w:tcPr>
                  <w:tcW w:w="581" w:type="dxa"/>
                </w:tcPr>
                <w:p w14:paraId="169DA473" w14:textId="77777777" w:rsidR="001C27AE" w:rsidRPr="00661427" w:rsidRDefault="001C27AE" w:rsidP="001C27AE">
                  <w:pPr>
                    <w:autoSpaceDE w:val="0"/>
                    <w:autoSpaceDN w:val="0"/>
                    <w:adjustRightInd w:val="0"/>
                    <w:rPr>
                      <w:rFonts w:cs="Verdana"/>
                      <w:color w:val="000000"/>
                      <w:sz w:val="16"/>
                      <w:szCs w:val="16"/>
                    </w:rPr>
                  </w:pPr>
                  <w:r w:rsidRPr="00661427">
                    <w:rPr>
                      <w:rFonts w:cs="Verdana"/>
                      <w:b/>
                      <w:bCs/>
                      <w:color w:val="000000"/>
                      <w:sz w:val="16"/>
                      <w:szCs w:val="16"/>
                    </w:rPr>
                    <w:t xml:space="preserve">2010 </w:t>
                  </w:r>
                </w:p>
              </w:tc>
              <w:tc>
                <w:tcPr>
                  <w:tcW w:w="581" w:type="dxa"/>
                </w:tcPr>
                <w:p w14:paraId="38BA8008" w14:textId="77777777" w:rsidR="001C27AE" w:rsidRPr="00661427" w:rsidRDefault="001C27AE" w:rsidP="001C27AE">
                  <w:pPr>
                    <w:autoSpaceDE w:val="0"/>
                    <w:autoSpaceDN w:val="0"/>
                    <w:adjustRightInd w:val="0"/>
                    <w:rPr>
                      <w:rFonts w:cs="Verdana"/>
                      <w:color w:val="000000"/>
                      <w:sz w:val="16"/>
                      <w:szCs w:val="16"/>
                    </w:rPr>
                  </w:pPr>
                  <w:r w:rsidRPr="00661427">
                    <w:rPr>
                      <w:rFonts w:cs="Verdana"/>
                      <w:b/>
                      <w:bCs/>
                      <w:color w:val="000000"/>
                      <w:sz w:val="16"/>
                      <w:szCs w:val="16"/>
                    </w:rPr>
                    <w:t xml:space="preserve">2011 </w:t>
                  </w:r>
                </w:p>
              </w:tc>
              <w:tc>
                <w:tcPr>
                  <w:tcW w:w="581" w:type="dxa"/>
                </w:tcPr>
                <w:p w14:paraId="65CE8BD8" w14:textId="77777777" w:rsidR="001C27AE" w:rsidRPr="00661427" w:rsidRDefault="001C27AE" w:rsidP="001C27AE">
                  <w:pPr>
                    <w:autoSpaceDE w:val="0"/>
                    <w:autoSpaceDN w:val="0"/>
                    <w:adjustRightInd w:val="0"/>
                    <w:rPr>
                      <w:rFonts w:cs="Verdana"/>
                      <w:color w:val="000000"/>
                      <w:sz w:val="16"/>
                      <w:szCs w:val="16"/>
                    </w:rPr>
                  </w:pPr>
                  <w:r w:rsidRPr="00661427">
                    <w:rPr>
                      <w:rFonts w:cs="Verdana"/>
                      <w:b/>
                      <w:bCs/>
                      <w:color w:val="000000"/>
                      <w:sz w:val="16"/>
                      <w:szCs w:val="16"/>
                    </w:rPr>
                    <w:t xml:space="preserve">2012 </w:t>
                  </w:r>
                </w:p>
              </w:tc>
              <w:tc>
                <w:tcPr>
                  <w:tcW w:w="581" w:type="dxa"/>
                </w:tcPr>
                <w:p w14:paraId="3FD7CE9C" w14:textId="77777777" w:rsidR="001C27AE" w:rsidRPr="00661427" w:rsidRDefault="001C27AE" w:rsidP="001C27AE">
                  <w:pPr>
                    <w:autoSpaceDE w:val="0"/>
                    <w:autoSpaceDN w:val="0"/>
                    <w:adjustRightInd w:val="0"/>
                    <w:rPr>
                      <w:rFonts w:cs="Verdana"/>
                      <w:color w:val="000000"/>
                      <w:sz w:val="16"/>
                      <w:szCs w:val="16"/>
                    </w:rPr>
                  </w:pPr>
                  <w:r w:rsidRPr="00661427">
                    <w:rPr>
                      <w:rFonts w:cs="Verdana"/>
                      <w:b/>
                      <w:bCs/>
                      <w:color w:val="000000"/>
                      <w:sz w:val="16"/>
                      <w:szCs w:val="16"/>
                    </w:rPr>
                    <w:t xml:space="preserve">2013 </w:t>
                  </w:r>
                </w:p>
              </w:tc>
              <w:tc>
                <w:tcPr>
                  <w:tcW w:w="541" w:type="dxa"/>
                </w:tcPr>
                <w:p w14:paraId="551E1B26" w14:textId="77777777" w:rsidR="001C27AE" w:rsidRPr="00661427" w:rsidRDefault="001C27AE" w:rsidP="001C27AE">
                  <w:pPr>
                    <w:autoSpaceDE w:val="0"/>
                    <w:autoSpaceDN w:val="0"/>
                    <w:adjustRightInd w:val="0"/>
                    <w:rPr>
                      <w:rFonts w:cs="Verdana"/>
                      <w:color w:val="000000"/>
                      <w:sz w:val="16"/>
                      <w:szCs w:val="16"/>
                    </w:rPr>
                  </w:pPr>
                  <w:r w:rsidRPr="00661427">
                    <w:rPr>
                      <w:rFonts w:cs="Verdana"/>
                      <w:b/>
                      <w:bCs/>
                      <w:color w:val="000000"/>
                      <w:sz w:val="16"/>
                      <w:szCs w:val="16"/>
                    </w:rPr>
                    <w:t xml:space="preserve">2014 </w:t>
                  </w:r>
                </w:p>
              </w:tc>
              <w:tc>
                <w:tcPr>
                  <w:tcW w:w="581" w:type="dxa"/>
                </w:tcPr>
                <w:p w14:paraId="7F0470E5" w14:textId="77777777" w:rsidR="001C27AE" w:rsidRPr="00661427" w:rsidRDefault="001C27AE" w:rsidP="001C27AE">
                  <w:pPr>
                    <w:autoSpaceDE w:val="0"/>
                    <w:autoSpaceDN w:val="0"/>
                    <w:adjustRightInd w:val="0"/>
                    <w:rPr>
                      <w:rFonts w:cs="Verdana"/>
                      <w:color w:val="000000"/>
                      <w:sz w:val="16"/>
                      <w:szCs w:val="16"/>
                    </w:rPr>
                  </w:pPr>
                  <w:r w:rsidRPr="00661427">
                    <w:rPr>
                      <w:rFonts w:cs="Verdana"/>
                      <w:b/>
                      <w:bCs/>
                      <w:color w:val="000000"/>
                      <w:sz w:val="16"/>
                      <w:szCs w:val="16"/>
                    </w:rPr>
                    <w:t xml:space="preserve">2015 </w:t>
                  </w:r>
                </w:p>
              </w:tc>
              <w:tc>
                <w:tcPr>
                  <w:tcW w:w="581" w:type="dxa"/>
                </w:tcPr>
                <w:p w14:paraId="686BF734" w14:textId="77777777" w:rsidR="001C27AE" w:rsidRPr="00661427" w:rsidRDefault="001C27AE" w:rsidP="001C27AE">
                  <w:pPr>
                    <w:autoSpaceDE w:val="0"/>
                    <w:autoSpaceDN w:val="0"/>
                    <w:adjustRightInd w:val="0"/>
                    <w:rPr>
                      <w:rFonts w:cs="Verdana"/>
                      <w:color w:val="000000"/>
                      <w:sz w:val="16"/>
                      <w:szCs w:val="16"/>
                    </w:rPr>
                  </w:pPr>
                  <w:r w:rsidRPr="00661427">
                    <w:rPr>
                      <w:rFonts w:cs="Verdana"/>
                      <w:b/>
                      <w:bCs/>
                      <w:color w:val="000000"/>
                      <w:sz w:val="16"/>
                      <w:szCs w:val="16"/>
                    </w:rPr>
                    <w:t xml:space="preserve">2016 </w:t>
                  </w:r>
                </w:p>
              </w:tc>
              <w:tc>
                <w:tcPr>
                  <w:tcW w:w="581" w:type="dxa"/>
                </w:tcPr>
                <w:p w14:paraId="10F76308" w14:textId="77777777" w:rsidR="001C27AE" w:rsidRPr="00661427" w:rsidRDefault="001C27AE" w:rsidP="001C27AE">
                  <w:pPr>
                    <w:autoSpaceDE w:val="0"/>
                    <w:autoSpaceDN w:val="0"/>
                    <w:adjustRightInd w:val="0"/>
                    <w:rPr>
                      <w:rFonts w:cs="Verdana"/>
                      <w:color w:val="000000"/>
                      <w:sz w:val="16"/>
                      <w:szCs w:val="16"/>
                    </w:rPr>
                  </w:pPr>
                  <w:r w:rsidRPr="00661427">
                    <w:rPr>
                      <w:rFonts w:cs="Verdana"/>
                      <w:b/>
                      <w:bCs/>
                      <w:color w:val="000000"/>
                      <w:sz w:val="16"/>
                      <w:szCs w:val="16"/>
                    </w:rPr>
                    <w:t xml:space="preserve">2017 </w:t>
                  </w:r>
                </w:p>
              </w:tc>
              <w:tc>
                <w:tcPr>
                  <w:tcW w:w="581" w:type="dxa"/>
                </w:tcPr>
                <w:p w14:paraId="7D9ED4E9" w14:textId="77777777" w:rsidR="001C27AE" w:rsidRPr="00661427" w:rsidRDefault="001C27AE" w:rsidP="001C27AE">
                  <w:pPr>
                    <w:autoSpaceDE w:val="0"/>
                    <w:autoSpaceDN w:val="0"/>
                    <w:adjustRightInd w:val="0"/>
                    <w:rPr>
                      <w:rFonts w:cs="Verdana"/>
                      <w:color w:val="000000"/>
                      <w:sz w:val="16"/>
                      <w:szCs w:val="16"/>
                    </w:rPr>
                  </w:pPr>
                  <w:r w:rsidRPr="00661427">
                    <w:rPr>
                      <w:rFonts w:cs="Verdana"/>
                      <w:b/>
                      <w:bCs/>
                      <w:color w:val="000000"/>
                      <w:sz w:val="16"/>
                      <w:szCs w:val="16"/>
                    </w:rPr>
                    <w:t xml:space="preserve">2018 </w:t>
                  </w:r>
                </w:p>
              </w:tc>
              <w:tc>
                <w:tcPr>
                  <w:tcW w:w="581" w:type="dxa"/>
                </w:tcPr>
                <w:p w14:paraId="515AF8E3" w14:textId="77777777" w:rsidR="001C27AE" w:rsidRPr="00661427" w:rsidRDefault="001C27AE" w:rsidP="001C27AE">
                  <w:pPr>
                    <w:autoSpaceDE w:val="0"/>
                    <w:autoSpaceDN w:val="0"/>
                    <w:adjustRightInd w:val="0"/>
                    <w:rPr>
                      <w:rFonts w:cs="Verdana"/>
                      <w:color w:val="000000"/>
                      <w:sz w:val="16"/>
                      <w:szCs w:val="16"/>
                    </w:rPr>
                  </w:pPr>
                  <w:r w:rsidRPr="00661427">
                    <w:rPr>
                      <w:rFonts w:cs="Verdana"/>
                      <w:b/>
                      <w:bCs/>
                      <w:color w:val="000000"/>
                      <w:sz w:val="16"/>
                      <w:szCs w:val="16"/>
                    </w:rPr>
                    <w:t xml:space="preserve">2019 </w:t>
                  </w:r>
                </w:p>
              </w:tc>
              <w:tc>
                <w:tcPr>
                  <w:tcW w:w="621" w:type="dxa"/>
                </w:tcPr>
                <w:p w14:paraId="2A0AFB40" w14:textId="77777777" w:rsidR="001C27AE" w:rsidRPr="00661427" w:rsidRDefault="001C27AE" w:rsidP="001C27AE">
                  <w:pPr>
                    <w:autoSpaceDE w:val="0"/>
                    <w:autoSpaceDN w:val="0"/>
                    <w:adjustRightInd w:val="0"/>
                    <w:rPr>
                      <w:rFonts w:cs="Verdana"/>
                      <w:color w:val="000000"/>
                      <w:sz w:val="16"/>
                      <w:szCs w:val="16"/>
                    </w:rPr>
                  </w:pPr>
                  <w:r w:rsidRPr="00661427">
                    <w:rPr>
                      <w:rFonts w:cs="Verdana"/>
                      <w:b/>
                      <w:bCs/>
                      <w:color w:val="000000"/>
                      <w:sz w:val="16"/>
                      <w:szCs w:val="16"/>
                    </w:rPr>
                    <w:t xml:space="preserve">2020* </w:t>
                  </w:r>
                </w:p>
              </w:tc>
            </w:tr>
            <w:tr w:rsidR="001C27AE" w:rsidRPr="00661427" w14:paraId="73A05155" w14:textId="77777777" w:rsidTr="00A3585F">
              <w:trPr>
                <w:trHeight w:val="372"/>
              </w:trPr>
              <w:tc>
                <w:tcPr>
                  <w:tcW w:w="1046" w:type="dxa"/>
                </w:tcPr>
                <w:p w14:paraId="28A0D2E7" w14:textId="77777777" w:rsidR="001C27AE" w:rsidRPr="00661427" w:rsidRDefault="001C27AE" w:rsidP="001C27AE">
                  <w:pPr>
                    <w:autoSpaceDE w:val="0"/>
                    <w:autoSpaceDN w:val="0"/>
                    <w:adjustRightInd w:val="0"/>
                    <w:rPr>
                      <w:rFonts w:cs="Verdana"/>
                      <w:color w:val="000000"/>
                      <w:sz w:val="16"/>
                      <w:szCs w:val="16"/>
                    </w:rPr>
                  </w:pPr>
                  <w:proofErr w:type="spellStart"/>
                  <w:r w:rsidRPr="00661427">
                    <w:rPr>
                      <w:rFonts w:cs="Verdana"/>
                      <w:b/>
                      <w:bCs/>
                      <w:color w:val="000000"/>
                      <w:sz w:val="16"/>
                      <w:szCs w:val="16"/>
                    </w:rPr>
                    <w:t>Petcoke</w:t>
                  </w:r>
                  <w:proofErr w:type="spellEnd"/>
                  <w:r w:rsidRPr="00661427">
                    <w:rPr>
                      <w:rFonts w:cs="Verdana"/>
                      <w:b/>
                      <w:bCs/>
                      <w:color w:val="000000"/>
                      <w:sz w:val="16"/>
                      <w:szCs w:val="16"/>
                    </w:rPr>
                    <w:t xml:space="preserve"> - Tasa de Sustitución Térmica </w:t>
                  </w:r>
                </w:p>
              </w:tc>
              <w:tc>
                <w:tcPr>
                  <w:tcW w:w="697" w:type="dxa"/>
                </w:tcPr>
                <w:p w14:paraId="3CC7A882"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w:t>
                  </w:r>
                </w:p>
              </w:tc>
              <w:tc>
                <w:tcPr>
                  <w:tcW w:w="581" w:type="dxa"/>
                </w:tcPr>
                <w:p w14:paraId="529863BC"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64</w:t>
                  </w:r>
                </w:p>
              </w:tc>
              <w:tc>
                <w:tcPr>
                  <w:tcW w:w="581" w:type="dxa"/>
                </w:tcPr>
                <w:p w14:paraId="3B36FB57"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80</w:t>
                  </w:r>
                </w:p>
              </w:tc>
              <w:tc>
                <w:tcPr>
                  <w:tcW w:w="581" w:type="dxa"/>
                </w:tcPr>
                <w:p w14:paraId="4754FC7E"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95</w:t>
                  </w:r>
                </w:p>
              </w:tc>
              <w:tc>
                <w:tcPr>
                  <w:tcW w:w="581" w:type="dxa"/>
                </w:tcPr>
                <w:p w14:paraId="226736FB"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95</w:t>
                  </w:r>
                </w:p>
              </w:tc>
              <w:tc>
                <w:tcPr>
                  <w:tcW w:w="581" w:type="dxa"/>
                </w:tcPr>
                <w:p w14:paraId="6CB5006A"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95</w:t>
                  </w:r>
                </w:p>
              </w:tc>
              <w:tc>
                <w:tcPr>
                  <w:tcW w:w="581" w:type="dxa"/>
                </w:tcPr>
                <w:p w14:paraId="76DDDC6A"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95</w:t>
                  </w:r>
                </w:p>
              </w:tc>
              <w:tc>
                <w:tcPr>
                  <w:tcW w:w="541" w:type="dxa"/>
                </w:tcPr>
                <w:p w14:paraId="385DBCBA"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95</w:t>
                  </w:r>
                </w:p>
              </w:tc>
              <w:tc>
                <w:tcPr>
                  <w:tcW w:w="581" w:type="dxa"/>
                </w:tcPr>
                <w:p w14:paraId="7F1E0CE6"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95</w:t>
                  </w:r>
                </w:p>
              </w:tc>
              <w:tc>
                <w:tcPr>
                  <w:tcW w:w="581" w:type="dxa"/>
                </w:tcPr>
                <w:p w14:paraId="3EE1D1E2"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95</w:t>
                  </w:r>
                </w:p>
              </w:tc>
              <w:tc>
                <w:tcPr>
                  <w:tcW w:w="581" w:type="dxa"/>
                </w:tcPr>
                <w:p w14:paraId="783DAE87"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95</w:t>
                  </w:r>
                </w:p>
              </w:tc>
              <w:tc>
                <w:tcPr>
                  <w:tcW w:w="581" w:type="dxa"/>
                </w:tcPr>
                <w:p w14:paraId="715D72AB"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95</w:t>
                  </w:r>
                </w:p>
              </w:tc>
              <w:tc>
                <w:tcPr>
                  <w:tcW w:w="581" w:type="dxa"/>
                </w:tcPr>
                <w:p w14:paraId="2904ED41"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95</w:t>
                  </w:r>
                </w:p>
              </w:tc>
              <w:tc>
                <w:tcPr>
                  <w:tcW w:w="621" w:type="dxa"/>
                </w:tcPr>
                <w:p w14:paraId="3D0E9614"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95</w:t>
                  </w:r>
                </w:p>
              </w:tc>
            </w:tr>
            <w:tr w:rsidR="001C27AE" w:rsidRPr="00661427" w14:paraId="1C56FB32" w14:textId="77777777" w:rsidTr="00A3585F">
              <w:trPr>
                <w:trHeight w:val="372"/>
              </w:trPr>
              <w:tc>
                <w:tcPr>
                  <w:tcW w:w="1046" w:type="dxa"/>
                </w:tcPr>
                <w:p w14:paraId="685D2270" w14:textId="77777777" w:rsidR="001C27AE" w:rsidRPr="00661427" w:rsidRDefault="001C27AE" w:rsidP="001C27AE">
                  <w:pPr>
                    <w:autoSpaceDE w:val="0"/>
                    <w:autoSpaceDN w:val="0"/>
                    <w:adjustRightInd w:val="0"/>
                    <w:rPr>
                      <w:rFonts w:cs="Verdana"/>
                      <w:color w:val="000000"/>
                      <w:sz w:val="16"/>
                      <w:szCs w:val="16"/>
                    </w:rPr>
                  </w:pPr>
                  <w:r w:rsidRPr="00661427">
                    <w:rPr>
                      <w:rFonts w:cs="Verdana"/>
                      <w:b/>
                      <w:bCs/>
                      <w:color w:val="000000"/>
                      <w:sz w:val="16"/>
                      <w:szCs w:val="16"/>
                    </w:rPr>
                    <w:t xml:space="preserve">A.F. - Tasa de Sustitución Térmica </w:t>
                  </w:r>
                </w:p>
              </w:tc>
              <w:tc>
                <w:tcPr>
                  <w:tcW w:w="697" w:type="dxa"/>
                </w:tcPr>
                <w:p w14:paraId="57FF0691"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w:t>
                  </w:r>
                </w:p>
              </w:tc>
              <w:tc>
                <w:tcPr>
                  <w:tcW w:w="581" w:type="dxa"/>
                </w:tcPr>
                <w:p w14:paraId="6DABC762"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20</w:t>
                  </w:r>
                </w:p>
              </w:tc>
              <w:tc>
                <w:tcPr>
                  <w:tcW w:w="581" w:type="dxa"/>
                </w:tcPr>
                <w:p w14:paraId="720CEB37"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20</w:t>
                  </w:r>
                </w:p>
              </w:tc>
              <w:tc>
                <w:tcPr>
                  <w:tcW w:w="581" w:type="dxa"/>
                </w:tcPr>
                <w:p w14:paraId="74A89D7B"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5</w:t>
                  </w:r>
                </w:p>
              </w:tc>
              <w:tc>
                <w:tcPr>
                  <w:tcW w:w="581" w:type="dxa"/>
                </w:tcPr>
                <w:p w14:paraId="03AE654F"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5</w:t>
                  </w:r>
                </w:p>
              </w:tc>
              <w:tc>
                <w:tcPr>
                  <w:tcW w:w="581" w:type="dxa"/>
                </w:tcPr>
                <w:p w14:paraId="54713149"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5</w:t>
                  </w:r>
                </w:p>
              </w:tc>
              <w:tc>
                <w:tcPr>
                  <w:tcW w:w="581" w:type="dxa"/>
                </w:tcPr>
                <w:p w14:paraId="157C9018"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5</w:t>
                  </w:r>
                </w:p>
              </w:tc>
              <w:tc>
                <w:tcPr>
                  <w:tcW w:w="541" w:type="dxa"/>
                </w:tcPr>
                <w:p w14:paraId="66B0A2A3"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5</w:t>
                  </w:r>
                </w:p>
              </w:tc>
              <w:tc>
                <w:tcPr>
                  <w:tcW w:w="581" w:type="dxa"/>
                </w:tcPr>
                <w:p w14:paraId="215C30B7"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5</w:t>
                  </w:r>
                </w:p>
              </w:tc>
              <w:tc>
                <w:tcPr>
                  <w:tcW w:w="581" w:type="dxa"/>
                </w:tcPr>
                <w:p w14:paraId="68C5ACBA"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5</w:t>
                  </w:r>
                </w:p>
              </w:tc>
              <w:tc>
                <w:tcPr>
                  <w:tcW w:w="581" w:type="dxa"/>
                </w:tcPr>
                <w:p w14:paraId="02804A05"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5</w:t>
                  </w:r>
                </w:p>
              </w:tc>
              <w:tc>
                <w:tcPr>
                  <w:tcW w:w="581" w:type="dxa"/>
                </w:tcPr>
                <w:p w14:paraId="0EA44B41"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5</w:t>
                  </w:r>
                </w:p>
              </w:tc>
              <w:tc>
                <w:tcPr>
                  <w:tcW w:w="581" w:type="dxa"/>
                </w:tcPr>
                <w:p w14:paraId="4FE7C140"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5</w:t>
                  </w:r>
                </w:p>
              </w:tc>
              <w:tc>
                <w:tcPr>
                  <w:tcW w:w="621" w:type="dxa"/>
                </w:tcPr>
                <w:p w14:paraId="08ED8D6B"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5</w:t>
                  </w:r>
                </w:p>
              </w:tc>
            </w:tr>
            <w:tr w:rsidR="001C27AE" w:rsidRPr="00661427" w14:paraId="04D2C842" w14:textId="77777777" w:rsidTr="00A3585F">
              <w:trPr>
                <w:trHeight w:val="372"/>
              </w:trPr>
              <w:tc>
                <w:tcPr>
                  <w:tcW w:w="1046" w:type="dxa"/>
                </w:tcPr>
                <w:p w14:paraId="4FEF5EEA" w14:textId="77777777" w:rsidR="001C27AE" w:rsidRPr="00661427" w:rsidRDefault="001C27AE" w:rsidP="001C27AE">
                  <w:pPr>
                    <w:autoSpaceDE w:val="0"/>
                    <w:autoSpaceDN w:val="0"/>
                    <w:adjustRightInd w:val="0"/>
                    <w:rPr>
                      <w:rFonts w:cs="Verdana"/>
                      <w:color w:val="000000"/>
                      <w:sz w:val="16"/>
                      <w:szCs w:val="16"/>
                    </w:rPr>
                  </w:pPr>
                  <w:r w:rsidRPr="00661427">
                    <w:rPr>
                      <w:rFonts w:cs="Verdana"/>
                      <w:b/>
                      <w:bCs/>
                      <w:color w:val="000000"/>
                      <w:sz w:val="16"/>
                      <w:szCs w:val="16"/>
                    </w:rPr>
                    <w:t xml:space="preserve">Carbón - Tasa de Sustitución Térmica </w:t>
                  </w:r>
                </w:p>
              </w:tc>
              <w:tc>
                <w:tcPr>
                  <w:tcW w:w="697" w:type="dxa"/>
                </w:tcPr>
                <w:p w14:paraId="2D19283A"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w:t>
                  </w:r>
                </w:p>
              </w:tc>
              <w:tc>
                <w:tcPr>
                  <w:tcW w:w="581" w:type="dxa"/>
                </w:tcPr>
                <w:p w14:paraId="3928FE28"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16</w:t>
                  </w:r>
                </w:p>
              </w:tc>
              <w:tc>
                <w:tcPr>
                  <w:tcW w:w="581" w:type="dxa"/>
                </w:tcPr>
                <w:p w14:paraId="74AB0A23"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0</w:t>
                  </w:r>
                </w:p>
              </w:tc>
              <w:tc>
                <w:tcPr>
                  <w:tcW w:w="581" w:type="dxa"/>
                </w:tcPr>
                <w:p w14:paraId="60B0D71A"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0</w:t>
                  </w:r>
                </w:p>
              </w:tc>
              <w:tc>
                <w:tcPr>
                  <w:tcW w:w="581" w:type="dxa"/>
                </w:tcPr>
                <w:p w14:paraId="7B38D9FB"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0</w:t>
                  </w:r>
                </w:p>
              </w:tc>
              <w:tc>
                <w:tcPr>
                  <w:tcW w:w="581" w:type="dxa"/>
                </w:tcPr>
                <w:p w14:paraId="4F0F74B5"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0</w:t>
                  </w:r>
                </w:p>
              </w:tc>
              <w:tc>
                <w:tcPr>
                  <w:tcW w:w="581" w:type="dxa"/>
                </w:tcPr>
                <w:p w14:paraId="1EFD2DC8"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0</w:t>
                  </w:r>
                </w:p>
              </w:tc>
              <w:tc>
                <w:tcPr>
                  <w:tcW w:w="541" w:type="dxa"/>
                </w:tcPr>
                <w:p w14:paraId="71D205F4"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0</w:t>
                  </w:r>
                </w:p>
              </w:tc>
              <w:tc>
                <w:tcPr>
                  <w:tcW w:w="581" w:type="dxa"/>
                </w:tcPr>
                <w:p w14:paraId="213B599A"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0</w:t>
                  </w:r>
                </w:p>
              </w:tc>
              <w:tc>
                <w:tcPr>
                  <w:tcW w:w="581" w:type="dxa"/>
                </w:tcPr>
                <w:p w14:paraId="7CE93B70"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0</w:t>
                  </w:r>
                </w:p>
              </w:tc>
              <w:tc>
                <w:tcPr>
                  <w:tcW w:w="581" w:type="dxa"/>
                </w:tcPr>
                <w:p w14:paraId="1A9A375E"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0</w:t>
                  </w:r>
                </w:p>
              </w:tc>
              <w:tc>
                <w:tcPr>
                  <w:tcW w:w="581" w:type="dxa"/>
                </w:tcPr>
                <w:p w14:paraId="294AD868"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0</w:t>
                  </w:r>
                </w:p>
              </w:tc>
              <w:tc>
                <w:tcPr>
                  <w:tcW w:w="581" w:type="dxa"/>
                </w:tcPr>
                <w:p w14:paraId="375CDDA8"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0</w:t>
                  </w:r>
                </w:p>
              </w:tc>
              <w:tc>
                <w:tcPr>
                  <w:tcW w:w="621" w:type="dxa"/>
                </w:tcPr>
                <w:p w14:paraId="00B041A3"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0</w:t>
                  </w:r>
                </w:p>
              </w:tc>
            </w:tr>
            <w:tr w:rsidR="001C27AE" w:rsidRPr="00661427" w14:paraId="217578B9" w14:textId="77777777" w:rsidTr="00A3585F">
              <w:trPr>
                <w:trHeight w:val="275"/>
              </w:trPr>
              <w:tc>
                <w:tcPr>
                  <w:tcW w:w="1046" w:type="dxa"/>
                </w:tcPr>
                <w:p w14:paraId="25594EBE" w14:textId="77777777" w:rsidR="001C27AE" w:rsidRPr="00661427" w:rsidRDefault="001C27AE" w:rsidP="001C27AE">
                  <w:pPr>
                    <w:autoSpaceDE w:val="0"/>
                    <w:autoSpaceDN w:val="0"/>
                    <w:adjustRightInd w:val="0"/>
                    <w:rPr>
                      <w:rFonts w:cs="Verdana"/>
                      <w:color w:val="000000"/>
                      <w:sz w:val="16"/>
                      <w:szCs w:val="16"/>
                    </w:rPr>
                  </w:pPr>
                  <w:r w:rsidRPr="00661427">
                    <w:rPr>
                      <w:rFonts w:cs="Verdana"/>
                      <w:b/>
                      <w:bCs/>
                      <w:color w:val="000000"/>
                      <w:sz w:val="16"/>
                      <w:szCs w:val="16"/>
                    </w:rPr>
                    <w:t xml:space="preserve">Cantidad de materia prima </w:t>
                  </w:r>
                </w:p>
              </w:tc>
              <w:tc>
                <w:tcPr>
                  <w:tcW w:w="697" w:type="dxa"/>
                </w:tcPr>
                <w:p w14:paraId="6E2E87ED"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ton/h</w:t>
                  </w:r>
                </w:p>
              </w:tc>
              <w:tc>
                <w:tcPr>
                  <w:tcW w:w="581" w:type="dxa"/>
                </w:tcPr>
                <w:p w14:paraId="0A2172CB"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152,5</w:t>
                  </w:r>
                </w:p>
              </w:tc>
              <w:tc>
                <w:tcPr>
                  <w:tcW w:w="581" w:type="dxa"/>
                </w:tcPr>
                <w:p w14:paraId="403D8FF7"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146,6</w:t>
                  </w:r>
                </w:p>
              </w:tc>
              <w:tc>
                <w:tcPr>
                  <w:tcW w:w="581" w:type="dxa"/>
                </w:tcPr>
                <w:p w14:paraId="14C8D5BE"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148,1</w:t>
                  </w:r>
                </w:p>
              </w:tc>
              <w:tc>
                <w:tcPr>
                  <w:tcW w:w="581" w:type="dxa"/>
                </w:tcPr>
                <w:p w14:paraId="77BC99C9"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149,2</w:t>
                  </w:r>
                </w:p>
              </w:tc>
              <w:tc>
                <w:tcPr>
                  <w:tcW w:w="581" w:type="dxa"/>
                </w:tcPr>
                <w:p w14:paraId="1964A3F7"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153,4</w:t>
                  </w:r>
                </w:p>
              </w:tc>
              <w:tc>
                <w:tcPr>
                  <w:tcW w:w="581" w:type="dxa"/>
                </w:tcPr>
                <w:p w14:paraId="44F2FC98"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w:t>
                  </w:r>
                </w:p>
              </w:tc>
              <w:tc>
                <w:tcPr>
                  <w:tcW w:w="541" w:type="dxa"/>
                </w:tcPr>
                <w:p w14:paraId="38D12019"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w:t>
                  </w:r>
                </w:p>
              </w:tc>
              <w:tc>
                <w:tcPr>
                  <w:tcW w:w="581" w:type="dxa"/>
                </w:tcPr>
                <w:p w14:paraId="49C9207F"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132,5</w:t>
                  </w:r>
                </w:p>
              </w:tc>
              <w:tc>
                <w:tcPr>
                  <w:tcW w:w="581" w:type="dxa"/>
                </w:tcPr>
                <w:p w14:paraId="43F07191"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122,2</w:t>
                  </w:r>
                </w:p>
              </w:tc>
              <w:tc>
                <w:tcPr>
                  <w:tcW w:w="581" w:type="dxa"/>
                </w:tcPr>
                <w:p w14:paraId="7A41A1D0"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133,5</w:t>
                  </w:r>
                </w:p>
              </w:tc>
              <w:tc>
                <w:tcPr>
                  <w:tcW w:w="581" w:type="dxa"/>
                </w:tcPr>
                <w:p w14:paraId="42E9961C"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136,8</w:t>
                  </w:r>
                </w:p>
              </w:tc>
              <w:tc>
                <w:tcPr>
                  <w:tcW w:w="581" w:type="dxa"/>
                </w:tcPr>
                <w:p w14:paraId="1630793B"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136,2</w:t>
                  </w:r>
                </w:p>
              </w:tc>
              <w:tc>
                <w:tcPr>
                  <w:tcW w:w="621" w:type="dxa"/>
                </w:tcPr>
                <w:p w14:paraId="5CA783BB"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138,0</w:t>
                  </w:r>
                </w:p>
              </w:tc>
            </w:tr>
            <w:tr w:rsidR="001C27AE" w:rsidRPr="00661427" w14:paraId="1A6FDC53" w14:textId="77777777" w:rsidTr="00A3585F">
              <w:trPr>
                <w:trHeight w:val="275"/>
              </w:trPr>
              <w:tc>
                <w:tcPr>
                  <w:tcW w:w="1046" w:type="dxa"/>
                </w:tcPr>
                <w:p w14:paraId="32A5183D" w14:textId="77777777" w:rsidR="001C27AE" w:rsidRPr="00661427" w:rsidRDefault="001C27AE" w:rsidP="001C27AE">
                  <w:pPr>
                    <w:autoSpaceDE w:val="0"/>
                    <w:autoSpaceDN w:val="0"/>
                    <w:adjustRightInd w:val="0"/>
                    <w:rPr>
                      <w:rFonts w:cs="Verdana"/>
                      <w:color w:val="000000"/>
                      <w:sz w:val="16"/>
                      <w:szCs w:val="16"/>
                    </w:rPr>
                  </w:pPr>
                  <w:r w:rsidRPr="00661427">
                    <w:rPr>
                      <w:rFonts w:cs="Verdana"/>
                      <w:b/>
                      <w:bCs/>
                      <w:color w:val="000000"/>
                      <w:sz w:val="16"/>
                      <w:szCs w:val="16"/>
                    </w:rPr>
                    <w:t xml:space="preserve">Cantidad de producto (Clinker) </w:t>
                  </w:r>
                </w:p>
              </w:tc>
              <w:tc>
                <w:tcPr>
                  <w:tcW w:w="697" w:type="dxa"/>
                </w:tcPr>
                <w:p w14:paraId="029FBD7F"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ton/h</w:t>
                  </w:r>
                </w:p>
              </w:tc>
              <w:tc>
                <w:tcPr>
                  <w:tcW w:w="581" w:type="dxa"/>
                </w:tcPr>
                <w:p w14:paraId="453562BD"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79,44</w:t>
                  </w:r>
                </w:p>
              </w:tc>
              <w:tc>
                <w:tcPr>
                  <w:tcW w:w="581" w:type="dxa"/>
                </w:tcPr>
                <w:p w14:paraId="2C19CFF2"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81,55</w:t>
                  </w:r>
                </w:p>
              </w:tc>
              <w:tc>
                <w:tcPr>
                  <w:tcW w:w="581" w:type="dxa"/>
                </w:tcPr>
                <w:p w14:paraId="754B34E0"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77,55</w:t>
                  </w:r>
                </w:p>
              </w:tc>
              <w:tc>
                <w:tcPr>
                  <w:tcW w:w="581" w:type="dxa"/>
                </w:tcPr>
                <w:p w14:paraId="61387DE5"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78,11</w:t>
                  </w:r>
                </w:p>
              </w:tc>
              <w:tc>
                <w:tcPr>
                  <w:tcW w:w="581" w:type="dxa"/>
                </w:tcPr>
                <w:p w14:paraId="4F42923B"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80,29</w:t>
                  </w:r>
                </w:p>
              </w:tc>
              <w:tc>
                <w:tcPr>
                  <w:tcW w:w="581" w:type="dxa"/>
                </w:tcPr>
                <w:p w14:paraId="47F0CBAF"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76,87</w:t>
                  </w:r>
                </w:p>
              </w:tc>
              <w:tc>
                <w:tcPr>
                  <w:tcW w:w="541" w:type="dxa"/>
                </w:tcPr>
                <w:p w14:paraId="7BC2C1C7"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77,6</w:t>
                  </w:r>
                </w:p>
              </w:tc>
              <w:tc>
                <w:tcPr>
                  <w:tcW w:w="581" w:type="dxa"/>
                </w:tcPr>
                <w:p w14:paraId="7990DAE3"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79,36</w:t>
                  </w:r>
                </w:p>
              </w:tc>
              <w:tc>
                <w:tcPr>
                  <w:tcW w:w="581" w:type="dxa"/>
                </w:tcPr>
                <w:p w14:paraId="452A3060"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73,19</w:t>
                  </w:r>
                </w:p>
              </w:tc>
              <w:tc>
                <w:tcPr>
                  <w:tcW w:w="581" w:type="dxa"/>
                </w:tcPr>
                <w:p w14:paraId="7E8E9ABA"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80,36</w:t>
                  </w:r>
                </w:p>
              </w:tc>
              <w:tc>
                <w:tcPr>
                  <w:tcW w:w="581" w:type="dxa"/>
                </w:tcPr>
                <w:p w14:paraId="3FD2D931"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80,4</w:t>
                  </w:r>
                </w:p>
              </w:tc>
              <w:tc>
                <w:tcPr>
                  <w:tcW w:w="581" w:type="dxa"/>
                </w:tcPr>
                <w:p w14:paraId="16E2FDF3"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80,1</w:t>
                  </w:r>
                </w:p>
              </w:tc>
              <w:tc>
                <w:tcPr>
                  <w:tcW w:w="621" w:type="dxa"/>
                </w:tcPr>
                <w:p w14:paraId="1D352241" w14:textId="77777777" w:rsidR="001C27AE" w:rsidRPr="00661427" w:rsidRDefault="001C27AE" w:rsidP="001C27AE">
                  <w:pPr>
                    <w:autoSpaceDE w:val="0"/>
                    <w:autoSpaceDN w:val="0"/>
                    <w:adjustRightInd w:val="0"/>
                    <w:jc w:val="center"/>
                    <w:rPr>
                      <w:rFonts w:cs="Verdana"/>
                      <w:color w:val="000000"/>
                      <w:sz w:val="16"/>
                      <w:szCs w:val="16"/>
                    </w:rPr>
                  </w:pPr>
                  <w:r w:rsidRPr="00661427">
                    <w:rPr>
                      <w:rFonts w:cs="Verdana"/>
                      <w:color w:val="000000"/>
                      <w:sz w:val="16"/>
                      <w:szCs w:val="16"/>
                    </w:rPr>
                    <w:t>78,2</w:t>
                  </w:r>
                </w:p>
              </w:tc>
            </w:tr>
          </w:tbl>
          <w:p w14:paraId="5724F0BB" w14:textId="49B2405E" w:rsidR="00E31F34" w:rsidRPr="001C27AE" w:rsidRDefault="001C27AE" w:rsidP="00B11308">
            <w:pPr>
              <w:tabs>
                <w:tab w:val="left" w:pos="900"/>
              </w:tabs>
              <w:autoSpaceDE w:val="0"/>
              <w:autoSpaceDN w:val="0"/>
              <w:adjustRightInd w:val="0"/>
              <w:rPr>
                <w:rFonts w:cs="Verdana"/>
                <w:color w:val="000000"/>
                <w:lang w:eastAsia="es-ES"/>
              </w:rPr>
            </w:pPr>
            <w:r w:rsidRPr="001D4734">
              <w:rPr>
                <w:rFonts w:cs="Verdana"/>
                <w:color w:val="000000"/>
                <w:sz w:val="16"/>
                <w:szCs w:val="16"/>
                <w:lang w:eastAsia="es-ES"/>
              </w:rPr>
              <w:t>(*)Los resultados del Test</w:t>
            </w:r>
            <w:r w:rsidR="0047139C">
              <w:rPr>
                <w:rFonts w:cs="Verdana"/>
                <w:color w:val="000000"/>
                <w:sz w:val="16"/>
                <w:szCs w:val="16"/>
                <w:lang w:eastAsia="es-ES"/>
              </w:rPr>
              <w:t xml:space="preserve"> </w:t>
            </w:r>
            <w:r w:rsidRPr="001D4734">
              <w:rPr>
                <w:rFonts w:cs="Verdana"/>
                <w:color w:val="000000"/>
                <w:sz w:val="16"/>
                <w:szCs w:val="16"/>
                <w:lang w:eastAsia="es-ES"/>
              </w:rPr>
              <w:t>de Quema año 2020 aún no son entregados por la ETFA encargada de la medición, por tanto, solo se indican valores de elaboración propia para este año.</w:t>
            </w:r>
          </w:p>
          <w:p w14:paraId="5FCD524B" w14:textId="39E073E4" w:rsidR="001C27AE" w:rsidRPr="001D4734" w:rsidRDefault="001C27AE" w:rsidP="001C27AE">
            <w:pPr>
              <w:pStyle w:val="Prrafodelista"/>
              <w:ind w:left="0"/>
              <w:rPr>
                <w:rFonts w:ascii="Verdana" w:hAnsi="Verdana" w:cs="Verdana"/>
                <w:i/>
                <w:color w:val="000000"/>
                <w:lang w:eastAsia="es-ES"/>
              </w:rPr>
            </w:pPr>
            <w:r w:rsidRPr="00594FED">
              <w:t>De acuerdo a los antecedentes entregados</w:t>
            </w:r>
            <w:r w:rsidR="00E73A28">
              <w:t>,</w:t>
            </w:r>
            <w:r w:rsidRPr="00594FED">
              <w:t xml:space="preserve"> el titular señala que </w:t>
            </w:r>
            <w:r w:rsidRPr="00594FED">
              <w:rPr>
                <w:i/>
              </w:rPr>
              <w:t xml:space="preserve">dadas las condiciones de la materia prima y del proceso, se sigue verificando la hipótesis contenida en el </w:t>
            </w:r>
            <w:proofErr w:type="spellStart"/>
            <w:r w:rsidRPr="00594FED">
              <w:rPr>
                <w:i/>
              </w:rPr>
              <w:t>Cons</w:t>
            </w:r>
            <w:proofErr w:type="spellEnd"/>
            <w:r w:rsidRPr="00594FED">
              <w:rPr>
                <w:i/>
              </w:rPr>
              <w:t>. 5.2.1 de la RCA N° 564/2003, reafirmando los antecedentes asociados a que el valor límite de emisión de Carbono Orgánico Total (COT), de 20 mg/Nm</w:t>
            </w:r>
            <w:r w:rsidRPr="00EE1021">
              <w:rPr>
                <w:i/>
                <w:vertAlign w:val="superscript"/>
              </w:rPr>
              <w:t>3</w:t>
            </w:r>
            <w:r w:rsidRPr="00594FED">
              <w:rPr>
                <w:i/>
              </w:rPr>
              <w:t xml:space="preserve"> “</w:t>
            </w:r>
            <w:r w:rsidRPr="00594FED">
              <w:rPr>
                <w:i/>
                <w:iCs/>
              </w:rPr>
              <w:t>se podrá exceder […] siempre y cuando se presenten antecedentes fundados que las emisiones provienen de las materias primas y no del combustible alternativo</w:t>
            </w:r>
            <w:r w:rsidRPr="00594FED">
              <w:rPr>
                <w:i/>
              </w:rPr>
              <w:t>”.</w:t>
            </w:r>
          </w:p>
          <w:p w14:paraId="5E066B34" w14:textId="77777777" w:rsidR="001337FA" w:rsidRDefault="001337FA" w:rsidP="001C27AE">
            <w:pPr>
              <w:pStyle w:val="Prrafodelista"/>
              <w:ind w:left="0"/>
              <w:rPr>
                <w:rFonts w:cs="Verdana"/>
                <w:color w:val="000000"/>
                <w:lang w:eastAsia="es-ES"/>
              </w:rPr>
            </w:pPr>
          </w:p>
          <w:p w14:paraId="01ED9B98" w14:textId="28D9B62B" w:rsidR="001C27AE" w:rsidRDefault="001C27AE" w:rsidP="001C27AE">
            <w:pPr>
              <w:pStyle w:val="Prrafodelista"/>
              <w:ind w:left="0"/>
              <w:rPr>
                <w:rFonts w:cs="Verdana"/>
                <w:color w:val="000000"/>
                <w:lang w:eastAsia="es-ES"/>
              </w:rPr>
            </w:pPr>
            <w:r>
              <w:rPr>
                <w:rFonts w:cs="Verdana"/>
                <w:color w:val="000000"/>
                <w:lang w:eastAsia="es-ES"/>
              </w:rPr>
              <w:t>L</w:t>
            </w:r>
            <w:r w:rsidRPr="003724B0">
              <w:rPr>
                <w:rFonts w:cs="Verdana"/>
                <w:color w:val="000000"/>
                <w:lang w:eastAsia="es-ES"/>
              </w:rPr>
              <w:t>as concentraciones de CO</w:t>
            </w:r>
            <w:r>
              <w:rPr>
                <w:rFonts w:cs="Verdana"/>
                <w:color w:val="000000"/>
                <w:lang w:eastAsia="es-ES"/>
              </w:rPr>
              <w:t>T</w:t>
            </w:r>
            <w:r w:rsidRPr="003724B0">
              <w:rPr>
                <w:rFonts w:cs="Verdana"/>
                <w:color w:val="000000"/>
                <w:lang w:eastAsia="es-ES"/>
              </w:rPr>
              <w:t xml:space="preserve"> reportadas</w:t>
            </w:r>
            <w:r>
              <w:rPr>
                <w:rFonts w:cs="Verdana"/>
                <w:color w:val="000000"/>
                <w:lang w:eastAsia="es-ES"/>
              </w:rPr>
              <w:t xml:space="preserve"> de acuerdo a los resultados</w:t>
            </w:r>
            <w:r w:rsidRPr="003724B0">
              <w:rPr>
                <w:rFonts w:cs="Verdana"/>
                <w:color w:val="000000"/>
                <w:lang w:eastAsia="es-ES"/>
              </w:rPr>
              <w:t xml:space="preserve"> obtenidos en los Test de Quema realizados al Horno 1 </w:t>
            </w:r>
            <w:r>
              <w:rPr>
                <w:rFonts w:cs="Verdana"/>
                <w:color w:val="000000"/>
                <w:lang w:eastAsia="es-ES"/>
              </w:rPr>
              <w:t>desde el año 2015 al 2019, se presentan en la siguiente tabla.</w:t>
            </w:r>
          </w:p>
          <w:p w14:paraId="512CCBEE" w14:textId="77777777" w:rsidR="001C27AE" w:rsidRDefault="001C27AE" w:rsidP="001C27AE">
            <w:pPr>
              <w:pStyle w:val="Prrafodelista"/>
              <w:ind w:left="0"/>
              <w:rPr>
                <w:rFonts w:cs="Verdana"/>
                <w:color w:val="000000"/>
                <w:lang w:eastAsia="es-ES"/>
              </w:rPr>
            </w:pPr>
          </w:p>
          <w:tbl>
            <w:tblPr>
              <w:tblStyle w:val="Tablaconcuadrcula"/>
              <w:tblW w:w="0" w:type="auto"/>
              <w:tblLayout w:type="fixed"/>
              <w:tblLook w:val="04A0" w:firstRow="1" w:lastRow="0" w:firstColumn="1" w:lastColumn="0" w:noHBand="0" w:noVBand="1"/>
            </w:tblPr>
            <w:tblGrid>
              <w:gridCol w:w="1763"/>
              <w:gridCol w:w="1304"/>
              <w:gridCol w:w="1304"/>
              <w:gridCol w:w="1304"/>
              <w:gridCol w:w="1304"/>
              <w:gridCol w:w="1304"/>
              <w:gridCol w:w="1560"/>
            </w:tblGrid>
            <w:tr w:rsidR="00E23B5A" w:rsidRPr="001A3134" w14:paraId="01EE7BB4" w14:textId="77777777" w:rsidTr="00D61562">
              <w:trPr>
                <w:trHeight w:val="259"/>
              </w:trPr>
              <w:tc>
                <w:tcPr>
                  <w:tcW w:w="1763" w:type="dxa"/>
                </w:tcPr>
                <w:p w14:paraId="51DEC829" w14:textId="42A2730F" w:rsidR="00E23B5A" w:rsidRPr="004F49B6" w:rsidRDefault="00E23B5A" w:rsidP="00E23B5A">
                  <w:pPr>
                    <w:pStyle w:val="Default"/>
                    <w:jc w:val="center"/>
                    <w:rPr>
                      <w:rFonts w:asciiTheme="minorHAnsi" w:hAnsiTheme="minorHAnsi"/>
                      <w:b/>
                      <w:bCs/>
                      <w:sz w:val="18"/>
                      <w:szCs w:val="18"/>
                    </w:rPr>
                  </w:pPr>
                  <w:r w:rsidRPr="004F49B6">
                    <w:rPr>
                      <w:rFonts w:asciiTheme="minorHAnsi" w:hAnsiTheme="minorHAnsi"/>
                      <w:b/>
                      <w:bCs/>
                      <w:sz w:val="18"/>
                      <w:szCs w:val="18"/>
                    </w:rPr>
                    <w:t>Parámetro Evaluado</w:t>
                  </w:r>
                </w:p>
              </w:tc>
              <w:tc>
                <w:tcPr>
                  <w:tcW w:w="1304" w:type="dxa"/>
                </w:tcPr>
                <w:p w14:paraId="36E11860" w14:textId="3BF7E7D7" w:rsidR="00E23B5A" w:rsidRPr="004F49B6" w:rsidRDefault="00E23B5A" w:rsidP="00E23B5A">
                  <w:pPr>
                    <w:pStyle w:val="Default"/>
                    <w:jc w:val="center"/>
                    <w:rPr>
                      <w:rFonts w:asciiTheme="minorHAnsi" w:hAnsiTheme="minorHAnsi"/>
                      <w:sz w:val="18"/>
                      <w:szCs w:val="18"/>
                    </w:rPr>
                  </w:pPr>
                  <w:r w:rsidRPr="004F49B6">
                    <w:rPr>
                      <w:rFonts w:asciiTheme="minorHAnsi" w:hAnsiTheme="minorHAnsi"/>
                      <w:b/>
                      <w:bCs/>
                      <w:sz w:val="18"/>
                      <w:szCs w:val="18"/>
                    </w:rPr>
                    <w:t>Resultados Año 2015 (*)</w:t>
                  </w:r>
                </w:p>
                <w:p w14:paraId="6AB1BBA3" w14:textId="77777777" w:rsidR="00E23B5A" w:rsidRPr="004F49B6" w:rsidRDefault="00E23B5A" w:rsidP="00E23B5A">
                  <w:pPr>
                    <w:jc w:val="center"/>
                    <w:rPr>
                      <w:i/>
                      <w:iCs/>
                      <w:sz w:val="18"/>
                      <w:szCs w:val="18"/>
                    </w:rPr>
                  </w:pPr>
                </w:p>
              </w:tc>
              <w:tc>
                <w:tcPr>
                  <w:tcW w:w="1304" w:type="dxa"/>
                </w:tcPr>
                <w:p w14:paraId="7470DEE8" w14:textId="3085FC0C" w:rsidR="00E23B5A" w:rsidRPr="004F49B6" w:rsidRDefault="00E23B5A" w:rsidP="00E23B5A">
                  <w:pPr>
                    <w:pStyle w:val="Default"/>
                    <w:jc w:val="center"/>
                    <w:rPr>
                      <w:rFonts w:asciiTheme="minorHAnsi" w:hAnsiTheme="minorHAnsi"/>
                      <w:sz w:val="18"/>
                      <w:szCs w:val="18"/>
                    </w:rPr>
                  </w:pPr>
                  <w:r w:rsidRPr="004F49B6">
                    <w:rPr>
                      <w:rFonts w:asciiTheme="minorHAnsi" w:hAnsiTheme="minorHAnsi"/>
                      <w:b/>
                      <w:bCs/>
                      <w:sz w:val="18"/>
                      <w:szCs w:val="18"/>
                    </w:rPr>
                    <w:t>Resultados Año 2016 (*)</w:t>
                  </w:r>
                </w:p>
                <w:p w14:paraId="3F7847E3" w14:textId="77777777" w:rsidR="00E23B5A" w:rsidRPr="004F49B6" w:rsidRDefault="00E23B5A" w:rsidP="00E23B5A">
                  <w:pPr>
                    <w:jc w:val="center"/>
                    <w:rPr>
                      <w:i/>
                      <w:iCs/>
                      <w:sz w:val="18"/>
                      <w:szCs w:val="18"/>
                    </w:rPr>
                  </w:pPr>
                </w:p>
              </w:tc>
              <w:tc>
                <w:tcPr>
                  <w:tcW w:w="1304" w:type="dxa"/>
                </w:tcPr>
                <w:p w14:paraId="292467CA" w14:textId="1F232324" w:rsidR="00E23B5A" w:rsidRPr="004F49B6" w:rsidRDefault="00E23B5A" w:rsidP="00E23B5A">
                  <w:pPr>
                    <w:pStyle w:val="Default"/>
                    <w:jc w:val="center"/>
                    <w:rPr>
                      <w:rFonts w:asciiTheme="minorHAnsi" w:hAnsiTheme="minorHAnsi"/>
                      <w:sz w:val="18"/>
                      <w:szCs w:val="18"/>
                    </w:rPr>
                  </w:pPr>
                  <w:r w:rsidRPr="004F49B6">
                    <w:rPr>
                      <w:rFonts w:asciiTheme="minorHAnsi" w:hAnsiTheme="minorHAnsi"/>
                      <w:b/>
                      <w:bCs/>
                      <w:sz w:val="18"/>
                      <w:szCs w:val="18"/>
                    </w:rPr>
                    <w:t>Resultados Año 2017 (*)</w:t>
                  </w:r>
                </w:p>
                <w:p w14:paraId="046AA9FB" w14:textId="77777777" w:rsidR="00E23B5A" w:rsidRPr="004F49B6" w:rsidRDefault="00E23B5A" w:rsidP="00E23B5A">
                  <w:pPr>
                    <w:jc w:val="center"/>
                    <w:rPr>
                      <w:i/>
                      <w:iCs/>
                      <w:sz w:val="18"/>
                      <w:szCs w:val="18"/>
                    </w:rPr>
                  </w:pPr>
                </w:p>
              </w:tc>
              <w:tc>
                <w:tcPr>
                  <w:tcW w:w="1304" w:type="dxa"/>
                </w:tcPr>
                <w:p w14:paraId="74AE6D72" w14:textId="2207DA32" w:rsidR="00E23B5A" w:rsidRPr="004F49B6" w:rsidRDefault="00E23B5A" w:rsidP="00E23B5A">
                  <w:pPr>
                    <w:pStyle w:val="Default"/>
                    <w:jc w:val="center"/>
                    <w:rPr>
                      <w:rFonts w:asciiTheme="minorHAnsi" w:hAnsiTheme="minorHAnsi"/>
                      <w:sz w:val="18"/>
                      <w:szCs w:val="18"/>
                    </w:rPr>
                  </w:pPr>
                  <w:r w:rsidRPr="004F49B6">
                    <w:rPr>
                      <w:rFonts w:asciiTheme="minorHAnsi" w:hAnsiTheme="minorHAnsi"/>
                      <w:b/>
                      <w:bCs/>
                      <w:sz w:val="18"/>
                      <w:szCs w:val="18"/>
                    </w:rPr>
                    <w:t>Resultados Año 2018 (*)</w:t>
                  </w:r>
                </w:p>
                <w:p w14:paraId="0B07C5D9" w14:textId="77777777" w:rsidR="00E23B5A" w:rsidRPr="004F49B6" w:rsidRDefault="00E23B5A" w:rsidP="00E23B5A">
                  <w:pPr>
                    <w:jc w:val="center"/>
                    <w:rPr>
                      <w:i/>
                      <w:iCs/>
                      <w:sz w:val="18"/>
                      <w:szCs w:val="18"/>
                    </w:rPr>
                  </w:pPr>
                </w:p>
              </w:tc>
              <w:tc>
                <w:tcPr>
                  <w:tcW w:w="1304" w:type="dxa"/>
                </w:tcPr>
                <w:p w14:paraId="62A9B00A" w14:textId="224A79E5" w:rsidR="00E23B5A" w:rsidRPr="004F49B6" w:rsidRDefault="00E23B5A" w:rsidP="00E23B5A">
                  <w:pPr>
                    <w:pStyle w:val="Default"/>
                    <w:jc w:val="center"/>
                    <w:rPr>
                      <w:rFonts w:asciiTheme="minorHAnsi" w:hAnsiTheme="minorHAnsi"/>
                      <w:sz w:val="18"/>
                      <w:szCs w:val="18"/>
                    </w:rPr>
                  </w:pPr>
                  <w:r w:rsidRPr="004F49B6">
                    <w:rPr>
                      <w:rFonts w:asciiTheme="minorHAnsi" w:hAnsiTheme="minorHAnsi"/>
                      <w:b/>
                      <w:bCs/>
                      <w:sz w:val="18"/>
                      <w:szCs w:val="18"/>
                    </w:rPr>
                    <w:t>Resultados Año 2019 (*)</w:t>
                  </w:r>
                </w:p>
                <w:p w14:paraId="443DCA22" w14:textId="77777777" w:rsidR="00E23B5A" w:rsidRPr="004F49B6" w:rsidRDefault="00E23B5A" w:rsidP="00E23B5A">
                  <w:pPr>
                    <w:jc w:val="center"/>
                    <w:rPr>
                      <w:i/>
                      <w:iCs/>
                      <w:sz w:val="18"/>
                      <w:szCs w:val="18"/>
                    </w:rPr>
                  </w:pPr>
                </w:p>
              </w:tc>
              <w:tc>
                <w:tcPr>
                  <w:tcW w:w="1560" w:type="dxa"/>
                </w:tcPr>
                <w:p w14:paraId="62094DDF" w14:textId="77777777" w:rsidR="00E23B5A" w:rsidRPr="004F49B6" w:rsidRDefault="00E23B5A" w:rsidP="00E23B5A">
                  <w:pPr>
                    <w:jc w:val="center"/>
                    <w:rPr>
                      <w:rFonts w:asciiTheme="minorHAnsi" w:hAnsiTheme="minorHAnsi"/>
                      <w:b/>
                      <w:bCs/>
                      <w:sz w:val="18"/>
                      <w:szCs w:val="18"/>
                    </w:rPr>
                  </w:pPr>
                  <w:r w:rsidRPr="004F49B6">
                    <w:rPr>
                      <w:b/>
                      <w:bCs/>
                      <w:sz w:val="18"/>
                      <w:szCs w:val="18"/>
                    </w:rPr>
                    <w:t>DS 29/2013 RCA564/2003</w:t>
                  </w:r>
                </w:p>
                <w:p w14:paraId="11804BF4" w14:textId="1E3315D8" w:rsidR="00E23B5A" w:rsidRPr="004F49B6" w:rsidRDefault="00E23B5A" w:rsidP="00E23B5A">
                  <w:pPr>
                    <w:jc w:val="center"/>
                    <w:rPr>
                      <w:i/>
                      <w:iCs/>
                      <w:sz w:val="18"/>
                      <w:szCs w:val="18"/>
                    </w:rPr>
                  </w:pPr>
                  <w:r w:rsidRPr="004F49B6">
                    <w:rPr>
                      <w:b/>
                      <w:bCs/>
                      <w:sz w:val="18"/>
                      <w:szCs w:val="18"/>
                    </w:rPr>
                    <w:t>(*)</w:t>
                  </w:r>
                </w:p>
              </w:tc>
            </w:tr>
            <w:tr w:rsidR="00E23B5A" w:rsidRPr="001A3134" w14:paraId="01CFE896" w14:textId="77777777" w:rsidTr="00D61562">
              <w:trPr>
                <w:trHeight w:val="239"/>
              </w:trPr>
              <w:tc>
                <w:tcPr>
                  <w:tcW w:w="1763" w:type="dxa"/>
                </w:tcPr>
                <w:p w14:paraId="350C5460" w14:textId="62E1E01E" w:rsidR="00E23B5A" w:rsidRPr="004F49B6" w:rsidRDefault="00E23B5A" w:rsidP="00E23B5A">
                  <w:pPr>
                    <w:jc w:val="center"/>
                    <w:rPr>
                      <w:i/>
                      <w:iCs/>
                      <w:sz w:val="18"/>
                      <w:szCs w:val="18"/>
                    </w:rPr>
                  </w:pPr>
                  <w:r w:rsidRPr="004F49B6">
                    <w:rPr>
                      <w:rFonts w:cs="Verdana"/>
                      <w:color w:val="000000"/>
                      <w:sz w:val="18"/>
                      <w:szCs w:val="18"/>
                    </w:rPr>
                    <w:t>Carbono Orgánico Total (COT) (mg/m</w:t>
                  </w:r>
                  <w:r w:rsidRPr="004F49B6">
                    <w:rPr>
                      <w:rFonts w:cs="Verdana"/>
                      <w:color w:val="000000"/>
                      <w:sz w:val="18"/>
                      <w:szCs w:val="18"/>
                      <w:vertAlign w:val="superscript"/>
                    </w:rPr>
                    <w:t>3</w:t>
                  </w:r>
                  <w:r w:rsidRPr="004F49B6">
                    <w:rPr>
                      <w:rFonts w:cs="Verdana"/>
                      <w:color w:val="000000"/>
                      <w:sz w:val="18"/>
                      <w:szCs w:val="18"/>
                    </w:rPr>
                    <w:t>N)</w:t>
                  </w:r>
                </w:p>
              </w:tc>
              <w:tc>
                <w:tcPr>
                  <w:tcW w:w="1304" w:type="dxa"/>
                </w:tcPr>
                <w:p w14:paraId="350DB242" w14:textId="21CD057F" w:rsidR="00E23B5A" w:rsidRPr="004F49B6" w:rsidRDefault="00E23B5A" w:rsidP="00E23B5A">
                  <w:pPr>
                    <w:jc w:val="center"/>
                    <w:rPr>
                      <w:i/>
                      <w:iCs/>
                      <w:sz w:val="18"/>
                      <w:szCs w:val="18"/>
                    </w:rPr>
                  </w:pPr>
                  <w:r w:rsidRPr="004F49B6">
                    <w:rPr>
                      <w:sz w:val="18"/>
                      <w:szCs w:val="18"/>
                    </w:rPr>
                    <w:t>61,82</w:t>
                  </w:r>
                </w:p>
              </w:tc>
              <w:tc>
                <w:tcPr>
                  <w:tcW w:w="1304" w:type="dxa"/>
                </w:tcPr>
                <w:p w14:paraId="697C4E1D" w14:textId="5158A03E" w:rsidR="00E23B5A" w:rsidRPr="004F49B6" w:rsidRDefault="00E23B5A" w:rsidP="00E23B5A">
                  <w:pPr>
                    <w:jc w:val="center"/>
                    <w:rPr>
                      <w:i/>
                      <w:iCs/>
                      <w:sz w:val="18"/>
                      <w:szCs w:val="18"/>
                    </w:rPr>
                  </w:pPr>
                  <w:r w:rsidRPr="004F49B6">
                    <w:rPr>
                      <w:sz w:val="18"/>
                      <w:szCs w:val="18"/>
                    </w:rPr>
                    <w:t>35,74</w:t>
                  </w:r>
                </w:p>
              </w:tc>
              <w:tc>
                <w:tcPr>
                  <w:tcW w:w="1304" w:type="dxa"/>
                </w:tcPr>
                <w:p w14:paraId="60CD9AF4" w14:textId="500852D3" w:rsidR="00E23B5A" w:rsidRPr="004F49B6" w:rsidRDefault="00E23B5A" w:rsidP="00E23B5A">
                  <w:pPr>
                    <w:jc w:val="center"/>
                    <w:rPr>
                      <w:i/>
                      <w:iCs/>
                      <w:sz w:val="18"/>
                      <w:szCs w:val="18"/>
                    </w:rPr>
                  </w:pPr>
                  <w:r w:rsidRPr="004F49B6">
                    <w:rPr>
                      <w:sz w:val="18"/>
                      <w:szCs w:val="18"/>
                    </w:rPr>
                    <w:t>27,70</w:t>
                  </w:r>
                </w:p>
              </w:tc>
              <w:tc>
                <w:tcPr>
                  <w:tcW w:w="1304" w:type="dxa"/>
                </w:tcPr>
                <w:p w14:paraId="4ABE7C79" w14:textId="6A5E3C7F" w:rsidR="00E23B5A" w:rsidRPr="004F49B6" w:rsidRDefault="00E23B5A" w:rsidP="00E23B5A">
                  <w:pPr>
                    <w:jc w:val="center"/>
                    <w:rPr>
                      <w:i/>
                      <w:iCs/>
                      <w:sz w:val="18"/>
                      <w:szCs w:val="18"/>
                    </w:rPr>
                  </w:pPr>
                  <w:r w:rsidRPr="004F49B6">
                    <w:rPr>
                      <w:sz w:val="18"/>
                      <w:szCs w:val="18"/>
                    </w:rPr>
                    <w:t>31,50</w:t>
                  </w:r>
                </w:p>
              </w:tc>
              <w:tc>
                <w:tcPr>
                  <w:tcW w:w="1304" w:type="dxa"/>
                </w:tcPr>
                <w:p w14:paraId="08BA1523" w14:textId="3C43B7CB" w:rsidR="00E23B5A" w:rsidRPr="004F49B6" w:rsidRDefault="00E23B5A" w:rsidP="00E23B5A">
                  <w:pPr>
                    <w:jc w:val="center"/>
                    <w:rPr>
                      <w:i/>
                      <w:iCs/>
                      <w:sz w:val="18"/>
                      <w:szCs w:val="18"/>
                    </w:rPr>
                  </w:pPr>
                  <w:r w:rsidRPr="004F49B6">
                    <w:rPr>
                      <w:sz w:val="18"/>
                      <w:szCs w:val="18"/>
                    </w:rPr>
                    <w:t>28,00</w:t>
                  </w:r>
                </w:p>
              </w:tc>
              <w:tc>
                <w:tcPr>
                  <w:tcW w:w="1560" w:type="dxa"/>
                </w:tcPr>
                <w:p w14:paraId="65C997C2" w14:textId="0CEEB08E" w:rsidR="00E23B5A" w:rsidRPr="004F49B6" w:rsidRDefault="00E23B5A" w:rsidP="00E23B5A">
                  <w:pPr>
                    <w:jc w:val="center"/>
                    <w:rPr>
                      <w:i/>
                      <w:iCs/>
                      <w:sz w:val="18"/>
                      <w:szCs w:val="18"/>
                    </w:rPr>
                  </w:pPr>
                  <w:r w:rsidRPr="004F49B6">
                    <w:rPr>
                      <w:sz w:val="18"/>
                      <w:szCs w:val="18"/>
                    </w:rPr>
                    <w:t>20</w:t>
                  </w:r>
                </w:p>
              </w:tc>
            </w:tr>
          </w:tbl>
          <w:p w14:paraId="3E9848D8" w14:textId="1A3BEFB8" w:rsidR="001C27AE" w:rsidRDefault="00E23B5A" w:rsidP="001C27AE">
            <w:pPr>
              <w:rPr>
                <w:i/>
                <w:iCs/>
                <w:sz w:val="16"/>
                <w:szCs w:val="16"/>
              </w:rPr>
            </w:pPr>
            <w:r w:rsidRPr="003724B0">
              <w:rPr>
                <w:i/>
                <w:iCs/>
                <w:sz w:val="16"/>
                <w:szCs w:val="16"/>
              </w:rPr>
              <w:t>(*) Valores en condiciones normales (25 °C y 1 atm) y corregidos al 10% de O</w:t>
            </w:r>
            <w:r w:rsidRPr="003724B0">
              <w:rPr>
                <w:i/>
                <w:iCs/>
                <w:sz w:val="16"/>
                <w:szCs w:val="16"/>
                <w:vertAlign w:val="subscript"/>
              </w:rPr>
              <w:t>2</w:t>
            </w:r>
            <w:r w:rsidRPr="003724B0">
              <w:rPr>
                <w:i/>
                <w:iCs/>
                <w:sz w:val="16"/>
                <w:szCs w:val="16"/>
              </w:rPr>
              <w:t>.</w:t>
            </w:r>
          </w:p>
          <w:p w14:paraId="62D25D31" w14:textId="2A9863D9" w:rsidR="00012523" w:rsidRDefault="00F85638" w:rsidP="00D61562">
            <w:pPr>
              <w:jc w:val="both"/>
              <w:rPr>
                <w:iCs/>
              </w:rPr>
            </w:pPr>
            <w:r>
              <w:rPr>
                <w:iCs/>
              </w:rPr>
              <w:t xml:space="preserve">De acuerdo a lo señalado en la </w:t>
            </w:r>
            <w:r w:rsidR="00B70958">
              <w:rPr>
                <w:iCs/>
              </w:rPr>
              <w:t>tabla anterior, l</w:t>
            </w:r>
            <w:r w:rsidR="00012523" w:rsidRPr="00012523">
              <w:rPr>
                <w:iCs/>
              </w:rPr>
              <w:t>os resultados obtenidos de los COT desde el año 2015 a la fecha</w:t>
            </w:r>
            <w:r w:rsidR="00012523">
              <w:rPr>
                <w:iCs/>
              </w:rPr>
              <w:t xml:space="preserve">, </w:t>
            </w:r>
            <w:r w:rsidR="0010257F">
              <w:rPr>
                <w:iCs/>
              </w:rPr>
              <w:t xml:space="preserve">presentan </w:t>
            </w:r>
            <w:r w:rsidR="00012523" w:rsidRPr="00012523">
              <w:rPr>
                <w:iCs/>
              </w:rPr>
              <w:t>excedencia al límite establecido en el D</w:t>
            </w:r>
            <w:r w:rsidR="00012523">
              <w:rPr>
                <w:iCs/>
              </w:rPr>
              <w:t>.</w:t>
            </w:r>
            <w:r w:rsidR="00012523" w:rsidRPr="00012523">
              <w:rPr>
                <w:iCs/>
              </w:rPr>
              <w:t>S</w:t>
            </w:r>
            <w:r w:rsidR="00012523">
              <w:rPr>
                <w:iCs/>
              </w:rPr>
              <w:t>.</w:t>
            </w:r>
            <w:r w:rsidR="00012523" w:rsidRPr="00012523">
              <w:rPr>
                <w:iCs/>
              </w:rPr>
              <w:t>29/2013 MMA y RCA 564/2003</w:t>
            </w:r>
            <w:r w:rsidR="0010257F">
              <w:rPr>
                <w:iCs/>
              </w:rPr>
              <w:t>.</w:t>
            </w:r>
            <w:r w:rsidR="00012523" w:rsidRPr="00012523">
              <w:rPr>
                <w:iCs/>
              </w:rPr>
              <w:t xml:space="preserve"> </w:t>
            </w:r>
          </w:p>
          <w:p w14:paraId="0AA96BC5" w14:textId="1885268B" w:rsidR="00B70958" w:rsidRPr="00594FED" w:rsidRDefault="00B70958" w:rsidP="0010257F">
            <w:pPr>
              <w:shd w:val="clear" w:color="auto" w:fill="FFFFFF"/>
              <w:spacing w:after="0" w:line="240" w:lineRule="auto"/>
              <w:jc w:val="both"/>
              <w:rPr>
                <w:rFonts w:eastAsia="Times New Roman" w:cs="Arial"/>
                <w:color w:val="222222"/>
                <w:lang w:eastAsia="es-CL"/>
              </w:rPr>
            </w:pPr>
            <w:r>
              <w:rPr>
                <w:bCs/>
                <w:iCs/>
              </w:rPr>
              <w:t>No obstante d</w:t>
            </w:r>
            <w:r w:rsidR="0010257F" w:rsidRPr="00594FED">
              <w:rPr>
                <w:bCs/>
                <w:iCs/>
              </w:rPr>
              <w:t>el estudio realizado por Holcim el año 2008 “</w:t>
            </w:r>
            <w:r w:rsidR="0010257F" w:rsidRPr="00594FED">
              <w:rPr>
                <w:bCs/>
                <w:i/>
                <w:iCs/>
              </w:rPr>
              <w:t xml:space="preserve">Aporte de los componentes de las </w:t>
            </w:r>
            <w:r w:rsidR="0010257F" w:rsidRPr="00594FED">
              <w:rPr>
                <w:bCs/>
                <w:i/>
                <w:iCs/>
                <w:color w:val="000000" w:themeColor="text1"/>
              </w:rPr>
              <w:t>Materias Primas, los aditivos y los pasos del proceso a las Emisiones de COV de la Planta Cementera</w:t>
            </w:r>
            <w:r w:rsidR="0010257F" w:rsidRPr="00594FED">
              <w:rPr>
                <w:bCs/>
                <w:iCs/>
                <w:color w:val="000000" w:themeColor="text1"/>
              </w:rPr>
              <w:t>”</w:t>
            </w:r>
            <w:r w:rsidR="009D18B1" w:rsidRPr="00594FED">
              <w:rPr>
                <w:bCs/>
                <w:iCs/>
                <w:color w:val="000000" w:themeColor="text1"/>
              </w:rPr>
              <w:t>, que se refiere a la</w:t>
            </w:r>
            <w:r w:rsidR="009D18B1" w:rsidRPr="00594FED">
              <w:rPr>
                <w:rFonts w:cs="Arial"/>
                <w:color w:val="000000" w:themeColor="text1"/>
                <w:shd w:val="clear" w:color="auto" w:fill="FFFFFF"/>
              </w:rPr>
              <w:t xml:space="preserve"> presencia de agentes de flotación y espumantes que </w:t>
            </w:r>
            <w:r w:rsidR="00BD6277" w:rsidRPr="00594FED">
              <w:rPr>
                <w:rFonts w:cs="Arial"/>
                <w:color w:val="000000" w:themeColor="text1"/>
                <w:shd w:val="clear" w:color="auto" w:fill="FFFFFF"/>
              </w:rPr>
              <w:t xml:space="preserve">se utilizan </w:t>
            </w:r>
            <w:r w:rsidR="009D18B1" w:rsidRPr="00594FED">
              <w:rPr>
                <w:rFonts w:cs="Arial"/>
                <w:color w:val="000000" w:themeColor="text1"/>
                <w:shd w:val="clear" w:color="auto" w:fill="FFFFFF"/>
              </w:rPr>
              <w:t xml:space="preserve">para enriquecer la concentración de la caliza para </w:t>
            </w:r>
            <w:r w:rsidR="00BD6277" w:rsidRPr="00594FED">
              <w:rPr>
                <w:rFonts w:cs="Arial"/>
                <w:color w:val="000000" w:themeColor="text1"/>
                <w:shd w:val="clear" w:color="auto" w:fill="FFFFFF"/>
              </w:rPr>
              <w:t xml:space="preserve">que </w:t>
            </w:r>
            <w:r w:rsidR="009D18B1" w:rsidRPr="00594FED">
              <w:rPr>
                <w:rFonts w:cs="Arial"/>
                <w:color w:val="000000" w:themeColor="text1"/>
                <w:shd w:val="clear" w:color="auto" w:fill="FFFFFF"/>
              </w:rPr>
              <w:t xml:space="preserve">la producción de </w:t>
            </w:r>
            <w:proofErr w:type="spellStart"/>
            <w:r w:rsidR="009D18B1" w:rsidRPr="00594FED">
              <w:rPr>
                <w:rFonts w:cs="Arial"/>
                <w:color w:val="000000" w:themeColor="text1"/>
                <w:shd w:val="clear" w:color="auto" w:fill="FFFFFF"/>
              </w:rPr>
              <w:t>clinker</w:t>
            </w:r>
            <w:proofErr w:type="spellEnd"/>
            <w:r w:rsidR="009D18B1" w:rsidRPr="00594FED">
              <w:rPr>
                <w:bCs/>
                <w:iCs/>
                <w:color w:val="000000" w:themeColor="text1"/>
              </w:rPr>
              <w:t xml:space="preserve"> sea de buena calidad</w:t>
            </w:r>
            <w:r w:rsidR="0010257F" w:rsidRPr="00594FED">
              <w:rPr>
                <w:bCs/>
                <w:iCs/>
                <w:color w:val="000000" w:themeColor="text1"/>
              </w:rPr>
              <w:t xml:space="preserve"> y</w:t>
            </w:r>
            <w:r w:rsidR="00BD6277" w:rsidRPr="00594FED">
              <w:rPr>
                <w:bCs/>
                <w:iCs/>
                <w:color w:val="000000" w:themeColor="text1"/>
              </w:rPr>
              <w:t xml:space="preserve"> </w:t>
            </w:r>
            <w:r w:rsidR="001337FA" w:rsidRPr="00594FED">
              <w:rPr>
                <w:rFonts w:eastAsia="Times New Roman" w:cs="Arial"/>
                <w:color w:val="000000" w:themeColor="text1"/>
                <w:lang w:eastAsia="es-CL"/>
              </w:rPr>
              <w:t xml:space="preserve">que </w:t>
            </w:r>
            <w:r w:rsidR="00BD6277" w:rsidRPr="00594FED">
              <w:rPr>
                <w:rFonts w:eastAsia="Times New Roman" w:cs="Arial"/>
                <w:color w:val="000000" w:themeColor="text1"/>
                <w:lang w:eastAsia="es-CL"/>
              </w:rPr>
              <w:t xml:space="preserve">es </w:t>
            </w:r>
            <w:r w:rsidR="001337FA" w:rsidRPr="00594FED">
              <w:rPr>
                <w:rFonts w:eastAsia="Times New Roman" w:cs="Arial"/>
                <w:color w:val="000000" w:themeColor="text1"/>
                <w:lang w:eastAsia="es-CL"/>
              </w:rPr>
              <w:t xml:space="preserve">el caso de la planta cerro </w:t>
            </w:r>
            <w:r w:rsidR="00BD6277" w:rsidRPr="00594FED">
              <w:rPr>
                <w:rFonts w:eastAsia="Times New Roman" w:cs="Arial"/>
                <w:color w:val="000000" w:themeColor="text1"/>
                <w:lang w:eastAsia="es-CL"/>
              </w:rPr>
              <w:t>b</w:t>
            </w:r>
            <w:r w:rsidR="001337FA" w:rsidRPr="00594FED">
              <w:rPr>
                <w:rFonts w:eastAsia="Times New Roman" w:cs="Arial"/>
                <w:color w:val="000000" w:themeColor="text1"/>
                <w:lang w:eastAsia="es-CL"/>
              </w:rPr>
              <w:t>lanco de Cemento Polpaico</w:t>
            </w:r>
            <w:r>
              <w:rPr>
                <w:rFonts w:eastAsia="Times New Roman" w:cs="Arial"/>
                <w:color w:val="222222"/>
                <w:lang w:eastAsia="es-CL"/>
              </w:rPr>
              <w:t>, explicaría la</w:t>
            </w:r>
            <w:r w:rsidR="001337FA" w:rsidRPr="00594FED">
              <w:rPr>
                <w:rFonts w:eastAsia="Times New Roman" w:cs="Arial"/>
                <w:color w:val="222222"/>
                <w:lang w:eastAsia="es-CL"/>
              </w:rPr>
              <w:t xml:space="preserve"> excedencia </w:t>
            </w:r>
            <w:r w:rsidR="00E00D75" w:rsidRPr="00594FED">
              <w:rPr>
                <w:rFonts w:eastAsia="Times New Roman" w:cs="Arial"/>
                <w:color w:val="222222"/>
                <w:lang w:eastAsia="es-CL"/>
              </w:rPr>
              <w:t>al</w:t>
            </w:r>
            <w:r w:rsidR="001337FA" w:rsidRPr="00594FED">
              <w:rPr>
                <w:rFonts w:eastAsia="Times New Roman" w:cs="Arial"/>
                <w:color w:val="222222"/>
                <w:lang w:eastAsia="es-CL"/>
              </w:rPr>
              <w:t xml:space="preserve"> </w:t>
            </w:r>
            <w:r w:rsidR="008D6510" w:rsidRPr="00594FED">
              <w:rPr>
                <w:rFonts w:eastAsia="Times New Roman" w:cs="Arial"/>
                <w:color w:val="222222"/>
                <w:lang w:eastAsia="es-CL"/>
              </w:rPr>
              <w:t>límite</w:t>
            </w:r>
            <w:r w:rsidR="001337FA" w:rsidRPr="00594FED">
              <w:rPr>
                <w:rFonts w:eastAsia="Times New Roman" w:cs="Arial"/>
                <w:color w:val="222222"/>
                <w:lang w:eastAsia="es-CL"/>
              </w:rPr>
              <w:t xml:space="preserve"> </w:t>
            </w:r>
            <w:r w:rsidR="008D6510" w:rsidRPr="00594FED">
              <w:rPr>
                <w:rFonts w:eastAsia="Times New Roman" w:cs="Arial"/>
                <w:color w:val="222222"/>
                <w:lang w:eastAsia="es-CL"/>
              </w:rPr>
              <w:t>establecido</w:t>
            </w:r>
            <w:r w:rsidR="001337FA" w:rsidRPr="00594FED">
              <w:rPr>
                <w:rFonts w:eastAsia="Times New Roman" w:cs="Arial"/>
                <w:color w:val="222222"/>
                <w:lang w:eastAsia="es-CL"/>
              </w:rPr>
              <w:t xml:space="preserve"> en el D.S</w:t>
            </w:r>
            <w:r>
              <w:rPr>
                <w:rFonts w:eastAsia="Times New Roman" w:cs="Arial"/>
                <w:color w:val="222222"/>
                <w:lang w:eastAsia="es-CL"/>
              </w:rPr>
              <w:t>.</w:t>
            </w:r>
            <w:r w:rsidR="001337FA" w:rsidRPr="00594FED">
              <w:rPr>
                <w:rFonts w:eastAsia="Times New Roman" w:cs="Arial"/>
                <w:color w:val="222222"/>
                <w:lang w:eastAsia="es-CL"/>
              </w:rPr>
              <w:t xml:space="preserve">29/2013 y RCA 564/2003, </w:t>
            </w:r>
            <w:r>
              <w:rPr>
                <w:rFonts w:eastAsia="Times New Roman" w:cs="Arial"/>
                <w:color w:val="222222"/>
                <w:lang w:eastAsia="es-CL"/>
              </w:rPr>
              <w:t>dado</w:t>
            </w:r>
            <w:r w:rsidRPr="00594FED">
              <w:rPr>
                <w:rFonts w:eastAsia="Times New Roman" w:cs="Arial"/>
                <w:color w:val="222222"/>
                <w:lang w:eastAsia="es-CL"/>
              </w:rPr>
              <w:t xml:space="preserve"> </w:t>
            </w:r>
            <w:r w:rsidR="001337FA" w:rsidRPr="00594FED">
              <w:rPr>
                <w:rFonts w:eastAsia="Times New Roman" w:cs="Arial"/>
                <w:color w:val="222222"/>
                <w:lang w:eastAsia="es-CL"/>
              </w:rPr>
              <w:t>que se aplica</w:t>
            </w:r>
            <w:r>
              <w:rPr>
                <w:rFonts w:eastAsia="Times New Roman" w:cs="Arial"/>
                <w:color w:val="222222"/>
                <w:lang w:eastAsia="es-CL"/>
              </w:rPr>
              <w:t>n los agentes de</w:t>
            </w:r>
            <w:r w:rsidR="001337FA" w:rsidRPr="00594FED">
              <w:rPr>
                <w:rFonts w:eastAsia="Times New Roman" w:cs="Arial"/>
                <w:color w:val="222222"/>
                <w:lang w:eastAsia="es-CL"/>
              </w:rPr>
              <w:t xml:space="preserve"> flotación a la caliza, lo que no sucede en otras plantas del mundo, y</w:t>
            </w:r>
            <w:r w:rsidR="0010257F" w:rsidRPr="00594FED">
              <w:rPr>
                <w:rFonts w:eastAsia="Times New Roman" w:cs="Arial"/>
                <w:color w:val="222222"/>
                <w:lang w:eastAsia="es-CL"/>
              </w:rPr>
              <w:t xml:space="preserve">a que estos </w:t>
            </w:r>
            <w:r w:rsidR="001337FA" w:rsidRPr="00594FED">
              <w:rPr>
                <w:rFonts w:eastAsia="Times New Roman" w:cs="Arial"/>
                <w:color w:val="222222"/>
                <w:lang w:eastAsia="es-CL"/>
              </w:rPr>
              <w:t>agentes de flotación y espumantes son mezclas de sustancias orgánicas, que son arrastradas hacia la caliza enriquecidas en la filtración.</w:t>
            </w:r>
          </w:p>
          <w:p w14:paraId="0A287C72" w14:textId="77777777" w:rsidR="00BD6277" w:rsidRDefault="00BD6277" w:rsidP="00D61562">
            <w:pPr>
              <w:shd w:val="clear" w:color="auto" w:fill="FFFFFF"/>
              <w:spacing w:after="0" w:line="240" w:lineRule="auto"/>
              <w:jc w:val="both"/>
              <w:rPr>
                <w:rFonts w:eastAsia="Times New Roman" w:cs="Arial"/>
                <w:color w:val="222222"/>
                <w:sz w:val="24"/>
                <w:szCs w:val="24"/>
                <w:highlight w:val="red"/>
                <w:lang w:eastAsia="es-CL"/>
              </w:rPr>
            </w:pPr>
          </w:p>
          <w:p w14:paraId="73670802" w14:textId="65F79331" w:rsidR="0010257F" w:rsidRDefault="0010257F" w:rsidP="004F49B6">
            <w:pPr>
              <w:pStyle w:val="Prrafodelista"/>
              <w:autoSpaceDE w:val="0"/>
              <w:autoSpaceDN w:val="0"/>
              <w:adjustRightInd w:val="0"/>
              <w:ind w:left="0"/>
              <w:rPr>
                <w:rFonts w:ascii="Calibri" w:hAnsi="Calibri" w:cs="Calibri"/>
                <w:color w:val="000000"/>
                <w:sz w:val="23"/>
                <w:szCs w:val="23"/>
              </w:rPr>
            </w:pPr>
            <w:r w:rsidRPr="004F49B6">
              <w:rPr>
                <w:rFonts w:ascii="Calibri" w:hAnsi="Calibri" w:cs="Calibri"/>
                <w:color w:val="000000"/>
                <w:sz w:val="23"/>
                <w:szCs w:val="23"/>
              </w:rPr>
              <w:t xml:space="preserve">El estudio </w:t>
            </w:r>
            <w:r w:rsidR="00E75E76" w:rsidRPr="004F49B6">
              <w:rPr>
                <w:rFonts w:ascii="Calibri" w:hAnsi="Calibri" w:cs="Calibri"/>
                <w:color w:val="000000"/>
                <w:sz w:val="23"/>
                <w:szCs w:val="23"/>
              </w:rPr>
              <w:t xml:space="preserve">de plantas cementeras de Holcim </w:t>
            </w:r>
            <w:r w:rsidRPr="004F49B6">
              <w:rPr>
                <w:rFonts w:ascii="Calibri" w:hAnsi="Calibri" w:cs="Calibri"/>
                <w:color w:val="000000"/>
                <w:sz w:val="23"/>
                <w:szCs w:val="23"/>
              </w:rPr>
              <w:t xml:space="preserve">presenta que </w:t>
            </w:r>
            <w:r w:rsidR="00BD6277" w:rsidRPr="004F49B6">
              <w:rPr>
                <w:rFonts w:ascii="Calibri" w:hAnsi="Calibri" w:cs="Calibri"/>
                <w:color w:val="000000"/>
                <w:sz w:val="23"/>
                <w:szCs w:val="23"/>
              </w:rPr>
              <w:t>es esperable una emisión baja de CO</w:t>
            </w:r>
            <w:r w:rsidR="00594FED" w:rsidRPr="004F49B6">
              <w:rPr>
                <w:rFonts w:ascii="Calibri" w:hAnsi="Calibri" w:cs="Calibri"/>
                <w:color w:val="000000"/>
                <w:sz w:val="23"/>
                <w:szCs w:val="23"/>
              </w:rPr>
              <w:t>V</w:t>
            </w:r>
            <w:r w:rsidR="00594FED" w:rsidRPr="004F49B6">
              <w:rPr>
                <w:rFonts w:ascii="Calibri" w:hAnsi="Calibri" w:cs="Calibri"/>
                <w:color w:val="000000"/>
                <w:sz w:val="23"/>
                <w:szCs w:val="23"/>
              </w:rPr>
              <w:footnoteReference w:id="1"/>
            </w:r>
            <w:r w:rsidR="00BD6277" w:rsidRPr="004F49B6">
              <w:rPr>
                <w:rFonts w:ascii="Calibri" w:hAnsi="Calibri" w:cs="Calibri"/>
                <w:color w:val="000000"/>
                <w:sz w:val="23"/>
                <w:szCs w:val="23"/>
              </w:rPr>
              <w:t xml:space="preserve"> en un proceso cementero </w:t>
            </w:r>
            <w:r w:rsidRPr="004F49B6">
              <w:rPr>
                <w:rFonts w:ascii="Calibri" w:hAnsi="Calibri" w:cs="Calibri"/>
                <w:color w:val="000000"/>
                <w:sz w:val="23"/>
                <w:szCs w:val="23"/>
              </w:rPr>
              <w:t>con uso de combustibles alternativos sin el proceso de flotación</w:t>
            </w:r>
            <w:r w:rsidR="00307A46">
              <w:rPr>
                <w:rFonts w:ascii="Calibri" w:hAnsi="Calibri" w:cs="Calibri"/>
                <w:color w:val="000000"/>
                <w:sz w:val="23"/>
                <w:szCs w:val="23"/>
              </w:rPr>
              <w:t xml:space="preserve"> </w:t>
            </w:r>
            <w:r w:rsidR="00594FED" w:rsidRPr="004F49B6">
              <w:rPr>
                <w:rFonts w:ascii="Calibri" w:hAnsi="Calibri" w:cs="Calibri"/>
                <w:color w:val="000000"/>
                <w:sz w:val="23"/>
                <w:szCs w:val="23"/>
              </w:rPr>
              <w:t xml:space="preserve">(PEP 2006, promedio de todas las plantas es de 38,47 </w:t>
            </w:r>
            <w:proofErr w:type="spellStart"/>
            <w:r w:rsidR="00594FED" w:rsidRPr="004F49B6">
              <w:rPr>
                <w:rFonts w:ascii="Calibri" w:hAnsi="Calibri" w:cs="Calibri"/>
                <w:color w:val="000000"/>
                <w:sz w:val="23"/>
                <w:szCs w:val="23"/>
              </w:rPr>
              <w:t>mgC</w:t>
            </w:r>
            <w:proofErr w:type="spellEnd"/>
            <w:r w:rsidR="00594FED" w:rsidRPr="004F49B6">
              <w:rPr>
                <w:rFonts w:ascii="Calibri" w:hAnsi="Calibri" w:cs="Calibri"/>
                <w:color w:val="000000"/>
                <w:sz w:val="23"/>
                <w:szCs w:val="23"/>
              </w:rPr>
              <w:t>/</w:t>
            </w:r>
            <w:proofErr w:type="spellStart"/>
            <w:r w:rsidR="00594FED" w:rsidRPr="004F49B6">
              <w:rPr>
                <w:rFonts w:ascii="Calibri" w:hAnsi="Calibri" w:cs="Calibri"/>
                <w:color w:val="000000"/>
                <w:sz w:val="23"/>
                <w:szCs w:val="23"/>
              </w:rPr>
              <w:t>m</w:t>
            </w:r>
            <w:r w:rsidR="00594FED" w:rsidRPr="00EE1021">
              <w:rPr>
                <w:rFonts w:ascii="Calibri" w:hAnsi="Calibri" w:cs="Calibri"/>
                <w:color w:val="000000"/>
                <w:sz w:val="23"/>
                <w:szCs w:val="23"/>
                <w:vertAlign w:val="superscript"/>
              </w:rPr>
              <w:t>3</w:t>
            </w:r>
            <w:r w:rsidR="00594FED" w:rsidRPr="004F49B6">
              <w:rPr>
                <w:rFonts w:ascii="Calibri" w:hAnsi="Calibri" w:cs="Calibri"/>
                <w:color w:val="000000"/>
                <w:sz w:val="23"/>
                <w:szCs w:val="23"/>
              </w:rPr>
              <w:t>N</w:t>
            </w:r>
            <w:proofErr w:type="spellEnd"/>
            <w:r w:rsidR="00594FED" w:rsidRPr="004F49B6">
              <w:rPr>
                <w:rFonts w:ascii="Calibri" w:hAnsi="Calibri" w:cs="Calibri"/>
                <w:color w:val="000000"/>
                <w:sz w:val="23"/>
                <w:szCs w:val="23"/>
              </w:rPr>
              <w:t xml:space="preserve">; media =19,24 </w:t>
            </w:r>
            <w:proofErr w:type="spellStart"/>
            <w:r w:rsidR="00594FED" w:rsidRPr="004F49B6">
              <w:rPr>
                <w:rFonts w:ascii="Calibri" w:hAnsi="Calibri" w:cs="Calibri"/>
                <w:color w:val="000000"/>
                <w:sz w:val="23"/>
                <w:szCs w:val="23"/>
              </w:rPr>
              <w:t>mgC</w:t>
            </w:r>
            <w:proofErr w:type="spellEnd"/>
            <w:r w:rsidR="00594FED" w:rsidRPr="004F49B6">
              <w:rPr>
                <w:rFonts w:ascii="Calibri" w:hAnsi="Calibri" w:cs="Calibri"/>
                <w:color w:val="000000"/>
                <w:sz w:val="23"/>
                <w:szCs w:val="23"/>
              </w:rPr>
              <w:t>/</w:t>
            </w:r>
            <w:proofErr w:type="spellStart"/>
            <w:r w:rsidR="00594FED" w:rsidRPr="004F49B6">
              <w:rPr>
                <w:rFonts w:ascii="Calibri" w:hAnsi="Calibri" w:cs="Calibri"/>
                <w:color w:val="000000"/>
                <w:sz w:val="23"/>
                <w:szCs w:val="23"/>
              </w:rPr>
              <w:t>m</w:t>
            </w:r>
            <w:r w:rsidR="00594FED" w:rsidRPr="00EE1021">
              <w:rPr>
                <w:rFonts w:ascii="Calibri" w:hAnsi="Calibri" w:cs="Calibri"/>
                <w:color w:val="000000"/>
                <w:sz w:val="23"/>
                <w:szCs w:val="23"/>
                <w:vertAlign w:val="superscript"/>
              </w:rPr>
              <w:t>3</w:t>
            </w:r>
            <w:r w:rsidR="00594FED" w:rsidRPr="004F49B6">
              <w:rPr>
                <w:rFonts w:ascii="Calibri" w:hAnsi="Calibri" w:cs="Calibri"/>
                <w:color w:val="000000"/>
                <w:sz w:val="23"/>
                <w:szCs w:val="23"/>
              </w:rPr>
              <w:t>N</w:t>
            </w:r>
            <w:proofErr w:type="spellEnd"/>
            <w:r w:rsidR="00594FED" w:rsidRPr="004F49B6">
              <w:rPr>
                <w:rFonts w:ascii="Calibri" w:hAnsi="Calibri" w:cs="Calibri"/>
                <w:color w:val="000000"/>
                <w:sz w:val="23"/>
                <w:szCs w:val="23"/>
              </w:rPr>
              <w:t xml:space="preserve">)”, </w:t>
            </w:r>
            <w:r w:rsidRPr="004F49B6">
              <w:rPr>
                <w:rFonts w:ascii="Calibri" w:hAnsi="Calibri" w:cs="Calibri"/>
                <w:color w:val="000000"/>
                <w:sz w:val="23"/>
                <w:szCs w:val="23"/>
              </w:rPr>
              <w:t xml:space="preserve">por lo que el valor presentado </w:t>
            </w:r>
            <w:r w:rsidR="00143A5B" w:rsidRPr="004F49B6">
              <w:rPr>
                <w:rFonts w:ascii="Calibri" w:hAnsi="Calibri" w:cs="Calibri"/>
                <w:color w:val="000000"/>
                <w:sz w:val="23"/>
                <w:szCs w:val="23"/>
              </w:rPr>
              <w:t xml:space="preserve">en el Test de Quema correspondiente al año </w:t>
            </w:r>
            <w:r w:rsidRPr="004F49B6">
              <w:rPr>
                <w:rFonts w:ascii="Calibri" w:hAnsi="Calibri" w:cs="Calibri"/>
                <w:color w:val="000000"/>
                <w:sz w:val="23"/>
                <w:szCs w:val="23"/>
              </w:rPr>
              <w:t xml:space="preserve">2019 de 28 mg/m3N, es un </w:t>
            </w:r>
            <w:r w:rsidR="00E75E76" w:rsidRPr="004F49B6">
              <w:rPr>
                <w:rFonts w:ascii="Calibri" w:hAnsi="Calibri" w:cs="Calibri"/>
                <w:color w:val="000000"/>
                <w:sz w:val="23"/>
                <w:szCs w:val="23"/>
              </w:rPr>
              <w:t>73</w:t>
            </w:r>
            <w:r w:rsidRPr="004F49B6">
              <w:rPr>
                <w:rFonts w:ascii="Calibri" w:hAnsi="Calibri" w:cs="Calibri"/>
                <w:color w:val="000000"/>
                <w:sz w:val="23"/>
                <w:szCs w:val="23"/>
              </w:rPr>
              <w:t xml:space="preserve"> % </w:t>
            </w:r>
            <w:r w:rsidR="00E75E76" w:rsidRPr="004F49B6">
              <w:rPr>
                <w:rFonts w:ascii="Calibri" w:hAnsi="Calibri" w:cs="Calibri"/>
                <w:color w:val="000000"/>
                <w:sz w:val="23"/>
                <w:szCs w:val="23"/>
              </w:rPr>
              <w:t xml:space="preserve">inferior </w:t>
            </w:r>
            <w:r w:rsidRPr="004F49B6">
              <w:rPr>
                <w:rFonts w:ascii="Calibri" w:hAnsi="Calibri" w:cs="Calibri"/>
                <w:color w:val="000000"/>
                <w:sz w:val="23"/>
                <w:szCs w:val="23"/>
              </w:rPr>
              <w:t>al promedio en un proceso sin flotación.</w:t>
            </w:r>
            <w:r w:rsidR="005B0FE5" w:rsidRPr="004F49B6">
              <w:rPr>
                <w:rFonts w:ascii="Calibri" w:hAnsi="Calibri" w:cs="Calibri"/>
                <w:color w:val="000000"/>
                <w:sz w:val="23"/>
                <w:szCs w:val="23"/>
              </w:rPr>
              <w:t xml:space="preserve"> </w:t>
            </w:r>
            <w:r w:rsidR="00182E9C">
              <w:rPr>
                <w:rFonts w:ascii="Calibri" w:hAnsi="Calibri" w:cs="Calibri"/>
                <w:color w:val="000000"/>
                <w:sz w:val="23"/>
                <w:szCs w:val="23"/>
              </w:rPr>
              <w:t>E</w:t>
            </w:r>
            <w:r w:rsidR="00143A5B" w:rsidRPr="004F49B6">
              <w:rPr>
                <w:rFonts w:ascii="Calibri" w:hAnsi="Calibri" w:cs="Calibri"/>
                <w:color w:val="000000"/>
                <w:sz w:val="23"/>
                <w:szCs w:val="23"/>
              </w:rPr>
              <w:t xml:space="preserve">l valor de las emisiones de COT, en cementeras con </w:t>
            </w:r>
            <w:r w:rsidR="0049561A" w:rsidRPr="004F49B6">
              <w:rPr>
                <w:rFonts w:ascii="Calibri" w:hAnsi="Calibri" w:cs="Calibri"/>
                <w:color w:val="000000"/>
                <w:sz w:val="23"/>
                <w:szCs w:val="23"/>
              </w:rPr>
              <w:t>uso de combustibles alternativos</w:t>
            </w:r>
            <w:r w:rsidR="00143A5B" w:rsidRPr="004F49B6">
              <w:rPr>
                <w:rFonts w:ascii="Calibri" w:hAnsi="Calibri" w:cs="Calibri"/>
                <w:color w:val="000000"/>
                <w:sz w:val="23"/>
                <w:szCs w:val="23"/>
              </w:rPr>
              <w:t xml:space="preserve">, sin flotación, debiera andar dentro de los valores señalados, por lo que los resultados del Test de Quema año 2019 de 28 mg C/m3N, se encuentra en un </w:t>
            </w:r>
            <w:r w:rsidR="00E75E76" w:rsidRPr="004F49B6">
              <w:rPr>
                <w:rFonts w:ascii="Calibri" w:hAnsi="Calibri" w:cs="Calibri"/>
                <w:color w:val="000000"/>
                <w:sz w:val="23"/>
                <w:szCs w:val="23"/>
              </w:rPr>
              <w:t>5,2</w:t>
            </w:r>
            <w:r w:rsidR="00143A5B" w:rsidRPr="004F49B6">
              <w:rPr>
                <w:rFonts w:ascii="Calibri" w:hAnsi="Calibri" w:cs="Calibri"/>
                <w:color w:val="000000"/>
                <w:sz w:val="23"/>
                <w:szCs w:val="23"/>
              </w:rPr>
              <w:t xml:space="preserve">% </w:t>
            </w:r>
            <w:r w:rsidR="00E75E76" w:rsidRPr="004F49B6">
              <w:rPr>
                <w:rFonts w:ascii="Calibri" w:hAnsi="Calibri" w:cs="Calibri"/>
                <w:color w:val="000000"/>
                <w:sz w:val="23"/>
                <w:szCs w:val="23"/>
              </w:rPr>
              <w:t xml:space="preserve">sobre la </w:t>
            </w:r>
            <w:r w:rsidR="00143A5B" w:rsidRPr="004F49B6">
              <w:rPr>
                <w:rFonts w:ascii="Calibri" w:hAnsi="Calibri" w:cs="Calibri"/>
                <w:color w:val="000000"/>
                <w:sz w:val="23"/>
                <w:szCs w:val="23"/>
              </w:rPr>
              <w:t>media en proceso sin flotación.</w:t>
            </w:r>
          </w:p>
          <w:p w14:paraId="2E1F6489" w14:textId="77777777" w:rsidR="00C35926" w:rsidRPr="004F49B6" w:rsidRDefault="00C35926" w:rsidP="004F49B6">
            <w:pPr>
              <w:pStyle w:val="Prrafodelista"/>
              <w:autoSpaceDE w:val="0"/>
              <w:autoSpaceDN w:val="0"/>
              <w:adjustRightInd w:val="0"/>
              <w:ind w:left="0"/>
              <w:rPr>
                <w:rFonts w:ascii="Calibri" w:hAnsi="Calibri" w:cs="Calibri"/>
                <w:color w:val="000000"/>
                <w:sz w:val="23"/>
                <w:szCs w:val="23"/>
              </w:rPr>
            </w:pPr>
          </w:p>
          <w:p w14:paraId="2B98BC4C" w14:textId="77777777" w:rsidR="00F6450B" w:rsidRPr="00F6450B" w:rsidRDefault="00F6450B" w:rsidP="00F6450B">
            <w:pPr>
              <w:pStyle w:val="Prrafodelista"/>
              <w:autoSpaceDE w:val="0"/>
              <w:autoSpaceDN w:val="0"/>
              <w:adjustRightInd w:val="0"/>
              <w:ind w:left="0"/>
              <w:rPr>
                <w:rFonts w:cs="Calibri"/>
                <w:i/>
                <w:color w:val="000000"/>
              </w:rPr>
            </w:pPr>
            <w:r w:rsidRPr="00F6450B">
              <w:rPr>
                <w:rFonts w:cs="Calibri"/>
                <w:color w:val="000000"/>
              </w:rPr>
              <w:t>De acuerdo a la revisión de los antecedentes presentados, se verifica que para el año 2019, las emisiones de los COT provienen de las materias primas, por lo que la excedencia presentada se encuentra dentro de los criterios establecidos en el considerando 5.2.1 de la RCA 564/2003, no obstante no fue posible corroborar las emisiones provenientes de las sustancias o materiales utilizados como combustibles, de manera referencial datos de las emisiones de COT, medidos por el CEMS, en un momento en que los hornos no tienen alimentación de crudo o torta, ya que de igual forma hay combustión del combustible, por lo que se le solicita vía correo electrónico dicha información , donde el titular señala que “</w:t>
            </w:r>
            <w:r w:rsidRPr="00F6450B">
              <w:rPr>
                <w:rFonts w:cs="Calibri"/>
                <w:i/>
                <w:color w:val="000000"/>
              </w:rPr>
              <w:t>El episodio al cual hacen referencia no ocurre en efecto, la alimentación de crudo se hace de manera simultánea hay consumo de combustible en el Horno durante la operación en régimen.</w:t>
            </w:r>
          </w:p>
          <w:p w14:paraId="3CE2EC90" w14:textId="4A49B9F5" w:rsidR="00007F80" w:rsidRPr="004F49B6" w:rsidRDefault="00F6450B" w:rsidP="004F49B6">
            <w:pPr>
              <w:pStyle w:val="Prrafodelista"/>
              <w:autoSpaceDE w:val="0"/>
              <w:autoSpaceDN w:val="0"/>
              <w:adjustRightInd w:val="0"/>
              <w:ind w:left="0"/>
              <w:rPr>
                <w:rFonts w:ascii="Calibri" w:hAnsi="Calibri" w:cs="Calibri"/>
                <w:i/>
                <w:color w:val="000000"/>
                <w:sz w:val="23"/>
                <w:szCs w:val="23"/>
              </w:rPr>
            </w:pPr>
            <w:r>
              <w:rPr>
                <w:rFonts w:ascii="Calibri" w:hAnsi="Calibri" w:cs="Calibri"/>
                <w:i/>
                <w:color w:val="000000"/>
                <w:sz w:val="23"/>
                <w:szCs w:val="23"/>
              </w:rPr>
              <w:t>.</w:t>
            </w:r>
          </w:p>
          <w:p w14:paraId="4317047E" w14:textId="513D6CF8" w:rsidR="00007F80" w:rsidRPr="00007F80" w:rsidRDefault="00007F80" w:rsidP="00007F80">
            <w:pPr>
              <w:jc w:val="both"/>
              <w:rPr>
                <w:rFonts w:ascii="Arial" w:eastAsia="Times New Roman" w:hAnsi="Arial" w:cs="Arial"/>
                <w:color w:val="500050"/>
                <w:sz w:val="24"/>
                <w:szCs w:val="24"/>
                <w:shd w:val="clear" w:color="auto" w:fill="FFFFFF"/>
                <w:lang w:eastAsia="es-CL"/>
              </w:rPr>
            </w:pPr>
          </w:p>
          <w:p w14:paraId="7AD05F7A" w14:textId="77777777" w:rsidR="000A4213" w:rsidRDefault="000A4213" w:rsidP="00C320B9">
            <w:pPr>
              <w:jc w:val="both"/>
              <w:rPr>
                <w:rFonts w:eastAsia="Times New Roman" w:cs="Arial"/>
                <w:color w:val="222222"/>
                <w:sz w:val="24"/>
                <w:szCs w:val="24"/>
                <w:lang w:eastAsia="es-CL"/>
              </w:rPr>
            </w:pPr>
          </w:p>
          <w:p w14:paraId="2141BEB6" w14:textId="77777777" w:rsidR="00012523" w:rsidRDefault="00012523" w:rsidP="00E23B5A">
            <w:pPr>
              <w:autoSpaceDE w:val="0"/>
              <w:autoSpaceDN w:val="0"/>
              <w:adjustRightInd w:val="0"/>
              <w:rPr>
                <w:rFonts w:ascii="Courier" w:hAnsi="Courier" w:cs="Courier"/>
                <w:lang w:eastAsia="es-ES"/>
              </w:rPr>
            </w:pPr>
          </w:p>
          <w:p w14:paraId="723E05F6" w14:textId="77777777" w:rsidR="00012523" w:rsidRDefault="00012523" w:rsidP="00E23B5A">
            <w:pPr>
              <w:autoSpaceDE w:val="0"/>
              <w:autoSpaceDN w:val="0"/>
              <w:adjustRightInd w:val="0"/>
              <w:rPr>
                <w:rFonts w:ascii="Courier" w:hAnsi="Courier" w:cs="Courier"/>
                <w:lang w:eastAsia="es-ES"/>
              </w:rPr>
            </w:pPr>
          </w:p>
          <w:p w14:paraId="4DB08268" w14:textId="77777777" w:rsidR="00E23B5A" w:rsidRDefault="00E23B5A" w:rsidP="00E23B5A">
            <w:pPr>
              <w:autoSpaceDE w:val="0"/>
              <w:autoSpaceDN w:val="0"/>
              <w:adjustRightInd w:val="0"/>
              <w:rPr>
                <w:rFonts w:cs="Courier"/>
                <w:b/>
                <w:lang w:eastAsia="es-ES"/>
              </w:rPr>
            </w:pPr>
          </w:p>
          <w:p w14:paraId="4EE95FA7" w14:textId="77777777" w:rsidR="00E23B5A" w:rsidRPr="00213B92" w:rsidRDefault="00E23B5A" w:rsidP="00E23B5A">
            <w:pPr>
              <w:rPr>
                <w:bCs/>
                <w:iCs/>
              </w:rPr>
            </w:pPr>
          </w:p>
          <w:p w14:paraId="5F10BDC2" w14:textId="77777777" w:rsidR="00BD6277" w:rsidRPr="00D61562" w:rsidRDefault="00BD6277" w:rsidP="00D61562">
            <w:pPr>
              <w:tabs>
                <w:tab w:val="left" w:pos="314"/>
              </w:tabs>
              <w:autoSpaceDE w:val="0"/>
              <w:autoSpaceDN w:val="0"/>
              <w:adjustRightInd w:val="0"/>
              <w:rPr>
                <w:rFonts w:cs="Arial"/>
                <w:color w:val="000000"/>
                <w:highlight w:val="yellow"/>
              </w:rPr>
            </w:pPr>
          </w:p>
          <w:p w14:paraId="607FCF41" w14:textId="703056A3" w:rsidR="00FB4FDC" w:rsidRPr="00557E01" w:rsidRDefault="00FB4FDC" w:rsidP="00B56343">
            <w:pPr>
              <w:tabs>
                <w:tab w:val="left" w:pos="900"/>
              </w:tabs>
              <w:autoSpaceDE w:val="0"/>
              <w:autoSpaceDN w:val="0"/>
              <w:adjustRightInd w:val="0"/>
              <w:rPr>
                <w:rFonts w:cstheme="minorHAnsi"/>
                <w:highlight w:val="yellow"/>
              </w:rPr>
            </w:pPr>
          </w:p>
        </w:tc>
      </w:tr>
    </w:tbl>
    <w:p w14:paraId="1590AEEC" w14:textId="77777777" w:rsidR="00586649" w:rsidRDefault="00586649">
      <w:r>
        <w:br w:type="page"/>
      </w:r>
    </w:p>
    <w:tbl>
      <w:tblPr>
        <w:tblW w:w="502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20"/>
      </w:tblGrid>
      <w:tr w:rsidR="006503E9" w:rsidRPr="00557E01" w14:paraId="09158CA6" w14:textId="77777777" w:rsidTr="00AF28D7">
        <w:trPr>
          <w:trHeight w:val="142"/>
        </w:trPr>
        <w:tc>
          <w:tcPr>
            <w:tcW w:w="5000" w:type="pct"/>
            <w:tcBorders>
              <w:top w:val="single" w:sz="4" w:space="0" w:color="auto"/>
              <w:left w:val="single" w:sz="4" w:space="0" w:color="auto"/>
              <w:bottom w:val="single" w:sz="4" w:space="0" w:color="auto"/>
              <w:right w:val="single" w:sz="4" w:space="0" w:color="auto"/>
            </w:tcBorders>
          </w:tcPr>
          <w:p w14:paraId="15E4E443" w14:textId="76076A94" w:rsidR="006503E9" w:rsidRPr="00557E01" w:rsidRDefault="006503E9" w:rsidP="006503E9">
            <w:pPr>
              <w:spacing w:after="0"/>
              <w:rPr>
                <w:highlight w:val="yellow"/>
              </w:rPr>
            </w:pPr>
            <w:r w:rsidRPr="00A95922">
              <w:rPr>
                <w:rFonts w:eastAsia="Times New Roman"/>
                <w:b/>
                <w:bCs/>
                <w:lang w:eastAsia="es-CL"/>
              </w:rPr>
              <w:t xml:space="preserve">Número de hecho constatado: </w:t>
            </w:r>
            <w:r>
              <w:rPr>
                <w:rFonts w:eastAsia="Times New Roman"/>
                <w:b/>
                <w:bCs/>
                <w:lang w:eastAsia="es-CL"/>
              </w:rPr>
              <w:t>6</w:t>
            </w:r>
          </w:p>
        </w:tc>
      </w:tr>
      <w:tr w:rsidR="006503E9" w:rsidRPr="00A95922" w14:paraId="29E164DE" w14:textId="77777777" w:rsidTr="00AF28D7">
        <w:trPr>
          <w:trHeight w:val="319"/>
        </w:trPr>
        <w:tc>
          <w:tcPr>
            <w:tcW w:w="5000" w:type="pct"/>
            <w:tcBorders>
              <w:top w:val="single" w:sz="4" w:space="0" w:color="auto"/>
              <w:left w:val="single" w:sz="4" w:space="0" w:color="auto"/>
              <w:bottom w:val="single" w:sz="4" w:space="0" w:color="auto"/>
              <w:right w:val="single" w:sz="4" w:space="0" w:color="auto"/>
            </w:tcBorders>
          </w:tcPr>
          <w:p w14:paraId="1AC17986" w14:textId="77777777" w:rsidR="006503E9" w:rsidRPr="00A95922" w:rsidRDefault="006503E9" w:rsidP="00AF28D7">
            <w:pPr>
              <w:spacing w:after="0"/>
              <w:rPr>
                <w:rFonts w:eastAsia="Times New Roman"/>
                <w:b/>
                <w:bCs/>
                <w:lang w:eastAsia="es-CL"/>
              </w:rPr>
            </w:pPr>
            <w:r w:rsidRPr="00A95922">
              <w:rPr>
                <w:rFonts w:eastAsia="Times New Roman"/>
                <w:b/>
                <w:bCs/>
                <w:lang w:eastAsia="es-CL"/>
              </w:rPr>
              <w:t xml:space="preserve">Documentación Revisada: </w:t>
            </w:r>
          </w:p>
          <w:p w14:paraId="0E9A853F" w14:textId="3F994D1D" w:rsidR="00586649" w:rsidRDefault="006503E9" w:rsidP="008E2420">
            <w:pPr>
              <w:pStyle w:val="Prrafodelista"/>
              <w:numPr>
                <w:ilvl w:val="0"/>
                <w:numId w:val="6"/>
              </w:numPr>
            </w:pPr>
            <w:r>
              <w:t>Informe Ensayo de Verificación 2019</w:t>
            </w:r>
          </w:p>
          <w:p w14:paraId="7535BEB0" w14:textId="7D740D09" w:rsidR="006503E9" w:rsidRPr="00A95922" w:rsidRDefault="006503E9" w:rsidP="00D61562">
            <w:pPr>
              <w:pStyle w:val="Prrafodelista"/>
              <w:numPr>
                <w:ilvl w:val="0"/>
                <w:numId w:val="6"/>
              </w:numPr>
            </w:pPr>
            <w:r>
              <w:t>Ensayo Verificación 2019, incluyendo resultado muestreo Cianuro, Amoniaco, Gases, Benceno, Material Particulado, Metales, Dioxinas y Furanos, Halógenos, Materias primas y combustibles y análisis COT.</w:t>
            </w:r>
          </w:p>
        </w:tc>
      </w:tr>
      <w:tr w:rsidR="006503E9" w:rsidRPr="00A95922" w14:paraId="4387DAA3" w14:textId="77777777" w:rsidTr="00AF28D7">
        <w:trPr>
          <w:trHeight w:val="699"/>
        </w:trPr>
        <w:tc>
          <w:tcPr>
            <w:tcW w:w="5000" w:type="pct"/>
            <w:tcBorders>
              <w:top w:val="single" w:sz="4" w:space="0" w:color="auto"/>
              <w:left w:val="single" w:sz="4" w:space="0" w:color="auto"/>
              <w:bottom w:val="single" w:sz="4" w:space="0" w:color="auto"/>
              <w:right w:val="single" w:sz="4" w:space="0" w:color="auto"/>
            </w:tcBorders>
          </w:tcPr>
          <w:p w14:paraId="46E76719" w14:textId="77777777" w:rsidR="006503E9" w:rsidRPr="00A95922" w:rsidRDefault="006503E9" w:rsidP="00AF28D7">
            <w:r w:rsidRPr="00A95922">
              <w:rPr>
                <w:b/>
              </w:rPr>
              <w:t>Exigencia (s):</w:t>
            </w:r>
          </w:p>
          <w:p w14:paraId="445ABE6C" w14:textId="6EC3C2EA" w:rsidR="006503E9" w:rsidRPr="006503E9" w:rsidRDefault="006503E9" w:rsidP="00690713">
            <w:pPr>
              <w:shd w:val="clear" w:color="auto" w:fill="FFFFFF"/>
              <w:spacing w:after="0" w:line="240" w:lineRule="auto"/>
              <w:ind w:left="514"/>
              <w:rPr>
                <w:rFonts w:eastAsia="Times New Roman" w:cs="Arial"/>
                <w:color w:val="000000" w:themeColor="text1"/>
                <w:lang w:eastAsia="es-CL"/>
              </w:rPr>
            </w:pPr>
            <w:r w:rsidRPr="006503E9">
              <w:rPr>
                <w:rFonts w:eastAsia="Times New Roman" w:cs="Arial"/>
                <w:b/>
                <w:bCs/>
                <w:color w:val="000000" w:themeColor="text1"/>
                <w:lang w:eastAsia="es-CL"/>
              </w:rPr>
              <w:t xml:space="preserve">RCA 690 / 2002 - </w:t>
            </w:r>
            <w:r w:rsidR="00DC0487">
              <w:rPr>
                <w:rFonts w:eastAsia="Times New Roman" w:cs="Arial"/>
                <w:b/>
                <w:bCs/>
                <w:color w:val="000000" w:themeColor="text1"/>
                <w:lang w:eastAsia="es-CL"/>
              </w:rPr>
              <w:t>U</w:t>
            </w:r>
            <w:r w:rsidR="00DC0487" w:rsidRPr="006503E9">
              <w:rPr>
                <w:rFonts w:eastAsia="Times New Roman" w:cs="Arial"/>
                <w:b/>
                <w:bCs/>
                <w:color w:val="000000" w:themeColor="text1"/>
                <w:lang w:eastAsia="es-CL"/>
              </w:rPr>
              <w:t>so de mezcla carbón-coque de petróleo en planta cerro blanco</w:t>
            </w:r>
          </w:p>
          <w:p w14:paraId="2ED624D1" w14:textId="39175876" w:rsidR="006503E9" w:rsidRPr="00690713" w:rsidRDefault="006503E9" w:rsidP="008E2420">
            <w:pPr>
              <w:numPr>
                <w:ilvl w:val="1"/>
                <w:numId w:val="13"/>
              </w:numPr>
              <w:shd w:val="clear" w:color="auto" w:fill="FFFFFF"/>
              <w:spacing w:after="0" w:line="240" w:lineRule="auto"/>
              <w:ind w:left="1080"/>
              <w:jc w:val="both"/>
              <w:rPr>
                <w:rFonts w:eastAsia="Times New Roman" w:cs="Arial"/>
                <w:i/>
                <w:color w:val="000000" w:themeColor="text1"/>
                <w:lang w:eastAsia="es-CL"/>
              </w:rPr>
            </w:pPr>
            <w:r w:rsidRPr="00690713">
              <w:rPr>
                <w:rFonts w:eastAsia="Times New Roman" w:cs="Arial"/>
                <w:b/>
                <w:bCs/>
                <w:color w:val="000000" w:themeColor="text1"/>
                <w:lang w:eastAsia="es-CL"/>
              </w:rPr>
              <w:t>Considerando:</w:t>
            </w:r>
            <w:r w:rsidRPr="00690713">
              <w:rPr>
                <w:rFonts w:eastAsia="Times New Roman" w:cs="Arial"/>
                <w:color w:val="000000" w:themeColor="text1"/>
                <w:lang w:eastAsia="es-CL"/>
              </w:rPr>
              <w:t> 5.5</w:t>
            </w:r>
            <w:r w:rsidRPr="00690713">
              <w:rPr>
                <w:rFonts w:eastAsia="Times New Roman" w:cs="Arial"/>
                <w:i/>
                <w:color w:val="000000" w:themeColor="text1"/>
                <w:lang w:eastAsia="es-CL"/>
              </w:rPr>
              <w:t>"Realizar Ensayos de Verificación de Quema con el coque de petróleo actualmente acopiado en la Planta, una vez notificada la presente Resolución." Extracto: "Extracto: Los resultados de estos ensayos deberán cumplir con los límites establecidos en la presente Resolución y deberán ser informados al SESMA y la CONAMA RM. Una vez que se cuente con el respaldo de los resultados, se podrá iniciar la implementación definitiva y total del Proyecto."</w:t>
            </w:r>
          </w:p>
          <w:p w14:paraId="63DE6533" w14:textId="77777777" w:rsidR="00690713" w:rsidRDefault="00690713" w:rsidP="00690713">
            <w:pPr>
              <w:shd w:val="clear" w:color="auto" w:fill="FFFFFF"/>
              <w:spacing w:after="0" w:line="240" w:lineRule="auto"/>
              <w:ind w:left="514"/>
              <w:rPr>
                <w:rFonts w:eastAsia="Times New Roman" w:cs="Arial"/>
                <w:b/>
                <w:bCs/>
                <w:color w:val="000000" w:themeColor="text1"/>
                <w:lang w:eastAsia="es-CL"/>
              </w:rPr>
            </w:pPr>
          </w:p>
          <w:p w14:paraId="684F3FEA" w14:textId="48708902" w:rsidR="006503E9" w:rsidRPr="00690713" w:rsidRDefault="006503E9" w:rsidP="00690713">
            <w:pPr>
              <w:shd w:val="clear" w:color="auto" w:fill="FFFFFF"/>
              <w:spacing w:after="0" w:line="240" w:lineRule="auto"/>
              <w:ind w:left="514"/>
              <w:rPr>
                <w:rFonts w:eastAsia="Times New Roman" w:cs="Arial"/>
                <w:b/>
                <w:bCs/>
                <w:color w:val="000000" w:themeColor="text1"/>
                <w:lang w:eastAsia="es-CL"/>
              </w:rPr>
            </w:pPr>
            <w:r w:rsidRPr="006503E9">
              <w:rPr>
                <w:rFonts w:eastAsia="Times New Roman" w:cs="Arial"/>
                <w:b/>
                <w:bCs/>
                <w:color w:val="000000" w:themeColor="text1"/>
                <w:lang w:eastAsia="es-CL"/>
              </w:rPr>
              <w:t xml:space="preserve">RCA 564 / 2003 - </w:t>
            </w:r>
            <w:r w:rsidR="00DC0487">
              <w:rPr>
                <w:rFonts w:eastAsia="Times New Roman" w:cs="Arial"/>
                <w:b/>
                <w:bCs/>
                <w:color w:val="000000" w:themeColor="text1"/>
                <w:lang w:eastAsia="es-CL"/>
              </w:rPr>
              <w:t>A</w:t>
            </w:r>
            <w:r w:rsidR="00DC0487" w:rsidRPr="006503E9">
              <w:rPr>
                <w:rFonts w:eastAsia="Times New Roman" w:cs="Arial"/>
                <w:b/>
                <w:bCs/>
                <w:color w:val="000000" w:themeColor="text1"/>
                <w:lang w:eastAsia="es-CL"/>
              </w:rPr>
              <w:t xml:space="preserve">mpliación del uso de combustibles de sustitución y materias primas alternativas en </w:t>
            </w:r>
            <w:r w:rsidR="00161EC6">
              <w:rPr>
                <w:rFonts w:eastAsia="Times New Roman" w:cs="Arial"/>
                <w:b/>
                <w:bCs/>
                <w:color w:val="000000" w:themeColor="text1"/>
                <w:lang w:eastAsia="es-CL"/>
              </w:rPr>
              <w:t>P</w:t>
            </w:r>
            <w:r w:rsidR="00DC0487" w:rsidRPr="006503E9">
              <w:rPr>
                <w:rFonts w:eastAsia="Times New Roman" w:cs="Arial"/>
                <w:b/>
                <w:bCs/>
                <w:color w:val="000000" w:themeColor="text1"/>
                <w:lang w:eastAsia="es-CL"/>
              </w:rPr>
              <w:t xml:space="preserve">lanta </w:t>
            </w:r>
            <w:r w:rsidR="00161EC6">
              <w:rPr>
                <w:rFonts w:eastAsia="Times New Roman" w:cs="Arial"/>
                <w:b/>
                <w:bCs/>
                <w:color w:val="000000" w:themeColor="text1"/>
                <w:lang w:eastAsia="es-CL"/>
              </w:rPr>
              <w:t>C</w:t>
            </w:r>
            <w:r w:rsidR="00DC0487" w:rsidRPr="006503E9">
              <w:rPr>
                <w:rFonts w:eastAsia="Times New Roman" w:cs="Arial"/>
                <w:b/>
                <w:bCs/>
                <w:color w:val="000000" w:themeColor="text1"/>
                <w:lang w:eastAsia="es-CL"/>
              </w:rPr>
              <w:t xml:space="preserve">erro </w:t>
            </w:r>
            <w:r w:rsidR="00161EC6">
              <w:rPr>
                <w:rFonts w:eastAsia="Times New Roman" w:cs="Arial"/>
                <w:b/>
                <w:bCs/>
                <w:color w:val="000000" w:themeColor="text1"/>
                <w:lang w:eastAsia="es-CL"/>
              </w:rPr>
              <w:t>B</w:t>
            </w:r>
            <w:r w:rsidR="00DC0487" w:rsidRPr="006503E9">
              <w:rPr>
                <w:rFonts w:eastAsia="Times New Roman" w:cs="Arial"/>
                <w:b/>
                <w:bCs/>
                <w:color w:val="000000" w:themeColor="text1"/>
                <w:lang w:eastAsia="es-CL"/>
              </w:rPr>
              <w:t>lanco</w:t>
            </w:r>
          </w:p>
          <w:p w14:paraId="366B0ABE" w14:textId="78252106" w:rsidR="006503E9" w:rsidRPr="00161EC6" w:rsidRDefault="006503E9" w:rsidP="008E2420">
            <w:pPr>
              <w:numPr>
                <w:ilvl w:val="1"/>
                <w:numId w:val="13"/>
              </w:numPr>
              <w:shd w:val="clear" w:color="auto" w:fill="FFFFFF"/>
              <w:spacing w:after="0" w:line="240" w:lineRule="auto"/>
              <w:ind w:left="1234"/>
              <w:rPr>
                <w:i/>
              </w:rPr>
            </w:pPr>
            <w:r w:rsidRPr="006503E9">
              <w:rPr>
                <w:rFonts w:eastAsia="Times New Roman" w:cs="Arial"/>
                <w:b/>
                <w:bCs/>
                <w:color w:val="000000" w:themeColor="text1"/>
                <w:lang w:eastAsia="es-CL"/>
              </w:rPr>
              <w:t>Considerando:</w:t>
            </w:r>
            <w:r w:rsidRPr="006503E9">
              <w:rPr>
                <w:rFonts w:eastAsia="Times New Roman" w:cs="Arial"/>
                <w:color w:val="000000" w:themeColor="text1"/>
                <w:lang w:eastAsia="es-CL"/>
              </w:rPr>
              <w:t> 5.2.3.</w:t>
            </w:r>
            <w:r w:rsidRPr="006503E9">
              <w:rPr>
                <w:rFonts w:eastAsia="Times New Roman" w:cs="Arial"/>
                <w:i/>
                <w:color w:val="000000" w:themeColor="text1"/>
                <w:lang w:eastAsia="es-CL"/>
              </w:rPr>
              <w:t>"Realizar un Ensayo de Verificación con una frecuencia mínima anual en el que se medirá, a través de un laboratorio autorizado por el SESMA, el conjunto de parámetros y condiciones señalados en el Plan de Seguimiento, establecido en el Considerando 11.5 de la presente Resolución."</w:t>
            </w:r>
          </w:p>
        </w:tc>
      </w:tr>
      <w:tr w:rsidR="006503E9" w:rsidRPr="00557E01" w14:paraId="22121786" w14:textId="77777777" w:rsidTr="00AF28D7">
        <w:tblPrEx>
          <w:tblCellMar>
            <w:left w:w="70" w:type="dxa"/>
            <w:right w:w="70" w:type="dxa"/>
          </w:tblCellMar>
        </w:tblPrEx>
        <w:trPr>
          <w:trHeight w:val="627"/>
        </w:trPr>
        <w:tc>
          <w:tcPr>
            <w:tcW w:w="5000" w:type="pct"/>
            <w:tcBorders>
              <w:top w:val="single" w:sz="4" w:space="0" w:color="auto"/>
              <w:left w:val="single" w:sz="4" w:space="0" w:color="auto"/>
              <w:bottom w:val="single" w:sz="4" w:space="0" w:color="auto"/>
              <w:right w:val="single" w:sz="4" w:space="0" w:color="auto"/>
            </w:tcBorders>
          </w:tcPr>
          <w:p w14:paraId="4DDB8138" w14:textId="4639D5A1" w:rsidR="006503E9" w:rsidRPr="00161EC6" w:rsidRDefault="006503E9" w:rsidP="00AF28D7">
            <w:pPr>
              <w:tabs>
                <w:tab w:val="left" w:pos="900"/>
              </w:tabs>
              <w:autoSpaceDE w:val="0"/>
              <w:autoSpaceDN w:val="0"/>
              <w:adjustRightInd w:val="0"/>
              <w:rPr>
                <w:rFonts w:cstheme="minorHAnsi"/>
                <w:b/>
                <w:lang w:val="es-ES_tradnl"/>
              </w:rPr>
            </w:pPr>
            <w:r w:rsidRPr="00161EC6">
              <w:rPr>
                <w:rFonts w:cstheme="minorHAnsi"/>
                <w:b/>
                <w:lang w:val="es-ES_tradnl"/>
              </w:rPr>
              <w:t>Examen de información:</w:t>
            </w:r>
          </w:p>
          <w:p w14:paraId="37BE400D" w14:textId="4322B32B" w:rsidR="00161EC6" w:rsidRPr="00161EC6" w:rsidRDefault="00161EC6" w:rsidP="00AF28D7">
            <w:pPr>
              <w:tabs>
                <w:tab w:val="left" w:pos="900"/>
              </w:tabs>
              <w:autoSpaceDE w:val="0"/>
              <w:autoSpaceDN w:val="0"/>
              <w:adjustRightInd w:val="0"/>
              <w:rPr>
                <w:rFonts w:cstheme="minorHAnsi"/>
                <w:lang w:val="es-ES_tradnl"/>
              </w:rPr>
            </w:pPr>
            <w:r w:rsidRPr="00161EC6">
              <w:rPr>
                <w:rFonts w:cstheme="minorHAnsi"/>
                <w:lang w:val="es-ES_tradnl"/>
              </w:rPr>
              <w:t>De la revisión de los antece</w:t>
            </w:r>
            <w:r w:rsidR="00E96D78">
              <w:rPr>
                <w:rFonts w:cstheme="minorHAnsi"/>
                <w:lang w:val="es-ES_tradnl"/>
              </w:rPr>
              <w:t>de</w:t>
            </w:r>
            <w:r w:rsidRPr="00161EC6">
              <w:rPr>
                <w:rFonts w:cstheme="minorHAnsi"/>
                <w:lang w:val="es-ES_tradnl"/>
              </w:rPr>
              <w:t>ntes, se puede señalar:</w:t>
            </w:r>
          </w:p>
          <w:p w14:paraId="2961B3F6" w14:textId="25404846" w:rsidR="00161EC6" w:rsidRPr="00161EC6" w:rsidRDefault="00161EC6" w:rsidP="008E2420">
            <w:pPr>
              <w:pStyle w:val="Prrafodelista"/>
              <w:numPr>
                <w:ilvl w:val="0"/>
                <w:numId w:val="15"/>
              </w:numPr>
              <w:autoSpaceDE w:val="0"/>
              <w:autoSpaceDN w:val="0"/>
              <w:adjustRightInd w:val="0"/>
              <w:rPr>
                <w:rFonts w:ascii="Calibri" w:hAnsi="Calibri" w:cs="Calibri"/>
                <w:color w:val="000000"/>
                <w:sz w:val="23"/>
                <w:szCs w:val="23"/>
              </w:rPr>
            </w:pPr>
            <w:r w:rsidRPr="00161EC6">
              <w:rPr>
                <w:rFonts w:ascii="Calibri" w:hAnsi="Calibri" w:cs="Calibri"/>
                <w:color w:val="000000"/>
                <w:sz w:val="23"/>
                <w:szCs w:val="23"/>
              </w:rPr>
              <w:t>Durante el período comprendido entre los meses de agosto a noviembre de 2019, se llevó a cabo el Ensayo de Verificación de Quema en la fuente Horno 1 (PR-568), en Planta Cerro Blanco de Cemento Polpaico S.A.</w:t>
            </w:r>
            <w:r w:rsidR="00E87BDE">
              <w:rPr>
                <w:rFonts w:ascii="Calibri" w:hAnsi="Calibri" w:cs="Calibri"/>
                <w:color w:val="000000"/>
                <w:sz w:val="23"/>
                <w:szCs w:val="23"/>
              </w:rPr>
              <w:t xml:space="preserve"> E</w:t>
            </w:r>
            <w:r w:rsidR="00E87BDE">
              <w:rPr>
                <w:sz w:val="23"/>
                <w:szCs w:val="23"/>
              </w:rPr>
              <w:t>l cual consideró mediciones discretas y continuas en chimenea, registro de las condiciones de operación, análisis de materias primas y combustibles utilizados.</w:t>
            </w:r>
          </w:p>
          <w:p w14:paraId="79D7F66E" w14:textId="6D3C2758" w:rsidR="00161EC6" w:rsidRPr="00161EC6" w:rsidRDefault="00161EC6" w:rsidP="008E2420">
            <w:pPr>
              <w:pStyle w:val="Prrafodelista"/>
              <w:numPr>
                <w:ilvl w:val="0"/>
                <w:numId w:val="15"/>
              </w:numPr>
              <w:autoSpaceDE w:val="0"/>
              <w:autoSpaceDN w:val="0"/>
              <w:adjustRightInd w:val="0"/>
              <w:rPr>
                <w:rFonts w:ascii="Calibri" w:hAnsi="Calibri" w:cs="Calibri"/>
                <w:color w:val="000000"/>
                <w:sz w:val="23"/>
                <w:szCs w:val="23"/>
              </w:rPr>
            </w:pPr>
            <w:r w:rsidRPr="00161EC6">
              <w:rPr>
                <w:rFonts w:ascii="Calibri" w:hAnsi="Calibri" w:cs="Calibri"/>
                <w:color w:val="000000"/>
                <w:sz w:val="23"/>
                <w:szCs w:val="23"/>
              </w:rPr>
              <w:t xml:space="preserve">El informe de Validación Test de Quema del año 2019, de Cemento Polpaico S.A., con el cual se da cumplimiento a lo solicitado en las RCA 564/2003, RCA 690/2002 y D.S. 29/2013. </w:t>
            </w:r>
          </w:p>
          <w:p w14:paraId="3F3ABCE9" w14:textId="24419C31" w:rsidR="006503E9" w:rsidRPr="007A2334" w:rsidRDefault="00161EC6" w:rsidP="008E2420">
            <w:pPr>
              <w:pStyle w:val="Prrafodelista"/>
              <w:numPr>
                <w:ilvl w:val="0"/>
                <w:numId w:val="15"/>
              </w:numPr>
              <w:autoSpaceDE w:val="0"/>
              <w:autoSpaceDN w:val="0"/>
              <w:adjustRightInd w:val="0"/>
            </w:pPr>
            <w:r w:rsidRPr="007A2334">
              <w:rPr>
                <w:rFonts w:ascii="Calibri" w:hAnsi="Calibri" w:cs="Calibri"/>
                <w:color w:val="000000"/>
                <w:sz w:val="23"/>
                <w:szCs w:val="23"/>
              </w:rPr>
              <w:t>Para la cuantificación de las emisiones del Horno 1 PR-568 se utilizaron los métodos de referencia establecidos en el Anexo 2 de la Resolución Exenta N°126/2019 de la Superintendencia del Medio Ambiente (SMA).</w:t>
            </w:r>
          </w:p>
          <w:p w14:paraId="57D95BEF" w14:textId="73BF387F" w:rsidR="00830783" w:rsidRPr="00E166BA" w:rsidRDefault="00830783" w:rsidP="008E2420">
            <w:pPr>
              <w:pStyle w:val="Prrafodelista"/>
              <w:numPr>
                <w:ilvl w:val="0"/>
                <w:numId w:val="15"/>
              </w:numPr>
              <w:autoSpaceDE w:val="0"/>
              <w:autoSpaceDN w:val="0"/>
              <w:adjustRightInd w:val="0"/>
              <w:rPr>
                <w:rFonts w:ascii="Calibri" w:hAnsi="Calibri" w:cs="Calibri"/>
                <w:color w:val="000000" w:themeColor="text1"/>
                <w:sz w:val="23"/>
                <w:szCs w:val="23"/>
              </w:rPr>
            </w:pPr>
            <w:r w:rsidRPr="00E166BA">
              <w:rPr>
                <w:rFonts w:ascii="Calibri" w:hAnsi="Calibri" w:cs="Calibri"/>
                <w:color w:val="000000" w:themeColor="text1"/>
                <w:sz w:val="23"/>
                <w:szCs w:val="23"/>
              </w:rPr>
              <w:t>Respecto de los muestreos discretos, los parámetros MP, Dioxinas &amp; Furanos, Halógenos (HCl, HF), Metales y Benceno, cumplen con los límites establecidos en las RCA 564/2003, RCA 690/2002 y D.S. 29/2013. Es importante destacar, que el muestreo de Amoníaco se realiza de acuerdo a lo exigido en las RCA 564/2003 y RCA 690/2002, y Cianuro según la RCA 564/2003, pero éstas no establecen límites de emisión.</w:t>
            </w:r>
          </w:p>
          <w:p w14:paraId="24D05B5B" w14:textId="77777777" w:rsidR="00487727" w:rsidRDefault="00487727" w:rsidP="008E2420">
            <w:pPr>
              <w:pStyle w:val="Prrafodelista"/>
              <w:numPr>
                <w:ilvl w:val="0"/>
                <w:numId w:val="15"/>
              </w:numPr>
              <w:autoSpaceDE w:val="0"/>
              <w:autoSpaceDN w:val="0"/>
              <w:adjustRightInd w:val="0"/>
              <w:rPr>
                <w:rFonts w:ascii="Calibri" w:hAnsi="Calibri" w:cs="Calibri"/>
                <w:color w:val="000000" w:themeColor="text1"/>
                <w:sz w:val="23"/>
                <w:szCs w:val="23"/>
              </w:rPr>
            </w:pPr>
            <w:r w:rsidRPr="00E166BA">
              <w:rPr>
                <w:rFonts w:ascii="Calibri" w:hAnsi="Calibri" w:cs="Calibri"/>
                <w:color w:val="000000" w:themeColor="text1"/>
                <w:sz w:val="23"/>
                <w:szCs w:val="23"/>
              </w:rPr>
              <w:t>En relación de las mediciones continuas, los parámetros Monóxido de Carbono, Óxido de Nitrógeno, Dióxido de Azufre y Compuestos Orgánicos Volátiles COV cumplen con los límites establecidos según RCA 690/2002. Sin embargo, la concentración de Compuestos Orgánicos Totales (mg/m</w:t>
            </w:r>
            <w:r w:rsidRPr="00D61562">
              <w:rPr>
                <w:rFonts w:ascii="Calibri" w:hAnsi="Calibri" w:cs="Calibri"/>
                <w:color w:val="000000" w:themeColor="text1"/>
                <w:sz w:val="23"/>
                <w:szCs w:val="23"/>
                <w:vertAlign w:val="superscript"/>
              </w:rPr>
              <w:t>3</w:t>
            </w:r>
            <w:r w:rsidRPr="00E166BA">
              <w:rPr>
                <w:rFonts w:ascii="Calibri" w:hAnsi="Calibri" w:cs="Calibri"/>
                <w:color w:val="000000" w:themeColor="text1"/>
                <w:sz w:val="23"/>
                <w:szCs w:val="23"/>
              </w:rPr>
              <w:t>N) supera el límite establecido según RCA 564/2003 y D.S. 29/2013.</w:t>
            </w:r>
          </w:p>
          <w:p w14:paraId="58F68D7D" w14:textId="77777777" w:rsidR="00586649" w:rsidRPr="00E166BA" w:rsidRDefault="00586649" w:rsidP="00D61562">
            <w:pPr>
              <w:pStyle w:val="Prrafodelista"/>
              <w:autoSpaceDE w:val="0"/>
              <w:autoSpaceDN w:val="0"/>
              <w:adjustRightInd w:val="0"/>
              <w:ind w:left="1005"/>
              <w:rPr>
                <w:rFonts w:ascii="Calibri" w:hAnsi="Calibri" w:cs="Calibri"/>
                <w:color w:val="000000" w:themeColor="text1"/>
                <w:sz w:val="23"/>
                <w:szCs w:val="23"/>
              </w:rPr>
            </w:pPr>
          </w:p>
          <w:p w14:paraId="09E75DCC" w14:textId="032676FB" w:rsidR="00487727" w:rsidRPr="00E166BA" w:rsidRDefault="00487727" w:rsidP="00487727">
            <w:pPr>
              <w:pStyle w:val="Prrafodelista"/>
              <w:autoSpaceDE w:val="0"/>
              <w:autoSpaceDN w:val="0"/>
              <w:adjustRightInd w:val="0"/>
              <w:ind w:left="1005"/>
              <w:rPr>
                <w:color w:val="000000" w:themeColor="text1"/>
              </w:rPr>
            </w:pPr>
            <w:r w:rsidRPr="00E166BA">
              <w:rPr>
                <w:color w:val="000000" w:themeColor="text1"/>
              </w:rPr>
              <w:t>En las Tablas Nº1; Tabla Nº2 y Tabla Nº3, se presentan los resultados con los respectivas comparaciones de acuerdo al límite de cumplimiento aplicable</w:t>
            </w:r>
            <w:r w:rsidR="007A2334">
              <w:rPr>
                <w:color w:val="000000" w:themeColor="text1"/>
              </w:rPr>
              <w:t>s</w:t>
            </w:r>
            <w:r w:rsidRPr="00E166BA">
              <w:rPr>
                <w:color w:val="000000" w:themeColor="text1"/>
              </w:rPr>
              <w:t>.</w:t>
            </w:r>
          </w:p>
          <w:p w14:paraId="684D6D06" w14:textId="77777777" w:rsidR="00487727" w:rsidRDefault="00487727" w:rsidP="008E2420">
            <w:pPr>
              <w:pStyle w:val="Prrafodelista"/>
              <w:numPr>
                <w:ilvl w:val="0"/>
                <w:numId w:val="15"/>
              </w:numPr>
              <w:autoSpaceDE w:val="0"/>
              <w:autoSpaceDN w:val="0"/>
              <w:adjustRightInd w:val="0"/>
              <w:rPr>
                <w:rFonts w:ascii="Calibri" w:hAnsi="Calibri" w:cs="Calibri"/>
                <w:color w:val="000000"/>
                <w:sz w:val="23"/>
                <w:szCs w:val="23"/>
              </w:rPr>
            </w:pPr>
            <w:r w:rsidRPr="00E87BDE">
              <w:rPr>
                <w:rFonts w:ascii="Calibri" w:hAnsi="Calibri" w:cs="Calibri"/>
                <w:color w:val="000000"/>
                <w:sz w:val="23"/>
                <w:szCs w:val="23"/>
              </w:rPr>
              <w:t xml:space="preserve">Durante el desarrollo de todas las mediciones el Horno 1 operó con una alimentación promedio de materia prima de 136,2 ton/h, lo cual equivale a un flujo de </w:t>
            </w:r>
            <w:proofErr w:type="spellStart"/>
            <w:r w:rsidRPr="00E87BDE">
              <w:rPr>
                <w:rFonts w:ascii="Calibri" w:hAnsi="Calibri" w:cs="Calibri"/>
                <w:color w:val="000000"/>
                <w:sz w:val="23"/>
                <w:szCs w:val="23"/>
              </w:rPr>
              <w:t>clínker</w:t>
            </w:r>
            <w:proofErr w:type="spellEnd"/>
            <w:r w:rsidRPr="00E87BDE">
              <w:rPr>
                <w:rFonts w:ascii="Calibri" w:hAnsi="Calibri" w:cs="Calibri"/>
                <w:color w:val="000000"/>
                <w:sz w:val="23"/>
                <w:szCs w:val="23"/>
              </w:rPr>
              <w:t xml:space="preserve"> promedio de 80,1 ton/h, lo que representa el 96,5% de la carga nominal de esta fuente (83 ton/h de </w:t>
            </w:r>
            <w:proofErr w:type="spellStart"/>
            <w:r w:rsidRPr="00E87BDE">
              <w:rPr>
                <w:rFonts w:ascii="Calibri" w:hAnsi="Calibri" w:cs="Calibri"/>
                <w:color w:val="000000"/>
                <w:sz w:val="23"/>
                <w:szCs w:val="23"/>
              </w:rPr>
              <w:t>Clínker</w:t>
            </w:r>
            <w:proofErr w:type="spellEnd"/>
            <w:r w:rsidRPr="00E87BDE">
              <w:rPr>
                <w:rFonts w:ascii="Calibri" w:hAnsi="Calibri" w:cs="Calibri"/>
                <w:color w:val="000000"/>
                <w:sz w:val="23"/>
                <w:szCs w:val="23"/>
              </w:rPr>
              <w:t>).</w:t>
            </w:r>
          </w:p>
          <w:p w14:paraId="5182D8FA" w14:textId="0F8FF720" w:rsidR="00586649" w:rsidRDefault="00487727">
            <w:pPr>
              <w:pStyle w:val="Prrafodelista"/>
              <w:numPr>
                <w:ilvl w:val="0"/>
                <w:numId w:val="15"/>
              </w:numPr>
              <w:autoSpaceDE w:val="0"/>
              <w:autoSpaceDN w:val="0"/>
              <w:adjustRightInd w:val="0"/>
              <w:rPr>
                <w:rFonts w:ascii="Calibri" w:hAnsi="Calibri" w:cs="Calibri"/>
                <w:color w:val="000000"/>
                <w:sz w:val="23"/>
                <w:szCs w:val="23"/>
              </w:rPr>
            </w:pPr>
            <w:r w:rsidRPr="00E87BDE">
              <w:rPr>
                <w:rFonts w:ascii="Calibri" w:hAnsi="Calibri" w:cs="Calibri"/>
                <w:color w:val="000000"/>
                <w:sz w:val="23"/>
                <w:szCs w:val="23"/>
              </w:rPr>
              <w:t xml:space="preserve">Finalmente, se puede establecer que durante la ejecución del Test de Quema 2019 se utilizaron en promedio como combustible 94,49% </w:t>
            </w:r>
            <w:proofErr w:type="spellStart"/>
            <w:r w:rsidRPr="00E87BDE">
              <w:rPr>
                <w:rFonts w:ascii="Calibri" w:hAnsi="Calibri" w:cs="Calibri"/>
                <w:color w:val="000000"/>
                <w:sz w:val="23"/>
                <w:szCs w:val="23"/>
              </w:rPr>
              <w:t>Petcoke</w:t>
            </w:r>
            <w:proofErr w:type="spellEnd"/>
            <w:r w:rsidRPr="00E87BDE">
              <w:rPr>
                <w:rFonts w:ascii="Calibri" w:hAnsi="Calibri" w:cs="Calibri"/>
                <w:color w:val="000000"/>
                <w:sz w:val="23"/>
                <w:szCs w:val="23"/>
              </w:rPr>
              <w:t xml:space="preserve"> y 5,51% Combustible de Sustitución</w:t>
            </w:r>
            <w:r w:rsidR="00E87BDE">
              <w:rPr>
                <w:rFonts w:ascii="Calibri" w:hAnsi="Calibri" w:cs="Calibri"/>
                <w:color w:val="000000"/>
                <w:sz w:val="23"/>
                <w:szCs w:val="23"/>
              </w:rPr>
              <w:t>.</w:t>
            </w:r>
          </w:p>
          <w:p w14:paraId="20ECE6C9" w14:textId="0D288157" w:rsidR="00C62456" w:rsidRPr="00CC03B9" w:rsidRDefault="00C62456" w:rsidP="008E2420">
            <w:pPr>
              <w:pStyle w:val="Prrafodelista"/>
              <w:numPr>
                <w:ilvl w:val="0"/>
                <w:numId w:val="15"/>
              </w:numPr>
              <w:autoSpaceDE w:val="0"/>
              <w:autoSpaceDN w:val="0"/>
              <w:adjustRightInd w:val="0"/>
              <w:rPr>
                <w:rFonts w:cs="Cambria"/>
                <w:color w:val="000000"/>
                <w:lang w:eastAsia="es-ES"/>
              </w:rPr>
            </w:pPr>
            <w:r w:rsidRPr="00891AD5">
              <w:rPr>
                <w:rFonts w:cs="Cambria"/>
                <w:color w:val="000000"/>
                <w:lang w:eastAsia="es-ES"/>
              </w:rPr>
              <w:t>Durante el desarrollo del Ensayo de Verificación, se verifican las siguientes condiciones de operación</w:t>
            </w:r>
            <w:r w:rsidR="00661DF0">
              <w:rPr>
                <w:rFonts w:cs="Cambria"/>
                <w:color w:val="000000"/>
                <w:lang w:eastAsia="es-ES"/>
              </w:rPr>
              <w:t xml:space="preserve">, el resumen de las variables de operación durante el test de quema año 2019 , se presenta en la </w:t>
            </w:r>
            <w:r w:rsidR="00E87BDE">
              <w:rPr>
                <w:rFonts w:cs="Cambria"/>
                <w:color w:val="000000"/>
                <w:lang w:eastAsia="es-ES"/>
              </w:rPr>
              <w:t>T</w:t>
            </w:r>
            <w:r w:rsidR="00661DF0">
              <w:rPr>
                <w:rFonts w:cs="Cambria"/>
                <w:color w:val="000000"/>
                <w:lang w:eastAsia="es-ES"/>
              </w:rPr>
              <w:t xml:space="preserve">abla </w:t>
            </w:r>
            <w:r w:rsidR="00291062">
              <w:rPr>
                <w:rFonts w:cs="Cambria"/>
                <w:color w:val="000000"/>
                <w:lang w:eastAsia="es-ES"/>
              </w:rPr>
              <w:t>N</w:t>
            </w:r>
            <w:r w:rsidR="00661DF0">
              <w:rPr>
                <w:rFonts w:cs="Cambria"/>
                <w:color w:val="000000"/>
                <w:lang w:eastAsia="es-ES"/>
              </w:rPr>
              <w:t xml:space="preserve">º </w:t>
            </w:r>
            <w:r w:rsidR="00291062">
              <w:rPr>
                <w:rFonts w:cs="Cambria"/>
                <w:color w:val="000000"/>
                <w:lang w:eastAsia="es-ES"/>
              </w:rPr>
              <w:t>4</w:t>
            </w:r>
            <w:r w:rsidRPr="00891AD5">
              <w:rPr>
                <w:rFonts w:cs="Cambria"/>
                <w:color w:val="000000"/>
                <w:lang w:eastAsia="es-ES"/>
              </w:rPr>
              <w:t>:</w:t>
            </w:r>
            <w:r w:rsidRPr="00CC03B9">
              <w:rPr>
                <w:rFonts w:cs="Cambria"/>
                <w:color w:val="000000"/>
                <w:lang w:eastAsia="es-ES"/>
              </w:rPr>
              <w:t xml:space="preserve"> </w:t>
            </w:r>
          </w:p>
          <w:p w14:paraId="3B5E63F1" w14:textId="77777777" w:rsidR="00C62456" w:rsidRDefault="00C62456" w:rsidP="008E2420">
            <w:pPr>
              <w:pStyle w:val="Prrafodelista"/>
              <w:numPr>
                <w:ilvl w:val="1"/>
                <w:numId w:val="16"/>
              </w:numPr>
              <w:autoSpaceDE w:val="0"/>
              <w:autoSpaceDN w:val="0"/>
              <w:adjustRightInd w:val="0"/>
              <w:spacing w:after="56"/>
              <w:jc w:val="left"/>
              <w:rPr>
                <w:rFonts w:cs="Cambria"/>
                <w:color w:val="000000"/>
                <w:lang w:eastAsia="es-ES"/>
              </w:rPr>
            </w:pPr>
            <w:r w:rsidRPr="00CF1882">
              <w:rPr>
                <w:rFonts w:cs="Cambria"/>
                <w:color w:val="000000"/>
                <w:lang w:eastAsia="es-ES"/>
              </w:rPr>
              <w:t>Alimentación crudo (ton/h)</w:t>
            </w:r>
          </w:p>
          <w:p w14:paraId="2F2CF3DC" w14:textId="77777777" w:rsidR="00C62456" w:rsidRPr="00CF1882" w:rsidRDefault="00C62456" w:rsidP="008E2420">
            <w:pPr>
              <w:pStyle w:val="Prrafodelista"/>
              <w:numPr>
                <w:ilvl w:val="1"/>
                <w:numId w:val="16"/>
              </w:numPr>
              <w:autoSpaceDE w:val="0"/>
              <w:autoSpaceDN w:val="0"/>
              <w:adjustRightInd w:val="0"/>
              <w:spacing w:after="56"/>
              <w:jc w:val="left"/>
              <w:rPr>
                <w:rFonts w:cs="Cambria"/>
                <w:color w:val="000000"/>
                <w:lang w:eastAsia="es-ES"/>
              </w:rPr>
            </w:pPr>
            <w:r w:rsidRPr="00CF1882">
              <w:rPr>
                <w:rFonts w:cs="Cambria"/>
                <w:color w:val="000000"/>
                <w:lang w:eastAsia="es-ES"/>
              </w:rPr>
              <w:t>Cantidad de alimentación de crudo al horno</w:t>
            </w:r>
          </w:p>
          <w:p w14:paraId="6A941A8F" w14:textId="77777777" w:rsidR="00C62456" w:rsidRPr="00CC03B9" w:rsidRDefault="00C62456" w:rsidP="008E2420">
            <w:pPr>
              <w:pStyle w:val="Prrafodelista"/>
              <w:numPr>
                <w:ilvl w:val="1"/>
                <w:numId w:val="16"/>
              </w:numPr>
              <w:autoSpaceDE w:val="0"/>
              <w:autoSpaceDN w:val="0"/>
              <w:adjustRightInd w:val="0"/>
              <w:spacing w:after="56"/>
              <w:jc w:val="left"/>
              <w:rPr>
                <w:rFonts w:cs="Cambria"/>
                <w:color w:val="000000"/>
                <w:lang w:eastAsia="es-ES"/>
              </w:rPr>
            </w:pPr>
            <w:r w:rsidRPr="00CC03B9">
              <w:rPr>
                <w:rFonts w:cs="Cambria"/>
                <w:color w:val="000000"/>
                <w:lang w:eastAsia="es-ES"/>
              </w:rPr>
              <w:t xml:space="preserve">Cantidad de combustible coque de petróleo y combustible de sustitución utilizado en el horno. </w:t>
            </w:r>
          </w:p>
          <w:p w14:paraId="4ECBBF68" w14:textId="77777777" w:rsidR="00C62456" w:rsidRDefault="00C62456" w:rsidP="008E2420">
            <w:pPr>
              <w:pStyle w:val="Prrafodelista"/>
              <w:numPr>
                <w:ilvl w:val="1"/>
                <w:numId w:val="16"/>
              </w:numPr>
              <w:autoSpaceDE w:val="0"/>
              <w:autoSpaceDN w:val="0"/>
              <w:adjustRightInd w:val="0"/>
              <w:spacing w:after="56"/>
              <w:jc w:val="left"/>
              <w:rPr>
                <w:rFonts w:cs="Cambria"/>
                <w:color w:val="000000"/>
                <w:lang w:eastAsia="es-ES"/>
              </w:rPr>
            </w:pPr>
            <w:r>
              <w:rPr>
                <w:rFonts w:cs="Cambria"/>
                <w:color w:val="000000"/>
                <w:lang w:eastAsia="es-ES"/>
              </w:rPr>
              <w:t xml:space="preserve">Factor producción del Clinker </w:t>
            </w:r>
            <w:r w:rsidRPr="00CC03B9">
              <w:rPr>
                <w:rFonts w:cs="Cambria"/>
                <w:color w:val="000000"/>
                <w:lang w:eastAsia="es-ES"/>
              </w:rPr>
              <w:t xml:space="preserve"> </w:t>
            </w:r>
          </w:p>
          <w:p w14:paraId="447B8F2C" w14:textId="7DC25C4F" w:rsidR="00487727" w:rsidRPr="00D61562" w:rsidRDefault="00E166BA" w:rsidP="008E2420">
            <w:pPr>
              <w:pStyle w:val="Prrafodelista"/>
              <w:numPr>
                <w:ilvl w:val="0"/>
                <w:numId w:val="15"/>
              </w:numPr>
              <w:autoSpaceDE w:val="0"/>
              <w:autoSpaceDN w:val="0"/>
              <w:adjustRightInd w:val="0"/>
              <w:rPr>
                <w:rFonts w:cs="Cambria"/>
                <w:color w:val="000000"/>
                <w:lang w:eastAsia="es-ES"/>
              </w:rPr>
            </w:pPr>
            <w:r w:rsidRPr="005F549A">
              <w:rPr>
                <w:rFonts w:ascii="Calibri" w:hAnsi="Calibri" w:cs="Calibri"/>
                <w:color w:val="000000"/>
                <w:sz w:val="23"/>
                <w:szCs w:val="23"/>
              </w:rPr>
              <w:t>Las</w:t>
            </w:r>
            <w:r>
              <w:rPr>
                <w:sz w:val="23"/>
                <w:szCs w:val="23"/>
              </w:rPr>
              <w:t xml:space="preserve"> mediciones fueron realizadas por Airón, Ingeniería y Control Ambiental S.A., Entidad Técnica de Fiscalización Ambiental (ETFA) autorizada y acreditada para los métodos de referencia aplicados, por la SMA y por organismo externo A2LA, respectivamente. Airón fue autorizado como ETFA a partir del 22 de Diciembre del 2017, mediante la Resolución Exenta N° 1494 del 2017, en la cual la Superintendencia del Medio Ambiente (SMA) lo autoriza como ETFA en Régimen Normal.</w:t>
            </w:r>
          </w:p>
          <w:p w14:paraId="2EA8698E" w14:textId="10BC18A1" w:rsidR="005F549A" w:rsidRPr="001B51CB" w:rsidRDefault="005F549A" w:rsidP="008E2420">
            <w:pPr>
              <w:pStyle w:val="Prrafodelista"/>
              <w:numPr>
                <w:ilvl w:val="0"/>
                <w:numId w:val="15"/>
              </w:numPr>
              <w:autoSpaceDE w:val="0"/>
              <w:autoSpaceDN w:val="0"/>
              <w:adjustRightInd w:val="0"/>
            </w:pPr>
            <w:r w:rsidRPr="005F549A">
              <w:rPr>
                <w:rFonts w:ascii="Calibri" w:hAnsi="Calibri" w:cs="Calibri"/>
                <w:color w:val="000000"/>
                <w:sz w:val="23"/>
                <w:szCs w:val="23"/>
              </w:rPr>
              <w:t>Las</w:t>
            </w:r>
            <w:r w:rsidRPr="007A2334">
              <w:rPr>
                <w:rFonts w:ascii="Calibri" w:hAnsi="Calibri" w:cs="Calibri"/>
                <w:color w:val="000000"/>
                <w:sz w:val="23"/>
                <w:szCs w:val="23"/>
              </w:rPr>
              <w:t xml:space="preserve"> </w:t>
            </w:r>
            <w:proofErr w:type="spellStart"/>
            <w:r w:rsidRPr="007A2334">
              <w:rPr>
                <w:rFonts w:ascii="Calibri" w:hAnsi="Calibri" w:cs="Calibri"/>
                <w:color w:val="000000"/>
                <w:sz w:val="23"/>
                <w:szCs w:val="23"/>
              </w:rPr>
              <w:t>ETFAs</w:t>
            </w:r>
            <w:proofErr w:type="spellEnd"/>
            <w:r w:rsidRPr="007A2334">
              <w:rPr>
                <w:rFonts w:ascii="Calibri" w:hAnsi="Calibri" w:cs="Calibri"/>
                <w:color w:val="000000"/>
                <w:sz w:val="23"/>
                <w:szCs w:val="23"/>
              </w:rPr>
              <w:t xml:space="preserve"> de muestreo/medición y análisis se encuentran autorizadas en la componente aire – emisiones atmosféricas de fuentes fijas, de acuerdo a la Resolución Exenta N°986 del 19/10/16 y la Resolución Exenta N° 1024 del 08/09/17, las cuales establecen la operatividad del reglamento de las Entidades Técnicas de Fiscalización (ETFA), para titulares de instrumentos de carácter ambiental.  No obstante, a la fecha no existen ETFAS autorizadas en el análisis de los compuestos inorgánicos clorados y fluorados </w:t>
            </w:r>
            <w:r w:rsidR="00BF1970" w:rsidRPr="007A2334">
              <w:rPr>
                <w:rFonts w:ascii="Calibri" w:hAnsi="Calibri" w:cs="Calibri"/>
                <w:color w:val="000000"/>
                <w:sz w:val="23"/>
                <w:szCs w:val="23"/>
              </w:rPr>
              <w:t>gaseosos</w:t>
            </w:r>
            <w:r w:rsidRPr="007A2334">
              <w:rPr>
                <w:rFonts w:ascii="Calibri" w:hAnsi="Calibri" w:cs="Calibri"/>
                <w:color w:val="000000"/>
                <w:sz w:val="23"/>
                <w:szCs w:val="23"/>
              </w:rPr>
              <w:t xml:space="preserve"> indicad</w:t>
            </w:r>
            <w:r w:rsidR="007A2334">
              <w:rPr>
                <w:rFonts w:ascii="Calibri" w:hAnsi="Calibri" w:cs="Calibri"/>
                <w:color w:val="000000"/>
                <w:sz w:val="23"/>
                <w:szCs w:val="23"/>
              </w:rPr>
              <w:t xml:space="preserve">os como HCl/HF, Benceno y D&amp;F </w:t>
            </w:r>
            <w:r w:rsidRPr="007A2334">
              <w:rPr>
                <w:rFonts w:ascii="Calibri" w:hAnsi="Calibri" w:cs="Calibri"/>
                <w:color w:val="000000"/>
                <w:sz w:val="23"/>
                <w:szCs w:val="23"/>
              </w:rPr>
              <w:t>por lo que se solo se requiere que cuenten con certificación de algún organismo acreditado, detalles en tabla Nº6</w:t>
            </w:r>
            <w:r w:rsidRPr="001B51CB">
              <w:t>.</w:t>
            </w:r>
          </w:p>
          <w:p w14:paraId="064B822D" w14:textId="77777777" w:rsidR="00487727" w:rsidRDefault="00487727" w:rsidP="00C62456">
            <w:pPr>
              <w:pStyle w:val="Prrafodelista"/>
              <w:ind w:left="284"/>
              <w:rPr>
                <w:rFonts w:cs="Cambria"/>
                <w:color w:val="000000"/>
                <w:lang w:eastAsia="es-ES"/>
              </w:rPr>
            </w:pPr>
          </w:p>
          <w:p w14:paraId="5786AE3E" w14:textId="7730247A" w:rsidR="00586649" w:rsidRDefault="00011E7F" w:rsidP="00A17E61">
            <w:pPr>
              <w:autoSpaceDE w:val="0"/>
              <w:autoSpaceDN w:val="0"/>
              <w:adjustRightInd w:val="0"/>
              <w:spacing w:after="0" w:line="240" w:lineRule="auto"/>
              <w:ind w:left="209"/>
              <w:jc w:val="both"/>
              <w:rPr>
                <w:rFonts w:ascii="Calibri" w:hAnsi="Calibri" w:cs="Calibri"/>
                <w:color w:val="000000"/>
                <w:sz w:val="23"/>
                <w:szCs w:val="23"/>
              </w:rPr>
            </w:pPr>
            <w:r w:rsidRPr="00011E7F">
              <w:rPr>
                <w:rFonts w:ascii="Calibri" w:hAnsi="Calibri" w:cs="Calibri"/>
                <w:color w:val="000000"/>
                <w:sz w:val="23"/>
                <w:szCs w:val="23"/>
              </w:rPr>
              <w:t>En función de los resultados obtenidos durante la ejecución del Test de Quema 2019 es posible establecer que los parámetros MP, Dioxinas &amp; Furanos, Halógenos (HCl, HF), Metales Pesados y Benceno</w:t>
            </w:r>
            <w:r w:rsidRPr="00586649">
              <w:rPr>
                <w:rFonts w:ascii="Calibri" w:hAnsi="Calibri" w:cs="Calibri"/>
                <w:color w:val="000000"/>
                <w:sz w:val="23"/>
                <w:szCs w:val="23"/>
              </w:rPr>
              <w:t xml:space="preserve">, </w:t>
            </w:r>
            <w:r w:rsidR="00586649" w:rsidRPr="00D61562">
              <w:rPr>
                <w:rFonts w:ascii="Calibri" w:hAnsi="Calibri" w:cs="Calibri"/>
                <w:iCs/>
                <w:color w:val="000000"/>
                <w:sz w:val="23"/>
                <w:szCs w:val="23"/>
              </w:rPr>
              <w:t>se ajustan</w:t>
            </w:r>
            <w:r w:rsidR="00586649" w:rsidRPr="00011E7F">
              <w:rPr>
                <w:rFonts w:ascii="Calibri" w:hAnsi="Calibri" w:cs="Calibri"/>
                <w:i/>
                <w:iCs/>
                <w:color w:val="000000"/>
                <w:sz w:val="23"/>
                <w:szCs w:val="23"/>
              </w:rPr>
              <w:t xml:space="preserve"> </w:t>
            </w:r>
            <w:r w:rsidRPr="00011E7F">
              <w:rPr>
                <w:rFonts w:ascii="Calibri" w:hAnsi="Calibri" w:cs="Calibri"/>
                <w:color w:val="000000"/>
                <w:sz w:val="23"/>
                <w:szCs w:val="23"/>
              </w:rPr>
              <w:t xml:space="preserve">con los criterios de aceptación según RCA 564/2003, RCA 690/2002 y D.S. 29/2013. </w:t>
            </w:r>
          </w:p>
          <w:p w14:paraId="371F5786" w14:textId="77777777" w:rsidR="00586649" w:rsidRDefault="00586649" w:rsidP="00011E7F">
            <w:pPr>
              <w:autoSpaceDE w:val="0"/>
              <w:autoSpaceDN w:val="0"/>
              <w:adjustRightInd w:val="0"/>
              <w:spacing w:after="0" w:line="240" w:lineRule="auto"/>
              <w:ind w:left="285"/>
              <w:jc w:val="both"/>
              <w:rPr>
                <w:rFonts w:ascii="Calibri" w:hAnsi="Calibri" w:cs="Calibri"/>
                <w:color w:val="000000"/>
                <w:sz w:val="23"/>
                <w:szCs w:val="23"/>
              </w:rPr>
            </w:pPr>
          </w:p>
          <w:p w14:paraId="00435D98" w14:textId="0CF45F73" w:rsidR="00A17E61" w:rsidRDefault="00011E7F" w:rsidP="00D61562">
            <w:pPr>
              <w:ind w:left="209"/>
              <w:rPr>
                <w:rFonts w:ascii="Calibri" w:hAnsi="Calibri" w:cs="Calibri"/>
                <w:color w:val="000000"/>
                <w:sz w:val="23"/>
                <w:szCs w:val="23"/>
              </w:rPr>
            </w:pPr>
            <w:r w:rsidRPr="00011E7F">
              <w:rPr>
                <w:rFonts w:ascii="Calibri" w:hAnsi="Calibri" w:cs="Calibri"/>
                <w:color w:val="000000"/>
                <w:sz w:val="23"/>
                <w:szCs w:val="23"/>
              </w:rPr>
              <w:t xml:space="preserve">Es importante destacar, que el muestreo de Amoníaco se realiza de acuerdo a lo exigido en las RCA 564/2003 y RCA 690/2002, y Cianuro según la RCA 564/2003, pero éstas no establecen límites de emisión. </w:t>
            </w:r>
          </w:p>
          <w:p w14:paraId="2309B38C" w14:textId="77777777" w:rsidR="00C35926" w:rsidRDefault="00011E7F" w:rsidP="00C35926">
            <w:pPr>
              <w:ind w:left="209"/>
              <w:jc w:val="both"/>
              <w:rPr>
                <w:rFonts w:ascii="Calibri" w:hAnsi="Calibri" w:cs="Calibri"/>
                <w:b/>
                <w:color w:val="000000"/>
                <w:sz w:val="23"/>
                <w:szCs w:val="23"/>
              </w:rPr>
            </w:pPr>
            <w:r w:rsidRPr="00011E7F">
              <w:rPr>
                <w:rFonts w:ascii="Calibri" w:hAnsi="Calibri" w:cs="Calibri"/>
                <w:color w:val="000000"/>
                <w:sz w:val="23"/>
                <w:szCs w:val="23"/>
              </w:rPr>
              <w:t>En relación de las mediciones continuas, los parámetros Monóxido de Carbono, Óxido de Nitrógeno, Dióxido de Azufre y Compuestos Orgánicos Volátiles COV</w:t>
            </w:r>
            <w:r w:rsidRPr="00BF1970">
              <w:rPr>
                <w:rFonts w:ascii="Calibri" w:hAnsi="Calibri" w:cs="Calibri"/>
                <w:color w:val="000000"/>
                <w:sz w:val="23"/>
                <w:szCs w:val="23"/>
              </w:rPr>
              <w:t xml:space="preserve"> </w:t>
            </w:r>
            <w:r w:rsidRPr="00BF1970">
              <w:rPr>
                <w:rFonts w:ascii="Calibri" w:hAnsi="Calibri" w:cs="Calibri"/>
                <w:iCs/>
                <w:color w:val="000000"/>
                <w:sz w:val="23"/>
                <w:szCs w:val="23"/>
              </w:rPr>
              <w:t>cumplen</w:t>
            </w:r>
            <w:r w:rsidRPr="00011E7F">
              <w:rPr>
                <w:rFonts w:ascii="Calibri" w:hAnsi="Calibri" w:cs="Calibri"/>
                <w:i/>
                <w:iCs/>
                <w:color w:val="000000"/>
                <w:sz w:val="23"/>
                <w:szCs w:val="23"/>
              </w:rPr>
              <w:t xml:space="preserve"> </w:t>
            </w:r>
            <w:r w:rsidRPr="00011E7F">
              <w:rPr>
                <w:rFonts w:ascii="Calibri" w:hAnsi="Calibri" w:cs="Calibri"/>
                <w:color w:val="000000"/>
                <w:sz w:val="23"/>
                <w:szCs w:val="23"/>
              </w:rPr>
              <w:t xml:space="preserve">con el límite establecido según RCA 690/2002. </w:t>
            </w:r>
            <w:r w:rsidR="00586649">
              <w:rPr>
                <w:rFonts w:ascii="Calibri" w:hAnsi="Calibri" w:cs="Calibri"/>
                <w:color w:val="000000"/>
                <w:sz w:val="23"/>
                <w:szCs w:val="23"/>
              </w:rPr>
              <w:t xml:space="preserve">Con respecto </w:t>
            </w:r>
            <w:r w:rsidR="00586649" w:rsidRPr="00586649">
              <w:rPr>
                <w:rFonts w:ascii="Calibri" w:hAnsi="Calibri" w:cs="Calibri"/>
                <w:color w:val="000000"/>
                <w:sz w:val="23"/>
                <w:szCs w:val="23"/>
              </w:rPr>
              <w:t>a</w:t>
            </w:r>
            <w:r w:rsidRPr="00586649">
              <w:rPr>
                <w:rFonts w:ascii="Calibri" w:hAnsi="Calibri" w:cs="Calibri"/>
                <w:color w:val="000000"/>
                <w:sz w:val="23"/>
                <w:szCs w:val="23"/>
              </w:rPr>
              <w:t xml:space="preserve"> la concentración de Compuestos Orgánicos Totales (mg/m</w:t>
            </w:r>
            <w:r w:rsidR="00690713" w:rsidRPr="00586649">
              <w:rPr>
                <w:rFonts w:ascii="Calibri" w:hAnsi="Calibri" w:cs="Calibri"/>
                <w:color w:val="000000"/>
                <w:sz w:val="23"/>
                <w:szCs w:val="23"/>
                <w:vertAlign w:val="superscript"/>
              </w:rPr>
              <w:t>3</w:t>
            </w:r>
            <w:r w:rsidRPr="00586649">
              <w:rPr>
                <w:rFonts w:ascii="Calibri" w:hAnsi="Calibri" w:cs="Calibri"/>
                <w:color w:val="000000"/>
                <w:sz w:val="23"/>
                <w:szCs w:val="23"/>
              </w:rPr>
              <w:t xml:space="preserve">N) </w:t>
            </w:r>
            <w:r w:rsidRPr="00586649">
              <w:rPr>
                <w:rFonts w:ascii="Calibri" w:hAnsi="Calibri" w:cs="Calibri"/>
                <w:iCs/>
                <w:color w:val="000000"/>
                <w:sz w:val="23"/>
                <w:szCs w:val="23"/>
              </w:rPr>
              <w:t xml:space="preserve">supera </w:t>
            </w:r>
            <w:r w:rsidRPr="00586649">
              <w:rPr>
                <w:rFonts w:ascii="Calibri" w:hAnsi="Calibri" w:cs="Calibri"/>
                <w:color w:val="000000"/>
                <w:sz w:val="23"/>
                <w:szCs w:val="23"/>
              </w:rPr>
              <w:t>el límite establecido según RCA 564/2003</w:t>
            </w:r>
            <w:r w:rsidR="00586649" w:rsidRPr="00586649">
              <w:rPr>
                <w:rFonts w:ascii="Calibri" w:hAnsi="Calibri" w:cs="Calibri"/>
                <w:color w:val="000000"/>
                <w:sz w:val="23"/>
                <w:szCs w:val="23"/>
              </w:rPr>
              <w:t>,</w:t>
            </w:r>
            <w:r w:rsidR="00586649">
              <w:rPr>
                <w:rFonts w:ascii="Calibri" w:hAnsi="Calibri" w:cs="Calibri"/>
                <w:color w:val="000000"/>
                <w:sz w:val="23"/>
                <w:szCs w:val="23"/>
              </w:rPr>
              <w:t xml:space="preserve"> </w:t>
            </w:r>
            <w:r w:rsidR="00A17E61">
              <w:rPr>
                <w:rFonts w:ascii="Calibri" w:hAnsi="Calibri" w:cs="Calibri"/>
                <w:color w:val="000000"/>
                <w:sz w:val="23"/>
                <w:szCs w:val="23"/>
              </w:rPr>
              <w:t>no obstante de acuerdo al análisis realizado</w:t>
            </w:r>
            <w:r w:rsidR="00586649">
              <w:rPr>
                <w:rFonts w:ascii="Calibri" w:hAnsi="Calibri" w:cs="Calibri"/>
                <w:color w:val="000000"/>
                <w:sz w:val="23"/>
                <w:szCs w:val="23"/>
              </w:rPr>
              <w:t xml:space="preserve"> en el hecho constatado</w:t>
            </w:r>
            <w:r w:rsidR="00A17E61">
              <w:rPr>
                <w:rFonts w:ascii="Calibri" w:hAnsi="Calibri" w:cs="Calibri"/>
                <w:color w:val="000000"/>
                <w:sz w:val="23"/>
                <w:szCs w:val="23"/>
              </w:rPr>
              <w:t xml:space="preserve"> </w:t>
            </w:r>
            <w:r w:rsidR="00A17E61" w:rsidRPr="00C35926">
              <w:rPr>
                <w:rFonts w:ascii="Calibri" w:hAnsi="Calibri" w:cs="Calibri"/>
                <w:color w:val="000000"/>
                <w:sz w:val="23"/>
                <w:szCs w:val="23"/>
              </w:rPr>
              <w:t>Nº</w:t>
            </w:r>
            <w:r w:rsidR="00586649" w:rsidRPr="00C35926">
              <w:rPr>
                <w:rFonts w:ascii="Calibri" w:hAnsi="Calibri" w:cs="Calibri"/>
                <w:color w:val="000000"/>
                <w:sz w:val="23"/>
                <w:szCs w:val="23"/>
              </w:rPr>
              <w:t xml:space="preserve"> 5, </w:t>
            </w:r>
            <w:r w:rsidR="00586649" w:rsidRPr="00C35926">
              <w:rPr>
                <w:rFonts w:cs="Verdana"/>
                <w:color w:val="000000"/>
                <w:lang w:eastAsia="es-ES"/>
              </w:rPr>
              <w:t xml:space="preserve">se verifica que para el año 2019, </w:t>
            </w:r>
            <w:r w:rsidR="00A17E61" w:rsidRPr="00C35926">
              <w:rPr>
                <w:rFonts w:ascii="Calibri" w:hAnsi="Calibri" w:cs="Calibri"/>
                <w:color w:val="000000"/>
                <w:sz w:val="23"/>
                <w:szCs w:val="23"/>
              </w:rPr>
              <w:t xml:space="preserve">la excedencia al límite de emisión de COT se debe a la  presencia de agentes de flotación y espumantes que se utilizan para enriquecer la concentración de la caliza para que la producción de </w:t>
            </w:r>
            <w:proofErr w:type="spellStart"/>
            <w:r w:rsidR="00A17E61" w:rsidRPr="00C35926">
              <w:rPr>
                <w:rFonts w:ascii="Calibri" w:hAnsi="Calibri" w:cs="Calibri"/>
                <w:color w:val="000000"/>
                <w:sz w:val="23"/>
                <w:szCs w:val="23"/>
              </w:rPr>
              <w:t>clinker</w:t>
            </w:r>
            <w:proofErr w:type="spellEnd"/>
            <w:r w:rsidR="00A17E61" w:rsidRPr="00C35926">
              <w:rPr>
                <w:rFonts w:ascii="Calibri" w:hAnsi="Calibri" w:cs="Calibri"/>
                <w:color w:val="000000"/>
                <w:sz w:val="23"/>
                <w:szCs w:val="23"/>
              </w:rPr>
              <w:t xml:space="preserve"> sea de buena calidad, </w:t>
            </w:r>
            <w:r w:rsidR="00C35926" w:rsidRPr="00C35926">
              <w:rPr>
                <w:rFonts w:ascii="Calibri" w:hAnsi="Calibri" w:cs="Calibri"/>
                <w:color w:val="000000"/>
                <w:sz w:val="23"/>
                <w:szCs w:val="23"/>
              </w:rPr>
              <w:t>lo cual se encuentra establecido en la RCA 564/2003.</w:t>
            </w:r>
          </w:p>
          <w:p w14:paraId="56E40491" w14:textId="4BA825B8" w:rsidR="00BF1970" w:rsidRDefault="00981B5C" w:rsidP="00690713">
            <w:pPr>
              <w:tabs>
                <w:tab w:val="left" w:pos="900"/>
              </w:tabs>
              <w:autoSpaceDE w:val="0"/>
              <w:autoSpaceDN w:val="0"/>
              <w:adjustRightInd w:val="0"/>
              <w:ind w:left="228"/>
              <w:jc w:val="both"/>
              <w:rPr>
                <w:b/>
                <w:highlight w:val="yellow"/>
              </w:rPr>
            </w:pPr>
            <w:r w:rsidRPr="00690713">
              <w:rPr>
                <w:rFonts w:ascii="Calibri" w:hAnsi="Calibri" w:cs="Calibri"/>
                <w:color w:val="000000"/>
                <w:sz w:val="23"/>
                <w:szCs w:val="23"/>
              </w:rPr>
              <w:t>En base a l</w:t>
            </w:r>
            <w:r w:rsidR="009772C2" w:rsidRPr="00690713">
              <w:rPr>
                <w:rFonts w:ascii="Calibri" w:hAnsi="Calibri" w:cs="Calibri"/>
                <w:color w:val="000000"/>
                <w:sz w:val="23"/>
                <w:szCs w:val="23"/>
              </w:rPr>
              <w:t xml:space="preserve">os resultados históricos obtenidos en los diferentes Test de Quema realizados al Horno 1 de Cemento Polpaico S.A., </w:t>
            </w:r>
            <w:r w:rsidR="008338EC">
              <w:rPr>
                <w:rFonts w:ascii="Calibri" w:hAnsi="Calibri" w:cs="Calibri"/>
                <w:color w:val="000000"/>
                <w:sz w:val="23"/>
                <w:szCs w:val="23"/>
              </w:rPr>
              <w:t xml:space="preserve">presentados en las Tablas Nº7 y Nº8, </w:t>
            </w:r>
            <w:r w:rsidR="009772C2" w:rsidRPr="00690713">
              <w:rPr>
                <w:rFonts w:ascii="Calibri" w:hAnsi="Calibri" w:cs="Calibri"/>
                <w:color w:val="000000"/>
                <w:sz w:val="23"/>
                <w:szCs w:val="23"/>
              </w:rPr>
              <w:t xml:space="preserve">los cuales se comparan con la Tabla N°2 del D.S. 29/2013, RCA 564/2003 y RCA </w:t>
            </w:r>
            <w:r w:rsidR="009772C2" w:rsidRPr="00FD714A">
              <w:rPr>
                <w:rFonts w:ascii="Calibri" w:hAnsi="Calibri" w:cs="Calibri"/>
                <w:color w:val="000000"/>
                <w:sz w:val="23"/>
                <w:szCs w:val="23"/>
              </w:rPr>
              <w:t>690/2002 (respectivamente)</w:t>
            </w:r>
            <w:r w:rsidRPr="00FD714A">
              <w:rPr>
                <w:rFonts w:ascii="Calibri" w:hAnsi="Calibri" w:cs="Calibri"/>
                <w:color w:val="000000"/>
                <w:sz w:val="23"/>
                <w:szCs w:val="23"/>
              </w:rPr>
              <w:t>, los cuales se encuentran bajo los valores límites de emisión establecidos,</w:t>
            </w:r>
            <w:r w:rsidRPr="00FD714A">
              <w:t xml:space="preserve"> a excepción del carbono orgánico total (COT)</w:t>
            </w:r>
            <w:r w:rsidR="00BF1970" w:rsidRPr="00FD714A">
              <w:rPr>
                <w:b/>
              </w:rPr>
              <w:t>.</w:t>
            </w:r>
          </w:p>
          <w:p w14:paraId="03E96360" w14:textId="77777777" w:rsidR="00FD714A" w:rsidRDefault="009772C2" w:rsidP="00FD714A">
            <w:pPr>
              <w:autoSpaceDE w:val="0"/>
              <w:autoSpaceDN w:val="0"/>
              <w:adjustRightInd w:val="0"/>
              <w:spacing w:after="0" w:line="254" w:lineRule="exact"/>
              <w:ind w:right="-20"/>
              <w:jc w:val="both"/>
              <w:rPr>
                <w:rFonts w:ascii="Calibri" w:hAnsi="Calibri" w:cs="Calibri"/>
                <w:iCs/>
                <w:position w:val="1"/>
                <w:sz w:val="20"/>
                <w:szCs w:val="20"/>
              </w:rPr>
            </w:pPr>
            <w:r>
              <w:rPr>
                <w:rFonts w:ascii="Calibri" w:hAnsi="Calibri" w:cs="Calibri"/>
                <w:i/>
                <w:iCs/>
                <w:position w:val="1"/>
                <w:sz w:val="20"/>
                <w:szCs w:val="20"/>
              </w:rPr>
              <w:t xml:space="preserve">        </w:t>
            </w:r>
          </w:p>
          <w:p w14:paraId="711451D6" w14:textId="577565CF" w:rsidR="006D0251" w:rsidRPr="004F49B6" w:rsidRDefault="006D0251" w:rsidP="00731B0C">
            <w:pPr>
              <w:autoSpaceDE w:val="0"/>
              <w:autoSpaceDN w:val="0"/>
              <w:adjustRightInd w:val="0"/>
              <w:spacing w:after="0" w:line="254" w:lineRule="exact"/>
              <w:ind w:left="209" w:right="-20"/>
              <w:jc w:val="both"/>
              <w:rPr>
                <w:rFonts w:ascii="Calibri" w:hAnsi="Calibri" w:cs="Calibri"/>
                <w:b/>
                <w:color w:val="000000"/>
                <w:u w:val="single"/>
              </w:rPr>
            </w:pPr>
            <w:r w:rsidRPr="00FD714A">
              <w:rPr>
                <w:b/>
                <w:sz w:val="23"/>
                <w:szCs w:val="23"/>
                <w:u w:val="single"/>
              </w:rPr>
              <w:t xml:space="preserve"> </w:t>
            </w:r>
            <w:r w:rsidRPr="00C35926">
              <w:rPr>
                <w:b/>
                <w:u w:val="single"/>
              </w:rPr>
              <w:t>Análisis de materias primas y combustibles utilizados</w:t>
            </w:r>
          </w:p>
          <w:p w14:paraId="048B0DDE" w14:textId="0E63A970" w:rsidR="002D4190" w:rsidRPr="008D05E4" w:rsidRDefault="008D05E4" w:rsidP="008D05E4">
            <w:pPr>
              <w:autoSpaceDE w:val="0"/>
              <w:autoSpaceDN w:val="0"/>
              <w:adjustRightInd w:val="0"/>
              <w:spacing w:after="0" w:line="240" w:lineRule="auto"/>
              <w:ind w:left="228"/>
              <w:rPr>
                <w:rFonts w:ascii="Calibri" w:hAnsi="Calibri" w:cs="Calibri"/>
                <w:color w:val="000000"/>
                <w:sz w:val="23"/>
                <w:szCs w:val="23"/>
                <w:u w:val="single"/>
              </w:rPr>
            </w:pPr>
            <w:r w:rsidRPr="00D7414A">
              <w:rPr>
                <w:rFonts w:ascii="Calibri" w:hAnsi="Calibri" w:cs="Calibri"/>
                <w:color w:val="000000" w:themeColor="text1"/>
                <w:sz w:val="23"/>
                <w:szCs w:val="23"/>
              </w:rPr>
              <w:t>De acuerdo con lo requerido en Considerando 5.5, literal b) de la RCA 690/02 se realizaron muestreos de materia prima y combustibles</w:t>
            </w:r>
            <w:r>
              <w:rPr>
                <w:rStyle w:val="Refdenotaalpie"/>
                <w:rFonts w:ascii="Calibri" w:hAnsi="Calibri" w:cs="Calibri"/>
                <w:color w:val="000000" w:themeColor="text1"/>
                <w:sz w:val="23"/>
                <w:szCs w:val="23"/>
              </w:rPr>
              <w:footnoteReference w:id="2"/>
            </w:r>
            <w:r w:rsidRPr="00D7414A">
              <w:rPr>
                <w:rFonts w:ascii="Calibri" w:hAnsi="Calibri" w:cs="Calibri"/>
                <w:color w:val="000000" w:themeColor="text1"/>
                <w:sz w:val="23"/>
                <w:szCs w:val="23"/>
              </w:rPr>
              <w:t xml:space="preserve"> que entran a los hornos y del producto (Clinker)</w:t>
            </w:r>
            <w:r>
              <w:rPr>
                <w:rFonts w:ascii="Calibri" w:hAnsi="Calibri" w:cs="Calibri"/>
                <w:color w:val="000000" w:themeColor="text1"/>
                <w:sz w:val="23"/>
                <w:szCs w:val="23"/>
              </w:rPr>
              <w:t>.</w:t>
            </w:r>
          </w:p>
          <w:p w14:paraId="2F887E9F" w14:textId="77777777" w:rsidR="00DC4588" w:rsidRDefault="00DC4588" w:rsidP="002D4190">
            <w:pPr>
              <w:autoSpaceDE w:val="0"/>
              <w:autoSpaceDN w:val="0"/>
              <w:adjustRightInd w:val="0"/>
              <w:spacing w:after="0" w:line="240" w:lineRule="auto"/>
              <w:ind w:left="228"/>
              <w:jc w:val="both"/>
              <w:rPr>
                <w:rFonts w:ascii="Calibri" w:hAnsi="Calibri" w:cs="Calibri"/>
                <w:color w:val="000000"/>
                <w:sz w:val="23"/>
                <w:szCs w:val="23"/>
              </w:rPr>
            </w:pPr>
          </w:p>
          <w:p w14:paraId="68D1F811" w14:textId="1CC39B2D" w:rsidR="002D4190" w:rsidRPr="008D05E4" w:rsidRDefault="002D4190" w:rsidP="002D4190">
            <w:pPr>
              <w:autoSpaceDE w:val="0"/>
              <w:autoSpaceDN w:val="0"/>
              <w:adjustRightInd w:val="0"/>
              <w:spacing w:after="0" w:line="240" w:lineRule="auto"/>
              <w:ind w:left="228"/>
              <w:jc w:val="both"/>
              <w:rPr>
                <w:rFonts w:ascii="Calibri" w:hAnsi="Calibri" w:cs="Calibri"/>
                <w:color w:val="000000"/>
                <w:sz w:val="23"/>
                <w:szCs w:val="23"/>
              </w:rPr>
            </w:pPr>
            <w:r w:rsidRPr="008D05E4">
              <w:rPr>
                <w:rFonts w:ascii="Calibri" w:hAnsi="Calibri" w:cs="Calibri"/>
                <w:color w:val="000000"/>
                <w:sz w:val="23"/>
                <w:szCs w:val="23"/>
              </w:rPr>
              <w:t xml:space="preserve">Durante </w:t>
            </w:r>
            <w:r w:rsidR="008D05E4">
              <w:rPr>
                <w:rFonts w:ascii="Calibri" w:hAnsi="Calibri" w:cs="Calibri"/>
                <w:color w:val="000000"/>
                <w:sz w:val="23"/>
                <w:szCs w:val="23"/>
              </w:rPr>
              <w:t xml:space="preserve">la ejecución del Test de Quema, en </w:t>
            </w:r>
            <w:r w:rsidRPr="008D05E4">
              <w:rPr>
                <w:rFonts w:ascii="Calibri" w:hAnsi="Calibri" w:cs="Calibri"/>
                <w:color w:val="000000"/>
                <w:sz w:val="23"/>
                <w:szCs w:val="23"/>
              </w:rPr>
              <w:t xml:space="preserve">el período comprendido entre el 21 al 30 de agosto, 04 y 05 de septiembre, 14 de octubre de 2019 y 11 de noviembre, se llevó a cabo la toma de muestras de materiales sólidos de entrada y salida del horno, en forma paralela a la Campaña de Mediciones en chimenea del Horno Nº1, como parte del Ensayo de Verificación 2019 en Horno 1 de Cemento Polpaico S.A. </w:t>
            </w:r>
          </w:p>
          <w:p w14:paraId="62EE8AF7" w14:textId="171D20F5" w:rsidR="006503E9" w:rsidRPr="002D4190" w:rsidRDefault="002D4190" w:rsidP="002D4190">
            <w:pPr>
              <w:tabs>
                <w:tab w:val="left" w:pos="314"/>
              </w:tabs>
              <w:autoSpaceDE w:val="0"/>
              <w:autoSpaceDN w:val="0"/>
              <w:adjustRightInd w:val="0"/>
              <w:ind w:left="228"/>
              <w:jc w:val="both"/>
              <w:rPr>
                <w:rFonts w:cs="Arial"/>
                <w:color w:val="000000"/>
              </w:rPr>
            </w:pPr>
            <w:r w:rsidRPr="008D05E4">
              <w:rPr>
                <w:rFonts w:ascii="Calibri" w:hAnsi="Calibri" w:cs="Calibri"/>
                <w:color w:val="000000"/>
                <w:sz w:val="23"/>
                <w:szCs w:val="23"/>
              </w:rPr>
              <w:t xml:space="preserve">La toma de muestras fue realizada con personal propio (Polpaico) y los análisis químicos por la empresa CESMEC, </w:t>
            </w:r>
            <w:r w:rsidR="008D05E4">
              <w:rPr>
                <w:rFonts w:ascii="Calibri" w:hAnsi="Calibri" w:cs="Calibri"/>
                <w:color w:val="000000"/>
                <w:sz w:val="23"/>
                <w:szCs w:val="23"/>
              </w:rPr>
              <w:t xml:space="preserve">de acuerdo a la </w:t>
            </w:r>
            <w:r w:rsidRPr="008D05E4">
              <w:rPr>
                <w:rFonts w:ascii="Calibri" w:hAnsi="Calibri" w:cs="Calibri"/>
                <w:color w:val="000000"/>
                <w:sz w:val="23"/>
                <w:szCs w:val="23"/>
              </w:rPr>
              <w:t>siguiente programación:</w:t>
            </w:r>
          </w:p>
          <w:p w14:paraId="733C5413" w14:textId="77777777" w:rsidR="002D4190" w:rsidRPr="002D4190" w:rsidRDefault="002D4190" w:rsidP="002D4190">
            <w:pPr>
              <w:autoSpaceDE w:val="0"/>
              <w:autoSpaceDN w:val="0"/>
              <w:adjustRightInd w:val="0"/>
              <w:spacing w:before="2" w:after="0" w:line="130" w:lineRule="exact"/>
              <w:rPr>
                <w:rFonts w:ascii="Times New Roman" w:hAnsi="Times New Roman" w:cs="Times New Roman"/>
                <w:sz w:val="13"/>
                <w:szCs w:val="13"/>
              </w:rPr>
            </w:pPr>
          </w:p>
          <w:tbl>
            <w:tblPr>
              <w:tblW w:w="0" w:type="auto"/>
              <w:tblInd w:w="222" w:type="dxa"/>
              <w:tblLayout w:type="fixed"/>
              <w:tblCellMar>
                <w:left w:w="0" w:type="dxa"/>
                <w:right w:w="0" w:type="dxa"/>
              </w:tblCellMar>
              <w:tblLook w:val="0000" w:firstRow="0" w:lastRow="0" w:firstColumn="0" w:lastColumn="0" w:noHBand="0" w:noVBand="0"/>
            </w:tblPr>
            <w:tblGrid>
              <w:gridCol w:w="1487"/>
              <w:gridCol w:w="633"/>
              <w:gridCol w:w="569"/>
              <w:gridCol w:w="566"/>
              <w:gridCol w:w="567"/>
              <w:gridCol w:w="567"/>
              <w:gridCol w:w="568"/>
              <w:gridCol w:w="567"/>
              <w:gridCol w:w="567"/>
              <w:gridCol w:w="566"/>
              <w:gridCol w:w="569"/>
              <w:gridCol w:w="567"/>
              <w:gridCol w:w="694"/>
            </w:tblGrid>
            <w:tr w:rsidR="002D4190" w:rsidRPr="004F49B6" w14:paraId="356F5BEF" w14:textId="77777777" w:rsidTr="003A740D">
              <w:trPr>
                <w:trHeight w:hRule="exact" w:val="326"/>
              </w:trPr>
              <w:tc>
                <w:tcPr>
                  <w:tcW w:w="1487" w:type="dxa"/>
                  <w:vMerge w:val="restart"/>
                  <w:tcBorders>
                    <w:top w:val="single" w:sz="4" w:space="0" w:color="000000"/>
                    <w:left w:val="single" w:sz="4" w:space="0" w:color="000000"/>
                    <w:bottom w:val="single" w:sz="4" w:space="0" w:color="000000"/>
                    <w:right w:val="single" w:sz="4" w:space="0" w:color="000000"/>
                  </w:tcBorders>
                </w:tcPr>
                <w:p w14:paraId="6C72522A" w14:textId="77777777" w:rsidR="002D4190" w:rsidRPr="004F49B6" w:rsidRDefault="002D4190" w:rsidP="002D4190">
                  <w:pPr>
                    <w:autoSpaceDE w:val="0"/>
                    <w:autoSpaceDN w:val="0"/>
                    <w:adjustRightInd w:val="0"/>
                    <w:spacing w:before="1" w:after="0" w:line="220" w:lineRule="exact"/>
                    <w:rPr>
                      <w:rFonts w:cs="Times New Roman"/>
                      <w:sz w:val="14"/>
                      <w:szCs w:val="14"/>
                    </w:rPr>
                  </w:pPr>
                </w:p>
                <w:p w14:paraId="48D7AFD3" w14:textId="77777777" w:rsidR="002D4190" w:rsidRPr="004F49B6" w:rsidRDefault="002D4190" w:rsidP="002D4190">
                  <w:pPr>
                    <w:autoSpaceDE w:val="0"/>
                    <w:autoSpaceDN w:val="0"/>
                    <w:adjustRightInd w:val="0"/>
                    <w:spacing w:after="0" w:line="240" w:lineRule="auto"/>
                    <w:ind w:left="61" w:right="-20"/>
                    <w:rPr>
                      <w:rFonts w:cs="Calibri"/>
                      <w:b/>
                      <w:bCs/>
                      <w:sz w:val="14"/>
                      <w:szCs w:val="14"/>
                    </w:rPr>
                  </w:pPr>
                  <w:r w:rsidRPr="004F49B6">
                    <w:rPr>
                      <w:rFonts w:cs="Calibri"/>
                      <w:b/>
                      <w:bCs/>
                      <w:spacing w:val="1"/>
                      <w:sz w:val="14"/>
                      <w:szCs w:val="14"/>
                    </w:rPr>
                    <w:t>M</w:t>
                  </w:r>
                  <w:r w:rsidRPr="004F49B6">
                    <w:rPr>
                      <w:rFonts w:cs="Calibri"/>
                      <w:b/>
                      <w:bCs/>
                      <w:sz w:val="14"/>
                      <w:szCs w:val="14"/>
                    </w:rPr>
                    <w:t>ed</w:t>
                  </w:r>
                  <w:r w:rsidRPr="004F49B6">
                    <w:rPr>
                      <w:rFonts w:cs="Calibri"/>
                      <w:b/>
                      <w:bCs/>
                      <w:spacing w:val="-1"/>
                      <w:sz w:val="14"/>
                      <w:szCs w:val="14"/>
                    </w:rPr>
                    <w:t>i</w:t>
                  </w:r>
                  <w:r w:rsidRPr="004F49B6">
                    <w:rPr>
                      <w:rFonts w:cs="Calibri"/>
                      <w:b/>
                      <w:bCs/>
                      <w:sz w:val="14"/>
                      <w:szCs w:val="14"/>
                    </w:rPr>
                    <w:t>c</w:t>
                  </w:r>
                  <w:r w:rsidRPr="004F49B6">
                    <w:rPr>
                      <w:rFonts w:cs="Calibri"/>
                      <w:b/>
                      <w:bCs/>
                      <w:spacing w:val="-1"/>
                      <w:sz w:val="14"/>
                      <w:szCs w:val="14"/>
                    </w:rPr>
                    <w:t>i</w:t>
                  </w:r>
                  <w:r w:rsidRPr="004F49B6">
                    <w:rPr>
                      <w:rFonts w:cs="Calibri"/>
                      <w:b/>
                      <w:bCs/>
                      <w:sz w:val="14"/>
                      <w:szCs w:val="14"/>
                    </w:rPr>
                    <w:t>ón</w:t>
                  </w:r>
                </w:p>
                <w:p w14:paraId="78C6F96F" w14:textId="77777777" w:rsidR="00E852AD" w:rsidRPr="004F49B6" w:rsidRDefault="00E852AD" w:rsidP="002D4190">
                  <w:pPr>
                    <w:autoSpaceDE w:val="0"/>
                    <w:autoSpaceDN w:val="0"/>
                    <w:adjustRightInd w:val="0"/>
                    <w:spacing w:after="0" w:line="240" w:lineRule="auto"/>
                    <w:ind w:left="61" w:right="-20"/>
                    <w:rPr>
                      <w:rFonts w:cs="Times New Roman"/>
                      <w:sz w:val="14"/>
                      <w:szCs w:val="14"/>
                    </w:rPr>
                  </w:pPr>
                </w:p>
              </w:tc>
              <w:tc>
                <w:tcPr>
                  <w:tcW w:w="633" w:type="dxa"/>
                  <w:tcBorders>
                    <w:top w:val="single" w:sz="4" w:space="0" w:color="000000"/>
                    <w:left w:val="single" w:sz="4" w:space="0" w:color="000000"/>
                    <w:bottom w:val="single" w:sz="4" w:space="0" w:color="000000"/>
                    <w:right w:val="single" w:sz="4" w:space="0" w:color="000000"/>
                  </w:tcBorders>
                </w:tcPr>
                <w:p w14:paraId="045C11FC" w14:textId="77777777" w:rsidR="002D4190" w:rsidRPr="004F49B6" w:rsidRDefault="002D4190" w:rsidP="002D4190">
                  <w:pPr>
                    <w:autoSpaceDE w:val="0"/>
                    <w:autoSpaceDN w:val="0"/>
                    <w:adjustRightInd w:val="0"/>
                    <w:spacing w:before="72" w:after="0" w:line="240" w:lineRule="auto"/>
                    <w:ind w:left="167" w:right="-20"/>
                    <w:rPr>
                      <w:rFonts w:cs="Times New Roman"/>
                      <w:sz w:val="14"/>
                      <w:szCs w:val="14"/>
                    </w:rPr>
                  </w:pPr>
                  <w:r w:rsidRPr="004F49B6">
                    <w:rPr>
                      <w:rFonts w:cs="Calibri"/>
                      <w:spacing w:val="1"/>
                      <w:sz w:val="14"/>
                      <w:szCs w:val="14"/>
                    </w:rPr>
                    <w:t>D</w:t>
                  </w:r>
                  <w:r w:rsidRPr="004F49B6">
                    <w:rPr>
                      <w:rFonts w:cs="Calibri"/>
                      <w:spacing w:val="-1"/>
                      <w:sz w:val="14"/>
                      <w:szCs w:val="14"/>
                    </w:rPr>
                    <w:t>í</w:t>
                  </w:r>
                  <w:r w:rsidRPr="004F49B6">
                    <w:rPr>
                      <w:rFonts w:cs="Calibri"/>
                      <w:sz w:val="14"/>
                      <w:szCs w:val="14"/>
                    </w:rPr>
                    <w:t>a</w:t>
                  </w:r>
                  <w:r w:rsidRPr="004F49B6">
                    <w:rPr>
                      <w:rFonts w:cs="Calibri"/>
                      <w:spacing w:val="-2"/>
                      <w:sz w:val="14"/>
                      <w:szCs w:val="14"/>
                    </w:rPr>
                    <w:t xml:space="preserve"> </w:t>
                  </w:r>
                  <w:r w:rsidRPr="004F49B6">
                    <w:rPr>
                      <w:rFonts w:cs="Calibri"/>
                      <w:sz w:val="14"/>
                      <w:szCs w:val="14"/>
                    </w:rPr>
                    <w:t>1</w:t>
                  </w:r>
                </w:p>
              </w:tc>
              <w:tc>
                <w:tcPr>
                  <w:tcW w:w="569" w:type="dxa"/>
                  <w:tcBorders>
                    <w:top w:val="single" w:sz="4" w:space="0" w:color="000000"/>
                    <w:left w:val="single" w:sz="4" w:space="0" w:color="000000"/>
                    <w:bottom w:val="single" w:sz="4" w:space="0" w:color="000000"/>
                    <w:right w:val="single" w:sz="4" w:space="0" w:color="000000"/>
                  </w:tcBorders>
                </w:tcPr>
                <w:p w14:paraId="5B2AB15C" w14:textId="77777777" w:rsidR="002D4190" w:rsidRPr="004F49B6" w:rsidRDefault="002D4190" w:rsidP="002D4190">
                  <w:pPr>
                    <w:autoSpaceDE w:val="0"/>
                    <w:autoSpaceDN w:val="0"/>
                    <w:adjustRightInd w:val="0"/>
                    <w:spacing w:before="72" w:after="0" w:line="240" w:lineRule="auto"/>
                    <w:ind w:left="133" w:right="-20"/>
                    <w:rPr>
                      <w:rFonts w:cs="Times New Roman"/>
                      <w:sz w:val="14"/>
                      <w:szCs w:val="14"/>
                    </w:rPr>
                  </w:pPr>
                  <w:r w:rsidRPr="004F49B6">
                    <w:rPr>
                      <w:rFonts w:cs="Calibri"/>
                      <w:spacing w:val="1"/>
                      <w:sz w:val="14"/>
                      <w:szCs w:val="14"/>
                    </w:rPr>
                    <w:t>D</w:t>
                  </w:r>
                  <w:r w:rsidRPr="004F49B6">
                    <w:rPr>
                      <w:rFonts w:cs="Calibri"/>
                      <w:spacing w:val="-1"/>
                      <w:sz w:val="14"/>
                      <w:szCs w:val="14"/>
                    </w:rPr>
                    <w:t>í</w:t>
                  </w:r>
                  <w:r w:rsidRPr="004F49B6">
                    <w:rPr>
                      <w:rFonts w:cs="Calibri"/>
                      <w:sz w:val="14"/>
                      <w:szCs w:val="14"/>
                    </w:rPr>
                    <w:t>a</w:t>
                  </w:r>
                  <w:r w:rsidRPr="004F49B6">
                    <w:rPr>
                      <w:rFonts w:cs="Calibri"/>
                      <w:spacing w:val="-2"/>
                      <w:sz w:val="14"/>
                      <w:szCs w:val="14"/>
                    </w:rPr>
                    <w:t xml:space="preserve"> </w:t>
                  </w:r>
                  <w:r w:rsidRPr="004F49B6">
                    <w:rPr>
                      <w:rFonts w:cs="Calibri"/>
                      <w:sz w:val="14"/>
                      <w:szCs w:val="14"/>
                    </w:rPr>
                    <w:t>2</w:t>
                  </w:r>
                </w:p>
              </w:tc>
              <w:tc>
                <w:tcPr>
                  <w:tcW w:w="566" w:type="dxa"/>
                  <w:tcBorders>
                    <w:top w:val="single" w:sz="4" w:space="0" w:color="000000"/>
                    <w:left w:val="single" w:sz="4" w:space="0" w:color="000000"/>
                    <w:bottom w:val="single" w:sz="4" w:space="0" w:color="000000"/>
                    <w:right w:val="single" w:sz="4" w:space="0" w:color="000000"/>
                  </w:tcBorders>
                </w:tcPr>
                <w:p w14:paraId="0FE2F4D6" w14:textId="77777777" w:rsidR="002D4190" w:rsidRPr="004F49B6" w:rsidRDefault="002D4190" w:rsidP="002D4190">
                  <w:pPr>
                    <w:autoSpaceDE w:val="0"/>
                    <w:autoSpaceDN w:val="0"/>
                    <w:adjustRightInd w:val="0"/>
                    <w:spacing w:before="72" w:after="0" w:line="240" w:lineRule="auto"/>
                    <w:ind w:left="131" w:right="-20"/>
                    <w:rPr>
                      <w:rFonts w:cs="Times New Roman"/>
                      <w:sz w:val="14"/>
                      <w:szCs w:val="14"/>
                    </w:rPr>
                  </w:pPr>
                  <w:r w:rsidRPr="004F49B6">
                    <w:rPr>
                      <w:rFonts w:cs="Calibri"/>
                      <w:spacing w:val="1"/>
                      <w:sz w:val="14"/>
                      <w:szCs w:val="14"/>
                    </w:rPr>
                    <w:t>D</w:t>
                  </w:r>
                  <w:r w:rsidRPr="004F49B6">
                    <w:rPr>
                      <w:rFonts w:cs="Calibri"/>
                      <w:spacing w:val="-1"/>
                      <w:sz w:val="14"/>
                      <w:szCs w:val="14"/>
                    </w:rPr>
                    <w:t>í</w:t>
                  </w:r>
                  <w:r w:rsidRPr="004F49B6">
                    <w:rPr>
                      <w:rFonts w:cs="Calibri"/>
                      <w:sz w:val="14"/>
                      <w:szCs w:val="14"/>
                    </w:rPr>
                    <w:t>a</w:t>
                  </w:r>
                  <w:r w:rsidRPr="004F49B6">
                    <w:rPr>
                      <w:rFonts w:cs="Calibri"/>
                      <w:spacing w:val="-2"/>
                      <w:sz w:val="14"/>
                      <w:szCs w:val="14"/>
                    </w:rPr>
                    <w:t xml:space="preserve"> </w:t>
                  </w:r>
                  <w:r w:rsidRPr="004F49B6">
                    <w:rPr>
                      <w:rFonts w:cs="Calibri"/>
                      <w:sz w:val="14"/>
                      <w:szCs w:val="14"/>
                    </w:rPr>
                    <w:t>3</w:t>
                  </w:r>
                </w:p>
              </w:tc>
              <w:tc>
                <w:tcPr>
                  <w:tcW w:w="567" w:type="dxa"/>
                  <w:tcBorders>
                    <w:top w:val="single" w:sz="4" w:space="0" w:color="000000"/>
                    <w:left w:val="single" w:sz="4" w:space="0" w:color="000000"/>
                    <w:bottom w:val="single" w:sz="4" w:space="0" w:color="000000"/>
                    <w:right w:val="single" w:sz="4" w:space="0" w:color="000000"/>
                  </w:tcBorders>
                </w:tcPr>
                <w:p w14:paraId="10D76420" w14:textId="77777777" w:rsidR="002D4190" w:rsidRPr="004F49B6" w:rsidRDefault="002D4190" w:rsidP="002D4190">
                  <w:pPr>
                    <w:autoSpaceDE w:val="0"/>
                    <w:autoSpaceDN w:val="0"/>
                    <w:adjustRightInd w:val="0"/>
                    <w:spacing w:before="72" w:after="0" w:line="240" w:lineRule="auto"/>
                    <w:ind w:left="134" w:right="-20"/>
                    <w:rPr>
                      <w:rFonts w:cs="Times New Roman"/>
                      <w:sz w:val="14"/>
                      <w:szCs w:val="14"/>
                    </w:rPr>
                  </w:pPr>
                  <w:r w:rsidRPr="004F49B6">
                    <w:rPr>
                      <w:rFonts w:cs="Calibri"/>
                      <w:spacing w:val="1"/>
                      <w:sz w:val="14"/>
                      <w:szCs w:val="14"/>
                    </w:rPr>
                    <w:t>D</w:t>
                  </w:r>
                  <w:r w:rsidRPr="004F49B6">
                    <w:rPr>
                      <w:rFonts w:cs="Calibri"/>
                      <w:spacing w:val="-1"/>
                      <w:sz w:val="14"/>
                      <w:szCs w:val="14"/>
                    </w:rPr>
                    <w:t>í</w:t>
                  </w:r>
                  <w:r w:rsidRPr="004F49B6">
                    <w:rPr>
                      <w:rFonts w:cs="Calibri"/>
                      <w:sz w:val="14"/>
                      <w:szCs w:val="14"/>
                    </w:rPr>
                    <w:t>a</w:t>
                  </w:r>
                  <w:r w:rsidRPr="004F49B6">
                    <w:rPr>
                      <w:rFonts w:cs="Calibri"/>
                      <w:spacing w:val="-2"/>
                      <w:sz w:val="14"/>
                      <w:szCs w:val="14"/>
                    </w:rPr>
                    <w:t xml:space="preserve"> </w:t>
                  </w:r>
                  <w:r w:rsidRPr="004F49B6">
                    <w:rPr>
                      <w:rFonts w:cs="Calibri"/>
                      <w:sz w:val="14"/>
                      <w:szCs w:val="14"/>
                    </w:rPr>
                    <w:t>4</w:t>
                  </w:r>
                </w:p>
              </w:tc>
              <w:tc>
                <w:tcPr>
                  <w:tcW w:w="567" w:type="dxa"/>
                  <w:tcBorders>
                    <w:top w:val="single" w:sz="4" w:space="0" w:color="000000"/>
                    <w:left w:val="single" w:sz="4" w:space="0" w:color="000000"/>
                    <w:bottom w:val="single" w:sz="4" w:space="0" w:color="000000"/>
                    <w:right w:val="single" w:sz="4" w:space="0" w:color="000000"/>
                  </w:tcBorders>
                </w:tcPr>
                <w:p w14:paraId="3228E3D0" w14:textId="77777777" w:rsidR="002D4190" w:rsidRPr="004F49B6" w:rsidRDefault="002D4190" w:rsidP="002D4190">
                  <w:pPr>
                    <w:autoSpaceDE w:val="0"/>
                    <w:autoSpaceDN w:val="0"/>
                    <w:adjustRightInd w:val="0"/>
                    <w:spacing w:before="72" w:after="0" w:line="240" w:lineRule="auto"/>
                    <w:ind w:left="133" w:right="-20"/>
                    <w:rPr>
                      <w:rFonts w:cs="Times New Roman"/>
                      <w:sz w:val="14"/>
                      <w:szCs w:val="14"/>
                    </w:rPr>
                  </w:pPr>
                  <w:r w:rsidRPr="004F49B6">
                    <w:rPr>
                      <w:rFonts w:cs="Calibri"/>
                      <w:spacing w:val="1"/>
                      <w:sz w:val="14"/>
                      <w:szCs w:val="14"/>
                    </w:rPr>
                    <w:t>D</w:t>
                  </w:r>
                  <w:r w:rsidRPr="004F49B6">
                    <w:rPr>
                      <w:rFonts w:cs="Calibri"/>
                      <w:spacing w:val="-1"/>
                      <w:sz w:val="14"/>
                      <w:szCs w:val="14"/>
                    </w:rPr>
                    <w:t>í</w:t>
                  </w:r>
                  <w:r w:rsidRPr="004F49B6">
                    <w:rPr>
                      <w:rFonts w:cs="Calibri"/>
                      <w:sz w:val="14"/>
                      <w:szCs w:val="14"/>
                    </w:rPr>
                    <w:t>a</w:t>
                  </w:r>
                  <w:r w:rsidRPr="004F49B6">
                    <w:rPr>
                      <w:rFonts w:cs="Calibri"/>
                      <w:spacing w:val="-2"/>
                      <w:sz w:val="14"/>
                      <w:szCs w:val="14"/>
                    </w:rPr>
                    <w:t xml:space="preserve"> </w:t>
                  </w:r>
                  <w:r w:rsidRPr="004F49B6">
                    <w:rPr>
                      <w:rFonts w:cs="Calibri"/>
                      <w:sz w:val="14"/>
                      <w:szCs w:val="14"/>
                    </w:rPr>
                    <w:t>5</w:t>
                  </w:r>
                </w:p>
              </w:tc>
              <w:tc>
                <w:tcPr>
                  <w:tcW w:w="568" w:type="dxa"/>
                  <w:tcBorders>
                    <w:top w:val="single" w:sz="4" w:space="0" w:color="000000"/>
                    <w:left w:val="single" w:sz="4" w:space="0" w:color="000000"/>
                    <w:bottom w:val="single" w:sz="4" w:space="0" w:color="000000"/>
                    <w:right w:val="single" w:sz="4" w:space="0" w:color="000000"/>
                  </w:tcBorders>
                </w:tcPr>
                <w:p w14:paraId="65B86147" w14:textId="77777777" w:rsidR="002D4190" w:rsidRPr="004F49B6" w:rsidRDefault="002D4190" w:rsidP="002D4190">
                  <w:pPr>
                    <w:autoSpaceDE w:val="0"/>
                    <w:autoSpaceDN w:val="0"/>
                    <w:adjustRightInd w:val="0"/>
                    <w:spacing w:before="72" w:after="0" w:line="240" w:lineRule="auto"/>
                    <w:ind w:left="133" w:right="-20"/>
                    <w:rPr>
                      <w:rFonts w:cs="Times New Roman"/>
                      <w:sz w:val="14"/>
                      <w:szCs w:val="14"/>
                    </w:rPr>
                  </w:pPr>
                  <w:r w:rsidRPr="004F49B6">
                    <w:rPr>
                      <w:rFonts w:cs="Calibri"/>
                      <w:spacing w:val="1"/>
                      <w:sz w:val="14"/>
                      <w:szCs w:val="14"/>
                    </w:rPr>
                    <w:t>D</w:t>
                  </w:r>
                  <w:r w:rsidRPr="004F49B6">
                    <w:rPr>
                      <w:rFonts w:cs="Calibri"/>
                      <w:spacing w:val="-1"/>
                      <w:sz w:val="14"/>
                      <w:szCs w:val="14"/>
                    </w:rPr>
                    <w:t>í</w:t>
                  </w:r>
                  <w:r w:rsidRPr="004F49B6">
                    <w:rPr>
                      <w:rFonts w:cs="Calibri"/>
                      <w:sz w:val="14"/>
                      <w:szCs w:val="14"/>
                    </w:rPr>
                    <w:t>a</w:t>
                  </w:r>
                  <w:r w:rsidRPr="004F49B6">
                    <w:rPr>
                      <w:rFonts w:cs="Calibri"/>
                      <w:spacing w:val="-2"/>
                      <w:sz w:val="14"/>
                      <w:szCs w:val="14"/>
                    </w:rPr>
                    <w:t xml:space="preserve"> </w:t>
                  </w:r>
                  <w:r w:rsidRPr="004F49B6">
                    <w:rPr>
                      <w:rFonts w:cs="Calibri"/>
                      <w:sz w:val="14"/>
                      <w:szCs w:val="14"/>
                    </w:rPr>
                    <w:t>6</w:t>
                  </w:r>
                </w:p>
              </w:tc>
              <w:tc>
                <w:tcPr>
                  <w:tcW w:w="567" w:type="dxa"/>
                  <w:tcBorders>
                    <w:top w:val="single" w:sz="4" w:space="0" w:color="000000"/>
                    <w:left w:val="single" w:sz="4" w:space="0" w:color="000000"/>
                    <w:bottom w:val="single" w:sz="4" w:space="0" w:color="000000"/>
                    <w:right w:val="single" w:sz="4" w:space="0" w:color="000000"/>
                  </w:tcBorders>
                </w:tcPr>
                <w:p w14:paraId="6D78BBE7" w14:textId="77777777" w:rsidR="002D4190" w:rsidRPr="004F49B6" w:rsidRDefault="002D4190" w:rsidP="002D4190">
                  <w:pPr>
                    <w:autoSpaceDE w:val="0"/>
                    <w:autoSpaceDN w:val="0"/>
                    <w:adjustRightInd w:val="0"/>
                    <w:spacing w:before="72" w:after="0" w:line="240" w:lineRule="auto"/>
                    <w:ind w:left="131" w:right="-20"/>
                    <w:rPr>
                      <w:rFonts w:cs="Times New Roman"/>
                      <w:sz w:val="14"/>
                      <w:szCs w:val="14"/>
                    </w:rPr>
                  </w:pPr>
                  <w:r w:rsidRPr="004F49B6">
                    <w:rPr>
                      <w:rFonts w:cs="Calibri"/>
                      <w:spacing w:val="1"/>
                      <w:sz w:val="14"/>
                      <w:szCs w:val="14"/>
                    </w:rPr>
                    <w:t>D</w:t>
                  </w:r>
                  <w:r w:rsidRPr="004F49B6">
                    <w:rPr>
                      <w:rFonts w:cs="Calibri"/>
                      <w:spacing w:val="-1"/>
                      <w:sz w:val="14"/>
                      <w:szCs w:val="14"/>
                    </w:rPr>
                    <w:t>í</w:t>
                  </w:r>
                  <w:r w:rsidRPr="004F49B6">
                    <w:rPr>
                      <w:rFonts w:cs="Calibri"/>
                      <w:sz w:val="14"/>
                      <w:szCs w:val="14"/>
                    </w:rPr>
                    <w:t>a</w:t>
                  </w:r>
                  <w:r w:rsidRPr="004F49B6">
                    <w:rPr>
                      <w:rFonts w:cs="Calibri"/>
                      <w:spacing w:val="-2"/>
                      <w:sz w:val="14"/>
                      <w:szCs w:val="14"/>
                    </w:rPr>
                    <w:t xml:space="preserve"> </w:t>
                  </w:r>
                  <w:r w:rsidRPr="004F49B6">
                    <w:rPr>
                      <w:rFonts w:cs="Calibri"/>
                      <w:sz w:val="14"/>
                      <w:szCs w:val="14"/>
                    </w:rPr>
                    <w:t>7</w:t>
                  </w:r>
                </w:p>
              </w:tc>
              <w:tc>
                <w:tcPr>
                  <w:tcW w:w="567" w:type="dxa"/>
                  <w:tcBorders>
                    <w:top w:val="single" w:sz="4" w:space="0" w:color="000000"/>
                    <w:left w:val="single" w:sz="4" w:space="0" w:color="000000"/>
                    <w:bottom w:val="single" w:sz="4" w:space="0" w:color="000000"/>
                    <w:right w:val="single" w:sz="4" w:space="0" w:color="000000"/>
                  </w:tcBorders>
                </w:tcPr>
                <w:p w14:paraId="4BCD8853" w14:textId="77777777" w:rsidR="002D4190" w:rsidRPr="004F49B6" w:rsidRDefault="002D4190" w:rsidP="002D4190">
                  <w:pPr>
                    <w:autoSpaceDE w:val="0"/>
                    <w:autoSpaceDN w:val="0"/>
                    <w:adjustRightInd w:val="0"/>
                    <w:spacing w:before="72" w:after="0" w:line="240" w:lineRule="auto"/>
                    <w:ind w:left="133" w:right="-20"/>
                    <w:rPr>
                      <w:rFonts w:cs="Times New Roman"/>
                      <w:sz w:val="14"/>
                      <w:szCs w:val="14"/>
                    </w:rPr>
                  </w:pPr>
                  <w:r w:rsidRPr="004F49B6">
                    <w:rPr>
                      <w:rFonts w:cs="Calibri"/>
                      <w:spacing w:val="1"/>
                      <w:sz w:val="14"/>
                      <w:szCs w:val="14"/>
                    </w:rPr>
                    <w:t>D</w:t>
                  </w:r>
                  <w:r w:rsidRPr="004F49B6">
                    <w:rPr>
                      <w:rFonts w:cs="Calibri"/>
                      <w:spacing w:val="-1"/>
                      <w:sz w:val="14"/>
                      <w:szCs w:val="14"/>
                    </w:rPr>
                    <w:t>í</w:t>
                  </w:r>
                  <w:r w:rsidRPr="004F49B6">
                    <w:rPr>
                      <w:rFonts w:cs="Calibri"/>
                      <w:sz w:val="14"/>
                      <w:szCs w:val="14"/>
                    </w:rPr>
                    <w:t>a</w:t>
                  </w:r>
                  <w:r w:rsidRPr="004F49B6">
                    <w:rPr>
                      <w:rFonts w:cs="Calibri"/>
                      <w:spacing w:val="-2"/>
                      <w:sz w:val="14"/>
                      <w:szCs w:val="14"/>
                    </w:rPr>
                    <w:t xml:space="preserve"> </w:t>
                  </w:r>
                  <w:r w:rsidRPr="004F49B6">
                    <w:rPr>
                      <w:rFonts w:cs="Calibri"/>
                      <w:sz w:val="14"/>
                      <w:szCs w:val="14"/>
                    </w:rPr>
                    <w:t>8</w:t>
                  </w:r>
                </w:p>
              </w:tc>
              <w:tc>
                <w:tcPr>
                  <w:tcW w:w="566" w:type="dxa"/>
                  <w:tcBorders>
                    <w:top w:val="single" w:sz="4" w:space="0" w:color="000000"/>
                    <w:left w:val="single" w:sz="4" w:space="0" w:color="000000"/>
                    <w:bottom w:val="single" w:sz="4" w:space="0" w:color="000000"/>
                    <w:right w:val="single" w:sz="4" w:space="0" w:color="000000"/>
                  </w:tcBorders>
                </w:tcPr>
                <w:p w14:paraId="26F3B84A" w14:textId="77777777" w:rsidR="002D4190" w:rsidRPr="004F49B6" w:rsidRDefault="002D4190" w:rsidP="002D4190">
                  <w:pPr>
                    <w:autoSpaceDE w:val="0"/>
                    <w:autoSpaceDN w:val="0"/>
                    <w:adjustRightInd w:val="0"/>
                    <w:spacing w:before="72" w:after="0" w:line="240" w:lineRule="auto"/>
                    <w:ind w:left="133" w:right="-20"/>
                    <w:rPr>
                      <w:rFonts w:cs="Times New Roman"/>
                      <w:sz w:val="14"/>
                      <w:szCs w:val="14"/>
                    </w:rPr>
                  </w:pPr>
                  <w:r w:rsidRPr="004F49B6">
                    <w:rPr>
                      <w:rFonts w:cs="Calibri"/>
                      <w:spacing w:val="1"/>
                      <w:sz w:val="14"/>
                      <w:szCs w:val="14"/>
                    </w:rPr>
                    <w:t>D</w:t>
                  </w:r>
                  <w:r w:rsidRPr="004F49B6">
                    <w:rPr>
                      <w:rFonts w:cs="Calibri"/>
                      <w:spacing w:val="-1"/>
                      <w:sz w:val="14"/>
                      <w:szCs w:val="14"/>
                    </w:rPr>
                    <w:t>í</w:t>
                  </w:r>
                  <w:r w:rsidRPr="004F49B6">
                    <w:rPr>
                      <w:rFonts w:cs="Calibri"/>
                      <w:sz w:val="14"/>
                      <w:szCs w:val="14"/>
                    </w:rPr>
                    <w:t>a</w:t>
                  </w:r>
                  <w:r w:rsidRPr="004F49B6">
                    <w:rPr>
                      <w:rFonts w:cs="Calibri"/>
                      <w:spacing w:val="-2"/>
                      <w:sz w:val="14"/>
                      <w:szCs w:val="14"/>
                    </w:rPr>
                    <w:t xml:space="preserve"> </w:t>
                  </w:r>
                  <w:r w:rsidRPr="004F49B6">
                    <w:rPr>
                      <w:rFonts w:cs="Calibri"/>
                      <w:sz w:val="14"/>
                      <w:szCs w:val="14"/>
                    </w:rPr>
                    <w:t>9</w:t>
                  </w:r>
                </w:p>
              </w:tc>
              <w:tc>
                <w:tcPr>
                  <w:tcW w:w="569" w:type="dxa"/>
                  <w:tcBorders>
                    <w:top w:val="single" w:sz="4" w:space="0" w:color="000000"/>
                    <w:left w:val="single" w:sz="4" w:space="0" w:color="000000"/>
                    <w:bottom w:val="single" w:sz="4" w:space="0" w:color="000000"/>
                    <w:right w:val="single" w:sz="4" w:space="0" w:color="000000"/>
                  </w:tcBorders>
                </w:tcPr>
                <w:p w14:paraId="6EF1A414" w14:textId="77777777" w:rsidR="002D4190" w:rsidRPr="004F49B6" w:rsidRDefault="002D4190" w:rsidP="002D4190">
                  <w:pPr>
                    <w:autoSpaceDE w:val="0"/>
                    <w:autoSpaceDN w:val="0"/>
                    <w:adjustRightInd w:val="0"/>
                    <w:spacing w:before="72" w:after="0" w:line="240" w:lineRule="auto"/>
                    <w:ind w:left="97" w:right="-20"/>
                    <w:rPr>
                      <w:rFonts w:cs="Times New Roman"/>
                      <w:sz w:val="14"/>
                      <w:szCs w:val="14"/>
                    </w:rPr>
                  </w:pPr>
                  <w:r w:rsidRPr="004F49B6">
                    <w:rPr>
                      <w:rFonts w:cs="Calibri"/>
                      <w:spacing w:val="1"/>
                      <w:sz w:val="14"/>
                      <w:szCs w:val="14"/>
                    </w:rPr>
                    <w:t>D</w:t>
                  </w:r>
                  <w:r w:rsidRPr="004F49B6">
                    <w:rPr>
                      <w:rFonts w:cs="Calibri"/>
                      <w:spacing w:val="-1"/>
                      <w:sz w:val="14"/>
                      <w:szCs w:val="14"/>
                    </w:rPr>
                    <w:t>í</w:t>
                  </w:r>
                  <w:r w:rsidRPr="004F49B6">
                    <w:rPr>
                      <w:rFonts w:cs="Calibri"/>
                      <w:sz w:val="14"/>
                      <w:szCs w:val="14"/>
                    </w:rPr>
                    <w:t>a</w:t>
                  </w:r>
                  <w:r w:rsidRPr="004F49B6">
                    <w:rPr>
                      <w:rFonts w:cs="Calibri"/>
                      <w:spacing w:val="-2"/>
                      <w:sz w:val="14"/>
                      <w:szCs w:val="14"/>
                    </w:rPr>
                    <w:t xml:space="preserve"> </w:t>
                  </w:r>
                  <w:r w:rsidRPr="004F49B6">
                    <w:rPr>
                      <w:rFonts w:cs="Calibri"/>
                      <w:spacing w:val="1"/>
                      <w:sz w:val="14"/>
                      <w:szCs w:val="14"/>
                    </w:rPr>
                    <w:t>1</w:t>
                  </w:r>
                  <w:r w:rsidRPr="004F49B6">
                    <w:rPr>
                      <w:rFonts w:cs="Calibri"/>
                      <w:sz w:val="14"/>
                      <w:szCs w:val="14"/>
                    </w:rPr>
                    <w:t>0</w:t>
                  </w:r>
                </w:p>
              </w:tc>
              <w:tc>
                <w:tcPr>
                  <w:tcW w:w="567" w:type="dxa"/>
                  <w:tcBorders>
                    <w:top w:val="single" w:sz="4" w:space="0" w:color="000000"/>
                    <w:left w:val="single" w:sz="4" w:space="0" w:color="000000"/>
                    <w:bottom w:val="single" w:sz="4" w:space="0" w:color="000000"/>
                    <w:right w:val="single" w:sz="4" w:space="0" w:color="000000"/>
                  </w:tcBorders>
                </w:tcPr>
                <w:p w14:paraId="4730921E" w14:textId="77777777" w:rsidR="002D4190" w:rsidRPr="004F49B6" w:rsidRDefault="002D4190" w:rsidP="002D4190">
                  <w:pPr>
                    <w:autoSpaceDE w:val="0"/>
                    <w:autoSpaceDN w:val="0"/>
                    <w:adjustRightInd w:val="0"/>
                    <w:spacing w:before="72" w:after="0" w:line="240" w:lineRule="auto"/>
                    <w:ind w:left="97" w:right="-20"/>
                    <w:rPr>
                      <w:rFonts w:cs="Times New Roman"/>
                      <w:sz w:val="14"/>
                      <w:szCs w:val="14"/>
                    </w:rPr>
                  </w:pPr>
                  <w:r w:rsidRPr="004F49B6">
                    <w:rPr>
                      <w:rFonts w:cs="Calibri"/>
                      <w:spacing w:val="1"/>
                      <w:sz w:val="14"/>
                      <w:szCs w:val="14"/>
                    </w:rPr>
                    <w:t>D</w:t>
                  </w:r>
                  <w:r w:rsidRPr="004F49B6">
                    <w:rPr>
                      <w:rFonts w:cs="Calibri"/>
                      <w:spacing w:val="-1"/>
                      <w:sz w:val="14"/>
                      <w:szCs w:val="14"/>
                    </w:rPr>
                    <w:t>í</w:t>
                  </w:r>
                  <w:r w:rsidRPr="004F49B6">
                    <w:rPr>
                      <w:rFonts w:cs="Calibri"/>
                      <w:sz w:val="14"/>
                      <w:szCs w:val="14"/>
                    </w:rPr>
                    <w:t>a</w:t>
                  </w:r>
                  <w:r w:rsidRPr="004F49B6">
                    <w:rPr>
                      <w:rFonts w:cs="Calibri"/>
                      <w:spacing w:val="-2"/>
                      <w:sz w:val="14"/>
                      <w:szCs w:val="14"/>
                    </w:rPr>
                    <w:t xml:space="preserve"> </w:t>
                  </w:r>
                  <w:r w:rsidRPr="004F49B6">
                    <w:rPr>
                      <w:rFonts w:cs="Calibri"/>
                      <w:spacing w:val="1"/>
                      <w:sz w:val="14"/>
                      <w:szCs w:val="14"/>
                    </w:rPr>
                    <w:t>1</w:t>
                  </w:r>
                  <w:r w:rsidRPr="004F49B6">
                    <w:rPr>
                      <w:rFonts w:cs="Calibri"/>
                      <w:sz w:val="14"/>
                      <w:szCs w:val="14"/>
                    </w:rPr>
                    <w:t>1</w:t>
                  </w:r>
                </w:p>
              </w:tc>
              <w:tc>
                <w:tcPr>
                  <w:tcW w:w="694" w:type="dxa"/>
                  <w:tcBorders>
                    <w:top w:val="single" w:sz="4" w:space="0" w:color="000000"/>
                    <w:left w:val="single" w:sz="4" w:space="0" w:color="000000"/>
                    <w:bottom w:val="single" w:sz="4" w:space="0" w:color="000000"/>
                    <w:right w:val="single" w:sz="4" w:space="0" w:color="000000"/>
                  </w:tcBorders>
                </w:tcPr>
                <w:p w14:paraId="2D6276AB" w14:textId="77777777" w:rsidR="002D4190" w:rsidRPr="004F49B6" w:rsidRDefault="002D4190" w:rsidP="002D4190">
                  <w:pPr>
                    <w:autoSpaceDE w:val="0"/>
                    <w:autoSpaceDN w:val="0"/>
                    <w:adjustRightInd w:val="0"/>
                    <w:spacing w:before="72" w:after="0" w:line="240" w:lineRule="auto"/>
                    <w:ind w:left="97" w:right="-20"/>
                    <w:rPr>
                      <w:rFonts w:cs="Times New Roman"/>
                      <w:sz w:val="14"/>
                      <w:szCs w:val="14"/>
                    </w:rPr>
                  </w:pPr>
                  <w:r w:rsidRPr="004F49B6">
                    <w:rPr>
                      <w:rFonts w:cs="Calibri"/>
                      <w:spacing w:val="1"/>
                      <w:sz w:val="14"/>
                      <w:szCs w:val="14"/>
                    </w:rPr>
                    <w:t>D</w:t>
                  </w:r>
                  <w:r w:rsidRPr="004F49B6">
                    <w:rPr>
                      <w:rFonts w:cs="Calibri"/>
                      <w:spacing w:val="-1"/>
                      <w:sz w:val="14"/>
                      <w:szCs w:val="14"/>
                    </w:rPr>
                    <w:t>í</w:t>
                  </w:r>
                  <w:r w:rsidRPr="004F49B6">
                    <w:rPr>
                      <w:rFonts w:cs="Calibri"/>
                      <w:sz w:val="14"/>
                      <w:szCs w:val="14"/>
                    </w:rPr>
                    <w:t>a</w:t>
                  </w:r>
                  <w:r w:rsidRPr="004F49B6">
                    <w:rPr>
                      <w:rFonts w:cs="Calibri"/>
                      <w:spacing w:val="-2"/>
                      <w:sz w:val="14"/>
                      <w:szCs w:val="14"/>
                    </w:rPr>
                    <w:t xml:space="preserve"> </w:t>
                  </w:r>
                  <w:r w:rsidRPr="004F49B6">
                    <w:rPr>
                      <w:rFonts w:cs="Calibri"/>
                      <w:spacing w:val="1"/>
                      <w:sz w:val="14"/>
                      <w:szCs w:val="14"/>
                    </w:rPr>
                    <w:t>1</w:t>
                  </w:r>
                  <w:r w:rsidRPr="004F49B6">
                    <w:rPr>
                      <w:rFonts w:cs="Calibri"/>
                      <w:sz w:val="14"/>
                      <w:szCs w:val="14"/>
                    </w:rPr>
                    <w:t>2</w:t>
                  </w:r>
                </w:p>
              </w:tc>
            </w:tr>
            <w:tr w:rsidR="002D4190" w:rsidRPr="004F49B6" w14:paraId="2E6A2FBA" w14:textId="77777777" w:rsidTr="00724702">
              <w:trPr>
                <w:trHeight w:hRule="exact" w:val="324"/>
              </w:trPr>
              <w:tc>
                <w:tcPr>
                  <w:tcW w:w="1487" w:type="dxa"/>
                  <w:vMerge/>
                  <w:tcBorders>
                    <w:top w:val="single" w:sz="4" w:space="0" w:color="000000"/>
                    <w:left w:val="single" w:sz="4" w:space="0" w:color="000000"/>
                    <w:bottom w:val="single" w:sz="4" w:space="0" w:color="000000"/>
                    <w:right w:val="single" w:sz="4" w:space="0" w:color="000000"/>
                  </w:tcBorders>
                </w:tcPr>
                <w:p w14:paraId="0C26A330" w14:textId="77777777" w:rsidR="002D4190" w:rsidRPr="004F49B6" w:rsidRDefault="002D4190" w:rsidP="002D4190">
                  <w:pPr>
                    <w:autoSpaceDE w:val="0"/>
                    <w:autoSpaceDN w:val="0"/>
                    <w:adjustRightInd w:val="0"/>
                    <w:spacing w:before="72" w:after="0" w:line="240" w:lineRule="auto"/>
                    <w:ind w:left="97" w:right="-20"/>
                    <w:rPr>
                      <w:rFonts w:cs="Times New Roman"/>
                      <w:sz w:val="14"/>
                      <w:szCs w:val="14"/>
                    </w:rPr>
                  </w:pPr>
                </w:p>
              </w:tc>
              <w:tc>
                <w:tcPr>
                  <w:tcW w:w="633" w:type="dxa"/>
                  <w:tcBorders>
                    <w:top w:val="single" w:sz="4" w:space="0" w:color="000000"/>
                    <w:left w:val="single" w:sz="4" w:space="0" w:color="000000"/>
                    <w:bottom w:val="single" w:sz="4" w:space="0" w:color="auto"/>
                    <w:right w:val="single" w:sz="4" w:space="0" w:color="000000"/>
                  </w:tcBorders>
                </w:tcPr>
                <w:p w14:paraId="414F273A" w14:textId="77777777" w:rsidR="002D4190" w:rsidRPr="004F49B6" w:rsidRDefault="002D4190" w:rsidP="002D4190">
                  <w:pPr>
                    <w:autoSpaceDE w:val="0"/>
                    <w:autoSpaceDN w:val="0"/>
                    <w:adjustRightInd w:val="0"/>
                    <w:spacing w:before="69" w:after="0" w:line="240" w:lineRule="auto"/>
                    <w:ind w:left="114" w:right="-20"/>
                    <w:rPr>
                      <w:rFonts w:cs="Times New Roman"/>
                      <w:sz w:val="14"/>
                      <w:szCs w:val="14"/>
                    </w:rPr>
                  </w:pPr>
                  <w:r w:rsidRPr="004F49B6">
                    <w:rPr>
                      <w:rFonts w:cs="Calibri"/>
                      <w:spacing w:val="-1"/>
                      <w:sz w:val="14"/>
                      <w:szCs w:val="14"/>
                    </w:rPr>
                    <w:t>21</w:t>
                  </w:r>
                  <w:r w:rsidRPr="004F49B6">
                    <w:rPr>
                      <w:rFonts w:cs="Calibri"/>
                      <w:spacing w:val="1"/>
                      <w:sz w:val="14"/>
                      <w:szCs w:val="14"/>
                    </w:rPr>
                    <w:t>-</w:t>
                  </w:r>
                  <w:r w:rsidRPr="004F49B6">
                    <w:rPr>
                      <w:rFonts w:cs="Calibri"/>
                      <w:sz w:val="14"/>
                      <w:szCs w:val="14"/>
                    </w:rPr>
                    <w:t>a</w:t>
                  </w:r>
                  <w:r w:rsidRPr="004F49B6">
                    <w:rPr>
                      <w:rFonts w:cs="Calibri"/>
                      <w:spacing w:val="-1"/>
                      <w:sz w:val="14"/>
                      <w:szCs w:val="14"/>
                    </w:rPr>
                    <w:t>g</w:t>
                  </w:r>
                  <w:r w:rsidRPr="004F49B6">
                    <w:rPr>
                      <w:rFonts w:cs="Calibri"/>
                      <w:sz w:val="14"/>
                      <w:szCs w:val="14"/>
                    </w:rPr>
                    <w:t>o</w:t>
                  </w:r>
                </w:p>
              </w:tc>
              <w:tc>
                <w:tcPr>
                  <w:tcW w:w="569" w:type="dxa"/>
                  <w:tcBorders>
                    <w:top w:val="single" w:sz="4" w:space="0" w:color="000000"/>
                    <w:left w:val="single" w:sz="4" w:space="0" w:color="000000"/>
                    <w:bottom w:val="single" w:sz="4" w:space="0" w:color="000000"/>
                    <w:right w:val="single" w:sz="4" w:space="0" w:color="000000"/>
                  </w:tcBorders>
                </w:tcPr>
                <w:p w14:paraId="14A0BE28" w14:textId="77777777" w:rsidR="002D4190" w:rsidRPr="004F49B6" w:rsidRDefault="002D4190" w:rsidP="002D4190">
                  <w:pPr>
                    <w:autoSpaceDE w:val="0"/>
                    <w:autoSpaceDN w:val="0"/>
                    <w:adjustRightInd w:val="0"/>
                    <w:spacing w:before="69" w:after="0" w:line="240" w:lineRule="auto"/>
                    <w:ind w:left="81" w:right="-20"/>
                    <w:rPr>
                      <w:rFonts w:cs="Times New Roman"/>
                      <w:sz w:val="14"/>
                      <w:szCs w:val="14"/>
                    </w:rPr>
                  </w:pPr>
                  <w:r w:rsidRPr="004F49B6">
                    <w:rPr>
                      <w:rFonts w:cs="Calibri"/>
                      <w:spacing w:val="-1"/>
                      <w:sz w:val="14"/>
                      <w:szCs w:val="14"/>
                    </w:rPr>
                    <w:t>22</w:t>
                  </w:r>
                  <w:r w:rsidRPr="004F49B6">
                    <w:rPr>
                      <w:rFonts w:cs="Calibri"/>
                      <w:spacing w:val="1"/>
                      <w:sz w:val="14"/>
                      <w:szCs w:val="14"/>
                    </w:rPr>
                    <w:t>-</w:t>
                  </w:r>
                  <w:r w:rsidRPr="004F49B6">
                    <w:rPr>
                      <w:rFonts w:cs="Calibri"/>
                      <w:sz w:val="14"/>
                      <w:szCs w:val="14"/>
                    </w:rPr>
                    <w:t>a</w:t>
                  </w:r>
                  <w:r w:rsidRPr="004F49B6">
                    <w:rPr>
                      <w:rFonts w:cs="Calibri"/>
                      <w:spacing w:val="-1"/>
                      <w:sz w:val="14"/>
                      <w:szCs w:val="14"/>
                    </w:rPr>
                    <w:t>g</w:t>
                  </w:r>
                  <w:r w:rsidRPr="004F49B6">
                    <w:rPr>
                      <w:rFonts w:cs="Calibri"/>
                      <w:sz w:val="14"/>
                      <w:szCs w:val="14"/>
                    </w:rPr>
                    <w:t>o</w:t>
                  </w:r>
                </w:p>
              </w:tc>
              <w:tc>
                <w:tcPr>
                  <w:tcW w:w="566" w:type="dxa"/>
                  <w:tcBorders>
                    <w:top w:val="single" w:sz="4" w:space="0" w:color="000000"/>
                    <w:left w:val="single" w:sz="4" w:space="0" w:color="000000"/>
                    <w:bottom w:val="single" w:sz="4" w:space="0" w:color="000000"/>
                    <w:right w:val="single" w:sz="4" w:space="0" w:color="000000"/>
                  </w:tcBorders>
                </w:tcPr>
                <w:p w14:paraId="75ABAF16" w14:textId="77777777" w:rsidR="002D4190" w:rsidRPr="004F49B6" w:rsidRDefault="002D4190" w:rsidP="002D4190">
                  <w:pPr>
                    <w:autoSpaceDE w:val="0"/>
                    <w:autoSpaceDN w:val="0"/>
                    <w:adjustRightInd w:val="0"/>
                    <w:spacing w:before="69" w:after="0" w:line="240" w:lineRule="auto"/>
                    <w:ind w:left="78" w:right="-20"/>
                    <w:rPr>
                      <w:rFonts w:cs="Times New Roman"/>
                      <w:sz w:val="14"/>
                      <w:szCs w:val="14"/>
                    </w:rPr>
                  </w:pPr>
                  <w:r w:rsidRPr="004F49B6">
                    <w:rPr>
                      <w:rFonts w:cs="Calibri"/>
                      <w:spacing w:val="-1"/>
                      <w:sz w:val="14"/>
                      <w:szCs w:val="14"/>
                    </w:rPr>
                    <w:t>23</w:t>
                  </w:r>
                  <w:r w:rsidRPr="004F49B6">
                    <w:rPr>
                      <w:rFonts w:cs="Calibri"/>
                      <w:spacing w:val="1"/>
                      <w:sz w:val="14"/>
                      <w:szCs w:val="14"/>
                    </w:rPr>
                    <w:t>-</w:t>
                  </w:r>
                  <w:r w:rsidRPr="004F49B6">
                    <w:rPr>
                      <w:rFonts w:cs="Calibri"/>
                      <w:sz w:val="14"/>
                      <w:szCs w:val="14"/>
                    </w:rPr>
                    <w:t>a</w:t>
                  </w:r>
                  <w:r w:rsidRPr="004F49B6">
                    <w:rPr>
                      <w:rFonts w:cs="Calibri"/>
                      <w:spacing w:val="-1"/>
                      <w:sz w:val="14"/>
                      <w:szCs w:val="14"/>
                    </w:rPr>
                    <w:t>g</w:t>
                  </w:r>
                  <w:r w:rsidRPr="004F49B6">
                    <w:rPr>
                      <w:rFonts w:cs="Calibri"/>
                      <w:sz w:val="14"/>
                      <w:szCs w:val="14"/>
                    </w:rPr>
                    <w:t>o</w:t>
                  </w:r>
                </w:p>
              </w:tc>
              <w:tc>
                <w:tcPr>
                  <w:tcW w:w="567" w:type="dxa"/>
                  <w:tcBorders>
                    <w:top w:val="single" w:sz="4" w:space="0" w:color="000000"/>
                    <w:left w:val="single" w:sz="4" w:space="0" w:color="000000"/>
                    <w:bottom w:val="single" w:sz="4" w:space="0" w:color="000000"/>
                    <w:right w:val="single" w:sz="4" w:space="0" w:color="000000"/>
                  </w:tcBorders>
                </w:tcPr>
                <w:p w14:paraId="5668E5CA" w14:textId="77777777" w:rsidR="002D4190" w:rsidRPr="004F49B6" w:rsidRDefault="002D4190" w:rsidP="002D4190">
                  <w:pPr>
                    <w:autoSpaceDE w:val="0"/>
                    <w:autoSpaceDN w:val="0"/>
                    <w:adjustRightInd w:val="0"/>
                    <w:spacing w:before="69" w:after="0" w:line="240" w:lineRule="auto"/>
                    <w:ind w:left="81" w:right="-20"/>
                    <w:rPr>
                      <w:rFonts w:cs="Times New Roman"/>
                      <w:sz w:val="14"/>
                      <w:szCs w:val="14"/>
                    </w:rPr>
                  </w:pPr>
                  <w:r w:rsidRPr="004F49B6">
                    <w:rPr>
                      <w:rFonts w:cs="Calibri"/>
                      <w:spacing w:val="-1"/>
                      <w:sz w:val="14"/>
                      <w:szCs w:val="14"/>
                    </w:rPr>
                    <w:t>26</w:t>
                  </w:r>
                  <w:r w:rsidRPr="004F49B6">
                    <w:rPr>
                      <w:rFonts w:cs="Calibri"/>
                      <w:spacing w:val="1"/>
                      <w:sz w:val="14"/>
                      <w:szCs w:val="14"/>
                    </w:rPr>
                    <w:t>-</w:t>
                  </w:r>
                  <w:r w:rsidRPr="004F49B6">
                    <w:rPr>
                      <w:rFonts w:cs="Calibri"/>
                      <w:sz w:val="14"/>
                      <w:szCs w:val="14"/>
                    </w:rPr>
                    <w:t>a</w:t>
                  </w:r>
                  <w:r w:rsidRPr="004F49B6">
                    <w:rPr>
                      <w:rFonts w:cs="Calibri"/>
                      <w:spacing w:val="-1"/>
                      <w:sz w:val="14"/>
                      <w:szCs w:val="14"/>
                    </w:rPr>
                    <w:t>g</w:t>
                  </w:r>
                  <w:r w:rsidRPr="004F49B6">
                    <w:rPr>
                      <w:rFonts w:cs="Calibri"/>
                      <w:sz w:val="14"/>
                      <w:szCs w:val="14"/>
                    </w:rPr>
                    <w:t>o</w:t>
                  </w:r>
                </w:p>
              </w:tc>
              <w:tc>
                <w:tcPr>
                  <w:tcW w:w="567" w:type="dxa"/>
                  <w:tcBorders>
                    <w:top w:val="single" w:sz="4" w:space="0" w:color="000000"/>
                    <w:left w:val="single" w:sz="4" w:space="0" w:color="000000"/>
                    <w:bottom w:val="single" w:sz="4" w:space="0" w:color="000000"/>
                    <w:right w:val="single" w:sz="4" w:space="0" w:color="000000"/>
                  </w:tcBorders>
                </w:tcPr>
                <w:p w14:paraId="11444789" w14:textId="77777777" w:rsidR="002D4190" w:rsidRPr="004F49B6" w:rsidRDefault="002D4190" w:rsidP="002D4190">
                  <w:pPr>
                    <w:autoSpaceDE w:val="0"/>
                    <w:autoSpaceDN w:val="0"/>
                    <w:adjustRightInd w:val="0"/>
                    <w:spacing w:before="69" w:after="0" w:line="240" w:lineRule="auto"/>
                    <w:ind w:left="81" w:right="-20"/>
                    <w:rPr>
                      <w:rFonts w:cs="Times New Roman"/>
                      <w:sz w:val="14"/>
                      <w:szCs w:val="14"/>
                    </w:rPr>
                  </w:pPr>
                  <w:r w:rsidRPr="004F49B6">
                    <w:rPr>
                      <w:rFonts w:cs="Calibri"/>
                      <w:spacing w:val="-1"/>
                      <w:sz w:val="14"/>
                      <w:szCs w:val="14"/>
                    </w:rPr>
                    <w:t>27</w:t>
                  </w:r>
                  <w:r w:rsidRPr="004F49B6">
                    <w:rPr>
                      <w:rFonts w:cs="Calibri"/>
                      <w:spacing w:val="1"/>
                      <w:sz w:val="14"/>
                      <w:szCs w:val="14"/>
                    </w:rPr>
                    <w:t>-</w:t>
                  </w:r>
                  <w:r w:rsidRPr="004F49B6">
                    <w:rPr>
                      <w:rFonts w:cs="Calibri"/>
                      <w:sz w:val="14"/>
                      <w:szCs w:val="14"/>
                    </w:rPr>
                    <w:t>a</w:t>
                  </w:r>
                  <w:r w:rsidRPr="004F49B6">
                    <w:rPr>
                      <w:rFonts w:cs="Calibri"/>
                      <w:spacing w:val="-1"/>
                      <w:sz w:val="14"/>
                      <w:szCs w:val="14"/>
                    </w:rPr>
                    <w:t>g</w:t>
                  </w:r>
                  <w:r w:rsidRPr="004F49B6">
                    <w:rPr>
                      <w:rFonts w:cs="Calibri"/>
                      <w:sz w:val="14"/>
                      <w:szCs w:val="14"/>
                    </w:rPr>
                    <w:t>o</w:t>
                  </w:r>
                </w:p>
              </w:tc>
              <w:tc>
                <w:tcPr>
                  <w:tcW w:w="568" w:type="dxa"/>
                  <w:tcBorders>
                    <w:top w:val="single" w:sz="4" w:space="0" w:color="000000"/>
                    <w:left w:val="single" w:sz="4" w:space="0" w:color="000000"/>
                    <w:bottom w:val="single" w:sz="4" w:space="0" w:color="000000"/>
                    <w:right w:val="single" w:sz="4" w:space="0" w:color="000000"/>
                  </w:tcBorders>
                </w:tcPr>
                <w:p w14:paraId="0378FB62" w14:textId="77777777" w:rsidR="002D4190" w:rsidRPr="004F49B6" w:rsidRDefault="002D4190" w:rsidP="002D4190">
                  <w:pPr>
                    <w:autoSpaceDE w:val="0"/>
                    <w:autoSpaceDN w:val="0"/>
                    <w:adjustRightInd w:val="0"/>
                    <w:spacing w:before="69" w:after="0" w:line="240" w:lineRule="auto"/>
                    <w:ind w:left="81" w:right="-20"/>
                    <w:rPr>
                      <w:rFonts w:cs="Times New Roman"/>
                      <w:sz w:val="14"/>
                      <w:szCs w:val="14"/>
                    </w:rPr>
                  </w:pPr>
                  <w:r w:rsidRPr="004F49B6">
                    <w:rPr>
                      <w:rFonts w:cs="Calibri"/>
                      <w:spacing w:val="-1"/>
                      <w:sz w:val="14"/>
                      <w:szCs w:val="14"/>
                    </w:rPr>
                    <w:t>28</w:t>
                  </w:r>
                  <w:r w:rsidRPr="004F49B6">
                    <w:rPr>
                      <w:rFonts w:cs="Calibri"/>
                      <w:spacing w:val="1"/>
                      <w:sz w:val="14"/>
                      <w:szCs w:val="14"/>
                    </w:rPr>
                    <w:t>-</w:t>
                  </w:r>
                  <w:r w:rsidRPr="004F49B6">
                    <w:rPr>
                      <w:rFonts w:cs="Calibri"/>
                      <w:sz w:val="14"/>
                      <w:szCs w:val="14"/>
                    </w:rPr>
                    <w:t>a</w:t>
                  </w:r>
                  <w:r w:rsidRPr="004F49B6">
                    <w:rPr>
                      <w:rFonts w:cs="Calibri"/>
                      <w:spacing w:val="-1"/>
                      <w:sz w:val="14"/>
                      <w:szCs w:val="14"/>
                    </w:rPr>
                    <w:t>g</w:t>
                  </w:r>
                  <w:r w:rsidRPr="004F49B6">
                    <w:rPr>
                      <w:rFonts w:cs="Calibri"/>
                      <w:sz w:val="14"/>
                      <w:szCs w:val="14"/>
                    </w:rPr>
                    <w:t>o</w:t>
                  </w:r>
                </w:p>
              </w:tc>
              <w:tc>
                <w:tcPr>
                  <w:tcW w:w="567" w:type="dxa"/>
                  <w:tcBorders>
                    <w:top w:val="single" w:sz="4" w:space="0" w:color="000000"/>
                    <w:left w:val="single" w:sz="4" w:space="0" w:color="000000"/>
                    <w:bottom w:val="single" w:sz="4" w:space="0" w:color="000000"/>
                    <w:right w:val="single" w:sz="4" w:space="0" w:color="000000"/>
                  </w:tcBorders>
                </w:tcPr>
                <w:p w14:paraId="5350A34F" w14:textId="77777777" w:rsidR="002D4190" w:rsidRPr="004F49B6" w:rsidRDefault="002D4190" w:rsidP="002D4190">
                  <w:pPr>
                    <w:autoSpaceDE w:val="0"/>
                    <w:autoSpaceDN w:val="0"/>
                    <w:adjustRightInd w:val="0"/>
                    <w:spacing w:before="69" w:after="0" w:line="240" w:lineRule="auto"/>
                    <w:ind w:left="78" w:right="-20"/>
                    <w:rPr>
                      <w:rFonts w:cs="Times New Roman"/>
                      <w:sz w:val="14"/>
                      <w:szCs w:val="14"/>
                    </w:rPr>
                  </w:pPr>
                  <w:r w:rsidRPr="004F49B6">
                    <w:rPr>
                      <w:rFonts w:cs="Calibri"/>
                      <w:spacing w:val="-1"/>
                      <w:sz w:val="14"/>
                      <w:szCs w:val="14"/>
                    </w:rPr>
                    <w:t>29</w:t>
                  </w:r>
                  <w:r w:rsidRPr="004F49B6">
                    <w:rPr>
                      <w:rFonts w:cs="Calibri"/>
                      <w:spacing w:val="1"/>
                      <w:sz w:val="14"/>
                      <w:szCs w:val="14"/>
                    </w:rPr>
                    <w:t>-</w:t>
                  </w:r>
                  <w:r w:rsidRPr="004F49B6">
                    <w:rPr>
                      <w:rFonts w:cs="Calibri"/>
                      <w:sz w:val="14"/>
                      <w:szCs w:val="14"/>
                    </w:rPr>
                    <w:t>a</w:t>
                  </w:r>
                  <w:r w:rsidRPr="004F49B6">
                    <w:rPr>
                      <w:rFonts w:cs="Calibri"/>
                      <w:spacing w:val="-1"/>
                      <w:sz w:val="14"/>
                      <w:szCs w:val="14"/>
                    </w:rPr>
                    <w:t>g</w:t>
                  </w:r>
                  <w:r w:rsidRPr="004F49B6">
                    <w:rPr>
                      <w:rFonts w:cs="Calibri"/>
                      <w:sz w:val="14"/>
                      <w:szCs w:val="14"/>
                    </w:rPr>
                    <w:t>o</w:t>
                  </w:r>
                </w:p>
              </w:tc>
              <w:tc>
                <w:tcPr>
                  <w:tcW w:w="567" w:type="dxa"/>
                  <w:tcBorders>
                    <w:top w:val="single" w:sz="4" w:space="0" w:color="000000"/>
                    <w:left w:val="single" w:sz="4" w:space="0" w:color="000000"/>
                    <w:bottom w:val="single" w:sz="4" w:space="0" w:color="000000"/>
                    <w:right w:val="single" w:sz="4" w:space="0" w:color="000000"/>
                  </w:tcBorders>
                </w:tcPr>
                <w:p w14:paraId="5795FD31" w14:textId="77777777" w:rsidR="002D4190" w:rsidRPr="004F49B6" w:rsidRDefault="002D4190" w:rsidP="002D4190">
                  <w:pPr>
                    <w:autoSpaceDE w:val="0"/>
                    <w:autoSpaceDN w:val="0"/>
                    <w:adjustRightInd w:val="0"/>
                    <w:spacing w:before="69" w:after="0" w:line="240" w:lineRule="auto"/>
                    <w:ind w:left="81" w:right="-20"/>
                    <w:rPr>
                      <w:rFonts w:cs="Times New Roman"/>
                      <w:sz w:val="14"/>
                      <w:szCs w:val="14"/>
                    </w:rPr>
                  </w:pPr>
                  <w:r w:rsidRPr="004F49B6">
                    <w:rPr>
                      <w:rFonts w:cs="Calibri"/>
                      <w:spacing w:val="-1"/>
                      <w:sz w:val="14"/>
                      <w:szCs w:val="14"/>
                    </w:rPr>
                    <w:t>30</w:t>
                  </w:r>
                  <w:r w:rsidRPr="004F49B6">
                    <w:rPr>
                      <w:rFonts w:cs="Calibri"/>
                      <w:spacing w:val="1"/>
                      <w:sz w:val="14"/>
                      <w:szCs w:val="14"/>
                    </w:rPr>
                    <w:t>-</w:t>
                  </w:r>
                  <w:r w:rsidRPr="004F49B6">
                    <w:rPr>
                      <w:rFonts w:cs="Calibri"/>
                      <w:sz w:val="14"/>
                      <w:szCs w:val="14"/>
                    </w:rPr>
                    <w:t>a</w:t>
                  </w:r>
                  <w:r w:rsidRPr="004F49B6">
                    <w:rPr>
                      <w:rFonts w:cs="Calibri"/>
                      <w:spacing w:val="-1"/>
                      <w:sz w:val="14"/>
                      <w:szCs w:val="14"/>
                    </w:rPr>
                    <w:t>g</w:t>
                  </w:r>
                  <w:r w:rsidRPr="004F49B6">
                    <w:rPr>
                      <w:rFonts w:cs="Calibri"/>
                      <w:sz w:val="14"/>
                      <w:szCs w:val="14"/>
                    </w:rPr>
                    <w:t>o</w:t>
                  </w:r>
                </w:p>
              </w:tc>
              <w:tc>
                <w:tcPr>
                  <w:tcW w:w="566" w:type="dxa"/>
                  <w:tcBorders>
                    <w:top w:val="single" w:sz="4" w:space="0" w:color="000000"/>
                    <w:left w:val="single" w:sz="4" w:space="0" w:color="000000"/>
                    <w:bottom w:val="single" w:sz="4" w:space="0" w:color="000000"/>
                    <w:right w:val="single" w:sz="4" w:space="0" w:color="000000"/>
                  </w:tcBorders>
                </w:tcPr>
                <w:p w14:paraId="301F256E" w14:textId="77777777" w:rsidR="002D4190" w:rsidRPr="004F49B6" w:rsidRDefault="002D4190" w:rsidP="002D4190">
                  <w:pPr>
                    <w:autoSpaceDE w:val="0"/>
                    <w:autoSpaceDN w:val="0"/>
                    <w:adjustRightInd w:val="0"/>
                    <w:spacing w:before="69" w:after="0" w:line="240" w:lineRule="auto"/>
                    <w:ind w:left="85" w:right="-20"/>
                    <w:rPr>
                      <w:rFonts w:cs="Times New Roman"/>
                      <w:sz w:val="14"/>
                      <w:szCs w:val="14"/>
                    </w:rPr>
                  </w:pPr>
                  <w:r w:rsidRPr="004F49B6">
                    <w:rPr>
                      <w:rFonts w:cs="Calibri"/>
                      <w:spacing w:val="-1"/>
                      <w:sz w:val="14"/>
                      <w:szCs w:val="14"/>
                    </w:rPr>
                    <w:t>04</w:t>
                  </w:r>
                  <w:r w:rsidRPr="004F49B6">
                    <w:rPr>
                      <w:rFonts w:cs="Calibri"/>
                      <w:spacing w:val="1"/>
                      <w:sz w:val="14"/>
                      <w:szCs w:val="14"/>
                    </w:rPr>
                    <w:t>-s</w:t>
                  </w:r>
                  <w:r w:rsidRPr="004F49B6">
                    <w:rPr>
                      <w:rFonts w:cs="Calibri"/>
                      <w:sz w:val="14"/>
                      <w:szCs w:val="14"/>
                    </w:rPr>
                    <w:t>ep</w:t>
                  </w:r>
                </w:p>
              </w:tc>
              <w:tc>
                <w:tcPr>
                  <w:tcW w:w="569" w:type="dxa"/>
                  <w:tcBorders>
                    <w:top w:val="single" w:sz="4" w:space="0" w:color="000000"/>
                    <w:left w:val="single" w:sz="4" w:space="0" w:color="000000"/>
                    <w:bottom w:val="single" w:sz="4" w:space="0" w:color="000000"/>
                    <w:right w:val="single" w:sz="4" w:space="0" w:color="000000"/>
                  </w:tcBorders>
                </w:tcPr>
                <w:p w14:paraId="35EBC4A1" w14:textId="77777777" w:rsidR="002D4190" w:rsidRPr="004F49B6" w:rsidRDefault="002D4190" w:rsidP="002D4190">
                  <w:pPr>
                    <w:autoSpaceDE w:val="0"/>
                    <w:autoSpaceDN w:val="0"/>
                    <w:adjustRightInd w:val="0"/>
                    <w:spacing w:before="69" w:after="0" w:line="240" w:lineRule="auto"/>
                    <w:ind w:left="85" w:right="-20"/>
                    <w:rPr>
                      <w:rFonts w:cs="Times New Roman"/>
                      <w:sz w:val="14"/>
                      <w:szCs w:val="14"/>
                    </w:rPr>
                  </w:pPr>
                  <w:r w:rsidRPr="004F49B6">
                    <w:rPr>
                      <w:rFonts w:cs="Calibri"/>
                      <w:spacing w:val="-1"/>
                      <w:sz w:val="14"/>
                      <w:szCs w:val="14"/>
                    </w:rPr>
                    <w:t>05</w:t>
                  </w:r>
                  <w:r w:rsidRPr="004F49B6">
                    <w:rPr>
                      <w:rFonts w:cs="Calibri"/>
                      <w:spacing w:val="1"/>
                      <w:sz w:val="14"/>
                      <w:szCs w:val="14"/>
                    </w:rPr>
                    <w:t>-s</w:t>
                  </w:r>
                  <w:r w:rsidRPr="004F49B6">
                    <w:rPr>
                      <w:rFonts w:cs="Calibri"/>
                      <w:sz w:val="14"/>
                      <w:szCs w:val="14"/>
                    </w:rPr>
                    <w:t>ep</w:t>
                  </w:r>
                </w:p>
              </w:tc>
              <w:tc>
                <w:tcPr>
                  <w:tcW w:w="567" w:type="dxa"/>
                  <w:tcBorders>
                    <w:top w:val="single" w:sz="4" w:space="0" w:color="000000"/>
                    <w:left w:val="single" w:sz="4" w:space="0" w:color="000000"/>
                    <w:bottom w:val="single" w:sz="4" w:space="0" w:color="000000"/>
                    <w:right w:val="single" w:sz="4" w:space="0" w:color="000000"/>
                  </w:tcBorders>
                </w:tcPr>
                <w:p w14:paraId="30E31BE5" w14:textId="77777777" w:rsidR="002D4190" w:rsidRPr="004F49B6" w:rsidRDefault="002D4190" w:rsidP="002D4190">
                  <w:pPr>
                    <w:autoSpaceDE w:val="0"/>
                    <w:autoSpaceDN w:val="0"/>
                    <w:adjustRightInd w:val="0"/>
                    <w:spacing w:before="69" w:after="0" w:line="240" w:lineRule="auto"/>
                    <w:ind w:left="95" w:right="-20"/>
                    <w:rPr>
                      <w:rFonts w:cs="Times New Roman"/>
                      <w:sz w:val="14"/>
                      <w:szCs w:val="14"/>
                    </w:rPr>
                  </w:pPr>
                  <w:r w:rsidRPr="004F49B6">
                    <w:rPr>
                      <w:rFonts w:cs="Calibri"/>
                      <w:spacing w:val="-1"/>
                      <w:sz w:val="14"/>
                      <w:szCs w:val="14"/>
                    </w:rPr>
                    <w:t>14</w:t>
                  </w:r>
                  <w:r w:rsidRPr="004F49B6">
                    <w:rPr>
                      <w:rFonts w:cs="Calibri"/>
                      <w:spacing w:val="1"/>
                      <w:sz w:val="14"/>
                      <w:szCs w:val="14"/>
                    </w:rPr>
                    <w:t>-oct</w:t>
                  </w:r>
                </w:p>
              </w:tc>
              <w:tc>
                <w:tcPr>
                  <w:tcW w:w="694" w:type="dxa"/>
                  <w:tcBorders>
                    <w:top w:val="single" w:sz="4" w:space="0" w:color="000000"/>
                    <w:left w:val="single" w:sz="4" w:space="0" w:color="000000"/>
                    <w:bottom w:val="single" w:sz="4" w:space="0" w:color="000000"/>
                    <w:right w:val="single" w:sz="4" w:space="0" w:color="000000"/>
                  </w:tcBorders>
                </w:tcPr>
                <w:p w14:paraId="13B1FE01" w14:textId="77777777" w:rsidR="002D4190" w:rsidRPr="004F49B6" w:rsidRDefault="002D4190" w:rsidP="002D4190">
                  <w:pPr>
                    <w:autoSpaceDE w:val="0"/>
                    <w:autoSpaceDN w:val="0"/>
                    <w:adjustRightInd w:val="0"/>
                    <w:spacing w:before="69" w:after="0" w:line="240" w:lineRule="auto"/>
                    <w:ind w:left="78" w:right="-20"/>
                    <w:rPr>
                      <w:rFonts w:cs="Times New Roman"/>
                      <w:sz w:val="14"/>
                      <w:szCs w:val="14"/>
                    </w:rPr>
                  </w:pPr>
                  <w:r w:rsidRPr="004F49B6">
                    <w:rPr>
                      <w:rFonts w:cs="Calibri"/>
                      <w:spacing w:val="-1"/>
                      <w:sz w:val="14"/>
                      <w:szCs w:val="14"/>
                    </w:rPr>
                    <w:t>08</w:t>
                  </w:r>
                  <w:r w:rsidRPr="004F49B6">
                    <w:rPr>
                      <w:rFonts w:cs="Calibri"/>
                      <w:spacing w:val="3"/>
                      <w:sz w:val="14"/>
                      <w:szCs w:val="14"/>
                    </w:rPr>
                    <w:t>-</w:t>
                  </w:r>
                  <w:r w:rsidRPr="004F49B6">
                    <w:rPr>
                      <w:rFonts w:cs="Calibri"/>
                      <w:spacing w:val="-1"/>
                      <w:sz w:val="14"/>
                      <w:szCs w:val="14"/>
                    </w:rPr>
                    <w:t>n</w:t>
                  </w:r>
                  <w:r w:rsidRPr="004F49B6">
                    <w:rPr>
                      <w:rFonts w:cs="Calibri"/>
                      <w:spacing w:val="1"/>
                      <w:sz w:val="14"/>
                      <w:szCs w:val="14"/>
                    </w:rPr>
                    <w:t>o</w:t>
                  </w:r>
                  <w:r w:rsidRPr="004F49B6">
                    <w:rPr>
                      <w:rFonts w:cs="Calibri"/>
                      <w:sz w:val="14"/>
                      <w:szCs w:val="14"/>
                    </w:rPr>
                    <w:t>v</w:t>
                  </w:r>
                </w:p>
              </w:tc>
            </w:tr>
            <w:tr w:rsidR="002D4190" w:rsidRPr="004F49B6" w14:paraId="34B61EE8" w14:textId="77777777" w:rsidTr="00724702">
              <w:trPr>
                <w:trHeight w:hRule="exact" w:val="360"/>
              </w:trPr>
              <w:tc>
                <w:tcPr>
                  <w:tcW w:w="1487" w:type="dxa"/>
                  <w:tcBorders>
                    <w:top w:val="single" w:sz="4" w:space="0" w:color="000000"/>
                    <w:left w:val="single" w:sz="4" w:space="0" w:color="000000"/>
                    <w:bottom w:val="single" w:sz="4" w:space="0" w:color="000000"/>
                    <w:right w:val="single" w:sz="4" w:space="0" w:color="auto"/>
                  </w:tcBorders>
                </w:tcPr>
                <w:p w14:paraId="3AB5B15C" w14:textId="77777777" w:rsidR="002D4190" w:rsidRPr="004F49B6" w:rsidRDefault="002D4190" w:rsidP="002D4190">
                  <w:pPr>
                    <w:autoSpaceDE w:val="0"/>
                    <w:autoSpaceDN w:val="0"/>
                    <w:adjustRightInd w:val="0"/>
                    <w:spacing w:before="74" w:after="0" w:line="240" w:lineRule="auto"/>
                    <w:ind w:left="61" w:right="-20"/>
                    <w:rPr>
                      <w:rFonts w:cs="Times New Roman"/>
                      <w:sz w:val="14"/>
                      <w:szCs w:val="14"/>
                    </w:rPr>
                  </w:pPr>
                  <w:r w:rsidRPr="004F49B6">
                    <w:rPr>
                      <w:rFonts w:cs="Calibri"/>
                      <w:spacing w:val="-1"/>
                      <w:sz w:val="14"/>
                      <w:szCs w:val="14"/>
                    </w:rPr>
                    <w:t>M</w:t>
                  </w:r>
                  <w:r w:rsidRPr="004F49B6">
                    <w:rPr>
                      <w:rFonts w:cs="Calibri"/>
                      <w:sz w:val="14"/>
                      <w:szCs w:val="14"/>
                    </w:rPr>
                    <w:t>a</w:t>
                  </w:r>
                  <w:r w:rsidRPr="004F49B6">
                    <w:rPr>
                      <w:rFonts w:cs="Calibri"/>
                      <w:spacing w:val="-1"/>
                      <w:sz w:val="14"/>
                      <w:szCs w:val="14"/>
                    </w:rPr>
                    <w:t>teri</w:t>
                  </w:r>
                  <w:r w:rsidRPr="004F49B6">
                    <w:rPr>
                      <w:rFonts w:cs="Calibri"/>
                      <w:sz w:val="14"/>
                      <w:szCs w:val="14"/>
                    </w:rPr>
                    <w:t>al</w:t>
                  </w:r>
                  <w:r w:rsidRPr="004F49B6">
                    <w:rPr>
                      <w:rFonts w:cs="Calibri"/>
                      <w:spacing w:val="-1"/>
                      <w:sz w:val="14"/>
                      <w:szCs w:val="14"/>
                    </w:rPr>
                    <w:t xml:space="preserve"> </w:t>
                  </w:r>
                  <w:r w:rsidRPr="004F49B6">
                    <w:rPr>
                      <w:rFonts w:cs="Calibri"/>
                      <w:sz w:val="14"/>
                      <w:szCs w:val="14"/>
                    </w:rPr>
                    <w:t>Pa</w:t>
                  </w:r>
                  <w:r w:rsidRPr="004F49B6">
                    <w:rPr>
                      <w:rFonts w:cs="Calibri"/>
                      <w:spacing w:val="-1"/>
                      <w:sz w:val="14"/>
                      <w:szCs w:val="14"/>
                    </w:rPr>
                    <w:t>r</w:t>
                  </w:r>
                  <w:r w:rsidRPr="004F49B6">
                    <w:rPr>
                      <w:rFonts w:cs="Calibri"/>
                      <w:spacing w:val="1"/>
                      <w:sz w:val="14"/>
                      <w:szCs w:val="14"/>
                    </w:rPr>
                    <w:t>t</w:t>
                  </w:r>
                  <w:r w:rsidRPr="004F49B6">
                    <w:rPr>
                      <w:rFonts w:cs="Calibri"/>
                      <w:spacing w:val="-1"/>
                      <w:sz w:val="14"/>
                      <w:szCs w:val="14"/>
                    </w:rPr>
                    <w:t>ic</w:t>
                  </w:r>
                  <w:r w:rsidRPr="004F49B6">
                    <w:rPr>
                      <w:rFonts w:cs="Calibri"/>
                      <w:sz w:val="14"/>
                      <w:szCs w:val="14"/>
                    </w:rPr>
                    <w:t>u</w:t>
                  </w:r>
                  <w:r w:rsidRPr="004F49B6">
                    <w:rPr>
                      <w:rFonts w:cs="Calibri"/>
                      <w:spacing w:val="-1"/>
                      <w:sz w:val="14"/>
                      <w:szCs w:val="14"/>
                    </w:rPr>
                    <w:t>l</w:t>
                  </w:r>
                  <w:r w:rsidRPr="004F49B6">
                    <w:rPr>
                      <w:rFonts w:cs="Calibri"/>
                      <w:sz w:val="14"/>
                      <w:szCs w:val="14"/>
                    </w:rPr>
                    <w:t>a</w:t>
                  </w:r>
                  <w:r w:rsidRPr="004F49B6">
                    <w:rPr>
                      <w:rFonts w:cs="Calibri"/>
                      <w:spacing w:val="-1"/>
                      <w:sz w:val="14"/>
                      <w:szCs w:val="14"/>
                    </w:rPr>
                    <w:t>d</w:t>
                  </w:r>
                  <w:r w:rsidRPr="004F49B6">
                    <w:rPr>
                      <w:rFonts w:cs="Calibri"/>
                      <w:sz w:val="14"/>
                      <w:szCs w:val="14"/>
                    </w:rPr>
                    <w:t>o</w:t>
                  </w:r>
                </w:p>
              </w:tc>
              <w:tc>
                <w:tcPr>
                  <w:tcW w:w="633" w:type="dxa"/>
                  <w:tcBorders>
                    <w:top w:val="single" w:sz="4" w:space="0" w:color="auto"/>
                    <w:left w:val="single" w:sz="4" w:space="0" w:color="auto"/>
                    <w:bottom w:val="single" w:sz="4" w:space="0" w:color="auto"/>
                    <w:right w:val="single" w:sz="4" w:space="0" w:color="auto"/>
                  </w:tcBorders>
                  <w:shd w:val="clear" w:color="auto" w:fill="BEBEBE"/>
                </w:tcPr>
                <w:p w14:paraId="6761F880"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9" w:type="dxa"/>
                  <w:tcBorders>
                    <w:top w:val="single" w:sz="4" w:space="0" w:color="000000"/>
                    <w:left w:val="single" w:sz="4" w:space="0" w:color="auto"/>
                    <w:bottom w:val="single" w:sz="4" w:space="0" w:color="000000"/>
                    <w:right w:val="single" w:sz="4" w:space="0" w:color="000000"/>
                  </w:tcBorders>
                </w:tcPr>
                <w:p w14:paraId="34873DC9"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6" w:type="dxa"/>
                  <w:tcBorders>
                    <w:top w:val="single" w:sz="4" w:space="0" w:color="000000"/>
                    <w:left w:val="single" w:sz="4" w:space="0" w:color="000000"/>
                    <w:bottom w:val="single" w:sz="4" w:space="0" w:color="000000"/>
                    <w:right w:val="single" w:sz="4" w:space="0" w:color="000000"/>
                  </w:tcBorders>
                </w:tcPr>
                <w:p w14:paraId="435A2874"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74CEBB36"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39F0F4FD"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8" w:type="dxa"/>
                  <w:tcBorders>
                    <w:top w:val="single" w:sz="4" w:space="0" w:color="000000"/>
                    <w:left w:val="single" w:sz="4" w:space="0" w:color="000000"/>
                    <w:bottom w:val="single" w:sz="4" w:space="0" w:color="000000"/>
                    <w:right w:val="single" w:sz="4" w:space="0" w:color="000000"/>
                  </w:tcBorders>
                </w:tcPr>
                <w:p w14:paraId="6BF356D0"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71565FA6"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19A04756"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6" w:type="dxa"/>
                  <w:tcBorders>
                    <w:top w:val="single" w:sz="4" w:space="0" w:color="000000"/>
                    <w:left w:val="single" w:sz="4" w:space="0" w:color="000000"/>
                    <w:bottom w:val="single" w:sz="4" w:space="0" w:color="000000"/>
                    <w:right w:val="single" w:sz="4" w:space="0" w:color="000000"/>
                  </w:tcBorders>
                </w:tcPr>
                <w:p w14:paraId="34DD749A"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9" w:type="dxa"/>
                  <w:tcBorders>
                    <w:top w:val="single" w:sz="4" w:space="0" w:color="000000"/>
                    <w:left w:val="single" w:sz="4" w:space="0" w:color="000000"/>
                    <w:bottom w:val="single" w:sz="4" w:space="0" w:color="000000"/>
                    <w:right w:val="single" w:sz="4" w:space="0" w:color="000000"/>
                  </w:tcBorders>
                </w:tcPr>
                <w:p w14:paraId="2ECF00ED"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56635ACA"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694" w:type="dxa"/>
                  <w:tcBorders>
                    <w:top w:val="single" w:sz="4" w:space="0" w:color="000000"/>
                    <w:left w:val="single" w:sz="4" w:space="0" w:color="000000"/>
                    <w:bottom w:val="single" w:sz="4" w:space="0" w:color="000000"/>
                    <w:right w:val="single" w:sz="4" w:space="0" w:color="000000"/>
                  </w:tcBorders>
                </w:tcPr>
                <w:p w14:paraId="3C9ED74B" w14:textId="77777777" w:rsidR="002D4190" w:rsidRPr="004F49B6" w:rsidRDefault="002D4190" w:rsidP="002D4190">
                  <w:pPr>
                    <w:autoSpaceDE w:val="0"/>
                    <w:autoSpaceDN w:val="0"/>
                    <w:adjustRightInd w:val="0"/>
                    <w:spacing w:after="0" w:line="240" w:lineRule="auto"/>
                    <w:rPr>
                      <w:rFonts w:cs="Times New Roman"/>
                      <w:sz w:val="14"/>
                      <w:szCs w:val="14"/>
                    </w:rPr>
                  </w:pPr>
                </w:p>
              </w:tc>
            </w:tr>
            <w:tr w:rsidR="002D4190" w:rsidRPr="004F49B6" w14:paraId="79AD9592" w14:textId="77777777" w:rsidTr="00724702">
              <w:trPr>
                <w:trHeight w:hRule="exact" w:val="422"/>
              </w:trPr>
              <w:tc>
                <w:tcPr>
                  <w:tcW w:w="1487" w:type="dxa"/>
                  <w:tcBorders>
                    <w:top w:val="single" w:sz="4" w:space="0" w:color="000000"/>
                    <w:left w:val="single" w:sz="4" w:space="0" w:color="000000"/>
                    <w:bottom w:val="single" w:sz="4" w:space="0" w:color="000000"/>
                    <w:right w:val="single" w:sz="4" w:space="0" w:color="000000"/>
                  </w:tcBorders>
                </w:tcPr>
                <w:p w14:paraId="49CC68C5" w14:textId="77777777" w:rsidR="002D4190" w:rsidRPr="004F49B6" w:rsidRDefault="002D4190" w:rsidP="002D4190">
                  <w:pPr>
                    <w:autoSpaceDE w:val="0"/>
                    <w:autoSpaceDN w:val="0"/>
                    <w:adjustRightInd w:val="0"/>
                    <w:spacing w:before="6" w:after="0" w:line="100" w:lineRule="exact"/>
                    <w:rPr>
                      <w:rFonts w:cs="Times New Roman"/>
                      <w:sz w:val="14"/>
                      <w:szCs w:val="14"/>
                    </w:rPr>
                  </w:pPr>
                </w:p>
                <w:p w14:paraId="41DC3A23" w14:textId="77777777" w:rsidR="002D4190" w:rsidRPr="004F49B6" w:rsidRDefault="002D4190" w:rsidP="002D4190">
                  <w:pPr>
                    <w:autoSpaceDE w:val="0"/>
                    <w:autoSpaceDN w:val="0"/>
                    <w:adjustRightInd w:val="0"/>
                    <w:spacing w:after="0" w:line="240" w:lineRule="auto"/>
                    <w:ind w:left="61" w:right="-20"/>
                    <w:rPr>
                      <w:rFonts w:cs="Times New Roman"/>
                      <w:sz w:val="14"/>
                      <w:szCs w:val="14"/>
                    </w:rPr>
                  </w:pPr>
                  <w:r w:rsidRPr="004F49B6">
                    <w:rPr>
                      <w:rFonts w:cs="Calibri"/>
                      <w:spacing w:val="-1"/>
                      <w:sz w:val="14"/>
                      <w:szCs w:val="14"/>
                    </w:rPr>
                    <w:t>Met</w:t>
                  </w:r>
                  <w:r w:rsidRPr="004F49B6">
                    <w:rPr>
                      <w:rFonts w:cs="Calibri"/>
                      <w:sz w:val="14"/>
                      <w:szCs w:val="14"/>
                    </w:rPr>
                    <w:t>a</w:t>
                  </w:r>
                  <w:r w:rsidRPr="004F49B6">
                    <w:rPr>
                      <w:rFonts w:cs="Calibri"/>
                      <w:spacing w:val="-1"/>
                      <w:sz w:val="14"/>
                      <w:szCs w:val="14"/>
                    </w:rPr>
                    <w:t>le</w:t>
                  </w:r>
                  <w:r w:rsidRPr="004F49B6">
                    <w:rPr>
                      <w:rFonts w:cs="Calibri"/>
                      <w:sz w:val="14"/>
                      <w:szCs w:val="14"/>
                    </w:rPr>
                    <w:t>s</w:t>
                  </w:r>
                  <w:r w:rsidRPr="004F49B6">
                    <w:rPr>
                      <w:rFonts w:cs="Calibri"/>
                      <w:spacing w:val="-1"/>
                      <w:sz w:val="14"/>
                      <w:szCs w:val="14"/>
                    </w:rPr>
                    <w:t xml:space="preserve"> </w:t>
                  </w:r>
                  <w:r w:rsidRPr="004F49B6">
                    <w:rPr>
                      <w:rFonts w:cs="Calibri"/>
                      <w:spacing w:val="1"/>
                      <w:sz w:val="14"/>
                      <w:szCs w:val="14"/>
                    </w:rPr>
                    <w:t>P</w:t>
                  </w:r>
                  <w:r w:rsidRPr="004F49B6">
                    <w:rPr>
                      <w:rFonts w:cs="Calibri"/>
                      <w:spacing w:val="-1"/>
                      <w:sz w:val="14"/>
                      <w:szCs w:val="14"/>
                    </w:rPr>
                    <w:t>e</w:t>
                  </w:r>
                  <w:r w:rsidRPr="004F49B6">
                    <w:rPr>
                      <w:rFonts w:cs="Calibri"/>
                      <w:sz w:val="14"/>
                      <w:szCs w:val="14"/>
                    </w:rPr>
                    <w:t>s</w:t>
                  </w:r>
                  <w:r w:rsidRPr="004F49B6">
                    <w:rPr>
                      <w:rFonts w:cs="Calibri"/>
                      <w:spacing w:val="-1"/>
                      <w:sz w:val="14"/>
                      <w:szCs w:val="14"/>
                    </w:rPr>
                    <w:t>a</w:t>
                  </w:r>
                  <w:r w:rsidRPr="004F49B6">
                    <w:rPr>
                      <w:rFonts w:cs="Calibri"/>
                      <w:sz w:val="14"/>
                      <w:szCs w:val="14"/>
                    </w:rPr>
                    <w:t>d</w:t>
                  </w:r>
                  <w:r w:rsidRPr="004F49B6">
                    <w:rPr>
                      <w:rFonts w:cs="Calibri"/>
                      <w:spacing w:val="-1"/>
                      <w:sz w:val="14"/>
                      <w:szCs w:val="14"/>
                    </w:rPr>
                    <w:t>o</w:t>
                  </w:r>
                  <w:r w:rsidRPr="004F49B6">
                    <w:rPr>
                      <w:rFonts w:cs="Calibri"/>
                      <w:sz w:val="14"/>
                      <w:szCs w:val="14"/>
                    </w:rPr>
                    <w:t>s</w:t>
                  </w:r>
                </w:p>
              </w:tc>
              <w:tc>
                <w:tcPr>
                  <w:tcW w:w="633" w:type="dxa"/>
                  <w:tcBorders>
                    <w:top w:val="single" w:sz="4" w:space="0" w:color="auto"/>
                    <w:left w:val="single" w:sz="4" w:space="0" w:color="000000"/>
                    <w:bottom w:val="single" w:sz="4" w:space="0" w:color="000000"/>
                    <w:right w:val="single" w:sz="4" w:space="0" w:color="000000"/>
                  </w:tcBorders>
                </w:tcPr>
                <w:p w14:paraId="38AF321F"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9" w:type="dxa"/>
                  <w:tcBorders>
                    <w:top w:val="single" w:sz="4" w:space="0" w:color="000000"/>
                    <w:left w:val="single" w:sz="4" w:space="0" w:color="000000"/>
                    <w:bottom w:val="single" w:sz="4" w:space="0" w:color="000000"/>
                    <w:right w:val="single" w:sz="4" w:space="0" w:color="000000"/>
                  </w:tcBorders>
                  <w:shd w:val="clear" w:color="auto" w:fill="BEBEBE"/>
                </w:tcPr>
                <w:p w14:paraId="3422AE32"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6" w:type="dxa"/>
                  <w:tcBorders>
                    <w:top w:val="single" w:sz="4" w:space="0" w:color="000000"/>
                    <w:left w:val="single" w:sz="4" w:space="0" w:color="000000"/>
                    <w:bottom w:val="single" w:sz="4" w:space="0" w:color="000000"/>
                    <w:right w:val="single" w:sz="4" w:space="0" w:color="000000"/>
                  </w:tcBorders>
                  <w:shd w:val="clear" w:color="auto" w:fill="BEBEBE"/>
                </w:tcPr>
                <w:p w14:paraId="31819353"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52FDA4DA"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67AA26E5"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8" w:type="dxa"/>
                  <w:tcBorders>
                    <w:top w:val="single" w:sz="4" w:space="0" w:color="000000"/>
                    <w:left w:val="single" w:sz="4" w:space="0" w:color="000000"/>
                    <w:bottom w:val="single" w:sz="4" w:space="0" w:color="000000"/>
                    <w:right w:val="single" w:sz="4" w:space="0" w:color="000000"/>
                  </w:tcBorders>
                </w:tcPr>
                <w:p w14:paraId="05A30805"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5A775FB6"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309FB64A"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6" w:type="dxa"/>
                  <w:tcBorders>
                    <w:top w:val="single" w:sz="4" w:space="0" w:color="000000"/>
                    <w:left w:val="single" w:sz="4" w:space="0" w:color="000000"/>
                    <w:bottom w:val="single" w:sz="4" w:space="0" w:color="000000"/>
                    <w:right w:val="single" w:sz="4" w:space="0" w:color="000000"/>
                  </w:tcBorders>
                </w:tcPr>
                <w:p w14:paraId="7A21014E"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9" w:type="dxa"/>
                  <w:tcBorders>
                    <w:top w:val="single" w:sz="4" w:space="0" w:color="000000"/>
                    <w:left w:val="single" w:sz="4" w:space="0" w:color="000000"/>
                    <w:bottom w:val="single" w:sz="4" w:space="0" w:color="000000"/>
                    <w:right w:val="single" w:sz="4" w:space="0" w:color="000000"/>
                  </w:tcBorders>
                </w:tcPr>
                <w:p w14:paraId="5F3C1807"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1F72A6C7"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694" w:type="dxa"/>
                  <w:tcBorders>
                    <w:top w:val="single" w:sz="4" w:space="0" w:color="000000"/>
                    <w:left w:val="single" w:sz="4" w:space="0" w:color="000000"/>
                    <w:bottom w:val="single" w:sz="4" w:space="0" w:color="000000"/>
                    <w:right w:val="single" w:sz="4" w:space="0" w:color="000000"/>
                  </w:tcBorders>
                </w:tcPr>
                <w:p w14:paraId="0C74D8CB" w14:textId="77777777" w:rsidR="002D4190" w:rsidRPr="004F49B6" w:rsidRDefault="002D4190" w:rsidP="002D4190">
                  <w:pPr>
                    <w:autoSpaceDE w:val="0"/>
                    <w:autoSpaceDN w:val="0"/>
                    <w:adjustRightInd w:val="0"/>
                    <w:spacing w:after="0" w:line="240" w:lineRule="auto"/>
                    <w:rPr>
                      <w:rFonts w:cs="Times New Roman"/>
                      <w:sz w:val="14"/>
                      <w:szCs w:val="14"/>
                    </w:rPr>
                  </w:pPr>
                </w:p>
              </w:tc>
            </w:tr>
            <w:tr w:rsidR="002D4190" w:rsidRPr="004F49B6" w14:paraId="744D4E46" w14:textId="77777777" w:rsidTr="003A740D">
              <w:trPr>
                <w:trHeight w:hRule="exact" w:val="420"/>
              </w:trPr>
              <w:tc>
                <w:tcPr>
                  <w:tcW w:w="1487" w:type="dxa"/>
                  <w:tcBorders>
                    <w:top w:val="single" w:sz="4" w:space="0" w:color="000000"/>
                    <w:left w:val="single" w:sz="4" w:space="0" w:color="000000"/>
                    <w:bottom w:val="single" w:sz="4" w:space="0" w:color="000000"/>
                    <w:right w:val="single" w:sz="4" w:space="0" w:color="000000"/>
                  </w:tcBorders>
                </w:tcPr>
                <w:p w14:paraId="134FFA3A" w14:textId="77777777" w:rsidR="002D4190" w:rsidRPr="004F49B6" w:rsidRDefault="002D4190" w:rsidP="002D4190">
                  <w:pPr>
                    <w:autoSpaceDE w:val="0"/>
                    <w:autoSpaceDN w:val="0"/>
                    <w:adjustRightInd w:val="0"/>
                    <w:spacing w:before="6" w:after="0" w:line="100" w:lineRule="exact"/>
                    <w:rPr>
                      <w:rFonts w:cs="Times New Roman"/>
                      <w:sz w:val="14"/>
                      <w:szCs w:val="14"/>
                    </w:rPr>
                  </w:pPr>
                </w:p>
                <w:p w14:paraId="7E3F4408" w14:textId="77777777" w:rsidR="002D4190" w:rsidRPr="004F49B6" w:rsidRDefault="002D4190" w:rsidP="002D4190">
                  <w:pPr>
                    <w:autoSpaceDE w:val="0"/>
                    <w:autoSpaceDN w:val="0"/>
                    <w:adjustRightInd w:val="0"/>
                    <w:spacing w:after="0" w:line="240" w:lineRule="auto"/>
                    <w:ind w:left="61" w:right="-20"/>
                    <w:rPr>
                      <w:rFonts w:cs="Times New Roman"/>
                      <w:sz w:val="14"/>
                      <w:szCs w:val="14"/>
                    </w:rPr>
                  </w:pPr>
                  <w:r w:rsidRPr="004F49B6">
                    <w:rPr>
                      <w:rFonts w:cs="Calibri"/>
                      <w:spacing w:val="-1"/>
                      <w:sz w:val="14"/>
                      <w:szCs w:val="14"/>
                    </w:rPr>
                    <w:t>Be</w:t>
                  </w:r>
                  <w:r w:rsidRPr="004F49B6">
                    <w:rPr>
                      <w:rFonts w:cs="Calibri"/>
                      <w:sz w:val="14"/>
                      <w:szCs w:val="14"/>
                    </w:rPr>
                    <w:t>n</w:t>
                  </w:r>
                  <w:r w:rsidRPr="004F49B6">
                    <w:rPr>
                      <w:rFonts w:cs="Calibri"/>
                      <w:spacing w:val="-1"/>
                      <w:sz w:val="14"/>
                      <w:szCs w:val="14"/>
                    </w:rPr>
                    <w:t>ce</w:t>
                  </w:r>
                  <w:r w:rsidRPr="004F49B6">
                    <w:rPr>
                      <w:rFonts w:cs="Calibri"/>
                      <w:sz w:val="14"/>
                      <w:szCs w:val="14"/>
                    </w:rPr>
                    <w:t>no</w:t>
                  </w:r>
                </w:p>
              </w:tc>
              <w:tc>
                <w:tcPr>
                  <w:tcW w:w="633" w:type="dxa"/>
                  <w:tcBorders>
                    <w:top w:val="single" w:sz="4" w:space="0" w:color="000000"/>
                    <w:left w:val="single" w:sz="4" w:space="0" w:color="000000"/>
                    <w:bottom w:val="single" w:sz="4" w:space="0" w:color="000000"/>
                    <w:right w:val="single" w:sz="4" w:space="0" w:color="000000"/>
                  </w:tcBorders>
                </w:tcPr>
                <w:p w14:paraId="5C21D340"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9" w:type="dxa"/>
                  <w:tcBorders>
                    <w:top w:val="single" w:sz="4" w:space="0" w:color="000000"/>
                    <w:left w:val="single" w:sz="4" w:space="0" w:color="000000"/>
                    <w:bottom w:val="single" w:sz="4" w:space="0" w:color="000000"/>
                    <w:right w:val="single" w:sz="4" w:space="0" w:color="000000"/>
                  </w:tcBorders>
                </w:tcPr>
                <w:p w14:paraId="18B23145"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6" w:type="dxa"/>
                  <w:tcBorders>
                    <w:top w:val="single" w:sz="4" w:space="0" w:color="000000"/>
                    <w:left w:val="single" w:sz="4" w:space="0" w:color="000000"/>
                    <w:bottom w:val="single" w:sz="4" w:space="0" w:color="000000"/>
                    <w:right w:val="single" w:sz="4" w:space="0" w:color="000000"/>
                  </w:tcBorders>
                </w:tcPr>
                <w:p w14:paraId="0718D094"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shd w:val="clear" w:color="auto" w:fill="BEBEBE"/>
                </w:tcPr>
                <w:p w14:paraId="5E066D32"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3797F02E"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8" w:type="dxa"/>
                  <w:tcBorders>
                    <w:top w:val="single" w:sz="4" w:space="0" w:color="000000"/>
                    <w:left w:val="single" w:sz="4" w:space="0" w:color="000000"/>
                    <w:bottom w:val="single" w:sz="4" w:space="0" w:color="000000"/>
                    <w:right w:val="single" w:sz="4" w:space="0" w:color="000000"/>
                  </w:tcBorders>
                </w:tcPr>
                <w:p w14:paraId="5AE5E675"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40C6F6DD"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2BF94664"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6" w:type="dxa"/>
                  <w:tcBorders>
                    <w:top w:val="single" w:sz="4" w:space="0" w:color="000000"/>
                    <w:left w:val="single" w:sz="4" w:space="0" w:color="000000"/>
                    <w:bottom w:val="single" w:sz="4" w:space="0" w:color="000000"/>
                    <w:right w:val="single" w:sz="4" w:space="0" w:color="000000"/>
                  </w:tcBorders>
                </w:tcPr>
                <w:p w14:paraId="150E3675"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9" w:type="dxa"/>
                  <w:tcBorders>
                    <w:top w:val="single" w:sz="4" w:space="0" w:color="000000"/>
                    <w:left w:val="single" w:sz="4" w:space="0" w:color="000000"/>
                    <w:bottom w:val="single" w:sz="4" w:space="0" w:color="000000"/>
                    <w:right w:val="single" w:sz="4" w:space="0" w:color="000000"/>
                  </w:tcBorders>
                </w:tcPr>
                <w:p w14:paraId="5D4BEEF5"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451B1FA5"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694" w:type="dxa"/>
                  <w:tcBorders>
                    <w:top w:val="single" w:sz="4" w:space="0" w:color="000000"/>
                    <w:left w:val="single" w:sz="4" w:space="0" w:color="000000"/>
                    <w:bottom w:val="single" w:sz="4" w:space="0" w:color="000000"/>
                    <w:right w:val="single" w:sz="4" w:space="0" w:color="000000"/>
                  </w:tcBorders>
                </w:tcPr>
                <w:p w14:paraId="3C99D356" w14:textId="77777777" w:rsidR="002D4190" w:rsidRPr="004F49B6" w:rsidRDefault="002D4190" w:rsidP="002D4190">
                  <w:pPr>
                    <w:autoSpaceDE w:val="0"/>
                    <w:autoSpaceDN w:val="0"/>
                    <w:adjustRightInd w:val="0"/>
                    <w:spacing w:after="0" w:line="240" w:lineRule="auto"/>
                    <w:rPr>
                      <w:rFonts w:cs="Times New Roman"/>
                      <w:sz w:val="14"/>
                      <w:szCs w:val="14"/>
                    </w:rPr>
                  </w:pPr>
                </w:p>
              </w:tc>
            </w:tr>
            <w:tr w:rsidR="002D4190" w:rsidRPr="004F49B6" w14:paraId="2C902CF1" w14:textId="77777777" w:rsidTr="003A740D">
              <w:trPr>
                <w:trHeight w:hRule="exact" w:val="401"/>
              </w:trPr>
              <w:tc>
                <w:tcPr>
                  <w:tcW w:w="1487" w:type="dxa"/>
                  <w:tcBorders>
                    <w:top w:val="single" w:sz="4" w:space="0" w:color="000000"/>
                    <w:left w:val="single" w:sz="4" w:space="0" w:color="000000"/>
                    <w:bottom w:val="single" w:sz="4" w:space="0" w:color="000000"/>
                    <w:right w:val="single" w:sz="4" w:space="0" w:color="000000"/>
                  </w:tcBorders>
                </w:tcPr>
                <w:p w14:paraId="54C0D0EF" w14:textId="77777777" w:rsidR="002D4190" w:rsidRPr="004F49B6" w:rsidRDefault="002D4190" w:rsidP="002D4190">
                  <w:pPr>
                    <w:autoSpaceDE w:val="0"/>
                    <w:autoSpaceDN w:val="0"/>
                    <w:adjustRightInd w:val="0"/>
                    <w:spacing w:before="96" w:after="0" w:line="240" w:lineRule="auto"/>
                    <w:ind w:left="61" w:right="-20"/>
                    <w:rPr>
                      <w:rFonts w:cs="Times New Roman"/>
                      <w:sz w:val="14"/>
                      <w:szCs w:val="14"/>
                    </w:rPr>
                  </w:pPr>
                  <w:r w:rsidRPr="004F49B6">
                    <w:rPr>
                      <w:rFonts w:cs="Calibri"/>
                      <w:spacing w:val="-1"/>
                      <w:sz w:val="14"/>
                      <w:szCs w:val="14"/>
                    </w:rPr>
                    <w:t>Dio</w:t>
                  </w:r>
                  <w:r w:rsidRPr="004F49B6">
                    <w:rPr>
                      <w:rFonts w:cs="Calibri"/>
                      <w:sz w:val="14"/>
                      <w:szCs w:val="14"/>
                    </w:rPr>
                    <w:t>x</w:t>
                  </w:r>
                  <w:r w:rsidRPr="004F49B6">
                    <w:rPr>
                      <w:rFonts w:cs="Calibri"/>
                      <w:spacing w:val="-1"/>
                      <w:sz w:val="14"/>
                      <w:szCs w:val="14"/>
                    </w:rPr>
                    <w:t>i</w:t>
                  </w:r>
                  <w:r w:rsidRPr="004F49B6">
                    <w:rPr>
                      <w:rFonts w:cs="Calibri"/>
                      <w:sz w:val="14"/>
                      <w:szCs w:val="14"/>
                    </w:rPr>
                    <w:t>n</w:t>
                  </w:r>
                  <w:r w:rsidRPr="004F49B6">
                    <w:rPr>
                      <w:rFonts w:cs="Calibri"/>
                      <w:spacing w:val="-1"/>
                      <w:sz w:val="14"/>
                      <w:szCs w:val="14"/>
                    </w:rPr>
                    <w:t>a</w:t>
                  </w:r>
                  <w:r w:rsidRPr="004F49B6">
                    <w:rPr>
                      <w:rFonts w:cs="Calibri"/>
                      <w:sz w:val="14"/>
                      <w:szCs w:val="14"/>
                    </w:rPr>
                    <w:t>s</w:t>
                  </w:r>
                  <w:r w:rsidRPr="004F49B6">
                    <w:rPr>
                      <w:rFonts w:cs="Calibri"/>
                      <w:spacing w:val="-1"/>
                      <w:sz w:val="14"/>
                      <w:szCs w:val="14"/>
                    </w:rPr>
                    <w:t xml:space="preserve"> </w:t>
                  </w:r>
                  <w:r w:rsidRPr="004F49B6">
                    <w:rPr>
                      <w:rFonts w:cs="Calibri"/>
                      <w:sz w:val="14"/>
                      <w:szCs w:val="14"/>
                    </w:rPr>
                    <w:t>y</w:t>
                  </w:r>
                  <w:r w:rsidRPr="004F49B6">
                    <w:rPr>
                      <w:rFonts w:cs="Calibri"/>
                      <w:spacing w:val="-1"/>
                      <w:sz w:val="14"/>
                      <w:szCs w:val="14"/>
                    </w:rPr>
                    <w:t xml:space="preserve"> </w:t>
                  </w:r>
                  <w:r w:rsidRPr="004F49B6">
                    <w:rPr>
                      <w:rFonts w:cs="Calibri"/>
                      <w:sz w:val="14"/>
                      <w:szCs w:val="14"/>
                    </w:rPr>
                    <w:t>Fu</w:t>
                  </w:r>
                  <w:r w:rsidRPr="004F49B6">
                    <w:rPr>
                      <w:rFonts w:cs="Calibri"/>
                      <w:spacing w:val="-1"/>
                      <w:sz w:val="14"/>
                      <w:szCs w:val="14"/>
                    </w:rPr>
                    <w:t>r</w:t>
                  </w:r>
                  <w:r w:rsidRPr="004F49B6">
                    <w:rPr>
                      <w:rFonts w:cs="Calibri"/>
                      <w:sz w:val="14"/>
                      <w:szCs w:val="14"/>
                    </w:rPr>
                    <w:t>a</w:t>
                  </w:r>
                  <w:r w:rsidRPr="004F49B6">
                    <w:rPr>
                      <w:rFonts w:cs="Calibri"/>
                      <w:spacing w:val="-1"/>
                      <w:sz w:val="14"/>
                      <w:szCs w:val="14"/>
                    </w:rPr>
                    <w:t>no</w:t>
                  </w:r>
                  <w:r w:rsidRPr="004F49B6">
                    <w:rPr>
                      <w:rFonts w:cs="Calibri"/>
                      <w:sz w:val="14"/>
                      <w:szCs w:val="14"/>
                    </w:rPr>
                    <w:t>s</w:t>
                  </w:r>
                </w:p>
              </w:tc>
              <w:tc>
                <w:tcPr>
                  <w:tcW w:w="633" w:type="dxa"/>
                  <w:tcBorders>
                    <w:top w:val="single" w:sz="4" w:space="0" w:color="000000"/>
                    <w:left w:val="single" w:sz="4" w:space="0" w:color="000000"/>
                    <w:bottom w:val="single" w:sz="4" w:space="0" w:color="000000"/>
                    <w:right w:val="single" w:sz="4" w:space="0" w:color="000000"/>
                  </w:tcBorders>
                </w:tcPr>
                <w:p w14:paraId="041C4442"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9" w:type="dxa"/>
                  <w:tcBorders>
                    <w:top w:val="single" w:sz="4" w:space="0" w:color="000000"/>
                    <w:left w:val="single" w:sz="4" w:space="0" w:color="000000"/>
                    <w:bottom w:val="single" w:sz="4" w:space="0" w:color="000000"/>
                    <w:right w:val="single" w:sz="4" w:space="0" w:color="000000"/>
                  </w:tcBorders>
                </w:tcPr>
                <w:p w14:paraId="4B734CE0"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6" w:type="dxa"/>
                  <w:tcBorders>
                    <w:top w:val="single" w:sz="4" w:space="0" w:color="000000"/>
                    <w:left w:val="single" w:sz="4" w:space="0" w:color="000000"/>
                    <w:bottom w:val="single" w:sz="4" w:space="0" w:color="000000"/>
                    <w:right w:val="single" w:sz="4" w:space="0" w:color="000000"/>
                  </w:tcBorders>
                </w:tcPr>
                <w:p w14:paraId="2159105C"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70D54ADF"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shd w:val="clear" w:color="auto" w:fill="BEBEBE"/>
                </w:tcPr>
                <w:p w14:paraId="41A648B8"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8" w:type="dxa"/>
                  <w:tcBorders>
                    <w:top w:val="single" w:sz="4" w:space="0" w:color="000000"/>
                    <w:left w:val="single" w:sz="4" w:space="0" w:color="000000"/>
                    <w:bottom w:val="single" w:sz="4" w:space="0" w:color="000000"/>
                    <w:right w:val="single" w:sz="4" w:space="0" w:color="000000"/>
                  </w:tcBorders>
                  <w:shd w:val="clear" w:color="auto" w:fill="BEBEBE"/>
                </w:tcPr>
                <w:p w14:paraId="2340907D"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shd w:val="clear" w:color="auto" w:fill="BEBEBE"/>
                </w:tcPr>
                <w:p w14:paraId="7EF3D67C"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6B785366"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6" w:type="dxa"/>
                  <w:tcBorders>
                    <w:top w:val="single" w:sz="4" w:space="0" w:color="000000"/>
                    <w:left w:val="single" w:sz="4" w:space="0" w:color="000000"/>
                    <w:bottom w:val="single" w:sz="4" w:space="0" w:color="000000"/>
                    <w:right w:val="single" w:sz="4" w:space="0" w:color="000000"/>
                  </w:tcBorders>
                </w:tcPr>
                <w:p w14:paraId="02244FBE"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9" w:type="dxa"/>
                  <w:tcBorders>
                    <w:top w:val="single" w:sz="4" w:space="0" w:color="000000"/>
                    <w:left w:val="single" w:sz="4" w:space="0" w:color="000000"/>
                    <w:bottom w:val="single" w:sz="4" w:space="0" w:color="000000"/>
                    <w:right w:val="single" w:sz="4" w:space="0" w:color="000000"/>
                  </w:tcBorders>
                </w:tcPr>
                <w:p w14:paraId="4613DDDA"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0332C606"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694" w:type="dxa"/>
                  <w:tcBorders>
                    <w:top w:val="single" w:sz="4" w:space="0" w:color="000000"/>
                    <w:left w:val="single" w:sz="4" w:space="0" w:color="000000"/>
                    <w:bottom w:val="single" w:sz="4" w:space="0" w:color="000000"/>
                    <w:right w:val="single" w:sz="4" w:space="0" w:color="000000"/>
                  </w:tcBorders>
                </w:tcPr>
                <w:p w14:paraId="4DE385C8" w14:textId="77777777" w:rsidR="002D4190" w:rsidRPr="004F49B6" w:rsidRDefault="002D4190" w:rsidP="002D4190">
                  <w:pPr>
                    <w:autoSpaceDE w:val="0"/>
                    <w:autoSpaceDN w:val="0"/>
                    <w:adjustRightInd w:val="0"/>
                    <w:spacing w:after="0" w:line="240" w:lineRule="auto"/>
                    <w:rPr>
                      <w:rFonts w:cs="Times New Roman"/>
                      <w:sz w:val="14"/>
                      <w:szCs w:val="14"/>
                    </w:rPr>
                  </w:pPr>
                </w:p>
              </w:tc>
            </w:tr>
            <w:tr w:rsidR="002D4190" w:rsidRPr="004F49B6" w14:paraId="18049135" w14:textId="77777777" w:rsidTr="003A740D">
              <w:trPr>
                <w:trHeight w:hRule="exact" w:val="401"/>
              </w:trPr>
              <w:tc>
                <w:tcPr>
                  <w:tcW w:w="1487" w:type="dxa"/>
                  <w:tcBorders>
                    <w:top w:val="single" w:sz="4" w:space="0" w:color="000000"/>
                    <w:left w:val="single" w:sz="4" w:space="0" w:color="000000"/>
                    <w:bottom w:val="single" w:sz="4" w:space="0" w:color="000000"/>
                    <w:right w:val="single" w:sz="4" w:space="0" w:color="000000"/>
                  </w:tcBorders>
                </w:tcPr>
                <w:p w14:paraId="3218D785" w14:textId="77777777" w:rsidR="002D4190" w:rsidRPr="004F49B6" w:rsidRDefault="002D4190" w:rsidP="002D4190">
                  <w:pPr>
                    <w:autoSpaceDE w:val="0"/>
                    <w:autoSpaceDN w:val="0"/>
                    <w:adjustRightInd w:val="0"/>
                    <w:spacing w:before="96" w:after="0" w:line="240" w:lineRule="auto"/>
                    <w:ind w:left="61" w:right="-20"/>
                    <w:rPr>
                      <w:rFonts w:cs="Times New Roman"/>
                      <w:sz w:val="14"/>
                      <w:szCs w:val="14"/>
                    </w:rPr>
                  </w:pPr>
                  <w:r w:rsidRPr="004F49B6">
                    <w:rPr>
                      <w:rFonts w:cs="Calibri"/>
                      <w:sz w:val="14"/>
                      <w:szCs w:val="14"/>
                    </w:rPr>
                    <w:t>Ha</w:t>
                  </w:r>
                  <w:r w:rsidRPr="004F49B6">
                    <w:rPr>
                      <w:rFonts w:cs="Calibri"/>
                      <w:spacing w:val="-1"/>
                      <w:sz w:val="14"/>
                      <w:szCs w:val="14"/>
                    </w:rPr>
                    <w:t>ló</w:t>
                  </w:r>
                  <w:r w:rsidRPr="004F49B6">
                    <w:rPr>
                      <w:rFonts w:cs="Calibri"/>
                      <w:spacing w:val="1"/>
                      <w:sz w:val="14"/>
                      <w:szCs w:val="14"/>
                    </w:rPr>
                    <w:t>g</w:t>
                  </w:r>
                  <w:r w:rsidRPr="004F49B6">
                    <w:rPr>
                      <w:rFonts w:cs="Calibri"/>
                      <w:spacing w:val="-1"/>
                      <w:sz w:val="14"/>
                      <w:szCs w:val="14"/>
                    </w:rPr>
                    <w:t>e</w:t>
                  </w:r>
                  <w:r w:rsidRPr="004F49B6">
                    <w:rPr>
                      <w:rFonts w:cs="Calibri"/>
                      <w:sz w:val="14"/>
                      <w:szCs w:val="14"/>
                    </w:rPr>
                    <w:t>n</w:t>
                  </w:r>
                  <w:r w:rsidRPr="004F49B6">
                    <w:rPr>
                      <w:rFonts w:cs="Calibri"/>
                      <w:spacing w:val="-1"/>
                      <w:sz w:val="14"/>
                      <w:szCs w:val="14"/>
                    </w:rPr>
                    <w:t>o</w:t>
                  </w:r>
                  <w:r w:rsidRPr="004F49B6">
                    <w:rPr>
                      <w:rFonts w:cs="Calibri"/>
                      <w:sz w:val="14"/>
                      <w:szCs w:val="14"/>
                    </w:rPr>
                    <w:t>s</w:t>
                  </w:r>
                </w:p>
              </w:tc>
              <w:tc>
                <w:tcPr>
                  <w:tcW w:w="633" w:type="dxa"/>
                  <w:tcBorders>
                    <w:top w:val="single" w:sz="4" w:space="0" w:color="000000"/>
                    <w:left w:val="single" w:sz="4" w:space="0" w:color="000000"/>
                    <w:bottom w:val="single" w:sz="4" w:space="0" w:color="000000"/>
                    <w:right w:val="single" w:sz="4" w:space="0" w:color="000000"/>
                  </w:tcBorders>
                </w:tcPr>
                <w:p w14:paraId="7E10C51B"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9" w:type="dxa"/>
                  <w:tcBorders>
                    <w:top w:val="single" w:sz="4" w:space="0" w:color="000000"/>
                    <w:left w:val="single" w:sz="4" w:space="0" w:color="000000"/>
                    <w:bottom w:val="single" w:sz="4" w:space="0" w:color="000000"/>
                    <w:right w:val="single" w:sz="4" w:space="0" w:color="000000"/>
                  </w:tcBorders>
                </w:tcPr>
                <w:p w14:paraId="64669B10"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6" w:type="dxa"/>
                  <w:tcBorders>
                    <w:top w:val="single" w:sz="4" w:space="0" w:color="000000"/>
                    <w:left w:val="single" w:sz="4" w:space="0" w:color="000000"/>
                    <w:bottom w:val="single" w:sz="4" w:space="0" w:color="000000"/>
                    <w:right w:val="single" w:sz="4" w:space="0" w:color="000000"/>
                  </w:tcBorders>
                </w:tcPr>
                <w:p w14:paraId="4F579133"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6D6A29F1"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1CD7E948"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8" w:type="dxa"/>
                  <w:tcBorders>
                    <w:top w:val="single" w:sz="4" w:space="0" w:color="000000"/>
                    <w:left w:val="single" w:sz="4" w:space="0" w:color="000000"/>
                    <w:bottom w:val="single" w:sz="4" w:space="0" w:color="000000"/>
                    <w:right w:val="single" w:sz="4" w:space="0" w:color="000000"/>
                  </w:tcBorders>
                </w:tcPr>
                <w:p w14:paraId="221D23D5"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52F47074"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shd w:val="clear" w:color="auto" w:fill="BEBEBE"/>
                </w:tcPr>
                <w:p w14:paraId="068AF653"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6" w:type="dxa"/>
                  <w:tcBorders>
                    <w:top w:val="single" w:sz="4" w:space="0" w:color="000000"/>
                    <w:left w:val="single" w:sz="4" w:space="0" w:color="000000"/>
                    <w:bottom w:val="single" w:sz="4" w:space="0" w:color="000000"/>
                    <w:right w:val="single" w:sz="4" w:space="0" w:color="000000"/>
                  </w:tcBorders>
                </w:tcPr>
                <w:p w14:paraId="1C187C03"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9" w:type="dxa"/>
                  <w:tcBorders>
                    <w:top w:val="single" w:sz="4" w:space="0" w:color="000000"/>
                    <w:left w:val="single" w:sz="4" w:space="0" w:color="000000"/>
                    <w:bottom w:val="single" w:sz="4" w:space="0" w:color="000000"/>
                    <w:right w:val="single" w:sz="4" w:space="0" w:color="000000"/>
                  </w:tcBorders>
                </w:tcPr>
                <w:p w14:paraId="725A38DB"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0A442B7D"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694" w:type="dxa"/>
                  <w:tcBorders>
                    <w:top w:val="single" w:sz="4" w:space="0" w:color="000000"/>
                    <w:left w:val="single" w:sz="4" w:space="0" w:color="000000"/>
                    <w:bottom w:val="single" w:sz="4" w:space="0" w:color="000000"/>
                    <w:right w:val="single" w:sz="4" w:space="0" w:color="000000"/>
                  </w:tcBorders>
                </w:tcPr>
                <w:p w14:paraId="74450CAF" w14:textId="77777777" w:rsidR="002D4190" w:rsidRPr="004F49B6" w:rsidRDefault="002D4190" w:rsidP="002D4190">
                  <w:pPr>
                    <w:autoSpaceDE w:val="0"/>
                    <w:autoSpaceDN w:val="0"/>
                    <w:adjustRightInd w:val="0"/>
                    <w:spacing w:after="0" w:line="240" w:lineRule="auto"/>
                    <w:rPr>
                      <w:rFonts w:cs="Times New Roman"/>
                      <w:sz w:val="14"/>
                      <w:szCs w:val="14"/>
                    </w:rPr>
                  </w:pPr>
                </w:p>
              </w:tc>
            </w:tr>
            <w:tr w:rsidR="002D4190" w:rsidRPr="004F49B6" w14:paraId="1E5DB5F1" w14:textId="77777777" w:rsidTr="003A740D">
              <w:trPr>
                <w:trHeight w:hRule="exact" w:val="398"/>
              </w:trPr>
              <w:tc>
                <w:tcPr>
                  <w:tcW w:w="1487" w:type="dxa"/>
                  <w:tcBorders>
                    <w:top w:val="single" w:sz="4" w:space="0" w:color="000000"/>
                    <w:left w:val="single" w:sz="4" w:space="0" w:color="000000"/>
                    <w:bottom w:val="single" w:sz="4" w:space="0" w:color="000000"/>
                    <w:right w:val="single" w:sz="4" w:space="0" w:color="000000"/>
                  </w:tcBorders>
                </w:tcPr>
                <w:p w14:paraId="02436D02" w14:textId="77777777" w:rsidR="002D4190" w:rsidRPr="004F49B6" w:rsidRDefault="002D4190" w:rsidP="002D4190">
                  <w:pPr>
                    <w:autoSpaceDE w:val="0"/>
                    <w:autoSpaceDN w:val="0"/>
                    <w:adjustRightInd w:val="0"/>
                    <w:spacing w:before="96" w:after="0" w:line="240" w:lineRule="auto"/>
                    <w:ind w:left="61" w:right="-20"/>
                    <w:rPr>
                      <w:rFonts w:cs="Times New Roman"/>
                      <w:sz w:val="14"/>
                      <w:szCs w:val="14"/>
                    </w:rPr>
                  </w:pPr>
                  <w:r w:rsidRPr="004F49B6">
                    <w:rPr>
                      <w:rFonts w:cs="Calibri"/>
                      <w:sz w:val="14"/>
                      <w:szCs w:val="14"/>
                    </w:rPr>
                    <w:t>C</w:t>
                  </w:r>
                  <w:r w:rsidRPr="004F49B6">
                    <w:rPr>
                      <w:rFonts w:cs="Calibri"/>
                      <w:spacing w:val="-1"/>
                      <w:sz w:val="14"/>
                      <w:szCs w:val="14"/>
                    </w:rPr>
                    <w:t>i</w:t>
                  </w:r>
                  <w:r w:rsidRPr="004F49B6">
                    <w:rPr>
                      <w:rFonts w:cs="Calibri"/>
                      <w:sz w:val="14"/>
                      <w:szCs w:val="14"/>
                    </w:rPr>
                    <w:t>a</w:t>
                  </w:r>
                  <w:r w:rsidRPr="004F49B6">
                    <w:rPr>
                      <w:rFonts w:cs="Calibri"/>
                      <w:spacing w:val="-1"/>
                      <w:sz w:val="14"/>
                      <w:szCs w:val="14"/>
                    </w:rPr>
                    <w:t>n</w:t>
                  </w:r>
                  <w:r w:rsidRPr="004F49B6">
                    <w:rPr>
                      <w:rFonts w:cs="Calibri"/>
                      <w:sz w:val="14"/>
                      <w:szCs w:val="14"/>
                    </w:rPr>
                    <w:t>u</w:t>
                  </w:r>
                  <w:r w:rsidRPr="004F49B6">
                    <w:rPr>
                      <w:rFonts w:cs="Calibri"/>
                      <w:spacing w:val="-1"/>
                      <w:sz w:val="14"/>
                      <w:szCs w:val="14"/>
                    </w:rPr>
                    <w:t>r</w:t>
                  </w:r>
                  <w:r w:rsidRPr="004F49B6">
                    <w:rPr>
                      <w:rFonts w:cs="Calibri"/>
                      <w:sz w:val="14"/>
                      <w:szCs w:val="14"/>
                    </w:rPr>
                    <w:t>o</w:t>
                  </w:r>
                </w:p>
              </w:tc>
              <w:tc>
                <w:tcPr>
                  <w:tcW w:w="633" w:type="dxa"/>
                  <w:tcBorders>
                    <w:top w:val="single" w:sz="4" w:space="0" w:color="000000"/>
                    <w:left w:val="single" w:sz="4" w:space="0" w:color="000000"/>
                    <w:bottom w:val="single" w:sz="4" w:space="0" w:color="000000"/>
                    <w:right w:val="single" w:sz="4" w:space="0" w:color="000000"/>
                  </w:tcBorders>
                </w:tcPr>
                <w:p w14:paraId="6FB99587"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9" w:type="dxa"/>
                  <w:tcBorders>
                    <w:top w:val="single" w:sz="4" w:space="0" w:color="000000"/>
                    <w:left w:val="single" w:sz="4" w:space="0" w:color="000000"/>
                    <w:bottom w:val="single" w:sz="4" w:space="0" w:color="000000"/>
                    <w:right w:val="single" w:sz="4" w:space="0" w:color="000000"/>
                  </w:tcBorders>
                </w:tcPr>
                <w:p w14:paraId="3DAA57E7"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6" w:type="dxa"/>
                  <w:tcBorders>
                    <w:top w:val="single" w:sz="4" w:space="0" w:color="000000"/>
                    <w:left w:val="single" w:sz="4" w:space="0" w:color="000000"/>
                    <w:bottom w:val="single" w:sz="4" w:space="0" w:color="000000"/>
                    <w:right w:val="single" w:sz="4" w:space="0" w:color="000000"/>
                  </w:tcBorders>
                </w:tcPr>
                <w:p w14:paraId="4AFB0D10"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1C30F7FB"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1DA61182"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8" w:type="dxa"/>
                  <w:tcBorders>
                    <w:top w:val="single" w:sz="4" w:space="0" w:color="000000"/>
                    <w:left w:val="single" w:sz="4" w:space="0" w:color="000000"/>
                    <w:bottom w:val="single" w:sz="4" w:space="0" w:color="000000"/>
                    <w:right w:val="single" w:sz="4" w:space="0" w:color="000000"/>
                  </w:tcBorders>
                </w:tcPr>
                <w:p w14:paraId="06FA59FC"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4D5ABD09"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2D12EDB8"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6" w:type="dxa"/>
                  <w:tcBorders>
                    <w:top w:val="single" w:sz="4" w:space="0" w:color="000000"/>
                    <w:left w:val="single" w:sz="4" w:space="0" w:color="000000"/>
                    <w:bottom w:val="single" w:sz="4" w:space="0" w:color="000000"/>
                    <w:right w:val="single" w:sz="4" w:space="0" w:color="000000"/>
                  </w:tcBorders>
                  <w:shd w:val="clear" w:color="auto" w:fill="BEBEBE"/>
                </w:tcPr>
                <w:p w14:paraId="4A367174"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9" w:type="dxa"/>
                  <w:tcBorders>
                    <w:top w:val="single" w:sz="4" w:space="0" w:color="000000"/>
                    <w:left w:val="single" w:sz="4" w:space="0" w:color="000000"/>
                    <w:bottom w:val="single" w:sz="4" w:space="0" w:color="000000"/>
                    <w:right w:val="single" w:sz="4" w:space="0" w:color="000000"/>
                  </w:tcBorders>
                </w:tcPr>
                <w:p w14:paraId="25AB3F2A"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35A307CC"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694" w:type="dxa"/>
                  <w:tcBorders>
                    <w:top w:val="single" w:sz="4" w:space="0" w:color="000000"/>
                    <w:left w:val="single" w:sz="4" w:space="0" w:color="000000"/>
                    <w:bottom w:val="single" w:sz="4" w:space="0" w:color="000000"/>
                    <w:right w:val="single" w:sz="4" w:space="0" w:color="000000"/>
                  </w:tcBorders>
                </w:tcPr>
                <w:p w14:paraId="4A6EF945" w14:textId="77777777" w:rsidR="002D4190" w:rsidRPr="004F49B6" w:rsidRDefault="002D4190" w:rsidP="002D4190">
                  <w:pPr>
                    <w:autoSpaceDE w:val="0"/>
                    <w:autoSpaceDN w:val="0"/>
                    <w:adjustRightInd w:val="0"/>
                    <w:spacing w:after="0" w:line="240" w:lineRule="auto"/>
                    <w:rPr>
                      <w:rFonts w:cs="Times New Roman"/>
                      <w:sz w:val="14"/>
                      <w:szCs w:val="14"/>
                    </w:rPr>
                  </w:pPr>
                </w:p>
              </w:tc>
            </w:tr>
            <w:tr w:rsidR="002D4190" w:rsidRPr="004F49B6" w14:paraId="21DA68D4" w14:textId="77777777" w:rsidTr="003A740D">
              <w:trPr>
                <w:trHeight w:hRule="exact" w:val="401"/>
              </w:trPr>
              <w:tc>
                <w:tcPr>
                  <w:tcW w:w="1487" w:type="dxa"/>
                  <w:tcBorders>
                    <w:top w:val="single" w:sz="4" w:space="0" w:color="000000"/>
                    <w:left w:val="single" w:sz="4" w:space="0" w:color="000000"/>
                    <w:bottom w:val="single" w:sz="4" w:space="0" w:color="000000"/>
                    <w:right w:val="single" w:sz="4" w:space="0" w:color="000000"/>
                  </w:tcBorders>
                </w:tcPr>
                <w:p w14:paraId="0C19AB48" w14:textId="77777777" w:rsidR="002D4190" w:rsidRPr="004F49B6" w:rsidRDefault="002D4190" w:rsidP="002D4190">
                  <w:pPr>
                    <w:autoSpaceDE w:val="0"/>
                    <w:autoSpaceDN w:val="0"/>
                    <w:adjustRightInd w:val="0"/>
                    <w:spacing w:before="96" w:after="0" w:line="240" w:lineRule="auto"/>
                    <w:ind w:left="61" w:right="-20"/>
                    <w:rPr>
                      <w:rFonts w:cs="Times New Roman"/>
                      <w:sz w:val="14"/>
                      <w:szCs w:val="14"/>
                    </w:rPr>
                  </w:pPr>
                  <w:r w:rsidRPr="004F49B6">
                    <w:rPr>
                      <w:rFonts w:cs="Calibri"/>
                      <w:sz w:val="14"/>
                      <w:szCs w:val="14"/>
                    </w:rPr>
                    <w:t>A</w:t>
                  </w:r>
                  <w:r w:rsidRPr="004F49B6">
                    <w:rPr>
                      <w:rFonts w:cs="Calibri"/>
                      <w:spacing w:val="1"/>
                      <w:sz w:val="14"/>
                      <w:szCs w:val="14"/>
                    </w:rPr>
                    <w:t>m</w:t>
                  </w:r>
                  <w:r w:rsidRPr="004F49B6">
                    <w:rPr>
                      <w:rFonts w:cs="Calibri"/>
                      <w:spacing w:val="-1"/>
                      <w:sz w:val="14"/>
                      <w:szCs w:val="14"/>
                    </w:rPr>
                    <w:t>o</w:t>
                  </w:r>
                  <w:r w:rsidRPr="004F49B6">
                    <w:rPr>
                      <w:rFonts w:cs="Calibri"/>
                      <w:sz w:val="14"/>
                      <w:szCs w:val="14"/>
                    </w:rPr>
                    <w:t>n</w:t>
                  </w:r>
                  <w:r w:rsidRPr="004F49B6">
                    <w:rPr>
                      <w:rFonts w:cs="Calibri"/>
                      <w:spacing w:val="-1"/>
                      <w:sz w:val="14"/>
                      <w:szCs w:val="14"/>
                    </w:rPr>
                    <w:t>i</w:t>
                  </w:r>
                  <w:r w:rsidRPr="004F49B6">
                    <w:rPr>
                      <w:rFonts w:cs="Calibri"/>
                      <w:sz w:val="14"/>
                      <w:szCs w:val="14"/>
                    </w:rPr>
                    <w:t>a</w:t>
                  </w:r>
                  <w:r w:rsidRPr="004F49B6">
                    <w:rPr>
                      <w:rFonts w:cs="Calibri"/>
                      <w:spacing w:val="-1"/>
                      <w:sz w:val="14"/>
                      <w:szCs w:val="14"/>
                    </w:rPr>
                    <w:t>c</w:t>
                  </w:r>
                  <w:r w:rsidRPr="004F49B6">
                    <w:rPr>
                      <w:rFonts w:cs="Calibri"/>
                      <w:sz w:val="14"/>
                      <w:szCs w:val="14"/>
                    </w:rPr>
                    <w:t>o</w:t>
                  </w:r>
                </w:p>
              </w:tc>
              <w:tc>
                <w:tcPr>
                  <w:tcW w:w="633" w:type="dxa"/>
                  <w:tcBorders>
                    <w:top w:val="single" w:sz="4" w:space="0" w:color="000000"/>
                    <w:left w:val="single" w:sz="4" w:space="0" w:color="000000"/>
                    <w:bottom w:val="single" w:sz="4" w:space="0" w:color="000000"/>
                    <w:right w:val="single" w:sz="4" w:space="0" w:color="000000"/>
                  </w:tcBorders>
                </w:tcPr>
                <w:p w14:paraId="4FCC9CA2"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9" w:type="dxa"/>
                  <w:tcBorders>
                    <w:top w:val="single" w:sz="4" w:space="0" w:color="000000"/>
                    <w:left w:val="single" w:sz="4" w:space="0" w:color="000000"/>
                    <w:bottom w:val="single" w:sz="4" w:space="0" w:color="000000"/>
                    <w:right w:val="single" w:sz="4" w:space="0" w:color="000000"/>
                  </w:tcBorders>
                </w:tcPr>
                <w:p w14:paraId="77A1C485"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6" w:type="dxa"/>
                  <w:tcBorders>
                    <w:top w:val="single" w:sz="4" w:space="0" w:color="000000"/>
                    <w:left w:val="single" w:sz="4" w:space="0" w:color="000000"/>
                    <w:bottom w:val="single" w:sz="4" w:space="0" w:color="000000"/>
                    <w:right w:val="single" w:sz="4" w:space="0" w:color="000000"/>
                  </w:tcBorders>
                </w:tcPr>
                <w:p w14:paraId="13FD2212"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7110DAD6"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2EA83CD4"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8" w:type="dxa"/>
                  <w:tcBorders>
                    <w:top w:val="single" w:sz="4" w:space="0" w:color="000000"/>
                    <w:left w:val="single" w:sz="4" w:space="0" w:color="000000"/>
                    <w:bottom w:val="single" w:sz="4" w:space="0" w:color="000000"/>
                    <w:right w:val="single" w:sz="4" w:space="0" w:color="000000"/>
                  </w:tcBorders>
                </w:tcPr>
                <w:p w14:paraId="073258E0"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31884445"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53AFDC10"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6" w:type="dxa"/>
                  <w:tcBorders>
                    <w:top w:val="single" w:sz="4" w:space="0" w:color="000000"/>
                    <w:left w:val="single" w:sz="4" w:space="0" w:color="000000"/>
                    <w:bottom w:val="single" w:sz="4" w:space="0" w:color="000000"/>
                    <w:right w:val="single" w:sz="4" w:space="0" w:color="000000"/>
                  </w:tcBorders>
                </w:tcPr>
                <w:p w14:paraId="1C9A3937"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9" w:type="dxa"/>
                  <w:tcBorders>
                    <w:top w:val="single" w:sz="4" w:space="0" w:color="000000"/>
                    <w:left w:val="single" w:sz="4" w:space="0" w:color="000000"/>
                    <w:bottom w:val="single" w:sz="4" w:space="0" w:color="000000"/>
                    <w:right w:val="single" w:sz="4" w:space="0" w:color="000000"/>
                  </w:tcBorders>
                  <w:shd w:val="clear" w:color="auto" w:fill="BEBEBE"/>
                </w:tcPr>
                <w:p w14:paraId="6391BFEE"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697CFC34"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694" w:type="dxa"/>
                  <w:tcBorders>
                    <w:top w:val="single" w:sz="4" w:space="0" w:color="000000"/>
                    <w:left w:val="single" w:sz="4" w:space="0" w:color="000000"/>
                    <w:bottom w:val="single" w:sz="4" w:space="0" w:color="000000"/>
                    <w:right w:val="single" w:sz="4" w:space="0" w:color="000000"/>
                  </w:tcBorders>
                </w:tcPr>
                <w:p w14:paraId="7AE4428F" w14:textId="77777777" w:rsidR="002D4190" w:rsidRPr="004F49B6" w:rsidRDefault="002D4190" w:rsidP="002D4190">
                  <w:pPr>
                    <w:autoSpaceDE w:val="0"/>
                    <w:autoSpaceDN w:val="0"/>
                    <w:adjustRightInd w:val="0"/>
                    <w:spacing w:after="0" w:line="240" w:lineRule="auto"/>
                    <w:rPr>
                      <w:rFonts w:cs="Times New Roman"/>
                      <w:sz w:val="14"/>
                      <w:szCs w:val="14"/>
                    </w:rPr>
                  </w:pPr>
                </w:p>
              </w:tc>
            </w:tr>
            <w:tr w:rsidR="002D4190" w:rsidRPr="004F49B6" w14:paraId="59C0A04D" w14:textId="77777777" w:rsidTr="003A740D">
              <w:trPr>
                <w:trHeight w:hRule="exact" w:val="394"/>
              </w:trPr>
              <w:tc>
                <w:tcPr>
                  <w:tcW w:w="1487" w:type="dxa"/>
                  <w:tcBorders>
                    <w:top w:val="single" w:sz="4" w:space="0" w:color="000000"/>
                    <w:left w:val="single" w:sz="4" w:space="0" w:color="000000"/>
                    <w:bottom w:val="single" w:sz="4" w:space="0" w:color="000000"/>
                    <w:right w:val="single" w:sz="4" w:space="0" w:color="000000"/>
                  </w:tcBorders>
                </w:tcPr>
                <w:p w14:paraId="52F450AD" w14:textId="77777777" w:rsidR="002D4190" w:rsidRPr="004F49B6" w:rsidRDefault="002D4190" w:rsidP="002D4190">
                  <w:pPr>
                    <w:autoSpaceDE w:val="0"/>
                    <w:autoSpaceDN w:val="0"/>
                    <w:adjustRightInd w:val="0"/>
                    <w:spacing w:before="91" w:after="0" w:line="240" w:lineRule="auto"/>
                    <w:ind w:left="61" w:right="-20"/>
                    <w:rPr>
                      <w:rFonts w:cs="Times New Roman"/>
                      <w:sz w:val="14"/>
                      <w:szCs w:val="14"/>
                    </w:rPr>
                  </w:pPr>
                  <w:r w:rsidRPr="004F49B6">
                    <w:rPr>
                      <w:rFonts w:cs="Calibri"/>
                      <w:spacing w:val="-1"/>
                      <w:sz w:val="14"/>
                      <w:szCs w:val="14"/>
                    </w:rPr>
                    <w:t>Be</w:t>
                  </w:r>
                  <w:r w:rsidRPr="004F49B6">
                    <w:rPr>
                      <w:rFonts w:cs="Calibri"/>
                      <w:sz w:val="14"/>
                      <w:szCs w:val="14"/>
                    </w:rPr>
                    <w:t>n</w:t>
                  </w:r>
                  <w:r w:rsidRPr="004F49B6">
                    <w:rPr>
                      <w:rFonts w:cs="Calibri"/>
                      <w:spacing w:val="-1"/>
                      <w:sz w:val="14"/>
                      <w:szCs w:val="14"/>
                    </w:rPr>
                    <w:t>ce</w:t>
                  </w:r>
                  <w:r w:rsidRPr="004F49B6">
                    <w:rPr>
                      <w:rFonts w:cs="Calibri"/>
                      <w:sz w:val="14"/>
                      <w:szCs w:val="14"/>
                    </w:rPr>
                    <w:t>n</w:t>
                  </w:r>
                  <w:r w:rsidRPr="004F49B6">
                    <w:rPr>
                      <w:rFonts w:cs="Calibri"/>
                      <w:spacing w:val="-1"/>
                      <w:sz w:val="14"/>
                      <w:szCs w:val="14"/>
                    </w:rPr>
                    <w:t>o</w:t>
                  </w:r>
                  <w:r w:rsidRPr="004F49B6">
                    <w:rPr>
                      <w:rFonts w:cs="Calibri"/>
                      <w:sz w:val="14"/>
                      <w:szCs w:val="14"/>
                    </w:rPr>
                    <w:t>*</w:t>
                  </w:r>
                </w:p>
              </w:tc>
              <w:tc>
                <w:tcPr>
                  <w:tcW w:w="633" w:type="dxa"/>
                  <w:tcBorders>
                    <w:top w:val="single" w:sz="4" w:space="0" w:color="000000"/>
                    <w:left w:val="single" w:sz="4" w:space="0" w:color="000000"/>
                    <w:bottom w:val="single" w:sz="4" w:space="0" w:color="000000"/>
                    <w:right w:val="single" w:sz="4" w:space="0" w:color="000000"/>
                  </w:tcBorders>
                </w:tcPr>
                <w:p w14:paraId="01C7D784"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9" w:type="dxa"/>
                  <w:tcBorders>
                    <w:top w:val="single" w:sz="4" w:space="0" w:color="000000"/>
                    <w:left w:val="single" w:sz="4" w:space="0" w:color="000000"/>
                    <w:bottom w:val="single" w:sz="4" w:space="0" w:color="000000"/>
                    <w:right w:val="single" w:sz="4" w:space="0" w:color="000000"/>
                  </w:tcBorders>
                </w:tcPr>
                <w:p w14:paraId="6AA38E2F"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6" w:type="dxa"/>
                  <w:tcBorders>
                    <w:top w:val="single" w:sz="4" w:space="0" w:color="000000"/>
                    <w:left w:val="single" w:sz="4" w:space="0" w:color="000000"/>
                    <w:bottom w:val="single" w:sz="4" w:space="0" w:color="000000"/>
                    <w:right w:val="single" w:sz="4" w:space="0" w:color="000000"/>
                  </w:tcBorders>
                </w:tcPr>
                <w:p w14:paraId="1F9299DD"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56257645"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76371DBD"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8" w:type="dxa"/>
                  <w:tcBorders>
                    <w:top w:val="single" w:sz="4" w:space="0" w:color="000000"/>
                    <w:left w:val="single" w:sz="4" w:space="0" w:color="000000"/>
                    <w:bottom w:val="single" w:sz="4" w:space="0" w:color="000000"/>
                    <w:right w:val="single" w:sz="4" w:space="0" w:color="000000"/>
                  </w:tcBorders>
                </w:tcPr>
                <w:p w14:paraId="3B7CD259"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3E9E6F62"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5F23CE47"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6" w:type="dxa"/>
                  <w:tcBorders>
                    <w:top w:val="single" w:sz="4" w:space="0" w:color="000000"/>
                    <w:left w:val="single" w:sz="4" w:space="0" w:color="000000"/>
                    <w:bottom w:val="single" w:sz="4" w:space="0" w:color="000000"/>
                    <w:right w:val="single" w:sz="4" w:space="0" w:color="000000"/>
                  </w:tcBorders>
                </w:tcPr>
                <w:p w14:paraId="7BAD6529"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9" w:type="dxa"/>
                  <w:tcBorders>
                    <w:top w:val="single" w:sz="4" w:space="0" w:color="000000"/>
                    <w:left w:val="single" w:sz="4" w:space="0" w:color="000000"/>
                    <w:bottom w:val="single" w:sz="4" w:space="0" w:color="000000"/>
                    <w:right w:val="single" w:sz="4" w:space="0" w:color="000000"/>
                  </w:tcBorders>
                </w:tcPr>
                <w:p w14:paraId="460EE143"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shd w:val="clear" w:color="auto" w:fill="BEBEBE"/>
                </w:tcPr>
                <w:p w14:paraId="43E49B7C"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694" w:type="dxa"/>
                  <w:tcBorders>
                    <w:top w:val="single" w:sz="4" w:space="0" w:color="000000"/>
                    <w:left w:val="single" w:sz="4" w:space="0" w:color="000000"/>
                    <w:bottom w:val="single" w:sz="4" w:space="0" w:color="000000"/>
                    <w:right w:val="single" w:sz="4" w:space="0" w:color="000000"/>
                  </w:tcBorders>
                </w:tcPr>
                <w:p w14:paraId="342DBD36" w14:textId="77777777" w:rsidR="002D4190" w:rsidRPr="004F49B6" w:rsidRDefault="002D4190" w:rsidP="002D4190">
                  <w:pPr>
                    <w:autoSpaceDE w:val="0"/>
                    <w:autoSpaceDN w:val="0"/>
                    <w:adjustRightInd w:val="0"/>
                    <w:spacing w:after="0" w:line="240" w:lineRule="auto"/>
                    <w:rPr>
                      <w:rFonts w:cs="Times New Roman"/>
                      <w:sz w:val="14"/>
                      <w:szCs w:val="14"/>
                    </w:rPr>
                  </w:pPr>
                </w:p>
              </w:tc>
            </w:tr>
            <w:tr w:rsidR="002D4190" w:rsidRPr="004F49B6" w14:paraId="66E56506" w14:textId="77777777" w:rsidTr="003A740D">
              <w:trPr>
                <w:trHeight w:hRule="exact" w:val="394"/>
              </w:trPr>
              <w:tc>
                <w:tcPr>
                  <w:tcW w:w="1487" w:type="dxa"/>
                  <w:tcBorders>
                    <w:top w:val="single" w:sz="4" w:space="0" w:color="000000"/>
                    <w:left w:val="single" w:sz="4" w:space="0" w:color="000000"/>
                    <w:bottom w:val="single" w:sz="4" w:space="0" w:color="000000"/>
                    <w:right w:val="single" w:sz="4" w:space="0" w:color="000000"/>
                  </w:tcBorders>
                </w:tcPr>
                <w:p w14:paraId="4DD28216" w14:textId="77777777" w:rsidR="002D4190" w:rsidRPr="004F49B6" w:rsidRDefault="002D4190" w:rsidP="002D4190">
                  <w:pPr>
                    <w:autoSpaceDE w:val="0"/>
                    <w:autoSpaceDN w:val="0"/>
                    <w:adjustRightInd w:val="0"/>
                    <w:spacing w:before="91" w:after="0" w:line="240" w:lineRule="auto"/>
                    <w:ind w:left="61" w:right="-20"/>
                    <w:rPr>
                      <w:rFonts w:cs="Times New Roman"/>
                      <w:sz w:val="14"/>
                      <w:szCs w:val="14"/>
                    </w:rPr>
                  </w:pPr>
                  <w:r w:rsidRPr="004F49B6">
                    <w:rPr>
                      <w:rFonts w:cs="Calibri"/>
                      <w:spacing w:val="-1"/>
                      <w:sz w:val="14"/>
                      <w:szCs w:val="14"/>
                    </w:rPr>
                    <w:t>G</w:t>
                  </w:r>
                  <w:r w:rsidRPr="004F49B6">
                    <w:rPr>
                      <w:rFonts w:cs="Calibri"/>
                      <w:sz w:val="14"/>
                      <w:szCs w:val="14"/>
                    </w:rPr>
                    <w:t>a</w:t>
                  </w:r>
                  <w:r w:rsidRPr="004F49B6">
                    <w:rPr>
                      <w:rFonts w:cs="Calibri"/>
                      <w:spacing w:val="-1"/>
                      <w:sz w:val="14"/>
                      <w:szCs w:val="14"/>
                    </w:rPr>
                    <w:t>se</w:t>
                  </w:r>
                  <w:r w:rsidRPr="004F49B6">
                    <w:rPr>
                      <w:rFonts w:cs="Calibri"/>
                      <w:sz w:val="14"/>
                      <w:szCs w:val="14"/>
                    </w:rPr>
                    <w:t>s</w:t>
                  </w:r>
                  <w:r w:rsidRPr="004F49B6">
                    <w:rPr>
                      <w:rFonts w:cs="Calibri"/>
                      <w:spacing w:val="-1"/>
                      <w:sz w:val="14"/>
                      <w:szCs w:val="14"/>
                    </w:rPr>
                    <w:t xml:space="preserve"> co</w:t>
                  </w:r>
                  <w:r w:rsidRPr="004F49B6">
                    <w:rPr>
                      <w:rFonts w:cs="Calibri"/>
                      <w:sz w:val="14"/>
                      <w:szCs w:val="14"/>
                    </w:rPr>
                    <w:t>n</w:t>
                  </w:r>
                  <w:r w:rsidRPr="004F49B6">
                    <w:rPr>
                      <w:rFonts w:cs="Calibri"/>
                      <w:spacing w:val="-2"/>
                      <w:sz w:val="14"/>
                      <w:szCs w:val="14"/>
                    </w:rPr>
                    <w:t>t</w:t>
                  </w:r>
                  <w:r w:rsidRPr="004F49B6">
                    <w:rPr>
                      <w:rFonts w:cs="Calibri"/>
                      <w:spacing w:val="-1"/>
                      <w:sz w:val="14"/>
                      <w:szCs w:val="14"/>
                    </w:rPr>
                    <w:t>i</w:t>
                  </w:r>
                  <w:r w:rsidRPr="004F49B6">
                    <w:rPr>
                      <w:rFonts w:cs="Calibri"/>
                      <w:sz w:val="14"/>
                      <w:szCs w:val="14"/>
                    </w:rPr>
                    <w:t>n</w:t>
                  </w:r>
                  <w:r w:rsidRPr="004F49B6">
                    <w:rPr>
                      <w:rFonts w:cs="Calibri"/>
                      <w:spacing w:val="1"/>
                      <w:sz w:val="14"/>
                      <w:szCs w:val="14"/>
                    </w:rPr>
                    <w:t>u</w:t>
                  </w:r>
                  <w:r w:rsidRPr="004F49B6">
                    <w:rPr>
                      <w:rFonts w:cs="Calibri"/>
                      <w:spacing w:val="-1"/>
                      <w:sz w:val="14"/>
                      <w:szCs w:val="14"/>
                    </w:rPr>
                    <w:t>o</w:t>
                  </w:r>
                  <w:r w:rsidRPr="004F49B6">
                    <w:rPr>
                      <w:rFonts w:cs="Calibri"/>
                      <w:sz w:val="14"/>
                      <w:szCs w:val="14"/>
                    </w:rPr>
                    <w:t>s</w:t>
                  </w:r>
                </w:p>
              </w:tc>
              <w:tc>
                <w:tcPr>
                  <w:tcW w:w="633" w:type="dxa"/>
                  <w:tcBorders>
                    <w:top w:val="single" w:sz="4" w:space="0" w:color="000000"/>
                    <w:left w:val="single" w:sz="4" w:space="0" w:color="000000"/>
                    <w:bottom w:val="single" w:sz="4" w:space="0" w:color="000000"/>
                    <w:right w:val="single" w:sz="4" w:space="0" w:color="000000"/>
                  </w:tcBorders>
                </w:tcPr>
                <w:p w14:paraId="1FD57736"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9" w:type="dxa"/>
                  <w:tcBorders>
                    <w:top w:val="single" w:sz="4" w:space="0" w:color="000000"/>
                    <w:left w:val="single" w:sz="4" w:space="0" w:color="000000"/>
                    <w:bottom w:val="single" w:sz="4" w:space="0" w:color="000000"/>
                    <w:right w:val="single" w:sz="4" w:space="0" w:color="000000"/>
                  </w:tcBorders>
                </w:tcPr>
                <w:p w14:paraId="5B4B17B3"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6" w:type="dxa"/>
                  <w:tcBorders>
                    <w:top w:val="single" w:sz="4" w:space="0" w:color="000000"/>
                    <w:left w:val="single" w:sz="4" w:space="0" w:color="000000"/>
                    <w:bottom w:val="single" w:sz="4" w:space="0" w:color="000000"/>
                    <w:right w:val="single" w:sz="4" w:space="0" w:color="000000"/>
                  </w:tcBorders>
                </w:tcPr>
                <w:p w14:paraId="6AD919FF"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25C74206"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683CB9B8"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8" w:type="dxa"/>
                  <w:tcBorders>
                    <w:top w:val="single" w:sz="4" w:space="0" w:color="000000"/>
                    <w:left w:val="single" w:sz="4" w:space="0" w:color="000000"/>
                    <w:bottom w:val="single" w:sz="4" w:space="0" w:color="000000"/>
                    <w:right w:val="single" w:sz="4" w:space="0" w:color="000000"/>
                  </w:tcBorders>
                </w:tcPr>
                <w:p w14:paraId="7CADA401"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2C79A43D"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519E84F6"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6" w:type="dxa"/>
                  <w:tcBorders>
                    <w:top w:val="single" w:sz="4" w:space="0" w:color="000000"/>
                    <w:left w:val="single" w:sz="4" w:space="0" w:color="000000"/>
                    <w:bottom w:val="single" w:sz="4" w:space="0" w:color="000000"/>
                    <w:right w:val="single" w:sz="4" w:space="0" w:color="000000"/>
                  </w:tcBorders>
                </w:tcPr>
                <w:p w14:paraId="495FB22D"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9" w:type="dxa"/>
                  <w:tcBorders>
                    <w:top w:val="single" w:sz="4" w:space="0" w:color="000000"/>
                    <w:left w:val="single" w:sz="4" w:space="0" w:color="000000"/>
                    <w:bottom w:val="single" w:sz="4" w:space="0" w:color="000000"/>
                    <w:right w:val="single" w:sz="4" w:space="0" w:color="000000"/>
                  </w:tcBorders>
                </w:tcPr>
                <w:p w14:paraId="774335E5"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567" w:type="dxa"/>
                  <w:tcBorders>
                    <w:top w:val="single" w:sz="4" w:space="0" w:color="000000"/>
                    <w:left w:val="single" w:sz="4" w:space="0" w:color="000000"/>
                    <w:bottom w:val="single" w:sz="4" w:space="0" w:color="000000"/>
                    <w:right w:val="single" w:sz="4" w:space="0" w:color="000000"/>
                  </w:tcBorders>
                </w:tcPr>
                <w:p w14:paraId="68779251" w14:textId="77777777" w:rsidR="002D4190" w:rsidRPr="004F49B6" w:rsidRDefault="002D4190" w:rsidP="002D4190">
                  <w:pPr>
                    <w:autoSpaceDE w:val="0"/>
                    <w:autoSpaceDN w:val="0"/>
                    <w:adjustRightInd w:val="0"/>
                    <w:spacing w:after="0" w:line="240" w:lineRule="auto"/>
                    <w:rPr>
                      <w:rFonts w:cs="Times New Roman"/>
                      <w:sz w:val="14"/>
                      <w:szCs w:val="14"/>
                    </w:rPr>
                  </w:pPr>
                </w:p>
              </w:tc>
              <w:tc>
                <w:tcPr>
                  <w:tcW w:w="694" w:type="dxa"/>
                  <w:tcBorders>
                    <w:top w:val="single" w:sz="4" w:space="0" w:color="000000"/>
                    <w:left w:val="single" w:sz="4" w:space="0" w:color="000000"/>
                    <w:bottom w:val="single" w:sz="4" w:space="0" w:color="000000"/>
                    <w:right w:val="single" w:sz="4" w:space="0" w:color="000000"/>
                  </w:tcBorders>
                  <w:shd w:val="clear" w:color="auto" w:fill="BEBEBE"/>
                </w:tcPr>
                <w:p w14:paraId="4E351EA4" w14:textId="77777777" w:rsidR="002D4190" w:rsidRPr="004F49B6" w:rsidRDefault="002D4190" w:rsidP="002D4190">
                  <w:pPr>
                    <w:autoSpaceDE w:val="0"/>
                    <w:autoSpaceDN w:val="0"/>
                    <w:adjustRightInd w:val="0"/>
                    <w:spacing w:after="0" w:line="240" w:lineRule="auto"/>
                    <w:rPr>
                      <w:rFonts w:cs="Times New Roman"/>
                      <w:sz w:val="14"/>
                      <w:szCs w:val="14"/>
                    </w:rPr>
                  </w:pPr>
                </w:p>
              </w:tc>
            </w:tr>
          </w:tbl>
          <w:p w14:paraId="09618328" w14:textId="77777777" w:rsidR="002D4190" w:rsidRPr="002D4190" w:rsidRDefault="002D4190" w:rsidP="002D4190">
            <w:pPr>
              <w:autoSpaceDE w:val="0"/>
              <w:autoSpaceDN w:val="0"/>
              <w:adjustRightInd w:val="0"/>
              <w:spacing w:after="0" w:line="182" w:lineRule="exact"/>
              <w:ind w:left="305" w:right="-20"/>
              <w:rPr>
                <w:rFonts w:cs="Arial"/>
                <w:sz w:val="16"/>
                <w:szCs w:val="16"/>
              </w:rPr>
            </w:pPr>
            <w:r w:rsidRPr="002D4190">
              <w:rPr>
                <w:rFonts w:cs="Arial"/>
                <w:sz w:val="16"/>
                <w:szCs w:val="16"/>
              </w:rPr>
              <w:t>*</w:t>
            </w:r>
            <w:r w:rsidRPr="002D4190">
              <w:rPr>
                <w:rFonts w:cs="Arial"/>
                <w:spacing w:val="-1"/>
                <w:sz w:val="16"/>
                <w:szCs w:val="16"/>
              </w:rPr>
              <w:t>Repe</w:t>
            </w:r>
            <w:r w:rsidRPr="002D4190">
              <w:rPr>
                <w:rFonts w:cs="Arial"/>
                <w:spacing w:val="1"/>
                <w:sz w:val="16"/>
                <w:szCs w:val="16"/>
              </w:rPr>
              <w:t>t</w:t>
            </w:r>
            <w:r w:rsidRPr="002D4190">
              <w:rPr>
                <w:rFonts w:cs="Arial"/>
                <w:sz w:val="16"/>
                <w:szCs w:val="16"/>
              </w:rPr>
              <w:t>i</w:t>
            </w:r>
            <w:r w:rsidRPr="002D4190">
              <w:rPr>
                <w:rFonts w:cs="Arial"/>
                <w:spacing w:val="1"/>
                <w:sz w:val="16"/>
                <w:szCs w:val="16"/>
              </w:rPr>
              <w:t>c</w:t>
            </w:r>
            <w:r w:rsidRPr="002D4190">
              <w:rPr>
                <w:rFonts w:cs="Arial"/>
                <w:sz w:val="16"/>
                <w:szCs w:val="16"/>
              </w:rPr>
              <w:t>ión</w:t>
            </w:r>
            <w:r w:rsidRPr="002D4190">
              <w:rPr>
                <w:rFonts w:cs="Arial"/>
                <w:spacing w:val="-2"/>
                <w:sz w:val="16"/>
                <w:szCs w:val="16"/>
              </w:rPr>
              <w:t xml:space="preserve"> </w:t>
            </w:r>
            <w:r w:rsidRPr="002D4190">
              <w:rPr>
                <w:rFonts w:cs="Arial"/>
                <w:sz w:val="16"/>
                <w:szCs w:val="16"/>
              </w:rPr>
              <w:t>mu</w:t>
            </w:r>
            <w:r w:rsidRPr="002D4190">
              <w:rPr>
                <w:rFonts w:cs="Arial"/>
                <w:spacing w:val="-1"/>
                <w:sz w:val="16"/>
                <w:szCs w:val="16"/>
              </w:rPr>
              <w:t>es</w:t>
            </w:r>
            <w:r w:rsidRPr="002D4190">
              <w:rPr>
                <w:rFonts w:cs="Arial"/>
                <w:spacing w:val="1"/>
                <w:sz w:val="16"/>
                <w:szCs w:val="16"/>
              </w:rPr>
              <w:t>t</w:t>
            </w:r>
            <w:r w:rsidRPr="002D4190">
              <w:rPr>
                <w:rFonts w:cs="Arial"/>
                <w:spacing w:val="-1"/>
                <w:sz w:val="16"/>
                <w:szCs w:val="16"/>
              </w:rPr>
              <w:t>re</w:t>
            </w:r>
            <w:r w:rsidRPr="002D4190">
              <w:rPr>
                <w:rFonts w:cs="Arial"/>
                <w:sz w:val="16"/>
                <w:szCs w:val="16"/>
              </w:rPr>
              <w:t xml:space="preserve">o </w:t>
            </w:r>
            <w:r w:rsidRPr="002D4190">
              <w:rPr>
                <w:rFonts w:cs="Arial"/>
                <w:spacing w:val="-1"/>
                <w:sz w:val="16"/>
                <w:szCs w:val="16"/>
              </w:rPr>
              <w:t>of</w:t>
            </w:r>
            <w:r w:rsidRPr="002D4190">
              <w:rPr>
                <w:rFonts w:cs="Arial"/>
                <w:sz w:val="16"/>
                <w:szCs w:val="16"/>
              </w:rPr>
              <w:t>i</w:t>
            </w:r>
            <w:r w:rsidRPr="002D4190">
              <w:rPr>
                <w:rFonts w:cs="Arial"/>
                <w:spacing w:val="1"/>
                <w:sz w:val="16"/>
                <w:szCs w:val="16"/>
              </w:rPr>
              <w:t>c</w:t>
            </w:r>
            <w:r w:rsidRPr="002D4190">
              <w:rPr>
                <w:rFonts w:cs="Arial"/>
                <w:sz w:val="16"/>
                <w:szCs w:val="16"/>
              </w:rPr>
              <w:t>i</w:t>
            </w:r>
            <w:r w:rsidRPr="002D4190">
              <w:rPr>
                <w:rFonts w:cs="Arial"/>
                <w:spacing w:val="-3"/>
                <w:sz w:val="16"/>
                <w:szCs w:val="16"/>
              </w:rPr>
              <w:t>a</w:t>
            </w:r>
            <w:r w:rsidRPr="002D4190">
              <w:rPr>
                <w:rFonts w:cs="Arial"/>
                <w:sz w:val="16"/>
                <w:szCs w:val="16"/>
              </w:rPr>
              <w:t>l</w:t>
            </w:r>
            <w:r w:rsidRPr="002D4190">
              <w:rPr>
                <w:rFonts w:cs="Arial"/>
                <w:spacing w:val="1"/>
                <w:sz w:val="16"/>
                <w:szCs w:val="16"/>
              </w:rPr>
              <w:t xml:space="preserve"> </w:t>
            </w:r>
            <w:r w:rsidRPr="002D4190">
              <w:rPr>
                <w:rFonts w:cs="Arial"/>
                <w:spacing w:val="-1"/>
                <w:sz w:val="16"/>
                <w:szCs w:val="16"/>
              </w:rPr>
              <w:t>d</w:t>
            </w:r>
            <w:r w:rsidRPr="002D4190">
              <w:rPr>
                <w:rFonts w:cs="Arial"/>
                <w:sz w:val="16"/>
                <w:szCs w:val="16"/>
              </w:rPr>
              <w:t>e</w:t>
            </w:r>
            <w:r w:rsidRPr="002D4190">
              <w:rPr>
                <w:rFonts w:cs="Arial"/>
                <w:spacing w:val="-2"/>
                <w:sz w:val="16"/>
                <w:szCs w:val="16"/>
              </w:rPr>
              <w:t xml:space="preserve"> </w:t>
            </w:r>
            <w:r w:rsidRPr="002D4190">
              <w:rPr>
                <w:rFonts w:cs="Arial"/>
                <w:spacing w:val="1"/>
                <w:sz w:val="16"/>
                <w:szCs w:val="16"/>
              </w:rPr>
              <w:t>B</w:t>
            </w:r>
            <w:r w:rsidRPr="002D4190">
              <w:rPr>
                <w:rFonts w:cs="Arial"/>
                <w:spacing w:val="-3"/>
                <w:sz w:val="16"/>
                <w:szCs w:val="16"/>
              </w:rPr>
              <w:t>e</w:t>
            </w:r>
            <w:r w:rsidRPr="002D4190">
              <w:rPr>
                <w:rFonts w:cs="Arial"/>
                <w:spacing w:val="-1"/>
                <w:sz w:val="16"/>
                <w:szCs w:val="16"/>
              </w:rPr>
              <w:t>n</w:t>
            </w:r>
            <w:r w:rsidRPr="002D4190">
              <w:rPr>
                <w:rFonts w:cs="Arial"/>
                <w:spacing w:val="1"/>
                <w:sz w:val="16"/>
                <w:szCs w:val="16"/>
              </w:rPr>
              <w:t>c</w:t>
            </w:r>
            <w:r w:rsidRPr="002D4190">
              <w:rPr>
                <w:rFonts w:cs="Arial"/>
                <w:spacing w:val="-1"/>
                <w:sz w:val="16"/>
                <w:szCs w:val="16"/>
              </w:rPr>
              <w:t>en</w:t>
            </w:r>
            <w:r w:rsidRPr="002D4190">
              <w:rPr>
                <w:rFonts w:cs="Arial"/>
                <w:sz w:val="16"/>
                <w:szCs w:val="16"/>
              </w:rPr>
              <w:t>o</w:t>
            </w:r>
          </w:p>
          <w:p w14:paraId="5128DB32" w14:textId="77777777" w:rsidR="00E852AD" w:rsidRPr="00E852AD" w:rsidRDefault="00E852AD" w:rsidP="00E852AD">
            <w:pPr>
              <w:autoSpaceDE w:val="0"/>
              <w:autoSpaceDN w:val="0"/>
              <w:adjustRightInd w:val="0"/>
              <w:spacing w:after="0" w:line="240" w:lineRule="auto"/>
              <w:rPr>
                <w:rFonts w:ascii="Calibri" w:hAnsi="Calibri" w:cs="Calibri"/>
                <w:color w:val="000000"/>
                <w:sz w:val="24"/>
                <w:szCs w:val="24"/>
              </w:rPr>
            </w:pPr>
          </w:p>
          <w:p w14:paraId="691CD6D2" w14:textId="65D6AE38" w:rsidR="003509A9" w:rsidRDefault="00E852AD" w:rsidP="004F49B6">
            <w:pPr>
              <w:autoSpaceDE w:val="0"/>
              <w:autoSpaceDN w:val="0"/>
              <w:adjustRightInd w:val="0"/>
              <w:spacing w:after="0" w:line="240" w:lineRule="auto"/>
              <w:ind w:left="57"/>
              <w:jc w:val="both"/>
              <w:rPr>
                <w:rFonts w:ascii="Calibri" w:hAnsi="Calibri" w:cs="Calibri"/>
                <w:color w:val="000000"/>
                <w:sz w:val="23"/>
                <w:szCs w:val="23"/>
              </w:rPr>
            </w:pPr>
            <w:r w:rsidRPr="007A2334">
              <w:rPr>
                <w:rFonts w:ascii="Calibri" w:hAnsi="Calibri" w:cs="Calibri"/>
                <w:color w:val="000000"/>
                <w:sz w:val="23"/>
                <w:szCs w:val="23"/>
              </w:rPr>
              <w:t>Cada muestra fue etiquetada, sellada y debidamente identificada, registrándose en cada etiqueta y planilla un código por muestra y fecha de medición.</w:t>
            </w:r>
            <w:r w:rsidR="003509A9" w:rsidRPr="007A2334">
              <w:rPr>
                <w:rFonts w:ascii="Calibri" w:hAnsi="Calibri" w:cs="Calibri"/>
                <w:color w:val="000000"/>
                <w:sz w:val="23"/>
                <w:szCs w:val="23"/>
              </w:rPr>
              <w:t xml:space="preserve"> En las figuras </w:t>
            </w:r>
            <w:r w:rsidR="00D7414A">
              <w:rPr>
                <w:rFonts w:ascii="Calibri" w:hAnsi="Calibri" w:cs="Calibri"/>
                <w:color w:val="000000"/>
                <w:sz w:val="23"/>
                <w:szCs w:val="23"/>
              </w:rPr>
              <w:t xml:space="preserve">Nº7 a la Nº12, </w:t>
            </w:r>
            <w:r w:rsidR="003509A9" w:rsidRPr="007A2334">
              <w:rPr>
                <w:rFonts w:ascii="Calibri" w:hAnsi="Calibri" w:cs="Calibri"/>
                <w:color w:val="000000"/>
                <w:sz w:val="23"/>
                <w:szCs w:val="23"/>
              </w:rPr>
              <w:t xml:space="preserve">se presentan </w:t>
            </w:r>
            <w:r w:rsidR="00D7414A">
              <w:rPr>
                <w:rFonts w:ascii="Calibri" w:hAnsi="Calibri" w:cs="Calibri"/>
                <w:color w:val="000000"/>
                <w:sz w:val="23"/>
                <w:szCs w:val="23"/>
              </w:rPr>
              <w:t xml:space="preserve">las </w:t>
            </w:r>
            <w:r w:rsidR="003509A9" w:rsidRPr="007A2334">
              <w:rPr>
                <w:rFonts w:ascii="Calibri" w:hAnsi="Calibri" w:cs="Calibri"/>
                <w:color w:val="000000"/>
                <w:sz w:val="23"/>
                <w:szCs w:val="23"/>
              </w:rPr>
              <w:t>fotografías por cada punto de muestreo</w:t>
            </w:r>
            <w:r w:rsidR="00D7414A">
              <w:rPr>
                <w:rFonts w:ascii="Calibri" w:hAnsi="Calibri" w:cs="Calibri"/>
                <w:color w:val="000000"/>
                <w:sz w:val="23"/>
                <w:szCs w:val="23"/>
              </w:rPr>
              <w:t>.</w:t>
            </w:r>
          </w:p>
          <w:p w14:paraId="5DEC34FF" w14:textId="77777777" w:rsidR="006D0251" w:rsidRDefault="006D0251" w:rsidP="007A2334">
            <w:pPr>
              <w:autoSpaceDE w:val="0"/>
              <w:autoSpaceDN w:val="0"/>
              <w:adjustRightInd w:val="0"/>
              <w:spacing w:after="0" w:line="240" w:lineRule="auto"/>
              <w:ind w:left="228"/>
              <w:jc w:val="both"/>
              <w:rPr>
                <w:rFonts w:ascii="Calibri" w:hAnsi="Calibri" w:cs="Calibri"/>
                <w:color w:val="000000"/>
                <w:sz w:val="23"/>
                <w:szCs w:val="23"/>
              </w:rPr>
            </w:pPr>
          </w:p>
          <w:p w14:paraId="403BE9D2" w14:textId="4E34E2C3" w:rsidR="006D0251" w:rsidRDefault="006D0251" w:rsidP="004F49B6">
            <w:pPr>
              <w:autoSpaceDE w:val="0"/>
              <w:autoSpaceDN w:val="0"/>
              <w:adjustRightInd w:val="0"/>
              <w:spacing w:after="0" w:line="240" w:lineRule="auto"/>
              <w:ind w:left="114"/>
              <w:jc w:val="both"/>
              <w:rPr>
                <w:rFonts w:ascii="Calibri" w:hAnsi="Calibri" w:cs="Calibri"/>
                <w:color w:val="000000"/>
                <w:sz w:val="23"/>
                <w:szCs w:val="23"/>
              </w:rPr>
            </w:pPr>
            <w:r>
              <w:rPr>
                <w:rFonts w:ascii="Calibri" w:hAnsi="Calibri" w:cs="Calibri"/>
                <w:color w:val="000000"/>
                <w:sz w:val="23"/>
                <w:szCs w:val="23"/>
              </w:rPr>
              <w:t xml:space="preserve">En la tabla siguiente se encuentra un resumen de las muestras compuestas analizadas. </w:t>
            </w:r>
          </w:p>
          <w:p w14:paraId="2ED9D9CE" w14:textId="77777777" w:rsidR="007A2334" w:rsidRDefault="007A2334" w:rsidP="007A2334">
            <w:pPr>
              <w:autoSpaceDE w:val="0"/>
              <w:autoSpaceDN w:val="0"/>
              <w:adjustRightInd w:val="0"/>
              <w:spacing w:after="0" w:line="240" w:lineRule="auto"/>
              <w:ind w:left="228"/>
              <w:jc w:val="both"/>
              <w:rPr>
                <w:rFonts w:ascii="Calibri" w:hAnsi="Calibri" w:cs="Calibri"/>
                <w:color w:val="000000"/>
                <w:sz w:val="23"/>
                <w:szCs w:val="23"/>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33"/>
              <w:gridCol w:w="2633"/>
              <w:gridCol w:w="2633"/>
            </w:tblGrid>
            <w:tr w:rsidR="00E2315C" w:rsidRPr="004F49B6" w14:paraId="09545ABC" w14:textId="77777777" w:rsidTr="00330840">
              <w:trPr>
                <w:trHeight w:val="245"/>
                <w:jc w:val="center"/>
              </w:trPr>
              <w:tc>
                <w:tcPr>
                  <w:tcW w:w="2633" w:type="dxa"/>
                </w:tcPr>
                <w:p w14:paraId="4D483A88" w14:textId="6713D8A6" w:rsidR="00E2315C" w:rsidRPr="004F49B6" w:rsidRDefault="00E2315C" w:rsidP="00330840">
                  <w:pPr>
                    <w:autoSpaceDE w:val="0"/>
                    <w:autoSpaceDN w:val="0"/>
                    <w:adjustRightInd w:val="0"/>
                    <w:spacing w:after="0" w:line="240" w:lineRule="auto"/>
                    <w:jc w:val="center"/>
                    <w:rPr>
                      <w:rFonts w:ascii="Calibri" w:hAnsi="Calibri" w:cs="Calibri"/>
                      <w:color w:val="000000"/>
                      <w:sz w:val="18"/>
                      <w:szCs w:val="18"/>
                    </w:rPr>
                  </w:pPr>
                  <w:r w:rsidRPr="004F49B6">
                    <w:rPr>
                      <w:rFonts w:ascii="Calibri" w:hAnsi="Calibri" w:cs="Calibri"/>
                      <w:b/>
                      <w:bCs/>
                      <w:color w:val="000000"/>
                      <w:sz w:val="18"/>
                      <w:szCs w:val="18"/>
                    </w:rPr>
                    <w:t>Material</w:t>
                  </w:r>
                  <w:r w:rsidR="003509A9" w:rsidRPr="004F49B6">
                    <w:rPr>
                      <w:rFonts w:ascii="Calibri" w:hAnsi="Calibri" w:cs="Calibri"/>
                      <w:b/>
                      <w:bCs/>
                      <w:color w:val="000000"/>
                      <w:sz w:val="18"/>
                      <w:szCs w:val="18"/>
                    </w:rPr>
                    <w:t>(*)</w:t>
                  </w:r>
                </w:p>
              </w:tc>
              <w:tc>
                <w:tcPr>
                  <w:tcW w:w="2633" w:type="dxa"/>
                </w:tcPr>
                <w:p w14:paraId="66FA58AB" w14:textId="1E5DF507" w:rsidR="00E2315C" w:rsidRPr="004F49B6" w:rsidRDefault="00E2315C" w:rsidP="00330840">
                  <w:pPr>
                    <w:autoSpaceDE w:val="0"/>
                    <w:autoSpaceDN w:val="0"/>
                    <w:adjustRightInd w:val="0"/>
                    <w:spacing w:after="0" w:line="240" w:lineRule="auto"/>
                    <w:jc w:val="center"/>
                    <w:rPr>
                      <w:rFonts w:ascii="Calibri" w:hAnsi="Calibri" w:cs="Calibri"/>
                      <w:color w:val="000000"/>
                      <w:sz w:val="18"/>
                      <w:szCs w:val="18"/>
                    </w:rPr>
                  </w:pPr>
                  <w:r w:rsidRPr="004F49B6">
                    <w:rPr>
                      <w:rFonts w:ascii="Calibri" w:hAnsi="Calibri" w:cs="Calibri"/>
                      <w:b/>
                      <w:bCs/>
                      <w:color w:val="000000"/>
                      <w:sz w:val="18"/>
                      <w:szCs w:val="18"/>
                    </w:rPr>
                    <w:t>Cantidad de muestras por día</w:t>
                  </w:r>
                </w:p>
              </w:tc>
              <w:tc>
                <w:tcPr>
                  <w:tcW w:w="2633" w:type="dxa"/>
                </w:tcPr>
                <w:p w14:paraId="2D2897CD" w14:textId="158DC3F2" w:rsidR="00E2315C" w:rsidRPr="004F49B6" w:rsidRDefault="00E2315C" w:rsidP="00330840">
                  <w:pPr>
                    <w:autoSpaceDE w:val="0"/>
                    <w:autoSpaceDN w:val="0"/>
                    <w:adjustRightInd w:val="0"/>
                    <w:spacing w:after="0" w:line="240" w:lineRule="auto"/>
                    <w:jc w:val="center"/>
                    <w:rPr>
                      <w:rFonts w:ascii="Calibri" w:hAnsi="Calibri" w:cs="Calibri"/>
                      <w:color w:val="000000"/>
                      <w:sz w:val="18"/>
                      <w:szCs w:val="18"/>
                    </w:rPr>
                  </w:pPr>
                  <w:r w:rsidRPr="004F49B6">
                    <w:rPr>
                      <w:rFonts w:ascii="Calibri" w:hAnsi="Calibri" w:cs="Calibri"/>
                      <w:b/>
                      <w:bCs/>
                      <w:color w:val="000000"/>
                      <w:sz w:val="18"/>
                      <w:szCs w:val="18"/>
                    </w:rPr>
                    <w:t>Muestras Compuestas para analizar</w:t>
                  </w:r>
                </w:p>
              </w:tc>
            </w:tr>
            <w:tr w:rsidR="00E2315C" w:rsidRPr="004F49B6" w14:paraId="1C6C1980" w14:textId="77777777" w:rsidTr="00330840">
              <w:trPr>
                <w:trHeight w:val="110"/>
                <w:jc w:val="center"/>
              </w:trPr>
              <w:tc>
                <w:tcPr>
                  <w:tcW w:w="2633" w:type="dxa"/>
                </w:tcPr>
                <w:p w14:paraId="042987D0" w14:textId="7AA2C971" w:rsidR="00E2315C" w:rsidRPr="004F49B6" w:rsidRDefault="00E2315C" w:rsidP="00330840">
                  <w:pPr>
                    <w:autoSpaceDE w:val="0"/>
                    <w:autoSpaceDN w:val="0"/>
                    <w:adjustRightInd w:val="0"/>
                    <w:spacing w:after="0" w:line="240" w:lineRule="auto"/>
                    <w:jc w:val="center"/>
                    <w:rPr>
                      <w:rFonts w:ascii="Calibri" w:hAnsi="Calibri" w:cs="Calibri"/>
                      <w:color w:val="000000"/>
                      <w:sz w:val="18"/>
                      <w:szCs w:val="18"/>
                    </w:rPr>
                  </w:pPr>
                  <w:r w:rsidRPr="004F49B6">
                    <w:rPr>
                      <w:rFonts w:ascii="Calibri" w:hAnsi="Calibri" w:cs="Calibri"/>
                      <w:color w:val="000000"/>
                      <w:sz w:val="18"/>
                      <w:szCs w:val="18"/>
                    </w:rPr>
                    <w:t>Crudo</w:t>
                  </w:r>
                </w:p>
              </w:tc>
              <w:tc>
                <w:tcPr>
                  <w:tcW w:w="2633" w:type="dxa"/>
                </w:tcPr>
                <w:p w14:paraId="484BDBCD" w14:textId="5216EC89" w:rsidR="00E2315C" w:rsidRPr="004F49B6" w:rsidRDefault="00E2315C" w:rsidP="00330840">
                  <w:pPr>
                    <w:autoSpaceDE w:val="0"/>
                    <w:autoSpaceDN w:val="0"/>
                    <w:adjustRightInd w:val="0"/>
                    <w:spacing w:after="0" w:line="240" w:lineRule="auto"/>
                    <w:jc w:val="center"/>
                    <w:rPr>
                      <w:rFonts w:ascii="Calibri" w:hAnsi="Calibri" w:cs="Calibri"/>
                      <w:color w:val="000000"/>
                      <w:sz w:val="18"/>
                      <w:szCs w:val="18"/>
                    </w:rPr>
                  </w:pPr>
                  <w:r w:rsidRPr="004F49B6">
                    <w:rPr>
                      <w:rFonts w:ascii="Calibri" w:hAnsi="Calibri" w:cs="Calibri"/>
                      <w:color w:val="000000"/>
                      <w:sz w:val="18"/>
                      <w:szCs w:val="18"/>
                    </w:rPr>
                    <w:t>3</w:t>
                  </w:r>
                </w:p>
              </w:tc>
              <w:tc>
                <w:tcPr>
                  <w:tcW w:w="2633" w:type="dxa"/>
                </w:tcPr>
                <w:p w14:paraId="213C2BE1" w14:textId="547D209B" w:rsidR="00E2315C" w:rsidRPr="004F49B6" w:rsidRDefault="00E2315C" w:rsidP="00330840">
                  <w:pPr>
                    <w:autoSpaceDE w:val="0"/>
                    <w:autoSpaceDN w:val="0"/>
                    <w:adjustRightInd w:val="0"/>
                    <w:spacing w:after="0" w:line="240" w:lineRule="auto"/>
                    <w:jc w:val="center"/>
                    <w:rPr>
                      <w:rFonts w:ascii="Calibri" w:hAnsi="Calibri" w:cs="Calibri"/>
                      <w:color w:val="000000"/>
                      <w:sz w:val="18"/>
                      <w:szCs w:val="18"/>
                    </w:rPr>
                  </w:pPr>
                  <w:r w:rsidRPr="004F49B6">
                    <w:rPr>
                      <w:rFonts w:ascii="Calibri" w:hAnsi="Calibri" w:cs="Calibri"/>
                      <w:color w:val="000000"/>
                      <w:sz w:val="18"/>
                      <w:szCs w:val="18"/>
                    </w:rPr>
                    <w:t>1 compuesta al cabo de cada día de medición: 12</w:t>
                  </w:r>
                </w:p>
              </w:tc>
            </w:tr>
            <w:tr w:rsidR="00E2315C" w:rsidRPr="004F49B6" w14:paraId="1F3345D3" w14:textId="77777777" w:rsidTr="00330840">
              <w:trPr>
                <w:trHeight w:val="110"/>
                <w:jc w:val="center"/>
              </w:trPr>
              <w:tc>
                <w:tcPr>
                  <w:tcW w:w="2633" w:type="dxa"/>
                </w:tcPr>
                <w:p w14:paraId="7A1B1744" w14:textId="5F58B62B" w:rsidR="00E2315C" w:rsidRPr="004F49B6" w:rsidRDefault="00E2315C" w:rsidP="00330840">
                  <w:pPr>
                    <w:autoSpaceDE w:val="0"/>
                    <w:autoSpaceDN w:val="0"/>
                    <w:adjustRightInd w:val="0"/>
                    <w:spacing w:after="0" w:line="240" w:lineRule="auto"/>
                    <w:jc w:val="center"/>
                    <w:rPr>
                      <w:rFonts w:ascii="Calibri" w:hAnsi="Calibri" w:cs="Calibri"/>
                      <w:color w:val="000000"/>
                      <w:sz w:val="18"/>
                      <w:szCs w:val="18"/>
                    </w:rPr>
                  </w:pPr>
                  <w:proofErr w:type="spellStart"/>
                  <w:r w:rsidRPr="004F49B6">
                    <w:rPr>
                      <w:rFonts w:ascii="Calibri" w:hAnsi="Calibri" w:cs="Calibri"/>
                      <w:color w:val="000000"/>
                      <w:sz w:val="18"/>
                      <w:szCs w:val="18"/>
                    </w:rPr>
                    <w:t>Clínker</w:t>
                  </w:r>
                  <w:proofErr w:type="spellEnd"/>
                </w:p>
              </w:tc>
              <w:tc>
                <w:tcPr>
                  <w:tcW w:w="2633" w:type="dxa"/>
                </w:tcPr>
                <w:p w14:paraId="7C588EC0" w14:textId="695183FC" w:rsidR="00E2315C" w:rsidRPr="004F49B6" w:rsidRDefault="00E2315C" w:rsidP="00330840">
                  <w:pPr>
                    <w:autoSpaceDE w:val="0"/>
                    <w:autoSpaceDN w:val="0"/>
                    <w:adjustRightInd w:val="0"/>
                    <w:spacing w:after="0" w:line="240" w:lineRule="auto"/>
                    <w:jc w:val="center"/>
                    <w:rPr>
                      <w:rFonts w:ascii="Calibri" w:hAnsi="Calibri" w:cs="Calibri"/>
                      <w:color w:val="000000"/>
                      <w:sz w:val="18"/>
                      <w:szCs w:val="18"/>
                    </w:rPr>
                  </w:pPr>
                  <w:r w:rsidRPr="004F49B6">
                    <w:rPr>
                      <w:rFonts w:ascii="Calibri" w:hAnsi="Calibri" w:cs="Calibri"/>
                      <w:color w:val="000000"/>
                      <w:sz w:val="18"/>
                      <w:szCs w:val="18"/>
                    </w:rPr>
                    <w:t>3</w:t>
                  </w:r>
                </w:p>
              </w:tc>
              <w:tc>
                <w:tcPr>
                  <w:tcW w:w="2633" w:type="dxa"/>
                </w:tcPr>
                <w:p w14:paraId="6C69501C" w14:textId="774137C1" w:rsidR="00E2315C" w:rsidRPr="004F49B6" w:rsidRDefault="00E2315C" w:rsidP="00330840">
                  <w:pPr>
                    <w:autoSpaceDE w:val="0"/>
                    <w:autoSpaceDN w:val="0"/>
                    <w:adjustRightInd w:val="0"/>
                    <w:spacing w:after="0" w:line="240" w:lineRule="auto"/>
                    <w:jc w:val="center"/>
                    <w:rPr>
                      <w:rFonts w:ascii="Calibri" w:hAnsi="Calibri" w:cs="Calibri"/>
                      <w:color w:val="000000"/>
                      <w:sz w:val="18"/>
                      <w:szCs w:val="18"/>
                    </w:rPr>
                  </w:pPr>
                  <w:r w:rsidRPr="004F49B6">
                    <w:rPr>
                      <w:rFonts w:ascii="Calibri" w:hAnsi="Calibri" w:cs="Calibri"/>
                      <w:color w:val="000000"/>
                      <w:sz w:val="18"/>
                      <w:szCs w:val="18"/>
                    </w:rPr>
                    <w:t>1 compuesta al cabo de cada día de medición: 12</w:t>
                  </w:r>
                </w:p>
              </w:tc>
            </w:tr>
            <w:tr w:rsidR="00E2315C" w:rsidRPr="004F49B6" w14:paraId="6915223F" w14:textId="77777777" w:rsidTr="00330840">
              <w:trPr>
                <w:trHeight w:val="110"/>
                <w:jc w:val="center"/>
              </w:trPr>
              <w:tc>
                <w:tcPr>
                  <w:tcW w:w="2633" w:type="dxa"/>
                </w:tcPr>
                <w:p w14:paraId="0D0A68AD" w14:textId="1C04E5D2" w:rsidR="00E2315C" w:rsidRPr="004F49B6" w:rsidRDefault="00E2315C" w:rsidP="00330840">
                  <w:pPr>
                    <w:autoSpaceDE w:val="0"/>
                    <w:autoSpaceDN w:val="0"/>
                    <w:adjustRightInd w:val="0"/>
                    <w:spacing w:after="0" w:line="240" w:lineRule="auto"/>
                    <w:jc w:val="center"/>
                    <w:rPr>
                      <w:rFonts w:ascii="Calibri" w:hAnsi="Calibri" w:cs="Calibri"/>
                      <w:color w:val="000000"/>
                      <w:sz w:val="18"/>
                      <w:szCs w:val="18"/>
                    </w:rPr>
                  </w:pPr>
                  <w:proofErr w:type="spellStart"/>
                  <w:r w:rsidRPr="004F49B6">
                    <w:rPr>
                      <w:rFonts w:ascii="Calibri" w:hAnsi="Calibri" w:cs="Calibri"/>
                      <w:color w:val="000000"/>
                      <w:sz w:val="18"/>
                      <w:szCs w:val="18"/>
                    </w:rPr>
                    <w:t>Petcoke</w:t>
                  </w:r>
                  <w:proofErr w:type="spellEnd"/>
                </w:p>
              </w:tc>
              <w:tc>
                <w:tcPr>
                  <w:tcW w:w="2633" w:type="dxa"/>
                </w:tcPr>
                <w:p w14:paraId="635E7117" w14:textId="02F162C3" w:rsidR="00E2315C" w:rsidRPr="004F49B6" w:rsidRDefault="00E2315C" w:rsidP="00330840">
                  <w:pPr>
                    <w:autoSpaceDE w:val="0"/>
                    <w:autoSpaceDN w:val="0"/>
                    <w:adjustRightInd w:val="0"/>
                    <w:spacing w:after="0" w:line="240" w:lineRule="auto"/>
                    <w:jc w:val="center"/>
                    <w:rPr>
                      <w:rFonts w:ascii="Calibri" w:hAnsi="Calibri" w:cs="Calibri"/>
                      <w:color w:val="000000"/>
                      <w:sz w:val="18"/>
                      <w:szCs w:val="18"/>
                    </w:rPr>
                  </w:pPr>
                  <w:r w:rsidRPr="004F49B6">
                    <w:rPr>
                      <w:rFonts w:ascii="Calibri" w:hAnsi="Calibri" w:cs="Calibri"/>
                      <w:color w:val="000000"/>
                      <w:sz w:val="18"/>
                      <w:szCs w:val="18"/>
                    </w:rPr>
                    <w:t>3</w:t>
                  </w:r>
                </w:p>
              </w:tc>
              <w:tc>
                <w:tcPr>
                  <w:tcW w:w="2633" w:type="dxa"/>
                </w:tcPr>
                <w:p w14:paraId="39255AB2" w14:textId="01669288" w:rsidR="00E2315C" w:rsidRPr="004F49B6" w:rsidRDefault="00E2315C" w:rsidP="00330840">
                  <w:pPr>
                    <w:autoSpaceDE w:val="0"/>
                    <w:autoSpaceDN w:val="0"/>
                    <w:adjustRightInd w:val="0"/>
                    <w:spacing w:after="0" w:line="240" w:lineRule="auto"/>
                    <w:jc w:val="center"/>
                    <w:rPr>
                      <w:rFonts w:ascii="Calibri" w:hAnsi="Calibri" w:cs="Calibri"/>
                      <w:color w:val="000000"/>
                      <w:sz w:val="18"/>
                      <w:szCs w:val="18"/>
                    </w:rPr>
                  </w:pPr>
                  <w:r w:rsidRPr="004F49B6">
                    <w:rPr>
                      <w:rFonts w:ascii="Calibri" w:hAnsi="Calibri" w:cs="Calibri"/>
                      <w:color w:val="000000"/>
                      <w:sz w:val="18"/>
                      <w:szCs w:val="18"/>
                    </w:rPr>
                    <w:t>1 compuesta al cabo de cada día de medición: 12</w:t>
                  </w:r>
                </w:p>
              </w:tc>
            </w:tr>
            <w:tr w:rsidR="00E2315C" w:rsidRPr="004F49B6" w14:paraId="2C697A6D" w14:textId="77777777" w:rsidTr="00330840">
              <w:trPr>
                <w:trHeight w:val="110"/>
                <w:jc w:val="center"/>
              </w:trPr>
              <w:tc>
                <w:tcPr>
                  <w:tcW w:w="2633" w:type="dxa"/>
                </w:tcPr>
                <w:p w14:paraId="6ACFC4F1" w14:textId="57102E05" w:rsidR="00E2315C" w:rsidRPr="004F49B6" w:rsidRDefault="00E2315C" w:rsidP="00330840">
                  <w:pPr>
                    <w:autoSpaceDE w:val="0"/>
                    <w:autoSpaceDN w:val="0"/>
                    <w:adjustRightInd w:val="0"/>
                    <w:spacing w:after="0" w:line="240" w:lineRule="auto"/>
                    <w:jc w:val="center"/>
                    <w:rPr>
                      <w:rFonts w:ascii="Calibri" w:hAnsi="Calibri" w:cs="Calibri"/>
                      <w:color w:val="000000"/>
                      <w:sz w:val="18"/>
                      <w:szCs w:val="18"/>
                    </w:rPr>
                  </w:pPr>
                  <w:proofErr w:type="spellStart"/>
                  <w:r w:rsidRPr="004F49B6">
                    <w:rPr>
                      <w:rFonts w:ascii="Calibri" w:hAnsi="Calibri" w:cs="Calibri"/>
                      <w:color w:val="000000"/>
                      <w:sz w:val="18"/>
                      <w:szCs w:val="18"/>
                    </w:rPr>
                    <w:t>CSSf</w:t>
                  </w:r>
                  <w:proofErr w:type="spellEnd"/>
                  <w:r w:rsidRPr="004F49B6">
                    <w:rPr>
                      <w:rFonts w:ascii="Calibri" w:hAnsi="Calibri" w:cs="Calibri"/>
                      <w:color w:val="000000"/>
                      <w:sz w:val="18"/>
                      <w:szCs w:val="18"/>
                    </w:rPr>
                    <w:t xml:space="preserve"> y </w:t>
                  </w:r>
                  <w:proofErr w:type="spellStart"/>
                  <w:r w:rsidRPr="004F49B6">
                    <w:rPr>
                      <w:rFonts w:ascii="Calibri" w:hAnsi="Calibri" w:cs="Calibri"/>
                      <w:color w:val="000000"/>
                      <w:sz w:val="18"/>
                      <w:szCs w:val="18"/>
                    </w:rPr>
                    <w:t>CSSg</w:t>
                  </w:r>
                  <w:proofErr w:type="spellEnd"/>
                </w:p>
              </w:tc>
              <w:tc>
                <w:tcPr>
                  <w:tcW w:w="2633" w:type="dxa"/>
                </w:tcPr>
                <w:p w14:paraId="3FC34DA2" w14:textId="22C252A6" w:rsidR="00E2315C" w:rsidRPr="004F49B6" w:rsidRDefault="00E2315C" w:rsidP="00330840">
                  <w:pPr>
                    <w:autoSpaceDE w:val="0"/>
                    <w:autoSpaceDN w:val="0"/>
                    <w:adjustRightInd w:val="0"/>
                    <w:spacing w:after="0" w:line="240" w:lineRule="auto"/>
                    <w:jc w:val="center"/>
                    <w:rPr>
                      <w:rFonts w:ascii="Calibri" w:hAnsi="Calibri" w:cs="Calibri"/>
                      <w:color w:val="000000"/>
                      <w:sz w:val="18"/>
                      <w:szCs w:val="18"/>
                    </w:rPr>
                  </w:pPr>
                  <w:r w:rsidRPr="004F49B6">
                    <w:rPr>
                      <w:rFonts w:ascii="Calibri" w:hAnsi="Calibri" w:cs="Calibri"/>
                      <w:color w:val="000000"/>
                      <w:sz w:val="18"/>
                      <w:szCs w:val="18"/>
                    </w:rPr>
                    <w:t>3</w:t>
                  </w:r>
                </w:p>
              </w:tc>
              <w:tc>
                <w:tcPr>
                  <w:tcW w:w="2633" w:type="dxa"/>
                </w:tcPr>
                <w:p w14:paraId="428611E6" w14:textId="13E97310" w:rsidR="00E2315C" w:rsidRPr="004F49B6" w:rsidRDefault="00E2315C" w:rsidP="00330840">
                  <w:pPr>
                    <w:autoSpaceDE w:val="0"/>
                    <w:autoSpaceDN w:val="0"/>
                    <w:adjustRightInd w:val="0"/>
                    <w:spacing w:after="0" w:line="240" w:lineRule="auto"/>
                    <w:jc w:val="center"/>
                    <w:rPr>
                      <w:rFonts w:ascii="Calibri" w:hAnsi="Calibri" w:cs="Calibri"/>
                      <w:color w:val="000000"/>
                      <w:sz w:val="18"/>
                      <w:szCs w:val="18"/>
                    </w:rPr>
                  </w:pPr>
                  <w:r w:rsidRPr="004F49B6">
                    <w:rPr>
                      <w:rFonts w:ascii="Calibri" w:hAnsi="Calibri" w:cs="Calibri"/>
                      <w:color w:val="000000"/>
                      <w:sz w:val="18"/>
                      <w:szCs w:val="18"/>
                    </w:rPr>
                    <w:t>1 compuesta de toda la campaña de medición</w:t>
                  </w:r>
                </w:p>
              </w:tc>
            </w:tr>
            <w:tr w:rsidR="00E2315C" w:rsidRPr="004F49B6" w14:paraId="6C228B99" w14:textId="77777777" w:rsidTr="00330840">
              <w:trPr>
                <w:trHeight w:val="110"/>
                <w:jc w:val="center"/>
              </w:trPr>
              <w:tc>
                <w:tcPr>
                  <w:tcW w:w="2633" w:type="dxa"/>
                </w:tcPr>
                <w:p w14:paraId="658A6137" w14:textId="7DEFEE99" w:rsidR="00E2315C" w:rsidRPr="004F49B6" w:rsidRDefault="00E2315C" w:rsidP="00330840">
                  <w:pPr>
                    <w:autoSpaceDE w:val="0"/>
                    <w:autoSpaceDN w:val="0"/>
                    <w:adjustRightInd w:val="0"/>
                    <w:spacing w:after="0" w:line="240" w:lineRule="auto"/>
                    <w:jc w:val="center"/>
                    <w:rPr>
                      <w:rFonts w:ascii="Calibri" w:hAnsi="Calibri" w:cs="Calibri"/>
                      <w:color w:val="000000"/>
                      <w:sz w:val="18"/>
                      <w:szCs w:val="18"/>
                    </w:rPr>
                  </w:pPr>
                  <w:r w:rsidRPr="004F49B6">
                    <w:rPr>
                      <w:rFonts w:ascii="Calibri" w:hAnsi="Calibri" w:cs="Calibri"/>
                      <w:color w:val="000000"/>
                      <w:sz w:val="18"/>
                      <w:szCs w:val="18"/>
                    </w:rPr>
                    <w:t>Cemento</w:t>
                  </w:r>
                </w:p>
              </w:tc>
              <w:tc>
                <w:tcPr>
                  <w:tcW w:w="2633" w:type="dxa"/>
                </w:tcPr>
                <w:p w14:paraId="08C06EF9" w14:textId="78A14FDA" w:rsidR="00E2315C" w:rsidRPr="004F49B6" w:rsidRDefault="00E2315C" w:rsidP="00330840">
                  <w:pPr>
                    <w:autoSpaceDE w:val="0"/>
                    <w:autoSpaceDN w:val="0"/>
                    <w:adjustRightInd w:val="0"/>
                    <w:spacing w:after="0" w:line="240" w:lineRule="auto"/>
                    <w:jc w:val="center"/>
                    <w:rPr>
                      <w:rFonts w:ascii="Calibri" w:hAnsi="Calibri" w:cs="Calibri"/>
                      <w:color w:val="000000"/>
                      <w:sz w:val="18"/>
                      <w:szCs w:val="18"/>
                    </w:rPr>
                  </w:pPr>
                  <w:r w:rsidRPr="004F49B6">
                    <w:rPr>
                      <w:rFonts w:ascii="Calibri" w:hAnsi="Calibri" w:cs="Calibri"/>
                      <w:color w:val="000000"/>
                      <w:sz w:val="18"/>
                      <w:szCs w:val="18"/>
                    </w:rPr>
                    <w:t>3</w:t>
                  </w:r>
                </w:p>
              </w:tc>
              <w:tc>
                <w:tcPr>
                  <w:tcW w:w="2633" w:type="dxa"/>
                </w:tcPr>
                <w:p w14:paraId="596E00D3" w14:textId="5F814A2A" w:rsidR="00E2315C" w:rsidRPr="004F49B6" w:rsidRDefault="00E2315C" w:rsidP="00330840">
                  <w:pPr>
                    <w:autoSpaceDE w:val="0"/>
                    <w:autoSpaceDN w:val="0"/>
                    <w:adjustRightInd w:val="0"/>
                    <w:spacing w:after="0" w:line="240" w:lineRule="auto"/>
                    <w:jc w:val="center"/>
                    <w:rPr>
                      <w:rFonts w:ascii="Calibri" w:hAnsi="Calibri" w:cs="Calibri"/>
                      <w:color w:val="000000"/>
                      <w:sz w:val="18"/>
                      <w:szCs w:val="18"/>
                    </w:rPr>
                  </w:pPr>
                  <w:r w:rsidRPr="004F49B6">
                    <w:rPr>
                      <w:rFonts w:ascii="Calibri" w:hAnsi="Calibri" w:cs="Calibri"/>
                      <w:color w:val="000000"/>
                      <w:sz w:val="18"/>
                      <w:szCs w:val="18"/>
                    </w:rPr>
                    <w:t>1 compuesta de toda la campaña de medición</w:t>
                  </w:r>
                </w:p>
              </w:tc>
            </w:tr>
            <w:tr w:rsidR="00E2315C" w:rsidRPr="004F49B6" w14:paraId="6E30508C" w14:textId="77777777" w:rsidTr="00330840">
              <w:trPr>
                <w:trHeight w:val="244"/>
                <w:jc w:val="center"/>
              </w:trPr>
              <w:tc>
                <w:tcPr>
                  <w:tcW w:w="2633" w:type="dxa"/>
                </w:tcPr>
                <w:p w14:paraId="04524A79" w14:textId="7E0723B7" w:rsidR="00E2315C" w:rsidRPr="004F49B6" w:rsidRDefault="00E2315C" w:rsidP="00330840">
                  <w:pPr>
                    <w:autoSpaceDE w:val="0"/>
                    <w:autoSpaceDN w:val="0"/>
                    <w:adjustRightInd w:val="0"/>
                    <w:spacing w:after="0" w:line="240" w:lineRule="auto"/>
                    <w:jc w:val="center"/>
                    <w:rPr>
                      <w:rFonts w:ascii="Calibri" w:hAnsi="Calibri" w:cs="Calibri"/>
                      <w:color w:val="000000"/>
                      <w:sz w:val="18"/>
                      <w:szCs w:val="18"/>
                    </w:rPr>
                  </w:pPr>
                  <w:r w:rsidRPr="004F49B6">
                    <w:rPr>
                      <w:rFonts w:ascii="Calibri" w:hAnsi="Calibri" w:cs="Calibri"/>
                      <w:color w:val="000000"/>
                      <w:sz w:val="18"/>
                      <w:szCs w:val="18"/>
                    </w:rPr>
                    <w:t>Probeta de cemento</w:t>
                  </w:r>
                </w:p>
              </w:tc>
              <w:tc>
                <w:tcPr>
                  <w:tcW w:w="2633" w:type="dxa"/>
                </w:tcPr>
                <w:p w14:paraId="63FFA7FF" w14:textId="72F22A59" w:rsidR="00E2315C" w:rsidRPr="004F49B6" w:rsidRDefault="00E2315C" w:rsidP="00330840">
                  <w:pPr>
                    <w:autoSpaceDE w:val="0"/>
                    <w:autoSpaceDN w:val="0"/>
                    <w:adjustRightInd w:val="0"/>
                    <w:spacing w:after="0" w:line="240" w:lineRule="auto"/>
                    <w:jc w:val="center"/>
                    <w:rPr>
                      <w:rFonts w:ascii="Calibri" w:hAnsi="Calibri" w:cs="Calibri"/>
                      <w:color w:val="000000"/>
                      <w:sz w:val="18"/>
                      <w:szCs w:val="18"/>
                    </w:rPr>
                  </w:pPr>
                  <w:r w:rsidRPr="004F49B6">
                    <w:rPr>
                      <w:rFonts w:ascii="Calibri" w:hAnsi="Calibri" w:cs="Calibri"/>
                      <w:color w:val="000000"/>
                      <w:sz w:val="18"/>
                      <w:szCs w:val="18"/>
                    </w:rPr>
                    <w:t>3</w:t>
                  </w:r>
                </w:p>
              </w:tc>
              <w:tc>
                <w:tcPr>
                  <w:tcW w:w="2633" w:type="dxa"/>
                </w:tcPr>
                <w:p w14:paraId="61DCC9A3" w14:textId="4F4F96BC" w:rsidR="00E2315C" w:rsidRPr="004F49B6" w:rsidRDefault="00E2315C" w:rsidP="00330840">
                  <w:pPr>
                    <w:autoSpaceDE w:val="0"/>
                    <w:autoSpaceDN w:val="0"/>
                    <w:adjustRightInd w:val="0"/>
                    <w:spacing w:after="0" w:line="240" w:lineRule="auto"/>
                    <w:jc w:val="center"/>
                    <w:rPr>
                      <w:rFonts w:ascii="Calibri" w:hAnsi="Calibri" w:cs="Calibri"/>
                      <w:color w:val="000000"/>
                      <w:sz w:val="18"/>
                      <w:szCs w:val="18"/>
                    </w:rPr>
                  </w:pPr>
                  <w:r w:rsidRPr="004F49B6">
                    <w:rPr>
                      <w:rFonts w:ascii="Calibri" w:hAnsi="Calibri" w:cs="Calibri"/>
                      <w:color w:val="000000"/>
                      <w:sz w:val="18"/>
                      <w:szCs w:val="18"/>
                    </w:rPr>
                    <w:t>1 compuesta de toda la campaña de medición</w:t>
                  </w:r>
                </w:p>
              </w:tc>
            </w:tr>
          </w:tbl>
          <w:p w14:paraId="02D36670" w14:textId="7D40E37B" w:rsidR="002D4190" w:rsidRPr="003509A9" w:rsidRDefault="003509A9" w:rsidP="00AF28D7">
            <w:pPr>
              <w:tabs>
                <w:tab w:val="left" w:pos="900"/>
              </w:tabs>
              <w:autoSpaceDE w:val="0"/>
              <w:autoSpaceDN w:val="0"/>
              <w:adjustRightInd w:val="0"/>
              <w:rPr>
                <w:rFonts w:cstheme="minorHAnsi"/>
                <w:sz w:val="16"/>
                <w:szCs w:val="16"/>
              </w:rPr>
            </w:pPr>
            <w:r w:rsidRPr="003509A9">
              <w:rPr>
                <w:sz w:val="16"/>
                <w:szCs w:val="16"/>
              </w:rPr>
              <w:t xml:space="preserve">          </w:t>
            </w:r>
            <w:r w:rsidR="00076D3A" w:rsidRPr="003509A9">
              <w:rPr>
                <w:sz w:val="16"/>
                <w:szCs w:val="16"/>
              </w:rPr>
              <w:t xml:space="preserve">         </w:t>
            </w:r>
            <w:r>
              <w:rPr>
                <w:sz w:val="16"/>
                <w:szCs w:val="16"/>
              </w:rPr>
              <w:t xml:space="preserve">        </w:t>
            </w:r>
            <w:r w:rsidRPr="003509A9">
              <w:rPr>
                <w:sz w:val="16"/>
                <w:szCs w:val="16"/>
              </w:rPr>
              <w:t>(*)</w:t>
            </w:r>
            <w:r w:rsidR="00330840" w:rsidRPr="003509A9">
              <w:rPr>
                <w:sz w:val="16"/>
                <w:szCs w:val="16"/>
              </w:rPr>
              <w:t>No se tomó muestra de CSL ya que no se utilizó durante el ensayo</w:t>
            </w:r>
          </w:p>
          <w:p w14:paraId="72AD0D30" w14:textId="77777777" w:rsidR="00D7414A" w:rsidRDefault="00D7414A" w:rsidP="00D7414A">
            <w:pPr>
              <w:autoSpaceDE w:val="0"/>
              <w:autoSpaceDN w:val="0"/>
              <w:adjustRightInd w:val="0"/>
              <w:spacing w:after="0" w:line="240" w:lineRule="auto"/>
              <w:jc w:val="both"/>
              <w:rPr>
                <w:rFonts w:ascii="Calibri" w:hAnsi="Calibri" w:cs="Calibri"/>
                <w:bCs/>
                <w:color w:val="000000"/>
              </w:rPr>
            </w:pPr>
          </w:p>
          <w:p w14:paraId="7B2EC7F9" w14:textId="77E67800" w:rsidR="006B257B" w:rsidRPr="006B257B" w:rsidRDefault="00D7414A" w:rsidP="004F49B6">
            <w:pPr>
              <w:pStyle w:val="IFA1"/>
              <w:numPr>
                <w:ilvl w:val="0"/>
                <w:numId w:val="0"/>
              </w:numPr>
              <w:ind w:left="57"/>
              <w:jc w:val="both"/>
              <w:rPr>
                <w:rFonts w:eastAsiaTheme="minorHAnsi"/>
                <w:b w:val="0"/>
                <w:color w:val="000000"/>
                <w:sz w:val="22"/>
                <w:szCs w:val="22"/>
              </w:rPr>
            </w:pPr>
            <w:r w:rsidRPr="006B257B">
              <w:rPr>
                <w:rFonts w:eastAsiaTheme="minorHAnsi"/>
                <w:b w:val="0"/>
                <w:color w:val="000000"/>
                <w:sz w:val="22"/>
                <w:szCs w:val="22"/>
              </w:rPr>
              <w:t>Los r</w:t>
            </w:r>
            <w:r w:rsidR="003509A9" w:rsidRPr="006B257B">
              <w:rPr>
                <w:rFonts w:eastAsiaTheme="minorHAnsi"/>
                <w:b w:val="0"/>
                <w:color w:val="000000"/>
                <w:sz w:val="22"/>
                <w:szCs w:val="22"/>
              </w:rPr>
              <w:t xml:space="preserve">esultados del </w:t>
            </w:r>
            <w:r w:rsidRPr="006B257B">
              <w:rPr>
                <w:rFonts w:eastAsiaTheme="minorHAnsi"/>
                <w:b w:val="0"/>
                <w:color w:val="000000"/>
                <w:sz w:val="22"/>
                <w:szCs w:val="22"/>
              </w:rPr>
              <w:t>m</w:t>
            </w:r>
            <w:r w:rsidR="003509A9" w:rsidRPr="006B257B">
              <w:rPr>
                <w:rFonts w:eastAsiaTheme="minorHAnsi"/>
                <w:b w:val="0"/>
                <w:color w:val="000000"/>
                <w:sz w:val="22"/>
                <w:szCs w:val="22"/>
              </w:rPr>
              <w:t xml:space="preserve">uestreo de </w:t>
            </w:r>
            <w:r w:rsidRPr="006B257B">
              <w:rPr>
                <w:rFonts w:eastAsiaTheme="minorHAnsi"/>
                <w:b w:val="0"/>
                <w:color w:val="000000"/>
                <w:sz w:val="22"/>
                <w:szCs w:val="22"/>
              </w:rPr>
              <w:t>m</w:t>
            </w:r>
            <w:r w:rsidR="003509A9" w:rsidRPr="006B257B">
              <w:rPr>
                <w:rFonts w:eastAsiaTheme="minorHAnsi"/>
                <w:b w:val="0"/>
                <w:color w:val="000000"/>
                <w:sz w:val="22"/>
                <w:szCs w:val="22"/>
              </w:rPr>
              <w:t xml:space="preserve">aterias </w:t>
            </w:r>
            <w:r w:rsidRPr="006B257B">
              <w:rPr>
                <w:rFonts w:eastAsiaTheme="minorHAnsi"/>
                <w:b w:val="0"/>
                <w:color w:val="000000"/>
                <w:sz w:val="22"/>
                <w:szCs w:val="22"/>
              </w:rPr>
              <w:t>p</w:t>
            </w:r>
            <w:r w:rsidR="003509A9" w:rsidRPr="006B257B">
              <w:rPr>
                <w:rFonts w:eastAsiaTheme="minorHAnsi"/>
                <w:b w:val="0"/>
                <w:color w:val="000000"/>
                <w:sz w:val="22"/>
                <w:szCs w:val="22"/>
              </w:rPr>
              <w:t xml:space="preserve">rimas y </w:t>
            </w:r>
            <w:r w:rsidRPr="006B257B">
              <w:rPr>
                <w:rFonts w:eastAsiaTheme="minorHAnsi"/>
                <w:b w:val="0"/>
                <w:color w:val="000000"/>
                <w:sz w:val="22"/>
                <w:szCs w:val="22"/>
              </w:rPr>
              <w:t>c</w:t>
            </w:r>
            <w:r w:rsidR="003509A9" w:rsidRPr="006B257B">
              <w:rPr>
                <w:rFonts w:eastAsiaTheme="minorHAnsi"/>
                <w:b w:val="0"/>
                <w:color w:val="000000"/>
                <w:sz w:val="22"/>
                <w:szCs w:val="22"/>
              </w:rPr>
              <w:t xml:space="preserve">ombustibles, se encuentran en el </w:t>
            </w:r>
            <w:r w:rsidR="006B257B" w:rsidRPr="006B257B">
              <w:rPr>
                <w:rFonts w:eastAsiaTheme="minorHAnsi"/>
                <w:b w:val="0"/>
                <w:color w:val="000000"/>
                <w:sz w:val="22"/>
                <w:szCs w:val="22"/>
              </w:rPr>
              <w:t>Informe de análisis</w:t>
            </w:r>
            <w:r w:rsidR="00F626D3">
              <w:rPr>
                <w:rFonts w:eastAsiaTheme="minorHAnsi"/>
                <w:b w:val="0"/>
                <w:color w:val="000000"/>
                <w:sz w:val="22"/>
                <w:szCs w:val="22"/>
              </w:rPr>
              <w:t xml:space="preserve"> </w:t>
            </w:r>
            <w:r w:rsidR="003509A9" w:rsidRPr="006B257B">
              <w:rPr>
                <w:rFonts w:eastAsiaTheme="minorHAnsi"/>
                <w:b w:val="0"/>
                <w:color w:val="000000"/>
                <w:sz w:val="22"/>
                <w:szCs w:val="22"/>
              </w:rPr>
              <w:t>químico SQC – 62566 (Anexo</w:t>
            </w:r>
            <w:r w:rsidR="006B257B" w:rsidRPr="006B257B">
              <w:rPr>
                <w:rFonts w:eastAsiaTheme="minorHAnsi"/>
                <w:b w:val="0"/>
                <w:color w:val="000000"/>
                <w:sz w:val="22"/>
                <w:szCs w:val="22"/>
              </w:rPr>
              <w:t>s</w:t>
            </w:r>
            <w:r w:rsidR="003509A9" w:rsidRPr="006B257B">
              <w:rPr>
                <w:rFonts w:eastAsiaTheme="minorHAnsi"/>
                <w:b w:val="0"/>
                <w:color w:val="000000"/>
                <w:sz w:val="22"/>
                <w:szCs w:val="22"/>
              </w:rPr>
              <w:t>)</w:t>
            </w:r>
            <w:r w:rsidRPr="006B257B">
              <w:rPr>
                <w:rFonts w:eastAsiaTheme="minorHAnsi"/>
                <w:b w:val="0"/>
                <w:color w:val="000000"/>
                <w:sz w:val="22"/>
                <w:szCs w:val="22"/>
              </w:rPr>
              <w:t>,</w:t>
            </w:r>
            <w:r w:rsidR="003509A9" w:rsidRPr="006B257B">
              <w:rPr>
                <w:rFonts w:eastAsiaTheme="minorHAnsi"/>
                <w:b w:val="0"/>
                <w:color w:val="000000"/>
                <w:sz w:val="22"/>
                <w:szCs w:val="22"/>
              </w:rPr>
              <w:t xml:space="preserve"> </w:t>
            </w:r>
            <w:r w:rsidR="006B257B">
              <w:rPr>
                <w:rFonts w:eastAsiaTheme="minorHAnsi"/>
                <w:b w:val="0"/>
                <w:color w:val="000000"/>
                <w:sz w:val="22"/>
                <w:szCs w:val="22"/>
              </w:rPr>
              <w:t xml:space="preserve">el cual incluye </w:t>
            </w:r>
            <w:r w:rsidR="006B257B" w:rsidRPr="006B257B">
              <w:rPr>
                <w:rFonts w:eastAsiaTheme="minorHAnsi"/>
                <w:b w:val="0"/>
                <w:color w:val="000000"/>
                <w:sz w:val="22"/>
                <w:szCs w:val="22"/>
              </w:rPr>
              <w:t>los análisis químicos de las muestras de crudo, Clinker,  cemento,</w:t>
            </w:r>
            <w:r w:rsidR="00D9487F">
              <w:rPr>
                <w:rFonts w:eastAsiaTheme="minorHAnsi"/>
                <w:b w:val="0"/>
                <w:color w:val="000000"/>
                <w:sz w:val="22"/>
                <w:szCs w:val="22"/>
              </w:rPr>
              <w:t xml:space="preserve"> </w:t>
            </w:r>
            <w:r w:rsidR="006B257B" w:rsidRPr="006B257B">
              <w:rPr>
                <w:rFonts w:eastAsiaTheme="minorHAnsi"/>
                <w:b w:val="0"/>
                <w:color w:val="000000"/>
                <w:sz w:val="22"/>
                <w:szCs w:val="22"/>
              </w:rPr>
              <w:t xml:space="preserve">combustible de sustitución sólido y </w:t>
            </w:r>
            <w:proofErr w:type="spellStart"/>
            <w:r w:rsidR="006B257B" w:rsidRPr="006B257B">
              <w:rPr>
                <w:rFonts w:eastAsiaTheme="minorHAnsi"/>
                <w:b w:val="0"/>
                <w:color w:val="000000"/>
                <w:sz w:val="22"/>
                <w:szCs w:val="22"/>
              </w:rPr>
              <w:t>Petcoke</w:t>
            </w:r>
            <w:proofErr w:type="spellEnd"/>
            <w:r w:rsidR="006B257B" w:rsidRPr="006B257B">
              <w:rPr>
                <w:rFonts w:eastAsiaTheme="minorHAnsi"/>
                <w:b w:val="0"/>
                <w:color w:val="000000"/>
                <w:sz w:val="22"/>
                <w:szCs w:val="22"/>
              </w:rPr>
              <w:t>. Donde las muestras de Clinker y Cemento no presentan</w:t>
            </w:r>
            <w:r w:rsidR="008D05E4">
              <w:rPr>
                <w:rFonts w:eastAsiaTheme="minorHAnsi"/>
                <w:b w:val="0"/>
                <w:color w:val="000000"/>
                <w:sz w:val="22"/>
                <w:szCs w:val="22"/>
              </w:rPr>
              <w:t xml:space="preserve"> </w:t>
            </w:r>
            <w:r w:rsidR="006B257B" w:rsidRPr="006B257B">
              <w:rPr>
                <w:rFonts w:eastAsiaTheme="minorHAnsi"/>
                <w:b w:val="0"/>
                <w:color w:val="000000"/>
                <w:sz w:val="22"/>
                <w:szCs w:val="22"/>
              </w:rPr>
              <w:t xml:space="preserve">características de toxicidad extrínseca de acuerdo con el Decreto Supremo N°148. </w:t>
            </w:r>
          </w:p>
          <w:p w14:paraId="6E8BC362" w14:textId="1F55118F" w:rsidR="002D4190" w:rsidRPr="006B257B" w:rsidRDefault="002D4190" w:rsidP="006B257B">
            <w:pPr>
              <w:autoSpaceDE w:val="0"/>
              <w:autoSpaceDN w:val="0"/>
              <w:adjustRightInd w:val="0"/>
              <w:spacing w:after="0" w:line="240" w:lineRule="auto"/>
              <w:rPr>
                <w:rFonts w:cstheme="minorHAnsi"/>
              </w:rPr>
            </w:pPr>
          </w:p>
          <w:p w14:paraId="7455FE85" w14:textId="77777777" w:rsidR="002D4190" w:rsidRPr="00161EC6" w:rsidRDefault="002D4190" w:rsidP="00AF28D7">
            <w:pPr>
              <w:tabs>
                <w:tab w:val="left" w:pos="900"/>
              </w:tabs>
              <w:autoSpaceDE w:val="0"/>
              <w:autoSpaceDN w:val="0"/>
              <w:adjustRightInd w:val="0"/>
              <w:rPr>
                <w:rFonts w:cstheme="minorHAnsi"/>
              </w:rPr>
            </w:pPr>
          </w:p>
        </w:tc>
      </w:tr>
    </w:tbl>
    <w:p w14:paraId="59C32602" w14:textId="7175D474" w:rsidR="00AF28D7" w:rsidRDefault="00EC35B0">
      <w:pPr>
        <w:rPr>
          <w:highlight w:val="yellow"/>
        </w:rPr>
      </w:pPr>
      <w:r w:rsidRPr="00557E01">
        <w:rPr>
          <w:highlight w:val="yellow"/>
        </w:rPr>
        <w:br w:type="page"/>
      </w:r>
    </w:p>
    <w:tbl>
      <w:tblPr>
        <w:tblW w:w="9923" w:type="dxa"/>
        <w:jc w:val="center"/>
        <w:tblLayout w:type="fixed"/>
        <w:tblCellMar>
          <w:left w:w="70" w:type="dxa"/>
          <w:right w:w="70" w:type="dxa"/>
        </w:tblCellMar>
        <w:tblLook w:val="04A0" w:firstRow="1" w:lastRow="0" w:firstColumn="1" w:lastColumn="0" w:noHBand="0" w:noVBand="1"/>
      </w:tblPr>
      <w:tblGrid>
        <w:gridCol w:w="3948"/>
        <w:gridCol w:w="5975"/>
      </w:tblGrid>
      <w:tr w:rsidR="00AF28D7" w:rsidRPr="00CA0EBD" w14:paraId="274E9BC8" w14:textId="77777777" w:rsidTr="003509A9">
        <w:trPr>
          <w:trHeight w:val="227"/>
          <w:jc w:val="center"/>
        </w:trPr>
        <w:tc>
          <w:tcPr>
            <w:tcW w:w="9923"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A4F4C2" w14:textId="77777777" w:rsidR="00AF28D7" w:rsidRPr="00CA0EBD" w:rsidRDefault="00AF28D7" w:rsidP="00AF28D7">
            <w:pPr>
              <w:jc w:val="center"/>
              <w:rPr>
                <w:rFonts w:eastAsia="Times New Roman"/>
                <w:b/>
                <w:bCs/>
                <w:color w:val="000000"/>
                <w:sz w:val="18"/>
                <w:szCs w:val="18"/>
                <w:lang w:eastAsia="es-CL"/>
              </w:rPr>
            </w:pPr>
            <w:r w:rsidRPr="00CA0EBD">
              <w:rPr>
                <w:rFonts w:eastAsia="Times New Roman"/>
                <w:b/>
                <w:bCs/>
                <w:color w:val="000000"/>
                <w:sz w:val="18"/>
                <w:szCs w:val="18"/>
                <w:lang w:eastAsia="es-CL"/>
              </w:rPr>
              <w:t>Registros</w:t>
            </w:r>
          </w:p>
        </w:tc>
      </w:tr>
      <w:tr w:rsidR="00AF28D7" w:rsidRPr="00CA0EBD" w14:paraId="5A7035FF" w14:textId="77777777" w:rsidTr="003509A9">
        <w:trPr>
          <w:trHeight w:val="4600"/>
          <w:jc w:val="center"/>
        </w:trPr>
        <w:tc>
          <w:tcPr>
            <w:tcW w:w="9923" w:type="dxa"/>
            <w:gridSpan w:val="2"/>
            <w:tcBorders>
              <w:top w:val="nil"/>
              <w:left w:val="single" w:sz="4" w:space="0" w:color="auto"/>
              <w:right w:val="single" w:sz="4" w:space="0" w:color="auto"/>
            </w:tcBorders>
            <w:shd w:val="clear" w:color="auto" w:fill="auto"/>
            <w:noWrap/>
            <w:vAlign w:val="center"/>
            <w:hideMark/>
          </w:tcPr>
          <w:tbl>
            <w:tblPr>
              <w:tblStyle w:val="Tablaconcuadrcula"/>
              <w:tblW w:w="0" w:type="auto"/>
              <w:jc w:val="center"/>
              <w:tblLayout w:type="fixed"/>
              <w:tblLook w:val="04A0" w:firstRow="1" w:lastRow="0" w:firstColumn="1" w:lastColumn="0" w:noHBand="0" w:noVBand="1"/>
            </w:tblPr>
            <w:tblGrid>
              <w:gridCol w:w="4734"/>
              <w:gridCol w:w="2297"/>
              <w:gridCol w:w="2528"/>
            </w:tblGrid>
            <w:tr w:rsidR="00AF28D7" w:rsidRPr="00CA0EBD" w14:paraId="14496F49" w14:textId="77777777" w:rsidTr="00AF28D7">
              <w:trPr>
                <w:trHeight w:val="494"/>
                <w:jc w:val="center"/>
              </w:trPr>
              <w:tc>
                <w:tcPr>
                  <w:tcW w:w="4734" w:type="dxa"/>
                  <w:vAlign w:val="center"/>
                </w:tcPr>
                <w:p w14:paraId="0DBB1150" w14:textId="77777777" w:rsidR="00AF28D7" w:rsidRPr="00CA0EBD" w:rsidRDefault="00AF28D7" w:rsidP="00AF28D7">
                  <w:pPr>
                    <w:jc w:val="center"/>
                    <w:rPr>
                      <w:b/>
                      <w:sz w:val="18"/>
                      <w:szCs w:val="18"/>
                    </w:rPr>
                  </w:pPr>
                  <w:r w:rsidRPr="00CA0EBD">
                    <w:rPr>
                      <w:b/>
                      <w:sz w:val="18"/>
                      <w:szCs w:val="18"/>
                    </w:rPr>
                    <w:t>Contaminante</w:t>
                  </w:r>
                </w:p>
              </w:tc>
              <w:tc>
                <w:tcPr>
                  <w:tcW w:w="2297" w:type="dxa"/>
                  <w:vAlign w:val="center"/>
                </w:tcPr>
                <w:p w14:paraId="5C93F2BE" w14:textId="0D4646C9" w:rsidR="00AF28D7" w:rsidRPr="00CA0EBD" w:rsidRDefault="00AF28D7" w:rsidP="003509A9">
                  <w:pPr>
                    <w:jc w:val="center"/>
                    <w:rPr>
                      <w:b/>
                      <w:sz w:val="18"/>
                      <w:szCs w:val="18"/>
                    </w:rPr>
                  </w:pPr>
                  <w:r w:rsidRPr="00CA0EBD">
                    <w:rPr>
                      <w:b/>
                      <w:sz w:val="18"/>
                      <w:szCs w:val="18"/>
                    </w:rPr>
                    <w:t xml:space="preserve">Resultados Mediciones </w:t>
                  </w:r>
                  <w:r>
                    <w:rPr>
                      <w:b/>
                      <w:sz w:val="18"/>
                      <w:szCs w:val="18"/>
                    </w:rPr>
                    <w:t>Discretas</w:t>
                  </w:r>
                  <w:r w:rsidRPr="00CA0EBD">
                    <w:rPr>
                      <w:b/>
                      <w:sz w:val="18"/>
                      <w:szCs w:val="18"/>
                    </w:rPr>
                    <w:t>, año 201</w:t>
                  </w:r>
                  <w:r w:rsidR="003509A9">
                    <w:rPr>
                      <w:b/>
                      <w:sz w:val="18"/>
                      <w:szCs w:val="18"/>
                    </w:rPr>
                    <w:t>9</w:t>
                  </w:r>
                  <w:r w:rsidRPr="00CA0EBD">
                    <w:rPr>
                      <w:b/>
                      <w:sz w:val="18"/>
                      <w:szCs w:val="18"/>
                    </w:rPr>
                    <w:t xml:space="preserve"> (mg/Nm</w:t>
                  </w:r>
                  <w:r w:rsidRPr="00CA0EBD">
                    <w:rPr>
                      <w:b/>
                      <w:sz w:val="18"/>
                      <w:szCs w:val="18"/>
                      <w:vertAlign w:val="superscript"/>
                    </w:rPr>
                    <w:t>3</w:t>
                  </w:r>
                  <w:r w:rsidRPr="00CA0EBD">
                    <w:rPr>
                      <w:b/>
                      <w:sz w:val="18"/>
                      <w:szCs w:val="18"/>
                    </w:rPr>
                    <w:t xml:space="preserve">) </w:t>
                  </w:r>
                  <w:r w:rsidRPr="00CA0EBD">
                    <w:rPr>
                      <w:rStyle w:val="Refdenotaalpie"/>
                      <w:b/>
                      <w:sz w:val="18"/>
                      <w:szCs w:val="18"/>
                    </w:rPr>
                    <w:footnoteReference w:id="3"/>
                  </w:r>
                </w:p>
              </w:tc>
              <w:tc>
                <w:tcPr>
                  <w:tcW w:w="2528" w:type="dxa"/>
                  <w:vAlign w:val="center"/>
                </w:tcPr>
                <w:p w14:paraId="64B1953B" w14:textId="77777777" w:rsidR="003509A9" w:rsidRPr="003509A9" w:rsidRDefault="003509A9" w:rsidP="003509A9">
                  <w:pPr>
                    <w:jc w:val="center"/>
                    <w:rPr>
                      <w:b/>
                      <w:sz w:val="18"/>
                      <w:szCs w:val="18"/>
                    </w:rPr>
                  </w:pPr>
                  <w:r w:rsidRPr="003509A9">
                    <w:rPr>
                      <w:b/>
                      <w:sz w:val="18"/>
                      <w:szCs w:val="18"/>
                    </w:rPr>
                    <w:t>Límite de Emisión (mg/m</w:t>
                  </w:r>
                  <w:r w:rsidRPr="003509A9">
                    <w:rPr>
                      <w:b/>
                      <w:sz w:val="18"/>
                      <w:szCs w:val="18"/>
                      <w:vertAlign w:val="superscript"/>
                    </w:rPr>
                    <w:t>3</w:t>
                  </w:r>
                  <w:r w:rsidRPr="003509A9">
                    <w:rPr>
                      <w:b/>
                      <w:sz w:val="18"/>
                      <w:szCs w:val="18"/>
                    </w:rPr>
                    <w:t xml:space="preserve">N) </w:t>
                  </w:r>
                </w:p>
                <w:p w14:paraId="32D44435" w14:textId="0BB6D62C" w:rsidR="00AF28D7" w:rsidRPr="00AF28D7" w:rsidRDefault="003509A9" w:rsidP="003509A9">
                  <w:pPr>
                    <w:jc w:val="center"/>
                    <w:rPr>
                      <w:b/>
                      <w:sz w:val="18"/>
                      <w:szCs w:val="18"/>
                      <w:lang w:val="es-CL"/>
                    </w:rPr>
                  </w:pPr>
                  <w:r w:rsidRPr="003509A9">
                    <w:rPr>
                      <w:b/>
                      <w:sz w:val="18"/>
                      <w:szCs w:val="18"/>
                    </w:rPr>
                    <w:t>D.S. 29/2013-Tabla N°2/ RCA 564/2003</w:t>
                  </w:r>
                </w:p>
              </w:tc>
            </w:tr>
            <w:tr w:rsidR="00AF28D7" w:rsidRPr="00CA0EBD" w14:paraId="7AE63681" w14:textId="77777777" w:rsidTr="00AF28D7">
              <w:trPr>
                <w:trHeight w:val="164"/>
                <w:jc w:val="center"/>
              </w:trPr>
              <w:tc>
                <w:tcPr>
                  <w:tcW w:w="4734" w:type="dxa"/>
                </w:tcPr>
                <w:p w14:paraId="603F08AD" w14:textId="77777777" w:rsidR="00AF28D7" w:rsidRPr="00CA0EBD" w:rsidRDefault="00AF28D7" w:rsidP="00AF28D7">
                  <w:pPr>
                    <w:rPr>
                      <w:sz w:val="18"/>
                      <w:szCs w:val="18"/>
                    </w:rPr>
                  </w:pPr>
                  <w:r w:rsidRPr="00CA0EBD">
                    <w:rPr>
                      <w:sz w:val="18"/>
                      <w:szCs w:val="18"/>
                    </w:rPr>
                    <w:t>Material Particulado (MP)</w:t>
                  </w:r>
                </w:p>
              </w:tc>
              <w:tc>
                <w:tcPr>
                  <w:tcW w:w="2297" w:type="dxa"/>
                  <w:vAlign w:val="center"/>
                </w:tcPr>
                <w:p w14:paraId="6D3CC7C9" w14:textId="77777777" w:rsidR="00AF28D7" w:rsidRPr="00CA0EBD" w:rsidRDefault="00AF28D7" w:rsidP="00AF28D7">
                  <w:pPr>
                    <w:jc w:val="center"/>
                    <w:rPr>
                      <w:sz w:val="18"/>
                      <w:szCs w:val="18"/>
                    </w:rPr>
                  </w:pPr>
                  <w:r>
                    <w:rPr>
                      <w:sz w:val="18"/>
                      <w:szCs w:val="18"/>
                    </w:rPr>
                    <w:t>3,21</w:t>
                  </w:r>
                </w:p>
              </w:tc>
              <w:tc>
                <w:tcPr>
                  <w:tcW w:w="2528" w:type="dxa"/>
                  <w:vAlign w:val="center"/>
                </w:tcPr>
                <w:p w14:paraId="4FC95C49" w14:textId="77777777" w:rsidR="00AF28D7" w:rsidRPr="00CA0EBD" w:rsidRDefault="00AF28D7" w:rsidP="00AF28D7">
                  <w:pPr>
                    <w:jc w:val="center"/>
                    <w:rPr>
                      <w:sz w:val="18"/>
                      <w:szCs w:val="18"/>
                    </w:rPr>
                  </w:pPr>
                  <w:r w:rsidRPr="00CA0EBD">
                    <w:rPr>
                      <w:sz w:val="18"/>
                      <w:szCs w:val="18"/>
                    </w:rPr>
                    <w:t>50</w:t>
                  </w:r>
                </w:p>
              </w:tc>
            </w:tr>
            <w:tr w:rsidR="00853530" w:rsidRPr="00CA0EBD" w14:paraId="71AE540C" w14:textId="77777777" w:rsidTr="00AF28D7">
              <w:trPr>
                <w:trHeight w:val="152"/>
                <w:jc w:val="center"/>
              </w:trPr>
              <w:tc>
                <w:tcPr>
                  <w:tcW w:w="4734" w:type="dxa"/>
                </w:tcPr>
                <w:p w14:paraId="61031C06" w14:textId="1CE83495" w:rsidR="00853530" w:rsidRPr="00CA0EBD" w:rsidRDefault="00853530" w:rsidP="00853530">
                  <w:pPr>
                    <w:rPr>
                      <w:sz w:val="18"/>
                      <w:szCs w:val="18"/>
                    </w:rPr>
                  </w:pPr>
                  <w:r w:rsidRPr="00CA0EBD">
                    <w:rPr>
                      <w:sz w:val="18"/>
                      <w:szCs w:val="18"/>
                    </w:rPr>
                    <w:t>Compuestos inorgánicos clorados gaseosos indicados como ácido clorhídrico (HCl)</w:t>
                  </w:r>
                </w:p>
              </w:tc>
              <w:tc>
                <w:tcPr>
                  <w:tcW w:w="2297" w:type="dxa"/>
                  <w:vAlign w:val="center"/>
                </w:tcPr>
                <w:p w14:paraId="4F56EECB" w14:textId="5EF618C9" w:rsidR="00853530" w:rsidRDefault="00853530" w:rsidP="00853530">
                  <w:pPr>
                    <w:jc w:val="center"/>
                    <w:rPr>
                      <w:sz w:val="18"/>
                      <w:szCs w:val="18"/>
                    </w:rPr>
                  </w:pPr>
                  <w:r>
                    <w:rPr>
                      <w:sz w:val="18"/>
                      <w:szCs w:val="18"/>
                    </w:rPr>
                    <w:t>0,651</w:t>
                  </w:r>
                </w:p>
              </w:tc>
              <w:tc>
                <w:tcPr>
                  <w:tcW w:w="2528" w:type="dxa"/>
                  <w:vAlign w:val="center"/>
                </w:tcPr>
                <w:p w14:paraId="5513BFB5" w14:textId="2221C085" w:rsidR="00853530" w:rsidRPr="00CA0EBD" w:rsidRDefault="00853530" w:rsidP="00853530">
                  <w:pPr>
                    <w:jc w:val="center"/>
                    <w:rPr>
                      <w:sz w:val="18"/>
                      <w:szCs w:val="18"/>
                    </w:rPr>
                  </w:pPr>
                  <w:r w:rsidRPr="00CA0EBD">
                    <w:rPr>
                      <w:sz w:val="18"/>
                      <w:szCs w:val="18"/>
                    </w:rPr>
                    <w:t>20</w:t>
                  </w:r>
                </w:p>
              </w:tc>
            </w:tr>
            <w:tr w:rsidR="00853530" w:rsidRPr="00CA0EBD" w14:paraId="04E7DF36" w14:textId="77777777" w:rsidTr="00AF28D7">
              <w:trPr>
                <w:trHeight w:val="152"/>
                <w:jc w:val="center"/>
              </w:trPr>
              <w:tc>
                <w:tcPr>
                  <w:tcW w:w="4734" w:type="dxa"/>
                </w:tcPr>
                <w:p w14:paraId="6BE8BE2F" w14:textId="1335F92C" w:rsidR="00853530" w:rsidRPr="00CA0EBD" w:rsidRDefault="00853530" w:rsidP="00853530">
                  <w:pPr>
                    <w:rPr>
                      <w:sz w:val="18"/>
                      <w:szCs w:val="18"/>
                    </w:rPr>
                  </w:pPr>
                  <w:r w:rsidRPr="00CA0EBD">
                    <w:rPr>
                      <w:sz w:val="18"/>
                      <w:szCs w:val="18"/>
                    </w:rPr>
                    <w:t>Compuestos inorgánicos fluorados gaseosos indicados como ácido fluorhídrico (HF)</w:t>
                  </w:r>
                </w:p>
              </w:tc>
              <w:tc>
                <w:tcPr>
                  <w:tcW w:w="2297" w:type="dxa"/>
                  <w:vAlign w:val="center"/>
                </w:tcPr>
                <w:p w14:paraId="5AD509EF" w14:textId="03E37E92" w:rsidR="00853530" w:rsidRDefault="00853530" w:rsidP="00853530">
                  <w:pPr>
                    <w:jc w:val="center"/>
                    <w:rPr>
                      <w:sz w:val="18"/>
                      <w:szCs w:val="18"/>
                    </w:rPr>
                  </w:pPr>
                  <w:r>
                    <w:rPr>
                      <w:sz w:val="18"/>
                      <w:szCs w:val="18"/>
                    </w:rPr>
                    <w:t>0,000</w:t>
                  </w:r>
                </w:p>
              </w:tc>
              <w:tc>
                <w:tcPr>
                  <w:tcW w:w="2528" w:type="dxa"/>
                  <w:vAlign w:val="center"/>
                </w:tcPr>
                <w:p w14:paraId="39EAEF37" w14:textId="497B48C2" w:rsidR="00853530" w:rsidRPr="00CA0EBD" w:rsidRDefault="00853530" w:rsidP="00853530">
                  <w:pPr>
                    <w:jc w:val="center"/>
                    <w:rPr>
                      <w:sz w:val="18"/>
                      <w:szCs w:val="18"/>
                    </w:rPr>
                  </w:pPr>
                  <w:r w:rsidRPr="00CA0EBD">
                    <w:rPr>
                      <w:sz w:val="18"/>
                      <w:szCs w:val="18"/>
                    </w:rPr>
                    <w:t>2</w:t>
                  </w:r>
                </w:p>
              </w:tc>
            </w:tr>
            <w:tr w:rsidR="00853530" w:rsidRPr="00CA0EBD" w14:paraId="19D2F439" w14:textId="77777777" w:rsidTr="00AF28D7">
              <w:trPr>
                <w:trHeight w:val="152"/>
                <w:jc w:val="center"/>
              </w:trPr>
              <w:tc>
                <w:tcPr>
                  <w:tcW w:w="4734" w:type="dxa"/>
                </w:tcPr>
                <w:p w14:paraId="26204A7B" w14:textId="598A50AC" w:rsidR="00853530" w:rsidRPr="00CA0EBD" w:rsidRDefault="00853530" w:rsidP="00853530">
                  <w:pPr>
                    <w:rPr>
                      <w:sz w:val="18"/>
                      <w:szCs w:val="18"/>
                    </w:rPr>
                  </w:pPr>
                  <w:r w:rsidRPr="00CA0EBD">
                    <w:rPr>
                      <w:sz w:val="18"/>
                      <w:szCs w:val="18"/>
                    </w:rPr>
                    <w:t>Benceno (C</w:t>
                  </w:r>
                  <w:r w:rsidRPr="00CA0EBD">
                    <w:rPr>
                      <w:sz w:val="18"/>
                      <w:szCs w:val="18"/>
                      <w:vertAlign w:val="subscript"/>
                    </w:rPr>
                    <w:t>6</w:t>
                  </w:r>
                  <w:r w:rsidRPr="00CA0EBD">
                    <w:rPr>
                      <w:sz w:val="18"/>
                      <w:szCs w:val="18"/>
                    </w:rPr>
                    <w:t>H</w:t>
                  </w:r>
                  <w:r w:rsidRPr="00CA0EBD">
                    <w:rPr>
                      <w:sz w:val="18"/>
                      <w:szCs w:val="18"/>
                      <w:vertAlign w:val="subscript"/>
                    </w:rPr>
                    <w:t>6</w:t>
                  </w:r>
                  <w:r w:rsidRPr="00CA0EBD">
                    <w:rPr>
                      <w:sz w:val="18"/>
                      <w:szCs w:val="18"/>
                    </w:rPr>
                    <w:t>)</w:t>
                  </w:r>
                  <w:r w:rsidR="00E87BDE">
                    <w:rPr>
                      <w:rStyle w:val="Refdenotaalpie"/>
                      <w:sz w:val="18"/>
                      <w:szCs w:val="18"/>
                    </w:rPr>
                    <w:footnoteReference w:id="4"/>
                  </w:r>
                </w:p>
              </w:tc>
              <w:tc>
                <w:tcPr>
                  <w:tcW w:w="2297" w:type="dxa"/>
                  <w:vAlign w:val="center"/>
                </w:tcPr>
                <w:p w14:paraId="3FD62235" w14:textId="19A30A47" w:rsidR="00853530" w:rsidRDefault="00853530" w:rsidP="00853530">
                  <w:pPr>
                    <w:jc w:val="center"/>
                    <w:rPr>
                      <w:sz w:val="18"/>
                      <w:szCs w:val="18"/>
                    </w:rPr>
                  </w:pPr>
                  <w:r>
                    <w:rPr>
                      <w:sz w:val="18"/>
                      <w:szCs w:val="18"/>
                    </w:rPr>
                    <w:t>0,033</w:t>
                  </w:r>
                </w:p>
              </w:tc>
              <w:tc>
                <w:tcPr>
                  <w:tcW w:w="2528" w:type="dxa"/>
                  <w:vAlign w:val="center"/>
                </w:tcPr>
                <w:p w14:paraId="14EB16B6" w14:textId="1ECE0A6E" w:rsidR="00853530" w:rsidRPr="00CA0EBD" w:rsidRDefault="00853530" w:rsidP="00853530">
                  <w:pPr>
                    <w:jc w:val="center"/>
                    <w:rPr>
                      <w:sz w:val="18"/>
                      <w:szCs w:val="18"/>
                    </w:rPr>
                  </w:pPr>
                  <w:r w:rsidRPr="00CA0EBD">
                    <w:rPr>
                      <w:sz w:val="18"/>
                      <w:szCs w:val="18"/>
                    </w:rPr>
                    <w:t>5</w:t>
                  </w:r>
                </w:p>
              </w:tc>
            </w:tr>
            <w:tr w:rsidR="00853530" w:rsidRPr="00CA0EBD" w14:paraId="70BD147E" w14:textId="77777777" w:rsidTr="002D4190">
              <w:trPr>
                <w:trHeight w:val="152"/>
                <w:jc w:val="center"/>
              </w:trPr>
              <w:tc>
                <w:tcPr>
                  <w:tcW w:w="4734" w:type="dxa"/>
                </w:tcPr>
                <w:p w14:paraId="60A1610C" w14:textId="1F06EC3D" w:rsidR="00853530" w:rsidRPr="00CA0EBD" w:rsidRDefault="00853530" w:rsidP="00853530">
                  <w:pPr>
                    <w:rPr>
                      <w:sz w:val="18"/>
                      <w:szCs w:val="18"/>
                    </w:rPr>
                  </w:pPr>
                  <w:r w:rsidRPr="00CA0EBD">
                    <w:rPr>
                      <w:sz w:val="18"/>
                      <w:szCs w:val="18"/>
                    </w:rPr>
                    <w:t>Dioxina y furanos TEQ</w:t>
                  </w:r>
                </w:p>
              </w:tc>
              <w:tc>
                <w:tcPr>
                  <w:tcW w:w="2297" w:type="dxa"/>
                </w:tcPr>
                <w:p w14:paraId="2A150046" w14:textId="6172E01F" w:rsidR="00853530" w:rsidRDefault="00853530" w:rsidP="00853530">
                  <w:pPr>
                    <w:jc w:val="center"/>
                    <w:rPr>
                      <w:sz w:val="18"/>
                      <w:szCs w:val="18"/>
                    </w:rPr>
                  </w:pPr>
                  <w:r>
                    <w:rPr>
                      <w:sz w:val="18"/>
                      <w:szCs w:val="18"/>
                    </w:rPr>
                    <w:t xml:space="preserve">0,0015 </w:t>
                  </w:r>
                  <w:r w:rsidRPr="00CA0EBD">
                    <w:rPr>
                      <w:sz w:val="18"/>
                      <w:szCs w:val="18"/>
                    </w:rPr>
                    <w:t>ng/Nm</w:t>
                  </w:r>
                  <w:r w:rsidRPr="00CA0EBD">
                    <w:rPr>
                      <w:sz w:val="18"/>
                      <w:szCs w:val="18"/>
                      <w:vertAlign w:val="superscript"/>
                    </w:rPr>
                    <w:t>3</w:t>
                  </w:r>
                </w:p>
              </w:tc>
              <w:tc>
                <w:tcPr>
                  <w:tcW w:w="2528" w:type="dxa"/>
                </w:tcPr>
                <w:p w14:paraId="02B83B06" w14:textId="0F0CEE04" w:rsidR="00853530" w:rsidRPr="00CA0EBD" w:rsidRDefault="00853530" w:rsidP="00853530">
                  <w:pPr>
                    <w:jc w:val="center"/>
                    <w:rPr>
                      <w:sz w:val="18"/>
                      <w:szCs w:val="18"/>
                    </w:rPr>
                  </w:pPr>
                  <w:r w:rsidRPr="00CA0EBD">
                    <w:rPr>
                      <w:sz w:val="18"/>
                      <w:szCs w:val="18"/>
                    </w:rPr>
                    <w:t>0,2 ng/Nm</w:t>
                  </w:r>
                  <w:r w:rsidRPr="00CA0EBD">
                    <w:rPr>
                      <w:sz w:val="18"/>
                      <w:szCs w:val="18"/>
                      <w:vertAlign w:val="superscript"/>
                    </w:rPr>
                    <w:t>3</w:t>
                  </w:r>
                </w:p>
              </w:tc>
            </w:tr>
            <w:tr w:rsidR="00853530" w:rsidRPr="00CA0EBD" w14:paraId="1D3BE267" w14:textId="77777777" w:rsidTr="002D4190">
              <w:trPr>
                <w:trHeight w:val="152"/>
                <w:jc w:val="center"/>
              </w:trPr>
              <w:tc>
                <w:tcPr>
                  <w:tcW w:w="9559" w:type="dxa"/>
                  <w:gridSpan w:val="3"/>
                  <w:shd w:val="clear" w:color="auto" w:fill="F2F2F2" w:themeFill="background1" w:themeFillShade="F2"/>
                </w:tcPr>
                <w:p w14:paraId="576D755A" w14:textId="0B224DEE" w:rsidR="00853530" w:rsidRPr="00853530" w:rsidRDefault="00853530" w:rsidP="00853530">
                  <w:pPr>
                    <w:rPr>
                      <w:sz w:val="18"/>
                      <w:szCs w:val="18"/>
                    </w:rPr>
                  </w:pPr>
                  <w:r w:rsidRPr="00853530">
                    <w:rPr>
                      <w:sz w:val="18"/>
                      <w:szCs w:val="18"/>
                    </w:rPr>
                    <w:t>Metales</w:t>
                  </w:r>
                </w:p>
              </w:tc>
            </w:tr>
            <w:tr w:rsidR="00853530" w:rsidRPr="00CA0EBD" w14:paraId="2E5384AF" w14:textId="77777777" w:rsidTr="00AF28D7">
              <w:trPr>
                <w:trHeight w:val="152"/>
                <w:jc w:val="center"/>
              </w:trPr>
              <w:tc>
                <w:tcPr>
                  <w:tcW w:w="4734" w:type="dxa"/>
                </w:tcPr>
                <w:p w14:paraId="510284FD" w14:textId="21F813B7" w:rsidR="00853530" w:rsidRPr="00CA0EBD" w:rsidRDefault="00853530" w:rsidP="00853530">
                  <w:pPr>
                    <w:rPr>
                      <w:sz w:val="18"/>
                      <w:szCs w:val="18"/>
                    </w:rPr>
                  </w:pPr>
                  <w:r w:rsidRPr="00CA0EBD">
                    <w:rPr>
                      <w:sz w:val="18"/>
                      <w:szCs w:val="18"/>
                    </w:rPr>
                    <w:t>Mercurio y sus compuestos, indicado como metal (Hg)</w:t>
                  </w:r>
                </w:p>
              </w:tc>
              <w:tc>
                <w:tcPr>
                  <w:tcW w:w="2297" w:type="dxa"/>
                  <w:vAlign w:val="center"/>
                </w:tcPr>
                <w:p w14:paraId="68B4B0DB" w14:textId="45192561" w:rsidR="00853530" w:rsidRDefault="00853530" w:rsidP="00853530">
                  <w:pPr>
                    <w:jc w:val="center"/>
                    <w:rPr>
                      <w:sz w:val="18"/>
                      <w:szCs w:val="18"/>
                    </w:rPr>
                  </w:pPr>
                  <w:r>
                    <w:rPr>
                      <w:sz w:val="18"/>
                      <w:szCs w:val="18"/>
                    </w:rPr>
                    <w:t>0,0003</w:t>
                  </w:r>
                </w:p>
              </w:tc>
              <w:tc>
                <w:tcPr>
                  <w:tcW w:w="2528" w:type="dxa"/>
                  <w:vAlign w:val="center"/>
                </w:tcPr>
                <w:p w14:paraId="76F19E51" w14:textId="70BBC22B" w:rsidR="00853530" w:rsidRPr="00CA0EBD" w:rsidRDefault="00853530" w:rsidP="00853530">
                  <w:pPr>
                    <w:jc w:val="center"/>
                    <w:rPr>
                      <w:sz w:val="18"/>
                      <w:szCs w:val="18"/>
                    </w:rPr>
                  </w:pPr>
                  <w:r w:rsidRPr="00CA0EBD">
                    <w:rPr>
                      <w:sz w:val="18"/>
                      <w:szCs w:val="18"/>
                    </w:rPr>
                    <w:t>0,1</w:t>
                  </w:r>
                </w:p>
              </w:tc>
            </w:tr>
            <w:tr w:rsidR="00853530" w:rsidRPr="00CA0EBD" w14:paraId="4812E869" w14:textId="77777777" w:rsidTr="00AF28D7">
              <w:trPr>
                <w:trHeight w:val="152"/>
                <w:jc w:val="center"/>
              </w:trPr>
              <w:tc>
                <w:tcPr>
                  <w:tcW w:w="4734" w:type="dxa"/>
                </w:tcPr>
                <w:p w14:paraId="0807380B" w14:textId="6E14D3D8" w:rsidR="00853530" w:rsidRPr="00CA0EBD" w:rsidRDefault="00853530" w:rsidP="00853530">
                  <w:pPr>
                    <w:rPr>
                      <w:sz w:val="18"/>
                      <w:szCs w:val="18"/>
                    </w:rPr>
                  </w:pPr>
                  <w:r w:rsidRPr="00CA0EBD">
                    <w:rPr>
                      <w:sz w:val="18"/>
                      <w:szCs w:val="18"/>
                    </w:rPr>
                    <w:t>Cadmio y sus compuestos, indicado como metal (Cd)</w:t>
                  </w:r>
                </w:p>
              </w:tc>
              <w:tc>
                <w:tcPr>
                  <w:tcW w:w="2297" w:type="dxa"/>
                  <w:vAlign w:val="center"/>
                </w:tcPr>
                <w:p w14:paraId="17FDB539" w14:textId="300FF8C9" w:rsidR="00853530" w:rsidRDefault="00853530" w:rsidP="00853530">
                  <w:pPr>
                    <w:jc w:val="center"/>
                    <w:rPr>
                      <w:sz w:val="18"/>
                      <w:szCs w:val="18"/>
                    </w:rPr>
                  </w:pPr>
                  <w:r>
                    <w:rPr>
                      <w:sz w:val="18"/>
                      <w:szCs w:val="18"/>
                    </w:rPr>
                    <w:t>0,0005</w:t>
                  </w:r>
                </w:p>
              </w:tc>
              <w:tc>
                <w:tcPr>
                  <w:tcW w:w="2528" w:type="dxa"/>
                  <w:vAlign w:val="center"/>
                </w:tcPr>
                <w:p w14:paraId="7B1DFA29" w14:textId="6FC7FF79" w:rsidR="00853530" w:rsidRPr="00CA0EBD" w:rsidRDefault="00853530" w:rsidP="00853530">
                  <w:pPr>
                    <w:jc w:val="center"/>
                    <w:rPr>
                      <w:sz w:val="18"/>
                      <w:szCs w:val="18"/>
                    </w:rPr>
                  </w:pPr>
                  <w:r w:rsidRPr="00CA0EBD">
                    <w:rPr>
                      <w:sz w:val="18"/>
                      <w:szCs w:val="18"/>
                    </w:rPr>
                    <w:t>0,1</w:t>
                  </w:r>
                </w:p>
              </w:tc>
            </w:tr>
            <w:tr w:rsidR="00853530" w:rsidRPr="00CA0EBD" w14:paraId="358EB4C2" w14:textId="77777777" w:rsidTr="00AF28D7">
              <w:trPr>
                <w:trHeight w:val="152"/>
                <w:jc w:val="center"/>
              </w:trPr>
              <w:tc>
                <w:tcPr>
                  <w:tcW w:w="4734" w:type="dxa"/>
                </w:tcPr>
                <w:p w14:paraId="5F5ABD8A" w14:textId="66A0B798" w:rsidR="00853530" w:rsidRPr="00CA0EBD" w:rsidRDefault="00853530" w:rsidP="00853530">
                  <w:pPr>
                    <w:rPr>
                      <w:sz w:val="18"/>
                      <w:szCs w:val="18"/>
                    </w:rPr>
                  </w:pPr>
                  <w:r w:rsidRPr="00CA0EBD">
                    <w:rPr>
                      <w:sz w:val="18"/>
                      <w:szCs w:val="18"/>
                    </w:rPr>
                    <w:t>Berilio y sus compuestos, indicado como metal (Be)</w:t>
                  </w:r>
                </w:p>
              </w:tc>
              <w:tc>
                <w:tcPr>
                  <w:tcW w:w="2297" w:type="dxa"/>
                  <w:vAlign w:val="center"/>
                </w:tcPr>
                <w:p w14:paraId="37263C5D" w14:textId="3EB03F20" w:rsidR="00853530" w:rsidRDefault="00853530" w:rsidP="00853530">
                  <w:pPr>
                    <w:jc w:val="center"/>
                    <w:rPr>
                      <w:sz w:val="18"/>
                      <w:szCs w:val="18"/>
                    </w:rPr>
                  </w:pPr>
                  <w:r>
                    <w:rPr>
                      <w:sz w:val="18"/>
                      <w:szCs w:val="18"/>
                    </w:rPr>
                    <w:t>0,0034</w:t>
                  </w:r>
                </w:p>
              </w:tc>
              <w:tc>
                <w:tcPr>
                  <w:tcW w:w="2528" w:type="dxa"/>
                  <w:vAlign w:val="center"/>
                </w:tcPr>
                <w:p w14:paraId="50E67E78" w14:textId="0A72809A" w:rsidR="00853530" w:rsidRPr="00CA0EBD" w:rsidRDefault="00853530" w:rsidP="00853530">
                  <w:pPr>
                    <w:jc w:val="center"/>
                    <w:rPr>
                      <w:sz w:val="18"/>
                      <w:szCs w:val="18"/>
                    </w:rPr>
                  </w:pPr>
                  <w:r w:rsidRPr="00CA0EBD">
                    <w:rPr>
                      <w:sz w:val="18"/>
                      <w:szCs w:val="18"/>
                    </w:rPr>
                    <w:t>0,1</w:t>
                  </w:r>
                </w:p>
              </w:tc>
            </w:tr>
            <w:tr w:rsidR="00853530" w:rsidRPr="00CA0EBD" w14:paraId="11FCED18" w14:textId="77777777" w:rsidTr="00AF28D7">
              <w:trPr>
                <w:trHeight w:val="152"/>
                <w:jc w:val="center"/>
              </w:trPr>
              <w:tc>
                <w:tcPr>
                  <w:tcW w:w="4734" w:type="dxa"/>
                </w:tcPr>
                <w:p w14:paraId="279F4E91" w14:textId="65BC3C7B" w:rsidR="00853530" w:rsidRPr="00CA0EBD" w:rsidRDefault="00853530" w:rsidP="00853530">
                  <w:pPr>
                    <w:rPr>
                      <w:sz w:val="18"/>
                      <w:szCs w:val="18"/>
                    </w:rPr>
                  </w:pPr>
                  <w:r w:rsidRPr="00CA0EBD">
                    <w:rPr>
                      <w:sz w:val="18"/>
                      <w:szCs w:val="18"/>
                    </w:rPr>
                    <w:t>Plomo y sus compuestos, indicado como metal (Pb)</w:t>
                  </w:r>
                </w:p>
              </w:tc>
              <w:tc>
                <w:tcPr>
                  <w:tcW w:w="2297" w:type="dxa"/>
                  <w:vAlign w:val="center"/>
                </w:tcPr>
                <w:p w14:paraId="2595CA99" w14:textId="01691ECB" w:rsidR="00853530" w:rsidRDefault="00853530" w:rsidP="00853530">
                  <w:pPr>
                    <w:jc w:val="center"/>
                    <w:rPr>
                      <w:sz w:val="18"/>
                      <w:szCs w:val="18"/>
                    </w:rPr>
                  </w:pPr>
                  <w:r>
                    <w:rPr>
                      <w:sz w:val="18"/>
                      <w:szCs w:val="18"/>
                    </w:rPr>
                    <w:t>0,0024</w:t>
                  </w:r>
                </w:p>
              </w:tc>
              <w:tc>
                <w:tcPr>
                  <w:tcW w:w="2528" w:type="dxa"/>
                  <w:vAlign w:val="center"/>
                </w:tcPr>
                <w:p w14:paraId="7E8A12B7" w14:textId="38CEF8A2" w:rsidR="00853530" w:rsidRPr="00CA0EBD" w:rsidRDefault="00853530" w:rsidP="00853530">
                  <w:pPr>
                    <w:jc w:val="center"/>
                    <w:rPr>
                      <w:sz w:val="18"/>
                      <w:szCs w:val="18"/>
                    </w:rPr>
                  </w:pPr>
                  <w:r w:rsidRPr="00CA0EBD">
                    <w:rPr>
                      <w:sz w:val="18"/>
                      <w:szCs w:val="18"/>
                    </w:rPr>
                    <w:t>1</w:t>
                  </w:r>
                </w:p>
              </w:tc>
            </w:tr>
            <w:tr w:rsidR="00853530" w:rsidRPr="00CA0EBD" w14:paraId="3C7B9B7C" w14:textId="77777777" w:rsidTr="00AF28D7">
              <w:trPr>
                <w:trHeight w:val="152"/>
                <w:jc w:val="center"/>
              </w:trPr>
              <w:tc>
                <w:tcPr>
                  <w:tcW w:w="4734" w:type="dxa"/>
                </w:tcPr>
                <w:p w14:paraId="2C5C0377" w14:textId="7725431B" w:rsidR="00853530" w:rsidRPr="00CA0EBD" w:rsidRDefault="00853530" w:rsidP="00853530">
                  <w:pPr>
                    <w:rPr>
                      <w:sz w:val="18"/>
                      <w:szCs w:val="18"/>
                    </w:rPr>
                  </w:pPr>
                  <w:r w:rsidRPr="00CA0EBD">
                    <w:rPr>
                      <w:sz w:val="18"/>
                      <w:szCs w:val="18"/>
                    </w:rPr>
                    <w:t>Arsénico (As) + Cobalto (Co) + Níquel (Ni) + Selenio (Se) + Telurio (Te) y sus compuestos, indicado como elemento, suma total.</w:t>
                  </w:r>
                </w:p>
              </w:tc>
              <w:tc>
                <w:tcPr>
                  <w:tcW w:w="2297" w:type="dxa"/>
                  <w:vAlign w:val="center"/>
                </w:tcPr>
                <w:p w14:paraId="60FDBAFB" w14:textId="6B8C4975" w:rsidR="00853530" w:rsidRDefault="00853530" w:rsidP="00853530">
                  <w:pPr>
                    <w:jc w:val="center"/>
                    <w:rPr>
                      <w:sz w:val="18"/>
                      <w:szCs w:val="18"/>
                    </w:rPr>
                  </w:pPr>
                  <w:r>
                    <w:rPr>
                      <w:sz w:val="18"/>
                      <w:szCs w:val="18"/>
                    </w:rPr>
                    <w:t>0,0425</w:t>
                  </w:r>
                </w:p>
              </w:tc>
              <w:tc>
                <w:tcPr>
                  <w:tcW w:w="2528" w:type="dxa"/>
                  <w:vAlign w:val="center"/>
                </w:tcPr>
                <w:p w14:paraId="00FB1C5C" w14:textId="7FEB0802" w:rsidR="00853530" w:rsidRPr="00CA0EBD" w:rsidRDefault="00853530" w:rsidP="00853530">
                  <w:pPr>
                    <w:jc w:val="center"/>
                    <w:rPr>
                      <w:sz w:val="18"/>
                      <w:szCs w:val="18"/>
                    </w:rPr>
                  </w:pPr>
                  <w:r w:rsidRPr="00CA0EBD">
                    <w:rPr>
                      <w:sz w:val="18"/>
                      <w:szCs w:val="18"/>
                    </w:rPr>
                    <w:t>1</w:t>
                  </w:r>
                </w:p>
              </w:tc>
            </w:tr>
            <w:tr w:rsidR="00853530" w:rsidRPr="00CA0EBD" w14:paraId="4E8A5AE2" w14:textId="77777777" w:rsidTr="00AF28D7">
              <w:trPr>
                <w:trHeight w:val="152"/>
                <w:jc w:val="center"/>
              </w:trPr>
              <w:tc>
                <w:tcPr>
                  <w:tcW w:w="4734" w:type="dxa"/>
                </w:tcPr>
                <w:p w14:paraId="30D20518" w14:textId="769F3454" w:rsidR="00853530" w:rsidRPr="00CA0EBD" w:rsidRDefault="00853530" w:rsidP="00853530">
                  <w:pPr>
                    <w:rPr>
                      <w:sz w:val="18"/>
                      <w:szCs w:val="18"/>
                    </w:rPr>
                  </w:pPr>
                  <w:r w:rsidRPr="00CA0EBD">
                    <w:rPr>
                      <w:sz w:val="18"/>
                      <w:szCs w:val="18"/>
                    </w:rPr>
                    <w:t>Antimonio (Sb) + Cromo (Cr) + Manganeso (Mn) + Vanadio (V)</w:t>
                  </w:r>
                </w:p>
              </w:tc>
              <w:tc>
                <w:tcPr>
                  <w:tcW w:w="2297" w:type="dxa"/>
                  <w:vAlign w:val="center"/>
                </w:tcPr>
                <w:p w14:paraId="041A3CE5" w14:textId="54A7613E" w:rsidR="00853530" w:rsidRDefault="00853530" w:rsidP="00853530">
                  <w:pPr>
                    <w:jc w:val="center"/>
                    <w:rPr>
                      <w:sz w:val="18"/>
                      <w:szCs w:val="18"/>
                    </w:rPr>
                  </w:pPr>
                  <w:r>
                    <w:rPr>
                      <w:sz w:val="18"/>
                      <w:szCs w:val="18"/>
                    </w:rPr>
                    <w:t>0,0336</w:t>
                  </w:r>
                </w:p>
              </w:tc>
              <w:tc>
                <w:tcPr>
                  <w:tcW w:w="2528" w:type="dxa"/>
                  <w:vAlign w:val="center"/>
                </w:tcPr>
                <w:p w14:paraId="7D9EC221" w14:textId="344A6290" w:rsidR="00853530" w:rsidRPr="00CA0EBD" w:rsidRDefault="00853530" w:rsidP="00853530">
                  <w:pPr>
                    <w:jc w:val="center"/>
                    <w:rPr>
                      <w:sz w:val="18"/>
                      <w:szCs w:val="18"/>
                    </w:rPr>
                  </w:pPr>
                  <w:r w:rsidRPr="00CA0EBD">
                    <w:rPr>
                      <w:sz w:val="18"/>
                      <w:szCs w:val="18"/>
                    </w:rPr>
                    <w:t>5</w:t>
                  </w:r>
                </w:p>
              </w:tc>
            </w:tr>
            <w:tr w:rsidR="00853530" w:rsidRPr="00CA0EBD" w14:paraId="3CEA426B" w14:textId="77777777" w:rsidTr="00853530">
              <w:trPr>
                <w:trHeight w:val="152"/>
                <w:jc w:val="center"/>
              </w:trPr>
              <w:tc>
                <w:tcPr>
                  <w:tcW w:w="9559" w:type="dxa"/>
                  <w:gridSpan w:val="3"/>
                  <w:shd w:val="clear" w:color="auto" w:fill="F2F2F2" w:themeFill="background1" w:themeFillShade="F2"/>
                </w:tcPr>
                <w:p w14:paraId="3B90CBE1" w14:textId="0F197E4C" w:rsidR="00853530" w:rsidRPr="00CA0EBD" w:rsidRDefault="00853530" w:rsidP="00853530">
                  <w:pPr>
                    <w:rPr>
                      <w:sz w:val="18"/>
                      <w:szCs w:val="18"/>
                    </w:rPr>
                  </w:pPr>
                  <w:r>
                    <w:rPr>
                      <w:sz w:val="18"/>
                      <w:szCs w:val="18"/>
                    </w:rPr>
                    <w:t>Gases Continuos</w:t>
                  </w:r>
                </w:p>
              </w:tc>
            </w:tr>
            <w:tr w:rsidR="00853530" w:rsidRPr="00CA0EBD" w14:paraId="13DE23FD" w14:textId="77777777" w:rsidTr="00AF28D7">
              <w:trPr>
                <w:trHeight w:val="152"/>
                <w:jc w:val="center"/>
              </w:trPr>
              <w:tc>
                <w:tcPr>
                  <w:tcW w:w="4734" w:type="dxa"/>
                </w:tcPr>
                <w:p w14:paraId="506FDD24" w14:textId="3CAB7CDA" w:rsidR="00853530" w:rsidRPr="00CA0EBD" w:rsidRDefault="00853530" w:rsidP="00853530">
                  <w:pPr>
                    <w:rPr>
                      <w:sz w:val="18"/>
                      <w:szCs w:val="18"/>
                    </w:rPr>
                  </w:pPr>
                  <w:r w:rsidRPr="00CA0EBD">
                    <w:rPr>
                      <w:sz w:val="18"/>
                      <w:szCs w:val="18"/>
                    </w:rPr>
                    <w:t>Carbono Orgánico Total (</w:t>
                  </w:r>
                  <w:proofErr w:type="spellStart"/>
                  <w:r w:rsidRPr="00CA0EBD">
                    <w:rPr>
                      <w:sz w:val="18"/>
                      <w:szCs w:val="18"/>
                    </w:rPr>
                    <w:t>COT</w:t>
                  </w:r>
                  <w:r>
                    <w:rPr>
                      <w:sz w:val="18"/>
                      <w:szCs w:val="18"/>
                    </w:rPr>
                    <w:t>o</w:t>
                  </w:r>
                  <w:proofErr w:type="spellEnd"/>
                  <w:r>
                    <w:rPr>
                      <w:sz w:val="18"/>
                      <w:szCs w:val="18"/>
                    </w:rPr>
                    <w:t xml:space="preserve"> </w:t>
                  </w:r>
                  <w:proofErr w:type="spellStart"/>
                  <w:r>
                    <w:rPr>
                      <w:sz w:val="18"/>
                      <w:szCs w:val="18"/>
                    </w:rPr>
                    <w:t>COVt</w:t>
                  </w:r>
                  <w:proofErr w:type="spellEnd"/>
                  <w:r>
                    <w:rPr>
                      <w:sz w:val="18"/>
                      <w:szCs w:val="18"/>
                    </w:rPr>
                    <w:t>)</w:t>
                  </w:r>
                  <w:r w:rsidRPr="00CA0EBD">
                    <w:rPr>
                      <w:sz w:val="18"/>
                      <w:szCs w:val="18"/>
                    </w:rPr>
                    <w:t>)</w:t>
                  </w:r>
                  <w:r w:rsidRPr="008A60F7">
                    <w:rPr>
                      <w:sz w:val="18"/>
                      <w:szCs w:val="18"/>
                      <w:vertAlign w:val="superscript"/>
                    </w:rPr>
                    <w:t xml:space="preserve"> </w:t>
                  </w:r>
                  <w:r w:rsidRPr="008A60F7">
                    <w:rPr>
                      <w:sz w:val="18"/>
                      <w:szCs w:val="18"/>
                      <w:vertAlign w:val="superscript"/>
                    </w:rPr>
                    <w:footnoteReference w:id="5"/>
                  </w:r>
                  <w:r w:rsidRPr="008A60F7">
                    <w:rPr>
                      <w:sz w:val="18"/>
                      <w:szCs w:val="18"/>
                    </w:rPr>
                    <w:t xml:space="preserve"> </w:t>
                  </w:r>
                  <w:r w:rsidRPr="00CA0EBD">
                    <w:rPr>
                      <w:sz w:val="18"/>
                      <w:szCs w:val="18"/>
                    </w:rPr>
                    <w:t xml:space="preserve"> </w:t>
                  </w:r>
                </w:p>
              </w:tc>
              <w:tc>
                <w:tcPr>
                  <w:tcW w:w="2297" w:type="dxa"/>
                  <w:vAlign w:val="center"/>
                </w:tcPr>
                <w:p w14:paraId="6E83995F" w14:textId="00648297" w:rsidR="00853530" w:rsidRDefault="00853530" w:rsidP="00853530">
                  <w:pPr>
                    <w:jc w:val="center"/>
                    <w:rPr>
                      <w:sz w:val="18"/>
                      <w:szCs w:val="18"/>
                    </w:rPr>
                  </w:pPr>
                  <w:r>
                    <w:rPr>
                      <w:sz w:val="18"/>
                      <w:szCs w:val="18"/>
                    </w:rPr>
                    <w:t>28,0</w:t>
                  </w:r>
                  <w:r w:rsidRPr="00CA0EBD">
                    <w:rPr>
                      <w:rStyle w:val="Refdenotaalpie"/>
                      <w:b/>
                      <w:sz w:val="18"/>
                      <w:szCs w:val="18"/>
                    </w:rPr>
                    <w:footnoteReference w:id="6"/>
                  </w:r>
                </w:p>
              </w:tc>
              <w:tc>
                <w:tcPr>
                  <w:tcW w:w="2528" w:type="dxa"/>
                  <w:vAlign w:val="center"/>
                </w:tcPr>
                <w:p w14:paraId="499FD5E9" w14:textId="3303CA51" w:rsidR="00853530" w:rsidRPr="00CA0EBD" w:rsidRDefault="00853530" w:rsidP="00853530">
                  <w:pPr>
                    <w:jc w:val="center"/>
                    <w:rPr>
                      <w:sz w:val="18"/>
                      <w:szCs w:val="18"/>
                    </w:rPr>
                  </w:pPr>
                  <w:r w:rsidRPr="00CA0EBD">
                    <w:rPr>
                      <w:sz w:val="18"/>
                      <w:szCs w:val="18"/>
                    </w:rPr>
                    <w:t>20</w:t>
                  </w:r>
                </w:p>
              </w:tc>
            </w:tr>
          </w:tbl>
          <w:p w14:paraId="1D22C870" w14:textId="77777777" w:rsidR="00AF28D7" w:rsidRPr="00CA0EBD" w:rsidRDefault="00AF28D7" w:rsidP="00AF28D7">
            <w:pPr>
              <w:rPr>
                <w:rFonts w:eastAsia="Times New Roman"/>
                <w:color w:val="000000"/>
                <w:sz w:val="18"/>
                <w:szCs w:val="18"/>
                <w:lang w:eastAsia="es-CL"/>
              </w:rPr>
            </w:pPr>
          </w:p>
        </w:tc>
      </w:tr>
      <w:tr w:rsidR="00AF28D7" w:rsidRPr="00665C3C" w14:paraId="0E2F50AF" w14:textId="77777777" w:rsidTr="003509A9">
        <w:trPr>
          <w:trHeight w:val="227"/>
          <w:jc w:val="center"/>
        </w:trPr>
        <w:tc>
          <w:tcPr>
            <w:tcW w:w="3948"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D45227" w14:textId="77777777" w:rsidR="00AF28D7" w:rsidRPr="003509A9" w:rsidRDefault="00AF28D7" w:rsidP="00AF28D7">
            <w:pPr>
              <w:pStyle w:val="Descripcin"/>
              <w:rPr>
                <w:rFonts w:eastAsia="Times New Roman"/>
                <w:b/>
                <w:i w:val="0"/>
                <w:color w:val="000000"/>
                <w:lang w:eastAsia="es-CL"/>
              </w:rPr>
            </w:pPr>
            <w:bookmarkStart w:id="85" w:name="_Ref490118757"/>
            <w:bookmarkStart w:id="86" w:name="_Toc353998123"/>
            <w:bookmarkStart w:id="87" w:name="_Toc353998196"/>
            <w:bookmarkStart w:id="88" w:name="_Toc382383549"/>
            <w:bookmarkStart w:id="89" w:name="_Toc382472371"/>
            <w:bookmarkStart w:id="90" w:name="_Toc390184281"/>
            <w:bookmarkStart w:id="91" w:name="_Toc390360012"/>
            <w:bookmarkStart w:id="92" w:name="_Toc390777033"/>
            <w:bookmarkStart w:id="93" w:name="_Toc391311340"/>
            <w:bookmarkStart w:id="94" w:name="_Toc57192716"/>
            <w:bookmarkStart w:id="95" w:name="_Toc489342341"/>
            <w:r w:rsidRPr="003509A9">
              <w:rPr>
                <w:b/>
                <w:i w:val="0"/>
                <w:color w:val="000000" w:themeColor="text1"/>
              </w:rPr>
              <w:t xml:space="preserve">Tabla </w:t>
            </w:r>
            <w:r w:rsidRPr="003509A9">
              <w:rPr>
                <w:b/>
                <w:i w:val="0"/>
                <w:color w:val="000000" w:themeColor="text1"/>
              </w:rPr>
              <w:fldChar w:fldCharType="begin"/>
            </w:r>
            <w:r w:rsidRPr="003509A9">
              <w:rPr>
                <w:b/>
                <w:i w:val="0"/>
                <w:color w:val="000000" w:themeColor="text1"/>
              </w:rPr>
              <w:instrText xml:space="preserve"> SEQ Tabla \* ARABIC </w:instrText>
            </w:r>
            <w:r w:rsidRPr="003509A9">
              <w:rPr>
                <w:b/>
                <w:i w:val="0"/>
                <w:color w:val="000000" w:themeColor="text1"/>
              </w:rPr>
              <w:fldChar w:fldCharType="separate"/>
            </w:r>
            <w:r w:rsidR="00B03486">
              <w:rPr>
                <w:b/>
                <w:i w:val="0"/>
                <w:noProof/>
                <w:color w:val="000000" w:themeColor="text1"/>
              </w:rPr>
              <w:t>1</w:t>
            </w:r>
            <w:r w:rsidRPr="003509A9">
              <w:rPr>
                <w:b/>
                <w:i w:val="0"/>
                <w:color w:val="000000" w:themeColor="text1"/>
              </w:rPr>
              <w:fldChar w:fldCharType="end"/>
            </w:r>
            <w:bookmarkEnd w:id="85"/>
            <w:r w:rsidRPr="003509A9">
              <w:rPr>
                <w:b/>
                <w:i w:val="0"/>
                <w:color w:val="000000" w:themeColor="text1"/>
              </w:rPr>
              <w:t>.</w:t>
            </w:r>
            <w:bookmarkEnd w:id="86"/>
            <w:bookmarkEnd w:id="87"/>
            <w:bookmarkEnd w:id="88"/>
            <w:bookmarkEnd w:id="89"/>
            <w:bookmarkEnd w:id="90"/>
            <w:bookmarkEnd w:id="91"/>
            <w:bookmarkEnd w:id="92"/>
            <w:bookmarkEnd w:id="93"/>
            <w:bookmarkEnd w:id="94"/>
            <w:r w:rsidRPr="003509A9">
              <w:rPr>
                <w:b/>
                <w:i w:val="0"/>
                <w:color w:val="000000" w:themeColor="text1"/>
              </w:rPr>
              <w:t xml:space="preserve">  </w:t>
            </w:r>
          </w:p>
        </w:tc>
        <w:bookmarkEnd w:id="95"/>
        <w:tc>
          <w:tcPr>
            <w:tcW w:w="5975" w:type="dxa"/>
            <w:tcBorders>
              <w:top w:val="single" w:sz="4" w:space="0" w:color="auto"/>
              <w:left w:val="single" w:sz="4" w:space="0" w:color="auto"/>
              <w:bottom w:val="single" w:sz="4" w:space="0" w:color="auto"/>
              <w:right w:val="single" w:sz="4" w:space="0" w:color="000000"/>
            </w:tcBorders>
            <w:shd w:val="clear" w:color="auto" w:fill="auto"/>
            <w:vAlign w:val="center"/>
          </w:tcPr>
          <w:p w14:paraId="756065D3" w14:textId="77777777" w:rsidR="00AF28D7" w:rsidRPr="00665C3C" w:rsidRDefault="00AF28D7" w:rsidP="00AF28D7">
            <w:pPr>
              <w:rPr>
                <w:rFonts w:eastAsia="Times New Roman"/>
                <w:b/>
                <w:color w:val="000000"/>
                <w:szCs w:val="18"/>
                <w:lang w:eastAsia="es-CL"/>
              </w:rPr>
            </w:pPr>
            <w:r w:rsidRPr="00DE3E65">
              <w:rPr>
                <w:b/>
                <w:sz w:val="18"/>
                <w:szCs w:val="18"/>
              </w:rPr>
              <w:t>Fecha:</w:t>
            </w:r>
            <w:r w:rsidRPr="00DE3E65">
              <w:rPr>
                <w:sz w:val="18"/>
                <w:szCs w:val="18"/>
              </w:rPr>
              <w:t xml:space="preserve">  N/A</w:t>
            </w:r>
          </w:p>
        </w:tc>
      </w:tr>
      <w:tr w:rsidR="00AF28D7" w:rsidRPr="00C4780A" w14:paraId="7F603B5C" w14:textId="77777777" w:rsidTr="003509A9">
        <w:trPr>
          <w:trHeight w:val="227"/>
          <w:jc w:val="center"/>
        </w:trPr>
        <w:tc>
          <w:tcPr>
            <w:tcW w:w="9923"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4836F4F5" w14:textId="64BFB92B" w:rsidR="00AF28D7" w:rsidRPr="00C4780A" w:rsidRDefault="00AF28D7" w:rsidP="00AF28D7">
            <w:pPr>
              <w:jc w:val="both"/>
              <w:rPr>
                <w:sz w:val="18"/>
                <w:szCs w:val="18"/>
              </w:rPr>
            </w:pPr>
            <w:r w:rsidRPr="00DE3E65">
              <w:rPr>
                <w:b/>
                <w:sz w:val="18"/>
                <w:szCs w:val="18"/>
              </w:rPr>
              <w:t>Descri</w:t>
            </w:r>
            <w:r w:rsidRPr="0038774D">
              <w:rPr>
                <w:b/>
                <w:sz w:val="18"/>
                <w:szCs w:val="18"/>
              </w:rPr>
              <w:t>pción del medio de prueba:</w:t>
            </w:r>
            <w:r w:rsidRPr="0038774D">
              <w:rPr>
                <w:sz w:val="18"/>
                <w:szCs w:val="18"/>
              </w:rPr>
              <w:t xml:space="preserve"> </w:t>
            </w:r>
            <w:r w:rsidRPr="00AF28D7">
              <w:rPr>
                <w:sz w:val="20"/>
                <w:szCs w:val="20"/>
              </w:rPr>
              <w:t>Comparación de resultados de mediciones realizadas al Horno 1 por RCA 564/2003 y D.S. N°29/2013.</w:t>
            </w:r>
          </w:p>
        </w:tc>
      </w:tr>
    </w:tbl>
    <w:p w14:paraId="32FFA413" w14:textId="5A26F55A" w:rsidR="00546F19" w:rsidRDefault="00546F19">
      <w:pPr>
        <w:rPr>
          <w:highlight w:val="yellow"/>
        </w:rPr>
      </w:pPr>
    </w:p>
    <w:p w14:paraId="239F749C" w14:textId="77777777" w:rsidR="00546F19" w:rsidRDefault="00546F19">
      <w:pPr>
        <w:rPr>
          <w:highlight w:val="yellow"/>
        </w:rPr>
      </w:pPr>
      <w:r>
        <w:rPr>
          <w:highlight w:val="yellow"/>
        </w:rPr>
        <w:br w:type="page"/>
      </w:r>
    </w:p>
    <w:p w14:paraId="594C2B53" w14:textId="77777777" w:rsidR="00EC35B0" w:rsidRDefault="00EC35B0">
      <w:pPr>
        <w:rPr>
          <w:highlight w:val="yellow"/>
        </w:rPr>
      </w:pPr>
    </w:p>
    <w:tbl>
      <w:tblPr>
        <w:tblW w:w="9918" w:type="dxa"/>
        <w:jc w:val="center"/>
        <w:tblLayout w:type="fixed"/>
        <w:tblCellMar>
          <w:left w:w="70" w:type="dxa"/>
          <w:right w:w="70" w:type="dxa"/>
        </w:tblCellMar>
        <w:tblLook w:val="04A0" w:firstRow="1" w:lastRow="0" w:firstColumn="1" w:lastColumn="0" w:noHBand="0" w:noVBand="1"/>
      </w:tblPr>
      <w:tblGrid>
        <w:gridCol w:w="3946"/>
        <w:gridCol w:w="5972"/>
      </w:tblGrid>
      <w:tr w:rsidR="00546F19" w:rsidRPr="00CA0EBD" w14:paraId="723C0035" w14:textId="77777777" w:rsidTr="002D4190">
        <w:trPr>
          <w:trHeight w:val="227"/>
          <w:jc w:val="center"/>
        </w:trPr>
        <w:tc>
          <w:tcPr>
            <w:tcW w:w="991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574D44" w14:textId="77777777" w:rsidR="00546F19" w:rsidRPr="00011E7F" w:rsidRDefault="00546F19" w:rsidP="002D4190">
            <w:pPr>
              <w:jc w:val="center"/>
              <w:rPr>
                <w:rFonts w:eastAsia="Times New Roman"/>
                <w:b/>
                <w:bCs/>
                <w:color w:val="000000"/>
                <w:lang w:eastAsia="es-CL"/>
              </w:rPr>
            </w:pPr>
            <w:r w:rsidRPr="00011E7F">
              <w:rPr>
                <w:rFonts w:eastAsia="Times New Roman"/>
                <w:b/>
                <w:bCs/>
                <w:color w:val="000000"/>
                <w:lang w:eastAsia="es-CL"/>
              </w:rPr>
              <w:t>Registros</w:t>
            </w:r>
          </w:p>
        </w:tc>
      </w:tr>
      <w:tr w:rsidR="00546F19" w:rsidRPr="00CA0EBD" w14:paraId="2B57212A" w14:textId="77777777" w:rsidTr="002D4190">
        <w:trPr>
          <w:trHeight w:val="4600"/>
          <w:jc w:val="center"/>
        </w:trPr>
        <w:tc>
          <w:tcPr>
            <w:tcW w:w="9918" w:type="dxa"/>
            <w:gridSpan w:val="2"/>
            <w:tcBorders>
              <w:top w:val="nil"/>
              <w:left w:val="single" w:sz="4" w:space="0" w:color="auto"/>
              <w:right w:val="single" w:sz="4" w:space="0" w:color="auto"/>
            </w:tcBorders>
            <w:shd w:val="clear" w:color="auto" w:fill="auto"/>
            <w:noWrap/>
            <w:vAlign w:val="center"/>
            <w:hideMark/>
          </w:tcPr>
          <w:tbl>
            <w:tblPr>
              <w:tblStyle w:val="Tablaconcuadrcula"/>
              <w:tblW w:w="0" w:type="auto"/>
              <w:jc w:val="center"/>
              <w:tblLayout w:type="fixed"/>
              <w:tblLook w:val="04A0" w:firstRow="1" w:lastRow="0" w:firstColumn="1" w:lastColumn="0" w:noHBand="0" w:noVBand="1"/>
            </w:tblPr>
            <w:tblGrid>
              <w:gridCol w:w="4637"/>
              <w:gridCol w:w="2250"/>
              <w:gridCol w:w="2476"/>
            </w:tblGrid>
            <w:tr w:rsidR="00546F19" w:rsidRPr="00CA0EBD" w14:paraId="504FF0B5" w14:textId="77777777" w:rsidTr="00235D5E">
              <w:trPr>
                <w:trHeight w:val="473"/>
                <w:jc w:val="center"/>
              </w:trPr>
              <w:tc>
                <w:tcPr>
                  <w:tcW w:w="4637" w:type="dxa"/>
                  <w:vAlign w:val="center"/>
                </w:tcPr>
                <w:p w14:paraId="02E0D2ED" w14:textId="77777777" w:rsidR="00546F19" w:rsidRPr="00011E7F" w:rsidRDefault="00546F19" w:rsidP="002D4190">
                  <w:pPr>
                    <w:jc w:val="center"/>
                    <w:rPr>
                      <w:b/>
                    </w:rPr>
                  </w:pPr>
                  <w:r w:rsidRPr="00011E7F">
                    <w:rPr>
                      <w:b/>
                    </w:rPr>
                    <w:t>Contaminante</w:t>
                  </w:r>
                </w:p>
              </w:tc>
              <w:tc>
                <w:tcPr>
                  <w:tcW w:w="2250" w:type="dxa"/>
                  <w:vAlign w:val="center"/>
                </w:tcPr>
                <w:p w14:paraId="06088BEB" w14:textId="2818BFF4" w:rsidR="00546F19" w:rsidRPr="00011E7F" w:rsidRDefault="00546F19" w:rsidP="001D3344">
                  <w:pPr>
                    <w:jc w:val="center"/>
                    <w:rPr>
                      <w:b/>
                    </w:rPr>
                  </w:pPr>
                  <w:r w:rsidRPr="00011E7F">
                    <w:rPr>
                      <w:b/>
                    </w:rPr>
                    <w:t xml:space="preserve">Resultados </w:t>
                  </w:r>
                </w:p>
              </w:tc>
              <w:tc>
                <w:tcPr>
                  <w:tcW w:w="2476" w:type="dxa"/>
                  <w:vAlign w:val="center"/>
                </w:tcPr>
                <w:p w14:paraId="64E8E734" w14:textId="77777777" w:rsidR="00011E7F" w:rsidRPr="00011E7F" w:rsidRDefault="00011E7F" w:rsidP="00011E7F">
                  <w:pPr>
                    <w:autoSpaceDE w:val="0"/>
                    <w:autoSpaceDN w:val="0"/>
                    <w:adjustRightInd w:val="0"/>
                    <w:jc w:val="center"/>
                    <w:rPr>
                      <w:rFonts w:cs="Calibri"/>
                      <w:color w:val="000000"/>
                    </w:rPr>
                  </w:pPr>
                  <w:r w:rsidRPr="00011E7F">
                    <w:rPr>
                      <w:rFonts w:cs="Calibri"/>
                      <w:b/>
                      <w:bCs/>
                      <w:color w:val="000000"/>
                    </w:rPr>
                    <w:t>Límite de Emisión (mg/m</w:t>
                  </w:r>
                  <w:r w:rsidRPr="00011E7F">
                    <w:rPr>
                      <w:rFonts w:cs="Calibri"/>
                      <w:b/>
                      <w:bCs/>
                      <w:color w:val="000000"/>
                      <w:vertAlign w:val="superscript"/>
                    </w:rPr>
                    <w:t>3</w:t>
                  </w:r>
                  <w:r w:rsidRPr="00011E7F">
                    <w:rPr>
                      <w:rFonts w:cs="Calibri"/>
                      <w:b/>
                      <w:bCs/>
                      <w:color w:val="000000"/>
                    </w:rPr>
                    <w:t>N)</w:t>
                  </w:r>
                </w:p>
                <w:p w14:paraId="00A4E0C7" w14:textId="55FAB0EC" w:rsidR="00546F19" w:rsidRPr="00011E7F" w:rsidRDefault="00011E7F" w:rsidP="00011E7F">
                  <w:pPr>
                    <w:jc w:val="center"/>
                    <w:rPr>
                      <w:b/>
                      <w:lang w:val="es-CL"/>
                    </w:rPr>
                  </w:pPr>
                  <w:r w:rsidRPr="00011E7F">
                    <w:rPr>
                      <w:rFonts w:cs="Calibri"/>
                      <w:b/>
                      <w:bCs/>
                      <w:color w:val="000000"/>
                    </w:rPr>
                    <w:t>RCA 690/2002</w:t>
                  </w:r>
                </w:p>
              </w:tc>
            </w:tr>
            <w:tr w:rsidR="00546F19" w:rsidRPr="00CA0EBD" w14:paraId="34586034" w14:textId="77777777" w:rsidTr="00235D5E">
              <w:trPr>
                <w:trHeight w:val="157"/>
                <w:jc w:val="center"/>
              </w:trPr>
              <w:tc>
                <w:tcPr>
                  <w:tcW w:w="9363" w:type="dxa"/>
                  <w:gridSpan w:val="3"/>
                  <w:shd w:val="clear" w:color="auto" w:fill="F2F2F2" w:themeFill="background1" w:themeFillShade="F2"/>
                </w:tcPr>
                <w:p w14:paraId="38190EC5" w14:textId="011F799F" w:rsidR="00546F19" w:rsidRPr="00CA0EBD" w:rsidRDefault="00546F19" w:rsidP="00546F19">
                  <w:pPr>
                    <w:rPr>
                      <w:sz w:val="18"/>
                      <w:szCs w:val="18"/>
                    </w:rPr>
                  </w:pPr>
                  <w:r>
                    <w:rPr>
                      <w:sz w:val="18"/>
                      <w:szCs w:val="18"/>
                    </w:rPr>
                    <w:t>Mediciones Discretas</w:t>
                  </w:r>
                </w:p>
              </w:tc>
            </w:tr>
            <w:tr w:rsidR="00546F19" w:rsidRPr="00CA0EBD" w14:paraId="19F144AD" w14:textId="77777777" w:rsidTr="00235D5E">
              <w:trPr>
                <w:trHeight w:val="157"/>
                <w:jc w:val="center"/>
              </w:trPr>
              <w:tc>
                <w:tcPr>
                  <w:tcW w:w="4637" w:type="dxa"/>
                </w:tcPr>
                <w:p w14:paraId="25D2355C" w14:textId="2F897831" w:rsidR="00546F19" w:rsidRPr="00CA0EBD" w:rsidRDefault="00546F19" w:rsidP="002D4190">
                  <w:pPr>
                    <w:rPr>
                      <w:sz w:val="18"/>
                      <w:szCs w:val="18"/>
                    </w:rPr>
                  </w:pPr>
                  <w:r w:rsidRPr="00CA0EBD">
                    <w:rPr>
                      <w:sz w:val="18"/>
                      <w:szCs w:val="18"/>
                    </w:rPr>
                    <w:t>Material Particulado (MP)</w:t>
                  </w:r>
                  <w:r>
                    <w:rPr>
                      <w:sz w:val="18"/>
                      <w:szCs w:val="18"/>
                    </w:rPr>
                    <w:t xml:space="preserve"> (ton/año)</w:t>
                  </w:r>
                </w:p>
              </w:tc>
              <w:tc>
                <w:tcPr>
                  <w:tcW w:w="2250" w:type="dxa"/>
                  <w:vAlign w:val="center"/>
                </w:tcPr>
                <w:p w14:paraId="0C55D50E" w14:textId="77777777" w:rsidR="00546F19" w:rsidRPr="00CA0EBD" w:rsidRDefault="00546F19" w:rsidP="002D4190">
                  <w:pPr>
                    <w:jc w:val="center"/>
                    <w:rPr>
                      <w:sz w:val="18"/>
                      <w:szCs w:val="18"/>
                    </w:rPr>
                  </w:pPr>
                  <w:r>
                    <w:rPr>
                      <w:sz w:val="18"/>
                      <w:szCs w:val="18"/>
                    </w:rPr>
                    <w:t>3,21</w:t>
                  </w:r>
                </w:p>
              </w:tc>
              <w:tc>
                <w:tcPr>
                  <w:tcW w:w="2476" w:type="dxa"/>
                  <w:vAlign w:val="center"/>
                </w:tcPr>
                <w:p w14:paraId="53DB2A44" w14:textId="4192B8A1" w:rsidR="00546F19" w:rsidRPr="00CA0EBD" w:rsidRDefault="001D3344" w:rsidP="001D3344">
                  <w:pPr>
                    <w:jc w:val="center"/>
                    <w:rPr>
                      <w:sz w:val="18"/>
                      <w:szCs w:val="18"/>
                    </w:rPr>
                  </w:pPr>
                  <w:r>
                    <w:rPr>
                      <w:sz w:val="18"/>
                      <w:szCs w:val="18"/>
                    </w:rPr>
                    <w:t>48,6</w:t>
                  </w:r>
                </w:p>
              </w:tc>
            </w:tr>
            <w:tr w:rsidR="00546F19" w:rsidRPr="00CA0EBD" w14:paraId="0B076383" w14:textId="77777777" w:rsidTr="00235D5E">
              <w:trPr>
                <w:trHeight w:val="145"/>
                <w:jc w:val="center"/>
              </w:trPr>
              <w:tc>
                <w:tcPr>
                  <w:tcW w:w="4637" w:type="dxa"/>
                </w:tcPr>
                <w:p w14:paraId="57E46FBF" w14:textId="5B020D5B" w:rsidR="00546F19" w:rsidRPr="00CA0EBD" w:rsidRDefault="001D3344" w:rsidP="001D3344">
                  <w:pPr>
                    <w:rPr>
                      <w:sz w:val="18"/>
                      <w:szCs w:val="18"/>
                    </w:rPr>
                  </w:pPr>
                  <w:r>
                    <w:rPr>
                      <w:sz w:val="18"/>
                      <w:szCs w:val="18"/>
                    </w:rPr>
                    <w:t>Á</w:t>
                  </w:r>
                  <w:r w:rsidR="00546F19" w:rsidRPr="00CA0EBD">
                    <w:rPr>
                      <w:sz w:val="18"/>
                      <w:szCs w:val="18"/>
                    </w:rPr>
                    <w:t>cido clorhídrico (HCl)</w:t>
                  </w:r>
                  <w:r w:rsidR="00546F19">
                    <w:rPr>
                      <w:sz w:val="18"/>
                      <w:szCs w:val="18"/>
                    </w:rPr>
                    <w:t xml:space="preserve"> </w:t>
                  </w:r>
                  <w:r>
                    <w:rPr>
                      <w:sz w:val="18"/>
                      <w:szCs w:val="18"/>
                    </w:rPr>
                    <w:t>(mg/m</w:t>
                  </w:r>
                  <w:r w:rsidRPr="001D3344">
                    <w:rPr>
                      <w:sz w:val="18"/>
                      <w:szCs w:val="18"/>
                      <w:vertAlign w:val="superscript"/>
                    </w:rPr>
                    <w:t>3</w:t>
                  </w:r>
                  <w:r>
                    <w:rPr>
                      <w:sz w:val="18"/>
                      <w:szCs w:val="18"/>
                    </w:rPr>
                    <w:t>N)</w:t>
                  </w:r>
                  <w:r w:rsidR="00546F19" w:rsidRPr="00EE1021">
                    <w:rPr>
                      <w:b/>
                      <w:sz w:val="18"/>
                      <w:szCs w:val="18"/>
                    </w:rPr>
                    <w:t>(*)</w:t>
                  </w:r>
                </w:p>
              </w:tc>
              <w:tc>
                <w:tcPr>
                  <w:tcW w:w="2250" w:type="dxa"/>
                  <w:vAlign w:val="center"/>
                </w:tcPr>
                <w:p w14:paraId="719FD67D" w14:textId="77777777" w:rsidR="00546F19" w:rsidRDefault="00546F19" w:rsidP="002D4190">
                  <w:pPr>
                    <w:jc w:val="center"/>
                    <w:rPr>
                      <w:sz w:val="18"/>
                      <w:szCs w:val="18"/>
                    </w:rPr>
                  </w:pPr>
                  <w:r>
                    <w:rPr>
                      <w:sz w:val="18"/>
                      <w:szCs w:val="18"/>
                    </w:rPr>
                    <w:t>0,651</w:t>
                  </w:r>
                </w:p>
              </w:tc>
              <w:tc>
                <w:tcPr>
                  <w:tcW w:w="2476" w:type="dxa"/>
                  <w:vAlign w:val="center"/>
                </w:tcPr>
                <w:p w14:paraId="1BF46D07" w14:textId="4A6BA526" w:rsidR="00546F19" w:rsidRPr="00CA0EBD" w:rsidRDefault="001D3344" w:rsidP="001D3344">
                  <w:pPr>
                    <w:jc w:val="center"/>
                    <w:rPr>
                      <w:sz w:val="18"/>
                      <w:szCs w:val="18"/>
                    </w:rPr>
                  </w:pPr>
                  <w:r>
                    <w:rPr>
                      <w:sz w:val="18"/>
                      <w:szCs w:val="18"/>
                    </w:rPr>
                    <w:t>30</w:t>
                  </w:r>
                </w:p>
              </w:tc>
            </w:tr>
            <w:tr w:rsidR="00546F19" w:rsidRPr="00CA0EBD" w14:paraId="513AC670" w14:textId="77777777" w:rsidTr="00235D5E">
              <w:trPr>
                <w:trHeight w:val="145"/>
                <w:jc w:val="center"/>
              </w:trPr>
              <w:tc>
                <w:tcPr>
                  <w:tcW w:w="4637" w:type="dxa"/>
                </w:tcPr>
                <w:p w14:paraId="35815462" w14:textId="6E71E8CD" w:rsidR="00546F19" w:rsidRPr="00CA0EBD" w:rsidRDefault="001D3344" w:rsidP="001D3344">
                  <w:pPr>
                    <w:rPr>
                      <w:sz w:val="18"/>
                      <w:szCs w:val="18"/>
                    </w:rPr>
                  </w:pPr>
                  <w:r>
                    <w:rPr>
                      <w:sz w:val="18"/>
                      <w:szCs w:val="18"/>
                    </w:rPr>
                    <w:t>F</w:t>
                  </w:r>
                  <w:r w:rsidRPr="00CA0EBD">
                    <w:rPr>
                      <w:sz w:val="18"/>
                      <w:szCs w:val="18"/>
                    </w:rPr>
                    <w:t>lúor</w:t>
                  </w:r>
                  <w:r w:rsidR="00546F19" w:rsidRPr="00CA0EBD">
                    <w:rPr>
                      <w:sz w:val="18"/>
                      <w:szCs w:val="18"/>
                    </w:rPr>
                    <w:t xml:space="preserve"> (F)</w:t>
                  </w:r>
                  <w:r>
                    <w:rPr>
                      <w:sz w:val="18"/>
                      <w:szCs w:val="18"/>
                    </w:rPr>
                    <w:t xml:space="preserve"> (mg/m</w:t>
                  </w:r>
                  <w:r w:rsidRPr="001D3344">
                    <w:rPr>
                      <w:sz w:val="18"/>
                      <w:szCs w:val="18"/>
                      <w:vertAlign w:val="superscript"/>
                    </w:rPr>
                    <w:t>3</w:t>
                  </w:r>
                  <w:r>
                    <w:rPr>
                      <w:sz w:val="18"/>
                      <w:szCs w:val="18"/>
                    </w:rPr>
                    <w:t>N)</w:t>
                  </w:r>
                  <w:r w:rsidRPr="00EE1021">
                    <w:rPr>
                      <w:b/>
                      <w:sz w:val="18"/>
                      <w:szCs w:val="18"/>
                    </w:rPr>
                    <w:t>(*)</w:t>
                  </w:r>
                </w:p>
              </w:tc>
              <w:tc>
                <w:tcPr>
                  <w:tcW w:w="2250" w:type="dxa"/>
                  <w:vAlign w:val="center"/>
                </w:tcPr>
                <w:p w14:paraId="3D8F0B7E" w14:textId="77777777" w:rsidR="00546F19" w:rsidRDefault="00546F19" w:rsidP="002D4190">
                  <w:pPr>
                    <w:jc w:val="center"/>
                    <w:rPr>
                      <w:sz w:val="18"/>
                      <w:szCs w:val="18"/>
                    </w:rPr>
                  </w:pPr>
                  <w:r>
                    <w:rPr>
                      <w:sz w:val="18"/>
                      <w:szCs w:val="18"/>
                    </w:rPr>
                    <w:t>0,000</w:t>
                  </w:r>
                </w:p>
              </w:tc>
              <w:tc>
                <w:tcPr>
                  <w:tcW w:w="2476" w:type="dxa"/>
                  <w:vAlign w:val="center"/>
                </w:tcPr>
                <w:p w14:paraId="33B8BD16" w14:textId="0C525F4F" w:rsidR="00546F19" w:rsidRPr="00CA0EBD" w:rsidRDefault="001D3344" w:rsidP="001D3344">
                  <w:pPr>
                    <w:jc w:val="center"/>
                    <w:rPr>
                      <w:sz w:val="18"/>
                      <w:szCs w:val="18"/>
                    </w:rPr>
                  </w:pPr>
                  <w:r>
                    <w:rPr>
                      <w:sz w:val="18"/>
                      <w:szCs w:val="18"/>
                    </w:rPr>
                    <w:t>5</w:t>
                  </w:r>
                </w:p>
              </w:tc>
            </w:tr>
            <w:tr w:rsidR="00546F19" w:rsidRPr="00CA0EBD" w14:paraId="78590D3F" w14:textId="77777777" w:rsidTr="00235D5E">
              <w:trPr>
                <w:trHeight w:val="145"/>
                <w:jc w:val="center"/>
              </w:trPr>
              <w:tc>
                <w:tcPr>
                  <w:tcW w:w="9363" w:type="dxa"/>
                  <w:gridSpan w:val="3"/>
                  <w:shd w:val="clear" w:color="auto" w:fill="F2F2F2" w:themeFill="background1" w:themeFillShade="F2"/>
                </w:tcPr>
                <w:p w14:paraId="08F9F5D8" w14:textId="77777777" w:rsidR="00546F19" w:rsidRPr="00853530" w:rsidRDefault="00546F19" w:rsidP="002D4190">
                  <w:pPr>
                    <w:rPr>
                      <w:sz w:val="18"/>
                      <w:szCs w:val="18"/>
                    </w:rPr>
                  </w:pPr>
                  <w:r w:rsidRPr="00853530">
                    <w:rPr>
                      <w:sz w:val="18"/>
                      <w:szCs w:val="18"/>
                    </w:rPr>
                    <w:t>Metales</w:t>
                  </w:r>
                </w:p>
              </w:tc>
            </w:tr>
            <w:tr w:rsidR="00546F19" w:rsidRPr="00CA0EBD" w14:paraId="23B90802" w14:textId="77777777" w:rsidTr="00235D5E">
              <w:trPr>
                <w:trHeight w:val="145"/>
                <w:jc w:val="center"/>
              </w:trPr>
              <w:tc>
                <w:tcPr>
                  <w:tcW w:w="4637" w:type="dxa"/>
                </w:tcPr>
                <w:p w14:paraId="0B5E296B" w14:textId="0AF705BE" w:rsidR="00546F19" w:rsidRPr="00546F19" w:rsidRDefault="00011E7F" w:rsidP="002D4190">
                  <w:pPr>
                    <w:rPr>
                      <w:rFonts w:asciiTheme="minorHAnsi" w:hAnsiTheme="minorHAnsi"/>
                      <w:sz w:val="18"/>
                      <w:szCs w:val="18"/>
                      <w:lang w:val="es-CL"/>
                    </w:rPr>
                  </w:pPr>
                  <w:r w:rsidRPr="00546F19">
                    <w:rPr>
                      <w:rFonts w:cs="Calibri"/>
                      <w:color w:val="000000"/>
                      <w:sz w:val="18"/>
                      <w:szCs w:val="18"/>
                    </w:rPr>
                    <w:t>Cadmio + Talio + Mercurio (Cd + Tl + Hg) (mg/m</w:t>
                  </w:r>
                  <w:r w:rsidRPr="00546F19">
                    <w:rPr>
                      <w:rFonts w:cs="Calibri"/>
                      <w:color w:val="000000"/>
                      <w:sz w:val="18"/>
                      <w:szCs w:val="18"/>
                      <w:vertAlign w:val="superscript"/>
                    </w:rPr>
                    <w:t>3</w:t>
                  </w:r>
                  <w:r w:rsidRPr="00546F19">
                    <w:rPr>
                      <w:rFonts w:cs="Calibri"/>
                      <w:color w:val="000000"/>
                      <w:sz w:val="18"/>
                      <w:szCs w:val="18"/>
                    </w:rPr>
                    <w:t>N)</w:t>
                  </w:r>
                  <w:r w:rsidRPr="00EE1021">
                    <w:rPr>
                      <w:rFonts w:cs="Calibri"/>
                      <w:b/>
                      <w:color w:val="000000"/>
                      <w:sz w:val="18"/>
                      <w:szCs w:val="18"/>
                    </w:rPr>
                    <w:t>(*)</w:t>
                  </w:r>
                </w:p>
              </w:tc>
              <w:tc>
                <w:tcPr>
                  <w:tcW w:w="2250" w:type="dxa"/>
                  <w:vAlign w:val="center"/>
                </w:tcPr>
                <w:p w14:paraId="3667A758" w14:textId="5B3F31DD" w:rsidR="00546F19" w:rsidRDefault="00546F19" w:rsidP="00546F19">
                  <w:pPr>
                    <w:jc w:val="center"/>
                    <w:rPr>
                      <w:sz w:val="18"/>
                      <w:szCs w:val="18"/>
                    </w:rPr>
                  </w:pPr>
                  <w:r>
                    <w:rPr>
                      <w:sz w:val="18"/>
                      <w:szCs w:val="18"/>
                    </w:rPr>
                    <w:t>0,0042</w:t>
                  </w:r>
                </w:p>
              </w:tc>
              <w:tc>
                <w:tcPr>
                  <w:tcW w:w="2476" w:type="dxa"/>
                  <w:vAlign w:val="center"/>
                </w:tcPr>
                <w:p w14:paraId="418B9AA8" w14:textId="27CC94E5" w:rsidR="00546F19" w:rsidRPr="00CA0EBD" w:rsidRDefault="00546F19" w:rsidP="00546F19">
                  <w:pPr>
                    <w:jc w:val="center"/>
                    <w:rPr>
                      <w:sz w:val="18"/>
                      <w:szCs w:val="18"/>
                    </w:rPr>
                  </w:pPr>
                  <w:r w:rsidRPr="00CA0EBD">
                    <w:rPr>
                      <w:sz w:val="18"/>
                      <w:szCs w:val="18"/>
                    </w:rPr>
                    <w:t>0,</w:t>
                  </w:r>
                  <w:r>
                    <w:rPr>
                      <w:sz w:val="18"/>
                      <w:szCs w:val="18"/>
                    </w:rPr>
                    <w:t>2</w:t>
                  </w:r>
                </w:p>
              </w:tc>
            </w:tr>
            <w:tr w:rsidR="00546F19" w:rsidRPr="00CA0EBD" w14:paraId="64C32671" w14:textId="77777777" w:rsidTr="00235D5E">
              <w:trPr>
                <w:trHeight w:val="145"/>
                <w:jc w:val="center"/>
              </w:trPr>
              <w:tc>
                <w:tcPr>
                  <w:tcW w:w="4637" w:type="dxa"/>
                </w:tcPr>
                <w:p w14:paraId="0C74FA90" w14:textId="7B25BBF4" w:rsidR="00546F19" w:rsidRPr="00546F19" w:rsidRDefault="00546F19" w:rsidP="00546F19">
                  <w:pPr>
                    <w:rPr>
                      <w:rFonts w:asciiTheme="minorHAnsi" w:hAnsiTheme="minorHAnsi"/>
                      <w:sz w:val="18"/>
                      <w:szCs w:val="18"/>
                    </w:rPr>
                  </w:pPr>
                  <w:r w:rsidRPr="00546F19">
                    <w:rPr>
                      <w:rFonts w:asciiTheme="minorHAnsi" w:hAnsiTheme="minorHAnsi"/>
                      <w:sz w:val="18"/>
                      <w:szCs w:val="18"/>
                    </w:rPr>
                    <w:t>Arsénico + Cobalto + Níquel + Selenio + Telurio (As + Co + Ni + Se + Te) (mg/m</w:t>
                  </w:r>
                  <w:r w:rsidRPr="00546F19">
                    <w:rPr>
                      <w:rFonts w:asciiTheme="minorHAnsi" w:hAnsiTheme="minorHAnsi"/>
                      <w:sz w:val="18"/>
                      <w:szCs w:val="18"/>
                      <w:vertAlign w:val="superscript"/>
                    </w:rPr>
                    <w:t>3</w:t>
                  </w:r>
                  <w:r w:rsidRPr="00546F19">
                    <w:rPr>
                      <w:rFonts w:asciiTheme="minorHAnsi" w:hAnsiTheme="minorHAnsi"/>
                      <w:sz w:val="18"/>
                      <w:szCs w:val="18"/>
                    </w:rPr>
                    <w:t xml:space="preserve">N) </w:t>
                  </w:r>
                  <w:r w:rsidRPr="00EE1021">
                    <w:rPr>
                      <w:b/>
                      <w:sz w:val="18"/>
                      <w:szCs w:val="18"/>
                    </w:rPr>
                    <w:t xml:space="preserve">(*) </w:t>
                  </w:r>
                </w:p>
              </w:tc>
              <w:tc>
                <w:tcPr>
                  <w:tcW w:w="2250" w:type="dxa"/>
                  <w:vAlign w:val="center"/>
                </w:tcPr>
                <w:p w14:paraId="7EBD24E0" w14:textId="78C73AEA" w:rsidR="00546F19" w:rsidRDefault="00546F19" w:rsidP="001D3344">
                  <w:pPr>
                    <w:jc w:val="center"/>
                    <w:rPr>
                      <w:sz w:val="18"/>
                      <w:szCs w:val="18"/>
                    </w:rPr>
                  </w:pPr>
                  <w:r>
                    <w:rPr>
                      <w:sz w:val="18"/>
                      <w:szCs w:val="18"/>
                    </w:rPr>
                    <w:t>0,0425</w:t>
                  </w:r>
                </w:p>
              </w:tc>
              <w:tc>
                <w:tcPr>
                  <w:tcW w:w="2476" w:type="dxa"/>
                  <w:vAlign w:val="center"/>
                </w:tcPr>
                <w:p w14:paraId="393C98EA" w14:textId="4AC74828" w:rsidR="00546F19" w:rsidRPr="00CA0EBD" w:rsidRDefault="00546F19" w:rsidP="00546F19">
                  <w:pPr>
                    <w:jc w:val="center"/>
                    <w:rPr>
                      <w:sz w:val="18"/>
                      <w:szCs w:val="18"/>
                    </w:rPr>
                  </w:pPr>
                  <w:r w:rsidRPr="00CA0EBD">
                    <w:rPr>
                      <w:sz w:val="18"/>
                      <w:szCs w:val="18"/>
                    </w:rPr>
                    <w:t>1</w:t>
                  </w:r>
                </w:p>
              </w:tc>
            </w:tr>
            <w:tr w:rsidR="00546F19" w:rsidRPr="00CA0EBD" w14:paraId="44717292" w14:textId="77777777" w:rsidTr="00235D5E">
              <w:trPr>
                <w:trHeight w:val="145"/>
                <w:jc w:val="center"/>
              </w:trPr>
              <w:tc>
                <w:tcPr>
                  <w:tcW w:w="4637" w:type="dxa"/>
                </w:tcPr>
                <w:p w14:paraId="651D1E10" w14:textId="77777777" w:rsidR="00546F19" w:rsidRPr="00546F19" w:rsidRDefault="00546F19" w:rsidP="00546F19">
                  <w:pPr>
                    <w:pStyle w:val="Default"/>
                    <w:rPr>
                      <w:rFonts w:asciiTheme="minorHAnsi" w:hAnsiTheme="minorHAnsi"/>
                      <w:sz w:val="18"/>
                      <w:szCs w:val="18"/>
                    </w:rPr>
                  </w:pPr>
                  <w:r w:rsidRPr="00546F19">
                    <w:rPr>
                      <w:rFonts w:asciiTheme="minorHAnsi" w:hAnsiTheme="minorHAnsi"/>
                      <w:sz w:val="18"/>
                      <w:szCs w:val="18"/>
                    </w:rPr>
                    <w:t>Estaño + Antimonio + Cromo + Manganeso + Vanadio + Cobre + Flúor + Rodio + Paladio + Plomo + Sílice (Sn + Sb + Cr + Mn + V + Cu + F + Rh + Pd + Pb + SiO</w:t>
                  </w:r>
                  <w:r w:rsidRPr="00546F19">
                    <w:rPr>
                      <w:rFonts w:asciiTheme="minorHAnsi" w:hAnsiTheme="minorHAnsi"/>
                      <w:sz w:val="18"/>
                      <w:szCs w:val="18"/>
                      <w:vertAlign w:val="subscript"/>
                    </w:rPr>
                    <w:t>2</w:t>
                  </w:r>
                  <w:r w:rsidRPr="00546F19">
                    <w:rPr>
                      <w:rFonts w:asciiTheme="minorHAnsi" w:hAnsiTheme="minorHAnsi"/>
                      <w:sz w:val="18"/>
                      <w:szCs w:val="18"/>
                    </w:rPr>
                    <w:t>) (mg/m</w:t>
                  </w:r>
                  <w:r w:rsidRPr="00546F19">
                    <w:rPr>
                      <w:rFonts w:asciiTheme="minorHAnsi" w:hAnsiTheme="minorHAnsi"/>
                      <w:sz w:val="18"/>
                      <w:szCs w:val="18"/>
                      <w:vertAlign w:val="superscript"/>
                    </w:rPr>
                    <w:t>3</w:t>
                  </w:r>
                  <w:r w:rsidRPr="00546F19">
                    <w:rPr>
                      <w:rFonts w:asciiTheme="minorHAnsi" w:hAnsiTheme="minorHAnsi"/>
                      <w:sz w:val="18"/>
                      <w:szCs w:val="18"/>
                    </w:rPr>
                    <w:t xml:space="preserve">N) </w:t>
                  </w:r>
                  <w:r w:rsidRPr="00EE1021">
                    <w:rPr>
                      <w:rFonts w:asciiTheme="minorHAnsi" w:hAnsiTheme="minorHAnsi"/>
                      <w:b/>
                      <w:sz w:val="18"/>
                      <w:szCs w:val="18"/>
                    </w:rPr>
                    <w:t xml:space="preserve">(*) </w:t>
                  </w:r>
                </w:p>
                <w:p w14:paraId="2DA6AA4C" w14:textId="5A2805FD" w:rsidR="00546F19" w:rsidRPr="00546F19" w:rsidRDefault="00546F19" w:rsidP="002D4190">
                  <w:pPr>
                    <w:rPr>
                      <w:rFonts w:asciiTheme="minorHAnsi" w:hAnsiTheme="minorHAnsi"/>
                      <w:sz w:val="18"/>
                      <w:szCs w:val="18"/>
                      <w:lang w:val="es-CL"/>
                    </w:rPr>
                  </w:pPr>
                </w:p>
              </w:tc>
              <w:tc>
                <w:tcPr>
                  <w:tcW w:w="2250" w:type="dxa"/>
                  <w:vAlign w:val="center"/>
                </w:tcPr>
                <w:p w14:paraId="6DDFF901" w14:textId="348267C9" w:rsidR="00546F19" w:rsidRDefault="00546F19" w:rsidP="00546F19">
                  <w:pPr>
                    <w:jc w:val="center"/>
                    <w:rPr>
                      <w:sz w:val="18"/>
                      <w:szCs w:val="18"/>
                    </w:rPr>
                  </w:pPr>
                  <w:r>
                    <w:rPr>
                      <w:sz w:val="18"/>
                      <w:szCs w:val="18"/>
                    </w:rPr>
                    <w:t>0,7615</w:t>
                  </w:r>
                </w:p>
              </w:tc>
              <w:tc>
                <w:tcPr>
                  <w:tcW w:w="2476" w:type="dxa"/>
                  <w:vAlign w:val="center"/>
                </w:tcPr>
                <w:p w14:paraId="44607B92" w14:textId="056496F0" w:rsidR="00546F19" w:rsidRPr="00CA0EBD" w:rsidRDefault="00546F19" w:rsidP="00546F19">
                  <w:pPr>
                    <w:jc w:val="center"/>
                    <w:rPr>
                      <w:sz w:val="18"/>
                      <w:szCs w:val="18"/>
                    </w:rPr>
                  </w:pPr>
                  <w:r>
                    <w:rPr>
                      <w:sz w:val="18"/>
                      <w:szCs w:val="18"/>
                    </w:rPr>
                    <w:t>5</w:t>
                  </w:r>
                </w:p>
              </w:tc>
            </w:tr>
            <w:tr w:rsidR="00546F19" w:rsidRPr="00CA0EBD" w14:paraId="684F6EF4" w14:textId="77777777" w:rsidTr="00235D5E">
              <w:trPr>
                <w:trHeight w:val="145"/>
                <w:jc w:val="center"/>
              </w:trPr>
              <w:tc>
                <w:tcPr>
                  <w:tcW w:w="9363" w:type="dxa"/>
                  <w:gridSpan w:val="3"/>
                  <w:shd w:val="clear" w:color="auto" w:fill="F2F2F2" w:themeFill="background1" w:themeFillShade="F2"/>
                </w:tcPr>
                <w:p w14:paraId="07E49C5E" w14:textId="77777777" w:rsidR="00546F19" w:rsidRPr="00CA0EBD" w:rsidRDefault="00546F19" w:rsidP="002D4190">
                  <w:pPr>
                    <w:rPr>
                      <w:sz w:val="18"/>
                      <w:szCs w:val="18"/>
                    </w:rPr>
                  </w:pPr>
                  <w:r>
                    <w:rPr>
                      <w:sz w:val="18"/>
                      <w:szCs w:val="18"/>
                    </w:rPr>
                    <w:t>Gases Continuos</w:t>
                  </w:r>
                </w:p>
              </w:tc>
            </w:tr>
            <w:tr w:rsidR="00546F19" w:rsidRPr="00CA0EBD" w14:paraId="779BD68E" w14:textId="77777777" w:rsidTr="00235D5E">
              <w:trPr>
                <w:trHeight w:val="145"/>
                <w:jc w:val="center"/>
              </w:trPr>
              <w:tc>
                <w:tcPr>
                  <w:tcW w:w="4637" w:type="dxa"/>
                </w:tcPr>
                <w:p w14:paraId="4A60784E" w14:textId="22788110" w:rsidR="00546F19" w:rsidRPr="00546F19" w:rsidRDefault="00011E7F" w:rsidP="002D4190">
                  <w:pPr>
                    <w:rPr>
                      <w:rFonts w:asciiTheme="minorHAnsi" w:hAnsiTheme="minorHAnsi"/>
                      <w:lang w:val="es-CL"/>
                    </w:rPr>
                  </w:pPr>
                  <w:r w:rsidRPr="00546F19">
                    <w:rPr>
                      <w:rFonts w:cs="Calibri"/>
                      <w:color w:val="000000"/>
                    </w:rPr>
                    <w:t>Dióxido de Azufre (SO</w:t>
                  </w:r>
                  <w:r w:rsidRPr="00546F19">
                    <w:rPr>
                      <w:rFonts w:cs="Calibri"/>
                      <w:color w:val="000000"/>
                      <w:vertAlign w:val="subscript"/>
                    </w:rPr>
                    <w:t>2</w:t>
                  </w:r>
                  <w:r w:rsidRPr="00546F19">
                    <w:rPr>
                      <w:rFonts w:cs="Calibri"/>
                      <w:color w:val="000000"/>
                    </w:rPr>
                    <w:t>) ton/año)</w:t>
                  </w:r>
                </w:p>
              </w:tc>
              <w:tc>
                <w:tcPr>
                  <w:tcW w:w="2250" w:type="dxa"/>
                  <w:vAlign w:val="center"/>
                </w:tcPr>
                <w:p w14:paraId="71F4373A" w14:textId="1E350394" w:rsidR="00546F19" w:rsidRDefault="00235D5E" w:rsidP="002D4190">
                  <w:pPr>
                    <w:jc w:val="center"/>
                    <w:rPr>
                      <w:sz w:val="18"/>
                      <w:szCs w:val="18"/>
                    </w:rPr>
                  </w:pPr>
                  <w:r>
                    <w:rPr>
                      <w:sz w:val="18"/>
                      <w:szCs w:val="18"/>
                    </w:rPr>
                    <w:t>79,4</w:t>
                  </w:r>
                </w:p>
              </w:tc>
              <w:tc>
                <w:tcPr>
                  <w:tcW w:w="2476" w:type="dxa"/>
                  <w:vAlign w:val="center"/>
                </w:tcPr>
                <w:p w14:paraId="40F7A5AE" w14:textId="72D6FD2F" w:rsidR="00546F19" w:rsidRPr="00CA0EBD" w:rsidRDefault="00235D5E" w:rsidP="002D4190">
                  <w:pPr>
                    <w:jc w:val="center"/>
                    <w:rPr>
                      <w:sz w:val="18"/>
                      <w:szCs w:val="18"/>
                    </w:rPr>
                  </w:pPr>
                  <w:r>
                    <w:rPr>
                      <w:sz w:val="18"/>
                      <w:szCs w:val="18"/>
                    </w:rPr>
                    <w:t>171,9</w:t>
                  </w:r>
                </w:p>
              </w:tc>
            </w:tr>
            <w:tr w:rsidR="00546F19" w:rsidRPr="00CA0EBD" w14:paraId="5812ACFC" w14:textId="77777777" w:rsidTr="00235D5E">
              <w:trPr>
                <w:trHeight w:val="145"/>
                <w:jc w:val="center"/>
              </w:trPr>
              <w:tc>
                <w:tcPr>
                  <w:tcW w:w="4637" w:type="dxa"/>
                </w:tcPr>
                <w:p w14:paraId="704C936A" w14:textId="7C1AAC38" w:rsidR="00546F19" w:rsidRPr="00546F19" w:rsidRDefault="00546F19" w:rsidP="006120A2">
                  <w:pPr>
                    <w:pStyle w:val="Default"/>
                    <w:rPr>
                      <w:rFonts w:asciiTheme="minorHAnsi" w:hAnsiTheme="minorHAnsi"/>
                      <w:sz w:val="20"/>
                      <w:szCs w:val="20"/>
                      <w:lang w:val="es-CL"/>
                    </w:rPr>
                  </w:pPr>
                  <w:r w:rsidRPr="00546F19">
                    <w:rPr>
                      <w:rFonts w:asciiTheme="minorHAnsi" w:hAnsiTheme="minorHAnsi"/>
                      <w:sz w:val="20"/>
                      <w:szCs w:val="20"/>
                    </w:rPr>
                    <w:t>Óxidos de Nitrógeno (</w:t>
                  </w:r>
                  <w:proofErr w:type="spellStart"/>
                  <w:r w:rsidRPr="00546F19">
                    <w:rPr>
                      <w:rFonts w:asciiTheme="minorHAnsi" w:hAnsiTheme="minorHAnsi"/>
                      <w:sz w:val="20"/>
                      <w:szCs w:val="20"/>
                    </w:rPr>
                    <w:t>NOx</w:t>
                  </w:r>
                  <w:proofErr w:type="spellEnd"/>
                  <w:r w:rsidRPr="00546F19">
                    <w:rPr>
                      <w:rFonts w:asciiTheme="minorHAnsi" w:hAnsiTheme="minorHAnsi"/>
                      <w:sz w:val="20"/>
                      <w:szCs w:val="20"/>
                    </w:rPr>
                    <w:t xml:space="preserve">) (ton/año) </w:t>
                  </w:r>
                </w:p>
              </w:tc>
              <w:tc>
                <w:tcPr>
                  <w:tcW w:w="2250" w:type="dxa"/>
                  <w:vAlign w:val="center"/>
                </w:tcPr>
                <w:p w14:paraId="44C0455D" w14:textId="3CBBEBA9" w:rsidR="00546F19" w:rsidRDefault="00235D5E" w:rsidP="002D4190">
                  <w:pPr>
                    <w:jc w:val="center"/>
                    <w:rPr>
                      <w:sz w:val="18"/>
                      <w:szCs w:val="18"/>
                    </w:rPr>
                  </w:pPr>
                  <w:r>
                    <w:rPr>
                      <w:sz w:val="18"/>
                      <w:szCs w:val="18"/>
                    </w:rPr>
                    <w:t>757,7</w:t>
                  </w:r>
                </w:p>
              </w:tc>
              <w:tc>
                <w:tcPr>
                  <w:tcW w:w="2476" w:type="dxa"/>
                  <w:vAlign w:val="center"/>
                </w:tcPr>
                <w:p w14:paraId="1F31E45E" w14:textId="63173231" w:rsidR="00546F19" w:rsidRPr="00CA0EBD" w:rsidRDefault="00235D5E" w:rsidP="00235D5E">
                  <w:pPr>
                    <w:jc w:val="center"/>
                    <w:rPr>
                      <w:sz w:val="18"/>
                      <w:szCs w:val="18"/>
                    </w:rPr>
                  </w:pPr>
                  <w:r>
                    <w:rPr>
                      <w:sz w:val="18"/>
                      <w:szCs w:val="18"/>
                    </w:rPr>
                    <w:t>1.353,8</w:t>
                  </w:r>
                  <w:r w:rsidRPr="00EE1021">
                    <w:rPr>
                      <w:b/>
                      <w:sz w:val="18"/>
                      <w:szCs w:val="18"/>
                    </w:rPr>
                    <w:t>(**)</w:t>
                  </w:r>
                </w:p>
              </w:tc>
            </w:tr>
            <w:tr w:rsidR="00546F19" w:rsidRPr="00CA0EBD" w14:paraId="5DA8F4C4" w14:textId="77777777" w:rsidTr="00235D5E">
              <w:trPr>
                <w:trHeight w:val="145"/>
                <w:jc w:val="center"/>
              </w:trPr>
              <w:tc>
                <w:tcPr>
                  <w:tcW w:w="4637" w:type="dxa"/>
                </w:tcPr>
                <w:p w14:paraId="57BED4F7" w14:textId="3DD7C7A9" w:rsidR="00546F19" w:rsidRPr="00546F19" w:rsidRDefault="00546F19" w:rsidP="006120A2">
                  <w:pPr>
                    <w:rPr>
                      <w:rFonts w:asciiTheme="minorHAnsi" w:hAnsiTheme="minorHAnsi"/>
                    </w:rPr>
                  </w:pPr>
                  <w:r w:rsidRPr="00546F19">
                    <w:rPr>
                      <w:rFonts w:asciiTheme="minorHAnsi" w:hAnsiTheme="minorHAnsi"/>
                    </w:rPr>
                    <w:t>C</w:t>
                  </w:r>
                  <w:r w:rsidR="006120A2">
                    <w:rPr>
                      <w:rFonts w:asciiTheme="minorHAnsi" w:hAnsiTheme="minorHAnsi"/>
                    </w:rPr>
                    <w:t xml:space="preserve">ompuestos </w:t>
                  </w:r>
                  <w:r w:rsidRPr="00546F19">
                    <w:rPr>
                      <w:rFonts w:asciiTheme="minorHAnsi" w:hAnsiTheme="minorHAnsi"/>
                    </w:rPr>
                    <w:t xml:space="preserve">Orgánico </w:t>
                  </w:r>
                  <w:r w:rsidR="001D3344">
                    <w:rPr>
                      <w:rFonts w:asciiTheme="minorHAnsi" w:hAnsiTheme="minorHAnsi"/>
                    </w:rPr>
                    <w:t>Volátiles</w:t>
                  </w:r>
                  <w:r w:rsidRPr="00546F19">
                    <w:rPr>
                      <w:rFonts w:asciiTheme="minorHAnsi" w:hAnsiTheme="minorHAnsi"/>
                    </w:rPr>
                    <w:t xml:space="preserve"> (CO</w:t>
                  </w:r>
                  <w:r w:rsidR="001D3344">
                    <w:rPr>
                      <w:rFonts w:asciiTheme="minorHAnsi" w:hAnsiTheme="minorHAnsi"/>
                    </w:rPr>
                    <w:t xml:space="preserve">V </w:t>
                  </w:r>
                  <w:r w:rsidRPr="00546F19">
                    <w:rPr>
                      <w:rFonts w:asciiTheme="minorHAnsi" w:hAnsiTheme="minorHAnsi"/>
                    </w:rPr>
                    <w:t xml:space="preserve">o </w:t>
                  </w:r>
                  <w:r w:rsidR="001D3344">
                    <w:rPr>
                      <w:rFonts w:asciiTheme="minorHAnsi" w:hAnsiTheme="minorHAnsi"/>
                    </w:rPr>
                    <w:t>TNMHC</w:t>
                  </w:r>
                  <w:r w:rsidRPr="00546F19">
                    <w:rPr>
                      <w:rFonts w:asciiTheme="minorHAnsi" w:hAnsiTheme="minorHAnsi"/>
                    </w:rPr>
                    <w:t>))</w:t>
                  </w:r>
                  <w:r w:rsidR="001D3344">
                    <w:rPr>
                      <w:rFonts w:asciiTheme="minorHAnsi" w:hAnsiTheme="minorHAnsi"/>
                    </w:rPr>
                    <w:t xml:space="preserve"> (ton/año)</w:t>
                  </w:r>
                  <w:r w:rsidRPr="00546F19">
                    <w:rPr>
                      <w:rFonts w:asciiTheme="minorHAnsi" w:hAnsiTheme="minorHAnsi"/>
                    </w:rPr>
                    <w:t xml:space="preserve">  </w:t>
                  </w:r>
                </w:p>
              </w:tc>
              <w:tc>
                <w:tcPr>
                  <w:tcW w:w="2250" w:type="dxa"/>
                  <w:vAlign w:val="center"/>
                </w:tcPr>
                <w:p w14:paraId="4EFCF5F3" w14:textId="4A4F1254" w:rsidR="00546F19" w:rsidRDefault="00235D5E" w:rsidP="00235D5E">
                  <w:pPr>
                    <w:jc w:val="center"/>
                    <w:rPr>
                      <w:sz w:val="18"/>
                      <w:szCs w:val="18"/>
                    </w:rPr>
                  </w:pPr>
                  <w:r>
                    <w:rPr>
                      <w:sz w:val="18"/>
                      <w:szCs w:val="18"/>
                    </w:rPr>
                    <w:t>52,2</w:t>
                  </w:r>
                </w:p>
              </w:tc>
              <w:tc>
                <w:tcPr>
                  <w:tcW w:w="2476" w:type="dxa"/>
                  <w:vAlign w:val="center"/>
                </w:tcPr>
                <w:p w14:paraId="59744C88" w14:textId="3375C169" w:rsidR="00546F19" w:rsidRPr="00CA0EBD" w:rsidRDefault="00235D5E" w:rsidP="00235D5E">
                  <w:pPr>
                    <w:jc w:val="center"/>
                    <w:rPr>
                      <w:sz w:val="18"/>
                      <w:szCs w:val="18"/>
                    </w:rPr>
                  </w:pPr>
                  <w:r>
                    <w:rPr>
                      <w:sz w:val="18"/>
                      <w:szCs w:val="18"/>
                    </w:rPr>
                    <w:t>159,9</w:t>
                  </w:r>
                </w:p>
              </w:tc>
            </w:tr>
            <w:tr w:rsidR="00546F19" w:rsidRPr="00CA0EBD" w14:paraId="6348E292" w14:textId="77777777" w:rsidTr="00235D5E">
              <w:trPr>
                <w:trHeight w:val="145"/>
                <w:jc w:val="center"/>
              </w:trPr>
              <w:tc>
                <w:tcPr>
                  <w:tcW w:w="4637" w:type="dxa"/>
                </w:tcPr>
                <w:p w14:paraId="28B1D984" w14:textId="370033F5" w:rsidR="00546F19" w:rsidRPr="00546F19" w:rsidRDefault="00546F19" w:rsidP="00235D5E">
                  <w:pPr>
                    <w:pStyle w:val="Default"/>
                    <w:rPr>
                      <w:rFonts w:asciiTheme="minorHAnsi" w:hAnsiTheme="minorHAnsi"/>
                      <w:sz w:val="20"/>
                      <w:szCs w:val="20"/>
                      <w:lang w:val="es-CL"/>
                    </w:rPr>
                  </w:pPr>
                  <w:r w:rsidRPr="00546F19">
                    <w:rPr>
                      <w:rFonts w:asciiTheme="minorHAnsi" w:hAnsiTheme="minorHAnsi"/>
                      <w:sz w:val="20"/>
                      <w:szCs w:val="20"/>
                    </w:rPr>
                    <w:t xml:space="preserve">Monóxido de Carbono (CO) (ton/año) </w:t>
                  </w:r>
                </w:p>
              </w:tc>
              <w:tc>
                <w:tcPr>
                  <w:tcW w:w="2250" w:type="dxa"/>
                  <w:vAlign w:val="center"/>
                </w:tcPr>
                <w:p w14:paraId="49F27778" w14:textId="416A75C6" w:rsidR="00546F19" w:rsidRDefault="00235D5E" w:rsidP="00546F19">
                  <w:pPr>
                    <w:jc w:val="center"/>
                    <w:rPr>
                      <w:sz w:val="18"/>
                      <w:szCs w:val="18"/>
                    </w:rPr>
                  </w:pPr>
                  <w:r>
                    <w:rPr>
                      <w:sz w:val="18"/>
                      <w:szCs w:val="18"/>
                    </w:rPr>
                    <w:t>653,6</w:t>
                  </w:r>
                </w:p>
              </w:tc>
              <w:tc>
                <w:tcPr>
                  <w:tcW w:w="2476" w:type="dxa"/>
                  <w:vAlign w:val="center"/>
                </w:tcPr>
                <w:p w14:paraId="75DE1141" w14:textId="01ABB61A" w:rsidR="00546F19" w:rsidRPr="00CA0EBD" w:rsidRDefault="00235D5E" w:rsidP="00546F19">
                  <w:pPr>
                    <w:jc w:val="center"/>
                    <w:rPr>
                      <w:sz w:val="18"/>
                      <w:szCs w:val="18"/>
                    </w:rPr>
                  </w:pPr>
                  <w:r>
                    <w:rPr>
                      <w:sz w:val="18"/>
                      <w:szCs w:val="18"/>
                    </w:rPr>
                    <w:t>1153,1</w:t>
                  </w:r>
                </w:p>
              </w:tc>
            </w:tr>
          </w:tbl>
          <w:p w14:paraId="53DB8BB9" w14:textId="77777777" w:rsidR="00235D5E" w:rsidRPr="00235D5E" w:rsidRDefault="00235D5E" w:rsidP="00235D5E">
            <w:pPr>
              <w:spacing w:after="0"/>
              <w:rPr>
                <w:rFonts w:eastAsia="Times New Roman"/>
                <w:color w:val="000000"/>
                <w:sz w:val="16"/>
                <w:szCs w:val="16"/>
                <w:lang w:eastAsia="es-CL"/>
              </w:rPr>
            </w:pPr>
            <w:r w:rsidRPr="00235D5E">
              <w:rPr>
                <w:rFonts w:eastAsia="Times New Roman"/>
                <w:color w:val="000000"/>
                <w:sz w:val="16"/>
                <w:szCs w:val="16"/>
                <w:lang w:eastAsia="es-CL"/>
              </w:rPr>
              <w:t xml:space="preserve">      (*) valores corregidos al 10%</w:t>
            </w:r>
          </w:p>
          <w:p w14:paraId="3082F754" w14:textId="37164DB0" w:rsidR="00235D5E" w:rsidRPr="00CA0EBD" w:rsidRDefault="00235D5E" w:rsidP="00235D5E">
            <w:pPr>
              <w:spacing w:after="0"/>
              <w:rPr>
                <w:rFonts w:eastAsia="Times New Roman"/>
                <w:color w:val="000000"/>
                <w:sz w:val="18"/>
                <w:szCs w:val="18"/>
                <w:lang w:eastAsia="es-CL"/>
              </w:rPr>
            </w:pPr>
            <w:r w:rsidRPr="00235D5E">
              <w:rPr>
                <w:iCs/>
                <w:sz w:val="16"/>
                <w:szCs w:val="16"/>
              </w:rPr>
              <w:t xml:space="preserve">      (**) Meta establecida en el Anexo II del Ordinario Nº 2209 del 25/04/2017 de la Seremi de Salud RM.</w:t>
            </w:r>
          </w:p>
        </w:tc>
      </w:tr>
      <w:tr w:rsidR="00546F19" w:rsidRPr="00665C3C" w14:paraId="083690CE" w14:textId="77777777" w:rsidTr="002D4190">
        <w:trPr>
          <w:trHeight w:val="227"/>
          <w:jc w:val="center"/>
        </w:trPr>
        <w:tc>
          <w:tcPr>
            <w:tcW w:w="3946"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A02552" w14:textId="77777777" w:rsidR="00546F19" w:rsidRPr="003509A9" w:rsidRDefault="00546F19" w:rsidP="002D4190">
            <w:pPr>
              <w:pStyle w:val="Descripcin"/>
              <w:rPr>
                <w:rFonts w:eastAsia="Times New Roman"/>
                <w:b/>
                <w:i w:val="0"/>
                <w:color w:val="000000"/>
                <w:lang w:eastAsia="es-CL"/>
              </w:rPr>
            </w:pPr>
            <w:r w:rsidRPr="003509A9">
              <w:rPr>
                <w:b/>
                <w:i w:val="0"/>
                <w:color w:val="000000" w:themeColor="text1"/>
              </w:rPr>
              <w:t xml:space="preserve">Tabla </w:t>
            </w:r>
            <w:r w:rsidRPr="003509A9">
              <w:rPr>
                <w:b/>
                <w:i w:val="0"/>
                <w:color w:val="000000" w:themeColor="text1"/>
              </w:rPr>
              <w:fldChar w:fldCharType="begin"/>
            </w:r>
            <w:r w:rsidRPr="003509A9">
              <w:rPr>
                <w:b/>
                <w:i w:val="0"/>
                <w:color w:val="000000" w:themeColor="text1"/>
              </w:rPr>
              <w:instrText xml:space="preserve"> SEQ Tabla \* ARABIC </w:instrText>
            </w:r>
            <w:r w:rsidRPr="003509A9">
              <w:rPr>
                <w:b/>
                <w:i w:val="0"/>
                <w:color w:val="000000" w:themeColor="text1"/>
              </w:rPr>
              <w:fldChar w:fldCharType="separate"/>
            </w:r>
            <w:r w:rsidR="00B03486">
              <w:rPr>
                <w:b/>
                <w:i w:val="0"/>
                <w:noProof/>
                <w:color w:val="000000" w:themeColor="text1"/>
              </w:rPr>
              <w:t>2</w:t>
            </w:r>
            <w:r w:rsidRPr="003509A9">
              <w:rPr>
                <w:b/>
                <w:i w:val="0"/>
                <w:color w:val="000000" w:themeColor="text1"/>
              </w:rPr>
              <w:fldChar w:fldCharType="end"/>
            </w:r>
            <w:r w:rsidRPr="003509A9">
              <w:rPr>
                <w:b/>
                <w:i w:val="0"/>
                <w:color w:val="000000" w:themeColor="text1"/>
              </w:rPr>
              <w:t xml:space="preserve">.  </w:t>
            </w:r>
          </w:p>
        </w:tc>
        <w:tc>
          <w:tcPr>
            <w:tcW w:w="5972" w:type="dxa"/>
            <w:tcBorders>
              <w:top w:val="single" w:sz="4" w:space="0" w:color="auto"/>
              <w:left w:val="single" w:sz="4" w:space="0" w:color="auto"/>
              <w:bottom w:val="single" w:sz="4" w:space="0" w:color="auto"/>
              <w:right w:val="single" w:sz="4" w:space="0" w:color="000000"/>
            </w:tcBorders>
            <w:shd w:val="clear" w:color="auto" w:fill="auto"/>
            <w:vAlign w:val="center"/>
          </w:tcPr>
          <w:p w14:paraId="42C48531" w14:textId="77777777" w:rsidR="00546F19" w:rsidRPr="009A3969" w:rsidRDefault="00546F19" w:rsidP="002D4190">
            <w:pPr>
              <w:rPr>
                <w:rFonts w:eastAsia="Times New Roman"/>
                <w:b/>
                <w:color w:val="000000"/>
                <w:sz w:val="18"/>
                <w:szCs w:val="18"/>
                <w:lang w:eastAsia="es-CL"/>
              </w:rPr>
            </w:pPr>
            <w:r w:rsidRPr="009A3969">
              <w:rPr>
                <w:b/>
                <w:sz w:val="18"/>
                <w:szCs w:val="18"/>
              </w:rPr>
              <w:t>Fecha:</w:t>
            </w:r>
            <w:r w:rsidRPr="009A3969">
              <w:rPr>
                <w:sz w:val="18"/>
                <w:szCs w:val="18"/>
              </w:rPr>
              <w:t xml:space="preserve">  N/A</w:t>
            </w:r>
          </w:p>
        </w:tc>
      </w:tr>
      <w:tr w:rsidR="00546F19" w:rsidRPr="00C4780A" w14:paraId="1D6C60FA" w14:textId="77777777" w:rsidTr="002D4190">
        <w:trPr>
          <w:trHeight w:val="227"/>
          <w:jc w:val="center"/>
        </w:trPr>
        <w:tc>
          <w:tcPr>
            <w:tcW w:w="991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305DE6CF" w14:textId="6B094FB7" w:rsidR="00546F19" w:rsidRPr="009A3969" w:rsidRDefault="00546F19" w:rsidP="002D4190">
            <w:pPr>
              <w:jc w:val="both"/>
              <w:rPr>
                <w:sz w:val="18"/>
                <w:szCs w:val="18"/>
              </w:rPr>
            </w:pPr>
            <w:r w:rsidRPr="009A3969">
              <w:rPr>
                <w:b/>
                <w:sz w:val="18"/>
                <w:szCs w:val="18"/>
              </w:rPr>
              <w:t>Descripción del medio de prueba:</w:t>
            </w:r>
            <w:r w:rsidRPr="009A3969">
              <w:rPr>
                <w:sz w:val="18"/>
                <w:szCs w:val="18"/>
              </w:rPr>
              <w:t xml:space="preserve"> Comparación de resultados de mediciones realizadas al Horno 1 por RCA N°690/2002.</w:t>
            </w:r>
          </w:p>
        </w:tc>
      </w:tr>
    </w:tbl>
    <w:p w14:paraId="564D6CCF" w14:textId="77777777" w:rsidR="00546F19" w:rsidRPr="00557E01" w:rsidRDefault="00546F19">
      <w:pPr>
        <w:rPr>
          <w:highlight w:val="yellow"/>
        </w:rPr>
      </w:pPr>
    </w:p>
    <w:tbl>
      <w:tblPr>
        <w:tblW w:w="9918" w:type="dxa"/>
        <w:jc w:val="center"/>
        <w:tblLayout w:type="fixed"/>
        <w:tblCellMar>
          <w:left w:w="70" w:type="dxa"/>
          <w:right w:w="70" w:type="dxa"/>
        </w:tblCellMar>
        <w:tblLook w:val="04A0" w:firstRow="1" w:lastRow="0" w:firstColumn="1" w:lastColumn="0" w:noHBand="0" w:noVBand="1"/>
      </w:tblPr>
      <w:tblGrid>
        <w:gridCol w:w="3946"/>
        <w:gridCol w:w="5972"/>
      </w:tblGrid>
      <w:tr w:rsidR="009A3969" w:rsidRPr="00CA0EBD" w14:paraId="0694B7A9" w14:textId="77777777" w:rsidTr="002D4190">
        <w:trPr>
          <w:trHeight w:val="227"/>
          <w:jc w:val="center"/>
        </w:trPr>
        <w:tc>
          <w:tcPr>
            <w:tcW w:w="991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2B6A2A" w14:textId="77777777" w:rsidR="009A3969" w:rsidRPr="00CA0EBD" w:rsidRDefault="009A3969" w:rsidP="002D4190">
            <w:pPr>
              <w:jc w:val="center"/>
              <w:rPr>
                <w:rFonts w:eastAsia="Times New Roman"/>
                <w:b/>
                <w:bCs/>
                <w:color w:val="000000"/>
                <w:sz w:val="18"/>
                <w:szCs w:val="18"/>
                <w:lang w:eastAsia="es-CL"/>
              </w:rPr>
            </w:pPr>
            <w:r w:rsidRPr="00CA0EBD">
              <w:rPr>
                <w:rFonts w:eastAsia="Times New Roman"/>
                <w:b/>
                <w:bCs/>
                <w:color w:val="000000"/>
                <w:sz w:val="18"/>
                <w:szCs w:val="18"/>
                <w:lang w:eastAsia="es-CL"/>
              </w:rPr>
              <w:t>Registros</w:t>
            </w:r>
          </w:p>
        </w:tc>
      </w:tr>
      <w:tr w:rsidR="009A3969" w:rsidRPr="00CA0EBD" w14:paraId="10685459" w14:textId="77777777" w:rsidTr="00291062">
        <w:trPr>
          <w:trHeight w:val="1891"/>
          <w:jc w:val="center"/>
        </w:trPr>
        <w:tc>
          <w:tcPr>
            <w:tcW w:w="9918" w:type="dxa"/>
            <w:gridSpan w:val="2"/>
            <w:tcBorders>
              <w:top w:val="nil"/>
              <w:left w:val="single" w:sz="4" w:space="0" w:color="auto"/>
              <w:right w:val="single" w:sz="4" w:space="0" w:color="auto"/>
            </w:tcBorders>
            <w:shd w:val="clear" w:color="auto" w:fill="auto"/>
            <w:noWrap/>
            <w:vAlign w:val="center"/>
            <w:hideMark/>
          </w:tcPr>
          <w:tbl>
            <w:tblPr>
              <w:tblStyle w:val="Tablaconcuadrcula"/>
              <w:tblW w:w="0" w:type="auto"/>
              <w:jc w:val="center"/>
              <w:tblLayout w:type="fixed"/>
              <w:tblLook w:val="04A0" w:firstRow="1" w:lastRow="0" w:firstColumn="1" w:lastColumn="0" w:noHBand="0" w:noVBand="1"/>
            </w:tblPr>
            <w:tblGrid>
              <w:gridCol w:w="1934"/>
              <w:gridCol w:w="2193"/>
              <w:gridCol w:w="2693"/>
            </w:tblGrid>
            <w:tr w:rsidR="009A3969" w14:paraId="36131A3E" w14:textId="77777777" w:rsidTr="00291062">
              <w:trPr>
                <w:jc w:val="center"/>
              </w:trPr>
              <w:tc>
                <w:tcPr>
                  <w:tcW w:w="1934" w:type="dxa"/>
                </w:tcPr>
                <w:p w14:paraId="7877132D" w14:textId="6F15B4C1" w:rsidR="009A3969" w:rsidRPr="00D657C8" w:rsidRDefault="009A3969" w:rsidP="00011E7F">
                  <w:pPr>
                    <w:jc w:val="center"/>
                    <w:rPr>
                      <w:rFonts w:eastAsia="Times New Roman"/>
                      <w:b/>
                      <w:color w:val="000000"/>
                      <w:sz w:val="18"/>
                      <w:szCs w:val="18"/>
                      <w:lang w:eastAsia="es-CL"/>
                    </w:rPr>
                  </w:pPr>
                  <w:r w:rsidRPr="00D657C8">
                    <w:rPr>
                      <w:rFonts w:eastAsia="Times New Roman"/>
                      <w:b/>
                      <w:color w:val="000000"/>
                      <w:sz w:val="18"/>
                      <w:szCs w:val="18"/>
                      <w:lang w:eastAsia="es-CL"/>
                    </w:rPr>
                    <w:t>Parámetros Evaluados</w:t>
                  </w:r>
                </w:p>
              </w:tc>
              <w:tc>
                <w:tcPr>
                  <w:tcW w:w="2193" w:type="dxa"/>
                </w:tcPr>
                <w:p w14:paraId="47C0C00F" w14:textId="2ECA63ED" w:rsidR="009A3969" w:rsidRPr="00D657C8" w:rsidRDefault="009A3969" w:rsidP="00011E7F">
                  <w:pPr>
                    <w:jc w:val="center"/>
                    <w:rPr>
                      <w:rFonts w:eastAsia="Times New Roman"/>
                      <w:b/>
                      <w:color w:val="000000"/>
                      <w:sz w:val="18"/>
                      <w:szCs w:val="18"/>
                      <w:lang w:eastAsia="es-CL"/>
                    </w:rPr>
                  </w:pPr>
                  <w:r w:rsidRPr="00D657C8">
                    <w:rPr>
                      <w:rFonts w:eastAsia="Times New Roman"/>
                      <w:b/>
                      <w:color w:val="000000"/>
                      <w:sz w:val="18"/>
                      <w:szCs w:val="18"/>
                      <w:lang w:eastAsia="es-CL"/>
                    </w:rPr>
                    <w:t>Concentración Promedio</w:t>
                  </w:r>
                </w:p>
                <w:p w14:paraId="0B27A5BE" w14:textId="0A041BB0" w:rsidR="009A3969" w:rsidRPr="00D657C8" w:rsidRDefault="009A3969" w:rsidP="00011E7F">
                  <w:pPr>
                    <w:jc w:val="center"/>
                    <w:rPr>
                      <w:rFonts w:eastAsia="Times New Roman"/>
                      <w:b/>
                      <w:color w:val="000000"/>
                      <w:sz w:val="18"/>
                      <w:szCs w:val="18"/>
                      <w:lang w:eastAsia="es-CL"/>
                    </w:rPr>
                  </w:pPr>
                  <w:r w:rsidRPr="00D657C8">
                    <w:rPr>
                      <w:rFonts w:eastAsia="Times New Roman"/>
                      <w:b/>
                      <w:color w:val="000000"/>
                      <w:sz w:val="18"/>
                      <w:szCs w:val="18"/>
                      <w:lang w:eastAsia="es-CL"/>
                    </w:rPr>
                    <w:t>(mg/m</w:t>
                  </w:r>
                  <w:r w:rsidRPr="00D657C8">
                    <w:rPr>
                      <w:rFonts w:eastAsia="Times New Roman"/>
                      <w:b/>
                      <w:color w:val="000000"/>
                      <w:sz w:val="18"/>
                      <w:szCs w:val="18"/>
                      <w:vertAlign w:val="superscript"/>
                      <w:lang w:eastAsia="es-CL"/>
                    </w:rPr>
                    <w:t>3</w:t>
                  </w:r>
                  <w:r w:rsidRPr="00D657C8">
                    <w:rPr>
                      <w:rFonts w:eastAsia="Times New Roman"/>
                      <w:b/>
                      <w:color w:val="000000"/>
                      <w:sz w:val="18"/>
                      <w:szCs w:val="18"/>
                      <w:lang w:eastAsia="es-CL"/>
                    </w:rPr>
                    <w:t>N)</w:t>
                  </w:r>
                </w:p>
              </w:tc>
              <w:tc>
                <w:tcPr>
                  <w:tcW w:w="2693" w:type="dxa"/>
                </w:tcPr>
                <w:p w14:paraId="3069250F" w14:textId="5AA6ECD4" w:rsidR="009A3969" w:rsidRPr="00D657C8" w:rsidRDefault="009A3969" w:rsidP="00011E7F">
                  <w:pPr>
                    <w:jc w:val="center"/>
                    <w:rPr>
                      <w:rFonts w:eastAsia="Times New Roman"/>
                      <w:b/>
                      <w:color w:val="000000"/>
                      <w:sz w:val="18"/>
                      <w:szCs w:val="18"/>
                      <w:lang w:eastAsia="es-CL"/>
                    </w:rPr>
                  </w:pPr>
                  <w:r w:rsidRPr="00D657C8">
                    <w:rPr>
                      <w:rFonts w:eastAsia="Times New Roman"/>
                      <w:b/>
                      <w:color w:val="000000"/>
                      <w:sz w:val="18"/>
                      <w:szCs w:val="18"/>
                      <w:lang w:eastAsia="es-CL"/>
                    </w:rPr>
                    <w:t>Instrumento Ambiental</w:t>
                  </w:r>
                </w:p>
                <w:p w14:paraId="0B0E139D" w14:textId="4CBF7B27" w:rsidR="009A3969" w:rsidRPr="00D657C8" w:rsidRDefault="009A3969" w:rsidP="00011E7F">
                  <w:pPr>
                    <w:jc w:val="center"/>
                    <w:rPr>
                      <w:rFonts w:eastAsia="Times New Roman"/>
                      <w:b/>
                      <w:color w:val="000000"/>
                      <w:sz w:val="18"/>
                      <w:szCs w:val="18"/>
                      <w:lang w:eastAsia="es-CL"/>
                    </w:rPr>
                  </w:pPr>
                  <w:r w:rsidRPr="00D657C8">
                    <w:rPr>
                      <w:rFonts w:eastAsia="Times New Roman"/>
                      <w:b/>
                      <w:color w:val="000000"/>
                      <w:sz w:val="18"/>
                      <w:szCs w:val="18"/>
                      <w:lang w:eastAsia="es-CL"/>
                    </w:rPr>
                    <w:t>Aplicable (*)</w:t>
                  </w:r>
                </w:p>
              </w:tc>
            </w:tr>
            <w:tr w:rsidR="009A3969" w14:paraId="2F5CC4DB" w14:textId="77777777" w:rsidTr="00291062">
              <w:trPr>
                <w:jc w:val="center"/>
              </w:trPr>
              <w:tc>
                <w:tcPr>
                  <w:tcW w:w="1934" w:type="dxa"/>
                </w:tcPr>
                <w:p w14:paraId="26114AB1" w14:textId="77777777" w:rsidR="009A3969" w:rsidRPr="009A3969" w:rsidRDefault="009A3969" w:rsidP="009A3969">
                  <w:pPr>
                    <w:rPr>
                      <w:rFonts w:eastAsia="Times New Roman"/>
                      <w:color w:val="000000"/>
                      <w:sz w:val="18"/>
                      <w:szCs w:val="18"/>
                      <w:lang w:eastAsia="es-CL"/>
                    </w:rPr>
                  </w:pPr>
                  <w:r w:rsidRPr="009A3969">
                    <w:rPr>
                      <w:rFonts w:eastAsia="Times New Roman"/>
                      <w:color w:val="000000"/>
                      <w:sz w:val="18"/>
                      <w:szCs w:val="18"/>
                      <w:lang w:eastAsia="es-CL"/>
                    </w:rPr>
                    <w:t>Amoníaco</w:t>
                  </w:r>
                </w:p>
                <w:p w14:paraId="15E29CCF" w14:textId="006B38C7" w:rsidR="009A3969" w:rsidRDefault="009A3969" w:rsidP="009A3969">
                  <w:pPr>
                    <w:rPr>
                      <w:rFonts w:eastAsia="Times New Roman"/>
                      <w:color w:val="000000"/>
                      <w:sz w:val="18"/>
                      <w:szCs w:val="18"/>
                      <w:lang w:eastAsia="es-CL"/>
                    </w:rPr>
                  </w:pPr>
                  <w:r w:rsidRPr="009A3969">
                    <w:rPr>
                      <w:rFonts w:eastAsia="Times New Roman"/>
                      <w:color w:val="000000"/>
                      <w:sz w:val="18"/>
                      <w:szCs w:val="18"/>
                      <w:lang w:eastAsia="es-CL"/>
                    </w:rPr>
                    <w:t>(sin corrección de O</w:t>
                  </w:r>
                  <w:r w:rsidRPr="009A3969">
                    <w:rPr>
                      <w:rFonts w:eastAsia="Times New Roman"/>
                      <w:color w:val="000000"/>
                      <w:sz w:val="18"/>
                      <w:szCs w:val="18"/>
                      <w:vertAlign w:val="subscript"/>
                      <w:lang w:eastAsia="es-CL"/>
                    </w:rPr>
                    <w:t>2</w:t>
                  </w:r>
                  <w:r w:rsidRPr="009A3969">
                    <w:rPr>
                      <w:rFonts w:eastAsia="Times New Roman"/>
                      <w:color w:val="000000"/>
                      <w:sz w:val="18"/>
                      <w:szCs w:val="18"/>
                      <w:lang w:eastAsia="es-CL"/>
                    </w:rPr>
                    <w:t>)</w:t>
                  </w:r>
                </w:p>
              </w:tc>
              <w:tc>
                <w:tcPr>
                  <w:tcW w:w="2193" w:type="dxa"/>
                </w:tcPr>
                <w:p w14:paraId="31A67456" w14:textId="4EC2867E" w:rsidR="009A3969" w:rsidRDefault="009A3969" w:rsidP="009A3969">
                  <w:pPr>
                    <w:jc w:val="center"/>
                    <w:rPr>
                      <w:rFonts w:eastAsia="Times New Roman"/>
                      <w:color w:val="000000"/>
                      <w:sz w:val="18"/>
                      <w:szCs w:val="18"/>
                      <w:lang w:eastAsia="es-CL"/>
                    </w:rPr>
                  </w:pPr>
                  <w:r>
                    <w:rPr>
                      <w:rFonts w:eastAsia="Times New Roman"/>
                      <w:color w:val="000000"/>
                      <w:sz w:val="18"/>
                      <w:szCs w:val="18"/>
                      <w:lang w:eastAsia="es-CL"/>
                    </w:rPr>
                    <w:t>1,54</w:t>
                  </w:r>
                </w:p>
              </w:tc>
              <w:tc>
                <w:tcPr>
                  <w:tcW w:w="2693" w:type="dxa"/>
                </w:tcPr>
                <w:p w14:paraId="7B390C12" w14:textId="77777777" w:rsidR="009A3969" w:rsidRPr="009A3969" w:rsidRDefault="009A3969" w:rsidP="009A3969">
                  <w:pPr>
                    <w:rPr>
                      <w:rFonts w:eastAsia="Times New Roman"/>
                      <w:color w:val="000000"/>
                      <w:sz w:val="18"/>
                      <w:szCs w:val="18"/>
                      <w:lang w:eastAsia="es-CL"/>
                    </w:rPr>
                  </w:pPr>
                  <w:r w:rsidRPr="009A3969">
                    <w:rPr>
                      <w:rFonts w:eastAsia="Times New Roman"/>
                      <w:color w:val="000000"/>
                      <w:sz w:val="18"/>
                      <w:szCs w:val="18"/>
                      <w:lang w:eastAsia="es-CL"/>
                    </w:rPr>
                    <w:t>RCA 564/2003</w:t>
                  </w:r>
                </w:p>
                <w:p w14:paraId="59C9D77D" w14:textId="56910A8B" w:rsidR="009A3969" w:rsidRDefault="009A3969" w:rsidP="009A3969">
                  <w:pPr>
                    <w:rPr>
                      <w:rFonts w:eastAsia="Times New Roman"/>
                      <w:color w:val="000000"/>
                      <w:sz w:val="18"/>
                      <w:szCs w:val="18"/>
                      <w:lang w:eastAsia="es-CL"/>
                    </w:rPr>
                  </w:pPr>
                  <w:r w:rsidRPr="009A3969">
                    <w:rPr>
                      <w:rFonts w:eastAsia="Times New Roman"/>
                      <w:color w:val="000000"/>
                      <w:sz w:val="18"/>
                      <w:szCs w:val="18"/>
                      <w:lang w:eastAsia="es-CL"/>
                    </w:rPr>
                    <w:t>RCA 690/2003</w:t>
                  </w:r>
                </w:p>
              </w:tc>
            </w:tr>
            <w:tr w:rsidR="009A3969" w14:paraId="5CB14D6C" w14:textId="77777777" w:rsidTr="00291062">
              <w:trPr>
                <w:jc w:val="center"/>
              </w:trPr>
              <w:tc>
                <w:tcPr>
                  <w:tcW w:w="1934" w:type="dxa"/>
                </w:tcPr>
                <w:p w14:paraId="01A9D648" w14:textId="77777777" w:rsidR="009A3969" w:rsidRPr="009A3969" w:rsidRDefault="009A3969" w:rsidP="009A3969">
                  <w:pPr>
                    <w:rPr>
                      <w:rFonts w:eastAsia="Times New Roman"/>
                      <w:color w:val="000000"/>
                      <w:sz w:val="18"/>
                      <w:szCs w:val="18"/>
                      <w:lang w:eastAsia="es-CL"/>
                    </w:rPr>
                  </w:pPr>
                  <w:r w:rsidRPr="009A3969">
                    <w:rPr>
                      <w:rFonts w:eastAsia="Times New Roman"/>
                      <w:color w:val="000000"/>
                      <w:sz w:val="18"/>
                      <w:szCs w:val="18"/>
                      <w:lang w:eastAsia="es-CL"/>
                    </w:rPr>
                    <w:t>Cianuro</w:t>
                  </w:r>
                </w:p>
                <w:p w14:paraId="14F8D55C" w14:textId="6B8E3EB4" w:rsidR="009A3969" w:rsidRDefault="009A3969" w:rsidP="009A3969">
                  <w:pPr>
                    <w:rPr>
                      <w:rFonts w:eastAsia="Times New Roman"/>
                      <w:color w:val="000000"/>
                      <w:sz w:val="18"/>
                      <w:szCs w:val="18"/>
                      <w:lang w:eastAsia="es-CL"/>
                    </w:rPr>
                  </w:pPr>
                  <w:r w:rsidRPr="009A3969">
                    <w:rPr>
                      <w:rFonts w:eastAsia="Times New Roman"/>
                      <w:color w:val="000000"/>
                      <w:sz w:val="18"/>
                      <w:szCs w:val="18"/>
                      <w:lang w:eastAsia="es-CL"/>
                    </w:rPr>
                    <w:t>(sin corrección de O</w:t>
                  </w:r>
                  <w:r w:rsidRPr="009A3969">
                    <w:rPr>
                      <w:rFonts w:eastAsia="Times New Roman"/>
                      <w:color w:val="000000"/>
                      <w:sz w:val="18"/>
                      <w:szCs w:val="18"/>
                      <w:vertAlign w:val="subscript"/>
                      <w:lang w:eastAsia="es-CL"/>
                    </w:rPr>
                    <w:t>2</w:t>
                  </w:r>
                  <w:r w:rsidRPr="009A3969">
                    <w:rPr>
                      <w:rFonts w:eastAsia="Times New Roman"/>
                      <w:color w:val="000000"/>
                      <w:sz w:val="18"/>
                      <w:szCs w:val="18"/>
                      <w:lang w:eastAsia="es-CL"/>
                    </w:rPr>
                    <w:t>)</w:t>
                  </w:r>
                </w:p>
              </w:tc>
              <w:tc>
                <w:tcPr>
                  <w:tcW w:w="2193" w:type="dxa"/>
                </w:tcPr>
                <w:p w14:paraId="291DEF0F" w14:textId="17AE79A6" w:rsidR="009A3969" w:rsidRDefault="009A3969" w:rsidP="009A3969">
                  <w:pPr>
                    <w:jc w:val="center"/>
                    <w:rPr>
                      <w:rFonts w:eastAsia="Times New Roman"/>
                      <w:color w:val="000000"/>
                      <w:sz w:val="18"/>
                      <w:szCs w:val="18"/>
                      <w:lang w:eastAsia="es-CL"/>
                    </w:rPr>
                  </w:pPr>
                  <w:r>
                    <w:rPr>
                      <w:rFonts w:eastAsia="Times New Roman"/>
                      <w:color w:val="000000"/>
                      <w:sz w:val="18"/>
                      <w:szCs w:val="18"/>
                      <w:lang w:eastAsia="es-CL"/>
                    </w:rPr>
                    <w:t>1,359</w:t>
                  </w:r>
                </w:p>
              </w:tc>
              <w:tc>
                <w:tcPr>
                  <w:tcW w:w="2693" w:type="dxa"/>
                </w:tcPr>
                <w:p w14:paraId="7C68D49C" w14:textId="63247966" w:rsidR="009A3969" w:rsidRDefault="009A3969" w:rsidP="002D4190">
                  <w:pPr>
                    <w:rPr>
                      <w:rFonts w:eastAsia="Times New Roman"/>
                      <w:color w:val="000000"/>
                      <w:sz w:val="18"/>
                      <w:szCs w:val="18"/>
                      <w:lang w:eastAsia="es-CL"/>
                    </w:rPr>
                  </w:pPr>
                  <w:r w:rsidRPr="009A3969">
                    <w:rPr>
                      <w:rFonts w:eastAsia="Times New Roman"/>
                      <w:color w:val="000000"/>
                      <w:sz w:val="18"/>
                      <w:szCs w:val="18"/>
                      <w:lang w:eastAsia="es-CL"/>
                    </w:rPr>
                    <w:t>RCA 564/2003</w:t>
                  </w:r>
                </w:p>
              </w:tc>
            </w:tr>
          </w:tbl>
          <w:p w14:paraId="160D1EEE" w14:textId="45AC0567" w:rsidR="009A3969" w:rsidRPr="009A3969" w:rsidRDefault="009A3969" w:rsidP="002D4190">
            <w:pPr>
              <w:spacing w:after="0"/>
              <w:rPr>
                <w:rFonts w:eastAsia="Times New Roman"/>
                <w:color w:val="000000"/>
                <w:sz w:val="16"/>
                <w:szCs w:val="16"/>
                <w:lang w:eastAsia="es-CL"/>
              </w:rPr>
            </w:pPr>
            <w:r>
              <w:rPr>
                <w:rFonts w:eastAsia="Times New Roman"/>
                <w:color w:val="000000"/>
                <w:sz w:val="16"/>
                <w:szCs w:val="16"/>
                <w:lang w:eastAsia="es-CL"/>
              </w:rPr>
              <w:t xml:space="preserve">                      </w:t>
            </w:r>
            <w:r w:rsidR="00291062">
              <w:rPr>
                <w:rFonts w:eastAsia="Times New Roman"/>
                <w:color w:val="000000"/>
                <w:sz w:val="16"/>
                <w:szCs w:val="16"/>
                <w:lang w:eastAsia="es-CL"/>
              </w:rPr>
              <w:t xml:space="preserve">                </w:t>
            </w:r>
            <w:r>
              <w:rPr>
                <w:rFonts w:eastAsia="Times New Roman"/>
                <w:color w:val="000000"/>
                <w:sz w:val="16"/>
                <w:szCs w:val="16"/>
                <w:lang w:eastAsia="es-CL"/>
              </w:rPr>
              <w:t xml:space="preserve"> </w:t>
            </w:r>
            <w:r w:rsidRPr="009A3969">
              <w:rPr>
                <w:rFonts w:eastAsia="Times New Roman"/>
                <w:color w:val="000000"/>
                <w:sz w:val="16"/>
                <w:szCs w:val="16"/>
                <w:lang w:eastAsia="es-CL"/>
              </w:rPr>
              <w:t>(*) Sin Límite de Concentración</w:t>
            </w:r>
          </w:p>
        </w:tc>
      </w:tr>
      <w:tr w:rsidR="009A3969" w:rsidRPr="009A3969" w14:paraId="2E62ABB2" w14:textId="77777777" w:rsidTr="002D4190">
        <w:trPr>
          <w:trHeight w:val="227"/>
          <w:jc w:val="center"/>
        </w:trPr>
        <w:tc>
          <w:tcPr>
            <w:tcW w:w="3946"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78A38A" w14:textId="77777777" w:rsidR="009A3969" w:rsidRPr="003509A9" w:rsidRDefault="009A3969" w:rsidP="002D4190">
            <w:pPr>
              <w:pStyle w:val="Descripcin"/>
              <w:rPr>
                <w:rFonts w:eastAsia="Times New Roman"/>
                <w:b/>
                <w:i w:val="0"/>
                <w:color w:val="000000"/>
                <w:lang w:eastAsia="es-CL"/>
              </w:rPr>
            </w:pPr>
            <w:r w:rsidRPr="003509A9">
              <w:rPr>
                <w:b/>
                <w:i w:val="0"/>
                <w:color w:val="000000" w:themeColor="text1"/>
              </w:rPr>
              <w:t xml:space="preserve">Tabla </w:t>
            </w:r>
            <w:r w:rsidRPr="003509A9">
              <w:rPr>
                <w:b/>
                <w:i w:val="0"/>
                <w:color w:val="000000" w:themeColor="text1"/>
              </w:rPr>
              <w:fldChar w:fldCharType="begin"/>
            </w:r>
            <w:r w:rsidRPr="003509A9">
              <w:rPr>
                <w:b/>
                <w:i w:val="0"/>
                <w:color w:val="000000" w:themeColor="text1"/>
              </w:rPr>
              <w:instrText xml:space="preserve"> SEQ Tabla \* ARABIC </w:instrText>
            </w:r>
            <w:r w:rsidRPr="003509A9">
              <w:rPr>
                <w:b/>
                <w:i w:val="0"/>
                <w:color w:val="000000" w:themeColor="text1"/>
              </w:rPr>
              <w:fldChar w:fldCharType="separate"/>
            </w:r>
            <w:r w:rsidR="00B03486">
              <w:rPr>
                <w:b/>
                <w:i w:val="0"/>
                <w:noProof/>
                <w:color w:val="000000" w:themeColor="text1"/>
              </w:rPr>
              <w:t>3</w:t>
            </w:r>
            <w:r w:rsidRPr="003509A9">
              <w:rPr>
                <w:b/>
                <w:i w:val="0"/>
                <w:color w:val="000000" w:themeColor="text1"/>
              </w:rPr>
              <w:fldChar w:fldCharType="end"/>
            </w:r>
            <w:r w:rsidRPr="003509A9">
              <w:rPr>
                <w:b/>
                <w:i w:val="0"/>
                <w:color w:val="000000" w:themeColor="text1"/>
              </w:rPr>
              <w:t xml:space="preserve">.  </w:t>
            </w:r>
          </w:p>
        </w:tc>
        <w:tc>
          <w:tcPr>
            <w:tcW w:w="5972" w:type="dxa"/>
            <w:tcBorders>
              <w:top w:val="single" w:sz="4" w:space="0" w:color="auto"/>
              <w:left w:val="single" w:sz="4" w:space="0" w:color="auto"/>
              <w:bottom w:val="single" w:sz="4" w:space="0" w:color="auto"/>
              <w:right w:val="single" w:sz="4" w:space="0" w:color="000000"/>
            </w:tcBorders>
            <w:shd w:val="clear" w:color="auto" w:fill="auto"/>
            <w:vAlign w:val="center"/>
          </w:tcPr>
          <w:p w14:paraId="6826AA5D" w14:textId="77777777" w:rsidR="009A3969" w:rsidRPr="009A3969" w:rsidRDefault="009A3969" w:rsidP="002D4190">
            <w:pPr>
              <w:rPr>
                <w:rFonts w:eastAsia="Times New Roman"/>
                <w:b/>
                <w:color w:val="000000"/>
                <w:sz w:val="18"/>
                <w:szCs w:val="18"/>
                <w:lang w:eastAsia="es-CL"/>
              </w:rPr>
            </w:pPr>
            <w:r w:rsidRPr="009A3969">
              <w:rPr>
                <w:b/>
                <w:sz w:val="18"/>
                <w:szCs w:val="18"/>
              </w:rPr>
              <w:t>Fecha:</w:t>
            </w:r>
            <w:r w:rsidRPr="009A3969">
              <w:rPr>
                <w:sz w:val="18"/>
                <w:szCs w:val="18"/>
              </w:rPr>
              <w:t xml:space="preserve">  N/A</w:t>
            </w:r>
          </w:p>
        </w:tc>
      </w:tr>
      <w:tr w:rsidR="009A3969" w:rsidRPr="009A3969" w14:paraId="2C6256B4" w14:textId="77777777" w:rsidTr="002D4190">
        <w:trPr>
          <w:trHeight w:val="227"/>
          <w:jc w:val="center"/>
        </w:trPr>
        <w:tc>
          <w:tcPr>
            <w:tcW w:w="991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1A619373" w14:textId="64587E7F" w:rsidR="009A3969" w:rsidRPr="009A3969" w:rsidRDefault="009A3969" w:rsidP="002D4190">
            <w:pPr>
              <w:jc w:val="both"/>
              <w:rPr>
                <w:sz w:val="18"/>
                <w:szCs w:val="18"/>
              </w:rPr>
            </w:pPr>
            <w:r w:rsidRPr="009A3969">
              <w:rPr>
                <w:b/>
                <w:sz w:val="18"/>
                <w:szCs w:val="18"/>
              </w:rPr>
              <w:t>Descripción del medio de prueba:</w:t>
            </w:r>
            <w:r w:rsidRPr="009A3969">
              <w:rPr>
                <w:sz w:val="18"/>
                <w:szCs w:val="18"/>
              </w:rPr>
              <w:t xml:space="preserve"> Resultados de muestreos de Amoniaco y Cianuro realizados en el Horno 1</w:t>
            </w:r>
            <w:r w:rsidR="00011E7F" w:rsidRPr="009A3969">
              <w:rPr>
                <w:sz w:val="18"/>
                <w:szCs w:val="18"/>
              </w:rPr>
              <w:t>.</w:t>
            </w:r>
          </w:p>
        </w:tc>
      </w:tr>
    </w:tbl>
    <w:p w14:paraId="4F9FDBD5" w14:textId="73B48E8D" w:rsidR="00291062" w:rsidRDefault="00291062" w:rsidP="00FF05C4">
      <w:pPr>
        <w:rPr>
          <w:highlight w:val="yellow"/>
        </w:rPr>
      </w:pPr>
    </w:p>
    <w:p w14:paraId="70CDA225" w14:textId="77777777" w:rsidR="00291062" w:rsidRDefault="00291062">
      <w:pPr>
        <w:rPr>
          <w:highlight w:val="yellow"/>
        </w:rPr>
      </w:pPr>
      <w:r>
        <w:rPr>
          <w:highlight w:val="yellow"/>
        </w:rPr>
        <w:br w:type="page"/>
      </w:r>
    </w:p>
    <w:tbl>
      <w:tblPr>
        <w:tblW w:w="9918" w:type="dxa"/>
        <w:jc w:val="center"/>
        <w:tblLayout w:type="fixed"/>
        <w:tblCellMar>
          <w:left w:w="70" w:type="dxa"/>
          <w:right w:w="70" w:type="dxa"/>
        </w:tblCellMar>
        <w:tblLook w:val="04A0" w:firstRow="1" w:lastRow="0" w:firstColumn="1" w:lastColumn="0" w:noHBand="0" w:noVBand="1"/>
      </w:tblPr>
      <w:tblGrid>
        <w:gridCol w:w="3996"/>
        <w:gridCol w:w="5922"/>
      </w:tblGrid>
      <w:tr w:rsidR="00661DF0" w:rsidRPr="00CA0EBD" w14:paraId="32DF7689" w14:textId="77777777" w:rsidTr="002D4190">
        <w:trPr>
          <w:trHeight w:val="116"/>
          <w:jc w:val="center"/>
        </w:trPr>
        <w:tc>
          <w:tcPr>
            <w:tcW w:w="991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E1289B" w14:textId="77777777" w:rsidR="00661DF0" w:rsidRPr="00CA0EBD" w:rsidRDefault="00661DF0" w:rsidP="002D4190">
            <w:pPr>
              <w:jc w:val="center"/>
              <w:rPr>
                <w:rFonts w:eastAsia="Times New Roman"/>
                <w:b/>
                <w:bCs/>
                <w:color w:val="000000"/>
                <w:sz w:val="18"/>
                <w:szCs w:val="18"/>
                <w:lang w:eastAsia="es-CL"/>
              </w:rPr>
            </w:pPr>
            <w:r w:rsidRPr="00CA0EBD">
              <w:rPr>
                <w:rFonts w:eastAsia="Times New Roman"/>
                <w:b/>
                <w:bCs/>
                <w:color w:val="000000"/>
                <w:sz w:val="18"/>
                <w:szCs w:val="18"/>
                <w:lang w:eastAsia="es-CL"/>
              </w:rPr>
              <w:t>Registros</w:t>
            </w:r>
          </w:p>
        </w:tc>
      </w:tr>
      <w:tr w:rsidR="00661DF0" w:rsidRPr="00CA0EBD" w14:paraId="5234E781" w14:textId="77777777" w:rsidTr="002D4190">
        <w:trPr>
          <w:trHeight w:val="2363"/>
          <w:jc w:val="center"/>
        </w:trPr>
        <w:tc>
          <w:tcPr>
            <w:tcW w:w="9918" w:type="dxa"/>
            <w:gridSpan w:val="2"/>
            <w:tcBorders>
              <w:top w:val="nil"/>
              <w:left w:val="single" w:sz="4" w:space="0" w:color="auto"/>
              <w:right w:val="single" w:sz="4" w:space="0" w:color="auto"/>
            </w:tcBorders>
            <w:shd w:val="clear" w:color="auto" w:fill="auto"/>
            <w:noWrap/>
            <w:vAlign w:val="center"/>
            <w:hideMark/>
          </w:tcPr>
          <w:tbl>
            <w:tblPr>
              <w:tblStyle w:val="Tablaconcuadrcula"/>
              <w:tblW w:w="9695" w:type="dxa"/>
              <w:jc w:val="center"/>
              <w:tblLayout w:type="fixed"/>
              <w:tblLook w:val="04A0" w:firstRow="1" w:lastRow="0" w:firstColumn="1" w:lastColumn="0" w:noHBand="0" w:noVBand="1"/>
            </w:tblPr>
            <w:tblGrid>
              <w:gridCol w:w="1815"/>
              <w:gridCol w:w="1671"/>
              <w:gridCol w:w="1101"/>
              <w:gridCol w:w="1376"/>
              <w:gridCol w:w="1244"/>
              <w:gridCol w:w="1244"/>
              <w:gridCol w:w="1244"/>
            </w:tblGrid>
            <w:tr w:rsidR="00247A55" w14:paraId="7C583926" w14:textId="5D2A5249" w:rsidTr="000B63EF">
              <w:trPr>
                <w:trHeight w:val="565"/>
                <w:jc w:val="center"/>
              </w:trPr>
              <w:tc>
                <w:tcPr>
                  <w:tcW w:w="1815" w:type="dxa"/>
                </w:tcPr>
                <w:p w14:paraId="41D33066" w14:textId="4575F004" w:rsidR="00247A55" w:rsidRPr="00247A55" w:rsidRDefault="00247A55" w:rsidP="00247A55">
                  <w:pPr>
                    <w:rPr>
                      <w:b/>
                      <w:sz w:val="18"/>
                      <w:szCs w:val="18"/>
                    </w:rPr>
                  </w:pPr>
                  <w:r w:rsidRPr="00247A55">
                    <w:rPr>
                      <w:b/>
                      <w:sz w:val="18"/>
                      <w:szCs w:val="18"/>
                    </w:rPr>
                    <w:t>Muestreo/</w:t>
                  </w:r>
                  <w:r w:rsidR="000B63EF" w:rsidRPr="00247A55">
                    <w:rPr>
                      <w:b/>
                      <w:sz w:val="18"/>
                      <w:szCs w:val="18"/>
                    </w:rPr>
                    <w:t>Medición</w:t>
                  </w:r>
                </w:p>
              </w:tc>
              <w:tc>
                <w:tcPr>
                  <w:tcW w:w="1671" w:type="dxa"/>
                </w:tcPr>
                <w:p w14:paraId="5DF48F98" w14:textId="5F731454" w:rsidR="00247A55" w:rsidRPr="00247A55" w:rsidRDefault="00247A55" w:rsidP="002D4190">
                  <w:pPr>
                    <w:jc w:val="center"/>
                    <w:rPr>
                      <w:b/>
                      <w:sz w:val="18"/>
                      <w:szCs w:val="18"/>
                    </w:rPr>
                  </w:pPr>
                  <w:r w:rsidRPr="00247A55">
                    <w:rPr>
                      <w:b/>
                      <w:sz w:val="18"/>
                      <w:szCs w:val="18"/>
                    </w:rPr>
                    <w:t>Alimentación Crudo (ton/h)</w:t>
                  </w:r>
                </w:p>
              </w:tc>
              <w:tc>
                <w:tcPr>
                  <w:tcW w:w="1101" w:type="dxa"/>
                </w:tcPr>
                <w:p w14:paraId="0A35B28F" w14:textId="5B4BD259" w:rsidR="00247A55" w:rsidRPr="00247A55" w:rsidRDefault="00247A55" w:rsidP="002D4190">
                  <w:pPr>
                    <w:jc w:val="center"/>
                    <w:rPr>
                      <w:b/>
                      <w:sz w:val="18"/>
                      <w:szCs w:val="18"/>
                    </w:rPr>
                  </w:pPr>
                  <w:r>
                    <w:rPr>
                      <w:b/>
                      <w:sz w:val="18"/>
                      <w:szCs w:val="18"/>
                    </w:rPr>
                    <w:t>Producción Clinker (*)</w:t>
                  </w:r>
                </w:p>
              </w:tc>
              <w:tc>
                <w:tcPr>
                  <w:tcW w:w="1376" w:type="dxa"/>
                  <w:shd w:val="clear" w:color="auto" w:fill="auto"/>
                </w:tcPr>
                <w:p w14:paraId="490FC07C" w14:textId="787A8F38" w:rsidR="00247A55" w:rsidRPr="00247A55" w:rsidRDefault="00011E7F" w:rsidP="002D4190">
                  <w:pPr>
                    <w:jc w:val="center"/>
                    <w:rPr>
                      <w:b/>
                      <w:sz w:val="18"/>
                      <w:szCs w:val="18"/>
                      <w:highlight w:val="yellow"/>
                    </w:rPr>
                  </w:pPr>
                  <w:proofErr w:type="spellStart"/>
                  <w:r w:rsidRPr="00247A55">
                    <w:rPr>
                      <w:rFonts w:cs="Calibri"/>
                      <w:b/>
                      <w:bCs/>
                      <w:color w:val="000000"/>
                      <w:sz w:val="18"/>
                      <w:szCs w:val="18"/>
                    </w:rPr>
                    <w:t>Petcok</w:t>
                  </w:r>
                  <w:r>
                    <w:rPr>
                      <w:rFonts w:cs="Calibri"/>
                      <w:b/>
                      <w:bCs/>
                      <w:color w:val="000000"/>
                      <w:sz w:val="18"/>
                      <w:szCs w:val="18"/>
                    </w:rPr>
                    <w:t>e</w:t>
                  </w:r>
                  <w:proofErr w:type="spellEnd"/>
                  <w:r>
                    <w:rPr>
                      <w:rFonts w:cs="Calibri"/>
                      <w:b/>
                      <w:bCs/>
                      <w:color w:val="000000"/>
                      <w:sz w:val="18"/>
                      <w:szCs w:val="18"/>
                    </w:rPr>
                    <w:t xml:space="preserve"> </w:t>
                  </w:r>
                  <w:r w:rsidRPr="00247A55">
                    <w:rPr>
                      <w:rFonts w:cs="Calibri"/>
                      <w:b/>
                      <w:bCs/>
                      <w:color w:val="000000"/>
                      <w:sz w:val="18"/>
                      <w:szCs w:val="18"/>
                    </w:rPr>
                    <w:t>(ton/h)</w:t>
                  </w:r>
                </w:p>
              </w:tc>
              <w:tc>
                <w:tcPr>
                  <w:tcW w:w="1244" w:type="dxa"/>
                </w:tcPr>
                <w:p w14:paraId="64A7822D" w14:textId="1A3F4A51" w:rsidR="00247A55" w:rsidRPr="00247A55" w:rsidRDefault="00247A55" w:rsidP="002D4190">
                  <w:pPr>
                    <w:jc w:val="center"/>
                    <w:rPr>
                      <w:b/>
                      <w:sz w:val="18"/>
                      <w:szCs w:val="18"/>
                      <w:highlight w:val="yellow"/>
                    </w:rPr>
                  </w:pPr>
                  <w:r w:rsidRPr="00247A55">
                    <w:rPr>
                      <w:b/>
                      <w:sz w:val="18"/>
                      <w:szCs w:val="18"/>
                    </w:rPr>
                    <w:t>CSS Grueso (ton/h)</w:t>
                  </w:r>
                </w:p>
              </w:tc>
              <w:tc>
                <w:tcPr>
                  <w:tcW w:w="1244" w:type="dxa"/>
                </w:tcPr>
                <w:p w14:paraId="74E8165B" w14:textId="063F5EA8" w:rsidR="00247A55" w:rsidRPr="00247A55" w:rsidRDefault="00247A55" w:rsidP="002D4190">
                  <w:pPr>
                    <w:jc w:val="center"/>
                    <w:rPr>
                      <w:b/>
                      <w:sz w:val="18"/>
                      <w:szCs w:val="18"/>
                      <w:highlight w:val="yellow"/>
                    </w:rPr>
                  </w:pPr>
                  <w:r w:rsidRPr="00247A55">
                    <w:rPr>
                      <w:b/>
                      <w:sz w:val="18"/>
                      <w:szCs w:val="18"/>
                    </w:rPr>
                    <w:t>CSS Fino (ton/h)</w:t>
                  </w:r>
                </w:p>
              </w:tc>
              <w:tc>
                <w:tcPr>
                  <w:tcW w:w="1244" w:type="dxa"/>
                </w:tcPr>
                <w:p w14:paraId="3BA3908A" w14:textId="44AA6037" w:rsidR="00247A55" w:rsidRPr="00247A55" w:rsidRDefault="00247A55" w:rsidP="002D4190">
                  <w:pPr>
                    <w:jc w:val="center"/>
                    <w:rPr>
                      <w:b/>
                      <w:sz w:val="18"/>
                      <w:szCs w:val="18"/>
                    </w:rPr>
                  </w:pPr>
                  <w:r w:rsidRPr="00247A55">
                    <w:rPr>
                      <w:b/>
                      <w:sz w:val="18"/>
                      <w:szCs w:val="18"/>
                    </w:rPr>
                    <w:t>TSR (%)</w:t>
                  </w:r>
                </w:p>
              </w:tc>
            </w:tr>
            <w:tr w:rsidR="00247A55" w14:paraId="00C3EF4A" w14:textId="0CECD128" w:rsidTr="000B63EF">
              <w:trPr>
                <w:trHeight w:val="342"/>
                <w:jc w:val="center"/>
              </w:trPr>
              <w:tc>
                <w:tcPr>
                  <w:tcW w:w="1815" w:type="dxa"/>
                </w:tcPr>
                <w:p w14:paraId="5F955A6B" w14:textId="7A9FF9A3" w:rsidR="00247A55" w:rsidRPr="00247A55" w:rsidRDefault="00247A55" w:rsidP="002D4190">
                  <w:pPr>
                    <w:rPr>
                      <w:sz w:val="18"/>
                      <w:szCs w:val="18"/>
                    </w:rPr>
                  </w:pPr>
                  <w:r>
                    <w:rPr>
                      <w:sz w:val="18"/>
                      <w:szCs w:val="18"/>
                    </w:rPr>
                    <w:t>Material particulado</w:t>
                  </w:r>
                </w:p>
              </w:tc>
              <w:tc>
                <w:tcPr>
                  <w:tcW w:w="1671" w:type="dxa"/>
                </w:tcPr>
                <w:p w14:paraId="7FBA9F32" w14:textId="2C584AD0" w:rsidR="00247A55" w:rsidRPr="00247A55" w:rsidRDefault="00247A55" w:rsidP="002D4190">
                  <w:pPr>
                    <w:jc w:val="center"/>
                    <w:rPr>
                      <w:sz w:val="18"/>
                      <w:szCs w:val="18"/>
                    </w:rPr>
                  </w:pPr>
                  <w:r>
                    <w:rPr>
                      <w:sz w:val="18"/>
                      <w:szCs w:val="18"/>
                    </w:rPr>
                    <w:t>135,0</w:t>
                  </w:r>
                </w:p>
              </w:tc>
              <w:tc>
                <w:tcPr>
                  <w:tcW w:w="1101" w:type="dxa"/>
                </w:tcPr>
                <w:p w14:paraId="357A49AF" w14:textId="75DC541E" w:rsidR="00247A55" w:rsidRPr="00247A55" w:rsidRDefault="009E1693" w:rsidP="002D4190">
                  <w:pPr>
                    <w:jc w:val="center"/>
                    <w:rPr>
                      <w:sz w:val="18"/>
                      <w:szCs w:val="18"/>
                    </w:rPr>
                  </w:pPr>
                  <w:r>
                    <w:rPr>
                      <w:sz w:val="18"/>
                      <w:szCs w:val="18"/>
                    </w:rPr>
                    <w:t>79,4</w:t>
                  </w:r>
                </w:p>
              </w:tc>
              <w:tc>
                <w:tcPr>
                  <w:tcW w:w="1376" w:type="dxa"/>
                </w:tcPr>
                <w:p w14:paraId="2F69969E" w14:textId="3B568EC1" w:rsidR="00247A55" w:rsidRPr="00247A55" w:rsidRDefault="009E1693" w:rsidP="002D4190">
                  <w:pPr>
                    <w:jc w:val="center"/>
                    <w:rPr>
                      <w:sz w:val="18"/>
                      <w:szCs w:val="18"/>
                    </w:rPr>
                  </w:pPr>
                  <w:r>
                    <w:rPr>
                      <w:sz w:val="18"/>
                      <w:szCs w:val="18"/>
                    </w:rPr>
                    <w:t>7,89</w:t>
                  </w:r>
                </w:p>
              </w:tc>
              <w:tc>
                <w:tcPr>
                  <w:tcW w:w="1244" w:type="dxa"/>
                </w:tcPr>
                <w:p w14:paraId="0BEAB9F9" w14:textId="5D3E62A4" w:rsidR="00247A55" w:rsidRPr="00247A55" w:rsidRDefault="009E1693" w:rsidP="002D4190">
                  <w:pPr>
                    <w:jc w:val="center"/>
                    <w:rPr>
                      <w:sz w:val="18"/>
                      <w:szCs w:val="18"/>
                    </w:rPr>
                  </w:pPr>
                  <w:r>
                    <w:rPr>
                      <w:sz w:val="18"/>
                      <w:szCs w:val="18"/>
                    </w:rPr>
                    <w:t>0,92</w:t>
                  </w:r>
                </w:p>
              </w:tc>
              <w:tc>
                <w:tcPr>
                  <w:tcW w:w="1244" w:type="dxa"/>
                </w:tcPr>
                <w:p w14:paraId="75A6AAEA" w14:textId="345BBF2E" w:rsidR="00247A55" w:rsidRPr="00247A55" w:rsidRDefault="009E1693" w:rsidP="002D4190">
                  <w:pPr>
                    <w:jc w:val="center"/>
                    <w:rPr>
                      <w:sz w:val="18"/>
                      <w:szCs w:val="18"/>
                    </w:rPr>
                  </w:pPr>
                  <w:r>
                    <w:rPr>
                      <w:sz w:val="18"/>
                      <w:szCs w:val="18"/>
                    </w:rPr>
                    <w:t>-</w:t>
                  </w:r>
                </w:p>
              </w:tc>
              <w:tc>
                <w:tcPr>
                  <w:tcW w:w="1244" w:type="dxa"/>
                </w:tcPr>
                <w:p w14:paraId="7420A8E5" w14:textId="284639CA" w:rsidR="00247A55" w:rsidRPr="00247A55" w:rsidRDefault="009E1693" w:rsidP="002D4190">
                  <w:pPr>
                    <w:jc w:val="center"/>
                    <w:rPr>
                      <w:sz w:val="18"/>
                      <w:szCs w:val="18"/>
                    </w:rPr>
                  </w:pPr>
                  <w:r>
                    <w:rPr>
                      <w:sz w:val="18"/>
                      <w:szCs w:val="18"/>
                    </w:rPr>
                    <w:t>5,41</w:t>
                  </w:r>
                </w:p>
              </w:tc>
            </w:tr>
            <w:tr w:rsidR="009E1693" w14:paraId="6A55DEE1" w14:textId="77777777" w:rsidTr="000B63EF">
              <w:trPr>
                <w:trHeight w:val="101"/>
                <w:jc w:val="center"/>
              </w:trPr>
              <w:tc>
                <w:tcPr>
                  <w:tcW w:w="1815" w:type="dxa"/>
                </w:tcPr>
                <w:p w14:paraId="2505BD86" w14:textId="7B545BD7" w:rsidR="009E1693" w:rsidRDefault="009E1693" w:rsidP="002D4190">
                  <w:pPr>
                    <w:rPr>
                      <w:sz w:val="18"/>
                      <w:szCs w:val="18"/>
                    </w:rPr>
                  </w:pPr>
                  <w:r>
                    <w:rPr>
                      <w:sz w:val="18"/>
                      <w:szCs w:val="18"/>
                    </w:rPr>
                    <w:t>Metales</w:t>
                  </w:r>
                </w:p>
              </w:tc>
              <w:tc>
                <w:tcPr>
                  <w:tcW w:w="1671" w:type="dxa"/>
                </w:tcPr>
                <w:p w14:paraId="684475E0" w14:textId="6E543BD7" w:rsidR="009E1693" w:rsidRDefault="009E1693" w:rsidP="002D4190">
                  <w:pPr>
                    <w:jc w:val="center"/>
                    <w:rPr>
                      <w:sz w:val="18"/>
                      <w:szCs w:val="18"/>
                    </w:rPr>
                  </w:pPr>
                  <w:r>
                    <w:rPr>
                      <w:sz w:val="18"/>
                      <w:szCs w:val="18"/>
                    </w:rPr>
                    <w:t>136,0</w:t>
                  </w:r>
                </w:p>
              </w:tc>
              <w:tc>
                <w:tcPr>
                  <w:tcW w:w="1101" w:type="dxa"/>
                </w:tcPr>
                <w:p w14:paraId="256AF50F" w14:textId="2093F684" w:rsidR="009E1693" w:rsidRPr="00247A55" w:rsidRDefault="009E1693" w:rsidP="002D4190">
                  <w:pPr>
                    <w:jc w:val="center"/>
                    <w:rPr>
                      <w:sz w:val="18"/>
                      <w:szCs w:val="18"/>
                    </w:rPr>
                  </w:pPr>
                  <w:r>
                    <w:rPr>
                      <w:sz w:val="18"/>
                      <w:szCs w:val="18"/>
                    </w:rPr>
                    <w:t>80,0</w:t>
                  </w:r>
                </w:p>
              </w:tc>
              <w:tc>
                <w:tcPr>
                  <w:tcW w:w="1376" w:type="dxa"/>
                </w:tcPr>
                <w:p w14:paraId="1347FC65" w14:textId="02AF5FDA" w:rsidR="009E1693" w:rsidRPr="00247A55" w:rsidRDefault="009E1693" w:rsidP="002D4190">
                  <w:pPr>
                    <w:jc w:val="center"/>
                    <w:rPr>
                      <w:sz w:val="18"/>
                      <w:szCs w:val="18"/>
                    </w:rPr>
                  </w:pPr>
                  <w:r>
                    <w:rPr>
                      <w:sz w:val="18"/>
                      <w:szCs w:val="18"/>
                    </w:rPr>
                    <w:t>7,84</w:t>
                  </w:r>
                </w:p>
              </w:tc>
              <w:tc>
                <w:tcPr>
                  <w:tcW w:w="1244" w:type="dxa"/>
                </w:tcPr>
                <w:p w14:paraId="4BAA6E28" w14:textId="3D5B131B" w:rsidR="009E1693" w:rsidRPr="00247A55" w:rsidRDefault="009E1693" w:rsidP="002D4190">
                  <w:pPr>
                    <w:jc w:val="center"/>
                    <w:rPr>
                      <w:sz w:val="18"/>
                      <w:szCs w:val="18"/>
                    </w:rPr>
                  </w:pPr>
                  <w:r>
                    <w:rPr>
                      <w:sz w:val="18"/>
                      <w:szCs w:val="18"/>
                    </w:rPr>
                    <w:t>0,95</w:t>
                  </w:r>
                </w:p>
              </w:tc>
              <w:tc>
                <w:tcPr>
                  <w:tcW w:w="1244" w:type="dxa"/>
                </w:tcPr>
                <w:p w14:paraId="6450C899" w14:textId="3EC21616" w:rsidR="009E1693" w:rsidRPr="00247A55" w:rsidRDefault="009E1693" w:rsidP="002D4190">
                  <w:pPr>
                    <w:jc w:val="center"/>
                    <w:rPr>
                      <w:sz w:val="18"/>
                      <w:szCs w:val="18"/>
                    </w:rPr>
                  </w:pPr>
                  <w:r>
                    <w:rPr>
                      <w:sz w:val="18"/>
                      <w:szCs w:val="18"/>
                    </w:rPr>
                    <w:t>-</w:t>
                  </w:r>
                </w:p>
              </w:tc>
              <w:tc>
                <w:tcPr>
                  <w:tcW w:w="1244" w:type="dxa"/>
                </w:tcPr>
                <w:p w14:paraId="0A2C8E25" w14:textId="2923B2BB" w:rsidR="009E1693" w:rsidRPr="00247A55" w:rsidRDefault="009E1693" w:rsidP="002D4190">
                  <w:pPr>
                    <w:jc w:val="center"/>
                    <w:rPr>
                      <w:sz w:val="18"/>
                      <w:szCs w:val="18"/>
                    </w:rPr>
                  </w:pPr>
                  <w:r>
                    <w:rPr>
                      <w:sz w:val="18"/>
                      <w:szCs w:val="18"/>
                    </w:rPr>
                    <w:t>5,61</w:t>
                  </w:r>
                </w:p>
              </w:tc>
            </w:tr>
            <w:tr w:rsidR="00247A55" w14:paraId="0C74BA0E" w14:textId="23FC5054" w:rsidTr="000B63EF">
              <w:trPr>
                <w:trHeight w:val="101"/>
                <w:jc w:val="center"/>
              </w:trPr>
              <w:tc>
                <w:tcPr>
                  <w:tcW w:w="1815" w:type="dxa"/>
                </w:tcPr>
                <w:p w14:paraId="77BF8CB9" w14:textId="6638EC75" w:rsidR="00247A55" w:rsidRPr="00247A55" w:rsidRDefault="00247A55" w:rsidP="002D4190">
                  <w:pPr>
                    <w:rPr>
                      <w:sz w:val="18"/>
                      <w:szCs w:val="18"/>
                    </w:rPr>
                  </w:pPr>
                  <w:r>
                    <w:rPr>
                      <w:sz w:val="18"/>
                      <w:szCs w:val="18"/>
                    </w:rPr>
                    <w:t>Dioxinas &amp;Furanos</w:t>
                  </w:r>
                </w:p>
              </w:tc>
              <w:tc>
                <w:tcPr>
                  <w:tcW w:w="1671" w:type="dxa"/>
                </w:tcPr>
                <w:p w14:paraId="0A8680CF" w14:textId="523AE41B" w:rsidR="00247A55" w:rsidRPr="00247A55" w:rsidRDefault="00247A55" w:rsidP="002D4190">
                  <w:pPr>
                    <w:jc w:val="center"/>
                    <w:rPr>
                      <w:sz w:val="18"/>
                      <w:szCs w:val="18"/>
                    </w:rPr>
                  </w:pPr>
                  <w:r>
                    <w:rPr>
                      <w:sz w:val="18"/>
                      <w:szCs w:val="18"/>
                    </w:rPr>
                    <w:t>136,0</w:t>
                  </w:r>
                </w:p>
              </w:tc>
              <w:tc>
                <w:tcPr>
                  <w:tcW w:w="1101" w:type="dxa"/>
                </w:tcPr>
                <w:p w14:paraId="65083DEB" w14:textId="6764E3EB" w:rsidR="00247A55" w:rsidRPr="00247A55" w:rsidRDefault="009E1693" w:rsidP="002D4190">
                  <w:pPr>
                    <w:jc w:val="center"/>
                    <w:rPr>
                      <w:sz w:val="18"/>
                      <w:szCs w:val="18"/>
                    </w:rPr>
                  </w:pPr>
                  <w:r>
                    <w:rPr>
                      <w:sz w:val="18"/>
                      <w:szCs w:val="18"/>
                    </w:rPr>
                    <w:t>81,2</w:t>
                  </w:r>
                </w:p>
              </w:tc>
              <w:tc>
                <w:tcPr>
                  <w:tcW w:w="1376" w:type="dxa"/>
                </w:tcPr>
                <w:p w14:paraId="083C4D78" w14:textId="1CFCEA97" w:rsidR="00247A55" w:rsidRPr="00247A55" w:rsidRDefault="009E1693" w:rsidP="002D4190">
                  <w:pPr>
                    <w:jc w:val="center"/>
                    <w:rPr>
                      <w:sz w:val="18"/>
                      <w:szCs w:val="18"/>
                    </w:rPr>
                  </w:pPr>
                  <w:r>
                    <w:rPr>
                      <w:sz w:val="18"/>
                      <w:szCs w:val="18"/>
                    </w:rPr>
                    <w:t>8,02</w:t>
                  </w:r>
                </w:p>
              </w:tc>
              <w:tc>
                <w:tcPr>
                  <w:tcW w:w="1244" w:type="dxa"/>
                </w:tcPr>
                <w:p w14:paraId="1632348D" w14:textId="69F8D15E" w:rsidR="00247A55" w:rsidRPr="00247A55" w:rsidRDefault="009E1693" w:rsidP="002D4190">
                  <w:pPr>
                    <w:jc w:val="center"/>
                    <w:rPr>
                      <w:sz w:val="18"/>
                      <w:szCs w:val="18"/>
                    </w:rPr>
                  </w:pPr>
                  <w:r>
                    <w:rPr>
                      <w:sz w:val="18"/>
                      <w:szCs w:val="18"/>
                    </w:rPr>
                    <w:t>0,96</w:t>
                  </w:r>
                </w:p>
              </w:tc>
              <w:tc>
                <w:tcPr>
                  <w:tcW w:w="1244" w:type="dxa"/>
                </w:tcPr>
                <w:p w14:paraId="5B49E029" w14:textId="36D623AF" w:rsidR="00247A55" w:rsidRPr="00247A55" w:rsidRDefault="009E1693" w:rsidP="002D4190">
                  <w:pPr>
                    <w:jc w:val="center"/>
                    <w:rPr>
                      <w:sz w:val="18"/>
                      <w:szCs w:val="18"/>
                    </w:rPr>
                  </w:pPr>
                  <w:r>
                    <w:rPr>
                      <w:sz w:val="18"/>
                      <w:szCs w:val="18"/>
                    </w:rPr>
                    <w:t>0,88</w:t>
                  </w:r>
                </w:p>
              </w:tc>
              <w:tc>
                <w:tcPr>
                  <w:tcW w:w="1244" w:type="dxa"/>
                </w:tcPr>
                <w:p w14:paraId="21A2792A" w14:textId="7667DE13" w:rsidR="00247A55" w:rsidRPr="00247A55" w:rsidRDefault="009E1693" w:rsidP="009E1693">
                  <w:pPr>
                    <w:jc w:val="center"/>
                    <w:rPr>
                      <w:sz w:val="18"/>
                      <w:szCs w:val="18"/>
                    </w:rPr>
                  </w:pPr>
                  <w:r>
                    <w:rPr>
                      <w:sz w:val="18"/>
                      <w:szCs w:val="18"/>
                    </w:rPr>
                    <w:t>5,78</w:t>
                  </w:r>
                </w:p>
              </w:tc>
            </w:tr>
            <w:tr w:rsidR="00247A55" w14:paraId="2D29E91B" w14:textId="710F0125" w:rsidTr="000B63EF">
              <w:trPr>
                <w:trHeight w:val="101"/>
                <w:jc w:val="center"/>
              </w:trPr>
              <w:tc>
                <w:tcPr>
                  <w:tcW w:w="1815" w:type="dxa"/>
                </w:tcPr>
                <w:p w14:paraId="75126D2B" w14:textId="555A9F1B" w:rsidR="00247A55" w:rsidRPr="00247A55" w:rsidRDefault="00247A55" w:rsidP="002D4190">
                  <w:pPr>
                    <w:rPr>
                      <w:sz w:val="18"/>
                      <w:szCs w:val="18"/>
                    </w:rPr>
                  </w:pPr>
                  <w:proofErr w:type="spellStart"/>
                  <w:r>
                    <w:rPr>
                      <w:sz w:val="18"/>
                      <w:szCs w:val="18"/>
                    </w:rPr>
                    <w:t>Halògenos</w:t>
                  </w:r>
                  <w:proofErr w:type="spellEnd"/>
                </w:p>
              </w:tc>
              <w:tc>
                <w:tcPr>
                  <w:tcW w:w="1671" w:type="dxa"/>
                </w:tcPr>
                <w:p w14:paraId="5EF312C4" w14:textId="384DB1C8" w:rsidR="00247A55" w:rsidRPr="00247A55" w:rsidRDefault="00247A55" w:rsidP="002D4190">
                  <w:pPr>
                    <w:jc w:val="center"/>
                    <w:rPr>
                      <w:sz w:val="18"/>
                      <w:szCs w:val="18"/>
                    </w:rPr>
                  </w:pPr>
                  <w:r>
                    <w:rPr>
                      <w:sz w:val="18"/>
                      <w:szCs w:val="18"/>
                    </w:rPr>
                    <w:t>138,0</w:t>
                  </w:r>
                </w:p>
              </w:tc>
              <w:tc>
                <w:tcPr>
                  <w:tcW w:w="1101" w:type="dxa"/>
                </w:tcPr>
                <w:p w14:paraId="2E23C4B1" w14:textId="50694723" w:rsidR="00247A55" w:rsidRPr="00247A55" w:rsidRDefault="009E1693" w:rsidP="002D4190">
                  <w:pPr>
                    <w:jc w:val="center"/>
                    <w:rPr>
                      <w:sz w:val="18"/>
                      <w:szCs w:val="18"/>
                    </w:rPr>
                  </w:pPr>
                  <w:r>
                    <w:rPr>
                      <w:sz w:val="18"/>
                      <w:szCs w:val="18"/>
                    </w:rPr>
                    <w:t>81,2</w:t>
                  </w:r>
                </w:p>
              </w:tc>
              <w:tc>
                <w:tcPr>
                  <w:tcW w:w="1376" w:type="dxa"/>
                </w:tcPr>
                <w:p w14:paraId="2D3D8BD3" w14:textId="2DC065C5" w:rsidR="00247A55" w:rsidRPr="00247A55" w:rsidRDefault="009E1693" w:rsidP="002D4190">
                  <w:pPr>
                    <w:jc w:val="center"/>
                    <w:rPr>
                      <w:sz w:val="18"/>
                      <w:szCs w:val="18"/>
                    </w:rPr>
                  </w:pPr>
                  <w:r>
                    <w:rPr>
                      <w:sz w:val="18"/>
                      <w:szCs w:val="18"/>
                    </w:rPr>
                    <w:t>7,98</w:t>
                  </w:r>
                </w:p>
              </w:tc>
              <w:tc>
                <w:tcPr>
                  <w:tcW w:w="1244" w:type="dxa"/>
                </w:tcPr>
                <w:p w14:paraId="45FD7998" w14:textId="0984E5D5" w:rsidR="00247A55" w:rsidRPr="00247A55" w:rsidRDefault="009E1693" w:rsidP="002D4190">
                  <w:pPr>
                    <w:jc w:val="center"/>
                    <w:rPr>
                      <w:sz w:val="18"/>
                      <w:szCs w:val="18"/>
                    </w:rPr>
                  </w:pPr>
                  <w:r>
                    <w:rPr>
                      <w:sz w:val="18"/>
                      <w:szCs w:val="18"/>
                    </w:rPr>
                    <w:t>0,90</w:t>
                  </w:r>
                </w:p>
              </w:tc>
              <w:tc>
                <w:tcPr>
                  <w:tcW w:w="1244" w:type="dxa"/>
                </w:tcPr>
                <w:p w14:paraId="1A15C49E" w14:textId="5023B44F" w:rsidR="00247A55" w:rsidRPr="00247A55" w:rsidRDefault="009E1693" w:rsidP="002D4190">
                  <w:pPr>
                    <w:jc w:val="center"/>
                    <w:rPr>
                      <w:sz w:val="18"/>
                      <w:szCs w:val="18"/>
                    </w:rPr>
                  </w:pPr>
                  <w:r>
                    <w:rPr>
                      <w:sz w:val="18"/>
                      <w:szCs w:val="18"/>
                    </w:rPr>
                    <w:t>-</w:t>
                  </w:r>
                </w:p>
              </w:tc>
              <w:tc>
                <w:tcPr>
                  <w:tcW w:w="1244" w:type="dxa"/>
                </w:tcPr>
                <w:p w14:paraId="67ABCDD1" w14:textId="09BF725F" w:rsidR="00247A55" w:rsidRPr="00247A55" w:rsidRDefault="009E1693" w:rsidP="002D4190">
                  <w:pPr>
                    <w:jc w:val="center"/>
                    <w:rPr>
                      <w:sz w:val="18"/>
                      <w:szCs w:val="18"/>
                    </w:rPr>
                  </w:pPr>
                  <w:r>
                    <w:rPr>
                      <w:sz w:val="18"/>
                      <w:szCs w:val="18"/>
                    </w:rPr>
                    <w:t>5,72</w:t>
                  </w:r>
                </w:p>
              </w:tc>
            </w:tr>
            <w:tr w:rsidR="00247A55" w14:paraId="67E86EB0" w14:textId="4503C1FD" w:rsidTr="000B63EF">
              <w:trPr>
                <w:trHeight w:val="101"/>
                <w:jc w:val="center"/>
              </w:trPr>
              <w:tc>
                <w:tcPr>
                  <w:tcW w:w="1815" w:type="dxa"/>
                </w:tcPr>
                <w:p w14:paraId="3BE08747" w14:textId="1096A4C1" w:rsidR="00247A55" w:rsidRPr="00247A55" w:rsidRDefault="00247A55" w:rsidP="002D4190">
                  <w:pPr>
                    <w:rPr>
                      <w:sz w:val="18"/>
                      <w:szCs w:val="18"/>
                    </w:rPr>
                  </w:pPr>
                  <w:r>
                    <w:rPr>
                      <w:sz w:val="18"/>
                      <w:szCs w:val="18"/>
                    </w:rPr>
                    <w:t>Cianuro</w:t>
                  </w:r>
                </w:p>
              </w:tc>
              <w:tc>
                <w:tcPr>
                  <w:tcW w:w="1671" w:type="dxa"/>
                </w:tcPr>
                <w:p w14:paraId="2FB279CC" w14:textId="72E36FB0" w:rsidR="00247A55" w:rsidRPr="00247A55" w:rsidRDefault="00247A55" w:rsidP="002D4190">
                  <w:pPr>
                    <w:jc w:val="center"/>
                    <w:rPr>
                      <w:sz w:val="18"/>
                      <w:szCs w:val="18"/>
                    </w:rPr>
                  </w:pPr>
                  <w:r>
                    <w:rPr>
                      <w:sz w:val="18"/>
                      <w:szCs w:val="18"/>
                    </w:rPr>
                    <w:t>138,0</w:t>
                  </w:r>
                </w:p>
              </w:tc>
              <w:tc>
                <w:tcPr>
                  <w:tcW w:w="1101" w:type="dxa"/>
                </w:tcPr>
                <w:p w14:paraId="6CF75A21" w14:textId="71DADB29" w:rsidR="00247A55" w:rsidRPr="00247A55" w:rsidRDefault="009E1693" w:rsidP="002D4190">
                  <w:pPr>
                    <w:jc w:val="center"/>
                    <w:rPr>
                      <w:sz w:val="18"/>
                      <w:szCs w:val="18"/>
                    </w:rPr>
                  </w:pPr>
                  <w:r>
                    <w:rPr>
                      <w:sz w:val="18"/>
                      <w:szCs w:val="18"/>
                    </w:rPr>
                    <w:t>81,2</w:t>
                  </w:r>
                </w:p>
              </w:tc>
              <w:tc>
                <w:tcPr>
                  <w:tcW w:w="1376" w:type="dxa"/>
                </w:tcPr>
                <w:p w14:paraId="684987B7" w14:textId="490D08EA" w:rsidR="00247A55" w:rsidRPr="00247A55" w:rsidRDefault="009E1693" w:rsidP="002D4190">
                  <w:pPr>
                    <w:jc w:val="center"/>
                    <w:rPr>
                      <w:sz w:val="18"/>
                      <w:szCs w:val="18"/>
                    </w:rPr>
                  </w:pPr>
                  <w:r>
                    <w:rPr>
                      <w:sz w:val="18"/>
                      <w:szCs w:val="18"/>
                    </w:rPr>
                    <w:t>8,10</w:t>
                  </w:r>
                </w:p>
              </w:tc>
              <w:tc>
                <w:tcPr>
                  <w:tcW w:w="1244" w:type="dxa"/>
                </w:tcPr>
                <w:p w14:paraId="209B33F7" w14:textId="4A71D852" w:rsidR="00247A55" w:rsidRPr="00247A55" w:rsidRDefault="009E1693" w:rsidP="002D4190">
                  <w:pPr>
                    <w:jc w:val="center"/>
                    <w:rPr>
                      <w:sz w:val="18"/>
                      <w:szCs w:val="18"/>
                    </w:rPr>
                  </w:pPr>
                  <w:r>
                    <w:rPr>
                      <w:sz w:val="18"/>
                      <w:szCs w:val="18"/>
                    </w:rPr>
                    <w:t>0,83</w:t>
                  </w:r>
                </w:p>
              </w:tc>
              <w:tc>
                <w:tcPr>
                  <w:tcW w:w="1244" w:type="dxa"/>
                </w:tcPr>
                <w:p w14:paraId="29756443" w14:textId="04C91C56" w:rsidR="00247A55" w:rsidRPr="00247A55" w:rsidRDefault="009E1693" w:rsidP="002D4190">
                  <w:pPr>
                    <w:jc w:val="center"/>
                    <w:rPr>
                      <w:sz w:val="18"/>
                      <w:szCs w:val="18"/>
                    </w:rPr>
                  </w:pPr>
                  <w:r>
                    <w:rPr>
                      <w:sz w:val="18"/>
                      <w:szCs w:val="18"/>
                    </w:rPr>
                    <w:t>-</w:t>
                  </w:r>
                </w:p>
              </w:tc>
              <w:tc>
                <w:tcPr>
                  <w:tcW w:w="1244" w:type="dxa"/>
                </w:tcPr>
                <w:p w14:paraId="3C35D270" w14:textId="1093568B" w:rsidR="00247A55" w:rsidRPr="00247A55" w:rsidRDefault="009E1693" w:rsidP="002D4190">
                  <w:pPr>
                    <w:jc w:val="center"/>
                    <w:rPr>
                      <w:sz w:val="18"/>
                      <w:szCs w:val="18"/>
                    </w:rPr>
                  </w:pPr>
                  <w:r>
                    <w:rPr>
                      <w:sz w:val="18"/>
                      <w:szCs w:val="18"/>
                    </w:rPr>
                    <w:t>5,27</w:t>
                  </w:r>
                </w:p>
              </w:tc>
            </w:tr>
            <w:tr w:rsidR="00247A55" w14:paraId="1F79E93F" w14:textId="77D6F01F" w:rsidTr="000B63EF">
              <w:trPr>
                <w:trHeight w:val="101"/>
                <w:jc w:val="center"/>
              </w:trPr>
              <w:tc>
                <w:tcPr>
                  <w:tcW w:w="1815" w:type="dxa"/>
                </w:tcPr>
                <w:p w14:paraId="5AEB55C4" w14:textId="7E3B40B3" w:rsidR="00247A55" w:rsidRPr="00247A55" w:rsidRDefault="00247A55" w:rsidP="002D4190">
                  <w:pPr>
                    <w:rPr>
                      <w:sz w:val="18"/>
                      <w:szCs w:val="18"/>
                    </w:rPr>
                  </w:pPr>
                  <w:r>
                    <w:rPr>
                      <w:sz w:val="18"/>
                      <w:szCs w:val="18"/>
                    </w:rPr>
                    <w:t>Amoniaco</w:t>
                  </w:r>
                </w:p>
              </w:tc>
              <w:tc>
                <w:tcPr>
                  <w:tcW w:w="1671" w:type="dxa"/>
                </w:tcPr>
                <w:p w14:paraId="11461566" w14:textId="6426F610" w:rsidR="00247A55" w:rsidRPr="00247A55" w:rsidRDefault="00247A55" w:rsidP="002D4190">
                  <w:pPr>
                    <w:jc w:val="center"/>
                    <w:rPr>
                      <w:sz w:val="18"/>
                      <w:szCs w:val="18"/>
                    </w:rPr>
                  </w:pPr>
                  <w:r>
                    <w:rPr>
                      <w:sz w:val="18"/>
                      <w:szCs w:val="18"/>
                    </w:rPr>
                    <w:t>138,0</w:t>
                  </w:r>
                </w:p>
              </w:tc>
              <w:tc>
                <w:tcPr>
                  <w:tcW w:w="1101" w:type="dxa"/>
                </w:tcPr>
                <w:p w14:paraId="48AFB1B0" w14:textId="55E7467B" w:rsidR="00247A55" w:rsidRPr="00247A55" w:rsidRDefault="009E1693" w:rsidP="002D4190">
                  <w:pPr>
                    <w:jc w:val="center"/>
                    <w:rPr>
                      <w:sz w:val="18"/>
                      <w:szCs w:val="18"/>
                    </w:rPr>
                  </w:pPr>
                  <w:r>
                    <w:rPr>
                      <w:sz w:val="18"/>
                      <w:szCs w:val="18"/>
                    </w:rPr>
                    <w:t>81,2</w:t>
                  </w:r>
                </w:p>
              </w:tc>
              <w:tc>
                <w:tcPr>
                  <w:tcW w:w="1376" w:type="dxa"/>
                </w:tcPr>
                <w:p w14:paraId="1740794B" w14:textId="141BC464" w:rsidR="00247A55" w:rsidRPr="00247A55" w:rsidRDefault="009E1693" w:rsidP="002D4190">
                  <w:pPr>
                    <w:jc w:val="center"/>
                    <w:rPr>
                      <w:sz w:val="18"/>
                      <w:szCs w:val="18"/>
                    </w:rPr>
                  </w:pPr>
                  <w:r>
                    <w:rPr>
                      <w:sz w:val="18"/>
                      <w:szCs w:val="18"/>
                    </w:rPr>
                    <w:t>8,20</w:t>
                  </w:r>
                </w:p>
              </w:tc>
              <w:tc>
                <w:tcPr>
                  <w:tcW w:w="1244" w:type="dxa"/>
                </w:tcPr>
                <w:p w14:paraId="1B48AC7A" w14:textId="0C84A79F" w:rsidR="00247A55" w:rsidRPr="00247A55" w:rsidRDefault="009E1693" w:rsidP="002D4190">
                  <w:pPr>
                    <w:jc w:val="center"/>
                    <w:rPr>
                      <w:sz w:val="18"/>
                      <w:szCs w:val="18"/>
                    </w:rPr>
                  </w:pPr>
                  <w:r>
                    <w:rPr>
                      <w:sz w:val="18"/>
                      <w:szCs w:val="18"/>
                    </w:rPr>
                    <w:t>0,90</w:t>
                  </w:r>
                </w:p>
              </w:tc>
              <w:tc>
                <w:tcPr>
                  <w:tcW w:w="1244" w:type="dxa"/>
                </w:tcPr>
                <w:p w14:paraId="27036A85" w14:textId="3250B65B" w:rsidR="00247A55" w:rsidRPr="00247A55" w:rsidRDefault="009E1693" w:rsidP="002D4190">
                  <w:pPr>
                    <w:jc w:val="center"/>
                    <w:rPr>
                      <w:sz w:val="18"/>
                      <w:szCs w:val="18"/>
                    </w:rPr>
                  </w:pPr>
                  <w:r>
                    <w:rPr>
                      <w:sz w:val="18"/>
                      <w:szCs w:val="18"/>
                    </w:rPr>
                    <w:t>-</w:t>
                  </w:r>
                </w:p>
              </w:tc>
              <w:tc>
                <w:tcPr>
                  <w:tcW w:w="1244" w:type="dxa"/>
                </w:tcPr>
                <w:p w14:paraId="0BC6C283" w14:textId="7F6BD687" w:rsidR="00247A55" w:rsidRPr="00247A55" w:rsidRDefault="009E1693" w:rsidP="002D4190">
                  <w:pPr>
                    <w:jc w:val="center"/>
                    <w:rPr>
                      <w:sz w:val="18"/>
                      <w:szCs w:val="18"/>
                    </w:rPr>
                  </w:pPr>
                  <w:r>
                    <w:rPr>
                      <w:sz w:val="18"/>
                      <w:szCs w:val="18"/>
                    </w:rPr>
                    <w:t>5,50</w:t>
                  </w:r>
                </w:p>
              </w:tc>
            </w:tr>
            <w:tr w:rsidR="00247A55" w14:paraId="6D6DC5E0" w14:textId="6320C8C5" w:rsidTr="000B63EF">
              <w:trPr>
                <w:trHeight w:val="101"/>
                <w:jc w:val="center"/>
              </w:trPr>
              <w:tc>
                <w:tcPr>
                  <w:tcW w:w="1815" w:type="dxa"/>
                </w:tcPr>
                <w:p w14:paraId="22F5D5CD" w14:textId="7A31EC5F" w:rsidR="00247A55" w:rsidRPr="00247A55" w:rsidRDefault="00247A55" w:rsidP="00247A55">
                  <w:pPr>
                    <w:rPr>
                      <w:sz w:val="18"/>
                      <w:szCs w:val="18"/>
                    </w:rPr>
                  </w:pPr>
                  <w:r>
                    <w:rPr>
                      <w:sz w:val="18"/>
                      <w:szCs w:val="18"/>
                    </w:rPr>
                    <w:t>Benceno</w:t>
                  </w:r>
                </w:p>
              </w:tc>
              <w:tc>
                <w:tcPr>
                  <w:tcW w:w="1671" w:type="dxa"/>
                </w:tcPr>
                <w:p w14:paraId="4C17F0FD" w14:textId="47B311C6" w:rsidR="00247A55" w:rsidRPr="000E59F9" w:rsidRDefault="009E1693" w:rsidP="009E1693">
                  <w:pPr>
                    <w:jc w:val="center"/>
                    <w:rPr>
                      <w:sz w:val="18"/>
                      <w:szCs w:val="18"/>
                      <w:lang w:val="es-CL"/>
                    </w:rPr>
                  </w:pPr>
                  <w:r>
                    <w:rPr>
                      <w:sz w:val="18"/>
                      <w:szCs w:val="18"/>
                    </w:rPr>
                    <w:t>136,0</w:t>
                  </w:r>
                </w:p>
              </w:tc>
              <w:tc>
                <w:tcPr>
                  <w:tcW w:w="1101" w:type="dxa"/>
                </w:tcPr>
                <w:p w14:paraId="4D84F9BE" w14:textId="2487B1F4" w:rsidR="00247A55" w:rsidRPr="00247A55" w:rsidRDefault="009E1693" w:rsidP="002D4190">
                  <w:pPr>
                    <w:jc w:val="center"/>
                    <w:rPr>
                      <w:sz w:val="18"/>
                      <w:szCs w:val="18"/>
                    </w:rPr>
                  </w:pPr>
                  <w:r>
                    <w:rPr>
                      <w:sz w:val="18"/>
                      <w:szCs w:val="18"/>
                    </w:rPr>
                    <w:t>80,0</w:t>
                  </w:r>
                </w:p>
              </w:tc>
              <w:tc>
                <w:tcPr>
                  <w:tcW w:w="1376" w:type="dxa"/>
                </w:tcPr>
                <w:p w14:paraId="016DD414" w14:textId="0849D978" w:rsidR="00247A55" w:rsidRPr="00247A55" w:rsidRDefault="009E1693" w:rsidP="002D4190">
                  <w:pPr>
                    <w:jc w:val="center"/>
                    <w:rPr>
                      <w:sz w:val="18"/>
                      <w:szCs w:val="18"/>
                    </w:rPr>
                  </w:pPr>
                  <w:r>
                    <w:rPr>
                      <w:sz w:val="18"/>
                      <w:szCs w:val="18"/>
                    </w:rPr>
                    <w:t>8,40</w:t>
                  </w:r>
                </w:p>
              </w:tc>
              <w:tc>
                <w:tcPr>
                  <w:tcW w:w="1244" w:type="dxa"/>
                </w:tcPr>
                <w:p w14:paraId="77CA86FB" w14:textId="581F2C78" w:rsidR="00247A55" w:rsidRPr="00247A55" w:rsidRDefault="009E1693" w:rsidP="002D4190">
                  <w:pPr>
                    <w:jc w:val="center"/>
                    <w:rPr>
                      <w:sz w:val="18"/>
                      <w:szCs w:val="18"/>
                    </w:rPr>
                  </w:pPr>
                  <w:r>
                    <w:rPr>
                      <w:sz w:val="18"/>
                      <w:szCs w:val="18"/>
                    </w:rPr>
                    <w:t>-</w:t>
                  </w:r>
                </w:p>
              </w:tc>
              <w:tc>
                <w:tcPr>
                  <w:tcW w:w="1244" w:type="dxa"/>
                </w:tcPr>
                <w:p w14:paraId="10429637" w14:textId="675917BC" w:rsidR="00247A55" w:rsidRPr="00247A55" w:rsidRDefault="009E1693" w:rsidP="009E1693">
                  <w:pPr>
                    <w:jc w:val="center"/>
                    <w:rPr>
                      <w:sz w:val="18"/>
                      <w:szCs w:val="18"/>
                    </w:rPr>
                  </w:pPr>
                  <w:r>
                    <w:rPr>
                      <w:sz w:val="18"/>
                      <w:szCs w:val="18"/>
                    </w:rPr>
                    <w:t>0,98</w:t>
                  </w:r>
                </w:p>
              </w:tc>
              <w:tc>
                <w:tcPr>
                  <w:tcW w:w="1244" w:type="dxa"/>
                </w:tcPr>
                <w:p w14:paraId="7BC31BB5" w14:textId="6711F68C" w:rsidR="00247A55" w:rsidRPr="00247A55" w:rsidRDefault="009E1693" w:rsidP="002D4190">
                  <w:pPr>
                    <w:jc w:val="center"/>
                    <w:rPr>
                      <w:sz w:val="18"/>
                      <w:szCs w:val="18"/>
                    </w:rPr>
                  </w:pPr>
                  <w:r>
                    <w:rPr>
                      <w:sz w:val="18"/>
                      <w:szCs w:val="18"/>
                    </w:rPr>
                    <w:t>5,37</w:t>
                  </w:r>
                </w:p>
              </w:tc>
            </w:tr>
            <w:tr w:rsidR="00247A55" w14:paraId="08FB907C" w14:textId="77777777" w:rsidTr="000B63EF">
              <w:trPr>
                <w:trHeight w:val="101"/>
                <w:jc w:val="center"/>
              </w:trPr>
              <w:tc>
                <w:tcPr>
                  <w:tcW w:w="1815" w:type="dxa"/>
                </w:tcPr>
                <w:p w14:paraId="4C0286A4" w14:textId="21393FFB" w:rsidR="00247A55" w:rsidRDefault="00247A55" w:rsidP="00247A55">
                  <w:pPr>
                    <w:rPr>
                      <w:sz w:val="18"/>
                      <w:szCs w:val="18"/>
                    </w:rPr>
                  </w:pPr>
                  <w:r>
                    <w:rPr>
                      <w:sz w:val="18"/>
                      <w:szCs w:val="18"/>
                    </w:rPr>
                    <w:t>Gases Continuos</w:t>
                  </w:r>
                </w:p>
              </w:tc>
              <w:tc>
                <w:tcPr>
                  <w:tcW w:w="1671" w:type="dxa"/>
                </w:tcPr>
                <w:p w14:paraId="17F4302D" w14:textId="3BBDA7D4" w:rsidR="00247A55" w:rsidRPr="000E59F9" w:rsidRDefault="009E1693" w:rsidP="002D4190">
                  <w:pPr>
                    <w:jc w:val="center"/>
                    <w:rPr>
                      <w:sz w:val="18"/>
                      <w:szCs w:val="18"/>
                      <w:lang w:val="es-CL"/>
                    </w:rPr>
                  </w:pPr>
                  <w:r w:rsidRPr="000E59F9">
                    <w:rPr>
                      <w:sz w:val="18"/>
                      <w:szCs w:val="18"/>
                      <w:lang w:val="es-CL"/>
                    </w:rPr>
                    <w:t>130,4</w:t>
                  </w:r>
                </w:p>
              </w:tc>
              <w:tc>
                <w:tcPr>
                  <w:tcW w:w="1101" w:type="dxa"/>
                </w:tcPr>
                <w:p w14:paraId="0DE8E5B9" w14:textId="04C2AC3F" w:rsidR="00247A55" w:rsidRPr="00247A55" w:rsidRDefault="009E1693" w:rsidP="002D4190">
                  <w:pPr>
                    <w:jc w:val="center"/>
                    <w:rPr>
                      <w:sz w:val="18"/>
                      <w:szCs w:val="18"/>
                    </w:rPr>
                  </w:pPr>
                  <w:r>
                    <w:rPr>
                      <w:sz w:val="18"/>
                      <w:szCs w:val="18"/>
                    </w:rPr>
                    <w:t>76,7</w:t>
                  </w:r>
                </w:p>
              </w:tc>
              <w:tc>
                <w:tcPr>
                  <w:tcW w:w="1376" w:type="dxa"/>
                </w:tcPr>
                <w:p w14:paraId="3AC1A69A" w14:textId="1428795C" w:rsidR="00247A55" w:rsidRPr="00247A55" w:rsidRDefault="009E1693" w:rsidP="002D4190">
                  <w:pPr>
                    <w:jc w:val="center"/>
                    <w:rPr>
                      <w:sz w:val="18"/>
                      <w:szCs w:val="18"/>
                    </w:rPr>
                  </w:pPr>
                  <w:r>
                    <w:rPr>
                      <w:sz w:val="18"/>
                      <w:szCs w:val="18"/>
                    </w:rPr>
                    <w:t>8,10</w:t>
                  </w:r>
                </w:p>
              </w:tc>
              <w:tc>
                <w:tcPr>
                  <w:tcW w:w="1244" w:type="dxa"/>
                </w:tcPr>
                <w:p w14:paraId="322124DC" w14:textId="3EF9C9CA" w:rsidR="00247A55" w:rsidRPr="00247A55" w:rsidRDefault="009E1693" w:rsidP="002D4190">
                  <w:pPr>
                    <w:jc w:val="center"/>
                    <w:rPr>
                      <w:sz w:val="18"/>
                      <w:szCs w:val="18"/>
                    </w:rPr>
                  </w:pPr>
                  <w:r>
                    <w:rPr>
                      <w:sz w:val="18"/>
                      <w:szCs w:val="18"/>
                    </w:rPr>
                    <w:t>-</w:t>
                  </w:r>
                </w:p>
              </w:tc>
              <w:tc>
                <w:tcPr>
                  <w:tcW w:w="1244" w:type="dxa"/>
                </w:tcPr>
                <w:p w14:paraId="3C8FC744" w14:textId="5FF07F08" w:rsidR="00247A55" w:rsidRPr="00247A55" w:rsidRDefault="009E1693" w:rsidP="002D4190">
                  <w:pPr>
                    <w:jc w:val="center"/>
                    <w:rPr>
                      <w:sz w:val="18"/>
                      <w:szCs w:val="18"/>
                    </w:rPr>
                  </w:pPr>
                  <w:r>
                    <w:rPr>
                      <w:sz w:val="18"/>
                      <w:szCs w:val="18"/>
                    </w:rPr>
                    <w:t>0,90</w:t>
                  </w:r>
                </w:p>
              </w:tc>
              <w:tc>
                <w:tcPr>
                  <w:tcW w:w="1244" w:type="dxa"/>
                </w:tcPr>
                <w:p w14:paraId="72DC5025" w14:textId="372C3C4A" w:rsidR="00247A55" w:rsidRPr="00247A55" w:rsidRDefault="009E1693" w:rsidP="002D4190">
                  <w:pPr>
                    <w:jc w:val="center"/>
                    <w:rPr>
                      <w:sz w:val="18"/>
                      <w:szCs w:val="18"/>
                    </w:rPr>
                  </w:pPr>
                  <w:r>
                    <w:rPr>
                      <w:sz w:val="18"/>
                      <w:szCs w:val="18"/>
                    </w:rPr>
                    <w:t>5,45</w:t>
                  </w:r>
                </w:p>
              </w:tc>
            </w:tr>
            <w:tr w:rsidR="00247A55" w14:paraId="44E85CB4" w14:textId="77777777" w:rsidTr="000B63EF">
              <w:trPr>
                <w:trHeight w:val="101"/>
                <w:jc w:val="center"/>
              </w:trPr>
              <w:tc>
                <w:tcPr>
                  <w:tcW w:w="1815" w:type="dxa"/>
                </w:tcPr>
                <w:p w14:paraId="5F057929" w14:textId="674BAC32" w:rsidR="00247A55" w:rsidRPr="009E1693" w:rsidRDefault="009E1693" w:rsidP="009E1693">
                  <w:pPr>
                    <w:rPr>
                      <w:b/>
                      <w:sz w:val="18"/>
                      <w:szCs w:val="18"/>
                    </w:rPr>
                  </w:pPr>
                  <w:r w:rsidRPr="009E1693">
                    <w:rPr>
                      <w:b/>
                      <w:sz w:val="18"/>
                      <w:szCs w:val="18"/>
                    </w:rPr>
                    <w:t>Promedio</w:t>
                  </w:r>
                </w:p>
              </w:tc>
              <w:tc>
                <w:tcPr>
                  <w:tcW w:w="1671" w:type="dxa"/>
                </w:tcPr>
                <w:p w14:paraId="70061500" w14:textId="024DCCBF" w:rsidR="00247A55" w:rsidRPr="000E59F9" w:rsidRDefault="009E1693" w:rsidP="002D4190">
                  <w:pPr>
                    <w:jc w:val="center"/>
                    <w:rPr>
                      <w:b/>
                      <w:sz w:val="18"/>
                      <w:szCs w:val="18"/>
                      <w:lang w:val="es-CL"/>
                    </w:rPr>
                  </w:pPr>
                  <w:r w:rsidRPr="000E59F9">
                    <w:rPr>
                      <w:b/>
                      <w:sz w:val="18"/>
                      <w:szCs w:val="18"/>
                      <w:lang w:val="es-CL"/>
                    </w:rPr>
                    <w:t>136,2</w:t>
                  </w:r>
                </w:p>
              </w:tc>
              <w:tc>
                <w:tcPr>
                  <w:tcW w:w="1101" w:type="dxa"/>
                </w:tcPr>
                <w:p w14:paraId="34608B8D" w14:textId="3C1B6711" w:rsidR="00247A55" w:rsidRPr="009E1693" w:rsidRDefault="009E1693" w:rsidP="002D4190">
                  <w:pPr>
                    <w:jc w:val="center"/>
                    <w:rPr>
                      <w:b/>
                      <w:sz w:val="18"/>
                      <w:szCs w:val="18"/>
                    </w:rPr>
                  </w:pPr>
                  <w:r w:rsidRPr="009E1693">
                    <w:rPr>
                      <w:b/>
                      <w:sz w:val="18"/>
                      <w:szCs w:val="18"/>
                    </w:rPr>
                    <w:t>80,1</w:t>
                  </w:r>
                </w:p>
              </w:tc>
              <w:tc>
                <w:tcPr>
                  <w:tcW w:w="1376" w:type="dxa"/>
                </w:tcPr>
                <w:p w14:paraId="76D65F16" w14:textId="45572B0D" w:rsidR="00247A55" w:rsidRPr="009E1693" w:rsidRDefault="009E1693" w:rsidP="002D4190">
                  <w:pPr>
                    <w:jc w:val="center"/>
                    <w:rPr>
                      <w:b/>
                      <w:sz w:val="18"/>
                      <w:szCs w:val="18"/>
                    </w:rPr>
                  </w:pPr>
                  <w:r w:rsidRPr="009E1693">
                    <w:rPr>
                      <w:b/>
                      <w:sz w:val="18"/>
                      <w:szCs w:val="18"/>
                    </w:rPr>
                    <w:t>8,07</w:t>
                  </w:r>
                </w:p>
              </w:tc>
              <w:tc>
                <w:tcPr>
                  <w:tcW w:w="1244" w:type="dxa"/>
                </w:tcPr>
                <w:p w14:paraId="190AB80B" w14:textId="0FBF2E31" w:rsidR="00247A55" w:rsidRPr="009E1693" w:rsidRDefault="009E1693" w:rsidP="002D4190">
                  <w:pPr>
                    <w:jc w:val="center"/>
                    <w:rPr>
                      <w:b/>
                      <w:sz w:val="18"/>
                      <w:szCs w:val="18"/>
                    </w:rPr>
                  </w:pPr>
                  <w:r w:rsidRPr="009E1693">
                    <w:rPr>
                      <w:b/>
                      <w:sz w:val="18"/>
                      <w:szCs w:val="18"/>
                    </w:rPr>
                    <w:t>0,91</w:t>
                  </w:r>
                </w:p>
              </w:tc>
              <w:tc>
                <w:tcPr>
                  <w:tcW w:w="1244" w:type="dxa"/>
                </w:tcPr>
                <w:p w14:paraId="4B434AF2" w14:textId="3EB8746C" w:rsidR="00247A55" w:rsidRPr="009E1693" w:rsidRDefault="009E1693" w:rsidP="002D4190">
                  <w:pPr>
                    <w:jc w:val="center"/>
                    <w:rPr>
                      <w:b/>
                      <w:sz w:val="18"/>
                      <w:szCs w:val="18"/>
                    </w:rPr>
                  </w:pPr>
                  <w:r w:rsidRPr="009E1693">
                    <w:rPr>
                      <w:b/>
                      <w:sz w:val="18"/>
                      <w:szCs w:val="18"/>
                    </w:rPr>
                    <w:t>0,92</w:t>
                  </w:r>
                </w:p>
              </w:tc>
              <w:tc>
                <w:tcPr>
                  <w:tcW w:w="1244" w:type="dxa"/>
                </w:tcPr>
                <w:p w14:paraId="6F9F14A8" w14:textId="3711BE25" w:rsidR="00247A55" w:rsidRPr="009E1693" w:rsidRDefault="009E1693" w:rsidP="002D4190">
                  <w:pPr>
                    <w:jc w:val="center"/>
                    <w:rPr>
                      <w:b/>
                      <w:sz w:val="18"/>
                      <w:szCs w:val="18"/>
                    </w:rPr>
                  </w:pPr>
                  <w:r w:rsidRPr="009E1693">
                    <w:rPr>
                      <w:b/>
                      <w:sz w:val="18"/>
                      <w:szCs w:val="18"/>
                    </w:rPr>
                    <w:t>5,51</w:t>
                  </w:r>
                </w:p>
              </w:tc>
            </w:tr>
          </w:tbl>
          <w:p w14:paraId="274D0E93" w14:textId="765066CA" w:rsidR="00661DF0" w:rsidRPr="000E59F9" w:rsidRDefault="000B63EF" w:rsidP="000E59F9">
            <w:pPr>
              <w:rPr>
                <w:rFonts w:eastAsia="Times New Roman"/>
                <w:color w:val="000000"/>
                <w:sz w:val="16"/>
                <w:szCs w:val="16"/>
                <w:lang w:eastAsia="es-CL"/>
              </w:rPr>
            </w:pPr>
            <w:r>
              <w:rPr>
                <w:rFonts w:eastAsia="Times New Roman"/>
                <w:color w:val="000000"/>
                <w:sz w:val="16"/>
                <w:szCs w:val="16"/>
                <w:lang w:eastAsia="es-CL"/>
              </w:rPr>
              <w:t xml:space="preserve"> </w:t>
            </w:r>
            <w:r w:rsidR="000E59F9" w:rsidRPr="000E59F9">
              <w:rPr>
                <w:rFonts w:eastAsia="Times New Roman"/>
                <w:color w:val="000000"/>
                <w:sz w:val="16"/>
                <w:szCs w:val="16"/>
                <w:lang w:eastAsia="es-CL"/>
              </w:rPr>
              <w:t>(*) factor de Clinker informado por el titular: 1,7</w:t>
            </w:r>
          </w:p>
        </w:tc>
      </w:tr>
      <w:tr w:rsidR="00661DF0" w:rsidRPr="00DE3E65" w14:paraId="4DDEB53B" w14:textId="77777777" w:rsidTr="002D4190">
        <w:trPr>
          <w:trHeight w:val="116"/>
          <w:jc w:val="center"/>
        </w:trPr>
        <w:tc>
          <w:tcPr>
            <w:tcW w:w="3996"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A2325A" w14:textId="77777777" w:rsidR="00661DF0" w:rsidRPr="003509A9" w:rsidRDefault="00661DF0" w:rsidP="002D4190">
            <w:pPr>
              <w:pStyle w:val="Descripcin"/>
              <w:rPr>
                <w:rFonts w:eastAsia="Times New Roman"/>
                <w:b/>
                <w:i w:val="0"/>
                <w:color w:val="000000"/>
                <w:lang w:eastAsia="es-CL"/>
              </w:rPr>
            </w:pPr>
            <w:bookmarkStart w:id="96" w:name="_Ref491081039"/>
            <w:bookmarkStart w:id="97" w:name="_Toc57192717"/>
            <w:r w:rsidRPr="003509A9">
              <w:rPr>
                <w:b/>
                <w:i w:val="0"/>
                <w:color w:val="000000" w:themeColor="text1"/>
              </w:rPr>
              <w:t xml:space="preserve">Tabla </w:t>
            </w:r>
            <w:r w:rsidRPr="003509A9">
              <w:rPr>
                <w:b/>
                <w:i w:val="0"/>
                <w:color w:val="000000" w:themeColor="text1"/>
              </w:rPr>
              <w:fldChar w:fldCharType="begin"/>
            </w:r>
            <w:r w:rsidRPr="003509A9">
              <w:rPr>
                <w:b/>
                <w:i w:val="0"/>
                <w:color w:val="000000" w:themeColor="text1"/>
              </w:rPr>
              <w:instrText xml:space="preserve"> SEQ Tabla \* ARABIC </w:instrText>
            </w:r>
            <w:r w:rsidRPr="003509A9">
              <w:rPr>
                <w:b/>
                <w:i w:val="0"/>
                <w:color w:val="000000" w:themeColor="text1"/>
              </w:rPr>
              <w:fldChar w:fldCharType="separate"/>
            </w:r>
            <w:r w:rsidR="00B03486">
              <w:rPr>
                <w:b/>
                <w:i w:val="0"/>
                <w:noProof/>
                <w:color w:val="000000" w:themeColor="text1"/>
              </w:rPr>
              <w:t>4</w:t>
            </w:r>
            <w:r w:rsidRPr="003509A9">
              <w:rPr>
                <w:b/>
                <w:i w:val="0"/>
                <w:color w:val="000000" w:themeColor="text1"/>
              </w:rPr>
              <w:fldChar w:fldCharType="end"/>
            </w:r>
            <w:bookmarkEnd w:id="96"/>
            <w:r w:rsidRPr="003509A9">
              <w:rPr>
                <w:b/>
                <w:i w:val="0"/>
                <w:color w:val="000000" w:themeColor="text1"/>
              </w:rPr>
              <w:t>.</w:t>
            </w:r>
            <w:bookmarkEnd w:id="97"/>
            <w:r w:rsidRPr="003509A9">
              <w:rPr>
                <w:b/>
                <w:i w:val="0"/>
                <w:color w:val="000000" w:themeColor="text1"/>
              </w:rPr>
              <w:t xml:space="preserve"> </w:t>
            </w:r>
          </w:p>
        </w:tc>
        <w:tc>
          <w:tcPr>
            <w:tcW w:w="5922" w:type="dxa"/>
            <w:tcBorders>
              <w:top w:val="single" w:sz="4" w:space="0" w:color="auto"/>
              <w:left w:val="single" w:sz="4" w:space="0" w:color="auto"/>
              <w:bottom w:val="single" w:sz="4" w:space="0" w:color="auto"/>
              <w:right w:val="single" w:sz="4" w:space="0" w:color="000000"/>
            </w:tcBorders>
            <w:shd w:val="clear" w:color="auto" w:fill="auto"/>
            <w:vAlign w:val="center"/>
          </w:tcPr>
          <w:p w14:paraId="33729584" w14:textId="77777777" w:rsidR="00661DF0" w:rsidRPr="00DE3E65" w:rsidRDefault="00661DF0" w:rsidP="002D4190">
            <w:pPr>
              <w:rPr>
                <w:rFonts w:eastAsia="Times New Roman"/>
                <w:b/>
                <w:color w:val="000000"/>
                <w:sz w:val="18"/>
                <w:szCs w:val="18"/>
                <w:lang w:eastAsia="es-CL"/>
              </w:rPr>
            </w:pPr>
            <w:r w:rsidRPr="00DE3E65">
              <w:rPr>
                <w:b/>
                <w:sz w:val="18"/>
                <w:szCs w:val="18"/>
              </w:rPr>
              <w:t xml:space="preserve">Fecha:  </w:t>
            </w:r>
            <w:r w:rsidRPr="00DE3E65">
              <w:rPr>
                <w:sz w:val="18"/>
                <w:szCs w:val="18"/>
              </w:rPr>
              <w:t>N/A</w:t>
            </w:r>
          </w:p>
        </w:tc>
      </w:tr>
      <w:tr w:rsidR="00661DF0" w14:paraId="44377F0D" w14:textId="77777777" w:rsidTr="002D4190">
        <w:trPr>
          <w:trHeight w:val="116"/>
          <w:jc w:val="center"/>
        </w:trPr>
        <w:tc>
          <w:tcPr>
            <w:tcW w:w="991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73DB6ED3" w14:textId="67AB76C3" w:rsidR="00661DF0" w:rsidRDefault="00661DF0" w:rsidP="002D4190">
            <w:r w:rsidRPr="00DE3E65">
              <w:rPr>
                <w:b/>
                <w:sz w:val="18"/>
                <w:szCs w:val="18"/>
              </w:rPr>
              <w:t>Descripción del medio de prueba:</w:t>
            </w:r>
            <w:r w:rsidRPr="00DE3E65">
              <w:rPr>
                <w:sz w:val="18"/>
                <w:szCs w:val="18"/>
              </w:rPr>
              <w:t xml:space="preserve"> </w:t>
            </w:r>
            <w:r w:rsidRPr="00661DF0">
              <w:rPr>
                <w:sz w:val="18"/>
                <w:szCs w:val="18"/>
              </w:rPr>
              <w:t>Resumen variables de operación – Test de Quema 2019.</w:t>
            </w:r>
          </w:p>
        </w:tc>
      </w:tr>
    </w:tbl>
    <w:p w14:paraId="7BB6C1AC" w14:textId="77777777" w:rsidR="009A3969" w:rsidRDefault="009A3969" w:rsidP="00FF05C4">
      <w:pPr>
        <w:rPr>
          <w:highlight w:val="yellow"/>
        </w:rPr>
      </w:pPr>
    </w:p>
    <w:tbl>
      <w:tblPr>
        <w:tblW w:w="9918" w:type="dxa"/>
        <w:jc w:val="center"/>
        <w:tblLayout w:type="fixed"/>
        <w:tblCellMar>
          <w:left w:w="70" w:type="dxa"/>
          <w:right w:w="70" w:type="dxa"/>
        </w:tblCellMar>
        <w:tblLook w:val="04A0" w:firstRow="1" w:lastRow="0" w:firstColumn="1" w:lastColumn="0" w:noHBand="0" w:noVBand="1"/>
      </w:tblPr>
      <w:tblGrid>
        <w:gridCol w:w="4959"/>
        <w:gridCol w:w="4959"/>
      </w:tblGrid>
      <w:tr w:rsidR="005F549A" w:rsidRPr="0025129B" w14:paraId="2498B389" w14:textId="77777777" w:rsidTr="002D4190">
        <w:trPr>
          <w:trHeight w:val="170"/>
          <w:jc w:val="center"/>
        </w:trPr>
        <w:tc>
          <w:tcPr>
            <w:tcW w:w="991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6DD532" w14:textId="77777777" w:rsidR="005F549A" w:rsidRPr="0025129B" w:rsidRDefault="005F549A" w:rsidP="002D4190">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5F549A" w:rsidRPr="0025129B" w14:paraId="10E1626F" w14:textId="77777777" w:rsidTr="002D4190">
        <w:trPr>
          <w:trHeight w:val="3448"/>
          <w:jc w:val="center"/>
        </w:trPr>
        <w:tc>
          <w:tcPr>
            <w:tcW w:w="9918" w:type="dxa"/>
            <w:gridSpan w:val="2"/>
            <w:tcBorders>
              <w:top w:val="nil"/>
              <w:left w:val="single" w:sz="4" w:space="0" w:color="auto"/>
              <w:right w:val="single" w:sz="4" w:space="0" w:color="auto"/>
            </w:tcBorders>
            <w:shd w:val="clear" w:color="auto" w:fill="auto"/>
            <w:noWrap/>
            <w:vAlign w:val="center"/>
            <w:hideMark/>
          </w:tcPr>
          <w:p w14:paraId="112C567B" w14:textId="77777777" w:rsidR="005F549A" w:rsidRDefault="005F549A" w:rsidP="002D4190">
            <w:pPr>
              <w:jc w:val="center"/>
              <w:rPr>
                <w:rFonts w:eastAsia="Times New Roman"/>
                <w:color w:val="000000"/>
                <w:sz w:val="20"/>
                <w:szCs w:val="20"/>
                <w:lang w:eastAsia="es-CL"/>
              </w:rPr>
            </w:pPr>
          </w:p>
          <w:tbl>
            <w:tblPr>
              <w:tblpPr w:leftFromText="141" w:rightFromText="141" w:vertAnchor="text" w:horzAnchor="margin" w:tblpXSpec="center" w:tblpY="128"/>
              <w:tblW w:w="7073" w:type="dxa"/>
              <w:tblLayout w:type="fixed"/>
              <w:tblCellMar>
                <w:left w:w="0" w:type="dxa"/>
                <w:right w:w="0" w:type="dxa"/>
              </w:tblCellMar>
              <w:tblLook w:val="01E0" w:firstRow="1" w:lastRow="1" w:firstColumn="1" w:lastColumn="1" w:noHBand="0" w:noVBand="0"/>
            </w:tblPr>
            <w:tblGrid>
              <w:gridCol w:w="696"/>
              <w:gridCol w:w="4959"/>
              <w:gridCol w:w="724"/>
              <w:gridCol w:w="694"/>
            </w:tblGrid>
            <w:tr w:rsidR="005F549A" w:rsidRPr="00237EE9" w14:paraId="13F167D5" w14:textId="77777777" w:rsidTr="002D4190">
              <w:trPr>
                <w:trHeight w:hRule="exact" w:val="532"/>
              </w:trPr>
              <w:tc>
                <w:tcPr>
                  <w:tcW w:w="696" w:type="dxa"/>
                  <w:tcBorders>
                    <w:top w:val="double" w:sz="4" w:space="0" w:color="auto"/>
                    <w:left w:val="single" w:sz="12" w:space="0" w:color="000000"/>
                    <w:bottom w:val="single" w:sz="12" w:space="0" w:color="000000"/>
                    <w:right w:val="single" w:sz="6" w:space="0" w:color="000000"/>
                  </w:tcBorders>
                  <w:shd w:val="clear" w:color="auto" w:fill="D9D9D9" w:themeFill="background1" w:themeFillShade="D9"/>
                  <w:vAlign w:val="center"/>
                </w:tcPr>
                <w:p w14:paraId="6CFE59A3" w14:textId="77777777" w:rsidR="005F549A" w:rsidRPr="006C621D" w:rsidRDefault="005F549A" w:rsidP="002D4190">
                  <w:pPr>
                    <w:spacing w:before="89"/>
                    <w:ind w:left="197" w:right="184"/>
                    <w:rPr>
                      <w:rFonts w:eastAsia="Arial" w:cs="Arial"/>
                      <w:b/>
                      <w:color w:val="000000" w:themeColor="text1"/>
                    </w:rPr>
                  </w:pPr>
                  <w:r w:rsidRPr="006C621D">
                    <w:rPr>
                      <w:rFonts w:eastAsia="Arial" w:cs="Arial"/>
                      <w:b/>
                      <w:color w:val="000000" w:themeColor="text1"/>
                      <w:w w:val="99"/>
                    </w:rPr>
                    <w:t>N°</w:t>
                  </w:r>
                </w:p>
              </w:tc>
              <w:tc>
                <w:tcPr>
                  <w:tcW w:w="4959" w:type="dxa"/>
                  <w:tcBorders>
                    <w:top w:val="double" w:sz="4" w:space="0" w:color="auto"/>
                    <w:left w:val="single" w:sz="6" w:space="0" w:color="000000"/>
                    <w:bottom w:val="single" w:sz="12" w:space="0" w:color="000000"/>
                    <w:right w:val="single" w:sz="6" w:space="0" w:color="000000"/>
                  </w:tcBorders>
                  <w:shd w:val="clear" w:color="auto" w:fill="D9D9D9" w:themeFill="background1" w:themeFillShade="D9"/>
                  <w:vAlign w:val="center"/>
                </w:tcPr>
                <w:p w14:paraId="74C1C1D1" w14:textId="77777777" w:rsidR="005F549A" w:rsidRPr="006C621D" w:rsidRDefault="005F549A" w:rsidP="002D4190">
                  <w:pPr>
                    <w:pStyle w:val="Textoindependiente"/>
                    <w:jc w:val="center"/>
                    <w:rPr>
                      <w:rFonts w:eastAsia="Arial" w:cs="Arial"/>
                      <w:b/>
                      <w:color w:val="000000" w:themeColor="text1"/>
                    </w:rPr>
                  </w:pPr>
                  <w:r w:rsidRPr="006C621D">
                    <w:rPr>
                      <w:rFonts w:eastAsia="Arial" w:cs="Arial"/>
                      <w:b/>
                      <w:color w:val="000000" w:themeColor="text1"/>
                    </w:rPr>
                    <w:t>Actividad</w:t>
                  </w:r>
                </w:p>
              </w:tc>
              <w:tc>
                <w:tcPr>
                  <w:tcW w:w="724" w:type="dxa"/>
                  <w:tcBorders>
                    <w:top w:val="double" w:sz="4" w:space="0" w:color="auto"/>
                    <w:left w:val="single" w:sz="6" w:space="0" w:color="000000"/>
                    <w:bottom w:val="single" w:sz="12" w:space="0" w:color="000000"/>
                    <w:right w:val="single" w:sz="6" w:space="0" w:color="000000"/>
                  </w:tcBorders>
                  <w:shd w:val="clear" w:color="auto" w:fill="D9D9D9" w:themeFill="background1" w:themeFillShade="D9"/>
                </w:tcPr>
                <w:p w14:paraId="483555A7" w14:textId="77777777" w:rsidR="005F549A" w:rsidRPr="006C621D" w:rsidRDefault="005F549A" w:rsidP="002D4190">
                  <w:pPr>
                    <w:pStyle w:val="Textoindependiente"/>
                    <w:jc w:val="center"/>
                    <w:rPr>
                      <w:rFonts w:eastAsia="Arial" w:cs="Arial"/>
                      <w:b/>
                      <w:color w:val="000000" w:themeColor="text1"/>
                    </w:rPr>
                  </w:pPr>
                  <w:r w:rsidRPr="006C621D">
                    <w:rPr>
                      <w:rFonts w:eastAsia="Arial" w:cs="Arial"/>
                      <w:b/>
                      <w:color w:val="000000" w:themeColor="text1"/>
                    </w:rPr>
                    <w:t>SI</w:t>
                  </w:r>
                </w:p>
              </w:tc>
              <w:tc>
                <w:tcPr>
                  <w:tcW w:w="694" w:type="dxa"/>
                  <w:tcBorders>
                    <w:top w:val="double" w:sz="4" w:space="0" w:color="auto"/>
                    <w:left w:val="single" w:sz="6" w:space="0" w:color="000000"/>
                    <w:bottom w:val="single" w:sz="12" w:space="0" w:color="000000"/>
                    <w:right w:val="single" w:sz="6" w:space="0" w:color="000000"/>
                  </w:tcBorders>
                  <w:shd w:val="clear" w:color="auto" w:fill="D9D9D9" w:themeFill="background1" w:themeFillShade="D9"/>
                </w:tcPr>
                <w:p w14:paraId="4123C2B5" w14:textId="77777777" w:rsidR="005F549A" w:rsidRPr="006C621D" w:rsidRDefault="005F549A" w:rsidP="002D4190">
                  <w:pPr>
                    <w:pStyle w:val="Textoindependiente"/>
                    <w:jc w:val="center"/>
                    <w:rPr>
                      <w:rFonts w:eastAsia="Arial" w:cs="Arial"/>
                      <w:b/>
                      <w:color w:val="000000" w:themeColor="text1"/>
                    </w:rPr>
                  </w:pPr>
                  <w:r w:rsidRPr="006C621D">
                    <w:rPr>
                      <w:rFonts w:eastAsia="Arial" w:cs="Arial"/>
                      <w:b/>
                      <w:color w:val="000000" w:themeColor="text1"/>
                    </w:rPr>
                    <w:t>NO</w:t>
                  </w:r>
                </w:p>
              </w:tc>
            </w:tr>
            <w:tr w:rsidR="005F549A" w:rsidRPr="00FB7BEC" w14:paraId="7E90F9E9" w14:textId="77777777" w:rsidTr="002D4190">
              <w:trPr>
                <w:trHeight w:hRule="exact" w:val="776"/>
              </w:trPr>
              <w:tc>
                <w:tcPr>
                  <w:tcW w:w="696" w:type="dxa"/>
                  <w:tcBorders>
                    <w:top w:val="single" w:sz="6" w:space="0" w:color="000000"/>
                    <w:left w:val="single" w:sz="12" w:space="0" w:color="000000"/>
                    <w:bottom w:val="single" w:sz="6" w:space="0" w:color="000000"/>
                    <w:right w:val="single" w:sz="6" w:space="0" w:color="000000"/>
                  </w:tcBorders>
                  <w:vAlign w:val="center"/>
                </w:tcPr>
                <w:p w14:paraId="2F291432" w14:textId="77777777" w:rsidR="005F549A" w:rsidRPr="00FB7BEC" w:rsidRDefault="005F549A" w:rsidP="002D4190">
                  <w:pPr>
                    <w:spacing w:before="89"/>
                    <w:ind w:left="197" w:right="184"/>
                    <w:rPr>
                      <w:rFonts w:eastAsia="Arial" w:cs="Arial"/>
                      <w:sz w:val="18"/>
                      <w:szCs w:val="18"/>
                    </w:rPr>
                  </w:pPr>
                  <w:r w:rsidRPr="00FB7BEC">
                    <w:rPr>
                      <w:rFonts w:eastAsia="Arial" w:cs="Arial"/>
                      <w:sz w:val="18"/>
                      <w:szCs w:val="18"/>
                    </w:rPr>
                    <w:t>1.0</w:t>
                  </w:r>
                </w:p>
              </w:tc>
              <w:tc>
                <w:tcPr>
                  <w:tcW w:w="4959" w:type="dxa"/>
                  <w:tcBorders>
                    <w:top w:val="single" w:sz="6" w:space="0" w:color="000000"/>
                    <w:left w:val="single" w:sz="6" w:space="0" w:color="000000"/>
                    <w:bottom w:val="single" w:sz="6" w:space="0" w:color="000000"/>
                    <w:right w:val="single" w:sz="6" w:space="0" w:color="000000"/>
                  </w:tcBorders>
                  <w:vAlign w:val="center"/>
                </w:tcPr>
                <w:p w14:paraId="55F89662" w14:textId="77777777" w:rsidR="005F549A" w:rsidRPr="00F72AC0" w:rsidRDefault="005F549A" w:rsidP="002D4190">
                  <w:pPr>
                    <w:ind w:left="84" w:right="150"/>
                    <w:rPr>
                      <w:rFonts w:cs="Arial"/>
                      <w:sz w:val="18"/>
                      <w:szCs w:val="18"/>
                    </w:rPr>
                  </w:pPr>
                  <w:r w:rsidRPr="00F72AC0">
                    <w:rPr>
                      <w:rFonts w:cs="Arial"/>
                      <w:sz w:val="18"/>
                      <w:szCs w:val="18"/>
                    </w:rPr>
                    <w:t>La ETFA de muestreo está autorizada para la actividad y método desarrollado en el componente aire -  emisiones atmosféricas de fuentes fijas</w:t>
                  </w:r>
                </w:p>
              </w:tc>
              <w:tc>
                <w:tcPr>
                  <w:tcW w:w="724" w:type="dxa"/>
                  <w:tcBorders>
                    <w:top w:val="single" w:sz="6" w:space="0" w:color="000000"/>
                    <w:left w:val="single" w:sz="6" w:space="0" w:color="000000"/>
                    <w:bottom w:val="single" w:sz="6" w:space="0" w:color="000000"/>
                    <w:right w:val="single" w:sz="6" w:space="0" w:color="000000"/>
                  </w:tcBorders>
                  <w:vAlign w:val="center"/>
                </w:tcPr>
                <w:p w14:paraId="3CAE0DBC" w14:textId="77777777" w:rsidR="005F549A" w:rsidRPr="00FB7BEC" w:rsidRDefault="005F549A" w:rsidP="002D4190">
                  <w:pPr>
                    <w:ind w:right="150"/>
                    <w:jc w:val="center"/>
                    <w:rPr>
                      <w:rFonts w:cs="Arial"/>
                      <w:sz w:val="18"/>
                      <w:szCs w:val="18"/>
                    </w:rPr>
                  </w:pPr>
                  <w:r>
                    <w:rPr>
                      <w:rFonts w:cs="Arial"/>
                      <w:sz w:val="18"/>
                      <w:szCs w:val="18"/>
                    </w:rPr>
                    <w:t>x</w:t>
                  </w:r>
                </w:p>
              </w:tc>
              <w:tc>
                <w:tcPr>
                  <w:tcW w:w="694" w:type="dxa"/>
                  <w:tcBorders>
                    <w:top w:val="single" w:sz="6" w:space="0" w:color="000000"/>
                    <w:left w:val="single" w:sz="6" w:space="0" w:color="000000"/>
                    <w:bottom w:val="single" w:sz="6" w:space="0" w:color="000000"/>
                    <w:right w:val="single" w:sz="6" w:space="0" w:color="000000"/>
                  </w:tcBorders>
                </w:tcPr>
                <w:p w14:paraId="7C51C0DB" w14:textId="77777777" w:rsidR="005F549A" w:rsidRPr="00FB7BEC" w:rsidRDefault="005F549A" w:rsidP="002D4190">
                  <w:pPr>
                    <w:ind w:left="84" w:right="150"/>
                    <w:jc w:val="center"/>
                    <w:rPr>
                      <w:rFonts w:cs="Arial"/>
                      <w:sz w:val="18"/>
                      <w:szCs w:val="18"/>
                    </w:rPr>
                  </w:pPr>
                </w:p>
                <w:p w14:paraId="67609069" w14:textId="77777777" w:rsidR="005F549A" w:rsidRPr="00FB7BEC" w:rsidRDefault="005F549A" w:rsidP="002D4190">
                  <w:pPr>
                    <w:ind w:left="84" w:right="150"/>
                    <w:jc w:val="center"/>
                    <w:rPr>
                      <w:rFonts w:cs="Arial"/>
                      <w:sz w:val="18"/>
                      <w:szCs w:val="18"/>
                    </w:rPr>
                  </w:pPr>
                </w:p>
              </w:tc>
            </w:tr>
            <w:tr w:rsidR="005F549A" w:rsidRPr="00FB7BEC" w14:paraId="7251E6F1" w14:textId="77777777" w:rsidTr="002D4190">
              <w:trPr>
                <w:trHeight w:hRule="exact" w:val="816"/>
              </w:trPr>
              <w:tc>
                <w:tcPr>
                  <w:tcW w:w="696" w:type="dxa"/>
                  <w:tcBorders>
                    <w:top w:val="single" w:sz="6" w:space="0" w:color="000000"/>
                    <w:left w:val="single" w:sz="12" w:space="0" w:color="000000"/>
                    <w:bottom w:val="single" w:sz="6" w:space="0" w:color="000000"/>
                    <w:right w:val="single" w:sz="6" w:space="0" w:color="000000"/>
                  </w:tcBorders>
                  <w:vAlign w:val="center"/>
                </w:tcPr>
                <w:p w14:paraId="1AD063D2" w14:textId="77777777" w:rsidR="005F549A" w:rsidRPr="00FB7BEC" w:rsidRDefault="005F549A" w:rsidP="002D4190">
                  <w:pPr>
                    <w:spacing w:before="91"/>
                    <w:ind w:left="197" w:right="184"/>
                    <w:rPr>
                      <w:rFonts w:eastAsia="Arial" w:cs="Arial"/>
                      <w:w w:val="99"/>
                      <w:sz w:val="18"/>
                      <w:szCs w:val="18"/>
                    </w:rPr>
                  </w:pPr>
                  <w:r w:rsidRPr="00FB7BEC">
                    <w:rPr>
                      <w:rFonts w:eastAsia="Arial" w:cs="Arial"/>
                      <w:w w:val="99"/>
                      <w:sz w:val="18"/>
                      <w:szCs w:val="18"/>
                    </w:rPr>
                    <w:t>2.0</w:t>
                  </w:r>
                </w:p>
              </w:tc>
              <w:tc>
                <w:tcPr>
                  <w:tcW w:w="4959" w:type="dxa"/>
                  <w:tcBorders>
                    <w:top w:val="single" w:sz="6" w:space="0" w:color="000000"/>
                    <w:left w:val="single" w:sz="6" w:space="0" w:color="000000"/>
                    <w:bottom w:val="single" w:sz="6" w:space="0" w:color="000000"/>
                    <w:right w:val="single" w:sz="6" w:space="0" w:color="000000"/>
                  </w:tcBorders>
                  <w:vAlign w:val="center"/>
                </w:tcPr>
                <w:p w14:paraId="479232A6" w14:textId="77777777" w:rsidR="005F549A" w:rsidRPr="00F72AC0" w:rsidRDefault="005F549A" w:rsidP="002D4190">
                  <w:pPr>
                    <w:ind w:left="84" w:right="150"/>
                    <w:rPr>
                      <w:rFonts w:cs="Arial"/>
                      <w:sz w:val="18"/>
                      <w:szCs w:val="18"/>
                    </w:rPr>
                  </w:pPr>
                  <w:r w:rsidRPr="00F72AC0">
                    <w:rPr>
                      <w:rFonts w:cs="Arial"/>
                      <w:sz w:val="18"/>
                      <w:szCs w:val="18"/>
                    </w:rPr>
                    <w:t>La ETFA de análisis está autorizada para la actividad y método desarrollado en el componente aire – emisiones.</w:t>
                  </w:r>
                </w:p>
              </w:tc>
              <w:tc>
                <w:tcPr>
                  <w:tcW w:w="724" w:type="dxa"/>
                  <w:tcBorders>
                    <w:top w:val="single" w:sz="6" w:space="0" w:color="000000"/>
                    <w:left w:val="single" w:sz="6" w:space="0" w:color="000000"/>
                    <w:bottom w:val="single" w:sz="6" w:space="0" w:color="000000"/>
                    <w:right w:val="single" w:sz="6" w:space="0" w:color="000000"/>
                  </w:tcBorders>
                  <w:vAlign w:val="center"/>
                </w:tcPr>
                <w:p w14:paraId="4EADEF75" w14:textId="77777777" w:rsidR="005F549A" w:rsidRPr="00FB7BEC" w:rsidRDefault="005F549A" w:rsidP="002D4190">
                  <w:pPr>
                    <w:ind w:left="84" w:right="150"/>
                    <w:jc w:val="center"/>
                    <w:rPr>
                      <w:rFonts w:cs="Arial"/>
                      <w:sz w:val="18"/>
                      <w:szCs w:val="18"/>
                    </w:rPr>
                  </w:pPr>
                  <w:r>
                    <w:rPr>
                      <w:rFonts w:cs="Arial"/>
                      <w:sz w:val="18"/>
                      <w:szCs w:val="18"/>
                    </w:rPr>
                    <w:t>x</w:t>
                  </w:r>
                </w:p>
              </w:tc>
              <w:tc>
                <w:tcPr>
                  <w:tcW w:w="694" w:type="dxa"/>
                  <w:tcBorders>
                    <w:top w:val="single" w:sz="6" w:space="0" w:color="000000"/>
                    <w:left w:val="single" w:sz="6" w:space="0" w:color="000000"/>
                    <w:bottom w:val="single" w:sz="6" w:space="0" w:color="000000"/>
                    <w:right w:val="single" w:sz="6" w:space="0" w:color="000000"/>
                  </w:tcBorders>
                </w:tcPr>
                <w:p w14:paraId="01C83D97" w14:textId="77777777" w:rsidR="005F549A" w:rsidRPr="00FB7BEC" w:rsidRDefault="005F549A" w:rsidP="002D4190">
                  <w:pPr>
                    <w:ind w:left="84" w:right="150"/>
                    <w:jc w:val="center"/>
                    <w:rPr>
                      <w:rFonts w:cs="Arial"/>
                      <w:sz w:val="18"/>
                      <w:szCs w:val="18"/>
                    </w:rPr>
                  </w:pPr>
                </w:p>
                <w:p w14:paraId="79EF7469" w14:textId="77777777" w:rsidR="005F549A" w:rsidRPr="00FB7BEC" w:rsidRDefault="005F549A" w:rsidP="002D4190">
                  <w:pPr>
                    <w:ind w:left="84" w:right="150"/>
                    <w:jc w:val="center"/>
                    <w:rPr>
                      <w:rFonts w:cs="Arial"/>
                      <w:sz w:val="18"/>
                      <w:szCs w:val="18"/>
                    </w:rPr>
                  </w:pPr>
                </w:p>
              </w:tc>
            </w:tr>
            <w:tr w:rsidR="005F549A" w:rsidRPr="00FB7BEC" w14:paraId="7EBF420B" w14:textId="77777777" w:rsidTr="002D4190">
              <w:trPr>
                <w:trHeight w:hRule="exact" w:val="1012"/>
              </w:trPr>
              <w:tc>
                <w:tcPr>
                  <w:tcW w:w="696" w:type="dxa"/>
                  <w:tcBorders>
                    <w:top w:val="single" w:sz="6" w:space="0" w:color="000000"/>
                    <w:left w:val="single" w:sz="12" w:space="0" w:color="000000"/>
                    <w:bottom w:val="single" w:sz="6" w:space="0" w:color="000000"/>
                    <w:right w:val="single" w:sz="6" w:space="0" w:color="000000"/>
                  </w:tcBorders>
                  <w:vAlign w:val="center"/>
                </w:tcPr>
                <w:p w14:paraId="4B1593A0" w14:textId="77777777" w:rsidR="005F549A" w:rsidRPr="00FB7BEC" w:rsidRDefault="005F549A" w:rsidP="002D4190">
                  <w:pPr>
                    <w:spacing w:before="91"/>
                    <w:ind w:left="197" w:right="184"/>
                    <w:rPr>
                      <w:rFonts w:eastAsia="Arial" w:cs="Arial"/>
                      <w:w w:val="99"/>
                      <w:sz w:val="18"/>
                      <w:szCs w:val="18"/>
                    </w:rPr>
                  </w:pPr>
                  <w:r w:rsidRPr="00FB7BEC">
                    <w:rPr>
                      <w:rFonts w:eastAsia="Arial" w:cs="Arial"/>
                      <w:w w:val="99"/>
                      <w:sz w:val="18"/>
                      <w:szCs w:val="18"/>
                    </w:rPr>
                    <w:t>3.0</w:t>
                  </w:r>
                </w:p>
              </w:tc>
              <w:tc>
                <w:tcPr>
                  <w:tcW w:w="4959" w:type="dxa"/>
                  <w:tcBorders>
                    <w:top w:val="single" w:sz="6" w:space="0" w:color="000000"/>
                    <w:left w:val="single" w:sz="6" w:space="0" w:color="000000"/>
                    <w:bottom w:val="single" w:sz="6" w:space="0" w:color="000000"/>
                    <w:right w:val="single" w:sz="6" w:space="0" w:color="000000"/>
                  </w:tcBorders>
                  <w:vAlign w:val="center"/>
                </w:tcPr>
                <w:p w14:paraId="15CD4682" w14:textId="77777777" w:rsidR="005F549A" w:rsidRPr="00F72AC0" w:rsidRDefault="005F549A" w:rsidP="002D4190">
                  <w:pPr>
                    <w:ind w:left="84" w:right="150"/>
                    <w:rPr>
                      <w:rFonts w:cs="Arial"/>
                      <w:sz w:val="18"/>
                      <w:szCs w:val="18"/>
                    </w:rPr>
                  </w:pPr>
                  <w:r w:rsidRPr="00F72AC0">
                    <w:rPr>
                      <w:rFonts w:cs="Arial"/>
                      <w:sz w:val="18"/>
                      <w:szCs w:val="18"/>
                    </w:rPr>
                    <w:t>Los Inspectores Ambientales (IA) que desarrollen las actividades en nombre de la ETFA, están registrados y autorizado en el componente aire – emisiones atmosféricas de fuentes fijas.</w:t>
                  </w:r>
                </w:p>
              </w:tc>
              <w:tc>
                <w:tcPr>
                  <w:tcW w:w="724" w:type="dxa"/>
                  <w:tcBorders>
                    <w:top w:val="single" w:sz="6" w:space="0" w:color="000000"/>
                    <w:left w:val="single" w:sz="6" w:space="0" w:color="000000"/>
                    <w:bottom w:val="single" w:sz="6" w:space="0" w:color="000000"/>
                    <w:right w:val="single" w:sz="6" w:space="0" w:color="000000"/>
                  </w:tcBorders>
                  <w:vAlign w:val="center"/>
                </w:tcPr>
                <w:p w14:paraId="7F16937C" w14:textId="77777777" w:rsidR="005F549A" w:rsidRPr="00FB7BEC" w:rsidRDefault="005F549A" w:rsidP="002D4190">
                  <w:pPr>
                    <w:ind w:left="84" w:right="150"/>
                    <w:jc w:val="center"/>
                    <w:rPr>
                      <w:rFonts w:cs="Arial"/>
                      <w:sz w:val="18"/>
                      <w:szCs w:val="18"/>
                    </w:rPr>
                  </w:pPr>
                  <w:r>
                    <w:rPr>
                      <w:rFonts w:cs="Arial"/>
                      <w:sz w:val="18"/>
                      <w:szCs w:val="18"/>
                    </w:rPr>
                    <w:t>x</w:t>
                  </w:r>
                </w:p>
              </w:tc>
              <w:tc>
                <w:tcPr>
                  <w:tcW w:w="694" w:type="dxa"/>
                  <w:tcBorders>
                    <w:top w:val="single" w:sz="6" w:space="0" w:color="000000"/>
                    <w:left w:val="single" w:sz="6" w:space="0" w:color="000000"/>
                    <w:bottom w:val="single" w:sz="6" w:space="0" w:color="000000"/>
                    <w:right w:val="single" w:sz="6" w:space="0" w:color="000000"/>
                  </w:tcBorders>
                </w:tcPr>
                <w:p w14:paraId="2024E6F9" w14:textId="77777777" w:rsidR="005F549A" w:rsidRPr="00FB7BEC" w:rsidRDefault="005F549A" w:rsidP="002D4190">
                  <w:pPr>
                    <w:ind w:left="84" w:right="150"/>
                    <w:jc w:val="center"/>
                    <w:rPr>
                      <w:rFonts w:cs="Arial"/>
                      <w:sz w:val="18"/>
                      <w:szCs w:val="18"/>
                    </w:rPr>
                  </w:pPr>
                </w:p>
                <w:p w14:paraId="42BD99BA" w14:textId="77777777" w:rsidR="005F549A" w:rsidRPr="00FB7BEC" w:rsidRDefault="005F549A" w:rsidP="002D4190">
                  <w:pPr>
                    <w:ind w:left="84" w:right="150"/>
                    <w:jc w:val="center"/>
                    <w:rPr>
                      <w:rFonts w:cs="Arial"/>
                      <w:sz w:val="18"/>
                      <w:szCs w:val="18"/>
                    </w:rPr>
                  </w:pPr>
                </w:p>
              </w:tc>
            </w:tr>
          </w:tbl>
          <w:p w14:paraId="0A559929" w14:textId="77777777" w:rsidR="005F549A" w:rsidRPr="0025129B" w:rsidRDefault="005F549A" w:rsidP="002D4190">
            <w:pPr>
              <w:jc w:val="center"/>
              <w:rPr>
                <w:rFonts w:eastAsia="Times New Roman"/>
                <w:color w:val="000000"/>
                <w:sz w:val="20"/>
                <w:szCs w:val="20"/>
                <w:lang w:eastAsia="es-CL"/>
              </w:rPr>
            </w:pPr>
          </w:p>
        </w:tc>
      </w:tr>
      <w:tr w:rsidR="005F549A" w:rsidRPr="00071942" w14:paraId="7FCDD8D9" w14:textId="77777777" w:rsidTr="002D4190">
        <w:trPr>
          <w:trHeight w:val="170"/>
          <w:jc w:val="center"/>
        </w:trPr>
        <w:tc>
          <w:tcPr>
            <w:tcW w:w="495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89FA11" w14:textId="77777777" w:rsidR="005F549A" w:rsidRPr="005F549A" w:rsidRDefault="005F549A" w:rsidP="002D4190">
            <w:pPr>
              <w:pStyle w:val="Descripcin"/>
              <w:rPr>
                <w:rFonts w:eastAsia="Times New Roman"/>
                <w:b/>
                <w:i w:val="0"/>
                <w:color w:val="000000"/>
                <w:lang w:eastAsia="es-CL"/>
              </w:rPr>
            </w:pPr>
            <w:bookmarkStart w:id="98" w:name="_Toc57192722"/>
            <w:r w:rsidRPr="005F549A">
              <w:rPr>
                <w:b/>
                <w:i w:val="0"/>
                <w:color w:val="000000" w:themeColor="text1"/>
              </w:rPr>
              <w:t xml:space="preserve">Tabla </w:t>
            </w:r>
            <w:r w:rsidRPr="005F549A">
              <w:rPr>
                <w:b/>
                <w:i w:val="0"/>
                <w:color w:val="000000" w:themeColor="text1"/>
              </w:rPr>
              <w:fldChar w:fldCharType="begin"/>
            </w:r>
            <w:r w:rsidRPr="005F549A">
              <w:rPr>
                <w:b/>
                <w:i w:val="0"/>
                <w:color w:val="000000" w:themeColor="text1"/>
              </w:rPr>
              <w:instrText xml:space="preserve"> SEQ Tabla \* ARABIC </w:instrText>
            </w:r>
            <w:r w:rsidRPr="005F549A">
              <w:rPr>
                <w:b/>
                <w:i w:val="0"/>
                <w:color w:val="000000" w:themeColor="text1"/>
              </w:rPr>
              <w:fldChar w:fldCharType="separate"/>
            </w:r>
            <w:r w:rsidR="00B03486">
              <w:rPr>
                <w:b/>
                <w:i w:val="0"/>
                <w:noProof/>
                <w:color w:val="000000" w:themeColor="text1"/>
              </w:rPr>
              <w:t>5</w:t>
            </w:r>
            <w:r w:rsidRPr="005F549A">
              <w:rPr>
                <w:b/>
                <w:i w:val="0"/>
                <w:color w:val="000000" w:themeColor="text1"/>
              </w:rPr>
              <w:fldChar w:fldCharType="end"/>
            </w:r>
            <w:r w:rsidRPr="005F549A">
              <w:rPr>
                <w:b/>
                <w:i w:val="0"/>
                <w:color w:val="000000" w:themeColor="text1"/>
              </w:rPr>
              <w:t>.</w:t>
            </w:r>
            <w:bookmarkEnd w:id="98"/>
            <w:r w:rsidRPr="005F549A">
              <w:rPr>
                <w:b/>
                <w:i w:val="0"/>
                <w:color w:val="000000" w:themeColor="text1"/>
              </w:rPr>
              <w:t xml:space="preserve"> </w:t>
            </w:r>
          </w:p>
        </w:tc>
        <w:tc>
          <w:tcPr>
            <w:tcW w:w="4959" w:type="dxa"/>
            <w:tcBorders>
              <w:top w:val="single" w:sz="4" w:space="0" w:color="auto"/>
              <w:left w:val="single" w:sz="4" w:space="0" w:color="auto"/>
              <w:bottom w:val="single" w:sz="4" w:space="0" w:color="auto"/>
              <w:right w:val="single" w:sz="4" w:space="0" w:color="000000"/>
            </w:tcBorders>
            <w:shd w:val="clear" w:color="auto" w:fill="auto"/>
            <w:vAlign w:val="center"/>
          </w:tcPr>
          <w:p w14:paraId="154B2B6E" w14:textId="77777777" w:rsidR="005F549A" w:rsidRPr="00071942" w:rsidRDefault="005F549A" w:rsidP="002D4190">
            <w:pPr>
              <w:spacing w:before="91"/>
              <w:ind w:right="184"/>
              <w:rPr>
                <w:rFonts w:eastAsia="Times New Roman"/>
                <w:b/>
                <w:color w:val="000000"/>
                <w:szCs w:val="18"/>
                <w:lang w:eastAsia="es-CL"/>
              </w:rPr>
            </w:pPr>
            <w:r w:rsidRPr="00071942">
              <w:rPr>
                <w:rFonts w:cs="Arial"/>
                <w:b/>
                <w:sz w:val="18"/>
                <w:szCs w:val="18"/>
              </w:rPr>
              <w:t>Fecha:</w:t>
            </w:r>
            <w:r w:rsidRPr="00071942">
              <w:rPr>
                <w:rFonts w:cs="Arial"/>
                <w:sz w:val="18"/>
                <w:szCs w:val="18"/>
              </w:rPr>
              <w:t xml:space="preserve">  N/A</w:t>
            </w:r>
          </w:p>
        </w:tc>
      </w:tr>
      <w:tr w:rsidR="005F549A" w14:paraId="4F3C2FD8" w14:textId="77777777" w:rsidTr="002D4190">
        <w:trPr>
          <w:trHeight w:val="170"/>
          <w:jc w:val="center"/>
        </w:trPr>
        <w:tc>
          <w:tcPr>
            <w:tcW w:w="991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359FD1B0" w14:textId="2114D366" w:rsidR="005F549A" w:rsidRDefault="005F549A" w:rsidP="003509A9">
            <w:r w:rsidRPr="007A7DEB">
              <w:rPr>
                <w:rFonts w:ascii="Calibri" w:eastAsia="Times New Roman" w:hAnsi="Calibri"/>
                <w:b/>
                <w:color w:val="000000"/>
                <w:sz w:val="18"/>
                <w:szCs w:val="18"/>
                <w:lang w:eastAsia="es-CL"/>
              </w:rPr>
              <w:t>Descripción del medio de prueba:</w:t>
            </w:r>
            <w:r w:rsidRPr="007A7DEB">
              <w:rPr>
                <w:rFonts w:ascii="Calibri" w:eastAsia="Times New Roman" w:hAnsi="Calibri"/>
                <w:color w:val="000000"/>
                <w:sz w:val="18"/>
                <w:szCs w:val="18"/>
                <w:lang w:eastAsia="es-CL"/>
              </w:rPr>
              <w:t xml:space="preserve"> </w:t>
            </w:r>
            <w:r w:rsidRPr="005133BF">
              <w:rPr>
                <w:rFonts w:ascii="Calibri" w:eastAsia="Times New Roman" w:hAnsi="Calibri"/>
                <w:sz w:val="18"/>
                <w:szCs w:val="18"/>
                <w:lang w:eastAsia="es-CL"/>
              </w:rPr>
              <w:t>Verificación para el control de Entidades Técnicas de Fiscalización Ambiental (ETFA) autorizadas en emisiones atmosféricas de fuentes fijas.</w:t>
            </w:r>
          </w:p>
        </w:tc>
      </w:tr>
    </w:tbl>
    <w:p w14:paraId="2D30CBF0" w14:textId="77777777" w:rsidR="009A3969" w:rsidRDefault="009A3969" w:rsidP="00FF05C4">
      <w:pPr>
        <w:rPr>
          <w:highlight w:val="yellow"/>
        </w:rPr>
      </w:pPr>
    </w:p>
    <w:p w14:paraId="45340F67" w14:textId="77777777" w:rsidR="005F549A" w:rsidRDefault="005F549A" w:rsidP="00FF05C4">
      <w:pPr>
        <w:rPr>
          <w:highlight w:val="yellow"/>
        </w:rPr>
      </w:pPr>
    </w:p>
    <w:p w14:paraId="36FEB464" w14:textId="77777777" w:rsidR="003509A9" w:rsidRDefault="003509A9" w:rsidP="00FF05C4">
      <w:pPr>
        <w:rPr>
          <w:highlight w:val="yellow"/>
        </w:rPr>
      </w:pPr>
    </w:p>
    <w:p w14:paraId="793FB12A" w14:textId="77777777" w:rsidR="005F549A" w:rsidRDefault="005F549A" w:rsidP="00FF05C4">
      <w:pPr>
        <w:rPr>
          <w:highlight w:val="yellow"/>
        </w:rPr>
      </w:pPr>
    </w:p>
    <w:tbl>
      <w:tblPr>
        <w:tblW w:w="9918" w:type="dxa"/>
        <w:jc w:val="center"/>
        <w:tblLayout w:type="fixed"/>
        <w:tblCellMar>
          <w:left w:w="70" w:type="dxa"/>
          <w:right w:w="70" w:type="dxa"/>
        </w:tblCellMar>
        <w:tblLook w:val="04A0" w:firstRow="1" w:lastRow="0" w:firstColumn="1" w:lastColumn="0" w:noHBand="0" w:noVBand="1"/>
      </w:tblPr>
      <w:tblGrid>
        <w:gridCol w:w="4959"/>
        <w:gridCol w:w="4959"/>
      </w:tblGrid>
      <w:tr w:rsidR="005F549A" w:rsidRPr="0025129B" w14:paraId="11820759" w14:textId="77777777" w:rsidTr="002D4190">
        <w:trPr>
          <w:trHeight w:val="170"/>
          <w:jc w:val="center"/>
        </w:trPr>
        <w:tc>
          <w:tcPr>
            <w:tcW w:w="991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C332D6" w14:textId="77777777" w:rsidR="005F549A" w:rsidRPr="0025129B" w:rsidRDefault="005F549A" w:rsidP="002D4190">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5F549A" w:rsidRPr="00F72AC0" w14:paraId="4D0BB40D" w14:textId="77777777" w:rsidTr="006723D8">
        <w:trPr>
          <w:trHeight w:val="3950"/>
          <w:jc w:val="center"/>
        </w:trPr>
        <w:tc>
          <w:tcPr>
            <w:tcW w:w="9918" w:type="dxa"/>
            <w:gridSpan w:val="2"/>
            <w:tcBorders>
              <w:top w:val="nil"/>
              <w:left w:val="single" w:sz="4" w:space="0" w:color="auto"/>
              <w:right w:val="single" w:sz="4" w:space="0" w:color="auto"/>
            </w:tcBorders>
            <w:shd w:val="clear" w:color="auto" w:fill="auto"/>
            <w:noWrap/>
            <w:vAlign w:val="center"/>
            <w:hideMark/>
          </w:tcPr>
          <w:p w14:paraId="44609F5F" w14:textId="77777777" w:rsidR="005F549A" w:rsidRDefault="005F549A" w:rsidP="002D4190">
            <w:pPr>
              <w:jc w:val="center"/>
              <w:rPr>
                <w:rFonts w:eastAsia="Times New Roman"/>
                <w:color w:val="000000"/>
                <w:sz w:val="20"/>
                <w:szCs w:val="20"/>
                <w:lang w:eastAsia="es-CL"/>
              </w:rPr>
            </w:pPr>
          </w:p>
          <w:tbl>
            <w:tblPr>
              <w:tblStyle w:val="Tablaconcuadrcula"/>
              <w:tblW w:w="8709" w:type="dxa"/>
              <w:tblLayout w:type="fixed"/>
              <w:tblLook w:val="04A0" w:firstRow="1" w:lastRow="0" w:firstColumn="1" w:lastColumn="0" w:noHBand="0" w:noVBand="1"/>
            </w:tblPr>
            <w:tblGrid>
              <w:gridCol w:w="2047"/>
              <w:gridCol w:w="2126"/>
              <w:gridCol w:w="1984"/>
              <w:gridCol w:w="2552"/>
            </w:tblGrid>
            <w:tr w:rsidR="005F549A" w:rsidRPr="00654DE1" w14:paraId="2C129673" w14:textId="77777777" w:rsidTr="002D4190">
              <w:trPr>
                <w:trHeight w:val="246"/>
              </w:trPr>
              <w:tc>
                <w:tcPr>
                  <w:tcW w:w="2047" w:type="dxa"/>
                </w:tcPr>
                <w:p w14:paraId="49CEE8A3" w14:textId="77777777" w:rsidR="005F549A" w:rsidRPr="00654DE1" w:rsidRDefault="005F549A" w:rsidP="002D4190">
                  <w:pPr>
                    <w:rPr>
                      <w:b/>
                      <w:color w:val="000000" w:themeColor="text1"/>
                      <w:sz w:val="18"/>
                      <w:szCs w:val="18"/>
                    </w:rPr>
                  </w:pPr>
                  <w:r w:rsidRPr="00654DE1">
                    <w:rPr>
                      <w:b/>
                      <w:color w:val="000000" w:themeColor="text1"/>
                      <w:sz w:val="18"/>
                      <w:szCs w:val="18"/>
                    </w:rPr>
                    <w:t>Método</w:t>
                  </w:r>
                </w:p>
              </w:tc>
              <w:tc>
                <w:tcPr>
                  <w:tcW w:w="2126" w:type="dxa"/>
                </w:tcPr>
                <w:p w14:paraId="21BF88FD" w14:textId="77777777" w:rsidR="005F549A" w:rsidRPr="00654DE1" w:rsidRDefault="005F549A" w:rsidP="002D4190">
                  <w:pPr>
                    <w:rPr>
                      <w:b/>
                      <w:color w:val="000000" w:themeColor="text1"/>
                      <w:sz w:val="18"/>
                      <w:szCs w:val="18"/>
                    </w:rPr>
                  </w:pPr>
                  <w:r w:rsidRPr="00654DE1">
                    <w:rPr>
                      <w:b/>
                      <w:color w:val="000000" w:themeColor="text1"/>
                      <w:sz w:val="18"/>
                      <w:szCs w:val="18"/>
                    </w:rPr>
                    <w:t>ETFA Muestreo/ Medición</w:t>
                  </w:r>
                </w:p>
              </w:tc>
              <w:tc>
                <w:tcPr>
                  <w:tcW w:w="1984" w:type="dxa"/>
                </w:tcPr>
                <w:p w14:paraId="4BF7083C" w14:textId="77777777" w:rsidR="005F549A" w:rsidRPr="00654DE1" w:rsidRDefault="005F549A" w:rsidP="002D4190">
                  <w:pPr>
                    <w:rPr>
                      <w:b/>
                      <w:color w:val="000000" w:themeColor="text1"/>
                      <w:sz w:val="18"/>
                      <w:szCs w:val="18"/>
                    </w:rPr>
                  </w:pPr>
                  <w:r w:rsidRPr="00654DE1">
                    <w:rPr>
                      <w:b/>
                      <w:color w:val="000000" w:themeColor="text1"/>
                      <w:sz w:val="18"/>
                      <w:szCs w:val="18"/>
                    </w:rPr>
                    <w:t>Inspector Ambiental</w:t>
                  </w:r>
                </w:p>
              </w:tc>
              <w:tc>
                <w:tcPr>
                  <w:tcW w:w="2552" w:type="dxa"/>
                </w:tcPr>
                <w:p w14:paraId="5F03B3B9" w14:textId="77777777" w:rsidR="005F549A" w:rsidRPr="00654DE1" w:rsidRDefault="005F549A" w:rsidP="002D4190">
                  <w:pPr>
                    <w:rPr>
                      <w:b/>
                      <w:color w:val="000000" w:themeColor="text1"/>
                      <w:sz w:val="18"/>
                      <w:szCs w:val="18"/>
                    </w:rPr>
                  </w:pPr>
                  <w:r w:rsidRPr="00654DE1">
                    <w:rPr>
                      <w:b/>
                      <w:color w:val="000000" w:themeColor="text1"/>
                      <w:sz w:val="18"/>
                      <w:szCs w:val="18"/>
                    </w:rPr>
                    <w:t>ETFA Análisis</w:t>
                  </w:r>
                </w:p>
              </w:tc>
            </w:tr>
            <w:tr w:rsidR="005F549A" w:rsidRPr="00654DE1" w14:paraId="00B0D69C" w14:textId="77777777" w:rsidTr="002D4190">
              <w:trPr>
                <w:trHeight w:val="260"/>
              </w:trPr>
              <w:tc>
                <w:tcPr>
                  <w:tcW w:w="2047" w:type="dxa"/>
                </w:tcPr>
                <w:p w14:paraId="6022963D" w14:textId="77777777" w:rsidR="005F549A" w:rsidRPr="00654DE1" w:rsidRDefault="005F549A" w:rsidP="002D4190">
                  <w:pPr>
                    <w:rPr>
                      <w:color w:val="000000" w:themeColor="text1"/>
                      <w:sz w:val="18"/>
                      <w:szCs w:val="18"/>
                    </w:rPr>
                  </w:pPr>
                  <w:r w:rsidRPr="00654DE1">
                    <w:rPr>
                      <w:color w:val="000000" w:themeColor="text1"/>
                      <w:sz w:val="18"/>
                      <w:szCs w:val="18"/>
                    </w:rPr>
                    <w:t>CH-5</w:t>
                  </w:r>
                </w:p>
              </w:tc>
              <w:tc>
                <w:tcPr>
                  <w:tcW w:w="2126" w:type="dxa"/>
                </w:tcPr>
                <w:p w14:paraId="29EA818C" w14:textId="77777777" w:rsidR="005F549A" w:rsidRPr="00654DE1" w:rsidRDefault="005F549A" w:rsidP="002D4190">
                  <w:pPr>
                    <w:rPr>
                      <w:color w:val="000000" w:themeColor="text1"/>
                      <w:sz w:val="18"/>
                      <w:szCs w:val="18"/>
                    </w:rPr>
                  </w:pPr>
                  <w:r w:rsidRPr="00654DE1">
                    <w:rPr>
                      <w:color w:val="000000" w:themeColor="text1"/>
                      <w:sz w:val="18"/>
                      <w:szCs w:val="18"/>
                    </w:rPr>
                    <w:t>Airón S.A</w:t>
                  </w:r>
                </w:p>
              </w:tc>
              <w:tc>
                <w:tcPr>
                  <w:tcW w:w="1984" w:type="dxa"/>
                </w:tcPr>
                <w:p w14:paraId="2478941B" w14:textId="77777777" w:rsidR="005F549A" w:rsidRPr="00654DE1" w:rsidRDefault="005F549A" w:rsidP="002D4190">
                  <w:pPr>
                    <w:rPr>
                      <w:color w:val="000000" w:themeColor="text1"/>
                      <w:sz w:val="18"/>
                      <w:szCs w:val="18"/>
                    </w:rPr>
                  </w:pPr>
                  <w:r w:rsidRPr="00654DE1">
                    <w:rPr>
                      <w:color w:val="000000" w:themeColor="text1"/>
                      <w:sz w:val="18"/>
                      <w:szCs w:val="18"/>
                    </w:rPr>
                    <w:t>José Soto G.</w:t>
                  </w:r>
                </w:p>
              </w:tc>
              <w:tc>
                <w:tcPr>
                  <w:tcW w:w="2552" w:type="dxa"/>
                </w:tcPr>
                <w:p w14:paraId="40D684C8" w14:textId="77777777" w:rsidR="005F549A" w:rsidRPr="00654DE1" w:rsidRDefault="005F549A" w:rsidP="002D4190">
                  <w:pPr>
                    <w:rPr>
                      <w:color w:val="000000" w:themeColor="text1"/>
                      <w:sz w:val="18"/>
                      <w:szCs w:val="18"/>
                    </w:rPr>
                  </w:pPr>
                  <w:r w:rsidRPr="00654DE1">
                    <w:rPr>
                      <w:color w:val="000000" w:themeColor="text1"/>
                      <w:sz w:val="18"/>
                      <w:szCs w:val="18"/>
                    </w:rPr>
                    <w:t>Airón S.A.</w:t>
                  </w:r>
                </w:p>
              </w:tc>
            </w:tr>
            <w:tr w:rsidR="005F549A" w:rsidRPr="00654DE1" w14:paraId="6935ABA4" w14:textId="77777777" w:rsidTr="002D4190">
              <w:trPr>
                <w:trHeight w:val="246"/>
              </w:trPr>
              <w:tc>
                <w:tcPr>
                  <w:tcW w:w="2047" w:type="dxa"/>
                </w:tcPr>
                <w:p w14:paraId="1B25CC02" w14:textId="77777777" w:rsidR="005F549A" w:rsidRPr="00654DE1" w:rsidRDefault="005F549A" w:rsidP="002D4190">
                  <w:pPr>
                    <w:rPr>
                      <w:color w:val="000000" w:themeColor="text1"/>
                      <w:sz w:val="18"/>
                      <w:szCs w:val="18"/>
                    </w:rPr>
                  </w:pPr>
                  <w:r w:rsidRPr="00654DE1">
                    <w:rPr>
                      <w:color w:val="000000" w:themeColor="text1"/>
                      <w:sz w:val="18"/>
                      <w:szCs w:val="18"/>
                    </w:rPr>
                    <w:t>CH-6C</w:t>
                  </w:r>
                </w:p>
              </w:tc>
              <w:tc>
                <w:tcPr>
                  <w:tcW w:w="2126" w:type="dxa"/>
                </w:tcPr>
                <w:p w14:paraId="14101816" w14:textId="77777777" w:rsidR="005F549A" w:rsidRPr="00654DE1" w:rsidRDefault="005F549A" w:rsidP="002D4190">
                  <w:pPr>
                    <w:rPr>
                      <w:color w:val="000000" w:themeColor="text1"/>
                      <w:sz w:val="18"/>
                      <w:szCs w:val="18"/>
                    </w:rPr>
                  </w:pPr>
                  <w:r w:rsidRPr="00654DE1">
                    <w:rPr>
                      <w:color w:val="000000" w:themeColor="text1"/>
                      <w:sz w:val="18"/>
                      <w:szCs w:val="18"/>
                    </w:rPr>
                    <w:t>Airón S.A</w:t>
                  </w:r>
                </w:p>
              </w:tc>
              <w:tc>
                <w:tcPr>
                  <w:tcW w:w="1984" w:type="dxa"/>
                </w:tcPr>
                <w:p w14:paraId="4878BB2D" w14:textId="77777777" w:rsidR="005F549A" w:rsidRPr="00654DE1" w:rsidRDefault="005F549A" w:rsidP="002D4190">
                  <w:pPr>
                    <w:rPr>
                      <w:color w:val="000000" w:themeColor="text1"/>
                      <w:sz w:val="18"/>
                      <w:szCs w:val="18"/>
                    </w:rPr>
                  </w:pPr>
                  <w:r w:rsidRPr="00654DE1">
                    <w:rPr>
                      <w:color w:val="000000" w:themeColor="text1"/>
                      <w:sz w:val="18"/>
                      <w:szCs w:val="18"/>
                    </w:rPr>
                    <w:t>Renato Ortega F.</w:t>
                  </w:r>
                </w:p>
              </w:tc>
              <w:tc>
                <w:tcPr>
                  <w:tcW w:w="2552" w:type="dxa"/>
                </w:tcPr>
                <w:p w14:paraId="5AB191DD" w14:textId="77777777" w:rsidR="005F549A" w:rsidRPr="00654DE1" w:rsidRDefault="005F549A" w:rsidP="002D4190">
                  <w:pPr>
                    <w:rPr>
                      <w:color w:val="000000" w:themeColor="text1"/>
                      <w:sz w:val="18"/>
                      <w:szCs w:val="18"/>
                    </w:rPr>
                  </w:pPr>
                  <w:r w:rsidRPr="00654DE1">
                    <w:rPr>
                      <w:sz w:val="18"/>
                      <w:szCs w:val="18"/>
                    </w:rPr>
                    <w:t>N/A</w:t>
                  </w:r>
                </w:p>
              </w:tc>
            </w:tr>
            <w:tr w:rsidR="005F549A" w:rsidRPr="00654DE1" w14:paraId="1FCA107E" w14:textId="77777777" w:rsidTr="002D4190">
              <w:trPr>
                <w:trHeight w:val="246"/>
              </w:trPr>
              <w:tc>
                <w:tcPr>
                  <w:tcW w:w="2047" w:type="dxa"/>
                </w:tcPr>
                <w:p w14:paraId="4B06A30C" w14:textId="77777777" w:rsidR="005F549A" w:rsidRPr="00654DE1" w:rsidRDefault="005F549A" w:rsidP="002D4190">
                  <w:pPr>
                    <w:rPr>
                      <w:color w:val="000000" w:themeColor="text1"/>
                      <w:sz w:val="18"/>
                      <w:szCs w:val="18"/>
                    </w:rPr>
                  </w:pPr>
                  <w:r w:rsidRPr="00654DE1">
                    <w:rPr>
                      <w:color w:val="000000" w:themeColor="text1"/>
                      <w:sz w:val="18"/>
                      <w:szCs w:val="18"/>
                    </w:rPr>
                    <w:t>CH-7E</w:t>
                  </w:r>
                </w:p>
              </w:tc>
              <w:tc>
                <w:tcPr>
                  <w:tcW w:w="2126" w:type="dxa"/>
                </w:tcPr>
                <w:p w14:paraId="58A9CF7C" w14:textId="77777777" w:rsidR="005F549A" w:rsidRPr="00654DE1" w:rsidRDefault="005F549A" w:rsidP="002D4190">
                  <w:pPr>
                    <w:rPr>
                      <w:color w:val="000000" w:themeColor="text1"/>
                      <w:sz w:val="18"/>
                      <w:szCs w:val="18"/>
                    </w:rPr>
                  </w:pPr>
                  <w:r w:rsidRPr="00654DE1">
                    <w:rPr>
                      <w:color w:val="000000" w:themeColor="text1"/>
                      <w:sz w:val="18"/>
                      <w:szCs w:val="18"/>
                    </w:rPr>
                    <w:t>Airón S.A</w:t>
                  </w:r>
                </w:p>
              </w:tc>
              <w:tc>
                <w:tcPr>
                  <w:tcW w:w="1984" w:type="dxa"/>
                </w:tcPr>
                <w:p w14:paraId="0589B6DF" w14:textId="77777777" w:rsidR="005F549A" w:rsidRPr="00654DE1" w:rsidRDefault="005F549A" w:rsidP="002D4190">
                  <w:pPr>
                    <w:rPr>
                      <w:color w:val="000000" w:themeColor="text1"/>
                      <w:sz w:val="18"/>
                      <w:szCs w:val="18"/>
                    </w:rPr>
                  </w:pPr>
                  <w:r w:rsidRPr="00654DE1">
                    <w:rPr>
                      <w:color w:val="000000" w:themeColor="text1"/>
                      <w:sz w:val="18"/>
                      <w:szCs w:val="18"/>
                    </w:rPr>
                    <w:t>Renato Ortega F.</w:t>
                  </w:r>
                </w:p>
              </w:tc>
              <w:tc>
                <w:tcPr>
                  <w:tcW w:w="2552" w:type="dxa"/>
                </w:tcPr>
                <w:p w14:paraId="0F392EEE" w14:textId="77777777" w:rsidR="005F549A" w:rsidRPr="00654DE1" w:rsidRDefault="005F549A" w:rsidP="002D4190">
                  <w:pPr>
                    <w:rPr>
                      <w:color w:val="000000" w:themeColor="text1"/>
                      <w:sz w:val="18"/>
                      <w:szCs w:val="18"/>
                    </w:rPr>
                  </w:pPr>
                  <w:r w:rsidRPr="00654DE1">
                    <w:rPr>
                      <w:sz w:val="18"/>
                      <w:szCs w:val="18"/>
                    </w:rPr>
                    <w:t>N/A</w:t>
                  </w:r>
                </w:p>
              </w:tc>
            </w:tr>
            <w:tr w:rsidR="005F549A" w:rsidRPr="00654DE1" w14:paraId="2CD4A493" w14:textId="77777777" w:rsidTr="002D4190">
              <w:trPr>
                <w:trHeight w:val="260"/>
              </w:trPr>
              <w:tc>
                <w:tcPr>
                  <w:tcW w:w="2047" w:type="dxa"/>
                </w:tcPr>
                <w:p w14:paraId="25E775CF" w14:textId="77777777" w:rsidR="005F549A" w:rsidRPr="00654DE1" w:rsidRDefault="005F549A" w:rsidP="002D4190">
                  <w:pPr>
                    <w:rPr>
                      <w:color w:val="000000" w:themeColor="text1"/>
                      <w:sz w:val="18"/>
                      <w:szCs w:val="18"/>
                    </w:rPr>
                  </w:pPr>
                  <w:r w:rsidRPr="00654DE1">
                    <w:rPr>
                      <w:color w:val="000000" w:themeColor="text1"/>
                      <w:sz w:val="18"/>
                      <w:szCs w:val="18"/>
                    </w:rPr>
                    <w:t>CH-3A</w:t>
                  </w:r>
                </w:p>
              </w:tc>
              <w:tc>
                <w:tcPr>
                  <w:tcW w:w="2126" w:type="dxa"/>
                </w:tcPr>
                <w:p w14:paraId="3B9F5D57" w14:textId="77777777" w:rsidR="005F549A" w:rsidRPr="00654DE1" w:rsidRDefault="005F549A" w:rsidP="002D4190">
                  <w:pPr>
                    <w:rPr>
                      <w:color w:val="000000" w:themeColor="text1"/>
                      <w:sz w:val="18"/>
                      <w:szCs w:val="18"/>
                    </w:rPr>
                  </w:pPr>
                  <w:r w:rsidRPr="00654DE1">
                    <w:rPr>
                      <w:color w:val="000000" w:themeColor="text1"/>
                      <w:sz w:val="18"/>
                      <w:szCs w:val="18"/>
                    </w:rPr>
                    <w:t>Airón S.A</w:t>
                  </w:r>
                </w:p>
              </w:tc>
              <w:tc>
                <w:tcPr>
                  <w:tcW w:w="1984" w:type="dxa"/>
                </w:tcPr>
                <w:p w14:paraId="6BCCB5F5" w14:textId="77777777" w:rsidR="005F549A" w:rsidRPr="00654DE1" w:rsidRDefault="005F549A" w:rsidP="002D4190">
                  <w:pPr>
                    <w:rPr>
                      <w:color w:val="000000" w:themeColor="text1"/>
                      <w:sz w:val="18"/>
                      <w:szCs w:val="18"/>
                    </w:rPr>
                  </w:pPr>
                  <w:r w:rsidRPr="00654DE1">
                    <w:rPr>
                      <w:color w:val="000000" w:themeColor="text1"/>
                      <w:sz w:val="18"/>
                      <w:szCs w:val="18"/>
                    </w:rPr>
                    <w:t>Renato Ortega F.</w:t>
                  </w:r>
                </w:p>
              </w:tc>
              <w:tc>
                <w:tcPr>
                  <w:tcW w:w="2552" w:type="dxa"/>
                </w:tcPr>
                <w:p w14:paraId="276D72AA" w14:textId="77777777" w:rsidR="005F549A" w:rsidRPr="00654DE1" w:rsidRDefault="005F549A" w:rsidP="002D4190">
                  <w:pPr>
                    <w:rPr>
                      <w:color w:val="000000" w:themeColor="text1"/>
                      <w:sz w:val="18"/>
                      <w:szCs w:val="18"/>
                    </w:rPr>
                  </w:pPr>
                  <w:r w:rsidRPr="00654DE1">
                    <w:rPr>
                      <w:sz w:val="18"/>
                      <w:szCs w:val="18"/>
                    </w:rPr>
                    <w:t>N/A</w:t>
                  </w:r>
                </w:p>
              </w:tc>
            </w:tr>
            <w:tr w:rsidR="005F549A" w:rsidRPr="00654DE1" w14:paraId="4964F6CA" w14:textId="77777777" w:rsidTr="002D4190">
              <w:trPr>
                <w:trHeight w:val="246"/>
              </w:trPr>
              <w:tc>
                <w:tcPr>
                  <w:tcW w:w="2047" w:type="dxa"/>
                </w:tcPr>
                <w:p w14:paraId="74BA5372" w14:textId="77777777" w:rsidR="005F549A" w:rsidRPr="00654DE1" w:rsidRDefault="005F549A" w:rsidP="002D4190">
                  <w:pPr>
                    <w:rPr>
                      <w:color w:val="000000" w:themeColor="text1"/>
                      <w:sz w:val="18"/>
                      <w:szCs w:val="18"/>
                    </w:rPr>
                  </w:pPr>
                  <w:r w:rsidRPr="00654DE1">
                    <w:rPr>
                      <w:color w:val="000000" w:themeColor="text1"/>
                      <w:sz w:val="18"/>
                      <w:szCs w:val="18"/>
                    </w:rPr>
                    <w:t>CH-25A</w:t>
                  </w:r>
                </w:p>
              </w:tc>
              <w:tc>
                <w:tcPr>
                  <w:tcW w:w="2126" w:type="dxa"/>
                </w:tcPr>
                <w:p w14:paraId="2B203786" w14:textId="77777777" w:rsidR="005F549A" w:rsidRPr="00654DE1" w:rsidRDefault="005F549A" w:rsidP="002D4190">
                  <w:pPr>
                    <w:rPr>
                      <w:color w:val="000000" w:themeColor="text1"/>
                      <w:sz w:val="18"/>
                      <w:szCs w:val="18"/>
                    </w:rPr>
                  </w:pPr>
                  <w:r w:rsidRPr="00654DE1">
                    <w:rPr>
                      <w:color w:val="000000" w:themeColor="text1"/>
                      <w:sz w:val="18"/>
                      <w:szCs w:val="18"/>
                    </w:rPr>
                    <w:t>Airón S.A</w:t>
                  </w:r>
                </w:p>
              </w:tc>
              <w:tc>
                <w:tcPr>
                  <w:tcW w:w="1984" w:type="dxa"/>
                </w:tcPr>
                <w:p w14:paraId="0DFED3F1" w14:textId="77777777" w:rsidR="005F549A" w:rsidRPr="00654DE1" w:rsidRDefault="005F549A" w:rsidP="002D4190">
                  <w:pPr>
                    <w:rPr>
                      <w:color w:val="000000" w:themeColor="text1"/>
                      <w:sz w:val="18"/>
                      <w:szCs w:val="18"/>
                    </w:rPr>
                  </w:pPr>
                  <w:r w:rsidRPr="00654DE1">
                    <w:rPr>
                      <w:color w:val="000000" w:themeColor="text1"/>
                      <w:sz w:val="18"/>
                      <w:szCs w:val="18"/>
                    </w:rPr>
                    <w:t>Renato Ortega F.</w:t>
                  </w:r>
                </w:p>
              </w:tc>
              <w:tc>
                <w:tcPr>
                  <w:tcW w:w="2552" w:type="dxa"/>
                </w:tcPr>
                <w:p w14:paraId="04158A3D" w14:textId="77777777" w:rsidR="005F549A" w:rsidRPr="00654DE1" w:rsidRDefault="005F549A" w:rsidP="002D4190">
                  <w:pPr>
                    <w:rPr>
                      <w:color w:val="000000" w:themeColor="text1"/>
                      <w:sz w:val="18"/>
                      <w:szCs w:val="18"/>
                    </w:rPr>
                  </w:pPr>
                  <w:r w:rsidRPr="00654DE1">
                    <w:rPr>
                      <w:sz w:val="18"/>
                      <w:szCs w:val="18"/>
                    </w:rPr>
                    <w:t>N/A</w:t>
                  </w:r>
                </w:p>
              </w:tc>
            </w:tr>
            <w:tr w:rsidR="005F549A" w:rsidRPr="00654DE1" w14:paraId="47C6D676" w14:textId="77777777" w:rsidTr="002D4190">
              <w:trPr>
                <w:trHeight w:val="246"/>
              </w:trPr>
              <w:tc>
                <w:tcPr>
                  <w:tcW w:w="2047" w:type="dxa"/>
                </w:tcPr>
                <w:p w14:paraId="415C78CD" w14:textId="77777777" w:rsidR="005F549A" w:rsidRPr="00654DE1" w:rsidRDefault="005F549A" w:rsidP="002D4190">
                  <w:pPr>
                    <w:rPr>
                      <w:color w:val="000000" w:themeColor="text1"/>
                      <w:sz w:val="18"/>
                      <w:szCs w:val="18"/>
                    </w:rPr>
                  </w:pPr>
                  <w:r w:rsidRPr="00654DE1">
                    <w:rPr>
                      <w:color w:val="000000" w:themeColor="text1"/>
                      <w:sz w:val="18"/>
                      <w:szCs w:val="18"/>
                    </w:rPr>
                    <w:t>CH-29</w:t>
                  </w:r>
                </w:p>
              </w:tc>
              <w:tc>
                <w:tcPr>
                  <w:tcW w:w="2126" w:type="dxa"/>
                </w:tcPr>
                <w:p w14:paraId="13932D03" w14:textId="77777777" w:rsidR="005F549A" w:rsidRPr="00654DE1" w:rsidRDefault="005F549A" w:rsidP="002D4190">
                  <w:pPr>
                    <w:rPr>
                      <w:color w:val="000000" w:themeColor="text1"/>
                      <w:sz w:val="18"/>
                      <w:szCs w:val="18"/>
                    </w:rPr>
                  </w:pPr>
                  <w:r w:rsidRPr="00654DE1">
                    <w:rPr>
                      <w:color w:val="000000" w:themeColor="text1"/>
                      <w:sz w:val="18"/>
                      <w:szCs w:val="18"/>
                    </w:rPr>
                    <w:t>Airón S.A</w:t>
                  </w:r>
                </w:p>
              </w:tc>
              <w:tc>
                <w:tcPr>
                  <w:tcW w:w="1984" w:type="dxa"/>
                </w:tcPr>
                <w:p w14:paraId="10328C15" w14:textId="77777777" w:rsidR="005F549A" w:rsidRPr="00654DE1" w:rsidRDefault="005F549A" w:rsidP="002D4190">
                  <w:pPr>
                    <w:rPr>
                      <w:color w:val="000000" w:themeColor="text1"/>
                      <w:sz w:val="18"/>
                      <w:szCs w:val="18"/>
                      <w:highlight w:val="yellow"/>
                    </w:rPr>
                  </w:pPr>
                  <w:r w:rsidRPr="00654DE1">
                    <w:rPr>
                      <w:color w:val="000000" w:themeColor="text1"/>
                      <w:sz w:val="18"/>
                      <w:szCs w:val="18"/>
                    </w:rPr>
                    <w:t>José Soto G.</w:t>
                  </w:r>
                </w:p>
              </w:tc>
              <w:tc>
                <w:tcPr>
                  <w:tcW w:w="2552" w:type="dxa"/>
                </w:tcPr>
                <w:p w14:paraId="7E34B9BF" w14:textId="77777777" w:rsidR="005F549A" w:rsidRPr="00654DE1" w:rsidRDefault="005F549A" w:rsidP="002D4190">
                  <w:pPr>
                    <w:rPr>
                      <w:color w:val="000000" w:themeColor="text1"/>
                      <w:sz w:val="18"/>
                      <w:szCs w:val="18"/>
                    </w:rPr>
                  </w:pPr>
                  <w:r w:rsidRPr="00654DE1">
                    <w:rPr>
                      <w:sz w:val="18"/>
                      <w:szCs w:val="18"/>
                    </w:rPr>
                    <w:t>DICTUC</w:t>
                  </w:r>
                  <w:r w:rsidRPr="00654DE1">
                    <w:rPr>
                      <w:sz w:val="18"/>
                      <w:szCs w:val="18"/>
                      <w:vertAlign w:val="superscript"/>
                    </w:rPr>
                    <w:t xml:space="preserve">  </w:t>
                  </w:r>
                  <w:r w:rsidRPr="00654DE1">
                    <w:rPr>
                      <w:color w:val="000000" w:themeColor="text1"/>
                      <w:sz w:val="18"/>
                      <w:szCs w:val="18"/>
                    </w:rPr>
                    <w:t>S.A.</w:t>
                  </w:r>
                </w:p>
              </w:tc>
            </w:tr>
            <w:tr w:rsidR="005F549A" w:rsidRPr="00654DE1" w14:paraId="3C2C3176" w14:textId="77777777" w:rsidTr="002D4190">
              <w:trPr>
                <w:trHeight w:val="260"/>
              </w:trPr>
              <w:tc>
                <w:tcPr>
                  <w:tcW w:w="2047" w:type="dxa"/>
                </w:tcPr>
                <w:p w14:paraId="321E534C" w14:textId="77777777" w:rsidR="005F549A" w:rsidRPr="00654DE1" w:rsidRDefault="005F549A" w:rsidP="002D4190">
                  <w:pPr>
                    <w:rPr>
                      <w:color w:val="000000" w:themeColor="text1"/>
                      <w:sz w:val="18"/>
                      <w:szCs w:val="18"/>
                    </w:rPr>
                  </w:pPr>
                  <w:r w:rsidRPr="00654DE1">
                    <w:rPr>
                      <w:color w:val="000000" w:themeColor="text1"/>
                      <w:sz w:val="18"/>
                      <w:szCs w:val="18"/>
                    </w:rPr>
                    <w:t>CH-26 A</w:t>
                  </w:r>
                </w:p>
              </w:tc>
              <w:tc>
                <w:tcPr>
                  <w:tcW w:w="2126" w:type="dxa"/>
                </w:tcPr>
                <w:p w14:paraId="506E49B3" w14:textId="77777777" w:rsidR="005F549A" w:rsidRPr="00654DE1" w:rsidRDefault="005F549A" w:rsidP="002D4190">
                  <w:pPr>
                    <w:rPr>
                      <w:color w:val="000000" w:themeColor="text1"/>
                      <w:sz w:val="18"/>
                      <w:szCs w:val="18"/>
                    </w:rPr>
                  </w:pPr>
                  <w:r w:rsidRPr="00654DE1">
                    <w:rPr>
                      <w:color w:val="000000" w:themeColor="text1"/>
                      <w:sz w:val="18"/>
                      <w:szCs w:val="18"/>
                    </w:rPr>
                    <w:t>Airón S.A</w:t>
                  </w:r>
                </w:p>
              </w:tc>
              <w:tc>
                <w:tcPr>
                  <w:tcW w:w="1984" w:type="dxa"/>
                </w:tcPr>
                <w:p w14:paraId="320E2F9F" w14:textId="77777777" w:rsidR="005F549A" w:rsidRPr="00654DE1" w:rsidRDefault="005F549A" w:rsidP="002D4190">
                  <w:pPr>
                    <w:rPr>
                      <w:color w:val="000000" w:themeColor="text1"/>
                      <w:sz w:val="18"/>
                      <w:szCs w:val="18"/>
                      <w:highlight w:val="yellow"/>
                    </w:rPr>
                  </w:pPr>
                  <w:r w:rsidRPr="00654DE1">
                    <w:rPr>
                      <w:color w:val="000000" w:themeColor="text1"/>
                      <w:sz w:val="18"/>
                      <w:szCs w:val="18"/>
                    </w:rPr>
                    <w:t>José Soto G.</w:t>
                  </w:r>
                </w:p>
              </w:tc>
              <w:tc>
                <w:tcPr>
                  <w:tcW w:w="2552" w:type="dxa"/>
                </w:tcPr>
                <w:p w14:paraId="6545A733" w14:textId="77777777" w:rsidR="005F549A" w:rsidRPr="00E53723" w:rsidRDefault="005F549A" w:rsidP="002D4190">
                  <w:pPr>
                    <w:rPr>
                      <w:color w:val="000000" w:themeColor="text1"/>
                      <w:sz w:val="18"/>
                      <w:szCs w:val="18"/>
                    </w:rPr>
                  </w:pPr>
                  <w:r w:rsidRPr="00E53723">
                    <w:rPr>
                      <w:sz w:val="18"/>
                      <w:szCs w:val="18"/>
                    </w:rPr>
                    <w:t xml:space="preserve">Bureau Veritas </w:t>
                  </w:r>
                  <w:proofErr w:type="spellStart"/>
                  <w:r w:rsidRPr="00E53723">
                    <w:rPr>
                      <w:sz w:val="18"/>
                      <w:szCs w:val="18"/>
                    </w:rPr>
                    <w:t>Laboratories</w:t>
                  </w:r>
                  <w:proofErr w:type="spellEnd"/>
                  <w:r w:rsidRPr="00E53723">
                    <w:rPr>
                      <w:sz w:val="18"/>
                      <w:szCs w:val="18"/>
                    </w:rPr>
                    <w:t xml:space="preserve"> </w:t>
                  </w:r>
                  <w:r w:rsidRPr="00E53723">
                    <w:rPr>
                      <w:sz w:val="16"/>
                      <w:szCs w:val="18"/>
                    </w:rPr>
                    <w:t>(*)</w:t>
                  </w:r>
                </w:p>
              </w:tc>
            </w:tr>
            <w:tr w:rsidR="005F549A" w:rsidRPr="00654DE1" w14:paraId="07A782ED" w14:textId="77777777" w:rsidTr="002D4190">
              <w:trPr>
                <w:trHeight w:val="246"/>
              </w:trPr>
              <w:tc>
                <w:tcPr>
                  <w:tcW w:w="2047" w:type="dxa"/>
                </w:tcPr>
                <w:p w14:paraId="06723EDB" w14:textId="77777777" w:rsidR="005F549A" w:rsidRPr="00654DE1" w:rsidRDefault="005F549A" w:rsidP="002D4190">
                  <w:pPr>
                    <w:rPr>
                      <w:color w:val="000000" w:themeColor="text1"/>
                      <w:sz w:val="18"/>
                      <w:szCs w:val="18"/>
                    </w:rPr>
                  </w:pPr>
                  <w:r w:rsidRPr="00654DE1">
                    <w:rPr>
                      <w:color w:val="000000" w:themeColor="text1"/>
                      <w:sz w:val="18"/>
                      <w:szCs w:val="18"/>
                    </w:rPr>
                    <w:t>EPA-0031</w:t>
                  </w:r>
                </w:p>
              </w:tc>
              <w:tc>
                <w:tcPr>
                  <w:tcW w:w="2126" w:type="dxa"/>
                </w:tcPr>
                <w:p w14:paraId="67E219DE" w14:textId="77777777" w:rsidR="005F549A" w:rsidRPr="00654DE1" w:rsidRDefault="005F549A" w:rsidP="002D4190">
                  <w:pPr>
                    <w:rPr>
                      <w:color w:val="000000" w:themeColor="text1"/>
                      <w:sz w:val="18"/>
                      <w:szCs w:val="18"/>
                    </w:rPr>
                  </w:pPr>
                  <w:r w:rsidRPr="00654DE1">
                    <w:rPr>
                      <w:color w:val="000000" w:themeColor="text1"/>
                      <w:sz w:val="18"/>
                      <w:szCs w:val="18"/>
                    </w:rPr>
                    <w:t>Airón S.A</w:t>
                  </w:r>
                </w:p>
              </w:tc>
              <w:tc>
                <w:tcPr>
                  <w:tcW w:w="1984" w:type="dxa"/>
                </w:tcPr>
                <w:p w14:paraId="68075055" w14:textId="77777777" w:rsidR="005F549A" w:rsidRPr="00654DE1" w:rsidRDefault="005F549A" w:rsidP="002D4190">
                  <w:pPr>
                    <w:rPr>
                      <w:color w:val="000000" w:themeColor="text1"/>
                      <w:sz w:val="18"/>
                      <w:szCs w:val="18"/>
                      <w:highlight w:val="yellow"/>
                    </w:rPr>
                  </w:pPr>
                  <w:r w:rsidRPr="00654DE1">
                    <w:rPr>
                      <w:color w:val="000000" w:themeColor="text1"/>
                      <w:sz w:val="18"/>
                      <w:szCs w:val="18"/>
                    </w:rPr>
                    <w:t>José Soto G.</w:t>
                  </w:r>
                </w:p>
              </w:tc>
              <w:tc>
                <w:tcPr>
                  <w:tcW w:w="2552" w:type="dxa"/>
                </w:tcPr>
                <w:p w14:paraId="7BA1C24A" w14:textId="77777777" w:rsidR="005F549A" w:rsidRPr="00E53723" w:rsidRDefault="005F549A" w:rsidP="002D4190">
                  <w:pPr>
                    <w:rPr>
                      <w:color w:val="000000" w:themeColor="text1"/>
                      <w:sz w:val="18"/>
                      <w:szCs w:val="18"/>
                    </w:rPr>
                  </w:pPr>
                  <w:proofErr w:type="spellStart"/>
                  <w:r w:rsidRPr="00E53723">
                    <w:rPr>
                      <w:sz w:val="18"/>
                      <w:szCs w:val="18"/>
                    </w:rPr>
                    <w:t>ALS</w:t>
                  </w:r>
                  <w:proofErr w:type="spellEnd"/>
                  <w:r w:rsidRPr="00E53723">
                    <w:rPr>
                      <w:sz w:val="18"/>
                      <w:szCs w:val="18"/>
                    </w:rPr>
                    <w:t xml:space="preserve"> </w:t>
                  </w:r>
                  <w:proofErr w:type="spellStart"/>
                  <w:r w:rsidRPr="00E53723">
                    <w:rPr>
                      <w:sz w:val="18"/>
                      <w:szCs w:val="18"/>
                    </w:rPr>
                    <w:t>Environmental</w:t>
                  </w:r>
                  <w:proofErr w:type="spellEnd"/>
                  <w:r w:rsidRPr="00E53723">
                    <w:rPr>
                      <w:sz w:val="18"/>
                      <w:szCs w:val="18"/>
                    </w:rPr>
                    <w:t xml:space="preserve"> </w:t>
                  </w:r>
                  <w:r w:rsidRPr="00E53723">
                    <w:rPr>
                      <w:sz w:val="16"/>
                      <w:szCs w:val="18"/>
                    </w:rPr>
                    <w:t>(*)</w:t>
                  </w:r>
                </w:p>
              </w:tc>
            </w:tr>
            <w:tr w:rsidR="005F549A" w:rsidRPr="006723D8" w14:paraId="4EBFB7CB" w14:textId="77777777" w:rsidTr="002D4190">
              <w:trPr>
                <w:trHeight w:val="246"/>
              </w:trPr>
              <w:tc>
                <w:tcPr>
                  <w:tcW w:w="2047" w:type="dxa"/>
                </w:tcPr>
                <w:p w14:paraId="40568342" w14:textId="77777777" w:rsidR="005F549A" w:rsidRPr="006723D8" w:rsidRDefault="005F549A" w:rsidP="002D4190">
                  <w:pPr>
                    <w:rPr>
                      <w:color w:val="000000" w:themeColor="text1"/>
                      <w:sz w:val="18"/>
                      <w:szCs w:val="18"/>
                    </w:rPr>
                  </w:pPr>
                  <w:r w:rsidRPr="006723D8">
                    <w:rPr>
                      <w:color w:val="000000" w:themeColor="text1"/>
                      <w:sz w:val="18"/>
                      <w:szCs w:val="18"/>
                    </w:rPr>
                    <w:t>CH-23</w:t>
                  </w:r>
                </w:p>
              </w:tc>
              <w:tc>
                <w:tcPr>
                  <w:tcW w:w="2126" w:type="dxa"/>
                </w:tcPr>
                <w:p w14:paraId="51F6478D" w14:textId="77777777" w:rsidR="005F549A" w:rsidRPr="006723D8" w:rsidRDefault="005F549A" w:rsidP="002D4190">
                  <w:pPr>
                    <w:rPr>
                      <w:color w:val="000000" w:themeColor="text1"/>
                      <w:sz w:val="18"/>
                      <w:szCs w:val="18"/>
                    </w:rPr>
                  </w:pPr>
                  <w:r w:rsidRPr="006723D8">
                    <w:rPr>
                      <w:color w:val="000000" w:themeColor="text1"/>
                      <w:sz w:val="18"/>
                      <w:szCs w:val="18"/>
                    </w:rPr>
                    <w:t>Airón S.A</w:t>
                  </w:r>
                </w:p>
              </w:tc>
              <w:tc>
                <w:tcPr>
                  <w:tcW w:w="1984" w:type="dxa"/>
                </w:tcPr>
                <w:p w14:paraId="7023DE7C" w14:textId="77777777" w:rsidR="005F549A" w:rsidRPr="006723D8" w:rsidRDefault="005F549A" w:rsidP="002D4190">
                  <w:pPr>
                    <w:rPr>
                      <w:color w:val="000000" w:themeColor="text1"/>
                      <w:sz w:val="18"/>
                      <w:szCs w:val="18"/>
                    </w:rPr>
                  </w:pPr>
                  <w:r w:rsidRPr="006723D8">
                    <w:rPr>
                      <w:color w:val="000000" w:themeColor="text1"/>
                      <w:sz w:val="18"/>
                      <w:szCs w:val="18"/>
                    </w:rPr>
                    <w:t>José Soto G.</w:t>
                  </w:r>
                </w:p>
              </w:tc>
              <w:tc>
                <w:tcPr>
                  <w:tcW w:w="2552" w:type="dxa"/>
                </w:tcPr>
                <w:p w14:paraId="2B1B3B53" w14:textId="77777777" w:rsidR="005F549A" w:rsidRPr="006723D8" w:rsidRDefault="005F549A" w:rsidP="002D4190">
                  <w:pPr>
                    <w:rPr>
                      <w:color w:val="000000" w:themeColor="text1"/>
                      <w:sz w:val="18"/>
                      <w:szCs w:val="18"/>
                    </w:rPr>
                  </w:pPr>
                  <w:proofErr w:type="spellStart"/>
                  <w:r w:rsidRPr="006723D8">
                    <w:rPr>
                      <w:sz w:val="18"/>
                      <w:szCs w:val="18"/>
                    </w:rPr>
                    <w:t>ALS</w:t>
                  </w:r>
                  <w:proofErr w:type="spellEnd"/>
                  <w:r w:rsidRPr="006723D8">
                    <w:rPr>
                      <w:sz w:val="18"/>
                      <w:szCs w:val="18"/>
                    </w:rPr>
                    <w:t xml:space="preserve"> </w:t>
                  </w:r>
                  <w:proofErr w:type="spellStart"/>
                  <w:r w:rsidRPr="006723D8">
                    <w:rPr>
                      <w:sz w:val="18"/>
                      <w:szCs w:val="18"/>
                    </w:rPr>
                    <w:t>Canada</w:t>
                  </w:r>
                  <w:proofErr w:type="spellEnd"/>
                  <w:r w:rsidRPr="006723D8">
                    <w:rPr>
                      <w:sz w:val="18"/>
                      <w:szCs w:val="18"/>
                    </w:rPr>
                    <w:t xml:space="preserve"> Ltd.</w:t>
                  </w:r>
                  <w:r w:rsidRPr="006723D8">
                    <w:rPr>
                      <w:sz w:val="16"/>
                      <w:szCs w:val="18"/>
                    </w:rPr>
                    <w:t>(*)</w:t>
                  </w:r>
                </w:p>
              </w:tc>
            </w:tr>
            <w:tr w:rsidR="005F549A" w:rsidRPr="006723D8" w14:paraId="28E38BD3" w14:textId="77777777" w:rsidTr="002D4190">
              <w:trPr>
                <w:trHeight w:val="246"/>
              </w:trPr>
              <w:tc>
                <w:tcPr>
                  <w:tcW w:w="2047" w:type="dxa"/>
                </w:tcPr>
                <w:p w14:paraId="0F679464" w14:textId="25D0FC3C" w:rsidR="005F549A" w:rsidRPr="006723D8" w:rsidRDefault="005F549A" w:rsidP="005F549A">
                  <w:pPr>
                    <w:rPr>
                      <w:color w:val="000000" w:themeColor="text1"/>
                      <w:sz w:val="18"/>
                      <w:szCs w:val="18"/>
                    </w:rPr>
                  </w:pPr>
                  <w:r w:rsidRPr="006723D8">
                    <w:rPr>
                      <w:color w:val="000000" w:themeColor="text1"/>
                      <w:sz w:val="18"/>
                      <w:szCs w:val="18"/>
                    </w:rPr>
                    <w:t>CTM-EPA-027</w:t>
                  </w:r>
                </w:p>
              </w:tc>
              <w:tc>
                <w:tcPr>
                  <w:tcW w:w="2126" w:type="dxa"/>
                </w:tcPr>
                <w:p w14:paraId="13B47E99" w14:textId="3434EAAF" w:rsidR="005F549A" w:rsidRPr="006723D8" w:rsidRDefault="005F549A" w:rsidP="002D4190">
                  <w:pPr>
                    <w:rPr>
                      <w:color w:val="000000" w:themeColor="text1"/>
                      <w:sz w:val="18"/>
                      <w:szCs w:val="18"/>
                    </w:rPr>
                  </w:pPr>
                  <w:r w:rsidRPr="006723D8">
                    <w:rPr>
                      <w:color w:val="000000" w:themeColor="text1"/>
                      <w:sz w:val="18"/>
                      <w:szCs w:val="18"/>
                    </w:rPr>
                    <w:t>Airón S.A</w:t>
                  </w:r>
                </w:p>
              </w:tc>
              <w:tc>
                <w:tcPr>
                  <w:tcW w:w="1984" w:type="dxa"/>
                </w:tcPr>
                <w:p w14:paraId="0E6964E3" w14:textId="03890658" w:rsidR="005F549A" w:rsidRPr="006723D8" w:rsidRDefault="005F549A" w:rsidP="002D4190">
                  <w:pPr>
                    <w:rPr>
                      <w:color w:val="000000" w:themeColor="text1"/>
                      <w:sz w:val="18"/>
                      <w:szCs w:val="18"/>
                    </w:rPr>
                  </w:pPr>
                  <w:r w:rsidRPr="006723D8">
                    <w:rPr>
                      <w:color w:val="000000" w:themeColor="text1"/>
                      <w:sz w:val="18"/>
                      <w:szCs w:val="18"/>
                    </w:rPr>
                    <w:t>José Soto G</w:t>
                  </w:r>
                </w:p>
              </w:tc>
              <w:tc>
                <w:tcPr>
                  <w:tcW w:w="2552" w:type="dxa"/>
                </w:tcPr>
                <w:p w14:paraId="7C501FDE" w14:textId="127121B0" w:rsidR="005F549A" w:rsidRPr="006723D8" w:rsidRDefault="006723D8" w:rsidP="002D4190">
                  <w:pPr>
                    <w:rPr>
                      <w:sz w:val="18"/>
                      <w:szCs w:val="18"/>
                    </w:rPr>
                  </w:pPr>
                  <w:r w:rsidRPr="006723D8">
                    <w:rPr>
                      <w:sz w:val="18"/>
                      <w:szCs w:val="18"/>
                    </w:rPr>
                    <w:t xml:space="preserve">Bureau Veritas </w:t>
                  </w:r>
                  <w:proofErr w:type="spellStart"/>
                  <w:r w:rsidRPr="006723D8">
                    <w:rPr>
                      <w:sz w:val="18"/>
                      <w:szCs w:val="18"/>
                    </w:rPr>
                    <w:t>Laboratories</w:t>
                  </w:r>
                  <w:proofErr w:type="spellEnd"/>
                  <w:r w:rsidRPr="006723D8">
                    <w:rPr>
                      <w:sz w:val="18"/>
                      <w:szCs w:val="18"/>
                    </w:rPr>
                    <w:t xml:space="preserve"> </w:t>
                  </w:r>
                  <w:r w:rsidRPr="006723D8">
                    <w:rPr>
                      <w:sz w:val="16"/>
                      <w:szCs w:val="18"/>
                    </w:rPr>
                    <w:t>(*)</w:t>
                  </w:r>
                </w:p>
              </w:tc>
            </w:tr>
            <w:tr w:rsidR="005F549A" w:rsidRPr="006723D8" w14:paraId="4ACD4319" w14:textId="77777777" w:rsidTr="002D4190">
              <w:trPr>
                <w:trHeight w:val="246"/>
              </w:trPr>
              <w:tc>
                <w:tcPr>
                  <w:tcW w:w="2047" w:type="dxa"/>
                </w:tcPr>
                <w:p w14:paraId="7D1CABDD" w14:textId="003E78F3" w:rsidR="005F549A" w:rsidRPr="006723D8" w:rsidRDefault="005F549A" w:rsidP="005F549A">
                  <w:pPr>
                    <w:rPr>
                      <w:color w:val="000000" w:themeColor="text1"/>
                      <w:sz w:val="18"/>
                      <w:szCs w:val="18"/>
                    </w:rPr>
                  </w:pPr>
                  <w:r w:rsidRPr="006723D8">
                    <w:rPr>
                      <w:color w:val="000000" w:themeColor="text1"/>
                      <w:sz w:val="18"/>
                      <w:szCs w:val="18"/>
                    </w:rPr>
                    <w:t>EPA-OTM-029</w:t>
                  </w:r>
                </w:p>
              </w:tc>
              <w:tc>
                <w:tcPr>
                  <w:tcW w:w="2126" w:type="dxa"/>
                </w:tcPr>
                <w:p w14:paraId="4FFA34B8" w14:textId="6D1C1556" w:rsidR="005F549A" w:rsidRPr="006723D8" w:rsidRDefault="005F549A" w:rsidP="002D4190">
                  <w:pPr>
                    <w:rPr>
                      <w:color w:val="000000" w:themeColor="text1"/>
                      <w:sz w:val="18"/>
                      <w:szCs w:val="18"/>
                    </w:rPr>
                  </w:pPr>
                  <w:r w:rsidRPr="006723D8">
                    <w:rPr>
                      <w:color w:val="000000" w:themeColor="text1"/>
                      <w:sz w:val="18"/>
                      <w:szCs w:val="18"/>
                    </w:rPr>
                    <w:t>Airón S.A</w:t>
                  </w:r>
                </w:p>
              </w:tc>
              <w:tc>
                <w:tcPr>
                  <w:tcW w:w="1984" w:type="dxa"/>
                </w:tcPr>
                <w:p w14:paraId="4CC5655D" w14:textId="3AC502C2" w:rsidR="005F549A" w:rsidRPr="006723D8" w:rsidRDefault="005F549A" w:rsidP="002D4190">
                  <w:pPr>
                    <w:rPr>
                      <w:color w:val="000000" w:themeColor="text1"/>
                      <w:sz w:val="18"/>
                      <w:szCs w:val="18"/>
                    </w:rPr>
                  </w:pPr>
                  <w:r w:rsidRPr="006723D8">
                    <w:rPr>
                      <w:color w:val="000000" w:themeColor="text1"/>
                      <w:sz w:val="18"/>
                      <w:szCs w:val="18"/>
                    </w:rPr>
                    <w:t>José Soto G</w:t>
                  </w:r>
                </w:p>
              </w:tc>
              <w:tc>
                <w:tcPr>
                  <w:tcW w:w="2552" w:type="dxa"/>
                </w:tcPr>
                <w:p w14:paraId="4BCE778D" w14:textId="19262745" w:rsidR="005F549A" w:rsidRPr="006723D8" w:rsidRDefault="006723D8" w:rsidP="002D4190">
                  <w:pPr>
                    <w:rPr>
                      <w:sz w:val="18"/>
                      <w:szCs w:val="18"/>
                    </w:rPr>
                  </w:pPr>
                  <w:r w:rsidRPr="006723D8">
                    <w:rPr>
                      <w:sz w:val="18"/>
                      <w:szCs w:val="18"/>
                    </w:rPr>
                    <w:t xml:space="preserve">Bureau Veritas </w:t>
                  </w:r>
                  <w:proofErr w:type="spellStart"/>
                  <w:r w:rsidRPr="006723D8">
                    <w:rPr>
                      <w:sz w:val="18"/>
                      <w:szCs w:val="18"/>
                    </w:rPr>
                    <w:t>Laboratories</w:t>
                  </w:r>
                  <w:proofErr w:type="spellEnd"/>
                  <w:r w:rsidRPr="006723D8">
                    <w:rPr>
                      <w:sz w:val="18"/>
                      <w:szCs w:val="18"/>
                    </w:rPr>
                    <w:t xml:space="preserve"> </w:t>
                  </w:r>
                  <w:r w:rsidRPr="006723D8">
                    <w:rPr>
                      <w:sz w:val="16"/>
                      <w:szCs w:val="18"/>
                    </w:rPr>
                    <w:t>(*)</w:t>
                  </w:r>
                </w:p>
              </w:tc>
            </w:tr>
          </w:tbl>
          <w:p w14:paraId="2BFABC04" w14:textId="77777777" w:rsidR="005F549A" w:rsidRPr="00F72AC0" w:rsidRDefault="005F549A" w:rsidP="002D4190">
            <w:pPr>
              <w:spacing w:line="276" w:lineRule="auto"/>
              <w:rPr>
                <w:rFonts w:eastAsia="Times New Roman"/>
                <w:color w:val="000000"/>
                <w:sz w:val="16"/>
                <w:szCs w:val="16"/>
                <w:lang w:eastAsia="es-CL"/>
              </w:rPr>
            </w:pPr>
            <w:r w:rsidRPr="006723D8">
              <w:rPr>
                <w:rFonts w:eastAsia="Times New Roman"/>
                <w:color w:val="000000"/>
                <w:sz w:val="16"/>
                <w:szCs w:val="16"/>
                <w:lang w:eastAsia="es-CL"/>
              </w:rPr>
              <w:t xml:space="preserve">(*) No incorporan </w:t>
            </w:r>
            <w:r w:rsidRPr="006723D8">
              <w:rPr>
                <w:rFonts w:cstheme="minorHAnsi"/>
                <w:sz w:val="16"/>
                <w:szCs w:val="16"/>
              </w:rPr>
              <w:t>certificado por algún organismo acreditado</w:t>
            </w:r>
            <w:r w:rsidRPr="001A688E">
              <w:rPr>
                <w:rFonts w:cstheme="minorHAnsi"/>
              </w:rPr>
              <w:t xml:space="preserve"> </w:t>
            </w:r>
          </w:p>
        </w:tc>
      </w:tr>
      <w:tr w:rsidR="005F549A" w:rsidRPr="00071942" w14:paraId="44F491A6" w14:textId="77777777" w:rsidTr="005F549A">
        <w:trPr>
          <w:trHeight w:val="366"/>
          <w:jc w:val="center"/>
        </w:trPr>
        <w:tc>
          <w:tcPr>
            <w:tcW w:w="495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074551" w14:textId="77777777" w:rsidR="005F549A" w:rsidRPr="005F549A" w:rsidRDefault="005F549A" w:rsidP="002D4190">
            <w:pPr>
              <w:pStyle w:val="Descripcin"/>
              <w:rPr>
                <w:rFonts w:eastAsia="Times New Roman"/>
                <w:b/>
                <w:i w:val="0"/>
                <w:color w:val="000000" w:themeColor="text1"/>
                <w:lang w:eastAsia="es-CL"/>
              </w:rPr>
            </w:pPr>
            <w:bookmarkStart w:id="99" w:name="_Ref491262086"/>
            <w:bookmarkStart w:id="100" w:name="_Toc57192723"/>
            <w:r w:rsidRPr="005F549A">
              <w:rPr>
                <w:b/>
                <w:i w:val="0"/>
                <w:color w:val="000000" w:themeColor="text1"/>
              </w:rPr>
              <w:t xml:space="preserve">Tabla </w:t>
            </w:r>
            <w:r w:rsidRPr="005F549A">
              <w:rPr>
                <w:b/>
                <w:i w:val="0"/>
                <w:color w:val="000000" w:themeColor="text1"/>
              </w:rPr>
              <w:fldChar w:fldCharType="begin"/>
            </w:r>
            <w:r w:rsidRPr="005F549A">
              <w:rPr>
                <w:b/>
                <w:i w:val="0"/>
                <w:color w:val="000000" w:themeColor="text1"/>
              </w:rPr>
              <w:instrText xml:space="preserve"> SEQ Tabla \* ARABIC </w:instrText>
            </w:r>
            <w:r w:rsidRPr="005F549A">
              <w:rPr>
                <w:b/>
                <w:i w:val="0"/>
                <w:color w:val="000000" w:themeColor="text1"/>
              </w:rPr>
              <w:fldChar w:fldCharType="separate"/>
            </w:r>
            <w:r w:rsidR="00B03486">
              <w:rPr>
                <w:b/>
                <w:i w:val="0"/>
                <w:noProof/>
                <w:color w:val="000000" w:themeColor="text1"/>
              </w:rPr>
              <w:t>6</w:t>
            </w:r>
            <w:r w:rsidRPr="005F549A">
              <w:rPr>
                <w:b/>
                <w:i w:val="0"/>
                <w:color w:val="000000" w:themeColor="text1"/>
              </w:rPr>
              <w:fldChar w:fldCharType="end"/>
            </w:r>
            <w:r w:rsidRPr="005F549A">
              <w:rPr>
                <w:i w:val="0"/>
                <w:color w:val="000000" w:themeColor="text1"/>
              </w:rPr>
              <w:t>.</w:t>
            </w:r>
            <w:bookmarkEnd w:id="99"/>
            <w:bookmarkEnd w:id="100"/>
            <w:r w:rsidRPr="005F549A">
              <w:rPr>
                <w:i w:val="0"/>
                <w:color w:val="000000" w:themeColor="text1"/>
              </w:rPr>
              <w:t xml:space="preserve"> </w:t>
            </w:r>
          </w:p>
        </w:tc>
        <w:tc>
          <w:tcPr>
            <w:tcW w:w="4959" w:type="dxa"/>
            <w:tcBorders>
              <w:top w:val="single" w:sz="4" w:space="0" w:color="auto"/>
              <w:left w:val="single" w:sz="4" w:space="0" w:color="auto"/>
              <w:bottom w:val="single" w:sz="4" w:space="0" w:color="auto"/>
              <w:right w:val="single" w:sz="4" w:space="0" w:color="000000"/>
            </w:tcBorders>
            <w:shd w:val="clear" w:color="auto" w:fill="auto"/>
            <w:vAlign w:val="center"/>
          </w:tcPr>
          <w:p w14:paraId="12FB122A" w14:textId="77777777" w:rsidR="005F549A" w:rsidRPr="005F549A" w:rsidRDefault="005F549A" w:rsidP="002D4190">
            <w:pPr>
              <w:spacing w:before="91"/>
              <w:ind w:right="184"/>
              <w:rPr>
                <w:rFonts w:eastAsia="Times New Roman"/>
                <w:b/>
                <w:color w:val="000000" w:themeColor="text1"/>
                <w:szCs w:val="18"/>
                <w:lang w:eastAsia="es-CL"/>
              </w:rPr>
            </w:pPr>
            <w:r w:rsidRPr="005F549A">
              <w:rPr>
                <w:rFonts w:cs="Arial"/>
                <w:b/>
                <w:color w:val="000000" w:themeColor="text1"/>
                <w:sz w:val="18"/>
                <w:szCs w:val="18"/>
              </w:rPr>
              <w:t>Fecha:</w:t>
            </w:r>
            <w:r w:rsidRPr="005F549A">
              <w:rPr>
                <w:rFonts w:cs="Arial"/>
                <w:color w:val="000000" w:themeColor="text1"/>
                <w:sz w:val="18"/>
                <w:szCs w:val="18"/>
              </w:rPr>
              <w:t xml:space="preserve">  N/A</w:t>
            </w:r>
          </w:p>
        </w:tc>
      </w:tr>
      <w:tr w:rsidR="005F549A" w14:paraId="75C5ED78" w14:textId="77777777" w:rsidTr="002D4190">
        <w:trPr>
          <w:trHeight w:val="170"/>
          <w:jc w:val="center"/>
        </w:trPr>
        <w:tc>
          <w:tcPr>
            <w:tcW w:w="991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75847693" w14:textId="77777777" w:rsidR="005F549A" w:rsidRDefault="005F549A" w:rsidP="002D4190">
            <w:r w:rsidRPr="007A7DEB">
              <w:rPr>
                <w:rFonts w:ascii="Calibri" w:eastAsia="Times New Roman" w:hAnsi="Calibri"/>
                <w:b/>
                <w:color w:val="000000"/>
                <w:sz w:val="18"/>
                <w:szCs w:val="18"/>
                <w:lang w:eastAsia="es-CL"/>
              </w:rPr>
              <w:t>Descripción del medio de prueba</w:t>
            </w:r>
            <w:r w:rsidRPr="00EB36AA">
              <w:rPr>
                <w:b/>
                <w:sz w:val="18"/>
                <w:szCs w:val="18"/>
                <w:lang w:eastAsia="es-CL"/>
              </w:rPr>
              <w:t>:</w:t>
            </w:r>
            <w:r w:rsidRPr="00EB36AA">
              <w:rPr>
                <w:sz w:val="18"/>
                <w:szCs w:val="18"/>
                <w:lang w:eastAsia="es-CL"/>
              </w:rPr>
              <w:t xml:space="preserve"> Identificación ETFA muestreo, medición, análisis e Inspector Ambiental</w:t>
            </w:r>
            <w:r>
              <w:rPr>
                <w:sz w:val="18"/>
                <w:szCs w:val="18"/>
                <w:lang w:eastAsia="es-CL"/>
              </w:rPr>
              <w:t>.</w:t>
            </w:r>
          </w:p>
        </w:tc>
      </w:tr>
    </w:tbl>
    <w:p w14:paraId="440C71C1" w14:textId="6CA54FF3" w:rsidR="00755E69" w:rsidRDefault="00755E69" w:rsidP="00FF05C4">
      <w:pPr>
        <w:rPr>
          <w:highlight w:val="yellow"/>
        </w:rPr>
      </w:pPr>
    </w:p>
    <w:p w14:paraId="1CF9170A" w14:textId="77777777" w:rsidR="00755E69" w:rsidRDefault="00755E69">
      <w:pPr>
        <w:rPr>
          <w:highlight w:val="yellow"/>
        </w:rPr>
      </w:pPr>
      <w:r>
        <w:rPr>
          <w:highlight w:val="yellow"/>
        </w:rPr>
        <w:br w:type="page"/>
      </w:r>
    </w:p>
    <w:tbl>
      <w:tblPr>
        <w:tblW w:w="9918" w:type="dxa"/>
        <w:jc w:val="center"/>
        <w:tblLayout w:type="fixed"/>
        <w:tblCellMar>
          <w:left w:w="70" w:type="dxa"/>
          <w:right w:w="70" w:type="dxa"/>
        </w:tblCellMar>
        <w:tblLook w:val="04A0" w:firstRow="1" w:lastRow="0" w:firstColumn="1" w:lastColumn="0" w:noHBand="0" w:noVBand="1"/>
      </w:tblPr>
      <w:tblGrid>
        <w:gridCol w:w="4959"/>
        <w:gridCol w:w="4959"/>
      </w:tblGrid>
      <w:tr w:rsidR="00E96D78" w:rsidRPr="00755E69" w14:paraId="053DF6FF" w14:textId="77777777" w:rsidTr="00D21355">
        <w:trPr>
          <w:trHeight w:val="250"/>
          <w:jc w:val="center"/>
        </w:trPr>
        <w:tc>
          <w:tcPr>
            <w:tcW w:w="991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EDA0C9" w14:textId="77777777" w:rsidR="00E96D78" w:rsidRPr="00755E69" w:rsidRDefault="00E96D78" w:rsidP="00D21355">
            <w:pPr>
              <w:jc w:val="center"/>
              <w:rPr>
                <w:rFonts w:eastAsia="Times New Roman"/>
                <w:b/>
                <w:bCs/>
                <w:color w:val="000000"/>
                <w:lang w:eastAsia="es-CL"/>
              </w:rPr>
            </w:pPr>
            <w:r w:rsidRPr="00755E69">
              <w:rPr>
                <w:rFonts w:eastAsia="Times New Roman"/>
                <w:b/>
                <w:bCs/>
                <w:color w:val="000000"/>
                <w:lang w:eastAsia="es-CL"/>
              </w:rPr>
              <w:t>Registros</w:t>
            </w:r>
          </w:p>
        </w:tc>
      </w:tr>
      <w:tr w:rsidR="00E96D78" w:rsidRPr="00755E69" w14:paraId="598ADB85" w14:textId="77777777" w:rsidTr="005131B3">
        <w:trPr>
          <w:trHeight w:val="7452"/>
          <w:jc w:val="center"/>
        </w:trPr>
        <w:tc>
          <w:tcPr>
            <w:tcW w:w="9918" w:type="dxa"/>
            <w:gridSpan w:val="2"/>
            <w:tcBorders>
              <w:top w:val="nil"/>
              <w:left w:val="single" w:sz="4" w:space="0" w:color="auto"/>
              <w:right w:val="single" w:sz="4" w:space="0" w:color="auto"/>
            </w:tcBorders>
            <w:shd w:val="clear" w:color="auto" w:fill="auto"/>
            <w:noWrap/>
            <w:hideMark/>
          </w:tcPr>
          <w:tbl>
            <w:tblPr>
              <w:tblpPr w:leftFromText="141" w:rightFromText="141" w:vertAnchor="page" w:horzAnchor="margin" w:tblpY="676"/>
              <w:tblOverlap w:val="never"/>
              <w:tblW w:w="99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109"/>
              <w:gridCol w:w="992"/>
              <w:gridCol w:w="1188"/>
              <w:gridCol w:w="1049"/>
              <w:gridCol w:w="1086"/>
              <w:gridCol w:w="1089"/>
              <w:gridCol w:w="1416"/>
            </w:tblGrid>
            <w:tr w:rsidR="00732E41" w:rsidRPr="009772C2" w14:paraId="1DEE7D76" w14:textId="77777777" w:rsidTr="00D61562">
              <w:trPr>
                <w:trHeight w:hRule="exact" w:val="729"/>
              </w:trPr>
              <w:tc>
                <w:tcPr>
                  <w:tcW w:w="3109" w:type="dxa"/>
                  <w:shd w:val="clear" w:color="auto" w:fill="F1F1F1"/>
                </w:tcPr>
                <w:p w14:paraId="2FEB2FDF" w14:textId="77777777" w:rsidR="00732E41" w:rsidRPr="009772C2" w:rsidRDefault="00732E41" w:rsidP="00732E41">
                  <w:pPr>
                    <w:autoSpaceDE w:val="0"/>
                    <w:autoSpaceDN w:val="0"/>
                    <w:adjustRightInd w:val="0"/>
                    <w:spacing w:after="0" w:line="264" w:lineRule="exact"/>
                    <w:ind w:left="39" w:right="-20"/>
                    <w:rPr>
                      <w:rFonts w:cs="Times New Roman"/>
                      <w:sz w:val="18"/>
                      <w:szCs w:val="18"/>
                    </w:rPr>
                  </w:pPr>
                  <w:r w:rsidRPr="009772C2">
                    <w:rPr>
                      <w:rFonts w:cs="Calibri"/>
                      <w:b/>
                      <w:bCs/>
                      <w:position w:val="1"/>
                      <w:sz w:val="18"/>
                      <w:szCs w:val="18"/>
                    </w:rPr>
                    <w:t>P</w:t>
                  </w:r>
                  <w:r w:rsidRPr="009772C2">
                    <w:rPr>
                      <w:rFonts w:cs="Calibri"/>
                      <w:b/>
                      <w:bCs/>
                      <w:spacing w:val="-1"/>
                      <w:position w:val="1"/>
                      <w:sz w:val="18"/>
                      <w:szCs w:val="18"/>
                    </w:rPr>
                    <w:t>a</w:t>
                  </w:r>
                  <w:r w:rsidRPr="009772C2">
                    <w:rPr>
                      <w:rFonts w:cs="Calibri"/>
                      <w:b/>
                      <w:bCs/>
                      <w:spacing w:val="1"/>
                      <w:position w:val="1"/>
                      <w:sz w:val="18"/>
                      <w:szCs w:val="18"/>
                    </w:rPr>
                    <w:t>r</w:t>
                  </w:r>
                  <w:r w:rsidRPr="009772C2">
                    <w:rPr>
                      <w:rFonts w:cs="Calibri"/>
                      <w:b/>
                      <w:bCs/>
                      <w:spacing w:val="-1"/>
                      <w:position w:val="1"/>
                      <w:sz w:val="18"/>
                      <w:szCs w:val="18"/>
                    </w:rPr>
                    <w:t>á</w:t>
                  </w:r>
                  <w:r w:rsidRPr="009772C2">
                    <w:rPr>
                      <w:rFonts w:cs="Calibri"/>
                      <w:b/>
                      <w:bCs/>
                      <w:position w:val="1"/>
                      <w:sz w:val="18"/>
                      <w:szCs w:val="18"/>
                    </w:rPr>
                    <w:t>metr</w:t>
                  </w:r>
                  <w:r w:rsidRPr="009772C2">
                    <w:rPr>
                      <w:rFonts w:cs="Calibri"/>
                      <w:b/>
                      <w:bCs/>
                      <w:spacing w:val="-1"/>
                      <w:position w:val="1"/>
                      <w:sz w:val="18"/>
                      <w:szCs w:val="18"/>
                    </w:rPr>
                    <w:t>o</w:t>
                  </w:r>
                  <w:r w:rsidRPr="009772C2">
                    <w:rPr>
                      <w:rFonts w:cs="Calibri"/>
                      <w:b/>
                      <w:bCs/>
                      <w:position w:val="1"/>
                      <w:sz w:val="18"/>
                      <w:szCs w:val="18"/>
                    </w:rPr>
                    <w:t>s</w:t>
                  </w:r>
                  <w:r w:rsidRPr="009772C2">
                    <w:rPr>
                      <w:rFonts w:cs="Calibri"/>
                      <w:b/>
                      <w:bCs/>
                      <w:spacing w:val="-1"/>
                      <w:position w:val="1"/>
                      <w:sz w:val="18"/>
                      <w:szCs w:val="18"/>
                    </w:rPr>
                    <w:t xml:space="preserve"> </w:t>
                  </w:r>
                  <w:r w:rsidRPr="009772C2">
                    <w:rPr>
                      <w:rFonts w:cs="Calibri"/>
                      <w:b/>
                      <w:bCs/>
                      <w:position w:val="1"/>
                      <w:sz w:val="18"/>
                      <w:szCs w:val="18"/>
                    </w:rPr>
                    <w:t>E</w:t>
                  </w:r>
                  <w:r w:rsidRPr="009772C2">
                    <w:rPr>
                      <w:rFonts w:cs="Calibri"/>
                      <w:b/>
                      <w:bCs/>
                      <w:spacing w:val="1"/>
                      <w:position w:val="1"/>
                      <w:sz w:val="18"/>
                      <w:szCs w:val="18"/>
                    </w:rPr>
                    <w:t>v</w:t>
                  </w:r>
                  <w:r w:rsidRPr="009772C2">
                    <w:rPr>
                      <w:rFonts w:cs="Calibri"/>
                      <w:b/>
                      <w:bCs/>
                      <w:spacing w:val="-3"/>
                      <w:position w:val="1"/>
                      <w:sz w:val="18"/>
                      <w:szCs w:val="18"/>
                    </w:rPr>
                    <w:t>a</w:t>
                  </w:r>
                  <w:r w:rsidRPr="009772C2">
                    <w:rPr>
                      <w:rFonts w:cs="Calibri"/>
                      <w:b/>
                      <w:bCs/>
                      <w:spacing w:val="1"/>
                      <w:position w:val="1"/>
                      <w:sz w:val="18"/>
                      <w:szCs w:val="18"/>
                    </w:rPr>
                    <w:t>l</w:t>
                  </w:r>
                  <w:r w:rsidRPr="009772C2">
                    <w:rPr>
                      <w:rFonts w:cs="Calibri"/>
                      <w:b/>
                      <w:bCs/>
                      <w:spacing w:val="-1"/>
                      <w:position w:val="1"/>
                      <w:sz w:val="18"/>
                      <w:szCs w:val="18"/>
                    </w:rPr>
                    <w:t>uado</w:t>
                  </w:r>
                  <w:r w:rsidRPr="009772C2">
                    <w:rPr>
                      <w:rFonts w:cs="Calibri"/>
                      <w:b/>
                      <w:bCs/>
                      <w:position w:val="1"/>
                      <w:sz w:val="18"/>
                      <w:szCs w:val="18"/>
                    </w:rPr>
                    <w:t>s</w:t>
                  </w:r>
                </w:p>
              </w:tc>
              <w:tc>
                <w:tcPr>
                  <w:tcW w:w="992" w:type="dxa"/>
                  <w:shd w:val="clear" w:color="auto" w:fill="F1F1F1"/>
                </w:tcPr>
                <w:p w14:paraId="6C983E39" w14:textId="77777777" w:rsidR="00732E41" w:rsidRPr="009772C2" w:rsidRDefault="00732E41" w:rsidP="00D61562">
                  <w:pPr>
                    <w:autoSpaceDE w:val="0"/>
                    <w:autoSpaceDN w:val="0"/>
                    <w:adjustRightInd w:val="0"/>
                    <w:spacing w:after="0" w:line="264" w:lineRule="exact"/>
                    <w:ind w:right="-20"/>
                    <w:jc w:val="center"/>
                    <w:rPr>
                      <w:rFonts w:cs="Calibri"/>
                      <w:sz w:val="18"/>
                      <w:szCs w:val="18"/>
                    </w:rPr>
                  </w:pPr>
                  <w:r w:rsidRPr="009772C2">
                    <w:rPr>
                      <w:rFonts w:cs="Calibri"/>
                      <w:b/>
                      <w:bCs/>
                      <w:position w:val="1"/>
                      <w:sz w:val="18"/>
                      <w:szCs w:val="18"/>
                    </w:rPr>
                    <w:t>Resulta</w:t>
                  </w:r>
                  <w:r w:rsidRPr="009772C2">
                    <w:rPr>
                      <w:rFonts w:cs="Calibri"/>
                      <w:b/>
                      <w:bCs/>
                      <w:spacing w:val="-1"/>
                      <w:position w:val="1"/>
                      <w:sz w:val="18"/>
                      <w:szCs w:val="18"/>
                    </w:rPr>
                    <w:t>do</w:t>
                  </w:r>
                  <w:r w:rsidRPr="009772C2">
                    <w:rPr>
                      <w:rFonts w:cs="Calibri"/>
                      <w:b/>
                      <w:bCs/>
                      <w:position w:val="1"/>
                      <w:sz w:val="18"/>
                      <w:szCs w:val="18"/>
                    </w:rPr>
                    <w:t>s</w:t>
                  </w:r>
                </w:p>
                <w:p w14:paraId="27980419" w14:textId="77777777" w:rsidR="00732E41" w:rsidRPr="009772C2" w:rsidRDefault="00732E41" w:rsidP="00D61562">
                  <w:pPr>
                    <w:autoSpaceDE w:val="0"/>
                    <w:autoSpaceDN w:val="0"/>
                    <w:adjustRightInd w:val="0"/>
                    <w:spacing w:after="0" w:line="240" w:lineRule="auto"/>
                    <w:ind w:left="76" w:right="-20"/>
                    <w:jc w:val="center"/>
                    <w:rPr>
                      <w:rFonts w:cs="Times New Roman"/>
                      <w:sz w:val="18"/>
                      <w:szCs w:val="18"/>
                    </w:rPr>
                  </w:pPr>
                  <w:r w:rsidRPr="009772C2">
                    <w:rPr>
                      <w:rFonts w:cs="Calibri"/>
                      <w:b/>
                      <w:bCs/>
                      <w:sz w:val="18"/>
                      <w:szCs w:val="18"/>
                    </w:rPr>
                    <w:t>Año</w:t>
                  </w:r>
                  <w:r w:rsidRPr="009772C2">
                    <w:rPr>
                      <w:rFonts w:cs="Calibri"/>
                      <w:b/>
                      <w:bCs/>
                      <w:spacing w:val="-1"/>
                      <w:sz w:val="18"/>
                      <w:szCs w:val="18"/>
                    </w:rPr>
                    <w:t xml:space="preserve"> </w:t>
                  </w:r>
                  <w:r w:rsidRPr="009772C2">
                    <w:rPr>
                      <w:rFonts w:cs="Calibri"/>
                      <w:b/>
                      <w:bCs/>
                      <w:spacing w:val="1"/>
                      <w:sz w:val="18"/>
                      <w:szCs w:val="18"/>
                    </w:rPr>
                    <w:t>2</w:t>
                  </w:r>
                  <w:r w:rsidRPr="009772C2">
                    <w:rPr>
                      <w:rFonts w:cs="Calibri"/>
                      <w:b/>
                      <w:bCs/>
                      <w:spacing w:val="-2"/>
                      <w:sz w:val="18"/>
                      <w:szCs w:val="18"/>
                    </w:rPr>
                    <w:t>0</w:t>
                  </w:r>
                  <w:r w:rsidRPr="009772C2">
                    <w:rPr>
                      <w:rFonts w:cs="Calibri"/>
                      <w:b/>
                      <w:bCs/>
                      <w:spacing w:val="1"/>
                      <w:sz w:val="18"/>
                      <w:szCs w:val="18"/>
                    </w:rPr>
                    <w:t>1</w:t>
                  </w:r>
                  <w:r w:rsidRPr="009772C2">
                    <w:rPr>
                      <w:rFonts w:cs="Calibri"/>
                      <w:b/>
                      <w:bCs/>
                      <w:sz w:val="18"/>
                      <w:szCs w:val="18"/>
                    </w:rPr>
                    <w:t xml:space="preserve">5 </w:t>
                  </w:r>
                  <w:r w:rsidRPr="009772C2">
                    <w:rPr>
                      <w:rFonts w:cs="Calibri"/>
                      <w:b/>
                      <w:bCs/>
                      <w:spacing w:val="-1"/>
                      <w:sz w:val="18"/>
                      <w:szCs w:val="18"/>
                    </w:rPr>
                    <w:t>(*)</w:t>
                  </w:r>
                </w:p>
              </w:tc>
              <w:tc>
                <w:tcPr>
                  <w:tcW w:w="1188" w:type="dxa"/>
                  <w:shd w:val="clear" w:color="auto" w:fill="F1F1F1"/>
                </w:tcPr>
                <w:p w14:paraId="0DE2026F" w14:textId="77777777" w:rsidR="00732E41" w:rsidRPr="009772C2" w:rsidRDefault="00732E41" w:rsidP="00D61562">
                  <w:pPr>
                    <w:autoSpaceDE w:val="0"/>
                    <w:autoSpaceDN w:val="0"/>
                    <w:adjustRightInd w:val="0"/>
                    <w:spacing w:after="0" w:line="264" w:lineRule="exact"/>
                    <w:ind w:right="-20"/>
                    <w:jc w:val="center"/>
                    <w:rPr>
                      <w:rFonts w:cs="Calibri"/>
                      <w:sz w:val="18"/>
                      <w:szCs w:val="18"/>
                    </w:rPr>
                  </w:pPr>
                  <w:r w:rsidRPr="009772C2">
                    <w:rPr>
                      <w:rFonts w:cs="Calibri"/>
                      <w:b/>
                      <w:bCs/>
                      <w:position w:val="1"/>
                      <w:sz w:val="18"/>
                      <w:szCs w:val="18"/>
                    </w:rPr>
                    <w:t>Resulta</w:t>
                  </w:r>
                  <w:r w:rsidRPr="009772C2">
                    <w:rPr>
                      <w:rFonts w:cs="Calibri"/>
                      <w:b/>
                      <w:bCs/>
                      <w:spacing w:val="-1"/>
                      <w:position w:val="1"/>
                      <w:sz w:val="18"/>
                      <w:szCs w:val="18"/>
                    </w:rPr>
                    <w:t>do</w:t>
                  </w:r>
                  <w:r w:rsidRPr="009772C2">
                    <w:rPr>
                      <w:rFonts w:cs="Calibri"/>
                      <w:b/>
                      <w:bCs/>
                      <w:position w:val="1"/>
                      <w:sz w:val="18"/>
                      <w:szCs w:val="18"/>
                    </w:rPr>
                    <w:t>s</w:t>
                  </w:r>
                </w:p>
                <w:p w14:paraId="32841D83" w14:textId="77777777" w:rsidR="00732E41" w:rsidRPr="009772C2" w:rsidRDefault="00732E41" w:rsidP="00D61562">
                  <w:pPr>
                    <w:autoSpaceDE w:val="0"/>
                    <w:autoSpaceDN w:val="0"/>
                    <w:adjustRightInd w:val="0"/>
                    <w:spacing w:after="0" w:line="240" w:lineRule="auto"/>
                    <w:ind w:left="105" w:right="-20"/>
                    <w:jc w:val="center"/>
                    <w:rPr>
                      <w:rFonts w:cs="Times New Roman"/>
                      <w:sz w:val="18"/>
                      <w:szCs w:val="18"/>
                    </w:rPr>
                  </w:pPr>
                  <w:r w:rsidRPr="009772C2">
                    <w:rPr>
                      <w:rFonts w:cs="Calibri"/>
                      <w:b/>
                      <w:bCs/>
                      <w:sz w:val="18"/>
                      <w:szCs w:val="18"/>
                    </w:rPr>
                    <w:t>Año</w:t>
                  </w:r>
                  <w:r w:rsidRPr="009772C2">
                    <w:rPr>
                      <w:rFonts w:cs="Calibri"/>
                      <w:b/>
                      <w:bCs/>
                      <w:spacing w:val="-1"/>
                      <w:sz w:val="18"/>
                      <w:szCs w:val="18"/>
                    </w:rPr>
                    <w:t xml:space="preserve"> </w:t>
                  </w:r>
                  <w:r w:rsidRPr="009772C2">
                    <w:rPr>
                      <w:rFonts w:cs="Calibri"/>
                      <w:b/>
                      <w:bCs/>
                      <w:spacing w:val="1"/>
                      <w:sz w:val="18"/>
                      <w:szCs w:val="18"/>
                    </w:rPr>
                    <w:t>2</w:t>
                  </w:r>
                  <w:r w:rsidRPr="009772C2">
                    <w:rPr>
                      <w:rFonts w:cs="Calibri"/>
                      <w:b/>
                      <w:bCs/>
                      <w:spacing w:val="-2"/>
                      <w:sz w:val="18"/>
                      <w:szCs w:val="18"/>
                    </w:rPr>
                    <w:t>0</w:t>
                  </w:r>
                  <w:r w:rsidRPr="009772C2">
                    <w:rPr>
                      <w:rFonts w:cs="Calibri"/>
                      <w:b/>
                      <w:bCs/>
                      <w:spacing w:val="1"/>
                      <w:sz w:val="18"/>
                      <w:szCs w:val="18"/>
                    </w:rPr>
                    <w:t>1</w:t>
                  </w:r>
                  <w:r w:rsidRPr="009772C2">
                    <w:rPr>
                      <w:rFonts w:cs="Calibri"/>
                      <w:b/>
                      <w:bCs/>
                      <w:sz w:val="18"/>
                      <w:szCs w:val="18"/>
                    </w:rPr>
                    <w:t xml:space="preserve">6 </w:t>
                  </w:r>
                  <w:r w:rsidRPr="009772C2">
                    <w:rPr>
                      <w:rFonts w:cs="Calibri"/>
                      <w:b/>
                      <w:bCs/>
                      <w:spacing w:val="-1"/>
                      <w:sz w:val="18"/>
                      <w:szCs w:val="18"/>
                    </w:rPr>
                    <w:t>(*)</w:t>
                  </w:r>
                </w:p>
              </w:tc>
              <w:tc>
                <w:tcPr>
                  <w:tcW w:w="1049" w:type="dxa"/>
                  <w:shd w:val="clear" w:color="auto" w:fill="F1F1F1"/>
                </w:tcPr>
                <w:p w14:paraId="116D057B" w14:textId="77777777" w:rsidR="00732E41" w:rsidRPr="009772C2" w:rsidRDefault="00732E41" w:rsidP="00D61562">
                  <w:pPr>
                    <w:autoSpaceDE w:val="0"/>
                    <w:autoSpaceDN w:val="0"/>
                    <w:adjustRightInd w:val="0"/>
                    <w:spacing w:after="0" w:line="264" w:lineRule="exact"/>
                    <w:ind w:right="-20"/>
                    <w:jc w:val="center"/>
                    <w:rPr>
                      <w:rFonts w:cs="Calibri"/>
                      <w:sz w:val="18"/>
                      <w:szCs w:val="18"/>
                    </w:rPr>
                  </w:pPr>
                  <w:r w:rsidRPr="009772C2">
                    <w:rPr>
                      <w:rFonts w:cs="Calibri"/>
                      <w:b/>
                      <w:bCs/>
                      <w:position w:val="1"/>
                      <w:sz w:val="18"/>
                      <w:szCs w:val="18"/>
                    </w:rPr>
                    <w:t>Resulta</w:t>
                  </w:r>
                  <w:r w:rsidRPr="009772C2">
                    <w:rPr>
                      <w:rFonts w:cs="Calibri"/>
                      <w:b/>
                      <w:bCs/>
                      <w:spacing w:val="-1"/>
                      <w:position w:val="1"/>
                      <w:sz w:val="18"/>
                      <w:szCs w:val="18"/>
                    </w:rPr>
                    <w:t>do</w:t>
                  </w:r>
                  <w:r w:rsidRPr="009772C2">
                    <w:rPr>
                      <w:rFonts w:cs="Calibri"/>
                      <w:b/>
                      <w:bCs/>
                      <w:position w:val="1"/>
                      <w:sz w:val="18"/>
                      <w:szCs w:val="18"/>
                    </w:rPr>
                    <w:t>s</w:t>
                  </w:r>
                </w:p>
                <w:p w14:paraId="1E77FFD3" w14:textId="77777777" w:rsidR="00732E41" w:rsidRPr="009772C2" w:rsidRDefault="00732E41" w:rsidP="00D61562">
                  <w:pPr>
                    <w:autoSpaceDE w:val="0"/>
                    <w:autoSpaceDN w:val="0"/>
                    <w:adjustRightInd w:val="0"/>
                    <w:spacing w:after="0" w:line="240" w:lineRule="auto"/>
                    <w:ind w:left="78" w:right="-20"/>
                    <w:jc w:val="center"/>
                    <w:rPr>
                      <w:rFonts w:cs="Times New Roman"/>
                      <w:sz w:val="18"/>
                      <w:szCs w:val="18"/>
                    </w:rPr>
                  </w:pPr>
                  <w:r w:rsidRPr="009772C2">
                    <w:rPr>
                      <w:rFonts w:cs="Calibri"/>
                      <w:b/>
                      <w:bCs/>
                      <w:sz w:val="18"/>
                      <w:szCs w:val="18"/>
                    </w:rPr>
                    <w:t>Año</w:t>
                  </w:r>
                  <w:r w:rsidRPr="009772C2">
                    <w:rPr>
                      <w:rFonts w:cs="Calibri"/>
                      <w:b/>
                      <w:bCs/>
                      <w:spacing w:val="-1"/>
                      <w:sz w:val="18"/>
                      <w:szCs w:val="18"/>
                    </w:rPr>
                    <w:t xml:space="preserve"> </w:t>
                  </w:r>
                  <w:r w:rsidRPr="009772C2">
                    <w:rPr>
                      <w:rFonts w:cs="Calibri"/>
                      <w:b/>
                      <w:bCs/>
                      <w:spacing w:val="1"/>
                      <w:sz w:val="18"/>
                      <w:szCs w:val="18"/>
                    </w:rPr>
                    <w:t>2</w:t>
                  </w:r>
                  <w:r w:rsidRPr="009772C2">
                    <w:rPr>
                      <w:rFonts w:cs="Calibri"/>
                      <w:b/>
                      <w:bCs/>
                      <w:spacing w:val="-2"/>
                      <w:sz w:val="18"/>
                      <w:szCs w:val="18"/>
                    </w:rPr>
                    <w:t>0</w:t>
                  </w:r>
                  <w:r w:rsidRPr="009772C2">
                    <w:rPr>
                      <w:rFonts w:cs="Calibri"/>
                      <w:b/>
                      <w:bCs/>
                      <w:spacing w:val="1"/>
                      <w:sz w:val="18"/>
                      <w:szCs w:val="18"/>
                    </w:rPr>
                    <w:t>1</w:t>
                  </w:r>
                  <w:r w:rsidRPr="009772C2">
                    <w:rPr>
                      <w:rFonts w:cs="Calibri"/>
                      <w:b/>
                      <w:bCs/>
                      <w:sz w:val="18"/>
                      <w:szCs w:val="18"/>
                    </w:rPr>
                    <w:t xml:space="preserve">7 </w:t>
                  </w:r>
                  <w:r w:rsidRPr="009772C2">
                    <w:rPr>
                      <w:rFonts w:cs="Calibri"/>
                      <w:b/>
                      <w:bCs/>
                      <w:spacing w:val="-1"/>
                      <w:sz w:val="18"/>
                      <w:szCs w:val="18"/>
                    </w:rPr>
                    <w:t>(*)</w:t>
                  </w:r>
                </w:p>
              </w:tc>
              <w:tc>
                <w:tcPr>
                  <w:tcW w:w="1086" w:type="dxa"/>
                  <w:shd w:val="clear" w:color="auto" w:fill="F1F1F1"/>
                </w:tcPr>
                <w:p w14:paraId="7C9E07B5" w14:textId="77777777" w:rsidR="00732E41" w:rsidRPr="009772C2" w:rsidRDefault="00732E41" w:rsidP="00D61562">
                  <w:pPr>
                    <w:autoSpaceDE w:val="0"/>
                    <w:autoSpaceDN w:val="0"/>
                    <w:adjustRightInd w:val="0"/>
                    <w:spacing w:after="0" w:line="264" w:lineRule="exact"/>
                    <w:ind w:right="-20"/>
                    <w:jc w:val="center"/>
                    <w:rPr>
                      <w:rFonts w:cs="Calibri"/>
                      <w:sz w:val="18"/>
                      <w:szCs w:val="18"/>
                    </w:rPr>
                  </w:pPr>
                  <w:r w:rsidRPr="009772C2">
                    <w:rPr>
                      <w:rFonts w:cs="Calibri"/>
                      <w:b/>
                      <w:bCs/>
                      <w:position w:val="1"/>
                      <w:sz w:val="18"/>
                      <w:szCs w:val="18"/>
                    </w:rPr>
                    <w:t>Resulta</w:t>
                  </w:r>
                  <w:r w:rsidRPr="009772C2">
                    <w:rPr>
                      <w:rFonts w:cs="Calibri"/>
                      <w:b/>
                      <w:bCs/>
                      <w:spacing w:val="-1"/>
                      <w:position w:val="1"/>
                      <w:sz w:val="18"/>
                      <w:szCs w:val="18"/>
                    </w:rPr>
                    <w:t>do</w:t>
                  </w:r>
                  <w:r w:rsidRPr="009772C2">
                    <w:rPr>
                      <w:rFonts w:cs="Calibri"/>
                      <w:b/>
                      <w:bCs/>
                      <w:position w:val="1"/>
                      <w:sz w:val="18"/>
                      <w:szCs w:val="18"/>
                    </w:rPr>
                    <w:t>s</w:t>
                  </w:r>
                </w:p>
                <w:p w14:paraId="559AA496" w14:textId="77777777" w:rsidR="00732E41" w:rsidRPr="009772C2" w:rsidRDefault="00732E41" w:rsidP="00D61562">
                  <w:pPr>
                    <w:autoSpaceDE w:val="0"/>
                    <w:autoSpaceDN w:val="0"/>
                    <w:adjustRightInd w:val="0"/>
                    <w:spacing w:after="0" w:line="240" w:lineRule="auto"/>
                    <w:ind w:left="66" w:right="-20"/>
                    <w:jc w:val="center"/>
                    <w:rPr>
                      <w:rFonts w:cs="Times New Roman"/>
                      <w:sz w:val="18"/>
                      <w:szCs w:val="18"/>
                    </w:rPr>
                  </w:pPr>
                  <w:r w:rsidRPr="009772C2">
                    <w:rPr>
                      <w:rFonts w:cs="Calibri"/>
                      <w:b/>
                      <w:bCs/>
                      <w:sz w:val="18"/>
                      <w:szCs w:val="18"/>
                    </w:rPr>
                    <w:t>Año</w:t>
                  </w:r>
                  <w:r w:rsidRPr="009772C2">
                    <w:rPr>
                      <w:rFonts w:cs="Calibri"/>
                      <w:b/>
                      <w:bCs/>
                      <w:spacing w:val="-1"/>
                      <w:sz w:val="18"/>
                      <w:szCs w:val="18"/>
                    </w:rPr>
                    <w:t xml:space="preserve"> </w:t>
                  </w:r>
                  <w:r w:rsidRPr="009772C2">
                    <w:rPr>
                      <w:rFonts w:cs="Calibri"/>
                      <w:b/>
                      <w:bCs/>
                      <w:spacing w:val="1"/>
                      <w:sz w:val="18"/>
                      <w:szCs w:val="18"/>
                    </w:rPr>
                    <w:t>2</w:t>
                  </w:r>
                  <w:r w:rsidRPr="009772C2">
                    <w:rPr>
                      <w:rFonts w:cs="Calibri"/>
                      <w:b/>
                      <w:bCs/>
                      <w:spacing w:val="-2"/>
                      <w:sz w:val="18"/>
                      <w:szCs w:val="18"/>
                    </w:rPr>
                    <w:t>0</w:t>
                  </w:r>
                  <w:r w:rsidRPr="009772C2">
                    <w:rPr>
                      <w:rFonts w:cs="Calibri"/>
                      <w:b/>
                      <w:bCs/>
                      <w:spacing w:val="1"/>
                      <w:sz w:val="18"/>
                      <w:szCs w:val="18"/>
                    </w:rPr>
                    <w:t>1</w:t>
                  </w:r>
                  <w:r w:rsidRPr="009772C2">
                    <w:rPr>
                      <w:rFonts w:cs="Calibri"/>
                      <w:b/>
                      <w:bCs/>
                      <w:sz w:val="18"/>
                      <w:szCs w:val="18"/>
                    </w:rPr>
                    <w:t xml:space="preserve">8 </w:t>
                  </w:r>
                  <w:r w:rsidRPr="009772C2">
                    <w:rPr>
                      <w:rFonts w:cs="Calibri"/>
                      <w:b/>
                      <w:bCs/>
                      <w:spacing w:val="-1"/>
                      <w:sz w:val="18"/>
                      <w:szCs w:val="18"/>
                    </w:rPr>
                    <w:t>(*)</w:t>
                  </w:r>
                </w:p>
              </w:tc>
              <w:tc>
                <w:tcPr>
                  <w:tcW w:w="1089" w:type="dxa"/>
                  <w:shd w:val="clear" w:color="auto" w:fill="F1F1F1"/>
                </w:tcPr>
                <w:p w14:paraId="28A8F5D2" w14:textId="77777777" w:rsidR="00732E41" w:rsidRPr="009772C2" w:rsidRDefault="00732E41" w:rsidP="00D61562">
                  <w:pPr>
                    <w:autoSpaceDE w:val="0"/>
                    <w:autoSpaceDN w:val="0"/>
                    <w:adjustRightInd w:val="0"/>
                    <w:spacing w:after="0" w:line="264" w:lineRule="exact"/>
                    <w:ind w:right="-20"/>
                    <w:jc w:val="center"/>
                    <w:rPr>
                      <w:rFonts w:cs="Calibri"/>
                      <w:sz w:val="18"/>
                      <w:szCs w:val="18"/>
                    </w:rPr>
                  </w:pPr>
                  <w:r w:rsidRPr="009772C2">
                    <w:rPr>
                      <w:rFonts w:cs="Calibri"/>
                      <w:b/>
                      <w:bCs/>
                      <w:position w:val="1"/>
                      <w:sz w:val="18"/>
                      <w:szCs w:val="18"/>
                    </w:rPr>
                    <w:t>Resulta</w:t>
                  </w:r>
                  <w:r w:rsidRPr="009772C2">
                    <w:rPr>
                      <w:rFonts w:cs="Calibri"/>
                      <w:b/>
                      <w:bCs/>
                      <w:spacing w:val="-1"/>
                      <w:position w:val="1"/>
                      <w:sz w:val="18"/>
                      <w:szCs w:val="18"/>
                    </w:rPr>
                    <w:t>do</w:t>
                  </w:r>
                  <w:r w:rsidRPr="009772C2">
                    <w:rPr>
                      <w:rFonts w:cs="Calibri"/>
                      <w:b/>
                      <w:bCs/>
                      <w:position w:val="1"/>
                      <w:sz w:val="18"/>
                      <w:szCs w:val="18"/>
                    </w:rPr>
                    <w:t>s</w:t>
                  </w:r>
                </w:p>
                <w:p w14:paraId="74EB3F45" w14:textId="77777777" w:rsidR="00732E41" w:rsidRPr="009772C2" w:rsidRDefault="00732E41" w:rsidP="00D61562">
                  <w:pPr>
                    <w:autoSpaceDE w:val="0"/>
                    <w:autoSpaceDN w:val="0"/>
                    <w:adjustRightInd w:val="0"/>
                    <w:spacing w:after="0" w:line="240" w:lineRule="auto"/>
                    <w:ind w:left="69" w:right="-20"/>
                    <w:jc w:val="center"/>
                    <w:rPr>
                      <w:rFonts w:cs="Times New Roman"/>
                      <w:sz w:val="18"/>
                      <w:szCs w:val="18"/>
                    </w:rPr>
                  </w:pPr>
                  <w:r w:rsidRPr="009772C2">
                    <w:rPr>
                      <w:rFonts w:cs="Calibri"/>
                      <w:b/>
                      <w:bCs/>
                      <w:sz w:val="18"/>
                      <w:szCs w:val="18"/>
                    </w:rPr>
                    <w:t>Año</w:t>
                  </w:r>
                  <w:r w:rsidRPr="009772C2">
                    <w:rPr>
                      <w:rFonts w:cs="Calibri"/>
                      <w:b/>
                      <w:bCs/>
                      <w:spacing w:val="-1"/>
                      <w:sz w:val="18"/>
                      <w:szCs w:val="18"/>
                    </w:rPr>
                    <w:t xml:space="preserve"> </w:t>
                  </w:r>
                  <w:r w:rsidRPr="009772C2">
                    <w:rPr>
                      <w:rFonts w:cs="Calibri"/>
                      <w:b/>
                      <w:bCs/>
                      <w:spacing w:val="1"/>
                      <w:sz w:val="18"/>
                      <w:szCs w:val="18"/>
                    </w:rPr>
                    <w:t>2</w:t>
                  </w:r>
                  <w:r w:rsidRPr="009772C2">
                    <w:rPr>
                      <w:rFonts w:cs="Calibri"/>
                      <w:b/>
                      <w:bCs/>
                      <w:spacing w:val="-2"/>
                      <w:sz w:val="18"/>
                      <w:szCs w:val="18"/>
                    </w:rPr>
                    <w:t>0</w:t>
                  </w:r>
                  <w:r w:rsidRPr="009772C2">
                    <w:rPr>
                      <w:rFonts w:cs="Calibri"/>
                      <w:b/>
                      <w:bCs/>
                      <w:spacing w:val="1"/>
                      <w:sz w:val="18"/>
                      <w:szCs w:val="18"/>
                    </w:rPr>
                    <w:t>1</w:t>
                  </w:r>
                  <w:r w:rsidRPr="009772C2">
                    <w:rPr>
                      <w:rFonts w:cs="Calibri"/>
                      <w:b/>
                      <w:bCs/>
                      <w:sz w:val="18"/>
                      <w:szCs w:val="18"/>
                    </w:rPr>
                    <w:t xml:space="preserve">9 </w:t>
                  </w:r>
                  <w:r w:rsidRPr="009772C2">
                    <w:rPr>
                      <w:rFonts w:cs="Calibri"/>
                      <w:b/>
                      <w:bCs/>
                      <w:spacing w:val="-1"/>
                      <w:sz w:val="18"/>
                      <w:szCs w:val="18"/>
                    </w:rPr>
                    <w:t>(*)</w:t>
                  </w:r>
                </w:p>
              </w:tc>
              <w:tc>
                <w:tcPr>
                  <w:tcW w:w="1416" w:type="dxa"/>
                  <w:shd w:val="clear" w:color="auto" w:fill="F1F1F1"/>
                </w:tcPr>
                <w:p w14:paraId="7FE72CEE" w14:textId="77777777" w:rsidR="00732E41" w:rsidRPr="009772C2" w:rsidRDefault="00732E41" w:rsidP="00D61562">
                  <w:pPr>
                    <w:autoSpaceDE w:val="0"/>
                    <w:autoSpaceDN w:val="0"/>
                    <w:adjustRightInd w:val="0"/>
                    <w:spacing w:after="0" w:line="264" w:lineRule="exact"/>
                    <w:ind w:left="102" w:right="-20"/>
                    <w:jc w:val="center"/>
                    <w:rPr>
                      <w:rFonts w:cs="Calibri"/>
                      <w:sz w:val="18"/>
                      <w:szCs w:val="18"/>
                    </w:rPr>
                  </w:pPr>
                  <w:r w:rsidRPr="009772C2">
                    <w:rPr>
                      <w:rFonts w:cs="Calibri"/>
                      <w:b/>
                      <w:bCs/>
                      <w:position w:val="1"/>
                      <w:sz w:val="18"/>
                      <w:szCs w:val="18"/>
                    </w:rPr>
                    <w:t>R</w:t>
                  </w:r>
                  <w:r w:rsidRPr="009772C2">
                    <w:rPr>
                      <w:rFonts w:cs="Calibri"/>
                      <w:b/>
                      <w:bCs/>
                      <w:spacing w:val="1"/>
                      <w:position w:val="1"/>
                      <w:sz w:val="18"/>
                      <w:szCs w:val="18"/>
                    </w:rPr>
                    <w:t>C</w:t>
                  </w:r>
                  <w:r w:rsidRPr="009772C2">
                    <w:rPr>
                      <w:rFonts w:cs="Calibri"/>
                      <w:b/>
                      <w:bCs/>
                      <w:position w:val="1"/>
                      <w:sz w:val="18"/>
                      <w:szCs w:val="18"/>
                    </w:rPr>
                    <w:t>A</w:t>
                  </w:r>
                  <w:r w:rsidRPr="009772C2">
                    <w:rPr>
                      <w:rFonts w:cs="Calibri"/>
                      <w:b/>
                      <w:bCs/>
                      <w:spacing w:val="-2"/>
                      <w:position w:val="1"/>
                      <w:sz w:val="18"/>
                      <w:szCs w:val="18"/>
                    </w:rPr>
                    <w:t xml:space="preserve"> </w:t>
                  </w:r>
                  <w:r w:rsidRPr="009772C2">
                    <w:rPr>
                      <w:rFonts w:cs="Calibri"/>
                      <w:b/>
                      <w:bCs/>
                      <w:spacing w:val="-1"/>
                      <w:position w:val="1"/>
                      <w:sz w:val="18"/>
                      <w:szCs w:val="18"/>
                    </w:rPr>
                    <w:t>5</w:t>
                  </w:r>
                  <w:r w:rsidRPr="009772C2">
                    <w:rPr>
                      <w:rFonts w:cs="Calibri"/>
                      <w:b/>
                      <w:bCs/>
                      <w:spacing w:val="1"/>
                      <w:position w:val="1"/>
                      <w:sz w:val="18"/>
                      <w:szCs w:val="18"/>
                    </w:rPr>
                    <w:t>6</w:t>
                  </w:r>
                  <w:r w:rsidRPr="009772C2">
                    <w:rPr>
                      <w:rFonts w:cs="Calibri"/>
                      <w:b/>
                      <w:bCs/>
                      <w:spacing w:val="-2"/>
                      <w:position w:val="1"/>
                      <w:sz w:val="18"/>
                      <w:szCs w:val="18"/>
                    </w:rPr>
                    <w:t>4</w:t>
                  </w:r>
                  <w:r w:rsidRPr="009772C2">
                    <w:rPr>
                      <w:rFonts w:cs="Calibri"/>
                      <w:b/>
                      <w:bCs/>
                      <w:spacing w:val="1"/>
                      <w:position w:val="1"/>
                      <w:sz w:val="18"/>
                      <w:szCs w:val="18"/>
                    </w:rPr>
                    <w:t>/</w:t>
                  </w:r>
                  <w:r w:rsidRPr="009772C2">
                    <w:rPr>
                      <w:rFonts w:cs="Calibri"/>
                      <w:b/>
                      <w:bCs/>
                      <w:spacing w:val="-2"/>
                      <w:position w:val="1"/>
                      <w:sz w:val="18"/>
                      <w:szCs w:val="18"/>
                    </w:rPr>
                    <w:t>2</w:t>
                  </w:r>
                  <w:r w:rsidRPr="009772C2">
                    <w:rPr>
                      <w:rFonts w:cs="Calibri"/>
                      <w:b/>
                      <w:bCs/>
                      <w:spacing w:val="1"/>
                      <w:position w:val="1"/>
                      <w:sz w:val="18"/>
                      <w:szCs w:val="18"/>
                    </w:rPr>
                    <w:t>0</w:t>
                  </w:r>
                  <w:r w:rsidRPr="009772C2">
                    <w:rPr>
                      <w:rFonts w:cs="Calibri"/>
                      <w:b/>
                      <w:bCs/>
                      <w:spacing w:val="-2"/>
                      <w:position w:val="1"/>
                      <w:sz w:val="18"/>
                      <w:szCs w:val="18"/>
                    </w:rPr>
                    <w:t>0</w:t>
                  </w:r>
                  <w:r w:rsidRPr="009772C2">
                    <w:rPr>
                      <w:rFonts w:cs="Calibri"/>
                      <w:b/>
                      <w:bCs/>
                      <w:position w:val="1"/>
                      <w:sz w:val="18"/>
                      <w:szCs w:val="18"/>
                    </w:rPr>
                    <w:t>3</w:t>
                  </w:r>
                  <w:r w:rsidRPr="009772C2">
                    <w:rPr>
                      <w:rFonts w:cs="Calibri"/>
                      <w:b/>
                      <w:bCs/>
                      <w:spacing w:val="2"/>
                      <w:position w:val="1"/>
                      <w:sz w:val="18"/>
                      <w:szCs w:val="18"/>
                    </w:rPr>
                    <w:t xml:space="preserve"> </w:t>
                  </w:r>
                  <w:r w:rsidRPr="009772C2">
                    <w:rPr>
                      <w:rFonts w:cs="Calibri"/>
                      <w:b/>
                      <w:bCs/>
                      <w:position w:val="1"/>
                      <w:sz w:val="18"/>
                      <w:szCs w:val="18"/>
                    </w:rPr>
                    <w:t>-</w:t>
                  </w:r>
                </w:p>
                <w:p w14:paraId="62B391D5" w14:textId="77777777" w:rsidR="00732E41" w:rsidRPr="009772C2" w:rsidRDefault="00732E41" w:rsidP="00D61562">
                  <w:pPr>
                    <w:autoSpaceDE w:val="0"/>
                    <w:autoSpaceDN w:val="0"/>
                    <w:adjustRightInd w:val="0"/>
                    <w:spacing w:after="0" w:line="240" w:lineRule="auto"/>
                    <w:ind w:left="157" w:right="-20"/>
                    <w:jc w:val="center"/>
                    <w:rPr>
                      <w:rFonts w:cs="Times New Roman"/>
                      <w:sz w:val="18"/>
                      <w:szCs w:val="18"/>
                    </w:rPr>
                  </w:pPr>
                  <w:r w:rsidRPr="009772C2">
                    <w:rPr>
                      <w:rFonts w:cs="Calibri"/>
                      <w:b/>
                      <w:bCs/>
                      <w:sz w:val="18"/>
                      <w:szCs w:val="18"/>
                    </w:rPr>
                    <w:t>DS</w:t>
                  </w:r>
                  <w:r w:rsidRPr="009772C2">
                    <w:rPr>
                      <w:rFonts w:cs="Calibri"/>
                      <w:b/>
                      <w:bCs/>
                      <w:spacing w:val="-1"/>
                      <w:sz w:val="18"/>
                      <w:szCs w:val="18"/>
                    </w:rPr>
                    <w:t xml:space="preserve"> </w:t>
                  </w:r>
                  <w:r w:rsidRPr="009772C2">
                    <w:rPr>
                      <w:rFonts w:cs="Calibri"/>
                      <w:b/>
                      <w:bCs/>
                      <w:spacing w:val="1"/>
                      <w:sz w:val="18"/>
                      <w:szCs w:val="18"/>
                    </w:rPr>
                    <w:t>2</w:t>
                  </w:r>
                  <w:r w:rsidRPr="009772C2">
                    <w:rPr>
                      <w:rFonts w:cs="Calibri"/>
                      <w:b/>
                      <w:bCs/>
                      <w:spacing w:val="-2"/>
                      <w:sz w:val="18"/>
                      <w:szCs w:val="18"/>
                    </w:rPr>
                    <w:t>9</w:t>
                  </w:r>
                  <w:r w:rsidRPr="009772C2">
                    <w:rPr>
                      <w:rFonts w:cs="Calibri"/>
                      <w:b/>
                      <w:bCs/>
                      <w:spacing w:val="1"/>
                      <w:sz w:val="18"/>
                      <w:szCs w:val="18"/>
                    </w:rPr>
                    <w:t>/</w:t>
                  </w:r>
                  <w:r w:rsidRPr="009772C2">
                    <w:rPr>
                      <w:rFonts w:cs="Calibri"/>
                      <w:b/>
                      <w:bCs/>
                      <w:spacing w:val="-2"/>
                      <w:sz w:val="18"/>
                      <w:szCs w:val="18"/>
                    </w:rPr>
                    <w:t>2</w:t>
                  </w:r>
                  <w:r w:rsidRPr="009772C2">
                    <w:rPr>
                      <w:rFonts w:cs="Calibri"/>
                      <w:b/>
                      <w:bCs/>
                      <w:spacing w:val="1"/>
                      <w:sz w:val="18"/>
                      <w:szCs w:val="18"/>
                    </w:rPr>
                    <w:t>0</w:t>
                  </w:r>
                  <w:r w:rsidRPr="009772C2">
                    <w:rPr>
                      <w:rFonts w:cs="Calibri"/>
                      <w:b/>
                      <w:bCs/>
                      <w:spacing w:val="-2"/>
                      <w:sz w:val="18"/>
                      <w:szCs w:val="18"/>
                    </w:rPr>
                    <w:t>1</w:t>
                  </w:r>
                  <w:r w:rsidRPr="009772C2">
                    <w:rPr>
                      <w:rFonts w:cs="Calibri"/>
                      <w:b/>
                      <w:bCs/>
                      <w:sz w:val="18"/>
                      <w:szCs w:val="18"/>
                    </w:rPr>
                    <w:t>3</w:t>
                  </w:r>
                  <w:r w:rsidRPr="009772C2">
                    <w:rPr>
                      <w:rFonts w:cs="Calibri"/>
                      <w:b/>
                      <w:bCs/>
                      <w:spacing w:val="2"/>
                      <w:sz w:val="18"/>
                      <w:szCs w:val="18"/>
                    </w:rPr>
                    <w:t xml:space="preserve"> </w:t>
                  </w:r>
                  <w:r w:rsidRPr="009772C2">
                    <w:rPr>
                      <w:rFonts w:cs="Calibri"/>
                      <w:b/>
                      <w:bCs/>
                      <w:spacing w:val="-1"/>
                      <w:sz w:val="18"/>
                      <w:szCs w:val="18"/>
                    </w:rPr>
                    <w:t>(*)</w:t>
                  </w:r>
                </w:p>
              </w:tc>
            </w:tr>
            <w:tr w:rsidR="00732E41" w:rsidRPr="009772C2" w14:paraId="4D699E71" w14:textId="77777777" w:rsidTr="00D61562">
              <w:trPr>
                <w:trHeight w:hRule="exact" w:val="265"/>
              </w:trPr>
              <w:tc>
                <w:tcPr>
                  <w:tcW w:w="9929" w:type="dxa"/>
                  <w:gridSpan w:val="7"/>
                  <w:shd w:val="clear" w:color="auto" w:fill="F7F7F7"/>
                </w:tcPr>
                <w:p w14:paraId="614FCC9D" w14:textId="77777777" w:rsidR="00732E41" w:rsidRPr="009772C2" w:rsidRDefault="00732E41" w:rsidP="00732E41">
                  <w:pPr>
                    <w:autoSpaceDE w:val="0"/>
                    <w:autoSpaceDN w:val="0"/>
                    <w:adjustRightInd w:val="0"/>
                    <w:spacing w:after="0" w:line="266" w:lineRule="exact"/>
                    <w:ind w:left="41" w:right="-20"/>
                    <w:rPr>
                      <w:rFonts w:cs="Times New Roman"/>
                      <w:sz w:val="18"/>
                      <w:szCs w:val="18"/>
                    </w:rPr>
                  </w:pPr>
                  <w:r w:rsidRPr="009772C2">
                    <w:rPr>
                      <w:rFonts w:cs="Calibri"/>
                      <w:b/>
                      <w:bCs/>
                      <w:spacing w:val="-1"/>
                      <w:position w:val="1"/>
                      <w:sz w:val="18"/>
                      <w:szCs w:val="18"/>
                    </w:rPr>
                    <w:t>Med</w:t>
                  </w:r>
                  <w:r w:rsidRPr="009772C2">
                    <w:rPr>
                      <w:rFonts w:cs="Calibri"/>
                      <w:b/>
                      <w:bCs/>
                      <w:spacing w:val="1"/>
                      <w:position w:val="1"/>
                      <w:sz w:val="18"/>
                      <w:szCs w:val="18"/>
                    </w:rPr>
                    <w:t>ici</w:t>
                  </w:r>
                  <w:r w:rsidRPr="009772C2">
                    <w:rPr>
                      <w:rFonts w:cs="Calibri"/>
                      <w:b/>
                      <w:bCs/>
                      <w:spacing w:val="-1"/>
                      <w:position w:val="1"/>
                      <w:sz w:val="18"/>
                      <w:szCs w:val="18"/>
                    </w:rPr>
                    <w:t>one</w:t>
                  </w:r>
                  <w:r w:rsidRPr="009772C2">
                    <w:rPr>
                      <w:rFonts w:cs="Calibri"/>
                      <w:b/>
                      <w:bCs/>
                      <w:position w:val="1"/>
                      <w:sz w:val="18"/>
                      <w:szCs w:val="18"/>
                    </w:rPr>
                    <w:t>s</w:t>
                  </w:r>
                  <w:r w:rsidRPr="009772C2">
                    <w:rPr>
                      <w:rFonts w:cs="Calibri"/>
                      <w:b/>
                      <w:bCs/>
                      <w:spacing w:val="1"/>
                      <w:position w:val="1"/>
                      <w:sz w:val="18"/>
                      <w:szCs w:val="18"/>
                    </w:rPr>
                    <w:t xml:space="preserve"> </w:t>
                  </w:r>
                  <w:r w:rsidRPr="009772C2">
                    <w:rPr>
                      <w:rFonts w:cs="Calibri"/>
                      <w:b/>
                      <w:bCs/>
                      <w:spacing w:val="-2"/>
                      <w:position w:val="1"/>
                      <w:sz w:val="18"/>
                      <w:szCs w:val="18"/>
                    </w:rPr>
                    <w:t>D</w:t>
                  </w:r>
                  <w:r w:rsidRPr="009772C2">
                    <w:rPr>
                      <w:rFonts w:cs="Calibri"/>
                      <w:b/>
                      <w:bCs/>
                      <w:spacing w:val="1"/>
                      <w:position w:val="1"/>
                      <w:sz w:val="18"/>
                      <w:szCs w:val="18"/>
                    </w:rPr>
                    <w:t>i</w:t>
                  </w:r>
                  <w:r w:rsidRPr="009772C2">
                    <w:rPr>
                      <w:rFonts w:cs="Calibri"/>
                      <w:b/>
                      <w:bCs/>
                      <w:spacing w:val="-2"/>
                      <w:position w:val="1"/>
                      <w:sz w:val="18"/>
                      <w:szCs w:val="18"/>
                    </w:rPr>
                    <w:t>s</w:t>
                  </w:r>
                  <w:r w:rsidRPr="009772C2">
                    <w:rPr>
                      <w:rFonts w:cs="Calibri"/>
                      <w:b/>
                      <w:bCs/>
                      <w:spacing w:val="1"/>
                      <w:position w:val="1"/>
                      <w:sz w:val="18"/>
                      <w:szCs w:val="18"/>
                    </w:rPr>
                    <w:t>cr</w:t>
                  </w:r>
                  <w:r w:rsidRPr="009772C2">
                    <w:rPr>
                      <w:rFonts w:cs="Calibri"/>
                      <w:b/>
                      <w:bCs/>
                      <w:spacing w:val="-1"/>
                      <w:position w:val="1"/>
                      <w:sz w:val="18"/>
                      <w:szCs w:val="18"/>
                    </w:rPr>
                    <w:t>e</w:t>
                  </w:r>
                  <w:r w:rsidRPr="009772C2">
                    <w:rPr>
                      <w:rFonts w:cs="Calibri"/>
                      <w:b/>
                      <w:bCs/>
                      <w:position w:val="1"/>
                      <w:sz w:val="18"/>
                      <w:szCs w:val="18"/>
                    </w:rPr>
                    <w:t>t</w:t>
                  </w:r>
                  <w:r w:rsidRPr="009772C2">
                    <w:rPr>
                      <w:rFonts w:cs="Calibri"/>
                      <w:b/>
                      <w:bCs/>
                      <w:spacing w:val="-3"/>
                      <w:position w:val="1"/>
                      <w:sz w:val="18"/>
                      <w:szCs w:val="18"/>
                    </w:rPr>
                    <w:t>a</w:t>
                  </w:r>
                  <w:r w:rsidRPr="009772C2">
                    <w:rPr>
                      <w:rFonts w:cs="Calibri"/>
                      <w:b/>
                      <w:bCs/>
                      <w:position w:val="1"/>
                      <w:sz w:val="18"/>
                      <w:szCs w:val="18"/>
                    </w:rPr>
                    <w:t>s</w:t>
                  </w:r>
                </w:p>
              </w:tc>
            </w:tr>
            <w:tr w:rsidR="00732E41" w:rsidRPr="009772C2" w14:paraId="4E8382AC" w14:textId="77777777" w:rsidTr="00D61562">
              <w:trPr>
                <w:trHeight w:hRule="exact" w:val="445"/>
              </w:trPr>
              <w:tc>
                <w:tcPr>
                  <w:tcW w:w="3109" w:type="dxa"/>
                </w:tcPr>
                <w:p w14:paraId="67F0351B" w14:textId="77777777" w:rsidR="00732E41" w:rsidRPr="009772C2" w:rsidRDefault="00732E41" w:rsidP="00732E41">
                  <w:pPr>
                    <w:autoSpaceDE w:val="0"/>
                    <w:autoSpaceDN w:val="0"/>
                    <w:adjustRightInd w:val="0"/>
                    <w:spacing w:after="0" w:line="267" w:lineRule="exact"/>
                    <w:ind w:left="61" w:right="-20"/>
                    <w:rPr>
                      <w:rFonts w:cs="Times New Roman"/>
                      <w:sz w:val="18"/>
                      <w:szCs w:val="18"/>
                    </w:rPr>
                  </w:pPr>
                  <w:r w:rsidRPr="009772C2">
                    <w:rPr>
                      <w:rFonts w:cs="Calibri"/>
                      <w:spacing w:val="1"/>
                      <w:position w:val="1"/>
                      <w:sz w:val="18"/>
                      <w:szCs w:val="18"/>
                    </w:rPr>
                    <w:t>M</w:t>
                  </w:r>
                  <w:r w:rsidRPr="009772C2">
                    <w:rPr>
                      <w:rFonts w:cs="Calibri"/>
                      <w:position w:val="1"/>
                      <w:sz w:val="18"/>
                      <w:szCs w:val="18"/>
                    </w:rPr>
                    <w:t>at</w:t>
                  </w:r>
                  <w:r w:rsidRPr="009772C2">
                    <w:rPr>
                      <w:rFonts w:cs="Calibri"/>
                      <w:spacing w:val="1"/>
                      <w:position w:val="1"/>
                      <w:sz w:val="18"/>
                      <w:szCs w:val="18"/>
                    </w:rPr>
                    <w:t>e</w:t>
                  </w:r>
                  <w:r w:rsidRPr="009772C2">
                    <w:rPr>
                      <w:rFonts w:cs="Calibri"/>
                      <w:position w:val="1"/>
                      <w:sz w:val="18"/>
                      <w:szCs w:val="18"/>
                    </w:rPr>
                    <w:t>ri</w:t>
                  </w:r>
                  <w:r w:rsidRPr="009772C2">
                    <w:rPr>
                      <w:rFonts w:cs="Calibri"/>
                      <w:spacing w:val="-1"/>
                      <w:position w:val="1"/>
                      <w:sz w:val="18"/>
                      <w:szCs w:val="18"/>
                    </w:rPr>
                    <w:t>a</w:t>
                  </w:r>
                  <w:r w:rsidRPr="009772C2">
                    <w:rPr>
                      <w:rFonts w:cs="Calibri"/>
                      <w:position w:val="1"/>
                      <w:sz w:val="18"/>
                      <w:szCs w:val="18"/>
                    </w:rPr>
                    <w:t>l</w:t>
                  </w:r>
                  <w:r w:rsidRPr="009772C2">
                    <w:rPr>
                      <w:rFonts w:cs="Calibri"/>
                      <w:spacing w:val="-3"/>
                      <w:position w:val="1"/>
                      <w:sz w:val="18"/>
                      <w:szCs w:val="18"/>
                    </w:rPr>
                    <w:t xml:space="preserve"> </w:t>
                  </w:r>
                  <w:r w:rsidRPr="009772C2">
                    <w:rPr>
                      <w:rFonts w:cs="Calibri"/>
                      <w:spacing w:val="1"/>
                      <w:position w:val="1"/>
                      <w:sz w:val="18"/>
                      <w:szCs w:val="18"/>
                    </w:rPr>
                    <w:t>P</w:t>
                  </w:r>
                  <w:r w:rsidRPr="009772C2">
                    <w:rPr>
                      <w:rFonts w:cs="Calibri"/>
                      <w:position w:val="1"/>
                      <w:sz w:val="18"/>
                      <w:szCs w:val="18"/>
                    </w:rPr>
                    <w:t>a</w:t>
                  </w:r>
                  <w:r w:rsidRPr="009772C2">
                    <w:rPr>
                      <w:rFonts w:cs="Calibri"/>
                      <w:spacing w:val="-3"/>
                      <w:position w:val="1"/>
                      <w:sz w:val="18"/>
                      <w:szCs w:val="18"/>
                    </w:rPr>
                    <w:t>r</w:t>
                  </w:r>
                  <w:r w:rsidRPr="009772C2">
                    <w:rPr>
                      <w:rFonts w:cs="Calibri"/>
                      <w:position w:val="1"/>
                      <w:sz w:val="18"/>
                      <w:szCs w:val="18"/>
                    </w:rPr>
                    <w:t>ticu</w:t>
                  </w:r>
                  <w:r w:rsidRPr="009772C2">
                    <w:rPr>
                      <w:rFonts w:cs="Calibri"/>
                      <w:spacing w:val="-1"/>
                      <w:position w:val="1"/>
                      <w:sz w:val="18"/>
                      <w:szCs w:val="18"/>
                    </w:rPr>
                    <w:t>l</w:t>
                  </w:r>
                  <w:r w:rsidRPr="009772C2">
                    <w:rPr>
                      <w:rFonts w:cs="Calibri"/>
                      <w:position w:val="1"/>
                      <w:sz w:val="18"/>
                      <w:szCs w:val="18"/>
                    </w:rPr>
                    <w:t>a</w:t>
                  </w:r>
                  <w:r w:rsidRPr="009772C2">
                    <w:rPr>
                      <w:rFonts w:cs="Calibri"/>
                      <w:spacing w:val="-1"/>
                      <w:position w:val="1"/>
                      <w:sz w:val="18"/>
                      <w:szCs w:val="18"/>
                    </w:rPr>
                    <w:t>d</w:t>
                  </w:r>
                  <w:r w:rsidRPr="009772C2">
                    <w:rPr>
                      <w:rFonts w:cs="Calibri"/>
                      <w:position w:val="1"/>
                      <w:sz w:val="18"/>
                      <w:szCs w:val="18"/>
                    </w:rPr>
                    <w:t>o</w:t>
                  </w:r>
                  <w:r w:rsidRPr="009772C2">
                    <w:rPr>
                      <w:rFonts w:cs="Calibri"/>
                      <w:spacing w:val="-1"/>
                      <w:position w:val="1"/>
                      <w:sz w:val="18"/>
                      <w:szCs w:val="18"/>
                    </w:rPr>
                    <w:t xml:space="preserve"> </w:t>
                  </w:r>
                  <w:r w:rsidRPr="009772C2">
                    <w:rPr>
                      <w:rFonts w:cs="Calibri"/>
                      <w:spacing w:val="1"/>
                      <w:position w:val="1"/>
                      <w:sz w:val="18"/>
                      <w:szCs w:val="18"/>
                    </w:rPr>
                    <w:t>(</w:t>
                  </w:r>
                  <w:r w:rsidRPr="009772C2">
                    <w:rPr>
                      <w:rFonts w:cs="Calibri"/>
                      <w:spacing w:val="-2"/>
                      <w:position w:val="1"/>
                      <w:sz w:val="18"/>
                      <w:szCs w:val="18"/>
                    </w:rPr>
                    <w:t>M</w:t>
                  </w:r>
                  <w:r w:rsidRPr="009772C2">
                    <w:rPr>
                      <w:rFonts w:cs="Calibri"/>
                      <w:spacing w:val="1"/>
                      <w:position w:val="1"/>
                      <w:sz w:val="18"/>
                      <w:szCs w:val="18"/>
                    </w:rPr>
                    <w:t>P</w:t>
                  </w:r>
                  <w:r w:rsidRPr="009772C2">
                    <w:rPr>
                      <w:rFonts w:cs="Calibri"/>
                      <w:position w:val="1"/>
                      <w:sz w:val="18"/>
                      <w:szCs w:val="18"/>
                    </w:rPr>
                    <w:t>)</w:t>
                  </w:r>
                  <w:r w:rsidRPr="009772C2">
                    <w:rPr>
                      <w:rFonts w:cs="Calibri"/>
                      <w:spacing w:val="-2"/>
                      <w:position w:val="1"/>
                      <w:sz w:val="18"/>
                      <w:szCs w:val="18"/>
                    </w:rPr>
                    <w:t xml:space="preserve"> (</w:t>
                  </w:r>
                  <w:r w:rsidRPr="009772C2">
                    <w:rPr>
                      <w:rFonts w:cs="Calibri"/>
                      <w:spacing w:val="1"/>
                      <w:position w:val="1"/>
                      <w:sz w:val="18"/>
                      <w:szCs w:val="18"/>
                    </w:rPr>
                    <w:t>m</w:t>
                  </w:r>
                  <w:r w:rsidRPr="009772C2">
                    <w:rPr>
                      <w:rFonts w:cs="Calibri"/>
                      <w:spacing w:val="-1"/>
                      <w:position w:val="1"/>
                      <w:sz w:val="18"/>
                      <w:szCs w:val="18"/>
                    </w:rPr>
                    <w:t>g/</w:t>
                  </w:r>
                  <w:r w:rsidRPr="009772C2">
                    <w:rPr>
                      <w:rFonts w:cs="Calibri"/>
                      <w:spacing w:val="3"/>
                      <w:position w:val="1"/>
                      <w:sz w:val="18"/>
                      <w:szCs w:val="18"/>
                    </w:rPr>
                    <w:t>m</w:t>
                  </w:r>
                  <w:r w:rsidRPr="00F170E9">
                    <w:rPr>
                      <w:rFonts w:cs="Calibri"/>
                      <w:spacing w:val="-1"/>
                      <w:position w:val="11"/>
                      <w:sz w:val="18"/>
                      <w:szCs w:val="18"/>
                      <w:vertAlign w:val="superscript"/>
                    </w:rPr>
                    <w:t>3</w:t>
                  </w:r>
                  <w:r w:rsidRPr="009772C2">
                    <w:rPr>
                      <w:rFonts w:cs="Calibri"/>
                      <w:spacing w:val="-1"/>
                      <w:position w:val="1"/>
                      <w:sz w:val="18"/>
                      <w:szCs w:val="18"/>
                    </w:rPr>
                    <w:t>N)</w:t>
                  </w:r>
                </w:p>
              </w:tc>
              <w:tc>
                <w:tcPr>
                  <w:tcW w:w="992" w:type="dxa"/>
                </w:tcPr>
                <w:p w14:paraId="053247C5" w14:textId="77777777" w:rsidR="00732E41" w:rsidRPr="009772C2" w:rsidRDefault="00732E41" w:rsidP="004F49B6">
                  <w:pPr>
                    <w:autoSpaceDE w:val="0"/>
                    <w:autoSpaceDN w:val="0"/>
                    <w:adjustRightInd w:val="0"/>
                    <w:spacing w:after="0" w:line="267" w:lineRule="exact"/>
                    <w:jc w:val="right"/>
                    <w:rPr>
                      <w:rFonts w:cs="Times New Roman"/>
                      <w:sz w:val="18"/>
                      <w:szCs w:val="18"/>
                    </w:rPr>
                  </w:pPr>
                  <w:r w:rsidRPr="009772C2">
                    <w:rPr>
                      <w:rFonts w:cs="Calibri"/>
                      <w:spacing w:val="1"/>
                      <w:position w:val="1"/>
                      <w:sz w:val="18"/>
                      <w:szCs w:val="18"/>
                    </w:rPr>
                    <w:t>6</w:t>
                  </w:r>
                  <w:r w:rsidRPr="009772C2">
                    <w:rPr>
                      <w:rFonts w:cs="Calibri"/>
                      <w:position w:val="1"/>
                      <w:sz w:val="18"/>
                      <w:szCs w:val="18"/>
                    </w:rPr>
                    <w:t>,</w:t>
                  </w:r>
                  <w:r w:rsidRPr="009772C2">
                    <w:rPr>
                      <w:rFonts w:cs="Calibri"/>
                      <w:spacing w:val="-1"/>
                      <w:position w:val="1"/>
                      <w:sz w:val="18"/>
                      <w:szCs w:val="18"/>
                    </w:rPr>
                    <w:t>0</w:t>
                  </w:r>
                  <w:r>
                    <w:rPr>
                      <w:rFonts w:cs="Calibri"/>
                      <w:spacing w:val="-1"/>
                      <w:position w:val="1"/>
                      <w:sz w:val="18"/>
                      <w:szCs w:val="18"/>
                    </w:rPr>
                    <w:t>9</w:t>
                  </w:r>
                </w:p>
              </w:tc>
              <w:tc>
                <w:tcPr>
                  <w:tcW w:w="1188" w:type="dxa"/>
                </w:tcPr>
                <w:p w14:paraId="74F806D0" w14:textId="77777777" w:rsidR="00732E41" w:rsidRPr="009772C2" w:rsidRDefault="00732E41" w:rsidP="004F49B6">
                  <w:pPr>
                    <w:autoSpaceDE w:val="0"/>
                    <w:autoSpaceDN w:val="0"/>
                    <w:adjustRightInd w:val="0"/>
                    <w:spacing w:after="0" w:line="267" w:lineRule="exact"/>
                    <w:jc w:val="right"/>
                    <w:rPr>
                      <w:rFonts w:cs="Times New Roman"/>
                      <w:sz w:val="18"/>
                      <w:szCs w:val="18"/>
                    </w:rPr>
                  </w:pPr>
                  <w:r w:rsidRPr="009772C2">
                    <w:rPr>
                      <w:rFonts w:cs="Calibri"/>
                      <w:spacing w:val="1"/>
                      <w:position w:val="1"/>
                      <w:sz w:val="18"/>
                      <w:szCs w:val="18"/>
                    </w:rPr>
                    <w:t>4</w:t>
                  </w:r>
                  <w:r w:rsidRPr="009772C2">
                    <w:rPr>
                      <w:rFonts w:cs="Calibri"/>
                      <w:position w:val="1"/>
                      <w:sz w:val="18"/>
                      <w:szCs w:val="18"/>
                    </w:rPr>
                    <w:t>,</w:t>
                  </w:r>
                  <w:r w:rsidRPr="009772C2">
                    <w:rPr>
                      <w:rFonts w:cs="Calibri"/>
                      <w:spacing w:val="-1"/>
                      <w:position w:val="1"/>
                      <w:sz w:val="18"/>
                      <w:szCs w:val="18"/>
                    </w:rPr>
                    <w:t>5</w:t>
                  </w:r>
                  <w:r w:rsidRPr="009772C2">
                    <w:rPr>
                      <w:rFonts w:cs="Calibri"/>
                      <w:position w:val="1"/>
                      <w:sz w:val="18"/>
                      <w:szCs w:val="18"/>
                    </w:rPr>
                    <w:t>4</w:t>
                  </w:r>
                </w:p>
              </w:tc>
              <w:tc>
                <w:tcPr>
                  <w:tcW w:w="1049" w:type="dxa"/>
                </w:tcPr>
                <w:p w14:paraId="6A2A46E1" w14:textId="77777777" w:rsidR="00732E41" w:rsidRPr="009772C2" w:rsidRDefault="00732E41" w:rsidP="004F49B6">
                  <w:pPr>
                    <w:autoSpaceDE w:val="0"/>
                    <w:autoSpaceDN w:val="0"/>
                    <w:adjustRightInd w:val="0"/>
                    <w:spacing w:after="0" w:line="267" w:lineRule="exact"/>
                    <w:ind w:right="-31"/>
                    <w:jc w:val="right"/>
                    <w:rPr>
                      <w:rFonts w:cs="Times New Roman"/>
                      <w:sz w:val="18"/>
                      <w:szCs w:val="18"/>
                    </w:rPr>
                  </w:pPr>
                  <w:r w:rsidRPr="009772C2">
                    <w:rPr>
                      <w:rFonts w:cs="Calibri"/>
                      <w:spacing w:val="1"/>
                      <w:position w:val="1"/>
                      <w:sz w:val="18"/>
                      <w:szCs w:val="18"/>
                    </w:rPr>
                    <w:t>3</w:t>
                  </w:r>
                  <w:r w:rsidRPr="009772C2">
                    <w:rPr>
                      <w:rFonts w:cs="Calibri"/>
                      <w:position w:val="1"/>
                      <w:sz w:val="18"/>
                      <w:szCs w:val="18"/>
                    </w:rPr>
                    <w:t>,</w:t>
                  </w:r>
                  <w:r w:rsidRPr="009772C2">
                    <w:rPr>
                      <w:rFonts w:cs="Calibri"/>
                      <w:spacing w:val="-1"/>
                      <w:position w:val="1"/>
                      <w:sz w:val="18"/>
                      <w:szCs w:val="18"/>
                    </w:rPr>
                    <w:t>8</w:t>
                  </w:r>
                  <w:r>
                    <w:rPr>
                      <w:rFonts w:cs="Calibri"/>
                      <w:spacing w:val="-1"/>
                      <w:position w:val="1"/>
                      <w:sz w:val="18"/>
                      <w:szCs w:val="18"/>
                    </w:rPr>
                    <w:t>1</w:t>
                  </w:r>
                </w:p>
              </w:tc>
              <w:tc>
                <w:tcPr>
                  <w:tcW w:w="1086" w:type="dxa"/>
                </w:tcPr>
                <w:p w14:paraId="72EE268A" w14:textId="77777777" w:rsidR="00732E41" w:rsidRPr="009772C2" w:rsidRDefault="00732E41" w:rsidP="004F49B6">
                  <w:pPr>
                    <w:autoSpaceDE w:val="0"/>
                    <w:autoSpaceDN w:val="0"/>
                    <w:adjustRightInd w:val="0"/>
                    <w:spacing w:after="0" w:line="267" w:lineRule="exact"/>
                    <w:ind w:right="63"/>
                    <w:jc w:val="right"/>
                    <w:rPr>
                      <w:rFonts w:cs="Times New Roman"/>
                      <w:sz w:val="18"/>
                      <w:szCs w:val="18"/>
                    </w:rPr>
                  </w:pPr>
                  <w:r w:rsidRPr="009772C2">
                    <w:rPr>
                      <w:rFonts w:cs="Calibri"/>
                      <w:spacing w:val="1"/>
                      <w:position w:val="1"/>
                      <w:sz w:val="18"/>
                      <w:szCs w:val="18"/>
                    </w:rPr>
                    <w:t>3</w:t>
                  </w:r>
                  <w:r w:rsidRPr="009772C2">
                    <w:rPr>
                      <w:rFonts w:cs="Calibri"/>
                      <w:position w:val="1"/>
                      <w:sz w:val="18"/>
                      <w:szCs w:val="18"/>
                    </w:rPr>
                    <w:t>,</w:t>
                  </w:r>
                  <w:r w:rsidRPr="009772C2">
                    <w:rPr>
                      <w:rFonts w:cs="Calibri"/>
                      <w:spacing w:val="-1"/>
                      <w:position w:val="1"/>
                      <w:sz w:val="18"/>
                      <w:szCs w:val="18"/>
                    </w:rPr>
                    <w:t>5</w:t>
                  </w:r>
                  <w:r>
                    <w:rPr>
                      <w:rFonts w:cs="Calibri"/>
                      <w:spacing w:val="-1"/>
                      <w:position w:val="1"/>
                      <w:sz w:val="18"/>
                      <w:szCs w:val="18"/>
                    </w:rPr>
                    <w:t>8</w:t>
                  </w:r>
                </w:p>
              </w:tc>
              <w:tc>
                <w:tcPr>
                  <w:tcW w:w="1089" w:type="dxa"/>
                </w:tcPr>
                <w:p w14:paraId="35495F30" w14:textId="13322344" w:rsidR="00732E41" w:rsidRPr="009772C2" w:rsidRDefault="004F49B6" w:rsidP="004F49B6">
                  <w:pPr>
                    <w:autoSpaceDE w:val="0"/>
                    <w:autoSpaceDN w:val="0"/>
                    <w:adjustRightInd w:val="0"/>
                    <w:spacing w:after="0" w:line="267" w:lineRule="exact"/>
                    <w:ind w:right="-124"/>
                    <w:jc w:val="center"/>
                    <w:rPr>
                      <w:rFonts w:cs="Times New Roman"/>
                      <w:sz w:val="18"/>
                      <w:szCs w:val="18"/>
                    </w:rPr>
                  </w:pPr>
                  <w:r>
                    <w:rPr>
                      <w:rFonts w:cs="Calibri"/>
                      <w:spacing w:val="1"/>
                      <w:position w:val="1"/>
                      <w:sz w:val="18"/>
                      <w:szCs w:val="18"/>
                    </w:rPr>
                    <w:t xml:space="preserve">      </w:t>
                  </w:r>
                  <w:r w:rsidR="00732E41" w:rsidRPr="009772C2">
                    <w:rPr>
                      <w:rFonts w:cs="Calibri"/>
                      <w:spacing w:val="1"/>
                      <w:position w:val="1"/>
                      <w:sz w:val="18"/>
                      <w:szCs w:val="18"/>
                    </w:rPr>
                    <w:t>3</w:t>
                  </w:r>
                  <w:r w:rsidR="00732E41" w:rsidRPr="009772C2">
                    <w:rPr>
                      <w:rFonts w:cs="Calibri"/>
                      <w:position w:val="1"/>
                      <w:sz w:val="18"/>
                      <w:szCs w:val="18"/>
                    </w:rPr>
                    <w:t>,</w:t>
                  </w:r>
                  <w:r w:rsidR="00732E41" w:rsidRPr="009772C2">
                    <w:rPr>
                      <w:rFonts w:cs="Calibri"/>
                      <w:spacing w:val="-1"/>
                      <w:position w:val="1"/>
                      <w:sz w:val="18"/>
                      <w:szCs w:val="18"/>
                    </w:rPr>
                    <w:t>2</w:t>
                  </w:r>
                  <w:r w:rsidR="00732E41">
                    <w:rPr>
                      <w:rFonts w:cs="Calibri"/>
                      <w:spacing w:val="-1"/>
                      <w:position w:val="1"/>
                      <w:sz w:val="18"/>
                      <w:szCs w:val="18"/>
                    </w:rPr>
                    <w:t>1</w:t>
                  </w:r>
                  <w:r>
                    <w:rPr>
                      <w:rFonts w:cs="Calibri"/>
                      <w:spacing w:val="-1"/>
                      <w:position w:val="1"/>
                      <w:sz w:val="18"/>
                      <w:szCs w:val="18"/>
                    </w:rPr>
                    <w:t xml:space="preserve"> </w:t>
                  </w:r>
                </w:p>
              </w:tc>
              <w:tc>
                <w:tcPr>
                  <w:tcW w:w="1416" w:type="dxa"/>
                </w:tcPr>
                <w:p w14:paraId="5AD5935F" w14:textId="77777777" w:rsidR="00732E41" w:rsidRPr="00F170E9" w:rsidRDefault="00732E41">
                  <w:pPr>
                    <w:autoSpaceDE w:val="0"/>
                    <w:autoSpaceDN w:val="0"/>
                    <w:adjustRightInd w:val="0"/>
                    <w:spacing w:after="0" w:line="267" w:lineRule="exact"/>
                    <w:ind w:right="633"/>
                    <w:jc w:val="center"/>
                    <w:rPr>
                      <w:rFonts w:cs="Times New Roman"/>
                      <w:b/>
                      <w:sz w:val="18"/>
                      <w:szCs w:val="18"/>
                    </w:rPr>
                  </w:pPr>
                  <w:r w:rsidRPr="00F170E9">
                    <w:rPr>
                      <w:rFonts w:cs="Times New Roman"/>
                      <w:b/>
                      <w:sz w:val="18"/>
                      <w:szCs w:val="18"/>
                    </w:rPr>
                    <w:t>50</w:t>
                  </w:r>
                </w:p>
              </w:tc>
            </w:tr>
            <w:tr w:rsidR="00732E41" w:rsidRPr="009772C2" w14:paraId="032F1D0B" w14:textId="77777777" w:rsidTr="00D61562">
              <w:trPr>
                <w:trHeight w:hRule="exact" w:val="422"/>
              </w:trPr>
              <w:tc>
                <w:tcPr>
                  <w:tcW w:w="3109" w:type="dxa"/>
                </w:tcPr>
                <w:p w14:paraId="2638CE30" w14:textId="77777777" w:rsidR="00732E41" w:rsidRPr="009772C2" w:rsidRDefault="00732E41" w:rsidP="00732E41">
                  <w:pPr>
                    <w:autoSpaceDE w:val="0"/>
                    <w:autoSpaceDN w:val="0"/>
                    <w:adjustRightInd w:val="0"/>
                    <w:spacing w:after="0" w:line="274" w:lineRule="exact"/>
                    <w:ind w:left="61" w:right="-20"/>
                    <w:rPr>
                      <w:rFonts w:cs="Times New Roman"/>
                      <w:sz w:val="18"/>
                      <w:szCs w:val="18"/>
                    </w:rPr>
                  </w:pPr>
                  <w:r w:rsidRPr="009772C2">
                    <w:rPr>
                      <w:rFonts w:cs="Calibri"/>
                      <w:sz w:val="18"/>
                      <w:szCs w:val="18"/>
                    </w:rPr>
                    <w:t>Ác</w:t>
                  </w:r>
                  <w:r w:rsidRPr="009772C2">
                    <w:rPr>
                      <w:rFonts w:cs="Calibri"/>
                      <w:spacing w:val="-1"/>
                      <w:sz w:val="18"/>
                      <w:szCs w:val="18"/>
                    </w:rPr>
                    <w:t>id</w:t>
                  </w:r>
                  <w:r w:rsidRPr="009772C2">
                    <w:rPr>
                      <w:rFonts w:cs="Calibri"/>
                      <w:sz w:val="18"/>
                      <w:szCs w:val="18"/>
                    </w:rPr>
                    <w:t>o</w:t>
                  </w:r>
                  <w:r w:rsidRPr="009772C2">
                    <w:rPr>
                      <w:rFonts w:cs="Calibri"/>
                      <w:spacing w:val="1"/>
                      <w:sz w:val="18"/>
                      <w:szCs w:val="18"/>
                    </w:rPr>
                    <w:t xml:space="preserve"> </w:t>
                  </w:r>
                  <w:r w:rsidRPr="009772C2">
                    <w:rPr>
                      <w:rFonts w:cs="Calibri"/>
                      <w:sz w:val="18"/>
                      <w:szCs w:val="18"/>
                    </w:rPr>
                    <w:t>C</w:t>
                  </w:r>
                  <w:r w:rsidRPr="009772C2">
                    <w:rPr>
                      <w:rFonts w:cs="Calibri"/>
                      <w:spacing w:val="-2"/>
                      <w:sz w:val="18"/>
                      <w:szCs w:val="18"/>
                    </w:rPr>
                    <w:t>l</w:t>
                  </w:r>
                  <w:r w:rsidRPr="009772C2">
                    <w:rPr>
                      <w:rFonts w:cs="Calibri"/>
                      <w:spacing w:val="1"/>
                      <w:sz w:val="18"/>
                      <w:szCs w:val="18"/>
                    </w:rPr>
                    <w:t>o</w:t>
                  </w:r>
                  <w:r w:rsidRPr="009772C2">
                    <w:rPr>
                      <w:rFonts w:cs="Calibri"/>
                      <w:sz w:val="18"/>
                      <w:szCs w:val="18"/>
                    </w:rPr>
                    <w:t>r</w:t>
                  </w:r>
                  <w:r w:rsidRPr="009772C2">
                    <w:rPr>
                      <w:rFonts w:cs="Calibri"/>
                      <w:spacing w:val="-1"/>
                      <w:sz w:val="18"/>
                      <w:szCs w:val="18"/>
                    </w:rPr>
                    <w:t>h</w:t>
                  </w:r>
                  <w:r w:rsidRPr="009772C2">
                    <w:rPr>
                      <w:rFonts w:cs="Calibri"/>
                      <w:sz w:val="18"/>
                      <w:szCs w:val="18"/>
                    </w:rPr>
                    <w:t>í</w:t>
                  </w:r>
                  <w:r w:rsidRPr="009772C2">
                    <w:rPr>
                      <w:rFonts w:cs="Calibri"/>
                      <w:spacing w:val="-1"/>
                      <w:sz w:val="18"/>
                      <w:szCs w:val="18"/>
                    </w:rPr>
                    <w:t>d</w:t>
                  </w:r>
                  <w:r w:rsidRPr="009772C2">
                    <w:rPr>
                      <w:rFonts w:cs="Calibri"/>
                      <w:sz w:val="18"/>
                      <w:szCs w:val="18"/>
                    </w:rPr>
                    <w:t>rico</w:t>
                  </w:r>
                  <w:r w:rsidRPr="009772C2">
                    <w:rPr>
                      <w:rFonts w:cs="Calibri"/>
                      <w:spacing w:val="-1"/>
                      <w:sz w:val="18"/>
                      <w:szCs w:val="18"/>
                    </w:rPr>
                    <w:t xml:space="preserve"> </w:t>
                  </w:r>
                  <w:r w:rsidRPr="009772C2">
                    <w:rPr>
                      <w:rFonts w:cs="Calibri"/>
                      <w:sz w:val="18"/>
                      <w:szCs w:val="18"/>
                    </w:rPr>
                    <w:t>(HC</w:t>
                  </w:r>
                  <w:r w:rsidRPr="009772C2">
                    <w:rPr>
                      <w:rFonts w:cs="Calibri"/>
                      <w:spacing w:val="-1"/>
                      <w:sz w:val="18"/>
                      <w:szCs w:val="18"/>
                    </w:rPr>
                    <w:t>l</w:t>
                  </w:r>
                  <w:r w:rsidRPr="009772C2">
                    <w:rPr>
                      <w:rFonts w:cs="Calibri"/>
                      <w:sz w:val="18"/>
                      <w:szCs w:val="18"/>
                    </w:rPr>
                    <w:t>)</w:t>
                  </w:r>
                  <w:r w:rsidRPr="009772C2">
                    <w:rPr>
                      <w:rFonts w:cs="Calibri"/>
                      <w:spacing w:val="1"/>
                      <w:sz w:val="18"/>
                      <w:szCs w:val="18"/>
                    </w:rPr>
                    <w:t xml:space="preserve"> </w:t>
                  </w:r>
                  <w:r w:rsidRPr="009772C2">
                    <w:rPr>
                      <w:rFonts w:cs="Calibri"/>
                      <w:spacing w:val="-2"/>
                      <w:sz w:val="18"/>
                      <w:szCs w:val="18"/>
                    </w:rPr>
                    <w:t>(</w:t>
                  </w:r>
                  <w:r w:rsidRPr="009772C2">
                    <w:rPr>
                      <w:rFonts w:cs="Calibri"/>
                      <w:spacing w:val="1"/>
                      <w:sz w:val="18"/>
                      <w:szCs w:val="18"/>
                    </w:rPr>
                    <w:t>m</w:t>
                  </w:r>
                  <w:r w:rsidRPr="009772C2">
                    <w:rPr>
                      <w:rFonts w:cs="Calibri"/>
                      <w:spacing w:val="-3"/>
                      <w:sz w:val="18"/>
                      <w:szCs w:val="18"/>
                    </w:rPr>
                    <w:t>g</w:t>
                  </w:r>
                  <w:r w:rsidRPr="009772C2">
                    <w:rPr>
                      <w:rFonts w:cs="Calibri"/>
                      <w:spacing w:val="1"/>
                      <w:sz w:val="18"/>
                      <w:szCs w:val="18"/>
                    </w:rPr>
                    <w:t>/</w:t>
                  </w:r>
                  <w:r w:rsidRPr="009772C2">
                    <w:rPr>
                      <w:rFonts w:cs="Calibri"/>
                      <w:spacing w:val="3"/>
                      <w:sz w:val="18"/>
                      <w:szCs w:val="18"/>
                    </w:rPr>
                    <w:t>m</w:t>
                  </w:r>
                  <w:r w:rsidRPr="00F170E9">
                    <w:rPr>
                      <w:rFonts w:cs="Calibri"/>
                      <w:spacing w:val="-1"/>
                      <w:position w:val="11"/>
                      <w:sz w:val="18"/>
                      <w:szCs w:val="18"/>
                      <w:vertAlign w:val="superscript"/>
                    </w:rPr>
                    <w:t>3</w:t>
                  </w:r>
                  <w:r w:rsidRPr="009772C2">
                    <w:rPr>
                      <w:rFonts w:cs="Calibri"/>
                      <w:spacing w:val="-1"/>
                      <w:sz w:val="18"/>
                      <w:szCs w:val="18"/>
                    </w:rPr>
                    <w:t>N)</w:t>
                  </w:r>
                </w:p>
              </w:tc>
              <w:tc>
                <w:tcPr>
                  <w:tcW w:w="992" w:type="dxa"/>
                </w:tcPr>
                <w:p w14:paraId="6C4AC8C6" w14:textId="77777777" w:rsidR="00732E41" w:rsidRPr="009772C2" w:rsidRDefault="00732E41">
                  <w:pPr>
                    <w:autoSpaceDE w:val="0"/>
                    <w:autoSpaceDN w:val="0"/>
                    <w:adjustRightInd w:val="0"/>
                    <w:spacing w:before="5" w:after="0" w:line="240" w:lineRule="auto"/>
                    <w:ind w:left="383"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7</w:t>
                  </w:r>
                  <w:r w:rsidRPr="009772C2">
                    <w:rPr>
                      <w:rFonts w:cs="Calibri"/>
                      <w:spacing w:val="1"/>
                      <w:sz w:val="18"/>
                      <w:szCs w:val="18"/>
                    </w:rPr>
                    <w:t>6</w:t>
                  </w:r>
                  <w:r w:rsidRPr="009772C2">
                    <w:rPr>
                      <w:rFonts w:cs="Calibri"/>
                      <w:sz w:val="18"/>
                      <w:szCs w:val="18"/>
                    </w:rPr>
                    <w:t>6</w:t>
                  </w:r>
                </w:p>
              </w:tc>
              <w:tc>
                <w:tcPr>
                  <w:tcW w:w="1188" w:type="dxa"/>
                </w:tcPr>
                <w:p w14:paraId="0C053CC2" w14:textId="77777777" w:rsidR="00732E41" w:rsidRPr="009772C2" w:rsidRDefault="00732E41">
                  <w:pPr>
                    <w:autoSpaceDE w:val="0"/>
                    <w:autoSpaceDN w:val="0"/>
                    <w:adjustRightInd w:val="0"/>
                    <w:spacing w:before="5" w:after="0" w:line="240" w:lineRule="auto"/>
                    <w:ind w:left="412" w:right="-20"/>
                    <w:jc w:val="center"/>
                    <w:rPr>
                      <w:rFonts w:cs="Times New Roman"/>
                      <w:sz w:val="18"/>
                      <w:szCs w:val="18"/>
                    </w:rPr>
                  </w:pPr>
                  <w:r w:rsidRPr="009772C2">
                    <w:rPr>
                      <w:rFonts w:cs="Calibri"/>
                      <w:spacing w:val="1"/>
                      <w:sz w:val="18"/>
                      <w:szCs w:val="18"/>
                    </w:rPr>
                    <w:t>2</w:t>
                  </w:r>
                  <w:r w:rsidRPr="009772C2">
                    <w:rPr>
                      <w:rFonts w:cs="Calibri"/>
                      <w:sz w:val="18"/>
                      <w:szCs w:val="18"/>
                    </w:rPr>
                    <w:t>,</w:t>
                  </w:r>
                  <w:r w:rsidRPr="009772C2">
                    <w:rPr>
                      <w:rFonts w:cs="Calibri"/>
                      <w:spacing w:val="-1"/>
                      <w:sz w:val="18"/>
                      <w:szCs w:val="18"/>
                    </w:rPr>
                    <w:t>5</w:t>
                  </w:r>
                  <w:r w:rsidRPr="009772C2">
                    <w:rPr>
                      <w:rFonts w:cs="Calibri"/>
                      <w:spacing w:val="1"/>
                      <w:sz w:val="18"/>
                      <w:szCs w:val="18"/>
                    </w:rPr>
                    <w:t>7</w:t>
                  </w:r>
                  <w:r w:rsidRPr="009772C2">
                    <w:rPr>
                      <w:rFonts w:cs="Calibri"/>
                      <w:sz w:val="18"/>
                      <w:szCs w:val="18"/>
                    </w:rPr>
                    <w:t>3</w:t>
                  </w:r>
                </w:p>
              </w:tc>
              <w:tc>
                <w:tcPr>
                  <w:tcW w:w="1049" w:type="dxa"/>
                </w:tcPr>
                <w:p w14:paraId="3FF89673" w14:textId="77777777" w:rsidR="00732E41" w:rsidRPr="009772C2" w:rsidRDefault="00732E41">
                  <w:pPr>
                    <w:autoSpaceDE w:val="0"/>
                    <w:autoSpaceDN w:val="0"/>
                    <w:adjustRightInd w:val="0"/>
                    <w:spacing w:before="5" w:after="0" w:line="240" w:lineRule="auto"/>
                    <w:ind w:left="385"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8</w:t>
                  </w:r>
                  <w:r w:rsidRPr="009772C2">
                    <w:rPr>
                      <w:rFonts w:cs="Calibri"/>
                      <w:spacing w:val="1"/>
                      <w:sz w:val="18"/>
                      <w:szCs w:val="18"/>
                    </w:rPr>
                    <w:t>7</w:t>
                  </w:r>
                  <w:r w:rsidRPr="009772C2">
                    <w:rPr>
                      <w:rFonts w:cs="Calibri"/>
                      <w:sz w:val="18"/>
                      <w:szCs w:val="18"/>
                    </w:rPr>
                    <w:t>7</w:t>
                  </w:r>
                </w:p>
              </w:tc>
              <w:tc>
                <w:tcPr>
                  <w:tcW w:w="1086" w:type="dxa"/>
                </w:tcPr>
                <w:p w14:paraId="3EB0878E" w14:textId="77777777" w:rsidR="00732E41" w:rsidRPr="009772C2" w:rsidRDefault="00732E41">
                  <w:pPr>
                    <w:autoSpaceDE w:val="0"/>
                    <w:autoSpaceDN w:val="0"/>
                    <w:adjustRightInd w:val="0"/>
                    <w:spacing w:before="5" w:after="0" w:line="240" w:lineRule="auto"/>
                    <w:ind w:left="373"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9</w:t>
                  </w:r>
                  <w:r w:rsidRPr="009772C2">
                    <w:rPr>
                      <w:rFonts w:cs="Calibri"/>
                      <w:spacing w:val="1"/>
                      <w:sz w:val="18"/>
                      <w:szCs w:val="18"/>
                    </w:rPr>
                    <w:t>6</w:t>
                  </w:r>
                  <w:r w:rsidRPr="009772C2">
                    <w:rPr>
                      <w:rFonts w:cs="Calibri"/>
                      <w:sz w:val="18"/>
                      <w:szCs w:val="18"/>
                    </w:rPr>
                    <w:t>0</w:t>
                  </w:r>
                </w:p>
              </w:tc>
              <w:tc>
                <w:tcPr>
                  <w:tcW w:w="1089" w:type="dxa"/>
                </w:tcPr>
                <w:p w14:paraId="154D1AE5" w14:textId="77777777" w:rsidR="00732E41" w:rsidRPr="009772C2" w:rsidRDefault="00732E41">
                  <w:pPr>
                    <w:autoSpaceDE w:val="0"/>
                    <w:autoSpaceDN w:val="0"/>
                    <w:adjustRightInd w:val="0"/>
                    <w:spacing w:before="5" w:after="0" w:line="240" w:lineRule="auto"/>
                    <w:ind w:left="376"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6</w:t>
                  </w:r>
                  <w:r w:rsidRPr="009772C2">
                    <w:rPr>
                      <w:rFonts w:cs="Calibri"/>
                      <w:spacing w:val="1"/>
                      <w:sz w:val="18"/>
                      <w:szCs w:val="18"/>
                    </w:rPr>
                    <w:t>5</w:t>
                  </w:r>
                  <w:r w:rsidRPr="009772C2">
                    <w:rPr>
                      <w:rFonts w:cs="Calibri"/>
                      <w:sz w:val="18"/>
                      <w:szCs w:val="18"/>
                    </w:rPr>
                    <w:t>1</w:t>
                  </w:r>
                </w:p>
              </w:tc>
              <w:tc>
                <w:tcPr>
                  <w:tcW w:w="1416" w:type="dxa"/>
                </w:tcPr>
                <w:p w14:paraId="4A0D8188" w14:textId="77777777" w:rsidR="00732E41" w:rsidRPr="00F170E9" w:rsidRDefault="00732E41">
                  <w:pPr>
                    <w:autoSpaceDE w:val="0"/>
                    <w:autoSpaceDN w:val="0"/>
                    <w:adjustRightInd w:val="0"/>
                    <w:spacing w:before="5" w:after="0" w:line="240" w:lineRule="auto"/>
                    <w:ind w:right="633"/>
                    <w:jc w:val="center"/>
                    <w:rPr>
                      <w:rFonts w:cs="Times New Roman"/>
                      <w:b/>
                      <w:sz w:val="18"/>
                      <w:szCs w:val="18"/>
                    </w:rPr>
                  </w:pPr>
                  <w:r w:rsidRPr="00F170E9">
                    <w:rPr>
                      <w:rFonts w:cs="Calibri"/>
                      <w:b/>
                      <w:bCs/>
                      <w:spacing w:val="1"/>
                      <w:sz w:val="18"/>
                      <w:szCs w:val="18"/>
                    </w:rPr>
                    <w:t>20</w:t>
                  </w:r>
                </w:p>
              </w:tc>
            </w:tr>
            <w:tr w:rsidR="00732E41" w:rsidRPr="009772C2" w14:paraId="2DCE02F5" w14:textId="77777777" w:rsidTr="00D61562">
              <w:trPr>
                <w:trHeight w:hRule="exact" w:val="427"/>
              </w:trPr>
              <w:tc>
                <w:tcPr>
                  <w:tcW w:w="3109" w:type="dxa"/>
                </w:tcPr>
                <w:p w14:paraId="4179F248" w14:textId="77777777" w:rsidR="00732E41" w:rsidRPr="009772C2" w:rsidRDefault="00732E41" w:rsidP="00732E41">
                  <w:pPr>
                    <w:autoSpaceDE w:val="0"/>
                    <w:autoSpaceDN w:val="0"/>
                    <w:adjustRightInd w:val="0"/>
                    <w:spacing w:after="0" w:line="274" w:lineRule="exact"/>
                    <w:ind w:left="61" w:right="-20"/>
                    <w:rPr>
                      <w:rFonts w:cs="Times New Roman"/>
                      <w:sz w:val="18"/>
                      <w:szCs w:val="18"/>
                    </w:rPr>
                  </w:pPr>
                  <w:r w:rsidRPr="009772C2">
                    <w:rPr>
                      <w:rFonts w:cs="Calibri"/>
                      <w:sz w:val="18"/>
                      <w:szCs w:val="18"/>
                    </w:rPr>
                    <w:t>Ác</w:t>
                  </w:r>
                  <w:r w:rsidRPr="009772C2">
                    <w:rPr>
                      <w:rFonts w:cs="Calibri"/>
                      <w:spacing w:val="-1"/>
                      <w:sz w:val="18"/>
                      <w:szCs w:val="18"/>
                    </w:rPr>
                    <w:t>id</w:t>
                  </w:r>
                  <w:r w:rsidRPr="009772C2">
                    <w:rPr>
                      <w:rFonts w:cs="Calibri"/>
                      <w:sz w:val="18"/>
                      <w:szCs w:val="18"/>
                    </w:rPr>
                    <w:t>o</w:t>
                  </w:r>
                  <w:r w:rsidRPr="009772C2">
                    <w:rPr>
                      <w:rFonts w:cs="Calibri"/>
                      <w:spacing w:val="1"/>
                      <w:sz w:val="18"/>
                      <w:szCs w:val="18"/>
                    </w:rPr>
                    <w:t xml:space="preserve"> </w:t>
                  </w:r>
                  <w:r w:rsidRPr="009772C2">
                    <w:rPr>
                      <w:rFonts w:cs="Calibri"/>
                      <w:sz w:val="18"/>
                      <w:szCs w:val="18"/>
                    </w:rPr>
                    <w:t>Fl</w:t>
                  </w:r>
                  <w:r w:rsidRPr="009772C2">
                    <w:rPr>
                      <w:rFonts w:cs="Calibri"/>
                      <w:spacing w:val="-1"/>
                      <w:sz w:val="18"/>
                      <w:szCs w:val="18"/>
                    </w:rPr>
                    <w:t>u</w:t>
                  </w:r>
                  <w:r w:rsidRPr="009772C2">
                    <w:rPr>
                      <w:rFonts w:cs="Calibri"/>
                      <w:spacing w:val="1"/>
                      <w:sz w:val="18"/>
                      <w:szCs w:val="18"/>
                    </w:rPr>
                    <w:t>o</w:t>
                  </w:r>
                  <w:r w:rsidRPr="009772C2">
                    <w:rPr>
                      <w:rFonts w:cs="Calibri"/>
                      <w:sz w:val="18"/>
                      <w:szCs w:val="18"/>
                    </w:rPr>
                    <w:t>r</w:t>
                  </w:r>
                  <w:r w:rsidRPr="009772C2">
                    <w:rPr>
                      <w:rFonts w:cs="Calibri"/>
                      <w:spacing w:val="-1"/>
                      <w:sz w:val="18"/>
                      <w:szCs w:val="18"/>
                    </w:rPr>
                    <w:t>h</w:t>
                  </w:r>
                  <w:r w:rsidRPr="009772C2">
                    <w:rPr>
                      <w:rFonts w:cs="Calibri"/>
                      <w:sz w:val="18"/>
                      <w:szCs w:val="18"/>
                    </w:rPr>
                    <w:t>í</w:t>
                  </w:r>
                  <w:r w:rsidRPr="009772C2">
                    <w:rPr>
                      <w:rFonts w:cs="Calibri"/>
                      <w:spacing w:val="-1"/>
                      <w:sz w:val="18"/>
                      <w:szCs w:val="18"/>
                    </w:rPr>
                    <w:t>d</w:t>
                  </w:r>
                  <w:r w:rsidRPr="009772C2">
                    <w:rPr>
                      <w:rFonts w:cs="Calibri"/>
                      <w:sz w:val="18"/>
                      <w:szCs w:val="18"/>
                    </w:rPr>
                    <w:t>ri</w:t>
                  </w:r>
                  <w:r w:rsidRPr="009772C2">
                    <w:rPr>
                      <w:rFonts w:cs="Calibri"/>
                      <w:spacing w:val="-3"/>
                      <w:sz w:val="18"/>
                      <w:szCs w:val="18"/>
                    </w:rPr>
                    <w:t>c</w:t>
                  </w:r>
                  <w:r w:rsidRPr="009772C2">
                    <w:rPr>
                      <w:rFonts w:cs="Calibri"/>
                      <w:sz w:val="18"/>
                      <w:szCs w:val="18"/>
                    </w:rPr>
                    <w:t>o</w:t>
                  </w:r>
                  <w:r w:rsidRPr="009772C2">
                    <w:rPr>
                      <w:rFonts w:cs="Calibri"/>
                      <w:spacing w:val="1"/>
                      <w:sz w:val="18"/>
                      <w:szCs w:val="18"/>
                    </w:rPr>
                    <w:t xml:space="preserve"> (</w:t>
                  </w:r>
                  <w:r w:rsidRPr="009772C2">
                    <w:rPr>
                      <w:rFonts w:cs="Calibri"/>
                      <w:spacing w:val="-1"/>
                      <w:sz w:val="18"/>
                      <w:szCs w:val="18"/>
                    </w:rPr>
                    <w:t>H</w:t>
                  </w:r>
                  <w:r w:rsidRPr="009772C2">
                    <w:rPr>
                      <w:rFonts w:cs="Calibri"/>
                      <w:sz w:val="18"/>
                      <w:szCs w:val="18"/>
                    </w:rPr>
                    <w:t>F)</w:t>
                  </w:r>
                  <w:r w:rsidRPr="009772C2">
                    <w:rPr>
                      <w:rFonts w:cs="Calibri"/>
                      <w:spacing w:val="-3"/>
                      <w:sz w:val="18"/>
                      <w:szCs w:val="18"/>
                    </w:rPr>
                    <w:t xml:space="preserve"> </w:t>
                  </w:r>
                  <w:r w:rsidRPr="009772C2">
                    <w:rPr>
                      <w:rFonts w:cs="Calibri"/>
                      <w:spacing w:val="-2"/>
                      <w:sz w:val="18"/>
                      <w:szCs w:val="18"/>
                    </w:rPr>
                    <w:t>(</w:t>
                  </w:r>
                  <w:r w:rsidRPr="009772C2">
                    <w:rPr>
                      <w:rFonts w:cs="Calibri"/>
                      <w:spacing w:val="1"/>
                      <w:sz w:val="18"/>
                      <w:szCs w:val="18"/>
                    </w:rPr>
                    <w:t>m</w:t>
                  </w:r>
                  <w:r w:rsidRPr="009772C2">
                    <w:rPr>
                      <w:rFonts w:cs="Calibri"/>
                      <w:spacing w:val="-1"/>
                      <w:sz w:val="18"/>
                      <w:szCs w:val="18"/>
                    </w:rPr>
                    <w:t>g</w:t>
                  </w:r>
                  <w:r w:rsidRPr="009772C2">
                    <w:rPr>
                      <w:rFonts w:cs="Calibri"/>
                      <w:spacing w:val="1"/>
                      <w:sz w:val="18"/>
                      <w:szCs w:val="18"/>
                    </w:rPr>
                    <w:t>/</w:t>
                  </w:r>
                  <w:r w:rsidRPr="009772C2">
                    <w:rPr>
                      <w:rFonts w:cs="Calibri"/>
                      <w:spacing w:val="3"/>
                      <w:sz w:val="18"/>
                      <w:szCs w:val="18"/>
                    </w:rPr>
                    <w:t>m</w:t>
                  </w:r>
                  <w:r w:rsidRPr="000D7B5E">
                    <w:rPr>
                      <w:rFonts w:cs="Calibri"/>
                      <w:spacing w:val="-1"/>
                      <w:position w:val="11"/>
                      <w:sz w:val="14"/>
                      <w:szCs w:val="18"/>
                    </w:rPr>
                    <w:t>3</w:t>
                  </w:r>
                  <w:r w:rsidRPr="009772C2">
                    <w:rPr>
                      <w:rFonts w:cs="Calibri"/>
                      <w:spacing w:val="-1"/>
                      <w:sz w:val="18"/>
                      <w:szCs w:val="18"/>
                    </w:rPr>
                    <w:t>N)</w:t>
                  </w:r>
                </w:p>
              </w:tc>
              <w:tc>
                <w:tcPr>
                  <w:tcW w:w="992" w:type="dxa"/>
                </w:tcPr>
                <w:p w14:paraId="7E509257" w14:textId="77777777" w:rsidR="00732E41" w:rsidRPr="009772C2" w:rsidRDefault="00732E41" w:rsidP="00D61562">
                  <w:pPr>
                    <w:autoSpaceDE w:val="0"/>
                    <w:autoSpaceDN w:val="0"/>
                    <w:adjustRightInd w:val="0"/>
                    <w:spacing w:before="6" w:after="0" w:line="240" w:lineRule="auto"/>
                    <w:ind w:left="328"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0</w:t>
                  </w:r>
                  <w:r w:rsidRPr="009772C2">
                    <w:rPr>
                      <w:rFonts w:cs="Calibri"/>
                      <w:spacing w:val="-2"/>
                      <w:sz w:val="18"/>
                      <w:szCs w:val="18"/>
                    </w:rPr>
                    <w:t>0</w:t>
                  </w:r>
                  <w:r w:rsidRPr="009772C2">
                    <w:rPr>
                      <w:rFonts w:cs="Calibri"/>
                      <w:sz w:val="18"/>
                      <w:szCs w:val="18"/>
                    </w:rPr>
                    <w:t>0</w:t>
                  </w:r>
                </w:p>
              </w:tc>
              <w:tc>
                <w:tcPr>
                  <w:tcW w:w="1188" w:type="dxa"/>
                </w:tcPr>
                <w:p w14:paraId="740B10CF" w14:textId="77777777" w:rsidR="00732E41" w:rsidRPr="009772C2" w:rsidRDefault="00732E41" w:rsidP="00D61562">
                  <w:pPr>
                    <w:autoSpaceDE w:val="0"/>
                    <w:autoSpaceDN w:val="0"/>
                    <w:adjustRightInd w:val="0"/>
                    <w:spacing w:before="6" w:after="0" w:line="240" w:lineRule="auto"/>
                    <w:ind w:left="412"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0</w:t>
                  </w:r>
                  <w:r w:rsidRPr="009772C2">
                    <w:rPr>
                      <w:rFonts w:cs="Calibri"/>
                      <w:sz w:val="18"/>
                      <w:szCs w:val="18"/>
                    </w:rPr>
                    <w:t>0</w:t>
                  </w:r>
                </w:p>
              </w:tc>
              <w:tc>
                <w:tcPr>
                  <w:tcW w:w="1049" w:type="dxa"/>
                </w:tcPr>
                <w:p w14:paraId="6790C31E" w14:textId="77777777" w:rsidR="00732E41" w:rsidRPr="009772C2" w:rsidRDefault="00732E41" w:rsidP="00D61562">
                  <w:pPr>
                    <w:autoSpaceDE w:val="0"/>
                    <w:autoSpaceDN w:val="0"/>
                    <w:adjustRightInd w:val="0"/>
                    <w:spacing w:before="6" w:after="0" w:line="240" w:lineRule="auto"/>
                    <w:ind w:left="385"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0</w:t>
                  </w:r>
                  <w:r w:rsidRPr="009772C2">
                    <w:rPr>
                      <w:rFonts w:cs="Calibri"/>
                      <w:sz w:val="18"/>
                      <w:szCs w:val="18"/>
                    </w:rPr>
                    <w:t>0</w:t>
                  </w:r>
                </w:p>
              </w:tc>
              <w:tc>
                <w:tcPr>
                  <w:tcW w:w="1086" w:type="dxa"/>
                </w:tcPr>
                <w:p w14:paraId="379A41B9" w14:textId="77777777" w:rsidR="00732E41" w:rsidRPr="009772C2" w:rsidRDefault="00732E41" w:rsidP="00D61562">
                  <w:pPr>
                    <w:autoSpaceDE w:val="0"/>
                    <w:autoSpaceDN w:val="0"/>
                    <w:adjustRightInd w:val="0"/>
                    <w:spacing w:before="6" w:after="0" w:line="240" w:lineRule="auto"/>
                    <w:ind w:left="373"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0</w:t>
                  </w:r>
                  <w:r w:rsidRPr="009772C2">
                    <w:rPr>
                      <w:rFonts w:cs="Calibri"/>
                      <w:sz w:val="18"/>
                      <w:szCs w:val="18"/>
                    </w:rPr>
                    <w:t>0</w:t>
                  </w:r>
                </w:p>
              </w:tc>
              <w:tc>
                <w:tcPr>
                  <w:tcW w:w="1089" w:type="dxa"/>
                </w:tcPr>
                <w:p w14:paraId="33D8184B" w14:textId="77777777" w:rsidR="00732E41" w:rsidRPr="009772C2" w:rsidRDefault="00732E41" w:rsidP="00D61562">
                  <w:pPr>
                    <w:autoSpaceDE w:val="0"/>
                    <w:autoSpaceDN w:val="0"/>
                    <w:adjustRightInd w:val="0"/>
                    <w:spacing w:before="6" w:after="0" w:line="240" w:lineRule="auto"/>
                    <w:ind w:left="376"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0</w:t>
                  </w:r>
                  <w:r w:rsidRPr="009772C2">
                    <w:rPr>
                      <w:rFonts w:cs="Calibri"/>
                      <w:sz w:val="18"/>
                      <w:szCs w:val="18"/>
                    </w:rPr>
                    <w:t>0</w:t>
                  </w:r>
                </w:p>
              </w:tc>
              <w:tc>
                <w:tcPr>
                  <w:tcW w:w="1416" w:type="dxa"/>
                </w:tcPr>
                <w:p w14:paraId="0428D708" w14:textId="77777777" w:rsidR="00732E41" w:rsidRPr="00F170E9" w:rsidRDefault="00732E41">
                  <w:pPr>
                    <w:autoSpaceDE w:val="0"/>
                    <w:autoSpaceDN w:val="0"/>
                    <w:adjustRightInd w:val="0"/>
                    <w:spacing w:before="6" w:after="0" w:line="240" w:lineRule="auto"/>
                    <w:ind w:right="692"/>
                    <w:jc w:val="center"/>
                    <w:rPr>
                      <w:rFonts w:cs="Times New Roman"/>
                      <w:b/>
                      <w:sz w:val="18"/>
                      <w:szCs w:val="18"/>
                    </w:rPr>
                  </w:pPr>
                  <w:r w:rsidRPr="00F170E9">
                    <w:rPr>
                      <w:rFonts w:cs="Times New Roman"/>
                      <w:b/>
                      <w:sz w:val="18"/>
                      <w:szCs w:val="18"/>
                    </w:rPr>
                    <w:t>20</w:t>
                  </w:r>
                </w:p>
              </w:tc>
            </w:tr>
            <w:tr w:rsidR="00732E41" w:rsidRPr="009772C2" w14:paraId="682CF92C" w14:textId="77777777" w:rsidTr="00D61562">
              <w:trPr>
                <w:trHeight w:hRule="exact" w:val="279"/>
              </w:trPr>
              <w:tc>
                <w:tcPr>
                  <w:tcW w:w="3109" w:type="dxa"/>
                </w:tcPr>
                <w:p w14:paraId="53543B8F" w14:textId="77777777" w:rsidR="00732E41" w:rsidRPr="009772C2" w:rsidRDefault="00732E41" w:rsidP="00732E41">
                  <w:pPr>
                    <w:autoSpaceDE w:val="0"/>
                    <w:autoSpaceDN w:val="0"/>
                    <w:adjustRightInd w:val="0"/>
                    <w:spacing w:after="0" w:line="274" w:lineRule="exact"/>
                    <w:ind w:left="61" w:right="-20"/>
                    <w:rPr>
                      <w:rFonts w:cs="Times New Roman"/>
                      <w:sz w:val="18"/>
                      <w:szCs w:val="18"/>
                    </w:rPr>
                  </w:pPr>
                  <w:r w:rsidRPr="009772C2">
                    <w:rPr>
                      <w:rFonts w:cs="Calibri"/>
                      <w:spacing w:val="1"/>
                      <w:sz w:val="18"/>
                      <w:szCs w:val="18"/>
                    </w:rPr>
                    <w:t>D</w:t>
                  </w:r>
                  <w:r w:rsidRPr="009772C2">
                    <w:rPr>
                      <w:rFonts w:cs="Calibri"/>
                      <w:sz w:val="18"/>
                      <w:szCs w:val="18"/>
                    </w:rPr>
                    <w:t>i</w:t>
                  </w:r>
                  <w:r w:rsidRPr="009772C2">
                    <w:rPr>
                      <w:rFonts w:cs="Calibri"/>
                      <w:spacing w:val="-2"/>
                      <w:sz w:val="18"/>
                      <w:szCs w:val="18"/>
                    </w:rPr>
                    <w:t>o</w:t>
                  </w:r>
                  <w:r w:rsidRPr="009772C2">
                    <w:rPr>
                      <w:rFonts w:cs="Calibri"/>
                      <w:sz w:val="18"/>
                      <w:szCs w:val="18"/>
                    </w:rPr>
                    <w:t>xi</w:t>
                  </w:r>
                  <w:r w:rsidRPr="009772C2">
                    <w:rPr>
                      <w:rFonts w:cs="Calibri"/>
                      <w:spacing w:val="-1"/>
                      <w:sz w:val="18"/>
                      <w:szCs w:val="18"/>
                    </w:rPr>
                    <w:t>n</w:t>
                  </w:r>
                  <w:r w:rsidRPr="009772C2">
                    <w:rPr>
                      <w:rFonts w:cs="Calibri"/>
                      <w:sz w:val="18"/>
                      <w:szCs w:val="18"/>
                    </w:rPr>
                    <w:t>as y</w:t>
                  </w:r>
                  <w:r w:rsidRPr="009772C2">
                    <w:rPr>
                      <w:rFonts w:cs="Calibri"/>
                      <w:spacing w:val="-1"/>
                      <w:sz w:val="18"/>
                      <w:szCs w:val="18"/>
                    </w:rPr>
                    <w:t xml:space="preserve"> </w:t>
                  </w:r>
                  <w:r w:rsidRPr="009772C2">
                    <w:rPr>
                      <w:rFonts w:cs="Calibri"/>
                      <w:sz w:val="18"/>
                      <w:szCs w:val="18"/>
                    </w:rPr>
                    <w:t>F</w:t>
                  </w:r>
                  <w:r w:rsidRPr="009772C2">
                    <w:rPr>
                      <w:rFonts w:cs="Calibri"/>
                      <w:spacing w:val="-1"/>
                      <w:sz w:val="18"/>
                      <w:szCs w:val="18"/>
                    </w:rPr>
                    <w:t>u</w:t>
                  </w:r>
                  <w:r w:rsidRPr="009772C2">
                    <w:rPr>
                      <w:rFonts w:cs="Calibri"/>
                      <w:sz w:val="18"/>
                      <w:szCs w:val="18"/>
                    </w:rPr>
                    <w:t>ra</w:t>
                  </w:r>
                  <w:r w:rsidRPr="009772C2">
                    <w:rPr>
                      <w:rFonts w:cs="Calibri"/>
                      <w:spacing w:val="-1"/>
                      <w:sz w:val="18"/>
                      <w:szCs w:val="18"/>
                    </w:rPr>
                    <w:t>n</w:t>
                  </w:r>
                  <w:r w:rsidRPr="009772C2">
                    <w:rPr>
                      <w:rFonts w:cs="Calibri"/>
                      <w:spacing w:val="1"/>
                      <w:sz w:val="18"/>
                      <w:szCs w:val="18"/>
                    </w:rPr>
                    <w:t>o</w:t>
                  </w:r>
                  <w:r w:rsidRPr="009772C2">
                    <w:rPr>
                      <w:rFonts w:cs="Calibri"/>
                      <w:sz w:val="18"/>
                      <w:szCs w:val="18"/>
                    </w:rPr>
                    <w:t>s</w:t>
                  </w:r>
                  <w:r w:rsidRPr="009772C2">
                    <w:rPr>
                      <w:rFonts w:cs="Calibri"/>
                      <w:spacing w:val="49"/>
                      <w:sz w:val="18"/>
                      <w:szCs w:val="18"/>
                    </w:rPr>
                    <w:t xml:space="preserve"> </w:t>
                  </w:r>
                  <w:r w:rsidRPr="009772C2">
                    <w:rPr>
                      <w:rFonts w:cs="Calibri"/>
                      <w:spacing w:val="1"/>
                      <w:sz w:val="18"/>
                      <w:szCs w:val="18"/>
                    </w:rPr>
                    <w:t>T</w:t>
                  </w:r>
                  <w:r w:rsidRPr="009772C2">
                    <w:rPr>
                      <w:rFonts w:cs="Calibri"/>
                      <w:spacing w:val="-2"/>
                      <w:sz w:val="18"/>
                      <w:szCs w:val="18"/>
                    </w:rPr>
                    <w:t>E</w:t>
                  </w:r>
                  <w:r w:rsidRPr="009772C2">
                    <w:rPr>
                      <w:rFonts w:cs="Calibri"/>
                      <w:sz w:val="18"/>
                      <w:szCs w:val="18"/>
                    </w:rPr>
                    <w:t xml:space="preserve">Q </w:t>
                  </w:r>
                  <w:r w:rsidRPr="009772C2">
                    <w:rPr>
                      <w:rFonts w:cs="Calibri"/>
                      <w:spacing w:val="1"/>
                      <w:sz w:val="18"/>
                      <w:szCs w:val="18"/>
                    </w:rPr>
                    <w:t xml:space="preserve"> (</w:t>
                  </w:r>
                  <w:r w:rsidRPr="009772C2">
                    <w:rPr>
                      <w:rFonts w:cs="Calibri"/>
                      <w:spacing w:val="-3"/>
                      <w:sz w:val="18"/>
                      <w:szCs w:val="18"/>
                    </w:rPr>
                    <w:t>n</w:t>
                  </w:r>
                  <w:r w:rsidRPr="009772C2">
                    <w:rPr>
                      <w:rFonts w:cs="Calibri"/>
                      <w:spacing w:val="-1"/>
                      <w:sz w:val="18"/>
                      <w:szCs w:val="18"/>
                    </w:rPr>
                    <w:t>g</w:t>
                  </w:r>
                  <w:r w:rsidRPr="009772C2">
                    <w:rPr>
                      <w:rFonts w:cs="Calibri"/>
                      <w:spacing w:val="1"/>
                      <w:sz w:val="18"/>
                      <w:szCs w:val="18"/>
                    </w:rPr>
                    <w:t>/</w:t>
                  </w:r>
                  <w:r w:rsidRPr="009772C2">
                    <w:rPr>
                      <w:rFonts w:cs="Calibri"/>
                      <w:spacing w:val="3"/>
                      <w:sz w:val="18"/>
                      <w:szCs w:val="18"/>
                    </w:rPr>
                    <w:t>m</w:t>
                  </w:r>
                  <w:r w:rsidRPr="000D7B5E">
                    <w:rPr>
                      <w:rFonts w:cs="Calibri"/>
                      <w:spacing w:val="-1"/>
                      <w:position w:val="11"/>
                      <w:sz w:val="14"/>
                      <w:szCs w:val="18"/>
                    </w:rPr>
                    <w:t>3</w:t>
                  </w:r>
                  <w:r w:rsidRPr="009772C2">
                    <w:rPr>
                      <w:rFonts w:cs="Calibri"/>
                      <w:spacing w:val="-1"/>
                      <w:sz w:val="18"/>
                      <w:szCs w:val="18"/>
                    </w:rPr>
                    <w:t>N)</w:t>
                  </w:r>
                </w:p>
              </w:tc>
              <w:tc>
                <w:tcPr>
                  <w:tcW w:w="992" w:type="dxa"/>
                </w:tcPr>
                <w:p w14:paraId="617DAC85" w14:textId="77777777" w:rsidR="00732E41" w:rsidRPr="009772C2" w:rsidRDefault="00732E41" w:rsidP="00D61562">
                  <w:pPr>
                    <w:autoSpaceDE w:val="0"/>
                    <w:autoSpaceDN w:val="0"/>
                    <w:adjustRightInd w:val="0"/>
                    <w:spacing w:before="5" w:after="0" w:line="240" w:lineRule="auto"/>
                    <w:ind w:left="328"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0</w:t>
                  </w:r>
                  <w:r w:rsidRPr="009772C2">
                    <w:rPr>
                      <w:rFonts w:cs="Calibri"/>
                      <w:spacing w:val="-2"/>
                      <w:sz w:val="18"/>
                      <w:szCs w:val="18"/>
                    </w:rPr>
                    <w:t>2</w:t>
                  </w:r>
                  <w:r w:rsidRPr="009772C2">
                    <w:rPr>
                      <w:rFonts w:cs="Calibri"/>
                      <w:sz w:val="18"/>
                      <w:szCs w:val="18"/>
                    </w:rPr>
                    <w:t>4</w:t>
                  </w:r>
                </w:p>
              </w:tc>
              <w:tc>
                <w:tcPr>
                  <w:tcW w:w="1188" w:type="dxa"/>
                </w:tcPr>
                <w:p w14:paraId="2D5066C6" w14:textId="77777777" w:rsidR="00732E41" w:rsidRPr="009772C2" w:rsidRDefault="00732E41" w:rsidP="00D61562">
                  <w:pPr>
                    <w:autoSpaceDE w:val="0"/>
                    <w:autoSpaceDN w:val="0"/>
                    <w:adjustRightInd w:val="0"/>
                    <w:spacing w:before="5" w:after="0" w:line="240" w:lineRule="auto"/>
                    <w:ind w:left="357"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1</w:t>
                  </w:r>
                  <w:r w:rsidRPr="009772C2">
                    <w:rPr>
                      <w:rFonts w:cs="Calibri"/>
                      <w:spacing w:val="-2"/>
                      <w:sz w:val="18"/>
                      <w:szCs w:val="18"/>
                    </w:rPr>
                    <w:t>4</w:t>
                  </w:r>
                  <w:r w:rsidRPr="009772C2">
                    <w:rPr>
                      <w:rFonts w:cs="Calibri"/>
                      <w:sz w:val="18"/>
                      <w:szCs w:val="18"/>
                    </w:rPr>
                    <w:t>3</w:t>
                  </w:r>
                </w:p>
              </w:tc>
              <w:tc>
                <w:tcPr>
                  <w:tcW w:w="1049" w:type="dxa"/>
                </w:tcPr>
                <w:p w14:paraId="00838875" w14:textId="77777777" w:rsidR="00732E41" w:rsidRPr="009772C2" w:rsidRDefault="00732E41" w:rsidP="00D61562">
                  <w:pPr>
                    <w:autoSpaceDE w:val="0"/>
                    <w:autoSpaceDN w:val="0"/>
                    <w:adjustRightInd w:val="0"/>
                    <w:spacing w:before="5" w:after="0" w:line="240" w:lineRule="auto"/>
                    <w:ind w:left="330"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0</w:t>
                  </w:r>
                  <w:r w:rsidRPr="009772C2">
                    <w:rPr>
                      <w:rFonts w:cs="Calibri"/>
                      <w:spacing w:val="-2"/>
                      <w:sz w:val="18"/>
                      <w:szCs w:val="18"/>
                    </w:rPr>
                    <w:t>2</w:t>
                  </w:r>
                  <w:r w:rsidRPr="009772C2">
                    <w:rPr>
                      <w:rFonts w:cs="Calibri"/>
                      <w:sz w:val="18"/>
                      <w:szCs w:val="18"/>
                    </w:rPr>
                    <w:t>8</w:t>
                  </w:r>
                </w:p>
              </w:tc>
              <w:tc>
                <w:tcPr>
                  <w:tcW w:w="1086" w:type="dxa"/>
                </w:tcPr>
                <w:p w14:paraId="5116B1C4" w14:textId="77777777" w:rsidR="00732E41" w:rsidRPr="009772C2" w:rsidRDefault="00732E41" w:rsidP="00D61562">
                  <w:pPr>
                    <w:autoSpaceDE w:val="0"/>
                    <w:autoSpaceDN w:val="0"/>
                    <w:adjustRightInd w:val="0"/>
                    <w:spacing w:before="5" w:after="0" w:line="240" w:lineRule="auto"/>
                    <w:ind w:left="318"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0</w:t>
                  </w:r>
                  <w:r w:rsidRPr="009772C2">
                    <w:rPr>
                      <w:rFonts w:cs="Calibri"/>
                      <w:spacing w:val="-2"/>
                      <w:sz w:val="18"/>
                      <w:szCs w:val="18"/>
                    </w:rPr>
                    <w:t>1</w:t>
                  </w:r>
                  <w:r w:rsidRPr="009772C2">
                    <w:rPr>
                      <w:rFonts w:cs="Calibri"/>
                      <w:sz w:val="18"/>
                      <w:szCs w:val="18"/>
                    </w:rPr>
                    <w:t>5</w:t>
                  </w:r>
                </w:p>
              </w:tc>
              <w:tc>
                <w:tcPr>
                  <w:tcW w:w="1089" w:type="dxa"/>
                </w:tcPr>
                <w:p w14:paraId="6EAE8E0F" w14:textId="77777777" w:rsidR="00732E41" w:rsidRPr="009772C2" w:rsidRDefault="00732E41" w:rsidP="00D61562">
                  <w:pPr>
                    <w:autoSpaceDE w:val="0"/>
                    <w:autoSpaceDN w:val="0"/>
                    <w:adjustRightInd w:val="0"/>
                    <w:spacing w:before="5" w:after="0" w:line="240" w:lineRule="auto"/>
                    <w:ind w:left="321"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0</w:t>
                  </w:r>
                  <w:r w:rsidRPr="009772C2">
                    <w:rPr>
                      <w:rFonts w:cs="Calibri"/>
                      <w:spacing w:val="-2"/>
                      <w:sz w:val="18"/>
                      <w:szCs w:val="18"/>
                    </w:rPr>
                    <w:t>1</w:t>
                  </w:r>
                  <w:r w:rsidRPr="009772C2">
                    <w:rPr>
                      <w:rFonts w:cs="Calibri"/>
                      <w:sz w:val="18"/>
                      <w:szCs w:val="18"/>
                    </w:rPr>
                    <w:t>5</w:t>
                  </w:r>
                </w:p>
              </w:tc>
              <w:tc>
                <w:tcPr>
                  <w:tcW w:w="1416" w:type="dxa"/>
                </w:tcPr>
                <w:p w14:paraId="398CC34B" w14:textId="77777777" w:rsidR="00732E41" w:rsidRPr="009772C2" w:rsidRDefault="00732E41">
                  <w:pPr>
                    <w:autoSpaceDE w:val="0"/>
                    <w:autoSpaceDN w:val="0"/>
                    <w:adjustRightInd w:val="0"/>
                    <w:spacing w:before="5" w:after="0" w:line="240" w:lineRule="auto"/>
                    <w:ind w:right="606"/>
                    <w:jc w:val="center"/>
                    <w:rPr>
                      <w:rFonts w:cs="Times New Roman"/>
                      <w:sz w:val="18"/>
                      <w:szCs w:val="18"/>
                    </w:rPr>
                  </w:pPr>
                  <w:r w:rsidRPr="009772C2">
                    <w:rPr>
                      <w:rFonts w:cs="Calibri"/>
                      <w:b/>
                      <w:bCs/>
                      <w:spacing w:val="1"/>
                      <w:sz w:val="18"/>
                      <w:szCs w:val="18"/>
                    </w:rPr>
                    <w:t>0</w:t>
                  </w:r>
                  <w:r w:rsidRPr="009772C2">
                    <w:rPr>
                      <w:rFonts w:cs="Calibri"/>
                      <w:b/>
                      <w:bCs/>
                      <w:sz w:val="18"/>
                      <w:szCs w:val="18"/>
                    </w:rPr>
                    <w:t>,2</w:t>
                  </w:r>
                </w:p>
              </w:tc>
            </w:tr>
            <w:tr w:rsidR="00732E41" w:rsidRPr="009772C2" w14:paraId="3D16BE1F" w14:textId="77777777" w:rsidTr="00D61562">
              <w:trPr>
                <w:trHeight w:hRule="exact" w:val="279"/>
              </w:trPr>
              <w:tc>
                <w:tcPr>
                  <w:tcW w:w="3109" w:type="dxa"/>
                </w:tcPr>
                <w:p w14:paraId="20600087" w14:textId="77777777" w:rsidR="00732E41" w:rsidRPr="009772C2" w:rsidRDefault="00732E41" w:rsidP="00732E41">
                  <w:pPr>
                    <w:autoSpaceDE w:val="0"/>
                    <w:autoSpaceDN w:val="0"/>
                    <w:adjustRightInd w:val="0"/>
                    <w:spacing w:after="0" w:line="274" w:lineRule="exact"/>
                    <w:ind w:left="61" w:right="-20"/>
                    <w:rPr>
                      <w:rFonts w:cs="Times New Roman"/>
                      <w:sz w:val="18"/>
                      <w:szCs w:val="18"/>
                    </w:rPr>
                  </w:pPr>
                  <w:r w:rsidRPr="009772C2">
                    <w:rPr>
                      <w:rFonts w:cs="Calibri"/>
                      <w:sz w:val="18"/>
                      <w:szCs w:val="18"/>
                    </w:rPr>
                    <w:t>Benceno</w:t>
                  </w:r>
                  <w:r w:rsidRPr="009772C2">
                    <w:rPr>
                      <w:rFonts w:cs="Calibri"/>
                      <w:spacing w:val="-1"/>
                      <w:sz w:val="18"/>
                      <w:szCs w:val="18"/>
                    </w:rPr>
                    <w:t xml:space="preserve"> </w:t>
                  </w:r>
                  <w:r w:rsidRPr="009772C2">
                    <w:rPr>
                      <w:rFonts w:cs="Calibri"/>
                      <w:spacing w:val="-2"/>
                      <w:sz w:val="18"/>
                      <w:szCs w:val="18"/>
                    </w:rPr>
                    <w:t>(</w:t>
                  </w:r>
                  <w:r w:rsidRPr="009772C2">
                    <w:rPr>
                      <w:rFonts w:cs="Calibri"/>
                      <w:spacing w:val="1"/>
                      <w:sz w:val="18"/>
                      <w:szCs w:val="18"/>
                    </w:rPr>
                    <w:t>m</w:t>
                  </w:r>
                  <w:r w:rsidRPr="009772C2">
                    <w:rPr>
                      <w:rFonts w:cs="Calibri"/>
                      <w:spacing w:val="-1"/>
                      <w:sz w:val="18"/>
                      <w:szCs w:val="18"/>
                    </w:rPr>
                    <w:t>g/</w:t>
                  </w:r>
                  <w:r w:rsidRPr="009772C2">
                    <w:rPr>
                      <w:rFonts w:cs="Calibri"/>
                      <w:spacing w:val="2"/>
                      <w:sz w:val="18"/>
                      <w:szCs w:val="18"/>
                    </w:rPr>
                    <w:t>m</w:t>
                  </w:r>
                  <w:r w:rsidRPr="009772C2">
                    <w:rPr>
                      <w:rFonts w:cs="Calibri"/>
                      <w:spacing w:val="-1"/>
                      <w:position w:val="11"/>
                      <w:sz w:val="18"/>
                      <w:szCs w:val="18"/>
                    </w:rPr>
                    <w:t>3</w:t>
                  </w:r>
                  <w:r w:rsidRPr="009772C2">
                    <w:rPr>
                      <w:rFonts w:cs="Calibri"/>
                      <w:spacing w:val="-1"/>
                      <w:sz w:val="18"/>
                      <w:szCs w:val="18"/>
                    </w:rPr>
                    <w:t>N)</w:t>
                  </w:r>
                </w:p>
              </w:tc>
              <w:tc>
                <w:tcPr>
                  <w:tcW w:w="992" w:type="dxa"/>
                </w:tcPr>
                <w:p w14:paraId="1E00F1F8" w14:textId="77777777" w:rsidR="00732E41" w:rsidRPr="009772C2" w:rsidRDefault="00732E41" w:rsidP="00D61562">
                  <w:pPr>
                    <w:autoSpaceDE w:val="0"/>
                    <w:autoSpaceDN w:val="0"/>
                    <w:adjustRightInd w:val="0"/>
                    <w:spacing w:before="5" w:after="0" w:line="240" w:lineRule="auto"/>
                    <w:ind w:left="383" w:right="-20"/>
                    <w:jc w:val="center"/>
                    <w:rPr>
                      <w:rFonts w:cs="Times New Roman"/>
                      <w:sz w:val="18"/>
                      <w:szCs w:val="18"/>
                    </w:rPr>
                  </w:pPr>
                  <w:r w:rsidRPr="009772C2">
                    <w:rPr>
                      <w:rFonts w:cs="Calibri"/>
                      <w:spacing w:val="1"/>
                      <w:sz w:val="18"/>
                      <w:szCs w:val="18"/>
                    </w:rPr>
                    <w:t>3</w:t>
                  </w:r>
                  <w:r w:rsidRPr="009772C2">
                    <w:rPr>
                      <w:rFonts w:cs="Calibri"/>
                      <w:sz w:val="18"/>
                      <w:szCs w:val="18"/>
                    </w:rPr>
                    <w:t>,</w:t>
                  </w:r>
                  <w:r w:rsidRPr="009772C2">
                    <w:rPr>
                      <w:rFonts w:cs="Calibri"/>
                      <w:spacing w:val="-1"/>
                      <w:sz w:val="18"/>
                      <w:szCs w:val="18"/>
                    </w:rPr>
                    <w:t>2</w:t>
                  </w:r>
                  <w:r w:rsidRPr="009772C2">
                    <w:rPr>
                      <w:rFonts w:cs="Calibri"/>
                      <w:spacing w:val="1"/>
                      <w:sz w:val="18"/>
                      <w:szCs w:val="18"/>
                    </w:rPr>
                    <w:t>6</w:t>
                  </w:r>
                  <w:r w:rsidRPr="009772C2">
                    <w:rPr>
                      <w:rFonts w:cs="Calibri"/>
                      <w:sz w:val="18"/>
                      <w:szCs w:val="18"/>
                    </w:rPr>
                    <w:t>7</w:t>
                  </w:r>
                </w:p>
              </w:tc>
              <w:tc>
                <w:tcPr>
                  <w:tcW w:w="1188" w:type="dxa"/>
                </w:tcPr>
                <w:p w14:paraId="254F700B" w14:textId="77777777" w:rsidR="00732E41" w:rsidRPr="009772C2" w:rsidRDefault="00732E41" w:rsidP="00D61562">
                  <w:pPr>
                    <w:autoSpaceDE w:val="0"/>
                    <w:autoSpaceDN w:val="0"/>
                    <w:adjustRightInd w:val="0"/>
                    <w:spacing w:before="5" w:after="0" w:line="240" w:lineRule="auto"/>
                    <w:ind w:left="412" w:right="-20"/>
                    <w:jc w:val="center"/>
                    <w:rPr>
                      <w:rFonts w:cs="Times New Roman"/>
                      <w:sz w:val="18"/>
                      <w:szCs w:val="18"/>
                    </w:rPr>
                  </w:pPr>
                  <w:r w:rsidRPr="009772C2">
                    <w:rPr>
                      <w:rFonts w:cs="Calibri"/>
                      <w:spacing w:val="1"/>
                      <w:sz w:val="18"/>
                      <w:szCs w:val="18"/>
                    </w:rPr>
                    <w:t>1</w:t>
                  </w:r>
                  <w:r w:rsidRPr="009772C2">
                    <w:rPr>
                      <w:rFonts w:cs="Calibri"/>
                      <w:sz w:val="18"/>
                      <w:szCs w:val="18"/>
                    </w:rPr>
                    <w:t>,</w:t>
                  </w:r>
                  <w:r w:rsidRPr="009772C2">
                    <w:rPr>
                      <w:rFonts w:cs="Calibri"/>
                      <w:spacing w:val="-1"/>
                      <w:sz w:val="18"/>
                      <w:szCs w:val="18"/>
                    </w:rPr>
                    <w:t>2</w:t>
                  </w:r>
                  <w:r w:rsidRPr="009772C2">
                    <w:rPr>
                      <w:rFonts w:cs="Calibri"/>
                      <w:spacing w:val="1"/>
                      <w:sz w:val="18"/>
                      <w:szCs w:val="18"/>
                    </w:rPr>
                    <w:t>4</w:t>
                  </w:r>
                  <w:r w:rsidRPr="009772C2">
                    <w:rPr>
                      <w:rFonts w:cs="Calibri"/>
                      <w:sz w:val="18"/>
                      <w:szCs w:val="18"/>
                    </w:rPr>
                    <w:t>2</w:t>
                  </w:r>
                </w:p>
              </w:tc>
              <w:tc>
                <w:tcPr>
                  <w:tcW w:w="1049" w:type="dxa"/>
                </w:tcPr>
                <w:p w14:paraId="738A0B44" w14:textId="77777777" w:rsidR="00732E41" w:rsidRPr="009772C2" w:rsidRDefault="00732E41" w:rsidP="00D61562">
                  <w:pPr>
                    <w:autoSpaceDE w:val="0"/>
                    <w:autoSpaceDN w:val="0"/>
                    <w:adjustRightInd w:val="0"/>
                    <w:spacing w:before="5" w:after="0" w:line="240" w:lineRule="auto"/>
                    <w:ind w:left="385" w:right="-20"/>
                    <w:jc w:val="center"/>
                    <w:rPr>
                      <w:rFonts w:cs="Times New Roman"/>
                      <w:sz w:val="18"/>
                      <w:szCs w:val="18"/>
                    </w:rPr>
                  </w:pPr>
                  <w:r w:rsidRPr="009772C2">
                    <w:rPr>
                      <w:rFonts w:cs="Calibri"/>
                      <w:spacing w:val="1"/>
                      <w:sz w:val="18"/>
                      <w:szCs w:val="18"/>
                    </w:rPr>
                    <w:t>2</w:t>
                  </w:r>
                  <w:r w:rsidRPr="009772C2">
                    <w:rPr>
                      <w:rFonts w:cs="Calibri"/>
                      <w:sz w:val="18"/>
                      <w:szCs w:val="18"/>
                    </w:rPr>
                    <w:t>,</w:t>
                  </w:r>
                  <w:r w:rsidRPr="009772C2">
                    <w:rPr>
                      <w:rFonts w:cs="Calibri"/>
                      <w:spacing w:val="-1"/>
                      <w:sz w:val="18"/>
                      <w:szCs w:val="18"/>
                    </w:rPr>
                    <w:t>3</w:t>
                  </w:r>
                  <w:r w:rsidRPr="009772C2">
                    <w:rPr>
                      <w:rFonts w:cs="Calibri"/>
                      <w:spacing w:val="1"/>
                      <w:sz w:val="18"/>
                      <w:szCs w:val="18"/>
                    </w:rPr>
                    <w:t>3</w:t>
                  </w:r>
                  <w:r w:rsidRPr="009772C2">
                    <w:rPr>
                      <w:rFonts w:cs="Calibri"/>
                      <w:sz w:val="18"/>
                      <w:szCs w:val="18"/>
                    </w:rPr>
                    <w:t>1</w:t>
                  </w:r>
                </w:p>
              </w:tc>
              <w:tc>
                <w:tcPr>
                  <w:tcW w:w="1086" w:type="dxa"/>
                </w:tcPr>
                <w:p w14:paraId="11DF3587" w14:textId="77777777" w:rsidR="00732E41" w:rsidRPr="009772C2" w:rsidRDefault="00732E41" w:rsidP="00D61562">
                  <w:pPr>
                    <w:autoSpaceDE w:val="0"/>
                    <w:autoSpaceDN w:val="0"/>
                    <w:adjustRightInd w:val="0"/>
                    <w:spacing w:before="5" w:after="0" w:line="240" w:lineRule="auto"/>
                    <w:ind w:left="373" w:right="-20"/>
                    <w:jc w:val="center"/>
                    <w:rPr>
                      <w:rFonts w:cs="Times New Roman"/>
                      <w:sz w:val="18"/>
                      <w:szCs w:val="18"/>
                    </w:rPr>
                  </w:pPr>
                  <w:r w:rsidRPr="009772C2">
                    <w:rPr>
                      <w:rFonts w:cs="Calibri"/>
                      <w:spacing w:val="1"/>
                      <w:sz w:val="18"/>
                      <w:szCs w:val="18"/>
                    </w:rPr>
                    <w:t>2</w:t>
                  </w:r>
                  <w:r w:rsidRPr="009772C2">
                    <w:rPr>
                      <w:rFonts w:cs="Calibri"/>
                      <w:sz w:val="18"/>
                      <w:szCs w:val="18"/>
                    </w:rPr>
                    <w:t>,</w:t>
                  </w:r>
                  <w:r w:rsidRPr="009772C2">
                    <w:rPr>
                      <w:rFonts w:cs="Calibri"/>
                      <w:spacing w:val="-1"/>
                      <w:sz w:val="18"/>
                      <w:szCs w:val="18"/>
                    </w:rPr>
                    <w:t>2</w:t>
                  </w:r>
                  <w:r w:rsidRPr="009772C2">
                    <w:rPr>
                      <w:rFonts w:cs="Calibri"/>
                      <w:spacing w:val="1"/>
                      <w:sz w:val="18"/>
                      <w:szCs w:val="18"/>
                    </w:rPr>
                    <w:t>7</w:t>
                  </w:r>
                  <w:r w:rsidRPr="009772C2">
                    <w:rPr>
                      <w:rFonts w:cs="Calibri"/>
                      <w:sz w:val="18"/>
                      <w:szCs w:val="18"/>
                    </w:rPr>
                    <w:t>0</w:t>
                  </w:r>
                </w:p>
              </w:tc>
              <w:tc>
                <w:tcPr>
                  <w:tcW w:w="1089" w:type="dxa"/>
                </w:tcPr>
                <w:p w14:paraId="3B153F67" w14:textId="77777777" w:rsidR="00732E41" w:rsidRPr="009772C2" w:rsidRDefault="00732E41" w:rsidP="00D61562">
                  <w:pPr>
                    <w:autoSpaceDE w:val="0"/>
                    <w:autoSpaceDN w:val="0"/>
                    <w:adjustRightInd w:val="0"/>
                    <w:spacing w:before="5" w:after="0" w:line="240" w:lineRule="auto"/>
                    <w:ind w:left="376"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3</w:t>
                  </w:r>
                  <w:r w:rsidRPr="009772C2">
                    <w:rPr>
                      <w:rFonts w:cs="Calibri"/>
                      <w:sz w:val="18"/>
                      <w:szCs w:val="18"/>
                    </w:rPr>
                    <w:t>3</w:t>
                  </w:r>
                </w:p>
              </w:tc>
              <w:tc>
                <w:tcPr>
                  <w:tcW w:w="1416" w:type="dxa"/>
                </w:tcPr>
                <w:p w14:paraId="392E3792" w14:textId="77777777" w:rsidR="00732E41" w:rsidRPr="009772C2" w:rsidRDefault="00732E41">
                  <w:pPr>
                    <w:autoSpaceDE w:val="0"/>
                    <w:autoSpaceDN w:val="0"/>
                    <w:adjustRightInd w:val="0"/>
                    <w:spacing w:before="5" w:after="0" w:line="240" w:lineRule="auto"/>
                    <w:ind w:right="692"/>
                    <w:jc w:val="center"/>
                    <w:rPr>
                      <w:rFonts w:cs="Times New Roman"/>
                      <w:sz w:val="18"/>
                      <w:szCs w:val="18"/>
                    </w:rPr>
                  </w:pPr>
                  <w:r w:rsidRPr="009772C2">
                    <w:rPr>
                      <w:rFonts w:cs="Calibri"/>
                      <w:b/>
                      <w:bCs/>
                      <w:sz w:val="18"/>
                      <w:szCs w:val="18"/>
                    </w:rPr>
                    <w:t>5</w:t>
                  </w:r>
                  <w:r>
                    <w:rPr>
                      <w:rFonts w:cs="Calibri"/>
                      <w:b/>
                      <w:bCs/>
                      <w:sz w:val="18"/>
                      <w:szCs w:val="18"/>
                    </w:rPr>
                    <w:t>,0</w:t>
                  </w:r>
                </w:p>
              </w:tc>
            </w:tr>
            <w:tr w:rsidR="00732E41" w:rsidRPr="009772C2" w14:paraId="0B10F783" w14:textId="77777777" w:rsidTr="00D61562">
              <w:trPr>
                <w:trHeight w:hRule="exact" w:val="260"/>
              </w:trPr>
              <w:tc>
                <w:tcPr>
                  <w:tcW w:w="9929" w:type="dxa"/>
                  <w:gridSpan w:val="7"/>
                  <w:shd w:val="clear" w:color="auto" w:fill="F7F7F7"/>
                </w:tcPr>
                <w:p w14:paraId="2C887C30" w14:textId="77777777" w:rsidR="00732E41" w:rsidRPr="009772C2" w:rsidRDefault="00732E41" w:rsidP="00D61562">
                  <w:pPr>
                    <w:autoSpaceDE w:val="0"/>
                    <w:autoSpaceDN w:val="0"/>
                    <w:adjustRightInd w:val="0"/>
                    <w:spacing w:after="0" w:line="264" w:lineRule="exact"/>
                    <w:ind w:left="41" w:right="-20"/>
                    <w:jc w:val="center"/>
                    <w:rPr>
                      <w:rFonts w:cs="Times New Roman"/>
                      <w:sz w:val="18"/>
                      <w:szCs w:val="18"/>
                    </w:rPr>
                  </w:pPr>
                  <w:r w:rsidRPr="009772C2">
                    <w:rPr>
                      <w:rFonts w:cs="Calibri"/>
                      <w:b/>
                      <w:bCs/>
                      <w:spacing w:val="-1"/>
                      <w:position w:val="1"/>
                      <w:sz w:val="18"/>
                      <w:szCs w:val="18"/>
                    </w:rPr>
                    <w:t>Me</w:t>
                  </w:r>
                  <w:r w:rsidRPr="009772C2">
                    <w:rPr>
                      <w:rFonts w:cs="Calibri"/>
                      <w:b/>
                      <w:bCs/>
                      <w:position w:val="1"/>
                      <w:sz w:val="18"/>
                      <w:szCs w:val="18"/>
                    </w:rPr>
                    <w:t>t</w:t>
                  </w:r>
                  <w:r w:rsidRPr="009772C2">
                    <w:rPr>
                      <w:rFonts w:cs="Calibri"/>
                      <w:b/>
                      <w:bCs/>
                      <w:spacing w:val="-1"/>
                      <w:position w:val="1"/>
                      <w:sz w:val="18"/>
                      <w:szCs w:val="18"/>
                    </w:rPr>
                    <w:t>a</w:t>
                  </w:r>
                  <w:r w:rsidRPr="009772C2">
                    <w:rPr>
                      <w:rFonts w:cs="Calibri"/>
                      <w:b/>
                      <w:bCs/>
                      <w:spacing w:val="1"/>
                      <w:position w:val="1"/>
                      <w:sz w:val="18"/>
                      <w:szCs w:val="18"/>
                    </w:rPr>
                    <w:t>l</w:t>
                  </w:r>
                  <w:r w:rsidRPr="009772C2">
                    <w:rPr>
                      <w:rFonts w:cs="Calibri"/>
                      <w:b/>
                      <w:bCs/>
                      <w:spacing w:val="-1"/>
                      <w:position w:val="1"/>
                      <w:sz w:val="18"/>
                      <w:szCs w:val="18"/>
                    </w:rPr>
                    <w:t>e</w:t>
                  </w:r>
                  <w:r w:rsidRPr="009772C2">
                    <w:rPr>
                      <w:rFonts w:cs="Calibri"/>
                      <w:b/>
                      <w:bCs/>
                      <w:position w:val="1"/>
                      <w:sz w:val="18"/>
                      <w:szCs w:val="18"/>
                    </w:rPr>
                    <w:t>s</w:t>
                  </w:r>
                </w:p>
              </w:tc>
            </w:tr>
            <w:tr w:rsidR="00732E41" w:rsidRPr="009772C2" w14:paraId="298D0614" w14:textId="77777777" w:rsidTr="00D61562">
              <w:trPr>
                <w:trHeight w:hRule="exact" w:val="277"/>
              </w:trPr>
              <w:tc>
                <w:tcPr>
                  <w:tcW w:w="3109" w:type="dxa"/>
                </w:tcPr>
                <w:p w14:paraId="24F4074D" w14:textId="77777777" w:rsidR="00732E41" w:rsidRPr="009772C2" w:rsidRDefault="00732E41" w:rsidP="00732E41">
                  <w:pPr>
                    <w:autoSpaceDE w:val="0"/>
                    <w:autoSpaceDN w:val="0"/>
                    <w:adjustRightInd w:val="0"/>
                    <w:spacing w:after="0" w:line="274" w:lineRule="exact"/>
                    <w:ind w:left="61" w:right="-20"/>
                    <w:rPr>
                      <w:rFonts w:cs="Times New Roman"/>
                      <w:sz w:val="18"/>
                      <w:szCs w:val="18"/>
                    </w:rPr>
                  </w:pPr>
                  <w:r w:rsidRPr="009772C2">
                    <w:rPr>
                      <w:rFonts w:cs="Calibri"/>
                      <w:sz w:val="18"/>
                      <w:szCs w:val="18"/>
                    </w:rPr>
                    <w:t>Ca</w:t>
                  </w:r>
                  <w:r w:rsidRPr="009772C2">
                    <w:rPr>
                      <w:rFonts w:cs="Calibri"/>
                      <w:spacing w:val="-1"/>
                      <w:sz w:val="18"/>
                      <w:szCs w:val="18"/>
                    </w:rPr>
                    <w:t>d</w:t>
                  </w:r>
                  <w:r w:rsidRPr="009772C2">
                    <w:rPr>
                      <w:rFonts w:cs="Calibri"/>
                      <w:spacing w:val="1"/>
                      <w:sz w:val="18"/>
                      <w:szCs w:val="18"/>
                    </w:rPr>
                    <w:t>m</w:t>
                  </w:r>
                  <w:r w:rsidRPr="009772C2">
                    <w:rPr>
                      <w:rFonts w:cs="Calibri"/>
                      <w:sz w:val="18"/>
                      <w:szCs w:val="18"/>
                    </w:rPr>
                    <w:t>io</w:t>
                  </w:r>
                  <w:r w:rsidRPr="009772C2">
                    <w:rPr>
                      <w:rFonts w:cs="Calibri"/>
                      <w:spacing w:val="-1"/>
                      <w:sz w:val="18"/>
                      <w:szCs w:val="18"/>
                    </w:rPr>
                    <w:t xml:space="preserve"> </w:t>
                  </w:r>
                  <w:r w:rsidRPr="009772C2">
                    <w:rPr>
                      <w:rFonts w:cs="Calibri"/>
                      <w:spacing w:val="1"/>
                      <w:sz w:val="18"/>
                      <w:szCs w:val="18"/>
                    </w:rPr>
                    <w:t>(</w:t>
                  </w:r>
                  <w:r w:rsidRPr="009772C2">
                    <w:rPr>
                      <w:rFonts w:cs="Calibri"/>
                      <w:sz w:val="18"/>
                      <w:szCs w:val="18"/>
                    </w:rPr>
                    <w:t>C</w:t>
                  </w:r>
                  <w:r w:rsidRPr="009772C2">
                    <w:rPr>
                      <w:rFonts w:cs="Calibri"/>
                      <w:spacing w:val="-1"/>
                      <w:sz w:val="18"/>
                      <w:szCs w:val="18"/>
                    </w:rPr>
                    <w:t>d</w:t>
                  </w:r>
                  <w:r w:rsidRPr="009772C2">
                    <w:rPr>
                      <w:rFonts w:cs="Calibri"/>
                      <w:sz w:val="18"/>
                      <w:szCs w:val="18"/>
                    </w:rPr>
                    <w:t>)</w:t>
                  </w:r>
                  <w:r w:rsidRPr="009772C2">
                    <w:rPr>
                      <w:rFonts w:cs="Calibri"/>
                      <w:spacing w:val="-1"/>
                      <w:sz w:val="18"/>
                      <w:szCs w:val="18"/>
                    </w:rPr>
                    <w:t xml:space="preserve"> </w:t>
                  </w:r>
                  <w:r w:rsidRPr="009772C2">
                    <w:rPr>
                      <w:rFonts w:cs="Calibri"/>
                      <w:sz w:val="18"/>
                      <w:szCs w:val="18"/>
                    </w:rPr>
                    <w:t>(</w:t>
                  </w:r>
                  <w:r w:rsidRPr="009772C2">
                    <w:rPr>
                      <w:rFonts w:cs="Calibri"/>
                      <w:spacing w:val="1"/>
                      <w:sz w:val="18"/>
                      <w:szCs w:val="18"/>
                    </w:rPr>
                    <w:t>m</w:t>
                  </w:r>
                  <w:r w:rsidRPr="009772C2">
                    <w:rPr>
                      <w:rFonts w:cs="Calibri"/>
                      <w:spacing w:val="-3"/>
                      <w:sz w:val="18"/>
                      <w:szCs w:val="18"/>
                    </w:rPr>
                    <w:t>g</w:t>
                  </w:r>
                  <w:r w:rsidRPr="009772C2">
                    <w:rPr>
                      <w:rFonts w:cs="Calibri"/>
                      <w:spacing w:val="-1"/>
                      <w:sz w:val="18"/>
                      <w:szCs w:val="18"/>
                    </w:rPr>
                    <w:t>/</w:t>
                  </w:r>
                  <w:r w:rsidRPr="009772C2">
                    <w:rPr>
                      <w:rFonts w:cs="Calibri"/>
                      <w:spacing w:val="2"/>
                      <w:sz w:val="18"/>
                      <w:szCs w:val="18"/>
                    </w:rPr>
                    <w:t>m</w:t>
                  </w:r>
                  <w:r w:rsidRPr="000D7B5E">
                    <w:rPr>
                      <w:rFonts w:cs="Calibri"/>
                      <w:spacing w:val="-1"/>
                      <w:position w:val="11"/>
                      <w:sz w:val="14"/>
                      <w:szCs w:val="18"/>
                    </w:rPr>
                    <w:t>3</w:t>
                  </w:r>
                  <w:r w:rsidRPr="009772C2">
                    <w:rPr>
                      <w:rFonts w:cs="Calibri"/>
                      <w:spacing w:val="-1"/>
                      <w:sz w:val="18"/>
                      <w:szCs w:val="18"/>
                    </w:rPr>
                    <w:t>N)</w:t>
                  </w:r>
                </w:p>
              </w:tc>
              <w:tc>
                <w:tcPr>
                  <w:tcW w:w="992" w:type="dxa"/>
                </w:tcPr>
                <w:p w14:paraId="40C8DCFB" w14:textId="77777777" w:rsidR="00732E41" w:rsidRPr="009772C2" w:rsidRDefault="00732E41" w:rsidP="00D61562">
                  <w:pPr>
                    <w:autoSpaceDE w:val="0"/>
                    <w:autoSpaceDN w:val="0"/>
                    <w:adjustRightInd w:val="0"/>
                    <w:spacing w:before="5" w:after="0" w:line="240" w:lineRule="auto"/>
                    <w:ind w:left="328"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0</w:t>
                  </w:r>
                  <w:r w:rsidRPr="009772C2">
                    <w:rPr>
                      <w:rFonts w:cs="Calibri"/>
                      <w:spacing w:val="-2"/>
                      <w:sz w:val="18"/>
                      <w:szCs w:val="18"/>
                    </w:rPr>
                    <w:t>0</w:t>
                  </w:r>
                  <w:r w:rsidRPr="009772C2">
                    <w:rPr>
                      <w:rFonts w:cs="Calibri"/>
                      <w:sz w:val="18"/>
                      <w:szCs w:val="18"/>
                    </w:rPr>
                    <w:t>0</w:t>
                  </w:r>
                </w:p>
              </w:tc>
              <w:tc>
                <w:tcPr>
                  <w:tcW w:w="1188" w:type="dxa"/>
                </w:tcPr>
                <w:p w14:paraId="74D25203" w14:textId="77777777" w:rsidR="00732E41" w:rsidRPr="009772C2" w:rsidRDefault="00732E41" w:rsidP="00D61562">
                  <w:pPr>
                    <w:autoSpaceDE w:val="0"/>
                    <w:autoSpaceDN w:val="0"/>
                    <w:adjustRightInd w:val="0"/>
                    <w:spacing w:before="5" w:after="0" w:line="240" w:lineRule="auto"/>
                    <w:ind w:left="357"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0</w:t>
                  </w:r>
                  <w:r w:rsidRPr="009772C2">
                    <w:rPr>
                      <w:rFonts w:cs="Calibri"/>
                      <w:spacing w:val="-2"/>
                      <w:sz w:val="18"/>
                      <w:szCs w:val="18"/>
                    </w:rPr>
                    <w:t>0</w:t>
                  </w:r>
                  <w:r w:rsidRPr="009772C2">
                    <w:rPr>
                      <w:rFonts w:cs="Calibri"/>
                      <w:sz w:val="18"/>
                      <w:szCs w:val="18"/>
                    </w:rPr>
                    <w:t>0</w:t>
                  </w:r>
                </w:p>
              </w:tc>
              <w:tc>
                <w:tcPr>
                  <w:tcW w:w="1049" w:type="dxa"/>
                </w:tcPr>
                <w:p w14:paraId="43A12C35" w14:textId="77777777" w:rsidR="00732E41" w:rsidRPr="009772C2" w:rsidRDefault="00732E41" w:rsidP="00D61562">
                  <w:pPr>
                    <w:autoSpaceDE w:val="0"/>
                    <w:autoSpaceDN w:val="0"/>
                    <w:adjustRightInd w:val="0"/>
                    <w:spacing w:before="5" w:after="0" w:line="240" w:lineRule="auto"/>
                    <w:ind w:left="330"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0</w:t>
                  </w:r>
                  <w:r w:rsidRPr="009772C2">
                    <w:rPr>
                      <w:rFonts w:cs="Calibri"/>
                      <w:spacing w:val="-2"/>
                      <w:sz w:val="18"/>
                      <w:szCs w:val="18"/>
                    </w:rPr>
                    <w:t>0</w:t>
                  </w:r>
                  <w:r w:rsidRPr="009772C2">
                    <w:rPr>
                      <w:rFonts w:cs="Calibri"/>
                      <w:sz w:val="18"/>
                      <w:szCs w:val="18"/>
                    </w:rPr>
                    <w:t>7</w:t>
                  </w:r>
                </w:p>
              </w:tc>
              <w:tc>
                <w:tcPr>
                  <w:tcW w:w="1086" w:type="dxa"/>
                </w:tcPr>
                <w:p w14:paraId="1929D57B" w14:textId="77777777" w:rsidR="00732E41" w:rsidRPr="009772C2" w:rsidRDefault="00732E41" w:rsidP="00D61562">
                  <w:pPr>
                    <w:autoSpaceDE w:val="0"/>
                    <w:autoSpaceDN w:val="0"/>
                    <w:adjustRightInd w:val="0"/>
                    <w:spacing w:before="5" w:after="0" w:line="240" w:lineRule="auto"/>
                    <w:ind w:left="318"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0</w:t>
                  </w:r>
                  <w:r w:rsidRPr="009772C2">
                    <w:rPr>
                      <w:rFonts w:cs="Calibri"/>
                      <w:spacing w:val="-2"/>
                      <w:sz w:val="18"/>
                      <w:szCs w:val="18"/>
                    </w:rPr>
                    <w:t>0</w:t>
                  </w:r>
                  <w:r w:rsidRPr="009772C2">
                    <w:rPr>
                      <w:rFonts w:cs="Calibri"/>
                      <w:sz w:val="18"/>
                      <w:szCs w:val="18"/>
                    </w:rPr>
                    <w:t>5</w:t>
                  </w:r>
                </w:p>
              </w:tc>
              <w:tc>
                <w:tcPr>
                  <w:tcW w:w="1089" w:type="dxa"/>
                </w:tcPr>
                <w:p w14:paraId="74EF9C8F" w14:textId="77777777" w:rsidR="00732E41" w:rsidRPr="009772C2" w:rsidRDefault="00732E41" w:rsidP="00D61562">
                  <w:pPr>
                    <w:autoSpaceDE w:val="0"/>
                    <w:autoSpaceDN w:val="0"/>
                    <w:adjustRightInd w:val="0"/>
                    <w:spacing w:before="5" w:after="0" w:line="240" w:lineRule="auto"/>
                    <w:ind w:left="321"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0</w:t>
                  </w:r>
                  <w:r w:rsidRPr="009772C2">
                    <w:rPr>
                      <w:rFonts w:cs="Calibri"/>
                      <w:spacing w:val="-1"/>
                      <w:sz w:val="18"/>
                      <w:szCs w:val="18"/>
                    </w:rPr>
                    <w:t>0</w:t>
                  </w:r>
                  <w:r w:rsidRPr="009772C2">
                    <w:rPr>
                      <w:rFonts w:cs="Calibri"/>
                      <w:sz w:val="18"/>
                      <w:szCs w:val="18"/>
                    </w:rPr>
                    <w:t>5</w:t>
                  </w:r>
                </w:p>
              </w:tc>
              <w:tc>
                <w:tcPr>
                  <w:tcW w:w="1416" w:type="dxa"/>
                </w:tcPr>
                <w:p w14:paraId="275601BA" w14:textId="77777777" w:rsidR="00732E41" w:rsidRPr="009772C2" w:rsidRDefault="00732E41">
                  <w:pPr>
                    <w:autoSpaceDE w:val="0"/>
                    <w:autoSpaceDN w:val="0"/>
                    <w:adjustRightInd w:val="0"/>
                    <w:spacing w:before="5" w:after="0" w:line="240" w:lineRule="auto"/>
                    <w:ind w:right="606"/>
                    <w:jc w:val="center"/>
                    <w:rPr>
                      <w:rFonts w:cs="Times New Roman"/>
                      <w:sz w:val="18"/>
                      <w:szCs w:val="18"/>
                    </w:rPr>
                  </w:pPr>
                  <w:r w:rsidRPr="009772C2">
                    <w:rPr>
                      <w:rFonts w:cs="Calibri"/>
                      <w:b/>
                      <w:bCs/>
                      <w:spacing w:val="1"/>
                      <w:sz w:val="18"/>
                      <w:szCs w:val="18"/>
                    </w:rPr>
                    <w:t>0</w:t>
                  </w:r>
                  <w:r w:rsidRPr="009772C2">
                    <w:rPr>
                      <w:rFonts w:cs="Calibri"/>
                      <w:b/>
                      <w:bCs/>
                      <w:sz w:val="18"/>
                      <w:szCs w:val="18"/>
                    </w:rPr>
                    <w:t>,1</w:t>
                  </w:r>
                </w:p>
              </w:tc>
            </w:tr>
            <w:tr w:rsidR="00732E41" w:rsidRPr="009772C2" w14:paraId="6DA1C379" w14:textId="77777777" w:rsidTr="00D61562">
              <w:trPr>
                <w:trHeight w:hRule="exact" w:val="279"/>
              </w:trPr>
              <w:tc>
                <w:tcPr>
                  <w:tcW w:w="3109" w:type="dxa"/>
                </w:tcPr>
                <w:p w14:paraId="222EE803" w14:textId="77777777" w:rsidR="00732E41" w:rsidRPr="009772C2" w:rsidRDefault="00732E41" w:rsidP="00732E41">
                  <w:pPr>
                    <w:autoSpaceDE w:val="0"/>
                    <w:autoSpaceDN w:val="0"/>
                    <w:adjustRightInd w:val="0"/>
                    <w:spacing w:after="0" w:line="274" w:lineRule="exact"/>
                    <w:ind w:left="61" w:right="-20"/>
                    <w:rPr>
                      <w:rFonts w:cs="Times New Roman"/>
                      <w:sz w:val="18"/>
                      <w:szCs w:val="18"/>
                    </w:rPr>
                  </w:pPr>
                  <w:r w:rsidRPr="009772C2">
                    <w:rPr>
                      <w:rFonts w:cs="Calibri"/>
                      <w:spacing w:val="1"/>
                      <w:sz w:val="18"/>
                      <w:szCs w:val="18"/>
                    </w:rPr>
                    <w:t>M</w:t>
                  </w:r>
                  <w:r w:rsidRPr="009772C2">
                    <w:rPr>
                      <w:rFonts w:cs="Calibri"/>
                      <w:sz w:val="18"/>
                      <w:szCs w:val="18"/>
                    </w:rPr>
                    <w:t>ercur</w:t>
                  </w:r>
                  <w:r w:rsidRPr="009772C2">
                    <w:rPr>
                      <w:rFonts w:cs="Calibri"/>
                      <w:spacing w:val="-3"/>
                      <w:sz w:val="18"/>
                      <w:szCs w:val="18"/>
                    </w:rPr>
                    <w:t>i</w:t>
                  </w:r>
                  <w:r w:rsidRPr="009772C2">
                    <w:rPr>
                      <w:rFonts w:cs="Calibri"/>
                      <w:sz w:val="18"/>
                      <w:szCs w:val="18"/>
                    </w:rPr>
                    <w:t>o</w:t>
                  </w:r>
                  <w:r w:rsidRPr="009772C2">
                    <w:rPr>
                      <w:rFonts w:cs="Calibri"/>
                      <w:spacing w:val="1"/>
                      <w:sz w:val="18"/>
                      <w:szCs w:val="18"/>
                    </w:rPr>
                    <w:t xml:space="preserve"> (</w:t>
                  </w:r>
                  <w:r w:rsidRPr="009772C2">
                    <w:rPr>
                      <w:rFonts w:cs="Calibri"/>
                      <w:spacing w:val="-1"/>
                      <w:sz w:val="18"/>
                      <w:szCs w:val="18"/>
                    </w:rPr>
                    <w:t>Hg</w:t>
                  </w:r>
                  <w:r w:rsidRPr="009772C2">
                    <w:rPr>
                      <w:rFonts w:cs="Calibri"/>
                      <w:sz w:val="18"/>
                      <w:szCs w:val="18"/>
                    </w:rPr>
                    <w:t>)</w:t>
                  </w:r>
                  <w:r w:rsidRPr="009772C2">
                    <w:rPr>
                      <w:rFonts w:cs="Calibri"/>
                      <w:spacing w:val="-1"/>
                      <w:sz w:val="18"/>
                      <w:szCs w:val="18"/>
                    </w:rPr>
                    <w:t xml:space="preserve"> </w:t>
                  </w:r>
                  <w:r w:rsidRPr="009772C2">
                    <w:rPr>
                      <w:rFonts w:cs="Calibri"/>
                      <w:sz w:val="18"/>
                      <w:szCs w:val="18"/>
                    </w:rPr>
                    <w:t>(</w:t>
                  </w:r>
                  <w:r w:rsidRPr="009772C2">
                    <w:rPr>
                      <w:rFonts w:cs="Calibri"/>
                      <w:spacing w:val="1"/>
                      <w:sz w:val="18"/>
                      <w:szCs w:val="18"/>
                    </w:rPr>
                    <w:t>m</w:t>
                  </w:r>
                  <w:r w:rsidRPr="009772C2">
                    <w:rPr>
                      <w:rFonts w:cs="Calibri"/>
                      <w:spacing w:val="-3"/>
                      <w:sz w:val="18"/>
                      <w:szCs w:val="18"/>
                    </w:rPr>
                    <w:t>g</w:t>
                  </w:r>
                  <w:r w:rsidRPr="009772C2">
                    <w:rPr>
                      <w:rFonts w:cs="Calibri"/>
                      <w:spacing w:val="-1"/>
                      <w:sz w:val="18"/>
                      <w:szCs w:val="18"/>
                    </w:rPr>
                    <w:t>/</w:t>
                  </w:r>
                  <w:r w:rsidRPr="009772C2">
                    <w:rPr>
                      <w:rFonts w:cs="Calibri"/>
                      <w:spacing w:val="2"/>
                      <w:sz w:val="18"/>
                      <w:szCs w:val="18"/>
                    </w:rPr>
                    <w:t>m</w:t>
                  </w:r>
                  <w:r w:rsidRPr="000D7B5E">
                    <w:rPr>
                      <w:rFonts w:cs="Calibri"/>
                      <w:spacing w:val="-1"/>
                      <w:position w:val="11"/>
                      <w:sz w:val="14"/>
                      <w:szCs w:val="18"/>
                    </w:rPr>
                    <w:t>3</w:t>
                  </w:r>
                  <w:r w:rsidRPr="009772C2">
                    <w:rPr>
                      <w:rFonts w:cs="Calibri"/>
                      <w:spacing w:val="-1"/>
                      <w:sz w:val="18"/>
                      <w:szCs w:val="18"/>
                    </w:rPr>
                    <w:t>N)</w:t>
                  </w:r>
                </w:p>
              </w:tc>
              <w:tc>
                <w:tcPr>
                  <w:tcW w:w="992" w:type="dxa"/>
                </w:tcPr>
                <w:p w14:paraId="7C877E26" w14:textId="77777777" w:rsidR="00732E41" w:rsidRPr="009772C2" w:rsidRDefault="00732E41" w:rsidP="00D61562">
                  <w:pPr>
                    <w:autoSpaceDE w:val="0"/>
                    <w:autoSpaceDN w:val="0"/>
                    <w:adjustRightInd w:val="0"/>
                    <w:spacing w:before="5" w:after="0" w:line="240" w:lineRule="auto"/>
                    <w:ind w:left="328"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0</w:t>
                  </w:r>
                  <w:r w:rsidRPr="009772C2">
                    <w:rPr>
                      <w:rFonts w:cs="Calibri"/>
                      <w:spacing w:val="-2"/>
                      <w:sz w:val="18"/>
                      <w:szCs w:val="18"/>
                    </w:rPr>
                    <w:t>1</w:t>
                  </w:r>
                  <w:r w:rsidRPr="009772C2">
                    <w:rPr>
                      <w:rFonts w:cs="Calibri"/>
                      <w:sz w:val="18"/>
                      <w:szCs w:val="18"/>
                    </w:rPr>
                    <w:t>9</w:t>
                  </w:r>
                </w:p>
              </w:tc>
              <w:tc>
                <w:tcPr>
                  <w:tcW w:w="1188" w:type="dxa"/>
                </w:tcPr>
                <w:p w14:paraId="74FF6772" w14:textId="77777777" w:rsidR="00732E41" w:rsidRPr="009772C2" w:rsidRDefault="00732E41" w:rsidP="00D61562">
                  <w:pPr>
                    <w:autoSpaceDE w:val="0"/>
                    <w:autoSpaceDN w:val="0"/>
                    <w:adjustRightInd w:val="0"/>
                    <w:spacing w:before="5" w:after="0" w:line="240" w:lineRule="auto"/>
                    <w:ind w:left="357"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0</w:t>
                  </w:r>
                  <w:r w:rsidRPr="009772C2">
                    <w:rPr>
                      <w:rFonts w:cs="Calibri"/>
                      <w:spacing w:val="-2"/>
                      <w:sz w:val="18"/>
                      <w:szCs w:val="18"/>
                    </w:rPr>
                    <w:t>6</w:t>
                  </w:r>
                  <w:r w:rsidRPr="009772C2">
                    <w:rPr>
                      <w:rFonts w:cs="Calibri"/>
                      <w:sz w:val="18"/>
                      <w:szCs w:val="18"/>
                    </w:rPr>
                    <w:t>4</w:t>
                  </w:r>
                </w:p>
              </w:tc>
              <w:tc>
                <w:tcPr>
                  <w:tcW w:w="1049" w:type="dxa"/>
                </w:tcPr>
                <w:p w14:paraId="05307322" w14:textId="77777777" w:rsidR="00732E41" w:rsidRPr="009772C2" w:rsidRDefault="00732E41" w:rsidP="00D61562">
                  <w:pPr>
                    <w:autoSpaceDE w:val="0"/>
                    <w:autoSpaceDN w:val="0"/>
                    <w:adjustRightInd w:val="0"/>
                    <w:spacing w:before="5" w:after="0" w:line="240" w:lineRule="auto"/>
                    <w:ind w:left="330"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0</w:t>
                  </w:r>
                  <w:r w:rsidRPr="009772C2">
                    <w:rPr>
                      <w:rFonts w:cs="Calibri"/>
                      <w:spacing w:val="-2"/>
                      <w:sz w:val="18"/>
                      <w:szCs w:val="18"/>
                    </w:rPr>
                    <w:t>3</w:t>
                  </w:r>
                  <w:r w:rsidRPr="009772C2">
                    <w:rPr>
                      <w:rFonts w:cs="Calibri"/>
                      <w:sz w:val="18"/>
                      <w:szCs w:val="18"/>
                    </w:rPr>
                    <w:t>4</w:t>
                  </w:r>
                </w:p>
              </w:tc>
              <w:tc>
                <w:tcPr>
                  <w:tcW w:w="1086" w:type="dxa"/>
                </w:tcPr>
                <w:p w14:paraId="2EBD966D" w14:textId="77777777" w:rsidR="00732E41" w:rsidRPr="009772C2" w:rsidRDefault="00732E41" w:rsidP="00D61562">
                  <w:pPr>
                    <w:autoSpaceDE w:val="0"/>
                    <w:autoSpaceDN w:val="0"/>
                    <w:adjustRightInd w:val="0"/>
                    <w:spacing w:before="5" w:after="0" w:line="240" w:lineRule="auto"/>
                    <w:ind w:left="318"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0</w:t>
                  </w:r>
                  <w:r w:rsidRPr="009772C2">
                    <w:rPr>
                      <w:rFonts w:cs="Calibri"/>
                      <w:spacing w:val="-2"/>
                      <w:sz w:val="18"/>
                      <w:szCs w:val="18"/>
                    </w:rPr>
                    <w:t>1</w:t>
                  </w:r>
                  <w:r w:rsidRPr="009772C2">
                    <w:rPr>
                      <w:rFonts w:cs="Calibri"/>
                      <w:sz w:val="18"/>
                      <w:szCs w:val="18"/>
                    </w:rPr>
                    <w:t>9</w:t>
                  </w:r>
                </w:p>
              </w:tc>
              <w:tc>
                <w:tcPr>
                  <w:tcW w:w="1089" w:type="dxa"/>
                </w:tcPr>
                <w:p w14:paraId="3A409A7B" w14:textId="77777777" w:rsidR="00732E41" w:rsidRPr="009772C2" w:rsidRDefault="00732E41" w:rsidP="00D61562">
                  <w:pPr>
                    <w:autoSpaceDE w:val="0"/>
                    <w:autoSpaceDN w:val="0"/>
                    <w:adjustRightInd w:val="0"/>
                    <w:spacing w:before="5" w:after="0" w:line="240" w:lineRule="auto"/>
                    <w:ind w:left="321"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0</w:t>
                  </w:r>
                  <w:r w:rsidRPr="009772C2">
                    <w:rPr>
                      <w:rFonts w:cs="Calibri"/>
                      <w:spacing w:val="-1"/>
                      <w:sz w:val="18"/>
                      <w:szCs w:val="18"/>
                    </w:rPr>
                    <w:t>0</w:t>
                  </w:r>
                  <w:r w:rsidRPr="009772C2">
                    <w:rPr>
                      <w:rFonts w:cs="Calibri"/>
                      <w:sz w:val="18"/>
                      <w:szCs w:val="18"/>
                    </w:rPr>
                    <w:t>3</w:t>
                  </w:r>
                </w:p>
              </w:tc>
              <w:tc>
                <w:tcPr>
                  <w:tcW w:w="1416" w:type="dxa"/>
                </w:tcPr>
                <w:p w14:paraId="5B733414" w14:textId="77777777" w:rsidR="00732E41" w:rsidRPr="009772C2" w:rsidRDefault="00732E41">
                  <w:pPr>
                    <w:autoSpaceDE w:val="0"/>
                    <w:autoSpaceDN w:val="0"/>
                    <w:adjustRightInd w:val="0"/>
                    <w:spacing w:before="5" w:after="0" w:line="240" w:lineRule="auto"/>
                    <w:ind w:right="606"/>
                    <w:jc w:val="center"/>
                    <w:rPr>
                      <w:rFonts w:cs="Times New Roman"/>
                      <w:sz w:val="18"/>
                      <w:szCs w:val="18"/>
                    </w:rPr>
                  </w:pPr>
                  <w:r w:rsidRPr="009772C2">
                    <w:rPr>
                      <w:rFonts w:cs="Calibri"/>
                      <w:b/>
                      <w:bCs/>
                      <w:spacing w:val="1"/>
                      <w:sz w:val="18"/>
                      <w:szCs w:val="18"/>
                    </w:rPr>
                    <w:t>0</w:t>
                  </w:r>
                  <w:r w:rsidRPr="009772C2">
                    <w:rPr>
                      <w:rFonts w:cs="Calibri"/>
                      <w:b/>
                      <w:bCs/>
                      <w:sz w:val="18"/>
                      <w:szCs w:val="18"/>
                    </w:rPr>
                    <w:t>,1</w:t>
                  </w:r>
                </w:p>
              </w:tc>
            </w:tr>
            <w:tr w:rsidR="00732E41" w:rsidRPr="009772C2" w14:paraId="3607E149" w14:textId="77777777" w:rsidTr="00D61562">
              <w:trPr>
                <w:trHeight w:hRule="exact" w:val="279"/>
              </w:trPr>
              <w:tc>
                <w:tcPr>
                  <w:tcW w:w="3109" w:type="dxa"/>
                </w:tcPr>
                <w:p w14:paraId="71D4DB7C" w14:textId="77777777" w:rsidR="00732E41" w:rsidRPr="009772C2" w:rsidRDefault="00732E41" w:rsidP="00732E41">
                  <w:pPr>
                    <w:autoSpaceDE w:val="0"/>
                    <w:autoSpaceDN w:val="0"/>
                    <w:adjustRightInd w:val="0"/>
                    <w:spacing w:after="0" w:line="274" w:lineRule="exact"/>
                    <w:ind w:left="61" w:right="-20"/>
                    <w:rPr>
                      <w:rFonts w:cs="Times New Roman"/>
                      <w:sz w:val="18"/>
                      <w:szCs w:val="18"/>
                    </w:rPr>
                  </w:pPr>
                  <w:r w:rsidRPr="009772C2">
                    <w:rPr>
                      <w:rFonts w:cs="Calibri"/>
                      <w:sz w:val="18"/>
                      <w:szCs w:val="18"/>
                    </w:rPr>
                    <w:t>Berilio</w:t>
                  </w:r>
                  <w:r w:rsidRPr="009772C2">
                    <w:rPr>
                      <w:rFonts w:cs="Calibri"/>
                      <w:spacing w:val="-1"/>
                      <w:sz w:val="18"/>
                      <w:szCs w:val="18"/>
                    </w:rPr>
                    <w:t xml:space="preserve"> </w:t>
                  </w:r>
                  <w:r w:rsidRPr="009772C2">
                    <w:rPr>
                      <w:rFonts w:cs="Calibri"/>
                      <w:sz w:val="18"/>
                      <w:szCs w:val="18"/>
                    </w:rPr>
                    <w:t>(Be)</w:t>
                  </w:r>
                  <w:r w:rsidRPr="009772C2">
                    <w:rPr>
                      <w:rFonts w:cs="Calibri"/>
                      <w:spacing w:val="-1"/>
                      <w:sz w:val="18"/>
                      <w:szCs w:val="18"/>
                    </w:rPr>
                    <w:t xml:space="preserve"> </w:t>
                  </w:r>
                  <w:r w:rsidRPr="009772C2">
                    <w:rPr>
                      <w:rFonts w:cs="Calibri"/>
                      <w:spacing w:val="-2"/>
                      <w:sz w:val="18"/>
                      <w:szCs w:val="18"/>
                    </w:rPr>
                    <w:t>(</w:t>
                  </w:r>
                  <w:r w:rsidRPr="009772C2">
                    <w:rPr>
                      <w:rFonts w:cs="Calibri"/>
                      <w:spacing w:val="1"/>
                      <w:sz w:val="18"/>
                      <w:szCs w:val="18"/>
                    </w:rPr>
                    <w:t>m</w:t>
                  </w:r>
                  <w:r w:rsidRPr="009772C2">
                    <w:rPr>
                      <w:rFonts w:cs="Calibri"/>
                      <w:spacing w:val="-1"/>
                      <w:sz w:val="18"/>
                      <w:szCs w:val="18"/>
                    </w:rPr>
                    <w:t>g/</w:t>
                  </w:r>
                  <w:r w:rsidRPr="009772C2">
                    <w:rPr>
                      <w:rFonts w:cs="Calibri"/>
                      <w:spacing w:val="2"/>
                      <w:sz w:val="18"/>
                      <w:szCs w:val="18"/>
                    </w:rPr>
                    <w:t>m</w:t>
                  </w:r>
                  <w:r w:rsidRPr="000D7B5E">
                    <w:rPr>
                      <w:rFonts w:cs="Calibri"/>
                      <w:spacing w:val="-1"/>
                      <w:position w:val="11"/>
                      <w:sz w:val="14"/>
                      <w:szCs w:val="18"/>
                    </w:rPr>
                    <w:t>3</w:t>
                  </w:r>
                  <w:r w:rsidRPr="009772C2">
                    <w:rPr>
                      <w:rFonts w:cs="Calibri"/>
                      <w:spacing w:val="-1"/>
                      <w:sz w:val="18"/>
                      <w:szCs w:val="18"/>
                    </w:rPr>
                    <w:t>N)</w:t>
                  </w:r>
                </w:p>
              </w:tc>
              <w:tc>
                <w:tcPr>
                  <w:tcW w:w="992" w:type="dxa"/>
                </w:tcPr>
                <w:p w14:paraId="0DF51EDC" w14:textId="77777777" w:rsidR="00732E41" w:rsidRPr="009772C2" w:rsidRDefault="00732E41" w:rsidP="00D61562">
                  <w:pPr>
                    <w:autoSpaceDE w:val="0"/>
                    <w:autoSpaceDN w:val="0"/>
                    <w:adjustRightInd w:val="0"/>
                    <w:spacing w:before="5" w:after="0" w:line="240" w:lineRule="auto"/>
                    <w:ind w:left="328"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0</w:t>
                  </w:r>
                  <w:r w:rsidRPr="009772C2">
                    <w:rPr>
                      <w:rFonts w:cs="Calibri"/>
                      <w:spacing w:val="-2"/>
                      <w:sz w:val="18"/>
                      <w:szCs w:val="18"/>
                    </w:rPr>
                    <w:t>0</w:t>
                  </w:r>
                  <w:r w:rsidRPr="009772C2">
                    <w:rPr>
                      <w:rFonts w:cs="Calibri"/>
                      <w:sz w:val="18"/>
                      <w:szCs w:val="18"/>
                    </w:rPr>
                    <w:t>0</w:t>
                  </w:r>
                </w:p>
              </w:tc>
              <w:tc>
                <w:tcPr>
                  <w:tcW w:w="1188" w:type="dxa"/>
                </w:tcPr>
                <w:p w14:paraId="0FAD8650" w14:textId="77777777" w:rsidR="00732E41" w:rsidRPr="009772C2" w:rsidRDefault="00732E41" w:rsidP="00D61562">
                  <w:pPr>
                    <w:autoSpaceDE w:val="0"/>
                    <w:autoSpaceDN w:val="0"/>
                    <w:adjustRightInd w:val="0"/>
                    <w:spacing w:before="5" w:after="0" w:line="240" w:lineRule="auto"/>
                    <w:ind w:left="357"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0</w:t>
                  </w:r>
                  <w:r w:rsidRPr="009772C2">
                    <w:rPr>
                      <w:rFonts w:cs="Calibri"/>
                      <w:spacing w:val="-2"/>
                      <w:sz w:val="18"/>
                      <w:szCs w:val="18"/>
                    </w:rPr>
                    <w:t>0</w:t>
                  </w:r>
                  <w:r w:rsidRPr="009772C2">
                    <w:rPr>
                      <w:rFonts w:cs="Calibri"/>
                      <w:sz w:val="18"/>
                      <w:szCs w:val="18"/>
                    </w:rPr>
                    <w:t>0</w:t>
                  </w:r>
                </w:p>
              </w:tc>
              <w:tc>
                <w:tcPr>
                  <w:tcW w:w="1049" w:type="dxa"/>
                </w:tcPr>
                <w:p w14:paraId="0F065ADF" w14:textId="77777777" w:rsidR="00732E41" w:rsidRPr="009772C2" w:rsidRDefault="00732E41" w:rsidP="00D61562">
                  <w:pPr>
                    <w:autoSpaceDE w:val="0"/>
                    <w:autoSpaceDN w:val="0"/>
                    <w:adjustRightInd w:val="0"/>
                    <w:spacing w:before="5" w:after="0" w:line="240" w:lineRule="auto"/>
                    <w:ind w:left="330"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0</w:t>
                  </w:r>
                  <w:r w:rsidRPr="009772C2">
                    <w:rPr>
                      <w:rFonts w:cs="Calibri"/>
                      <w:spacing w:val="-2"/>
                      <w:sz w:val="18"/>
                      <w:szCs w:val="18"/>
                    </w:rPr>
                    <w:t>4</w:t>
                  </w:r>
                  <w:r w:rsidRPr="009772C2">
                    <w:rPr>
                      <w:rFonts w:cs="Calibri"/>
                      <w:sz w:val="18"/>
                      <w:szCs w:val="18"/>
                    </w:rPr>
                    <w:t>4</w:t>
                  </w:r>
                </w:p>
              </w:tc>
              <w:tc>
                <w:tcPr>
                  <w:tcW w:w="1086" w:type="dxa"/>
                </w:tcPr>
                <w:p w14:paraId="01D8CC25" w14:textId="77777777" w:rsidR="00732E41" w:rsidRPr="009772C2" w:rsidRDefault="00732E41" w:rsidP="00D61562">
                  <w:pPr>
                    <w:autoSpaceDE w:val="0"/>
                    <w:autoSpaceDN w:val="0"/>
                    <w:adjustRightInd w:val="0"/>
                    <w:spacing w:before="5" w:after="0" w:line="240" w:lineRule="auto"/>
                    <w:ind w:left="318"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0</w:t>
                  </w:r>
                  <w:r w:rsidRPr="009772C2">
                    <w:rPr>
                      <w:rFonts w:cs="Calibri"/>
                      <w:spacing w:val="-2"/>
                      <w:sz w:val="18"/>
                      <w:szCs w:val="18"/>
                    </w:rPr>
                    <w:t>3</w:t>
                  </w:r>
                  <w:r w:rsidRPr="009772C2">
                    <w:rPr>
                      <w:rFonts w:cs="Calibri"/>
                      <w:sz w:val="18"/>
                      <w:szCs w:val="18"/>
                    </w:rPr>
                    <w:t>5</w:t>
                  </w:r>
                </w:p>
              </w:tc>
              <w:tc>
                <w:tcPr>
                  <w:tcW w:w="1089" w:type="dxa"/>
                </w:tcPr>
                <w:p w14:paraId="751C6494" w14:textId="77777777" w:rsidR="00732E41" w:rsidRPr="009772C2" w:rsidRDefault="00732E41" w:rsidP="00D61562">
                  <w:pPr>
                    <w:autoSpaceDE w:val="0"/>
                    <w:autoSpaceDN w:val="0"/>
                    <w:adjustRightInd w:val="0"/>
                    <w:spacing w:before="5" w:after="0" w:line="240" w:lineRule="auto"/>
                    <w:ind w:left="321"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0</w:t>
                  </w:r>
                  <w:r w:rsidRPr="009772C2">
                    <w:rPr>
                      <w:rFonts w:cs="Calibri"/>
                      <w:spacing w:val="-2"/>
                      <w:sz w:val="18"/>
                      <w:szCs w:val="18"/>
                    </w:rPr>
                    <w:t>3</w:t>
                  </w:r>
                  <w:r w:rsidRPr="009772C2">
                    <w:rPr>
                      <w:rFonts w:cs="Calibri"/>
                      <w:sz w:val="18"/>
                      <w:szCs w:val="18"/>
                    </w:rPr>
                    <w:t>4</w:t>
                  </w:r>
                </w:p>
              </w:tc>
              <w:tc>
                <w:tcPr>
                  <w:tcW w:w="1416" w:type="dxa"/>
                </w:tcPr>
                <w:p w14:paraId="5D4B8A5C" w14:textId="77777777" w:rsidR="00732E41" w:rsidRPr="009772C2" w:rsidRDefault="00732E41">
                  <w:pPr>
                    <w:autoSpaceDE w:val="0"/>
                    <w:autoSpaceDN w:val="0"/>
                    <w:adjustRightInd w:val="0"/>
                    <w:spacing w:before="5" w:after="0" w:line="240" w:lineRule="auto"/>
                    <w:ind w:right="606"/>
                    <w:jc w:val="center"/>
                    <w:rPr>
                      <w:rFonts w:cs="Times New Roman"/>
                      <w:sz w:val="18"/>
                      <w:szCs w:val="18"/>
                    </w:rPr>
                  </w:pPr>
                  <w:r w:rsidRPr="009772C2">
                    <w:rPr>
                      <w:rFonts w:cs="Calibri"/>
                      <w:b/>
                      <w:bCs/>
                      <w:spacing w:val="1"/>
                      <w:sz w:val="18"/>
                      <w:szCs w:val="18"/>
                    </w:rPr>
                    <w:t>0</w:t>
                  </w:r>
                  <w:r w:rsidRPr="009772C2">
                    <w:rPr>
                      <w:rFonts w:cs="Calibri"/>
                      <w:b/>
                      <w:bCs/>
                      <w:sz w:val="18"/>
                      <w:szCs w:val="18"/>
                    </w:rPr>
                    <w:t>,1</w:t>
                  </w:r>
                </w:p>
              </w:tc>
            </w:tr>
            <w:tr w:rsidR="00732E41" w:rsidRPr="009772C2" w14:paraId="7ED7D032" w14:textId="77777777" w:rsidTr="00D61562">
              <w:trPr>
                <w:trHeight w:hRule="exact" w:val="279"/>
              </w:trPr>
              <w:tc>
                <w:tcPr>
                  <w:tcW w:w="3109" w:type="dxa"/>
                </w:tcPr>
                <w:p w14:paraId="675A7CA4" w14:textId="77777777" w:rsidR="00732E41" w:rsidRPr="009772C2" w:rsidRDefault="00732E41" w:rsidP="00732E41">
                  <w:pPr>
                    <w:autoSpaceDE w:val="0"/>
                    <w:autoSpaceDN w:val="0"/>
                    <w:adjustRightInd w:val="0"/>
                    <w:spacing w:after="0" w:line="274" w:lineRule="exact"/>
                    <w:ind w:left="61" w:right="-20"/>
                    <w:rPr>
                      <w:rFonts w:cs="Times New Roman"/>
                      <w:sz w:val="18"/>
                      <w:szCs w:val="18"/>
                    </w:rPr>
                  </w:pPr>
                  <w:r w:rsidRPr="009772C2">
                    <w:rPr>
                      <w:rFonts w:cs="Calibri"/>
                      <w:spacing w:val="1"/>
                      <w:sz w:val="18"/>
                      <w:szCs w:val="18"/>
                    </w:rPr>
                    <w:t>P</w:t>
                  </w:r>
                  <w:r w:rsidRPr="009772C2">
                    <w:rPr>
                      <w:rFonts w:cs="Calibri"/>
                      <w:sz w:val="18"/>
                      <w:szCs w:val="18"/>
                    </w:rPr>
                    <w:t>l</w:t>
                  </w:r>
                  <w:r w:rsidRPr="009772C2">
                    <w:rPr>
                      <w:rFonts w:cs="Calibri"/>
                      <w:spacing w:val="-2"/>
                      <w:sz w:val="18"/>
                      <w:szCs w:val="18"/>
                    </w:rPr>
                    <w:t>o</w:t>
                  </w:r>
                  <w:r w:rsidRPr="009772C2">
                    <w:rPr>
                      <w:rFonts w:cs="Calibri"/>
                      <w:spacing w:val="-1"/>
                      <w:sz w:val="18"/>
                      <w:szCs w:val="18"/>
                    </w:rPr>
                    <w:t>m</w:t>
                  </w:r>
                  <w:r w:rsidRPr="009772C2">
                    <w:rPr>
                      <w:rFonts w:cs="Calibri"/>
                      <w:sz w:val="18"/>
                      <w:szCs w:val="18"/>
                    </w:rPr>
                    <w:t>o</w:t>
                  </w:r>
                  <w:r w:rsidRPr="009772C2">
                    <w:rPr>
                      <w:rFonts w:cs="Calibri"/>
                      <w:spacing w:val="1"/>
                      <w:sz w:val="18"/>
                      <w:szCs w:val="18"/>
                    </w:rPr>
                    <w:t xml:space="preserve"> </w:t>
                  </w:r>
                  <w:r w:rsidRPr="009772C2">
                    <w:rPr>
                      <w:rFonts w:cs="Calibri"/>
                      <w:spacing w:val="-2"/>
                      <w:sz w:val="18"/>
                      <w:szCs w:val="18"/>
                    </w:rPr>
                    <w:t>(</w:t>
                  </w:r>
                  <w:r w:rsidRPr="009772C2">
                    <w:rPr>
                      <w:rFonts w:cs="Calibri"/>
                      <w:spacing w:val="1"/>
                      <w:sz w:val="18"/>
                      <w:szCs w:val="18"/>
                    </w:rPr>
                    <w:t>P</w:t>
                  </w:r>
                  <w:r w:rsidRPr="009772C2">
                    <w:rPr>
                      <w:rFonts w:cs="Calibri"/>
                      <w:spacing w:val="-1"/>
                      <w:sz w:val="18"/>
                      <w:szCs w:val="18"/>
                    </w:rPr>
                    <w:t>b</w:t>
                  </w:r>
                  <w:r w:rsidRPr="009772C2">
                    <w:rPr>
                      <w:rFonts w:cs="Calibri"/>
                      <w:sz w:val="18"/>
                      <w:szCs w:val="18"/>
                    </w:rPr>
                    <w:t>)</w:t>
                  </w:r>
                  <w:r w:rsidRPr="009772C2">
                    <w:rPr>
                      <w:rFonts w:cs="Calibri"/>
                      <w:spacing w:val="1"/>
                      <w:sz w:val="18"/>
                      <w:szCs w:val="18"/>
                    </w:rPr>
                    <w:t xml:space="preserve"> </w:t>
                  </w:r>
                  <w:r w:rsidRPr="009772C2">
                    <w:rPr>
                      <w:rFonts w:cs="Calibri"/>
                      <w:spacing w:val="-2"/>
                      <w:sz w:val="18"/>
                      <w:szCs w:val="18"/>
                    </w:rPr>
                    <w:t>(</w:t>
                  </w:r>
                  <w:r w:rsidRPr="009772C2">
                    <w:rPr>
                      <w:rFonts w:cs="Calibri"/>
                      <w:spacing w:val="1"/>
                      <w:sz w:val="18"/>
                      <w:szCs w:val="18"/>
                    </w:rPr>
                    <w:t>m</w:t>
                  </w:r>
                  <w:r w:rsidRPr="009772C2">
                    <w:rPr>
                      <w:rFonts w:cs="Calibri"/>
                      <w:spacing w:val="-3"/>
                      <w:sz w:val="18"/>
                      <w:szCs w:val="18"/>
                    </w:rPr>
                    <w:t>g</w:t>
                  </w:r>
                  <w:r w:rsidRPr="009772C2">
                    <w:rPr>
                      <w:rFonts w:cs="Calibri"/>
                      <w:spacing w:val="1"/>
                      <w:sz w:val="18"/>
                      <w:szCs w:val="18"/>
                    </w:rPr>
                    <w:t>/</w:t>
                  </w:r>
                  <w:r w:rsidRPr="009772C2">
                    <w:rPr>
                      <w:rFonts w:cs="Calibri"/>
                      <w:spacing w:val="2"/>
                      <w:sz w:val="18"/>
                      <w:szCs w:val="18"/>
                    </w:rPr>
                    <w:t>m</w:t>
                  </w:r>
                  <w:r w:rsidRPr="000D7B5E">
                    <w:rPr>
                      <w:rFonts w:cs="Calibri"/>
                      <w:spacing w:val="-1"/>
                      <w:position w:val="11"/>
                      <w:sz w:val="14"/>
                      <w:szCs w:val="18"/>
                    </w:rPr>
                    <w:t>3</w:t>
                  </w:r>
                  <w:r w:rsidRPr="009772C2">
                    <w:rPr>
                      <w:rFonts w:cs="Calibri"/>
                      <w:spacing w:val="-1"/>
                      <w:sz w:val="18"/>
                      <w:szCs w:val="18"/>
                    </w:rPr>
                    <w:t>N)</w:t>
                  </w:r>
                </w:p>
              </w:tc>
              <w:tc>
                <w:tcPr>
                  <w:tcW w:w="992" w:type="dxa"/>
                </w:tcPr>
                <w:p w14:paraId="156C9897" w14:textId="77777777" w:rsidR="00732E41" w:rsidRPr="009772C2" w:rsidRDefault="00732E41" w:rsidP="00D61562">
                  <w:pPr>
                    <w:autoSpaceDE w:val="0"/>
                    <w:autoSpaceDN w:val="0"/>
                    <w:adjustRightInd w:val="0"/>
                    <w:spacing w:before="5" w:after="0" w:line="240" w:lineRule="auto"/>
                    <w:ind w:left="328"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0</w:t>
                  </w:r>
                  <w:r w:rsidRPr="009772C2">
                    <w:rPr>
                      <w:rFonts w:cs="Calibri"/>
                      <w:spacing w:val="-2"/>
                      <w:sz w:val="18"/>
                      <w:szCs w:val="18"/>
                    </w:rPr>
                    <w:t>0</w:t>
                  </w:r>
                  <w:r w:rsidRPr="009772C2">
                    <w:rPr>
                      <w:rFonts w:cs="Calibri"/>
                      <w:sz w:val="18"/>
                      <w:szCs w:val="18"/>
                    </w:rPr>
                    <w:t>2</w:t>
                  </w:r>
                </w:p>
              </w:tc>
              <w:tc>
                <w:tcPr>
                  <w:tcW w:w="1188" w:type="dxa"/>
                </w:tcPr>
                <w:p w14:paraId="022699BF" w14:textId="77777777" w:rsidR="00732E41" w:rsidRPr="009772C2" w:rsidRDefault="00732E41" w:rsidP="00D61562">
                  <w:pPr>
                    <w:autoSpaceDE w:val="0"/>
                    <w:autoSpaceDN w:val="0"/>
                    <w:adjustRightInd w:val="0"/>
                    <w:spacing w:before="5" w:after="0" w:line="240" w:lineRule="auto"/>
                    <w:ind w:left="357"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0</w:t>
                  </w:r>
                  <w:r w:rsidRPr="009772C2">
                    <w:rPr>
                      <w:rFonts w:cs="Calibri"/>
                      <w:spacing w:val="-2"/>
                      <w:sz w:val="18"/>
                      <w:szCs w:val="18"/>
                    </w:rPr>
                    <w:t>1</w:t>
                  </w:r>
                  <w:r w:rsidRPr="009772C2">
                    <w:rPr>
                      <w:rFonts w:cs="Calibri"/>
                      <w:sz w:val="18"/>
                      <w:szCs w:val="18"/>
                    </w:rPr>
                    <w:t>6</w:t>
                  </w:r>
                </w:p>
              </w:tc>
              <w:tc>
                <w:tcPr>
                  <w:tcW w:w="1049" w:type="dxa"/>
                </w:tcPr>
                <w:p w14:paraId="1DE4F367" w14:textId="77777777" w:rsidR="00732E41" w:rsidRPr="009772C2" w:rsidRDefault="00732E41" w:rsidP="00D61562">
                  <w:pPr>
                    <w:autoSpaceDE w:val="0"/>
                    <w:autoSpaceDN w:val="0"/>
                    <w:adjustRightInd w:val="0"/>
                    <w:spacing w:before="5" w:after="0" w:line="240" w:lineRule="auto"/>
                    <w:ind w:left="330"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0</w:t>
                  </w:r>
                  <w:r w:rsidRPr="009772C2">
                    <w:rPr>
                      <w:rFonts w:cs="Calibri"/>
                      <w:spacing w:val="-2"/>
                      <w:sz w:val="18"/>
                      <w:szCs w:val="18"/>
                    </w:rPr>
                    <w:t>1</w:t>
                  </w:r>
                  <w:r w:rsidRPr="009772C2">
                    <w:rPr>
                      <w:rFonts w:cs="Calibri"/>
                      <w:sz w:val="18"/>
                      <w:szCs w:val="18"/>
                    </w:rPr>
                    <w:t>3</w:t>
                  </w:r>
                </w:p>
              </w:tc>
              <w:tc>
                <w:tcPr>
                  <w:tcW w:w="1086" w:type="dxa"/>
                </w:tcPr>
                <w:p w14:paraId="735A870A" w14:textId="77777777" w:rsidR="00732E41" w:rsidRPr="009772C2" w:rsidRDefault="00732E41" w:rsidP="00D61562">
                  <w:pPr>
                    <w:autoSpaceDE w:val="0"/>
                    <w:autoSpaceDN w:val="0"/>
                    <w:adjustRightInd w:val="0"/>
                    <w:spacing w:before="5" w:after="0" w:line="240" w:lineRule="auto"/>
                    <w:ind w:left="318"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0</w:t>
                  </w:r>
                  <w:r w:rsidRPr="009772C2">
                    <w:rPr>
                      <w:rFonts w:cs="Calibri"/>
                      <w:spacing w:val="-2"/>
                      <w:sz w:val="18"/>
                      <w:szCs w:val="18"/>
                    </w:rPr>
                    <w:t>6</w:t>
                  </w:r>
                  <w:r w:rsidRPr="009772C2">
                    <w:rPr>
                      <w:rFonts w:cs="Calibri"/>
                      <w:sz w:val="18"/>
                      <w:szCs w:val="18"/>
                    </w:rPr>
                    <w:t>9</w:t>
                  </w:r>
                </w:p>
              </w:tc>
              <w:tc>
                <w:tcPr>
                  <w:tcW w:w="1089" w:type="dxa"/>
                </w:tcPr>
                <w:p w14:paraId="72FB8C8E" w14:textId="77777777" w:rsidR="00732E41" w:rsidRPr="009772C2" w:rsidRDefault="00732E41" w:rsidP="00D61562">
                  <w:pPr>
                    <w:autoSpaceDE w:val="0"/>
                    <w:autoSpaceDN w:val="0"/>
                    <w:adjustRightInd w:val="0"/>
                    <w:spacing w:before="5" w:after="0" w:line="240" w:lineRule="auto"/>
                    <w:ind w:left="321"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0</w:t>
                  </w:r>
                  <w:r w:rsidRPr="009772C2">
                    <w:rPr>
                      <w:rFonts w:cs="Calibri"/>
                      <w:spacing w:val="-2"/>
                      <w:sz w:val="18"/>
                      <w:szCs w:val="18"/>
                    </w:rPr>
                    <w:t>2</w:t>
                  </w:r>
                  <w:r w:rsidRPr="009772C2">
                    <w:rPr>
                      <w:rFonts w:cs="Calibri"/>
                      <w:sz w:val="18"/>
                      <w:szCs w:val="18"/>
                    </w:rPr>
                    <w:t>4</w:t>
                  </w:r>
                </w:p>
              </w:tc>
              <w:tc>
                <w:tcPr>
                  <w:tcW w:w="1416" w:type="dxa"/>
                </w:tcPr>
                <w:p w14:paraId="374C2297" w14:textId="77777777" w:rsidR="00732E41" w:rsidRPr="009772C2" w:rsidRDefault="00732E41">
                  <w:pPr>
                    <w:autoSpaceDE w:val="0"/>
                    <w:autoSpaceDN w:val="0"/>
                    <w:adjustRightInd w:val="0"/>
                    <w:spacing w:before="5" w:after="0" w:line="240" w:lineRule="auto"/>
                    <w:ind w:right="692"/>
                    <w:jc w:val="center"/>
                    <w:rPr>
                      <w:rFonts w:cs="Times New Roman"/>
                      <w:sz w:val="18"/>
                      <w:szCs w:val="18"/>
                    </w:rPr>
                  </w:pPr>
                  <w:r w:rsidRPr="009772C2">
                    <w:rPr>
                      <w:rFonts w:cs="Calibri"/>
                      <w:b/>
                      <w:bCs/>
                      <w:sz w:val="18"/>
                      <w:szCs w:val="18"/>
                    </w:rPr>
                    <w:t>1</w:t>
                  </w:r>
                </w:p>
              </w:tc>
            </w:tr>
            <w:tr w:rsidR="00732E41" w:rsidRPr="009772C2" w14:paraId="3AD699EE" w14:textId="77777777" w:rsidTr="00D61562">
              <w:trPr>
                <w:trHeight w:hRule="exact" w:val="773"/>
              </w:trPr>
              <w:tc>
                <w:tcPr>
                  <w:tcW w:w="3109" w:type="dxa"/>
                </w:tcPr>
                <w:p w14:paraId="385B0A19" w14:textId="77777777" w:rsidR="00732E41" w:rsidRPr="009772C2" w:rsidRDefault="00732E41" w:rsidP="00732E41">
                  <w:pPr>
                    <w:autoSpaceDE w:val="0"/>
                    <w:autoSpaceDN w:val="0"/>
                    <w:adjustRightInd w:val="0"/>
                    <w:spacing w:after="0" w:line="264" w:lineRule="exact"/>
                    <w:ind w:left="61" w:right="-20"/>
                    <w:rPr>
                      <w:rFonts w:cs="Calibri"/>
                      <w:sz w:val="18"/>
                      <w:szCs w:val="18"/>
                    </w:rPr>
                  </w:pPr>
                  <w:r w:rsidRPr="009772C2">
                    <w:rPr>
                      <w:rFonts w:cs="Calibri"/>
                      <w:position w:val="1"/>
                      <w:sz w:val="18"/>
                      <w:szCs w:val="18"/>
                    </w:rPr>
                    <w:t>A</w:t>
                  </w:r>
                  <w:r w:rsidRPr="009772C2">
                    <w:rPr>
                      <w:rFonts w:cs="Calibri"/>
                      <w:spacing w:val="-1"/>
                      <w:position w:val="1"/>
                      <w:sz w:val="18"/>
                      <w:szCs w:val="18"/>
                    </w:rPr>
                    <w:t>r</w:t>
                  </w:r>
                  <w:r w:rsidRPr="009772C2">
                    <w:rPr>
                      <w:rFonts w:cs="Calibri"/>
                      <w:position w:val="1"/>
                      <w:sz w:val="18"/>
                      <w:szCs w:val="18"/>
                    </w:rPr>
                    <w:t>sénico</w:t>
                  </w:r>
                  <w:r w:rsidRPr="009772C2">
                    <w:rPr>
                      <w:rFonts w:cs="Calibri"/>
                      <w:spacing w:val="-1"/>
                      <w:position w:val="1"/>
                      <w:sz w:val="18"/>
                      <w:szCs w:val="18"/>
                    </w:rPr>
                    <w:t xml:space="preserve"> </w:t>
                  </w:r>
                  <w:r w:rsidRPr="009772C2">
                    <w:rPr>
                      <w:rFonts w:cs="Calibri"/>
                      <w:position w:val="1"/>
                      <w:sz w:val="18"/>
                      <w:szCs w:val="18"/>
                    </w:rPr>
                    <w:t>+</w:t>
                  </w:r>
                  <w:r w:rsidRPr="009772C2">
                    <w:rPr>
                      <w:rFonts w:cs="Calibri"/>
                      <w:spacing w:val="1"/>
                      <w:position w:val="1"/>
                      <w:sz w:val="18"/>
                      <w:szCs w:val="18"/>
                    </w:rPr>
                    <w:t xml:space="preserve"> </w:t>
                  </w:r>
                  <w:r w:rsidRPr="009772C2">
                    <w:rPr>
                      <w:rFonts w:cs="Calibri"/>
                      <w:spacing w:val="-2"/>
                      <w:position w:val="1"/>
                      <w:sz w:val="18"/>
                      <w:szCs w:val="18"/>
                    </w:rPr>
                    <w:t>C</w:t>
                  </w:r>
                  <w:r w:rsidRPr="009772C2">
                    <w:rPr>
                      <w:rFonts w:cs="Calibri"/>
                      <w:spacing w:val="1"/>
                      <w:position w:val="1"/>
                      <w:sz w:val="18"/>
                      <w:szCs w:val="18"/>
                    </w:rPr>
                    <w:t>o</w:t>
                  </w:r>
                  <w:r w:rsidRPr="009772C2">
                    <w:rPr>
                      <w:rFonts w:cs="Calibri"/>
                      <w:spacing w:val="-1"/>
                      <w:position w:val="1"/>
                      <w:sz w:val="18"/>
                      <w:szCs w:val="18"/>
                    </w:rPr>
                    <w:t>b</w:t>
                  </w:r>
                  <w:r w:rsidRPr="009772C2">
                    <w:rPr>
                      <w:rFonts w:cs="Calibri"/>
                      <w:position w:val="1"/>
                      <w:sz w:val="18"/>
                      <w:szCs w:val="18"/>
                    </w:rPr>
                    <w:t>al</w:t>
                  </w:r>
                  <w:r w:rsidRPr="009772C2">
                    <w:rPr>
                      <w:rFonts w:cs="Calibri"/>
                      <w:spacing w:val="-2"/>
                      <w:position w:val="1"/>
                      <w:sz w:val="18"/>
                      <w:szCs w:val="18"/>
                    </w:rPr>
                    <w:t>t</w:t>
                  </w:r>
                  <w:r w:rsidRPr="009772C2">
                    <w:rPr>
                      <w:rFonts w:cs="Calibri"/>
                      <w:position w:val="1"/>
                      <w:sz w:val="18"/>
                      <w:szCs w:val="18"/>
                    </w:rPr>
                    <w:t>o</w:t>
                  </w:r>
                  <w:r w:rsidRPr="009772C2">
                    <w:rPr>
                      <w:rFonts w:cs="Calibri"/>
                      <w:spacing w:val="1"/>
                      <w:position w:val="1"/>
                      <w:sz w:val="18"/>
                      <w:szCs w:val="18"/>
                    </w:rPr>
                    <w:t xml:space="preserve"> </w:t>
                  </w:r>
                  <w:r w:rsidRPr="009772C2">
                    <w:rPr>
                      <w:rFonts w:cs="Calibri"/>
                      <w:position w:val="1"/>
                      <w:sz w:val="18"/>
                      <w:szCs w:val="18"/>
                    </w:rPr>
                    <w:t>+</w:t>
                  </w:r>
                  <w:r w:rsidRPr="009772C2">
                    <w:rPr>
                      <w:rFonts w:cs="Calibri"/>
                      <w:spacing w:val="-1"/>
                      <w:position w:val="1"/>
                      <w:sz w:val="18"/>
                      <w:szCs w:val="18"/>
                    </w:rPr>
                    <w:t xml:space="preserve"> </w:t>
                  </w:r>
                  <w:r w:rsidRPr="009772C2">
                    <w:rPr>
                      <w:rFonts w:cs="Calibri"/>
                      <w:position w:val="1"/>
                      <w:sz w:val="18"/>
                      <w:szCs w:val="18"/>
                    </w:rPr>
                    <w:t>N</w:t>
                  </w:r>
                  <w:r w:rsidRPr="009772C2">
                    <w:rPr>
                      <w:rFonts w:cs="Calibri"/>
                      <w:spacing w:val="-1"/>
                      <w:position w:val="1"/>
                      <w:sz w:val="18"/>
                      <w:szCs w:val="18"/>
                    </w:rPr>
                    <w:t>íqu</w:t>
                  </w:r>
                  <w:r w:rsidRPr="009772C2">
                    <w:rPr>
                      <w:rFonts w:cs="Calibri"/>
                      <w:position w:val="1"/>
                      <w:sz w:val="18"/>
                      <w:szCs w:val="18"/>
                    </w:rPr>
                    <w:t>el +</w:t>
                  </w:r>
                  <w:r w:rsidRPr="009772C2">
                    <w:rPr>
                      <w:rFonts w:cs="Calibri"/>
                      <w:spacing w:val="1"/>
                      <w:position w:val="1"/>
                      <w:sz w:val="18"/>
                      <w:szCs w:val="18"/>
                    </w:rPr>
                    <w:t xml:space="preserve"> </w:t>
                  </w:r>
                  <w:r w:rsidRPr="009772C2">
                    <w:rPr>
                      <w:rFonts w:cs="Calibri"/>
                      <w:position w:val="1"/>
                      <w:sz w:val="18"/>
                      <w:szCs w:val="18"/>
                    </w:rPr>
                    <w:t>Selen</w:t>
                  </w:r>
                  <w:r w:rsidRPr="009772C2">
                    <w:rPr>
                      <w:rFonts w:cs="Calibri"/>
                      <w:spacing w:val="-3"/>
                      <w:position w:val="1"/>
                      <w:sz w:val="18"/>
                      <w:szCs w:val="18"/>
                    </w:rPr>
                    <w:t>i</w:t>
                  </w:r>
                  <w:r w:rsidRPr="009772C2">
                    <w:rPr>
                      <w:rFonts w:cs="Calibri"/>
                      <w:position w:val="1"/>
                      <w:sz w:val="18"/>
                      <w:szCs w:val="18"/>
                    </w:rPr>
                    <w:t>o</w:t>
                  </w:r>
                  <w:r w:rsidRPr="009772C2">
                    <w:rPr>
                      <w:rFonts w:cs="Calibri"/>
                      <w:spacing w:val="-1"/>
                      <w:position w:val="1"/>
                      <w:sz w:val="18"/>
                      <w:szCs w:val="18"/>
                    </w:rPr>
                    <w:t xml:space="preserve"> </w:t>
                  </w:r>
                  <w:r w:rsidRPr="009772C2">
                    <w:rPr>
                      <w:rFonts w:cs="Calibri"/>
                      <w:position w:val="1"/>
                      <w:sz w:val="18"/>
                      <w:szCs w:val="18"/>
                    </w:rPr>
                    <w:t>+</w:t>
                  </w:r>
                </w:p>
                <w:p w14:paraId="179F2558" w14:textId="77777777" w:rsidR="00732E41" w:rsidRPr="009772C2" w:rsidRDefault="00732E41" w:rsidP="00732E41">
                  <w:pPr>
                    <w:autoSpaceDE w:val="0"/>
                    <w:autoSpaceDN w:val="0"/>
                    <w:adjustRightInd w:val="0"/>
                    <w:spacing w:before="18" w:after="0" w:line="218" w:lineRule="auto"/>
                    <w:ind w:left="61" w:right="833"/>
                    <w:rPr>
                      <w:rFonts w:cs="Times New Roman"/>
                      <w:sz w:val="18"/>
                      <w:szCs w:val="18"/>
                    </w:rPr>
                  </w:pPr>
                  <w:r w:rsidRPr="009772C2">
                    <w:rPr>
                      <w:rFonts w:cs="Calibri"/>
                      <w:sz w:val="18"/>
                      <w:szCs w:val="18"/>
                    </w:rPr>
                    <w:t>T</w:t>
                  </w:r>
                  <w:r w:rsidRPr="009772C2">
                    <w:rPr>
                      <w:rFonts w:cs="Calibri"/>
                      <w:spacing w:val="1"/>
                      <w:sz w:val="18"/>
                      <w:szCs w:val="18"/>
                    </w:rPr>
                    <w:t>e</w:t>
                  </w:r>
                  <w:r w:rsidRPr="009772C2">
                    <w:rPr>
                      <w:rFonts w:cs="Calibri"/>
                      <w:sz w:val="18"/>
                      <w:szCs w:val="18"/>
                    </w:rPr>
                    <w:t>l</w:t>
                  </w:r>
                  <w:r w:rsidRPr="009772C2">
                    <w:rPr>
                      <w:rFonts w:cs="Calibri"/>
                      <w:spacing w:val="-1"/>
                      <w:sz w:val="18"/>
                      <w:szCs w:val="18"/>
                    </w:rPr>
                    <w:t>u</w:t>
                  </w:r>
                  <w:r w:rsidRPr="009772C2">
                    <w:rPr>
                      <w:rFonts w:cs="Calibri"/>
                      <w:sz w:val="18"/>
                      <w:szCs w:val="18"/>
                    </w:rPr>
                    <w:t>rio</w:t>
                  </w:r>
                  <w:r w:rsidRPr="009772C2">
                    <w:rPr>
                      <w:rFonts w:cs="Calibri"/>
                      <w:spacing w:val="-1"/>
                      <w:sz w:val="18"/>
                      <w:szCs w:val="18"/>
                    </w:rPr>
                    <w:t xml:space="preserve"> </w:t>
                  </w:r>
                  <w:r w:rsidRPr="009772C2">
                    <w:rPr>
                      <w:rFonts w:cs="Calibri"/>
                      <w:sz w:val="18"/>
                      <w:szCs w:val="18"/>
                    </w:rPr>
                    <w:t>(As +</w:t>
                  </w:r>
                  <w:r w:rsidRPr="009772C2">
                    <w:rPr>
                      <w:rFonts w:cs="Calibri"/>
                      <w:spacing w:val="-2"/>
                      <w:sz w:val="18"/>
                      <w:szCs w:val="18"/>
                    </w:rPr>
                    <w:t xml:space="preserve"> </w:t>
                  </w:r>
                  <w:r w:rsidRPr="009772C2">
                    <w:rPr>
                      <w:rFonts w:cs="Calibri"/>
                      <w:sz w:val="18"/>
                      <w:szCs w:val="18"/>
                    </w:rPr>
                    <w:t>Co</w:t>
                  </w:r>
                  <w:r w:rsidRPr="009772C2">
                    <w:rPr>
                      <w:rFonts w:cs="Calibri"/>
                      <w:spacing w:val="-1"/>
                      <w:sz w:val="18"/>
                      <w:szCs w:val="18"/>
                    </w:rPr>
                    <w:t xml:space="preserve"> </w:t>
                  </w:r>
                  <w:r w:rsidRPr="009772C2">
                    <w:rPr>
                      <w:rFonts w:cs="Calibri"/>
                      <w:sz w:val="18"/>
                      <w:szCs w:val="18"/>
                    </w:rPr>
                    <w:t>+</w:t>
                  </w:r>
                  <w:r w:rsidRPr="009772C2">
                    <w:rPr>
                      <w:rFonts w:cs="Calibri"/>
                      <w:spacing w:val="1"/>
                      <w:sz w:val="18"/>
                      <w:szCs w:val="18"/>
                    </w:rPr>
                    <w:t xml:space="preserve"> </w:t>
                  </w:r>
                  <w:r w:rsidRPr="009772C2">
                    <w:rPr>
                      <w:rFonts w:cs="Calibri"/>
                      <w:sz w:val="18"/>
                      <w:szCs w:val="18"/>
                    </w:rPr>
                    <w:t>Ni</w:t>
                  </w:r>
                  <w:r w:rsidRPr="009772C2">
                    <w:rPr>
                      <w:rFonts w:cs="Calibri"/>
                      <w:spacing w:val="-2"/>
                      <w:sz w:val="18"/>
                      <w:szCs w:val="18"/>
                    </w:rPr>
                    <w:t xml:space="preserve"> </w:t>
                  </w:r>
                  <w:r w:rsidRPr="009772C2">
                    <w:rPr>
                      <w:rFonts w:cs="Calibri"/>
                      <w:sz w:val="18"/>
                      <w:szCs w:val="18"/>
                    </w:rPr>
                    <w:t>+</w:t>
                  </w:r>
                  <w:r w:rsidRPr="009772C2">
                    <w:rPr>
                      <w:rFonts w:cs="Calibri"/>
                      <w:spacing w:val="1"/>
                      <w:sz w:val="18"/>
                      <w:szCs w:val="18"/>
                    </w:rPr>
                    <w:t xml:space="preserve"> </w:t>
                  </w:r>
                  <w:r w:rsidRPr="009772C2">
                    <w:rPr>
                      <w:rFonts w:cs="Calibri"/>
                      <w:sz w:val="18"/>
                      <w:szCs w:val="18"/>
                    </w:rPr>
                    <w:t>Se</w:t>
                  </w:r>
                  <w:r w:rsidRPr="009772C2">
                    <w:rPr>
                      <w:rFonts w:cs="Calibri"/>
                      <w:spacing w:val="-2"/>
                      <w:sz w:val="18"/>
                      <w:szCs w:val="18"/>
                    </w:rPr>
                    <w:t xml:space="preserve"> </w:t>
                  </w:r>
                  <w:r w:rsidRPr="009772C2">
                    <w:rPr>
                      <w:rFonts w:cs="Calibri"/>
                      <w:sz w:val="18"/>
                      <w:szCs w:val="18"/>
                    </w:rPr>
                    <w:t>+</w:t>
                  </w:r>
                  <w:r w:rsidRPr="009772C2">
                    <w:rPr>
                      <w:rFonts w:cs="Calibri"/>
                      <w:spacing w:val="-1"/>
                      <w:sz w:val="18"/>
                      <w:szCs w:val="18"/>
                    </w:rPr>
                    <w:t xml:space="preserve"> </w:t>
                  </w:r>
                  <w:r w:rsidRPr="009772C2">
                    <w:rPr>
                      <w:rFonts w:cs="Calibri"/>
                      <w:sz w:val="18"/>
                      <w:szCs w:val="18"/>
                    </w:rPr>
                    <w:t>T</w:t>
                  </w:r>
                  <w:r w:rsidRPr="009772C2">
                    <w:rPr>
                      <w:rFonts w:cs="Calibri"/>
                      <w:spacing w:val="1"/>
                      <w:sz w:val="18"/>
                      <w:szCs w:val="18"/>
                    </w:rPr>
                    <w:t>e</w:t>
                  </w:r>
                  <w:r w:rsidRPr="009772C2">
                    <w:rPr>
                      <w:rFonts w:cs="Calibri"/>
                      <w:sz w:val="18"/>
                      <w:szCs w:val="18"/>
                    </w:rPr>
                    <w:t>) (</w:t>
                  </w:r>
                  <w:r w:rsidRPr="009772C2">
                    <w:rPr>
                      <w:rFonts w:cs="Calibri"/>
                      <w:spacing w:val="1"/>
                      <w:sz w:val="18"/>
                      <w:szCs w:val="18"/>
                    </w:rPr>
                    <w:t>m</w:t>
                  </w:r>
                  <w:r w:rsidRPr="009772C2">
                    <w:rPr>
                      <w:rFonts w:cs="Calibri"/>
                      <w:spacing w:val="-1"/>
                      <w:sz w:val="18"/>
                      <w:szCs w:val="18"/>
                    </w:rPr>
                    <w:t>g/</w:t>
                  </w:r>
                  <w:r w:rsidRPr="009772C2">
                    <w:rPr>
                      <w:rFonts w:cs="Calibri"/>
                      <w:spacing w:val="2"/>
                      <w:sz w:val="18"/>
                      <w:szCs w:val="18"/>
                    </w:rPr>
                    <w:t>m</w:t>
                  </w:r>
                  <w:r w:rsidRPr="000D7B5E">
                    <w:rPr>
                      <w:rFonts w:cs="Calibri"/>
                      <w:spacing w:val="-1"/>
                      <w:position w:val="10"/>
                      <w:sz w:val="14"/>
                      <w:szCs w:val="18"/>
                    </w:rPr>
                    <w:t>3</w:t>
                  </w:r>
                  <w:r w:rsidRPr="009772C2">
                    <w:rPr>
                      <w:rFonts w:cs="Calibri"/>
                      <w:spacing w:val="-1"/>
                      <w:sz w:val="18"/>
                      <w:szCs w:val="18"/>
                    </w:rPr>
                    <w:t>N)</w:t>
                  </w:r>
                </w:p>
              </w:tc>
              <w:tc>
                <w:tcPr>
                  <w:tcW w:w="992" w:type="dxa"/>
                </w:tcPr>
                <w:p w14:paraId="4F6866A7" w14:textId="77777777" w:rsidR="00732E41" w:rsidRPr="009772C2" w:rsidRDefault="00732E41" w:rsidP="00D61562">
                  <w:pPr>
                    <w:autoSpaceDE w:val="0"/>
                    <w:autoSpaceDN w:val="0"/>
                    <w:adjustRightInd w:val="0"/>
                    <w:spacing w:before="5" w:after="0" w:line="260" w:lineRule="exact"/>
                    <w:jc w:val="center"/>
                    <w:rPr>
                      <w:rFonts w:cs="Times New Roman"/>
                      <w:sz w:val="18"/>
                      <w:szCs w:val="18"/>
                    </w:rPr>
                  </w:pPr>
                </w:p>
                <w:p w14:paraId="7336EBA8" w14:textId="77777777" w:rsidR="00732E41" w:rsidRPr="009772C2" w:rsidRDefault="00732E41" w:rsidP="00D61562">
                  <w:pPr>
                    <w:autoSpaceDE w:val="0"/>
                    <w:autoSpaceDN w:val="0"/>
                    <w:adjustRightInd w:val="0"/>
                    <w:spacing w:after="0" w:line="240" w:lineRule="auto"/>
                    <w:ind w:left="328"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0</w:t>
                  </w:r>
                  <w:r w:rsidRPr="009772C2">
                    <w:rPr>
                      <w:rFonts w:cs="Calibri"/>
                      <w:spacing w:val="-2"/>
                      <w:sz w:val="18"/>
                      <w:szCs w:val="18"/>
                    </w:rPr>
                    <w:t>7</w:t>
                  </w:r>
                  <w:r w:rsidRPr="009772C2">
                    <w:rPr>
                      <w:rFonts w:cs="Calibri"/>
                      <w:sz w:val="18"/>
                      <w:szCs w:val="18"/>
                    </w:rPr>
                    <w:t>3</w:t>
                  </w:r>
                </w:p>
              </w:tc>
              <w:tc>
                <w:tcPr>
                  <w:tcW w:w="1188" w:type="dxa"/>
                </w:tcPr>
                <w:p w14:paraId="1CFB87D1" w14:textId="77777777" w:rsidR="00732E41" w:rsidRPr="009772C2" w:rsidRDefault="00732E41" w:rsidP="00D61562">
                  <w:pPr>
                    <w:autoSpaceDE w:val="0"/>
                    <w:autoSpaceDN w:val="0"/>
                    <w:adjustRightInd w:val="0"/>
                    <w:spacing w:before="5" w:after="0" w:line="260" w:lineRule="exact"/>
                    <w:jc w:val="center"/>
                    <w:rPr>
                      <w:rFonts w:cs="Times New Roman"/>
                      <w:sz w:val="18"/>
                      <w:szCs w:val="18"/>
                    </w:rPr>
                  </w:pPr>
                </w:p>
                <w:p w14:paraId="78961319" w14:textId="77777777" w:rsidR="00732E41" w:rsidRPr="009772C2" w:rsidRDefault="00732E41" w:rsidP="00D61562">
                  <w:pPr>
                    <w:autoSpaceDE w:val="0"/>
                    <w:autoSpaceDN w:val="0"/>
                    <w:adjustRightInd w:val="0"/>
                    <w:spacing w:after="0" w:line="240" w:lineRule="auto"/>
                    <w:ind w:left="357"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0</w:t>
                  </w:r>
                  <w:r w:rsidRPr="009772C2">
                    <w:rPr>
                      <w:rFonts w:cs="Calibri"/>
                      <w:spacing w:val="-2"/>
                      <w:sz w:val="18"/>
                      <w:szCs w:val="18"/>
                    </w:rPr>
                    <w:t>2</w:t>
                  </w:r>
                  <w:r w:rsidRPr="009772C2">
                    <w:rPr>
                      <w:rFonts w:cs="Calibri"/>
                      <w:sz w:val="18"/>
                      <w:szCs w:val="18"/>
                    </w:rPr>
                    <w:t>7</w:t>
                  </w:r>
                </w:p>
              </w:tc>
              <w:tc>
                <w:tcPr>
                  <w:tcW w:w="1049" w:type="dxa"/>
                </w:tcPr>
                <w:p w14:paraId="30678C6F" w14:textId="77777777" w:rsidR="00732E41" w:rsidRPr="009772C2" w:rsidRDefault="00732E41" w:rsidP="00D61562">
                  <w:pPr>
                    <w:autoSpaceDE w:val="0"/>
                    <w:autoSpaceDN w:val="0"/>
                    <w:adjustRightInd w:val="0"/>
                    <w:spacing w:before="5" w:after="0" w:line="260" w:lineRule="exact"/>
                    <w:jc w:val="center"/>
                    <w:rPr>
                      <w:rFonts w:cs="Times New Roman"/>
                      <w:sz w:val="18"/>
                      <w:szCs w:val="18"/>
                    </w:rPr>
                  </w:pPr>
                </w:p>
                <w:p w14:paraId="0F835CF6" w14:textId="77777777" w:rsidR="00732E41" w:rsidRPr="009772C2" w:rsidRDefault="00732E41" w:rsidP="00D61562">
                  <w:pPr>
                    <w:autoSpaceDE w:val="0"/>
                    <w:autoSpaceDN w:val="0"/>
                    <w:adjustRightInd w:val="0"/>
                    <w:spacing w:after="0" w:line="240" w:lineRule="auto"/>
                    <w:ind w:left="330"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1</w:t>
                  </w:r>
                  <w:r w:rsidRPr="009772C2">
                    <w:rPr>
                      <w:rFonts w:cs="Calibri"/>
                      <w:spacing w:val="-2"/>
                      <w:sz w:val="18"/>
                      <w:szCs w:val="18"/>
                    </w:rPr>
                    <w:t>7</w:t>
                  </w:r>
                  <w:r w:rsidRPr="009772C2">
                    <w:rPr>
                      <w:rFonts w:cs="Calibri"/>
                      <w:sz w:val="18"/>
                      <w:szCs w:val="18"/>
                    </w:rPr>
                    <w:t>7</w:t>
                  </w:r>
                </w:p>
              </w:tc>
              <w:tc>
                <w:tcPr>
                  <w:tcW w:w="1086" w:type="dxa"/>
                </w:tcPr>
                <w:p w14:paraId="3D920CA7" w14:textId="77777777" w:rsidR="00732E41" w:rsidRPr="009772C2" w:rsidRDefault="00732E41" w:rsidP="00D61562">
                  <w:pPr>
                    <w:autoSpaceDE w:val="0"/>
                    <w:autoSpaceDN w:val="0"/>
                    <w:adjustRightInd w:val="0"/>
                    <w:spacing w:before="5" w:after="0" w:line="260" w:lineRule="exact"/>
                    <w:jc w:val="center"/>
                    <w:rPr>
                      <w:rFonts w:cs="Times New Roman"/>
                      <w:sz w:val="18"/>
                      <w:szCs w:val="18"/>
                    </w:rPr>
                  </w:pPr>
                </w:p>
                <w:p w14:paraId="26FC40DB" w14:textId="77777777" w:rsidR="00732E41" w:rsidRPr="009772C2" w:rsidRDefault="00732E41" w:rsidP="00D61562">
                  <w:pPr>
                    <w:autoSpaceDE w:val="0"/>
                    <w:autoSpaceDN w:val="0"/>
                    <w:adjustRightInd w:val="0"/>
                    <w:spacing w:after="0" w:line="240" w:lineRule="auto"/>
                    <w:ind w:left="318"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1</w:t>
                  </w:r>
                  <w:r w:rsidRPr="009772C2">
                    <w:rPr>
                      <w:rFonts w:cs="Calibri"/>
                      <w:spacing w:val="-2"/>
                      <w:sz w:val="18"/>
                      <w:szCs w:val="18"/>
                    </w:rPr>
                    <w:t>5</w:t>
                  </w:r>
                  <w:r w:rsidRPr="009772C2">
                    <w:rPr>
                      <w:rFonts w:cs="Calibri"/>
                      <w:sz w:val="18"/>
                      <w:szCs w:val="18"/>
                    </w:rPr>
                    <w:t>8</w:t>
                  </w:r>
                </w:p>
              </w:tc>
              <w:tc>
                <w:tcPr>
                  <w:tcW w:w="1089" w:type="dxa"/>
                </w:tcPr>
                <w:p w14:paraId="3650D166" w14:textId="77777777" w:rsidR="00732E41" w:rsidRPr="009772C2" w:rsidRDefault="00732E41" w:rsidP="00D61562">
                  <w:pPr>
                    <w:autoSpaceDE w:val="0"/>
                    <w:autoSpaceDN w:val="0"/>
                    <w:adjustRightInd w:val="0"/>
                    <w:spacing w:before="5" w:after="0" w:line="260" w:lineRule="exact"/>
                    <w:jc w:val="center"/>
                    <w:rPr>
                      <w:rFonts w:cs="Times New Roman"/>
                      <w:sz w:val="18"/>
                      <w:szCs w:val="18"/>
                    </w:rPr>
                  </w:pPr>
                </w:p>
                <w:p w14:paraId="557E069A" w14:textId="77777777" w:rsidR="00732E41" w:rsidRPr="009772C2" w:rsidRDefault="00732E41" w:rsidP="00D61562">
                  <w:pPr>
                    <w:autoSpaceDE w:val="0"/>
                    <w:autoSpaceDN w:val="0"/>
                    <w:adjustRightInd w:val="0"/>
                    <w:spacing w:after="0" w:line="240" w:lineRule="auto"/>
                    <w:ind w:left="321"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4</w:t>
                  </w:r>
                  <w:r w:rsidRPr="009772C2">
                    <w:rPr>
                      <w:rFonts w:cs="Calibri"/>
                      <w:spacing w:val="-2"/>
                      <w:sz w:val="18"/>
                      <w:szCs w:val="18"/>
                    </w:rPr>
                    <w:t>2</w:t>
                  </w:r>
                  <w:r w:rsidRPr="009772C2">
                    <w:rPr>
                      <w:rFonts w:cs="Calibri"/>
                      <w:sz w:val="18"/>
                      <w:szCs w:val="18"/>
                    </w:rPr>
                    <w:t>5</w:t>
                  </w:r>
                </w:p>
              </w:tc>
              <w:tc>
                <w:tcPr>
                  <w:tcW w:w="1416" w:type="dxa"/>
                </w:tcPr>
                <w:p w14:paraId="5ED025E6" w14:textId="77777777" w:rsidR="00732E41" w:rsidRPr="009772C2" w:rsidRDefault="00732E41">
                  <w:pPr>
                    <w:autoSpaceDE w:val="0"/>
                    <w:autoSpaceDN w:val="0"/>
                    <w:adjustRightInd w:val="0"/>
                    <w:spacing w:before="5" w:after="0" w:line="260" w:lineRule="exact"/>
                    <w:jc w:val="center"/>
                    <w:rPr>
                      <w:rFonts w:cs="Times New Roman"/>
                      <w:sz w:val="18"/>
                      <w:szCs w:val="18"/>
                    </w:rPr>
                  </w:pPr>
                </w:p>
                <w:p w14:paraId="724ACE3B" w14:textId="77777777" w:rsidR="00732E41" w:rsidRPr="009772C2" w:rsidRDefault="00732E41">
                  <w:pPr>
                    <w:autoSpaceDE w:val="0"/>
                    <w:autoSpaceDN w:val="0"/>
                    <w:adjustRightInd w:val="0"/>
                    <w:spacing w:after="0" w:line="240" w:lineRule="auto"/>
                    <w:ind w:right="695"/>
                    <w:jc w:val="center"/>
                    <w:rPr>
                      <w:rFonts w:cs="Times New Roman"/>
                      <w:sz w:val="18"/>
                      <w:szCs w:val="18"/>
                    </w:rPr>
                  </w:pPr>
                  <w:r w:rsidRPr="009772C2">
                    <w:rPr>
                      <w:rFonts w:cs="Calibri"/>
                      <w:b/>
                      <w:bCs/>
                      <w:sz w:val="18"/>
                      <w:szCs w:val="18"/>
                    </w:rPr>
                    <w:t>1</w:t>
                  </w:r>
                </w:p>
              </w:tc>
            </w:tr>
            <w:tr w:rsidR="00732E41" w:rsidRPr="009772C2" w14:paraId="27A2208A" w14:textId="77777777" w:rsidTr="00D61562">
              <w:trPr>
                <w:trHeight w:hRule="exact" w:val="521"/>
              </w:trPr>
              <w:tc>
                <w:tcPr>
                  <w:tcW w:w="3109" w:type="dxa"/>
                </w:tcPr>
                <w:p w14:paraId="55DC19E6" w14:textId="77777777" w:rsidR="00732E41" w:rsidRPr="009772C2" w:rsidRDefault="00732E41" w:rsidP="00732E41">
                  <w:pPr>
                    <w:autoSpaceDE w:val="0"/>
                    <w:autoSpaceDN w:val="0"/>
                    <w:adjustRightInd w:val="0"/>
                    <w:spacing w:before="16" w:after="0" w:line="218" w:lineRule="auto"/>
                    <w:ind w:left="61" w:right="225"/>
                    <w:rPr>
                      <w:rFonts w:cs="Times New Roman"/>
                      <w:sz w:val="18"/>
                      <w:szCs w:val="18"/>
                    </w:rPr>
                  </w:pPr>
                  <w:r w:rsidRPr="009772C2">
                    <w:rPr>
                      <w:rFonts w:cs="Calibri"/>
                      <w:sz w:val="18"/>
                      <w:szCs w:val="18"/>
                    </w:rPr>
                    <w:t>A</w:t>
                  </w:r>
                  <w:r w:rsidRPr="009772C2">
                    <w:rPr>
                      <w:rFonts w:cs="Calibri"/>
                      <w:spacing w:val="-1"/>
                      <w:sz w:val="18"/>
                      <w:szCs w:val="18"/>
                    </w:rPr>
                    <w:t>n</w:t>
                  </w:r>
                  <w:r w:rsidRPr="009772C2">
                    <w:rPr>
                      <w:rFonts w:cs="Calibri"/>
                      <w:sz w:val="18"/>
                      <w:szCs w:val="18"/>
                    </w:rPr>
                    <w:t>ti</w:t>
                  </w:r>
                  <w:r w:rsidRPr="009772C2">
                    <w:rPr>
                      <w:rFonts w:cs="Calibri"/>
                      <w:spacing w:val="1"/>
                      <w:sz w:val="18"/>
                      <w:szCs w:val="18"/>
                    </w:rPr>
                    <w:t>mo</w:t>
                  </w:r>
                  <w:r w:rsidRPr="009772C2">
                    <w:rPr>
                      <w:rFonts w:cs="Calibri"/>
                      <w:spacing w:val="-1"/>
                      <w:sz w:val="18"/>
                      <w:szCs w:val="18"/>
                    </w:rPr>
                    <w:t>n</w:t>
                  </w:r>
                  <w:r w:rsidRPr="009772C2">
                    <w:rPr>
                      <w:rFonts w:cs="Calibri"/>
                      <w:spacing w:val="-3"/>
                      <w:sz w:val="18"/>
                      <w:szCs w:val="18"/>
                    </w:rPr>
                    <w:t>i</w:t>
                  </w:r>
                  <w:r w:rsidRPr="009772C2">
                    <w:rPr>
                      <w:rFonts w:cs="Calibri"/>
                      <w:sz w:val="18"/>
                      <w:szCs w:val="18"/>
                    </w:rPr>
                    <w:t>o</w:t>
                  </w:r>
                  <w:r w:rsidRPr="009772C2">
                    <w:rPr>
                      <w:rFonts w:cs="Calibri"/>
                      <w:spacing w:val="-1"/>
                      <w:sz w:val="18"/>
                      <w:szCs w:val="18"/>
                    </w:rPr>
                    <w:t xml:space="preserve"> </w:t>
                  </w:r>
                  <w:r w:rsidRPr="009772C2">
                    <w:rPr>
                      <w:rFonts w:cs="Calibri"/>
                      <w:sz w:val="18"/>
                      <w:szCs w:val="18"/>
                    </w:rPr>
                    <w:t>+</w:t>
                  </w:r>
                  <w:r w:rsidRPr="009772C2">
                    <w:rPr>
                      <w:rFonts w:cs="Calibri"/>
                      <w:spacing w:val="1"/>
                      <w:sz w:val="18"/>
                      <w:szCs w:val="18"/>
                    </w:rPr>
                    <w:t xml:space="preserve"> </w:t>
                  </w:r>
                  <w:r w:rsidRPr="009772C2">
                    <w:rPr>
                      <w:rFonts w:cs="Calibri"/>
                      <w:sz w:val="18"/>
                      <w:szCs w:val="18"/>
                    </w:rPr>
                    <w:t>C</w:t>
                  </w:r>
                  <w:r w:rsidRPr="009772C2">
                    <w:rPr>
                      <w:rFonts w:cs="Calibri"/>
                      <w:spacing w:val="-3"/>
                      <w:sz w:val="18"/>
                      <w:szCs w:val="18"/>
                    </w:rPr>
                    <w:t>r</w:t>
                  </w:r>
                  <w:r w:rsidRPr="009772C2">
                    <w:rPr>
                      <w:rFonts w:cs="Calibri"/>
                      <w:spacing w:val="1"/>
                      <w:sz w:val="18"/>
                      <w:szCs w:val="18"/>
                    </w:rPr>
                    <w:t>o</w:t>
                  </w:r>
                  <w:r w:rsidRPr="009772C2">
                    <w:rPr>
                      <w:rFonts w:cs="Calibri"/>
                      <w:spacing w:val="-1"/>
                      <w:sz w:val="18"/>
                      <w:szCs w:val="18"/>
                    </w:rPr>
                    <w:t>m</w:t>
                  </w:r>
                  <w:r w:rsidRPr="009772C2">
                    <w:rPr>
                      <w:rFonts w:cs="Calibri"/>
                      <w:sz w:val="18"/>
                      <w:szCs w:val="18"/>
                    </w:rPr>
                    <w:t>o</w:t>
                  </w:r>
                  <w:r w:rsidRPr="009772C2">
                    <w:rPr>
                      <w:rFonts w:cs="Calibri"/>
                      <w:spacing w:val="-1"/>
                      <w:sz w:val="18"/>
                      <w:szCs w:val="18"/>
                    </w:rPr>
                    <w:t xml:space="preserve"> </w:t>
                  </w:r>
                  <w:r w:rsidRPr="009772C2">
                    <w:rPr>
                      <w:rFonts w:cs="Calibri"/>
                      <w:sz w:val="18"/>
                      <w:szCs w:val="18"/>
                    </w:rPr>
                    <w:t>+</w:t>
                  </w:r>
                  <w:r w:rsidRPr="009772C2">
                    <w:rPr>
                      <w:rFonts w:cs="Calibri"/>
                      <w:spacing w:val="-1"/>
                      <w:sz w:val="18"/>
                      <w:szCs w:val="18"/>
                    </w:rPr>
                    <w:t xml:space="preserve"> </w:t>
                  </w:r>
                  <w:r w:rsidRPr="009772C2">
                    <w:rPr>
                      <w:rFonts w:cs="Calibri"/>
                      <w:spacing w:val="1"/>
                      <w:sz w:val="18"/>
                      <w:szCs w:val="18"/>
                    </w:rPr>
                    <w:t>M</w:t>
                  </w:r>
                  <w:r w:rsidRPr="009772C2">
                    <w:rPr>
                      <w:rFonts w:cs="Calibri"/>
                      <w:sz w:val="18"/>
                      <w:szCs w:val="18"/>
                    </w:rPr>
                    <w:t>a</w:t>
                  </w:r>
                  <w:r w:rsidRPr="009772C2">
                    <w:rPr>
                      <w:rFonts w:cs="Calibri"/>
                      <w:spacing w:val="-1"/>
                      <w:sz w:val="18"/>
                      <w:szCs w:val="18"/>
                    </w:rPr>
                    <w:t>ng</w:t>
                  </w:r>
                  <w:r w:rsidRPr="009772C2">
                    <w:rPr>
                      <w:rFonts w:cs="Calibri"/>
                      <w:sz w:val="18"/>
                      <w:szCs w:val="18"/>
                    </w:rPr>
                    <w:t>a</w:t>
                  </w:r>
                  <w:r w:rsidRPr="009772C2">
                    <w:rPr>
                      <w:rFonts w:cs="Calibri"/>
                      <w:spacing w:val="-1"/>
                      <w:sz w:val="18"/>
                      <w:szCs w:val="18"/>
                    </w:rPr>
                    <w:t>n</w:t>
                  </w:r>
                  <w:r w:rsidRPr="009772C2">
                    <w:rPr>
                      <w:rFonts w:cs="Calibri"/>
                      <w:sz w:val="18"/>
                      <w:szCs w:val="18"/>
                    </w:rPr>
                    <w:t>eso + Va</w:t>
                  </w:r>
                  <w:r w:rsidRPr="009772C2">
                    <w:rPr>
                      <w:rFonts w:cs="Calibri"/>
                      <w:spacing w:val="-1"/>
                      <w:sz w:val="18"/>
                      <w:szCs w:val="18"/>
                    </w:rPr>
                    <w:t>n</w:t>
                  </w:r>
                  <w:r w:rsidRPr="009772C2">
                    <w:rPr>
                      <w:rFonts w:cs="Calibri"/>
                      <w:sz w:val="18"/>
                      <w:szCs w:val="18"/>
                    </w:rPr>
                    <w:t>a</w:t>
                  </w:r>
                  <w:r w:rsidRPr="009772C2">
                    <w:rPr>
                      <w:rFonts w:cs="Calibri"/>
                      <w:spacing w:val="-1"/>
                      <w:sz w:val="18"/>
                      <w:szCs w:val="18"/>
                    </w:rPr>
                    <w:t>d</w:t>
                  </w:r>
                  <w:r w:rsidRPr="009772C2">
                    <w:rPr>
                      <w:rFonts w:cs="Calibri"/>
                      <w:sz w:val="18"/>
                      <w:szCs w:val="18"/>
                    </w:rPr>
                    <w:t>io</w:t>
                  </w:r>
                  <w:r w:rsidRPr="009772C2">
                    <w:rPr>
                      <w:rFonts w:cs="Calibri"/>
                      <w:spacing w:val="1"/>
                      <w:sz w:val="18"/>
                      <w:szCs w:val="18"/>
                    </w:rPr>
                    <w:t xml:space="preserve"> (</w:t>
                  </w:r>
                  <w:r w:rsidRPr="009772C2">
                    <w:rPr>
                      <w:rFonts w:cs="Calibri"/>
                      <w:sz w:val="18"/>
                      <w:szCs w:val="18"/>
                    </w:rPr>
                    <w:t>Sb</w:t>
                  </w:r>
                  <w:r w:rsidRPr="009772C2">
                    <w:rPr>
                      <w:rFonts w:cs="Calibri"/>
                      <w:spacing w:val="-1"/>
                      <w:sz w:val="18"/>
                      <w:szCs w:val="18"/>
                    </w:rPr>
                    <w:t xml:space="preserve"> </w:t>
                  </w:r>
                  <w:r w:rsidRPr="009772C2">
                    <w:rPr>
                      <w:rFonts w:cs="Calibri"/>
                      <w:sz w:val="18"/>
                      <w:szCs w:val="18"/>
                    </w:rPr>
                    <w:t>+</w:t>
                  </w:r>
                  <w:r w:rsidRPr="009772C2">
                    <w:rPr>
                      <w:rFonts w:cs="Calibri"/>
                      <w:spacing w:val="-1"/>
                      <w:sz w:val="18"/>
                      <w:szCs w:val="18"/>
                    </w:rPr>
                    <w:t xml:space="preserve"> </w:t>
                  </w:r>
                  <w:r w:rsidRPr="009772C2">
                    <w:rPr>
                      <w:rFonts w:cs="Calibri"/>
                      <w:sz w:val="18"/>
                      <w:szCs w:val="18"/>
                    </w:rPr>
                    <w:t>Cr +</w:t>
                  </w:r>
                  <w:r w:rsidRPr="009772C2">
                    <w:rPr>
                      <w:rFonts w:cs="Calibri"/>
                      <w:spacing w:val="-1"/>
                      <w:sz w:val="18"/>
                      <w:szCs w:val="18"/>
                    </w:rPr>
                    <w:t xml:space="preserve"> </w:t>
                  </w:r>
                  <w:r w:rsidRPr="009772C2">
                    <w:rPr>
                      <w:rFonts w:cs="Calibri"/>
                      <w:spacing w:val="1"/>
                      <w:sz w:val="18"/>
                      <w:szCs w:val="18"/>
                    </w:rPr>
                    <w:t>M</w:t>
                  </w:r>
                  <w:r w:rsidRPr="009772C2">
                    <w:rPr>
                      <w:rFonts w:cs="Calibri"/>
                      <w:sz w:val="18"/>
                      <w:szCs w:val="18"/>
                    </w:rPr>
                    <w:t>n</w:t>
                  </w:r>
                  <w:r w:rsidRPr="009772C2">
                    <w:rPr>
                      <w:rFonts w:cs="Calibri"/>
                      <w:spacing w:val="-3"/>
                      <w:sz w:val="18"/>
                      <w:szCs w:val="18"/>
                    </w:rPr>
                    <w:t xml:space="preserve"> </w:t>
                  </w:r>
                  <w:r w:rsidRPr="009772C2">
                    <w:rPr>
                      <w:rFonts w:cs="Calibri"/>
                      <w:sz w:val="18"/>
                      <w:szCs w:val="18"/>
                    </w:rPr>
                    <w:t>+</w:t>
                  </w:r>
                  <w:r w:rsidRPr="009772C2">
                    <w:rPr>
                      <w:rFonts w:cs="Calibri"/>
                      <w:spacing w:val="1"/>
                      <w:sz w:val="18"/>
                      <w:szCs w:val="18"/>
                    </w:rPr>
                    <w:t xml:space="preserve"> </w:t>
                  </w:r>
                  <w:r w:rsidRPr="009772C2">
                    <w:rPr>
                      <w:rFonts w:cs="Calibri"/>
                      <w:sz w:val="18"/>
                      <w:szCs w:val="18"/>
                    </w:rPr>
                    <w:t>V)</w:t>
                  </w:r>
                  <w:r w:rsidRPr="009772C2">
                    <w:rPr>
                      <w:rFonts w:cs="Calibri"/>
                      <w:spacing w:val="-2"/>
                      <w:sz w:val="18"/>
                      <w:szCs w:val="18"/>
                    </w:rPr>
                    <w:t xml:space="preserve"> </w:t>
                  </w:r>
                  <w:r w:rsidRPr="009772C2">
                    <w:rPr>
                      <w:rFonts w:cs="Calibri"/>
                      <w:sz w:val="18"/>
                      <w:szCs w:val="18"/>
                    </w:rPr>
                    <w:t>(</w:t>
                  </w:r>
                  <w:r w:rsidRPr="009772C2">
                    <w:rPr>
                      <w:rFonts w:cs="Calibri"/>
                      <w:spacing w:val="1"/>
                      <w:sz w:val="18"/>
                      <w:szCs w:val="18"/>
                    </w:rPr>
                    <w:t>m</w:t>
                  </w:r>
                  <w:r w:rsidRPr="009772C2">
                    <w:rPr>
                      <w:rFonts w:cs="Calibri"/>
                      <w:spacing w:val="-1"/>
                      <w:sz w:val="18"/>
                      <w:szCs w:val="18"/>
                    </w:rPr>
                    <w:t>g/</w:t>
                  </w:r>
                  <w:r w:rsidRPr="009772C2">
                    <w:rPr>
                      <w:rFonts w:cs="Calibri"/>
                      <w:spacing w:val="2"/>
                      <w:sz w:val="18"/>
                      <w:szCs w:val="18"/>
                    </w:rPr>
                    <w:t>m</w:t>
                  </w:r>
                  <w:r w:rsidRPr="000D7B5E">
                    <w:rPr>
                      <w:rFonts w:cs="Calibri"/>
                      <w:spacing w:val="-1"/>
                      <w:position w:val="10"/>
                      <w:sz w:val="14"/>
                      <w:szCs w:val="18"/>
                    </w:rPr>
                    <w:t>3</w:t>
                  </w:r>
                  <w:r w:rsidRPr="009772C2">
                    <w:rPr>
                      <w:rFonts w:cs="Calibri"/>
                      <w:spacing w:val="-1"/>
                      <w:sz w:val="18"/>
                      <w:szCs w:val="18"/>
                    </w:rPr>
                    <w:t>N)</w:t>
                  </w:r>
                </w:p>
              </w:tc>
              <w:tc>
                <w:tcPr>
                  <w:tcW w:w="992" w:type="dxa"/>
                </w:tcPr>
                <w:p w14:paraId="77DA6F9B" w14:textId="77777777" w:rsidR="00732E41" w:rsidRPr="009772C2" w:rsidRDefault="00732E41" w:rsidP="00D61562">
                  <w:pPr>
                    <w:autoSpaceDE w:val="0"/>
                    <w:autoSpaceDN w:val="0"/>
                    <w:adjustRightInd w:val="0"/>
                    <w:spacing w:before="3" w:after="0" w:line="130" w:lineRule="exact"/>
                    <w:jc w:val="center"/>
                    <w:rPr>
                      <w:rFonts w:cs="Times New Roman"/>
                      <w:sz w:val="18"/>
                      <w:szCs w:val="18"/>
                    </w:rPr>
                  </w:pPr>
                </w:p>
                <w:p w14:paraId="11F89276" w14:textId="77777777" w:rsidR="00732E41" w:rsidRPr="009772C2" w:rsidRDefault="00732E41" w:rsidP="00D61562">
                  <w:pPr>
                    <w:autoSpaceDE w:val="0"/>
                    <w:autoSpaceDN w:val="0"/>
                    <w:adjustRightInd w:val="0"/>
                    <w:spacing w:after="0" w:line="240" w:lineRule="auto"/>
                    <w:ind w:left="328"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7</w:t>
                  </w:r>
                  <w:r w:rsidRPr="009772C2">
                    <w:rPr>
                      <w:rFonts w:cs="Calibri"/>
                      <w:spacing w:val="-2"/>
                      <w:sz w:val="18"/>
                      <w:szCs w:val="18"/>
                    </w:rPr>
                    <w:t>3</w:t>
                  </w:r>
                  <w:r w:rsidRPr="009772C2">
                    <w:rPr>
                      <w:rFonts w:cs="Calibri"/>
                      <w:sz w:val="18"/>
                      <w:szCs w:val="18"/>
                    </w:rPr>
                    <w:t>3</w:t>
                  </w:r>
                </w:p>
              </w:tc>
              <w:tc>
                <w:tcPr>
                  <w:tcW w:w="1188" w:type="dxa"/>
                </w:tcPr>
                <w:p w14:paraId="081763CE" w14:textId="77777777" w:rsidR="00732E41" w:rsidRPr="009772C2" w:rsidRDefault="00732E41" w:rsidP="00D61562">
                  <w:pPr>
                    <w:autoSpaceDE w:val="0"/>
                    <w:autoSpaceDN w:val="0"/>
                    <w:adjustRightInd w:val="0"/>
                    <w:spacing w:before="3" w:after="0" w:line="130" w:lineRule="exact"/>
                    <w:jc w:val="center"/>
                    <w:rPr>
                      <w:rFonts w:cs="Times New Roman"/>
                      <w:sz w:val="18"/>
                      <w:szCs w:val="18"/>
                    </w:rPr>
                  </w:pPr>
                </w:p>
                <w:p w14:paraId="045C8C63" w14:textId="77777777" w:rsidR="00732E41" w:rsidRPr="009772C2" w:rsidRDefault="00732E41" w:rsidP="00D61562">
                  <w:pPr>
                    <w:autoSpaceDE w:val="0"/>
                    <w:autoSpaceDN w:val="0"/>
                    <w:adjustRightInd w:val="0"/>
                    <w:spacing w:after="0" w:line="240" w:lineRule="auto"/>
                    <w:ind w:left="357"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3</w:t>
                  </w:r>
                  <w:r w:rsidRPr="009772C2">
                    <w:rPr>
                      <w:rFonts w:cs="Calibri"/>
                      <w:spacing w:val="-2"/>
                      <w:sz w:val="18"/>
                      <w:szCs w:val="18"/>
                    </w:rPr>
                    <w:t>8</w:t>
                  </w:r>
                  <w:r w:rsidRPr="009772C2">
                    <w:rPr>
                      <w:rFonts w:cs="Calibri"/>
                      <w:sz w:val="18"/>
                      <w:szCs w:val="18"/>
                    </w:rPr>
                    <w:t>2</w:t>
                  </w:r>
                </w:p>
              </w:tc>
              <w:tc>
                <w:tcPr>
                  <w:tcW w:w="1049" w:type="dxa"/>
                </w:tcPr>
                <w:p w14:paraId="6D826E6E" w14:textId="77777777" w:rsidR="00732E41" w:rsidRPr="009772C2" w:rsidRDefault="00732E41" w:rsidP="00D61562">
                  <w:pPr>
                    <w:autoSpaceDE w:val="0"/>
                    <w:autoSpaceDN w:val="0"/>
                    <w:adjustRightInd w:val="0"/>
                    <w:spacing w:before="3" w:after="0" w:line="130" w:lineRule="exact"/>
                    <w:jc w:val="center"/>
                    <w:rPr>
                      <w:rFonts w:cs="Times New Roman"/>
                      <w:sz w:val="18"/>
                      <w:szCs w:val="18"/>
                    </w:rPr>
                  </w:pPr>
                </w:p>
                <w:p w14:paraId="3FD36234" w14:textId="77777777" w:rsidR="00732E41" w:rsidRPr="009772C2" w:rsidRDefault="00732E41" w:rsidP="00D61562">
                  <w:pPr>
                    <w:autoSpaceDE w:val="0"/>
                    <w:autoSpaceDN w:val="0"/>
                    <w:adjustRightInd w:val="0"/>
                    <w:spacing w:after="0" w:line="240" w:lineRule="auto"/>
                    <w:ind w:left="330"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3</w:t>
                  </w:r>
                  <w:r w:rsidRPr="009772C2">
                    <w:rPr>
                      <w:rFonts w:cs="Calibri"/>
                      <w:spacing w:val="-2"/>
                      <w:sz w:val="18"/>
                      <w:szCs w:val="18"/>
                    </w:rPr>
                    <w:t>2</w:t>
                  </w:r>
                  <w:r w:rsidRPr="009772C2">
                    <w:rPr>
                      <w:rFonts w:cs="Calibri"/>
                      <w:sz w:val="18"/>
                      <w:szCs w:val="18"/>
                    </w:rPr>
                    <w:t>6</w:t>
                  </w:r>
                </w:p>
              </w:tc>
              <w:tc>
                <w:tcPr>
                  <w:tcW w:w="1086" w:type="dxa"/>
                </w:tcPr>
                <w:p w14:paraId="2B6B42A1" w14:textId="77777777" w:rsidR="00732E41" w:rsidRPr="009772C2" w:rsidRDefault="00732E41" w:rsidP="00D61562">
                  <w:pPr>
                    <w:autoSpaceDE w:val="0"/>
                    <w:autoSpaceDN w:val="0"/>
                    <w:adjustRightInd w:val="0"/>
                    <w:spacing w:before="3" w:after="0" w:line="130" w:lineRule="exact"/>
                    <w:jc w:val="center"/>
                    <w:rPr>
                      <w:rFonts w:cs="Times New Roman"/>
                      <w:sz w:val="18"/>
                      <w:szCs w:val="18"/>
                    </w:rPr>
                  </w:pPr>
                </w:p>
                <w:p w14:paraId="4CE7D6E1" w14:textId="77777777" w:rsidR="00732E41" w:rsidRPr="009772C2" w:rsidRDefault="00732E41" w:rsidP="00D61562">
                  <w:pPr>
                    <w:autoSpaceDE w:val="0"/>
                    <w:autoSpaceDN w:val="0"/>
                    <w:adjustRightInd w:val="0"/>
                    <w:spacing w:after="0" w:line="240" w:lineRule="auto"/>
                    <w:ind w:left="318"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1</w:t>
                  </w:r>
                  <w:r w:rsidRPr="009772C2">
                    <w:rPr>
                      <w:rFonts w:cs="Calibri"/>
                      <w:spacing w:val="1"/>
                      <w:sz w:val="18"/>
                      <w:szCs w:val="18"/>
                    </w:rPr>
                    <w:t>1</w:t>
                  </w:r>
                  <w:r w:rsidRPr="009772C2">
                    <w:rPr>
                      <w:rFonts w:cs="Calibri"/>
                      <w:spacing w:val="-2"/>
                      <w:sz w:val="18"/>
                      <w:szCs w:val="18"/>
                    </w:rPr>
                    <w:t>1</w:t>
                  </w:r>
                  <w:r w:rsidRPr="009772C2">
                    <w:rPr>
                      <w:rFonts w:cs="Calibri"/>
                      <w:sz w:val="18"/>
                      <w:szCs w:val="18"/>
                    </w:rPr>
                    <w:t>5</w:t>
                  </w:r>
                </w:p>
              </w:tc>
              <w:tc>
                <w:tcPr>
                  <w:tcW w:w="1089" w:type="dxa"/>
                </w:tcPr>
                <w:p w14:paraId="752B5F02" w14:textId="77777777" w:rsidR="00732E41" w:rsidRPr="009772C2" w:rsidRDefault="00732E41" w:rsidP="00D61562">
                  <w:pPr>
                    <w:autoSpaceDE w:val="0"/>
                    <w:autoSpaceDN w:val="0"/>
                    <w:adjustRightInd w:val="0"/>
                    <w:spacing w:before="3" w:after="0" w:line="130" w:lineRule="exact"/>
                    <w:jc w:val="center"/>
                    <w:rPr>
                      <w:rFonts w:cs="Times New Roman"/>
                      <w:sz w:val="18"/>
                      <w:szCs w:val="18"/>
                    </w:rPr>
                  </w:pPr>
                </w:p>
                <w:p w14:paraId="1BE8D7CD" w14:textId="77777777" w:rsidR="00732E41" w:rsidRPr="009772C2" w:rsidRDefault="00732E41" w:rsidP="00D61562">
                  <w:pPr>
                    <w:autoSpaceDE w:val="0"/>
                    <w:autoSpaceDN w:val="0"/>
                    <w:adjustRightInd w:val="0"/>
                    <w:spacing w:after="0" w:line="240" w:lineRule="auto"/>
                    <w:ind w:left="321" w:right="-20"/>
                    <w:jc w:val="center"/>
                    <w:rPr>
                      <w:rFonts w:cs="Times New Roman"/>
                      <w:sz w:val="18"/>
                      <w:szCs w:val="18"/>
                    </w:rPr>
                  </w:pPr>
                  <w:r w:rsidRPr="009772C2">
                    <w:rPr>
                      <w:rFonts w:cs="Calibri"/>
                      <w:spacing w:val="1"/>
                      <w:sz w:val="18"/>
                      <w:szCs w:val="18"/>
                    </w:rPr>
                    <w:t>0</w:t>
                  </w:r>
                  <w:r w:rsidRPr="009772C2">
                    <w:rPr>
                      <w:rFonts w:cs="Calibri"/>
                      <w:sz w:val="18"/>
                      <w:szCs w:val="18"/>
                    </w:rPr>
                    <w:t>,</w:t>
                  </w:r>
                  <w:r w:rsidRPr="009772C2">
                    <w:rPr>
                      <w:rFonts w:cs="Calibri"/>
                      <w:spacing w:val="-1"/>
                      <w:sz w:val="18"/>
                      <w:szCs w:val="18"/>
                    </w:rPr>
                    <w:t>0</w:t>
                  </w:r>
                  <w:r w:rsidRPr="009772C2">
                    <w:rPr>
                      <w:rFonts w:cs="Calibri"/>
                      <w:spacing w:val="1"/>
                      <w:sz w:val="18"/>
                      <w:szCs w:val="18"/>
                    </w:rPr>
                    <w:t>3</w:t>
                  </w:r>
                  <w:r w:rsidRPr="009772C2">
                    <w:rPr>
                      <w:rFonts w:cs="Calibri"/>
                      <w:spacing w:val="-2"/>
                      <w:sz w:val="18"/>
                      <w:szCs w:val="18"/>
                    </w:rPr>
                    <w:t>3</w:t>
                  </w:r>
                  <w:r w:rsidRPr="009772C2">
                    <w:rPr>
                      <w:rFonts w:cs="Calibri"/>
                      <w:sz w:val="18"/>
                      <w:szCs w:val="18"/>
                    </w:rPr>
                    <w:t>6</w:t>
                  </w:r>
                </w:p>
              </w:tc>
              <w:tc>
                <w:tcPr>
                  <w:tcW w:w="1416" w:type="dxa"/>
                </w:tcPr>
                <w:p w14:paraId="4EAB818E" w14:textId="77777777" w:rsidR="00732E41" w:rsidRPr="009772C2" w:rsidRDefault="00732E41">
                  <w:pPr>
                    <w:autoSpaceDE w:val="0"/>
                    <w:autoSpaceDN w:val="0"/>
                    <w:adjustRightInd w:val="0"/>
                    <w:spacing w:before="3" w:after="0" w:line="130" w:lineRule="exact"/>
                    <w:jc w:val="center"/>
                    <w:rPr>
                      <w:rFonts w:cs="Times New Roman"/>
                      <w:sz w:val="18"/>
                      <w:szCs w:val="18"/>
                    </w:rPr>
                  </w:pPr>
                </w:p>
                <w:p w14:paraId="2495F343" w14:textId="77777777" w:rsidR="00732E41" w:rsidRPr="009772C2" w:rsidRDefault="00732E41">
                  <w:pPr>
                    <w:autoSpaceDE w:val="0"/>
                    <w:autoSpaceDN w:val="0"/>
                    <w:adjustRightInd w:val="0"/>
                    <w:spacing w:after="0" w:line="240" w:lineRule="auto"/>
                    <w:ind w:right="684"/>
                    <w:jc w:val="center"/>
                    <w:rPr>
                      <w:rFonts w:cs="Times New Roman"/>
                      <w:sz w:val="18"/>
                      <w:szCs w:val="18"/>
                    </w:rPr>
                  </w:pPr>
                  <w:r w:rsidRPr="009772C2">
                    <w:rPr>
                      <w:rFonts w:cs="Calibri"/>
                      <w:b/>
                      <w:bCs/>
                      <w:sz w:val="18"/>
                      <w:szCs w:val="18"/>
                    </w:rPr>
                    <w:t>5</w:t>
                  </w:r>
                </w:p>
              </w:tc>
            </w:tr>
            <w:tr w:rsidR="00732E41" w:rsidRPr="009772C2" w14:paraId="204CAD85" w14:textId="77777777" w:rsidTr="00D61562">
              <w:trPr>
                <w:trHeight w:hRule="exact" w:val="265"/>
              </w:trPr>
              <w:tc>
                <w:tcPr>
                  <w:tcW w:w="9929" w:type="dxa"/>
                  <w:gridSpan w:val="7"/>
                  <w:shd w:val="clear" w:color="auto" w:fill="F1F1F1"/>
                </w:tcPr>
                <w:p w14:paraId="11C727C0" w14:textId="77777777" w:rsidR="00732E41" w:rsidRPr="009772C2" w:rsidRDefault="00732E41" w:rsidP="00732E41">
                  <w:pPr>
                    <w:autoSpaceDE w:val="0"/>
                    <w:autoSpaceDN w:val="0"/>
                    <w:adjustRightInd w:val="0"/>
                    <w:spacing w:after="0" w:line="267" w:lineRule="exact"/>
                    <w:ind w:left="41" w:right="-20"/>
                    <w:rPr>
                      <w:rFonts w:cs="Times New Roman"/>
                      <w:sz w:val="18"/>
                      <w:szCs w:val="18"/>
                    </w:rPr>
                  </w:pPr>
                  <w:r w:rsidRPr="009772C2">
                    <w:rPr>
                      <w:rFonts w:cs="Calibri"/>
                      <w:b/>
                      <w:bCs/>
                      <w:spacing w:val="1"/>
                      <w:position w:val="1"/>
                      <w:sz w:val="18"/>
                      <w:szCs w:val="18"/>
                    </w:rPr>
                    <w:t>G</w:t>
                  </w:r>
                  <w:r w:rsidRPr="009772C2">
                    <w:rPr>
                      <w:rFonts w:cs="Calibri"/>
                      <w:b/>
                      <w:bCs/>
                      <w:spacing w:val="-1"/>
                      <w:position w:val="1"/>
                      <w:sz w:val="18"/>
                      <w:szCs w:val="18"/>
                    </w:rPr>
                    <w:t>a</w:t>
                  </w:r>
                  <w:r w:rsidRPr="009772C2">
                    <w:rPr>
                      <w:rFonts w:cs="Calibri"/>
                      <w:b/>
                      <w:bCs/>
                      <w:position w:val="1"/>
                      <w:sz w:val="18"/>
                      <w:szCs w:val="18"/>
                    </w:rPr>
                    <w:t>s</w:t>
                  </w:r>
                  <w:r w:rsidRPr="009772C2">
                    <w:rPr>
                      <w:rFonts w:cs="Calibri"/>
                      <w:b/>
                      <w:bCs/>
                      <w:spacing w:val="-1"/>
                      <w:position w:val="1"/>
                      <w:sz w:val="18"/>
                      <w:szCs w:val="18"/>
                    </w:rPr>
                    <w:t>e</w:t>
                  </w:r>
                  <w:r w:rsidRPr="009772C2">
                    <w:rPr>
                      <w:rFonts w:cs="Calibri"/>
                      <w:b/>
                      <w:bCs/>
                      <w:position w:val="1"/>
                      <w:sz w:val="18"/>
                      <w:szCs w:val="18"/>
                    </w:rPr>
                    <w:t>s</w:t>
                  </w:r>
                  <w:r w:rsidRPr="009772C2">
                    <w:rPr>
                      <w:rFonts w:cs="Calibri"/>
                      <w:b/>
                      <w:bCs/>
                      <w:spacing w:val="-1"/>
                      <w:position w:val="1"/>
                      <w:sz w:val="18"/>
                      <w:szCs w:val="18"/>
                    </w:rPr>
                    <w:t xml:space="preserve"> </w:t>
                  </w:r>
                  <w:r w:rsidRPr="009772C2">
                    <w:rPr>
                      <w:rFonts w:cs="Calibri"/>
                      <w:b/>
                      <w:bCs/>
                      <w:spacing w:val="1"/>
                      <w:position w:val="1"/>
                      <w:sz w:val="18"/>
                      <w:szCs w:val="18"/>
                    </w:rPr>
                    <w:t>C</w:t>
                  </w:r>
                  <w:r w:rsidRPr="009772C2">
                    <w:rPr>
                      <w:rFonts w:cs="Calibri"/>
                      <w:b/>
                      <w:bCs/>
                      <w:spacing w:val="-1"/>
                      <w:position w:val="1"/>
                      <w:sz w:val="18"/>
                      <w:szCs w:val="18"/>
                    </w:rPr>
                    <w:t>on</w:t>
                  </w:r>
                  <w:r w:rsidRPr="009772C2">
                    <w:rPr>
                      <w:rFonts w:cs="Calibri"/>
                      <w:b/>
                      <w:bCs/>
                      <w:position w:val="1"/>
                      <w:sz w:val="18"/>
                      <w:szCs w:val="18"/>
                    </w:rPr>
                    <w:t>t</w:t>
                  </w:r>
                  <w:r w:rsidRPr="009772C2">
                    <w:rPr>
                      <w:rFonts w:cs="Calibri"/>
                      <w:b/>
                      <w:bCs/>
                      <w:spacing w:val="1"/>
                      <w:position w:val="1"/>
                      <w:sz w:val="18"/>
                      <w:szCs w:val="18"/>
                    </w:rPr>
                    <w:t>i</w:t>
                  </w:r>
                  <w:r w:rsidRPr="009772C2">
                    <w:rPr>
                      <w:rFonts w:cs="Calibri"/>
                      <w:b/>
                      <w:bCs/>
                      <w:spacing w:val="-1"/>
                      <w:position w:val="1"/>
                      <w:sz w:val="18"/>
                      <w:szCs w:val="18"/>
                    </w:rPr>
                    <w:t>nuo</w:t>
                  </w:r>
                  <w:r w:rsidRPr="009772C2">
                    <w:rPr>
                      <w:rFonts w:cs="Calibri"/>
                      <w:b/>
                      <w:bCs/>
                      <w:position w:val="1"/>
                      <w:sz w:val="18"/>
                      <w:szCs w:val="18"/>
                    </w:rPr>
                    <w:t>s</w:t>
                  </w:r>
                </w:p>
              </w:tc>
            </w:tr>
            <w:tr w:rsidR="00732E41" w:rsidRPr="009772C2" w14:paraId="3E2DC41B" w14:textId="77777777" w:rsidTr="00D61562">
              <w:trPr>
                <w:trHeight w:hRule="exact" w:val="524"/>
              </w:trPr>
              <w:tc>
                <w:tcPr>
                  <w:tcW w:w="3109" w:type="dxa"/>
                  <w:shd w:val="clear" w:color="auto" w:fill="BFBFBF" w:themeFill="background1" w:themeFillShade="BF"/>
                </w:tcPr>
                <w:p w14:paraId="38A986B5" w14:textId="77777777" w:rsidR="00732E41" w:rsidRPr="009772C2" w:rsidRDefault="00732E41" w:rsidP="00732E41">
                  <w:pPr>
                    <w:autoSpaceDE w:val="0"/>
                    <w:autoSpaceDN w:val="0"/>
                    <w:adjustRightInd w:val="0"/>
                    <w:spacing w:before="19" w:after="0" w:line="218" w:lineRule="auto"/>
                    <w:ind w:left="61" w:right="870"/>
                    <w:rPr>
                      <w:rFonts w:cs="Times New Roman"/>
                      <w:sz w:val="18"/>
                      <w:szCs w:val="18"/>
                    </w:rPr>
                  </w:pPr>
                  <w:r w:rsidRPr="009772C2">
                    <w:rPr>
                      <w:rFonts w:cs="Calibri"/>
                      <w:sz w:val="18"/>
                      <w:szCs w:val="18"/>
                    </w:rPr>
                    <w:t>Car</w:t>
                  </w:r>
                  <w:r w:rsidRPr="009772C2">
                    <w:rPr>
                      <w:rFonts w:cs="Calibri"/>
                      <w:spacing w:val="-1"/>
                      <w:sz w:val="18"/>
                      <w:szCs w:val="18"/>
                    </w:rPr>
                    <w:t>b</w:t>
                  </w:r>
                  <w:r w:rsidRPr="009772C2">
                    <w:rPr>
                      <w:rFonts w:cs="Calibri"/>
                      <w:spacing w:val="1"/>
                      <w:sz w:val="18"/>
                      <w:szCs w:val="18"/>
                    </w:rPr>
                    <w:t>o</w:t>
                  </w:r>
                  <w:r w:rsidRPr="009772C2">
                    <w:rPr>
                      <w:rFonts w:cs="Calibri"/>
                      <w:spacing w:val="-1"/>
                      <w:sz w:val="18"/>
                      <w:szCs w:val="18"/>
                    </w:rPr>
                    <w:t>n</w:t>
                  </w:r>
                  <w:r w:rsidRPr="009772C2">
                    <w:rPr>
                      <w:rFonts w:cs="Calibri"/>
                      <w:sz w:val="18"/>
                      <w:szCs w:val="18"/>
                    </w:rPr>
                    <w:t>o</w:t>
                  </w:r>
                  <w:r w:rsidRPr="009772C2">
                    <w:rPr>
                      <w:rFonts w:cs="Calibri"/>
                      <w:spacing w:val="-1"/>
                      <w:sz w:val="18"/>
                      <w:szCs w:val="18"/>
                    </w:rPr>
                    <w:t xml:space="preserve"> </w:t>
                  </w:r>
                  <w:r w:rsidRPr="009772C2">
                    <w:rPr>
                      <w:rFonts w:cs="Calibri"/>
                      <w:sz w:val="18"/>
                      <w:szCs w:val="18"/>
                    </w:rPr>
                    <w:t>Or</w:t>
                  </w:r>
                  <w:r w:rsidRPr="009772C2">
                    <w:rPr>
                      <w:rFonts w:cs="Calibri"/>
                      <w:spacing w:val="-1"/>
                      <w:sz w:val="18"/>
                      <w:szCs w:val="18"/>
                    </w:rPr>
                    <w:t>g</w:t>
                  </w:r>
                  <w:r w:rsidRPr="009772C2">
                    <w:rPr>
                      <w:rFonts w:cs="Calibri"/>
                      <w:sz w:val="18"/>
                      <w:szCs w:val="18"/>
                    </w:rPr>
                    <w:t>á</w:t>
                  </w:r>
                  <w:r w:rsidRPr="009772C2">
                    <w:rPr>
                      <w:rFonts w:cs="Calibri"/>
                      <w:spacing w:val="-1"/>
                      <w:sz w:val="18"/>
                      <w:szCs w:val="18"/>
                    </w:rPr>
                    <w:t>n</w:t>
                  </w:r>
                  <w:r w:rsidRPr="009772C2">
                    <w:rPr>
                      <w:rFonts w:cs="Calibri"/>
                      <w:sz w:val="18"/>
                      <w:szCs w:val="18"/>
                    </w:rPr>
                    <w:t>ico</w:t>
                  </w:r>
                  <w:r w:rsidRPr="009772C2">
                    <w:rPr>
                      <w:rFonts w:cs="Calibri"/>
                      <w:spacing w:val="-1"/>
                      <w:sz w:val="18"/>
                      <w:szCs w:val="18"/>
                    </w:rPr>
                    <w:t xml:space="preserve"> T</w:t>
                  </w:r>
                  <w:r w:rsidRPr="009772C2">
                    <w:rPr>
                      <w:rFonts w:cs="Calibri"/>
                      <w:spacing w:val="1"/>
                      <w:sz w:val="18"/>
                      <w:szCs w:val="18"/>
                    </w:rPr>
                    <w:t>o</w:t>
                  </w:r>
                  <w:r w:rsidRPr="009772C2">
                    <w:rPr>
                      <w:rFonts w:cs="Calibri"/>
                      <w:sz w:val="18"/>
                      <w:szCs w:val="18"/>
                    </w:rPr>
                    <w:t>tal</w:t>
                  </w:r>
                  <w:r w:rsidRPr="009772C2">
                    <w:rPr>
                      <w:rFonts w:cs="Calibri"/>
                      <w:spacing w:val="-2"/>
                      <w:sz w:val="18"/>
                      <w:szCs w:val="18"/>
                    </w:rPr>
                    <w:t xml:space="preserve"> </w:t>
                  </w:r>
                  <w:r w:rsidRPr="009772C2">
                    <w:rPr>
                      <w:rFonts w:cs="Calibri"/>
                      <w:sz w:val="18"/>
                      <w:szCs w:val="18"/>
                    </w:rPr>
                    <w:t>(</w:t>
                  </w:r>
                  <w:r w:rsidRPr="009772C2">
                    <w:rPr>
                      <w:rFonts w:cs="Calibri"/>
                      <w:spacing w:val="-2"/>
                      <w:sz w:val="18"/>
                      <w:szCs w:val="18"/>
                    </w:rPr>
                    <w:t>C</w:t>
                  </w:r>
                  <w:r w:rsidRPr="009772C2">
                    <w:rPr>
                      <w:rFonts w:cs="Calibri"/>
                      <w:sz w:val="18"/>
                      <w:szCs w:val="18"/>
                    </w:rPr>
                    <w:t>OT) (</w:t>
                  </w:r>
                  <w:r w:rsidRPr="009772C2">
                    <w:rPr>
                      <w:rFonts w:cs="Calibri"/>
                      <w:spacing w:val="1"/>
                      <w:sz w:val="18"/>
                      <w:szCs w:val="18"/>
                    </w:rPr>
                    <w:t>m</w:t>
                  </w:r>
                  <w:r w:rsidRPr="009772C2">
                    <w:rPr>
                      <w:rFonts w:cs="Calibri"/>
                      <w:spacing w:val="-1"/>
                      <w:sz w:val="18"/>
                      <w:szCs w:val="18"/>
                    </w:rPr>
                    <w:t>g/</w:t>
                  </w:r>
                  <w:r w:rsidRPr="009772C2">
                    <w:rPr>
                      <w:rFonts w:cs="Calibri"/>
                      <w:spacing w:val="2"/>
                      <w:sz w:val="18"/>
                      <w:szCs w:val="18"/>
                    </w:rPr>
                    <w:t>m</w:t>
                  </w:r>
                  <w:r w:rsidRPr="005F20B0">
                    <w:rPr>
                      <w:rFonts w:cs="Calibri"/>
                      <w:spacing w:val="-1"/>
                      <w:position w:val="10"/>
                      <w:sz w:val="16"/>
                      <w:szCs w:val="18"/>
                    </w:rPr>
                    <w:t>3</w:t>
                  </w:r>
                  <w:r w:rsidRPr="009772C2">
                    <w:rPr>
                      <w:rFonts w:cs="Calibri"/>
                      <w:spacing w:val="-1"/>
                      <w:sz w:val="18"/>
                      <w:szCs w:val="18"/>
                    </w:rPr>
                    <w:t>N)</w:t>
                  </w:r>
                </w:p>
              </w:tc>
              <w:tc>
                <w:tcPr>
                  <w:tcW w:w="992" w:type="dxa"/>
                  <w:shd w:val="clear" w:color="auto" w:fill="BFBFBF" w:themeFill="background1" w:themeFillShade="BF"/>
                </w:tcPr>
                <w:p w14:paraId="5AA19ADB" w14:textId="77777777" w:rsidR="00732E41" w:rsidRPr="009772C2" w:rsidRDefault="00732E41" w:rsidP="00732E41">
                  <w:pPr>
                    <w:autoSpaceDE w:val="0"/>
                    <w:autoSpaceDN w:val="0"/>
                    <w:adjustRightInd w:val="0"/>
                    <w:spacing w:before="5" w:after="0" w:line="130" w:lineRule="exact"/>
                    <w:rPr>
                      <w:rFonts w:cs="Times New Roman"/>
                      <w:sz w:val="18"/>
                      <w:szCs w:val="18"/>
                    </w:rPr>
                  </w:pPr>
                </w:p>
                <w:p w14:paraId="04BE99E1" w14:textId="77777777" w:rsidR="00732E41" w:rsidRPr="009772C2" w:rsidRDefault="00732E41" w:rsidP="00732E41">
                  <w:pPr>
                    <w:autoSpaceDE w:val="0"/>
                    <w:autoSpaceDN w:val="0"/>
                    <w:adjustRightInd w:val="0"/>
                    <w:spacing w:after="0" w:line="240" w:lineRule="auto"/>
                    <w:ind w:left="383" w:right="-20"/>
                    <w:rPr>
                      <w:rFonts w:cs="Times New Roman"/>
                      <w:sz w:val="18"/>
                      <w:szCs w:val="18"/>
                    </w:rPr>
                  </w:pPr>
                  <w:r w:rsidRPr="009772C2">
                    <w:rPr>
                      <w:rFonts w:cs="Calibri"/>
                      <w:spacing w:val="1"/>
                      <w:sz w:val="18"/>
                      <w:szCs w:val="18"/>
                    </w:rPr>
                    <w:t>61</w:t>
                  </w:r>
                  <w:r w:rsidRPr="009772C2">
                    <w:rPr>
                      <w:rFonts w:cs="Calibri"/>
                      <w:spacing w:val="-2"/>
                      <w:sz w:val="18"/>
                      <w:szCs w:val="18"/>
                    </w:rPr>
                    <w:t>,</w:t>
                  </w:r>
                  <w:r w:rsidRPr="009772C2">
                    <w:rPr>
                      <w:rFonts w:cs="Calibri"/>
                      <w:spacing w:val="1"/>
                      <w:sz w:val="18"/>
                      <w:szCs w:val="18"/>
                    </w:rPr>
                    <w:t>8</w:t>
                  </w:r>
                  <w:r w:rsidRPr="009772C2">
                    <w:rPr>
                      <w:rFonts w:cs="Calibri"/>
                      <w:sz w:val="18"/>
                      <w:szCs w:val="18"/>
                    </w:rPr>
                    <w:t>2</w:t>
                  </w:r>
                </w:p>
              </w:tc>
              <w:tc>
                <w:tcPr>
                  <w:tcW w:w="1188" w:type="dxa"/>
                  <w:shd w:val="clear" w:color="auto" w:fill="BFBFBF" w:themeFill="background1" w:themeFillShade="BF"/>
                </w:tcPr>
                <w:p w14:paraId="1F2209CF" w14:textId="77777777" w:rsidR="00732E41" w:rsidRPr="009772C2" w:rsidRDefault="00732E41" w:rsidP="00732E41">
                  <w:pPr>
                    <w:autoSpaceDE w:val="0"/>
                    <w:autoSpaceDN w:val="0"/>
                    <w:adjustRightInd w:val="0"/>
                    <w:spacing w:before="5" w:after="0" w:line="130" w:lineRule="exact"/>
                    <w:rPr>
                      <w:rFonts w:cs="Times New Roman"/>
                      <w:sz w:val="18"/>
                      <w:szCs w:val="18"/>
                    </w:rPr>
                  </w:pPr>
                </w:p>
                <w:p w14:paraId="77DEFF18" w14:textId="77777777" w:rsidR="00732E41" w:rsidRPr="009772C2" w:rsidRDefault="00732E41" w:rsidP="00732E41">
                  <w:pPr>
                    <w:autoSpaceDE w:val="0"/>
                    <w:autoSpaceDN w:val="0"/>
                    <w:adjustRightInd w:val="0"/>
                    <w:spacing w:after="0" w:line="240" w:lineRule="auto"/>
                    <w:ind w:left="412" w:right="-20"/>
                    <w:rPr>
                      <w:rFonts w:cs="Times New Roman"/>
                      <w:sz w:val="18"/>
                      <w:szCs w:val="18"/>
                    </w:rPr>
                  </w:pPr>
                  <w:r w:rsidRPr="009772C2">
                    <w:rPr>
                      <w:rFonts w:cs="Calibri"/>
                      <w:spacing w:val="1"/>
                      <w:sz w:val="18"/>
                      <w:szCs w:val="18"/>
                    </w:rPr>
                    <w:t>35</w:t>
                  </w:r>
                  <w:r w:rsidRPr="009772C2">
                    <w:rPr>
                      <w:rFonts w:cs="Calibri"/>
                      <w:spacing w:val="-2"/>
                      <w:sz w:val="18"/>
                      <w:szCs w:val="18"/>
                    </w:rPr>
                    <w:t>,</w:t>
                  </w:r>
                  <w:r w:rsidRPr="009772C2">
                    <w:rPr>
                      <w:rFonts w:cs="Calibri"/>
                      <w:spacing w:val="1"/>
                      <w:sz w:val="18"/>
                      <w:szCs w:val="18"/>
                    </w:rPr>
                    <w:t>7</w:t>
                  </w:r>
                  <w:r w:rsidRPr="009772C2">
                    <w:rPr>
                      <w:rFonts w:cs="Calibri"/>
                      <w:sz w:val="18"/>
                      <w:szCs w:val="18"/>
                    </w:rPr>
                    <w:t>4</w:t>
                  </w:r>
                </w:p>
              </w:tc>
              <w:tc>
                <w:tcPr>
                  <w:tcW w:w="1049" w:type="dxa"/>
                  <w:shd w:val="clear" w:color="auto" w:fill="BFBFBF" w:themeFill="background1" w:themeFillShade="BF"/>
                </w:tcPr>
                <w:p w14:paraId="40ED4510" w14:textId="77777777" w:rsidR="00732E41" w:rsidRPr="009772C2" w:rsidRDefault="00732E41" w:rsidP="00732E41">
                  <w:pPr>
                    <w:autoSpaceDE w:val="0"/>
                    <w:autoSpaceDN w:val="0"/>
                    <w:adjustRightInd w:val="0"/>
                    <w:spacing w:before="5" w:after="0" w:line="130" w:lineRule="exact"/>
                    <w:rPr>
                      <w:rFonts w:cs="Times New Roman"/>
                      <w:sz w:val="18"/>
                      <w:szCs w:val="18"/>
                    </w:rPr>
                  </w:pPr>
                </w:p>
                <w:p w14:paraId="697F4EB4" w14:textId="77777777" w:rsidR="00732E41" w:rsidRPr="009772C2" w:rsidRDefault="00732E41" w:rsidP="00732E41">
                  <w:pPr>
                    <w:autoSpaceDE w:val="0"/>
                    <w:autoSpaceDN w:val="0"/>
                    <w:adjustRightInd w:val="0"/>
                    <w:spacing w:after="0" w:line="240" w:lineRule="auto"/>
                    <w:ind w:left="385" w:right="-20"/>
                    <w:rPr>
                      <w:rFonts w:cs="Times New Roman"/>
                      <w:sz w:val="18"/>
                      <w:szCs w:val="18"/>
                    </w:rPr>
                  </w:pPr>
                  <w:r w:rsidRPr="009772C2">
                    <w:rPr>
                      <w:rFonts w:cs="Calibri"/>
                      <w:spacing w:val="1"/>
                      <w:sz w:val="18"/>
                      <w:szCs w:val="18"/>
                    </w:rPr>
                    <w:t>27</w:t>
                  </w:r>
                  <w:r w:rsidRPr="009772C2">
                    <w:rPr>
                      <w:rFonts w:cs="Calibri"/>
                      <w:spacing w:val="-2"/>
                      <w:sz w:val="18"/>
                      <w:szCs w:val="18"/>
                    </w:rPr>
                    <w:t>,</w:t>
                  </w:r>
                  <w:r w:rsidRPr="009772C2">
                    <w:rPr>
                      <w:rFonts w:cs="Calibri"/>
                      <w:spacing w:val="1"/>
                      <w:sz w:val="18"/>
                      <w:szCs w:val="18"/>
                    </w:rPr>
                    <w:t>7</w:t>
                  </w:r>
                  <w:r w:rsidRPr="009772C2">
                    <w:rPr>
                      <w:rFonts w:cs="Calibri"/>
                      <w:sz w:val="18"/>
                      <w:szCs w:val="18"/>
                    </w:rPr>
                    <w:t>0</w:t>
                  </w:r>
                </w:p>
              </w:tc>
              <w:tc>
                <w:tcPr>
                  <w:tcW w:w="1086" w:type="dxa"/>
                  <w:shd w:val="clear" w:color="auto" w:fill="BFBFBF" w:themeFill="background1" w:themeFillShade="BF"/>
                </w:tcPr>
                <w:p w14:paraId="53FB2BB4" w14:textId="77777777" w:rsidR="00732E41" w:rsidRPr="009772C2" w:rsidRDefault="00732E41" w:rsidP="00732E41">
                  <w:pPr>
                    <w:autoSpaceDE w:val="0"/>
                    <w:autoSpaceDN w:val="0"/>
                    <w:adjustRightInd w:val="0"/>
                    <w:spacing w:before="5" w:after="0" w:line="130" w:lineRule="exact"/>
                    <w:rPr>
                      <w:rFonts w:cs="Times New Roman"/>
                      <w:sz w:val="18"/>
                      <w:szCs w:val="18"/>
                    </w:rPr>
                  </w:pPr>
                </w:p>
                <w:p w14:paraId="65C869D6" w14:textId="77777777" w:rsidR="00732E41" w:rsidRPr="009772C2" w:rsidRDefault="00732E41" w:rsidP="00732E41">
                  <w:pPr>
                    <w:autoSpaceDE w:val="0"/>
                    <w:autoSpaceDN w:val="0"/>
                    <w:adjustRightInd w:val="0"/>
                    <w:spacing w:after="0" w:line="240" w:lineRule="auto"/>
                    <w:ind w:left="373" w:right="-20"/>
                    <w:rPr>
                      <w:rFonts w:cs="Times New Roman"/>
                      <w:sz w:val="18"/>
                      <w:szCs w:val="18"/>
                    </w:rPr>
                  </w:pPr>
                  <w:r w:rsidRPr="009772C2">
                    <w:rPr>
                      <w:rFonts w:cs="Calibri"/>
                      <w:spacing w:val="1"/>
                      <w:sz w:val="18"/>
                      <w:szCs w:val="18"/>
                    </w:rPr>
                    <w:t>31</w:t>
                  </w:r>
                  <w:r w:rsidRPr="009772C2">
                    <w:rPr>
                      <w:rFonts w:cs="Calibri"/>
                      <w:spacing w:val="-2"/>
                      <w:sz w:val="18"/>
                      <w:szCs w:val="18"/>
                    </w:rPr>
                    <w:t>,</w:t>
                  </w:r>
                  <w:r w:rsidRPr="009772C2">
                    <w:rPr>
                      <w:rFonts w:cs="Calibri"/>
                      <w:spacing w:val="1"/>
                      <w:sz w:val="18"/>
                      <w:szCs w:val="18"/>
                    </w:rPr>
                    <w:t>5</w:t>
                  </w:r>
                  <w:r w:rsidRPr="009772C2">
                    <w:rPr>
                      <w:rFonts w:cs="Calibri"/>
                      <w:sz w:val="18"/>
                      <w:szCs w:val="18"/>
                    </w:rPr>
                    <w:t>0</w:t>
                  </w:r>
                </w:p>
              </w:tc>
              <w:tc>
                <w:tcPr>
                  <w:tcW w:w="1089" w:type="dxa"/>
                  <w:shd w:val="clear" w:color="auto" w:fill="BFBFBF" w:themeFill="background1" w:themeFillShade="BF"/>
                </w:tcPr>
                <w:p w14:paraId="54912197" w14:textId="77777777" w:rsidR="00732E41" w:rsidRPr="009772C2" w:rsidRDefault="00732E41" w:rsidP="00732E41">
                  <w:pPr>
                    <w:autoSpaceDE w:val="0"/>
                    <w:autoSpaceDN w:val="0"/>
                    <w:adjustRightInd w:val="0"/>
                    <w:spacing w:before="5" w:after="0" w:line="130" w:lineRule="exact"/>
                    <w:rPr>
                      <w:rFonts w:cs="Times New Roman"/>
                      <w:sz w:val="18"/>
                      <w:szCs w:val="18"/>
                    </w:rPr>
                  </w:pPr>
                </w:p>
                <w:p w14:paraId="5EC27871" w14:textId="77777777" w:rsidR="00732E41" w:rsidRPr="009772C2" w:rsidRDefault="00732E41" w:rsidP="00732E41">
                  <w:pPr>
                    <w:autoSpaceDE w:val="0"/>
                    <w:autoSpaceDN w:val="0"/>
                    <w:adjustRightInd w:val="0"/>
                    <w:spacing w:after="0" w:line="240" w:lineRule="auto"/>
                    <w:ind w:left="376" w:right="-20"/>
                    <w:rPr>
                      <w:rFonts w:cs="Times New Roman"/>
                      <w:sz w:val="18"/>
                      <w:szCs w:val="18"/>
                    </w:rPr>
                  </w:pPr>
                  <w:r w:rsidRPr="009772C2">
                    <w:rPr>
                      <w:rFonts w:cs="Calibri"/>
                      <w:spacing w:val="1"/>
                      <w:sz w:val="18"/>
                      <w:szCs w:val="18"/>
                    </w:rPr>
                    <w:t>28</w:t>
                  </w:r>
                  <w:r w:rsidRPr="009772C2">
                    <w:rPr>
                      <w:rFonts w:cs="Calibri"/>
                      <w:spacing w:val="-2"/>
                      <w:sz w:val="18"/>
                      <w:szCs w:val="18"/>
                    </w:rPr>
                    <w:t>,</w:t>
                  </w:r>
                  <w:r w:rsidRPr="009772C2">
                    <w:rPr>
                      <w:rFonts w:cs="Calibri"/>
                      <w:spacing w:val="1"/>
                      <w:sz w:val="18"/>
                      <w:szCs w:val="18"/>
                    </w:rPr>
                    <w:t>0</w:t>
                  </w:r>
                  <w:r w:rsidRPr="009772C2">
                    <w:rPr>
                      <w:rFonts w:cs="Calibri"/>
                      <w:sz w:val="18"/>
                      <w:szCs w:val="18"/>
                    </w:rPr>
                    <w:t>0</w:t>
                  </w:r>
                </w:p>
              </w:tc>
              <w:tc>
                <w:tcPr>
                  <w:tcW w:w="1416" w:type="dxa"/>
                  <w:shd w:val="clear" w:color="auto" w:fill="BFBFBF" w:themeFill="background1" w:themeFillShade="BF"/>
                </w:tcPr>
                <w:p w14:paraId="6593780A" w14:textId="77777777" w:rsidR="00732E41" w:rsidRPr="009772C2" w:rsidRDefault="00732E41" w:rsidP="00732E41">
                  <w:pPr>
                    <w:autoSpaceDE w:val="0"/>
                    <w:autoSpaceDN w:val="0"/>
                    <w:adjustRightInd w:val="0"/>
                    <w:spacing w:before="5" w:after="0" w:line="130" w:lineRule="exact"/>
                    <w:jc w:val="center"/>
                    <w:rPr>
                      <w:rFonts w:cs="Times New Roman"/>
                      <w:sz w:val="18"/>
                      <w:szCs w:val="18"/>
                    </w:rPr>
                  </w:pPr>
                </w:p>
                <w:p w14:paraId="65711489" w14:textId="77777777" w:rsidR="00732E41" w:rsidRPr="009772C2" w:rsidRDefault="00732E41" w:rsidP="00732E41">
                  <w:pPr>
                    <w:autoSpaceDE w:val="0"/>
                    <w:autoSpaceDN w:val="0"/>
                    <w:adjustRightInd w:val="0"/>
                    <w:spacing w:after="0" w:line="240" w:lineRule="auto"/>
                    <w:ind w:right="626"/>
                    <w:jc w:val="center"/>
                    <w:rPr>
                      <w:rFonts w:cs="Times New Roman"/>
                      <w:sz w:val="18"/>
                      <w:szCs w:val="18"/>
                    </w:rPr>
                  </w:pPr>
                  <w:r w:rsidRPr="009772C2">
                    <w:rPr>
                      <w:rFonts w:cs="Calibri"/>
                      <w:b/>
                      <w:bCs/>
                      <w:spacing w:val="1"/>
                      <w:sz w:val="18"/>
                      <w:szCs w:val="18"/>
                    </w:rPr>
                    <w:t>20</w:t>
                  </w:r>
                </w:p>
              </w:tc>
            </w:tr>
          </w:tbl>
          <w:p w14:paraId="7CC90EB4" w14:textId="445ADA2C" w:rsidR="00732E41" w:rsidRPr="009772C2" w:rsidRDefault="00732E41" w:rsidP="00732E41">
            <w:pPr>
              <w:tabs>
                <w:tab w:val="left" w:pos="900"/>
              </w:tabs>
              <w:autoSpaceDE w:val="0"/>
              <w:autoSpaceDN w:val="0"/>
              <w:adjustRightInd w:val="0"/>
              <w:ind w:left="228"/>
              <w:jc w:val="both"/>
              <w:rPr>
                <w:rFonts w:cs="Arial"/>
                <w:color w:val="000000"/>
              </w:rPr>
            </w:pPr>
            <w:r>
              <w:rPr>
                <w:i/>
                <w:iCs/>
                <w:sz w:val="16"/>
                <w:szCs w:val="16"/>
              </w:rPr>
              <w:t xml:space="preserve"> </w:t>
            </w:r>
          </w:p>
          <w:p w14:paraId="484619DC" w14:textId="77777777" w:rsidR="00732E41" w:rsidRDefault="00732E41" w:rsidP="00732E41">
            <w:pPr>
              <w:autoSpaceDE w:val="0"/>
              <w:autoSpaceDN w:val="0"/>
              <w:adjustRightInd w:val="0"/>
              <w:spacing w:after="0" w:line="254" w:lineRule="exact"/>
              <w:ind w:right="-20"/>
              <w:rPr>
                <w:i/>
                <w:iCs/>
                <w:sz w:val="16"/>
                <w:szCs w:val="16"/>
              </w:rPr>
            </w:pPr>
            <w:r w:rsidRPr="00F170E9">
              <w:rPr>
                <w:i/>
                <w:iCs/>
                <w:sz w:val="16"/>
                <w:szCs w:val="16"/>
              </w:rPr>
              <w:t>(*) Valores en condiciones normales (25 °C y 1 atm) y corregidos al 10% de O</w:t>
            </w:r>
            <w:r w:rsidRPr="00981B5C">
              <w:rPr>
                <w:i/>
                <w:iCs/>
                <w:sz w:val="16"/>
                <w:szCs w:val="16"/>
                <w:vertAlign w:val="subscript"/>
              </w:rPr>
              <w:t>2</w:t>
            </w:r>
            <w:r w:rsidRPr="00F170E9">
              <w:rPr>
                <w:i/>
                <w:iCs/>
                <w:sz w:val="16"/>
                <w:szCs w:val="16"/>
              </w:rPr>
              <w:t>.</w:t>
            </w:r>
          </w:p>
          <w:p w14:paraId="6E65FC3E" w14:textId="498EB140" w:rsidR="00E96D78" w:rsidRPr="00755E69" w:rsidRDefault="00E96D78" w:rsidP="00D21355">
            <w:pPr>
              <w:spacing w:after="0" w:line="276" w:lineRule="auto"/>
              <w:jc w:val="center"/>
              <w:rPr>
                <w:rFonts w:eastAsia="Times New Roman"/>
                <w:color w:val="000000"/>
                <w:sz w:val="16"/>
                <w:szCs w:val="16"/>
                <w:lang w:eastAsia="es-CL"/>
              </w:rPr>
            </w:pPr>
          </w:p>
        </w:tc>
      </w:tr>
      <w:tr w:rsidR="00E96D78" w:rsidRPr="005F549A" w14:paraId="024D341B" w14:textId="77777777" w:rsidTr="00732E41">
        <w:trPr>
          <w:trHeight w:val="258"/>
          <w:jc w:val="center"/>
        </w:trPr>
        <w:tc>
          <w:tcPr>
            <w:tcW w:w="495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14670A" w14:textId="77777777" w:rsidR="00E96D78" w:rsidRPr="005F549A" w:rsidRDefault="00E96D78" w:rsidP="00D21355">
            <w:pPr>
              <w:pStyle w:val="Descripcin"/>
              <w:rPr>
                <w:rFonts w:eastAsia="Times New Roman"/>
                <w:b/>
                <w:i w:val="0"/>
                <w:color w:val="000000" w:themeColor="text1"/>
                <w:lang w:eastAsia="es-CL"/>
              </w:rPr>
            </w:pPr>
            <w:r w:rsidRPr="005F549A">
              <w:rPr>
                <w:b/>
                <w:i w:val="0"/>
                <w:color w:val="000000" w:themeColor="text1"/>
              </w:rPr>
              <w:t xml:space="preserve">Tabla </w:t>
            </w:r>
            <w:r w:rsidRPr="005F549A">
              <w:rPr>
                <w:b/>
                <w:i w:val="0"/>
                <w:color w:val="000000" w:themeColor="text1"/>
              </w:rPr>
              <w:fldChar w:fldCharType="begin"/>
            </w:r>
            <w:r w:rsidRPr="005F549A">
              <w:rPr>
                <w:b/>
                <w:i w:val="0"/>
                <w:color w:val="000000" w:themeColor="text1"/>
              </w:rPr>
              <w:instrText xml:space="preserve"> SEQ Tabla \* ARABIC </w:instrText>
            </w:r>
            <w:r w:rsidRPr="005F549A">
              <w:rPr>
                <w:b/>
                <w:i w:val="0"/>
                <w:color w:val="000000" w:themeColor="text1"/>
              </w:rPr>
              <w:fldChar w:fldCharType="separate"/>
            </w:r>
            <w:r w:rsidR="00B03486">
              <w:rPr>
                <w:b/>
                <w:i w:val="0"/>
                <w:noProof/>
                <w:color w:val="000000" w:themeColor="text1"/>
              </w:rPr>
              <w:t>7</w:t>
            </w:r>
            <w:r w:rsidRPr="005F549A">
              <w:rPr>
                <w:b/>
                <w:i w:val="0"/>
                <w:color w:val="000000" w:themeColor="text1"/>
              </w:rPr>
              <w:fldChar w:fldCharType="end"/>
            </w:r>
            <w:r w:rsidRPr="005F549A">
              <w:rPr>
                <w:i w:val="0"/>
                <w:color w:val="000000" w:themeColor="text1"/>
              </w:rPr>
              <w:t xml:space="preserve">. </w:t>
            </w:r>
          </w:p>
        </w:tc>
        <w:tc>
          <w:tcPr>
            <w:tcW w:w="4959" w:type="dxa"/>
            <w:tcBorders>
              <w:top w:val="single" w:sz="4" w:space="0" w:color="auto"/>
              <w:left w:val="single" w:sz="4" w:space="0" w:color="auto"/>
              <w:bottom w:val="single" w:sz="4" w:space="0" w:color="auto"/>
              <w:right w:val="single" w:sz="4" w:space="0" w:color="000000"/>
            </w:tcBorders>
            <w:shd w:val="clear" w:color="auto" w:fill="auto"/>
            <w:vAlign w:val="center"/>
          </w:tcPr>
          <w:p w14:paraId="0CC1CFCA" w14:textId="77777777" w:rsidR="00E96D78" w:rsidRPr="005F549A" w:rsidRDefault="00E96D78" w:rsidP="00D21355">
            <w:pPr>
              <w:spacing w:before="91"/>
              <w:ind w:right="184"/>
              <w:rPr>
                <w:rFonts w:eastAsia="Times New Roman"/>
                <w:b/>
                <w:color w:val="000000" w:themeColor="text1"/>
                <w:szCs w:val="18"/>
                <w:lang w:eastAsia="es-CL"/>
              </w:rPr>
            </w:pPr>
            <w:r w:rsidRPr="005F549A">
              <w:rPr>
                <w:rFonts w:cs="Arial"/>
                <w:b/>
                <w:color w:val="000000" w:themeColor="text1"/>
                <w:sz w:val="18"/>
                <w:szCs w:val="18"/>
              </w:rPr>
              <w:t>Fecha:</w:t>
            </w:r>
            <w:r w:rsidRPr="005F549A">
              <w:rPr>
                <w:rFonts w:cs="Arial"/>
                <w:color w:val="000000" w:themeColor="text1"/>
                <w:sz w:val="18"/>
                <w:szCs w:val="18"/>
              </w:rPr>
              <w:t xml:space="preserve">  N/A</w:t>
            </w:r>
          </w:p>
        </w:tc>
      </w:tr>
      <w:tr w:rsidR="00E96D78" w14:paraId="0532E896" w14:textId="77777777" w:rsidTr="00D21355">
        <w:trPr>
          <w:trHeight w:val="170"/>
          <w:jc w:val="center"/>
        </w:trPr>
        <w:tc>
          <w:tcPr>
            <w:tcW w:w="991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66D49A5E" w14:textId="27CDBA3B" w:rsidR="00E96D78" w:rsidRDefault="00E96D78" w:rsidP="00732E41">
            <w:pPr>
              <w:tabs>
                <w:tab w:val="left" w:pos="900"/>
              </w:tabs>
              <w:autoSpaceDE w:val="0"/>
              <w:autoSpaceDN w:val="0"/>
              <w:adjustRightInd w:val="0"/>
              <w:ind w:left="228"/>
              <w:jc w:val="both"/>
            </w:pPr>
            <w:r w:rsidRPr="007A7DEB">
              <w:rPr>
                <w:rFonts w:ascii="Calibri" w:eastAsia="Times New Roman" w:hAnsi="Calibri"/>
                <w:b/>
                <w:color w:val="000000"/>
                <w:sz w:val="18"/>
                <w:szCs w:val="18"/>
                <w:lang w:eastAsia="es-CL"/>
              </w:rPr>
              <w:t>Descripción del medio de prueba</w:t>
            </w:r>
            <w:r w:rsidRPr="00EB36AA">
              <w:rPr>
                <w:b/>
                <w:sz w:val="18"/>
                <w:szCs w:val="18"/>
                <w:lang w:eastAsia="es-CL"/>
              </w:rPr>
              <w:t>:</w:t>
            </w:r>
            <w:r w:rsidRPr="00755E69">
              <w:rPr>
                <w:sz w:val="18"/>
                <w:szCs w:val="18"/>
                <w:lang w:eastAsia="es-CL"/>
              </w:rPr>
              <w:t xml:space="preserve"> </w:t>
            </w:r>
            <w:r w:rsidR="00732E41" w:rsidRPr="00732E41">
              <w:rPr>
                <w:sz w:val="18"/>
                <w:szCs w:val="18"/>
              </w:rPr>
              <w:t>Comparación de resultados históricos según D.S. 29/2013 y RCA 564/2003 – Horno 1.</w:t>
            </w:r>
          </w:p>
        </w:tc>
      </w:tr>
    </w:tbl>
    <w:p w14:paraId="2C74E277" w14:textId="77777777" w:rsidR="009A3969" w:rsidRDefault="009A3969" w:rsidP="00FF05C4">
      <w:pPr>
        <w:rPr>
          <w:highlight w:val="yellow"/>
        </w:rPr>
      </w:pPr>
    </w:p>
    <w:p w14:paraId="22969FD1" w14:textId="77777777" w:rsidR="00732E41" w:rsidRDefault="00732E41" w:rsidP="00FF05C4">
      <w:pPr>
        <w:rPr>
          <w:highlight w:val="yellow"/>
        </w:rPr>
      </w:pPr>
    </w:p>
    <w:p w14:paraId="077DCA34" w14:textId="77777777" w:rsidR="00732E41" w:rsidRDefault="00732E41" w:rsidP="00FF05C4">
      <w:pPr>
        <w:rPr>
          <w:highlight w:val="yellow"/>
        </w:rPr>
      </w:pPr>
    </w:p>
    <w:p w14:paraId="7FC2E5FB" w14:textId="77777777" w:rsidR="00732E41" w:rsidRDefault="00732E41" w:rsidP="00FF05C4">
      <w:pPr>
        <w:rPr>
          <w:highlight w:val="yellow"/>
        </w:rPr>
      </w:pPr>
    </w:p>
    <w:p w14:paraId="72FDDE1E" w14:textId="77777777" w:rsidR="00732E41" w:rsidRDefault="00732E41" w:rsidP="00FF05C4">
      <w:pPr>
        <w:rPr>
          <w:highlight w:val="yellow"/>
        </w:rPr>
      </w:pPr>
    </w:p>
    <w:p w14:paraId="103F228E" w14:textId="77777777" w:rsidR="00732E41" w:rsidRDefault="00732E41" w:rsidP="00FF05C4">
      <w:pPr>
        <w:rPr>
          <w:highlight w:val="yellow"/>
        </w:rPr>
      </w:pPr>
    </w:p>
    <w:p w14:paraId="1A6E2C0C" w14:textId="77777777" w:rsidR="00732E41" w:rsidRDefault="00732E41" w:rsidP="00FF05C4">
      <w:pPr>
        <w:rPr>
          <w:highlight w:val="yellow"/>
        </w:rPr>
      </w:pPr>
    </w:p>
    <w:tbl>
      <w:tblPr>
        <w:tblW w:w="9918" w:type="dxa"/>
        <w:jc w:val="center"/>
        <w:tblLayout w:type="fixed"/>
        <w:tblCellMar>
          <w:left w:w="70" w:type="dxa"/>
          <w:right w:w="70" w:type="dxa"/>
        </w:tblCellMar>
        <w:tblLook w:val="04A0" w:firstRow="1" w:lastRow="0" w:firstColumn="1" w:lastColumn="0" w:noHBand="0" w:noVBand="1"/>
      </w:tblPr>
      <w:tblGrid>
        <w:gridCol w:w="4959"/>
        <w:gridCol w:w="4959"/>
      </w:tblGrid>
      <w:tr w:rsidR="00732E41" w:rsidRPr="00755E69" w14:paraId="429A139C" w14:textId="77777777" w:rsidTr="00D21355">
        <w:trPr>
          <w:trHeight w:val="250"/>
          <w:jc w:val="center"/>
        </w:trPr>
        <w:tc>
          <w:tcPr>
            <w:tcW w:w="991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7EA559" w14:textId="77777777" w:rsidR="00732E41" w:rsidRPr="00755E69" w:rsidRDefault="00732E41" w:rsidP="00D21355">
            <w:pPr>
              <w:jc w:val="center"/>
              <w:rPr>
                <w:rFonts w:eastAsia="Times New Roman"/>
                <w:b/>
                <w:bCs/>
                <w:color w:val="000000"/>
                <w:lang w:eastAsia="es-CL"/>
              </w:rPr>
            </w:pPr>
            <w:r w:rsidRPr="00755E69">
              <w:rPr>
                <w:rFonts w:eastAsia="Times New Roman"/>
                <w:b/>
                <w:bCs/>
                <w:color w:val="000000"/>
                <w:lang w:eastAsia="es-CL"/>
              </w:rPr>
              <w:t>Registros</w:t>
            </w:r>
          </w:p>
        </w:tc>
      </w:tr>
      <w:tr w:rsidR="00732E41" w:rsidRPr="00755E69" w14:paraId="2F49D1D5" w14:textId="77777777" w:rsidTr="005131B3">
        <w:trPr>
          <w:trHeight w:val="7877"/>
          <w:jc w:val="center"/>
        </w:trPr>
        <w:tc>
          <w:tcPr>
            <w:tcW w:w="9918" w:type="dxa"/>
            <w:gridSpan w:val="2"/>
            <w:tcBorders>
              <w:top w:val="nil"/>
              <w:left w:val="single" w:sz="4" w:space="0" w:color="auto"/>
              <w:right w:val="single" w:sz="4" w:space="0" w:color="auto"/>
            </w:tcBorders>
            <w:shd w:val="clear" w:color="auto" w:fill="auto"/>
            <w:noWrap/>
            <w:hideMark/>
          </w:tcPr>
          <w:p w14:paraId="0F613637" w14:textId="77777777" w:rsidR="00732E41" w:rsidRDefault="00732E41" w:rsidP="00D21355">
            <w:pPr>
              <w:spacing w:after="0" w:line="276" w:lineRule="auto"/>
              <w:jc w:val="center"/>
              <w:rPr>
                <w:noProof/>
                <w:lang w:eastAsia="es-CL"/>
              </w:rPr>
            </w:pPr>
          </w:p>
          <w:tbl>
            <w:tblPr>
              <w:tblW w:w="9642" w:type="dxa"/>
              <w:tblInd w:w="48" w:type="dxa"/>
              <w:tblLayout w:type="fixed"/>
              <w:tblCellMar>
                <w:left w:w="0" w:type="dxa"/>
                <w:right w:w="0" w:type="dxa"/>
              </w:tblCellMar>
              <w:tblLook w:val="0000" w:firstRow="0" w:lastRow="0" w:firstColumn="0" w:lastColumn="0" w:noHBand="0" w:noVBand="0"/>
            </w:tblPr>
            <w:tblGrid>
              <w:gridCol w:w="3198"/>
              <w:gridCol w:w="1115"/>
              <w:gridCol w:w="1060"/>
              <w:gridCol w:w="1014"/>
              <w:gridCol w:w="1087"/>
              <w:gridCol w:w="1054"/>
              <w:gridCol w:w="1114"/>
            </w:tblGrid>
            <w:tr w:rsidR="00732E41" w:rsidRPr="0072611D" w14:paraId="4EE94168" w14:textId="77777777" w:rsidTr="00D21355">
              <w:trPr>
                <w:trHeight w:hRule="exact" w:val="617"/>
              </w:trPr>
              <w:tc>
                <w:tcPr>
                  <w:tcW w:w="3198" w:type="dxa"/>
                  <w:tcBorders>
                    <w:top w:val="single" w:sz="8" w:space="0" w:color="000000"/>
                    <w:left w:val="single" w:sz="8" w:space="0" w:color="auto"/>
                    <w:bottom w:val="single" w:sz="8" w:space="0" w:color="000000"/>
                    <w:right w:val="single" w:sz="4" w:space="0" w:color="000000"/>
                  </w:tcBorders>
                  <w:shd w:val="clear" w:color="auto" w:fill="F1F1F1"/>
                </w:tcPr>
                <w:p w14:paraId="0A1EEE7F" w14:textId="77777777" w:rsidR="00732E41" w:rsidRPr="0072611D" w:rsidRDefault="00732E41" w:rsidP="00732E41">
                  <w:pPr>
                    <w:autoSpaceDE w:val="0"/>
                    <w:autoSpaceDN w:val="0"/>
                    <w:adjustRightInd w:val="0"/>
                    <w:spacing w:before="6" w:after="0" w:line="160" w:lineRule="exact"/>
                    <w:rPr>
                      <w:rFonts w:cs="Times New Roman"/>
                      <w:sz w:val="18"/>
                      <w:szCs w:val="18"/>
                    </w:rPr>
                  </w:pPr>
                </w:p>
                <w:p w14:paraId="5FB02386" w14:textId="77777777" w:rsidR="00732E41" w:rsidRPr="0072611D" w:rsidRDefault="00732E41" w:rsidP="00732E41">
                  <w:pPr>
                    <w:autoSpaceDE w:val="0"/>
                    <w:autoSpaceDN w:val="0"/>
                    <w:adjustRightInd w:val="0"/>
                    <w:spacing w:after="0" w:line="240" w:lineRule="auto"/>
                    <w:ind w:left="39" w:right="-20"/>
                    <w:rPr>
                      <w:rFonts w:cs="Times New Roman"/>
                      <w:sz w:val="18"/>
                      <w:szCs w:val="18"/>
                    </w:rPr>
                  </w:pPr>
                  <w:r w:rsidRPr="0072611D">
                    <w:rPr>
                      <w:rFonts w:cs="Calibri"/>
                      <w:b/>
                      <w:bCs/>
                      <w:sz w:val="18"/>
                      <w:szCs w:val="18"/>
                    </w:rPr>
                    <w:t>P</w:t>
                  </w:r>
                  <w:r w:rsidRPr="0072611D">
                    <w:rPr>
                      <w:rFonts w:cs="Calibri"/>
                      <w:b/>
                      <w:bCs/>
                      <w:spacing w:val="-1"/>
                      <w:sz w:val="18"/>
                      <w:szCs w:val="18"/>
                    </w:rPr>
                    <w:t>a</w:t>
                  </w:r>
                  <w:r w:rsidRPr="0072611D">
                    <w:rPr>
                      <w:rFonts w:cs="Calibri"/>
                      <w:b/>
                      <w:bCs/>
                      <w:spacing w:val="1"/>
                      <w:sz w:val="18"/>
                      <w:szCs w:val="18"/>
                    </w:rPr>
                    <w:t>r</w:t>
                  </w:r>
                  <w:r w:rsidRPr="0072611D">
                    <w:rPr>
                      <w:rFonts w:cs="Calibri"/>
                      <w:b/>
                      <w:bCs/>
                      <w:spacing w:val="-1"/>
                      <w:sz w:val="18"/>
                      <w:szCs w:val="18"/>
                    </w:rPr>
                    <w:t>á</w:t>
                  </w:r>
                  <w:r w:rsidRPr="0072611D">
                    <w:rPr>
                      <w:rFonts w:cs="Calibri"/>
                      <w:b/>
                      <w:bCs/>
                      <w:sz w:val="18"/>
                      <w:szCs w:val="18"/>
                    </w:rPr>
                    <w:t>metr</w:t>
                  </w:r>
                  <w:r w:rsidRPr="0072611D">
                    <w:rPr>
                      <w:rFonts w:cs="Calibri"/>
                      <w:b/>
                      <w:bCs/>
                      <w:spacing w:val="-1"/>
                      <w:sz w:val="18"/>
                      <w:szCs w:val="18"/>
                    </w:rPr>
                    <w:t>o</w:t>
                  </w:r>
                  <w:r w:rsidRPr="0072611D">
                    <w:rPr>
                      <w:rFonts w:cs="Calibri"/>
                      <w:b/>
                      <w:bCs/>
                      <w:sz w:val="18"/>
                      <w:szCs w:val="18"/>
                    </w:rPr>
                    <w:t>s</w:t>
                  </w:r>
                  <w:r w:rsidRPr="0072611D">
                    <w:rPr>
                      <w:rFonts w:cs="Calibri"/>
                      <w:b/>
                      <w:bCs/>
                      <w:spacing w:val="-1"/>
                      <w:sz w:val="18"/>
                      <w:szCs w:val="18"/>
                    </w:rPr>
                    <w:t xml:space="preserve"> </w:t>
                  </w:r>
                  <w:r w:rsidRPr="0072611D">
                    <w:rPr>
                      <w:rFonts w:cs="Calibri"/>
                      <w:b/>
                      <w:bCs/>
                      <w:sz w:val="18"/>
                      <w:szCs w:val="18"/>
                    </w:rPr>
                    <w:t>E</w:t>
                  </w:r>
                  <w:r w:rsidRPr="0072611D">
                    <w:rPr>
                      <w:rFonts w:cs="Calibri"/>
                      <w:b/>
                      <w:bCs/>
                      <w:spacing w:val="1"/>
                      <w:sz w:val="18"/>
                      <w:szCs w:val="18"/>
                    </w:rPr>
                    <w:t>v</w:t>
                  </w:r>
                  <w:r w:rsidRPr="0072611D">
                    <w:rPr>
                      <w:rFonts w:cs="Calibri"/>
                      <w:b/>
                      <w:bCs/>
                      <w:spacing w:val="-3"/>
                      <w:sz w:val="18"/>
                      <w:szCs w:val="18"/>
                    </w:rPr>
                    <w:t>a</w:t>
                  </w:r>
                  <w:r w:rsidRPr="0072611D">
                    <w:rPr>
                      <w:rFonts w:cs="Calibri"/>
                      <w:b/>
                      <w:bCs/>
                      <w:spacing w:val="1"/>
                      <w:sz w:val="18"/>
                      <w:szCs w:val="18"/>
                    </w:rPr>
                    <w:t>l</w:t>
                  </w:r>
                  <w:r w:rsidRPr="0072611D">
                    <w:rPr>
                      <w:rFonts w:cs="Calibri"/>
                      <w:b/>
                      <w:bCs/>
                      <w:spacing w:val="-1"/>
                      <w:sz w:val="18"/>
                      <w:szCs w:val="18"/>
                    </w:rPr>
                    <w:t>uado</w:t>
                  </w:r>
                  <w:r w:rsidRPr="0072611D">
                    <w:rPr>
                      <w:rFonts w:cs="Calibri"/>
                      <w:b/>
                      <w:bCs/>
                      <w:sz w:val="18"/>
                      <w:szCs w:val="18"/>
                    </w:rPr>
                    <w:t>s</w:t>
                  </w:r>
                </w:p>
              </w:tc>
              <w:tc>
                <w:tcPr>
                  <w:tcW w:w="1115" w:type="dxa"/>
                  <w:tcBorders>
                    <w:top w:val="single" w:sz="8" w:space="0" w:color="000000"/>
                    <w:left w:val="single" w:sz="4" w:space="0" w:color="000000"/>
                    <w:bottom w:val="single" w:sz="8" w:space="0" w:color="000000"/>
                    <w:right w:val="single" w:sz="4" w:space="0" w:color="000000"/>
                  </w:tcBorders>
                  <w:shd w:val="clear" w:color="auto" w:fill="F1F1F1"/>
                </w:tcPr>
                <w:p w14:paraId="034FBE06" w14:textId="77777777" w:rsidR="00732E41" w:rsidRPr="0072611D" w:rsidRDefault="00732E41" w:rsidP="00732E41">
                  <w:pPr>
                    <w:autoSpaceDE w:val="0"/>
                    <w:autoSpaceDN w:val="0"/>
                    <w:adjustRightInd w:val="0"/>
                    <w:spacing w:after="0" w:line="264" w:lineRule="exact"/>
                    <w:ind w:left="203" w:right="-20"/>
                    <w:rPr>
                      <w:rFonts w:cs="Calibri"/>
                      <w:sz w:val="18"/>
                      <w:szCs w:val="18"/>
                    </w:rPr>
                  </w:pPr>
                  <w:r w:rsidRPr="0072611D">
                    <w:rPr>
                      <w:rFonts w:cs="Calibri"/>
                      <w:b/>
                      <w:bCs/>
                      <w:position w:val="1"/>
                      <w:sz w:val="18"/>
                      <w:szCs w:val="18"/>
                    </w:rPr>
                    <w:t>Resulta</w:t>
                  </w:r>
                  <w:r w:rsidRPr="0072611D">
                    <w:rPr>
                      <w:rFonts w:cs="Calibri"/>
                      <w:b/>
                      <w:bCs/>
                      <w:spacing w:val="-1"/>
                      <w:position w:val="1"/>
                      <w:sz w:val="18"/>
                      <w:szCs w:val="18"/>
                    </w:rPr>
                    <w:t>do</w:t>
                  </w:r>
                  <w:r w:rsidRPr="0072611D">
                    <w:rPr>
                      <w:rFonts w:cs="Calibri"/>
                      <w:b/>
                      <w:bCs/>
                      <w:position w:val="1"/>
                      <w:sz w:val="18"/>
                      <w:szCs w:val="18"/>
                    </w:rPr>
                    <w:t>s</w:t>
                  </w:r>
                </w:p>
                <w:p w14:paraId="2539A6B3" w14:textId="77777777" w:rsidR="00732E41" w:rsidRPr="0072611D" w:rsidRDefault="00732E41" w:rsidP="00732E41">
                  <w:pPr>
                    <w:autoSpaceDE w:val="0"/>
                    <w:autoSpaceDN w:val="0"/>
                    <w:adjustRightInd w:val="0"/>
                    <w:spacing w:after="0" w:line="240" w:lineRule="auto"/>
                    <w:ind w:left="273" w:right="-20"/>
                    <w:rPr>
                      <w:rFonts w:cs="Times New Roman"/>
                      <w:sz w:val="18"/>
                      <w:szCs w:val="18"/>
                    </w:rPr>
                  </w:pPr>
                  <w:r w:rsidRPr="0072611D">
                    <w:rPr>
                      <w:rFonts w:cs="Calibri"/>
                      <w:b/>
                      <w:bCs/>
                      <w:sz w:val="18"/>
                      <w:szCs w:val="18"/>
                    </w:rPr>
                    <w:t>Año</w:t>
                  </w:r>
                  <w:r w:rsidRPr="0072611D">
                    <w:rPr>
                      <w:rFonts w:cs="Calibri"/>
                      <w:b/>
                      <w:bCs/>
                      <w:spacing w:val="-1"/>
                      <w:sz w:val="18"/>
                      <w:szCs w:val="18"/>
                    </w:rPr>
                    <w:t xml:space="preserve"> </w:t>
                  </w:r>
                  <w:r w:rsidRPr="0072611D">
                    <w:rPr>
                      <w:rFonts w:cs="Calibri"/>
                      <w:b/>
                      <w:bCs/>
                      <w:spacing w:val="1"/>
                      <w:sz w:val="18"/>
                      <w:szCs w:val="18"/>
                    </w:rPr>
                    <w:t>2</w:t>
                  </w:r>
                  <w:r w:rsidRPr="0072611D">
                    <w:rPr>
                      <w:rFonts w:cs="Calibri"/>
                      <w:b/>
                      <w:bCs/>
                      <w:spacing w:val="-2"/>
                      <w:sz w:val="18"/>
                      <w:szCs w:val="18"/>
                    </w:rPr>
                    <w:t>0</w:t>
                  </w:r>
                  <w:r w:rsidRPr="0072611D">
                    <w:rPr>
                      <w:rFonts w:cs="Calibri"/>
                      <w:b/>
                      <w:bCs/>
                      <w:spacing w:val="1"/>
                      <w:sz w:val="18"/>
                      <w:szCs w:val="18"/>
                    </w:rPr>
                    <w:t>1</w:t>
                  </w:r>
                  <w:r w:rsidRPr="0072611D">
                    <w:rPr>
                      <w:rFonts w:cs="Calibri"/>
                      <w:b/>
                      <w:bCs/>
                      <w:sz w:val="18"/>
                      <w:szCs w:val="18"/>
                    </w:rPr>
                    <w:t>5</w:t>
                  </w:r>
                </w:p>
              </w:tc>
              <w:tc>
                <w:tcPr>
                  <w:tcW w:w="1060" w:type="dxa"/>
                  <w:tcBorders>
                    <w:top w:val="single" w:sz="8" w:space="0" w:color="000000"/>
                    <w:left w:val="single" w:sz="4" w:space="0" w:color="000000"/>
                    <w:bottom w:val="single" w:sz="8" w:space="0" w:color="000000"/>
                    <w:right w:val="single" w:sz="4" w:space="0" w:color="000000"/>
                  </w:tcBorders>
                  <w:shd w:val="clear" w:color="auto" w:fill="F1F1F1"/>
                </w:tcPr>
                <w:p w14:paraId="2FBCF58D" w14:textId="77777777" w:rsidR="00732E41" w:rsidRPr="0072611D" w:rsidRDefault="00732E41" w:rsidP="00732E41">
                  <w:pPr>
                    <w:autoSpaceDE w:val="0"/>
                    <w:autoSpaceDN w:val="0"/>
                    <w:adjustRightInd w:val="0"/>
                    <w:spacing w:after="0" w:line="264" w:lineRule="exact"/>
                    <w:ind w:left="201" w:right="-20"/>
                    <w:rPr>
                      <w:rFonts w:cs="Calibri"/>
                      <w:sz w:val="18"/>
                      <w:szCs w:val="18"/>
                    </w:rPr>
                  </w:pPr>
                  <w:r w:rsidRPr="0072611D">
                    <w:rPr>
                      <w:rFonts w:cs="Calibri"/>
                      <w:b/>
                      <w:bCs/>
                      <w:position w:val="1"/>
                      <w:sz w:val="18"/>
                      <w:szCs w:val="18"/>
                    </w:rPr>
                    <w:t>Resulta</w:t>
                  </w:r>
                  <w:r w:rsidRPr="0072611D">
                    <w:rPr>
                      <w:rFonts w:cs="Calibri"/>
                      <w:b/>
                      <w:bCs/>
                      <w:spacing w:val="-1"/>
                      <w:position w:val="1"/>
                      <w:sz w:val="18"/>
                      <w:szCs w:val="18"/>
                    </w:rPr>
                    <w:t>do</w:t>
                  </w:r>
                  <w:r w:rsidRPr="0072611D">
                    <w:rPr>
                      <w:rFonts w:cs="Calibri"/>
                      <w:b/>
                      <w:bCs/>
                      <w:position w:val="1"/>
                      <w:sz w:val="18"/>
                      <w:szCs w:val="18"/>
                    </w:rPr>
                    <w:t>s</w:t>
                  </w:r>
                </w:p>
                <w:p w14:paraId="7F24E880" w14:textId="77777777" w:rsidR="00732E41" w:rsidRPr="0072611D" w:rsidRDefault="00732E41" w:rsidP="00732E41">
                  <w:pPr>
                    <w:autoSpaceDE w:val="0"/>
                    <w:autoSpaceDN w:val="0"/>
                    <w:adjustRightInd w:val="0"/>
                    <w:spacing w:after="0" w:line="240" w:lineRule="auto"/>
                    <w:ind w:left="270" w:right="-20"/>
                    <w:rPr>
                      <w:rFonts w:cs="Times New Roman"/>
                      <w:sz w:val="18"/>
                      <w:szCs w:val="18"/>
                    </w:rPr>
                  </w:pPr>
                  <w:r w:rsidRPr="0072611D">
                    <w:rPr>
                      <w:rFonts w:cs="Calibri"/>
                      <w:b/>
                      <w:bCs/>
                      <w:sz w:val="18"/>
                      <w:szCs w:val="18"/>
                    </w:rPr>
                    <w:t>Año</w:t>
                  </w:r>
                  <w:r w:rsidRPr="0072611D">
                    <w:rPr>
                      <w:rFonts w:cs="Calibri"/>
                      <w:b/>
                      <w:bCs/>
                      <w:spacing w:val="-1"/>
                      <w:sz w:val="18"/>
                      <w:szCs w:val="18"/>
                    </w:rPr>
                    <w:t xml:space="preserve"> </w:t>
                  </w:r>
                  <w:r w:rsidRPr="0072611D">
                    <w:rPr>
                      <w:rFonts w:cs="Calibri"/>
                      <w:b/>
                      <w:bCs/>
                      <w:spacing w:val="1"/>
                      <w:sz w:val="18"/>
                      <w:szCs w:val="18"/>
                    </w:rPr>
                    <w:t>2</w:t>
                  </w:r>
                  <w:r w:rsidRPr="0072611D">
                    <w:rPr>
                      <w:rFonts w:cs="Calibri"/>
                      <w:b/>
                      <w:bCs/>
                      <w:spacing w:val="-2"/>
                      <w:sz w:val="18"/>
                      <w:szCs w:val="18"/>
                    </w:rPr>
                    <w:t>0</w:t>
                  </w:r>
                  <w:r w:rsidRPr="0072611D">
                    <w:rPr>
                      <w:rFonts w:cs="Calibri"/>
                      <w:b/>
                      <w:bCs/>
                      <w:spacing w:val="1"/>
                      <w:sz w:val="18"/>
                      <w:szCs w:val="18"/>
                    </w:rPr>
                    <w:t>1</w:t>
                  </w:r>
                  <w:r w:rsidRPr="0072611D">
                    <w:rPr>
                      <w:rFonts w:cs="Calibri"/>
                      <w:b/>
                      <w:bCs/>
                      <w:sz w:val="18"/>
                      <w:szCs w:val="18"/>
                    </w:rPr>
                    <w:t>6</w:t>
                  </w:r>
                </w:p>
              </w:tc>
              <w:tc>
                <w:tcPr>
                  <w:tcW w:w="1014" w:type="dxa"/>
                  <w:tcBorders>
                    <w:top w:val="single" w:sz="8" w:space="0" w:color="000000"/>
                    <w:left w:val="single" w:sz="4" w:space="0" w:color="000000"/>
                    <w:bottom w:val="single" w:sz="8" w:space="0" w:color="000000"/>
                    <w:right w:val="single" w:sz="4" w:space="0" w:color="000000"/>
                  </w:tcBorders>
                  <w:shd w:val="clear" w:color="auto" w:fill="F1F1F1"/>
                </w:tcPr>
                <w:p w14:paraId="45F8853D" w14:textId="77777777" w:rsidR="00732E41" w:rsidRPr="0072611D" w:rsidRDefault="00732E41" w:rsidP="00732E41">
                  <w:pPr>
                    <w:autoSpaceDE w:val="0"/>
                    <w:autoSpaceDN w:val="0"/>
                    <w:adjustRightInd w:val="0"/>
                    <w:spacing w:after="0" w:line="264" w:lineRule="exact"/>
                    <w:ind w:left="203" w:right="-20"/>
                    <w:rPr>
                      <w:rFonts w:cs="Calibri"/>
                      <w:sz w:val="18"/>
                      <w:szCs w:val="18"/>
                    </w:rPr>
                  </w:pPr>
                  <w:r w:rsidRPr="0072611D">
                    <w:rPr>
                      <w:rFonts w:cs="Calibri"/>
                      <w:b/>
                      <w:bCs/>
                      <w:position w:val="1"/>
                      <w:sz w:val="18"/>
                      <w:szCs w:val="18"/>
                    </w:rPr>
                    <w:t>Resulta</w:t>
                  </w:r>
                  <w:r w:rsidRPr="0072611D">
                    <w:rPr>
                      <w:rFonts w:cs="Calibri"/>
                      <w:b/>
                      <w:bCs/>
                      <w:spacing w:val="-1"/>
                      <w:position w:val="1"/>
                      <w:sz w:val="18"/>
                      <w:szCs w:val="18"/>
                    </w:rPr>
                    <w:t>do</w:t>
                  </w:r>
                  <w:r w:rsidRPr="0072611D">
                    <w:rPr>
                      <w:rFonts w:cs="Calibri"/>
                      <w:b/>
                      <w:bCs/>
                      <w:position w:val="1"/>
                      <w:sz w:val="18"/>
                      <w:szCs w:val="18"/>
                    </w:rPr>
                    <w:t>s</w:t>
                  </w:r>
                </w:p>
                <w:p w14:paraId="6A1C500C" w14:textId="77777777" w:rsidR="00732E41" w:rsidRPr="0072611D" w:rsidRDefault="00732E41" w:rsidP="00732E41">
                  <w:pPr>
                    <w:autoSpaceDE w:val="0"/>
                    <w:autoSpaceDN w:val="0"/>
                    <w:adjustRightInd w:val="0"/>
                    <w:spacing w:after="0" w:line="240" w:lineRule="auto"/>
                    <w:ind w:left="273" w:right="-20"/>
                    <w:rPr>
                      <w:rFonts w:cs="Times New Roman"/>
                      <w:sz w:val="18"/>
                      <w:szCs w:val="18"/>
                    </w:rPr>
                  </w:pPr>
                  <w:r w:rsidRPr="0072611D">
                    <w:rPr>
                      <w:rFonts w:cs="Calibri"/>
                      <w:b/>
                      <w:bCs/>
                      <w:sz w:val="18"/>
                      <w:szCs w:val="18"/>
                    </w:rPr>
                    <w:t>Año</w:t>
                  </w:r>
                  <w:r w:rsidRPr="0072611D">
                    <w:rPr>
                      <w:rFonts w:cs="Calibri"/>
                      <w:b/>
                      <w:bCs/>
                      <w:spacing w:val="-1"/>
                      <w:sz w:val="18"/>
                      <w:szCs w:val="18"/>
                    </w:rPr>
                    <w:t xml:space="preserve"> </w:t>
                  </w:r>
                  <w:r w:rsidRPr="0072611D">
                    <w:rPr>
                      <w:rFonts w:cs="Calibri"/>
                      <w:b/>
                      <w:bCs/>
                      <w:spacing w:val="1"/>
                      <w:sz w:val="18"/>
                      <w:szCs w:val="18"/>
                    </w:rPr>
                    <w:t>2</w:t>
                  </w:r>
                  <w:r w:rsidRPr="0072611D">
                    <w:rPr>
                      <w:rFonts w:cs="Calibri"/>
                      <w:b/>
                      <w:bCs/>
                      <w:spacing w:val="-2"/>
                      <w:sz w:val="18"/>
                      <w:szCs w:val="18"/>
                    </w:rPr>
                    <w:t>0</w:t>
                  </w:r>
                  <w:r w:rsidRPr="0072611D">
                    <w:rPr>
                      <w:rFonts w:cs="Calibri"/>
                      <w:b/>
                      <w:bCs/>
                      <w:spacing w:val="1"/>
                      <w:sz w:val="18"/>
                      <w:szCs w:val="18"/>
                    </w:rPr>
                    <w:t>1</w:t>
                  </w:r>
                  <w:r w:rsidRPr="0072611D">
                    <w:rPr>
                      <w:rFonts w:cs="Calibri"/>
                      <w:b/>
                      <w:bCs/>
                      <w:sz w:val="18"/>
                      <w:szCs w:val="18"/>
                    </w:rPr>
                    <w:t>7</w:t>
                  </w:r>
                </w:p>
              </w:tc>
              <w:tc>
                <w:tcPr>
                  <w:tcW w:w="1087" w:type="dxa"/>
                  <w:tcBorders>
                    <w:top w:val="single" w:sz="8" w:space="0" w:color="000000"/>
                    <w:left w:val="single" w:sz="4" w:space="0" w:color="000000"/>
                    <w:bottom w:val="single" w:sz="8" w:space="0" w:color="000000"/>
                    <w:right w:val="single" w:sz="4" w:space="0" w:color="000000"/>
                  </w:tcBorders>
                  <w:shd w:val="clear" w:color="auto" w:fill="F1F1F1"/>
                </w:tcPr>
                <w:p w14:paraId="5B37C2DC" w14:textId="77777777" w:rsidR="00732E41" w:rsidRPr="0072611D" w:rsidRDefault="00732E41" w:rsidP="00732E41">
                  <w:pPr>
                    <w:autoSpaceDE w:val="0"/>
                    <w:autoSpaceDN w:val="0"/>
                    <w:adjustRightInd w:val="0"/>
                    <w:spacing w:after="0" w:line="264" w:lineRule="exact"/>
                    <w:ind w:left="203" w:right="-20"/>
                    <w:rPr>
                      <w:rFonts w:cs="Calibri"/>
                      <w:sz w:val="18"/>
                      <w:szCs w:val="18"/>
                    </w:rPr>
                  </w:pPr>
                  <w:r w:rsidRPr="0072611D">
                    <w:rPr>
                      <w:rFonts w:cs="Calibri"/>
                      <w:b/>
                      <w:bCs/>
                      <w:position w:val="1"/>
                      <w:sz w:val="18"/>
                      <w:szCs w:val="18"/>
                    </w:rPr>
                    <w:t>Resulta</w:t>
                  </w:r>
                  <w:r w:rsidRPr="0072611D">
                    <w:rPr>
                      <w:rFonts w:cs="Calibri"/>
                      <w:b/>
                      <w:bCs/>
                      <w:spacing w:val="-1"/>
                      <w:position w:val="1"/>
                      <w:sz w:val="18"/>
                      <w:szCs w:val="18"/>
                    </w:rPr>
                    <w:t>do</w:t>
                  </w:r>
                  <w:r w:rsidRPr="0072611D">
                    <w:rPr>
                      <w:rFonts w:cs="Calibri"/>
                      <w:b/>
                      <w:bCs/>
                      <w:position w:val="1"/>
                      <w:sz w:val="18"/>
                      <w:szCs w:val="18"/>
                    </w:rPr>
                    <w:t>s</w:t>
                  </w:r>
                </w:p>
                <w:p w14:paraId="053B5E59" w14:textId="77777777" w:rsidR="00732E41" w:rsidRPr="0072611D" w:rsidRDefault="00732E41" w:rsidP="00732E41">
                  <w:pPr>
                    <w:autoSpaceDE w:val="0"/>
                    <w:autoSpaceDN w:val="0"/>
                    <w:adjustRightInd w:val="0"/>
                    <w:spacing w:after="0" w:line="240" w:lineRule="auto"/>
                    <w:ind w:left="273" w:right="-20"/>
                    <w:rPr>
                      <w:rFonts w:cs="Times New Roman"/>
                      <w:sz w:val="18"/>
                      <w:szCs w:val="18"/>
                    </w:rPr>
                  </w:pPr>
                  <w:r w:rsidRPr="0072611D">
                    <w:rPr>
                      <w:rFonts w:cs="Calibri"/>
                      <w:b/>
                      <w:bCs/>
                      <w:sz w:val="18"/>
                      <w:szCs w:val="18"/>
                    </w:rPr>
                    <w:t>Año</w:t>
                  </w:r>
                  <w:r w:rsidRPr="0072611D">
                    <w:rPr>
                      <w:rFonts w:cs="Calibri"/>
                      <w:b/>
                      <w:bCs/>
                      <w:spacing w:val="-1"/>
                      <w:sz w:val="18"/>
                      <w:szCs w:val="18"/>
                    </w:rPr>
                    <w:t xml:space="preserve"> </w:t>
                  </w:r>
                  <w:r w:rsidRPr="0072611D">
                    <w:rPr>
                      <w:rFonts w:cs="Calibri"/>
                      <w:b/>
                      <w:bCs/>
                      <w:spacing w:val="1"/>
                      <w:sz w:val="18"/>
                      <w:szCs w:val="18"/>
                    </w:rPr>
                    <w:t>2</w:t>
                  </w:r>
                  <w:r w:rsidRPr="0072611D">
                    <w:rPr>
                      <w:rFonts w:cs="Calibri"/>
                      <w:b/>
                      <w:bCs/>
                      <w:spacing w:val="-2"/>
                      <w:sz w:val="18"/>
                      <w:szCs w:val="18"/>
                    </w:rPr>
                    <w:t>0</w:t>
                  </w:r>
                  <w:r w:rsidRPr="0072611D">
                    <w:rPr>
                      <w:rFonts w:cs="Calibri"/>
                      <w:b/>
                      <w:bCs/>
                      <w:spacing w:val="1"/>
                      <w:sz w:val="18"/>
                      <w:szCs w:val="18"/>
                    </w:rPr>
                    <w:t>1</w:t>
                  </w:r>
                  <w:r w:rsidRPr="0072611D">
                    <w:rPr>
                      <w:rFonts w:cs="Calibri"/>
                      <w:b/>
                      <w:bCs/>
                      <w:sz w:val="18"/>
                      <w:szCs w:val="18"/>
                    </w:rPr>
                    <w:t>8</w:t>
                  </w:r>
                </w:p>
              </w:tc>
              <w:tc>
                <w:tcPr>
                  <w:tcW w:w="1054" w:type="dxa"/>
                  <w:tcBorders>
                    <w:top w:val="single" w:sz="8" w:space="0" w:color="000000"/>
                    <w:left w:val="single" w:sz="4" w:space="0" w:color="000000"/>
                    <w:bottom w:val="single" w:sz="8" w:space="0" w:color="000000"/>
                    <w:right w:val="single" w:sz="4" w:space="0" w:color="000000"/>
                  </w:tcBorders>
                  <w:shd w:val="clear" w:color="auto" w:fill="F1F1F1"/>
                </w:tcPr>
                <w:p w14:paraId="519F2970" w14:textId="77777777" w:rsidR="00732E41" w:rsidRPr="0072611D" w:rsidRDefault="00732E41" w:rsidP="00732E41">
                  <w:pPr>
                    <w:autoSpaceDE w:val="0"/>
                    <w:autoSpaceDN w:val="0"/>
                    <w:adjustRightInd w:val="0"/>
                    <w:spacing w:after="0" w:line="264" w:lineRule="exact"/>
                    <w:ind w:left="201" w:right="-20"/>
                    <w:rPr>
                      <w:rFonts w:ascii="Calibri" w:hAnsi="Calibri" w:cs="Calibri"/>
                      <w:sz w:val="18"/>
                      <w:szCs w:val="18"/>
                    </w:rPr>
                  </w:pPr>
                  <w:r w:rsidRPr="0072611D">
                    <w:rPr>
                      <w:rFonts w:ascii="Calibri" w:hAnsi="Calibri" w:cs="Calibri"/>
                      <w:b/>
                      <w:bCs/>
                      <w:position w:val="1"/>
                      <w:sz w:val="18"/>
                      <w:szCs w:val="18"/>
                    </w:rPr>
                    <w:t>Resulta</w:t>
                  </w:r>
                  <w:r w:rsidRPr="0072611D">
                    <w:rPr>
                      <w:rFonts w:ascii="Calibri" w:hAnsi="Calibri" w:cs="Calibri"/>
                      <w:b/>
                      <w:bCs/>
                      <w:spacing w:val="-1"/>
                      <w:position w:val="1"/>
                      <w:sz w:val="18"/>
                      <w:szCs w:val="18"/>
                    </w:rPr>
                    <w:t>do</w:t>
                  </w:r>
                  <w:r w:rsidRPr="0072611D">
                    <w:rPr>
                      <w:rFonts w:ascii="Calibri" w:hAnsi="Calibri" w:cs="Calibri"/>
                      <w:b/>
                      <w:bCs/>
                      <w:position w:val="1"/>
                      <w:sz w:val="18"/>
                      <w:szCs w:val="18"/>
                    </w:rPr>
                    <w:t>s</w:t>
                  </w:r>
                </w:p>
                <w:p w14:paraId="620594DD" w14:textId="77777777" w:rsidR="00732E41" w:rsidRPr="0072611D" w:rsidRDefault="00732E41" w:rsidP="00732E41">
                  <w:pPr>
                    <w:autoSpaceDE w:val="0"/>
                    <w:autoSpaceDN w:val="0"/>
                    <w:adjustRightInd w:val="0"/>
                    <w:spacing w:after="0" w:line="240" w:lineRule="auto"/>
                    <w:ind w:left="270" w:right="-20"/>
                    <w:rPr>
                      <w:rFonts w:ascii="Times New Roman" w:hAnsi="Times New Roman" w:cs="Times New Roman"/>
                      <w:sz w:val="18"/>
                      <w:szCs w:val="18"/>
                    </w:rPr>
                  </w:pPr>
                  <w:r w:rsidRPr="0072611D">
                    <w:rPr>
                      <w:rFonts w:ascii="Calibri" w:hAnsi="Calibri" w:cs="Calibri"/>
                      <w:b/>
                      <w:bCs/>
                      <w:sz w:val="18"/>
                      <w:szCs w:val="18"/>
                    </w:rPr>
                    <w:t>Año</w:t>
                  </w:r>
                  <w:r w:rsidRPr="0072611D">
                    <w:rPr>
                      <w:rFonts w:ascii="Calibri" w:hAnsi="Calibri" w:cs="Calibri"/>
                      <w:b/>
                      <w:bCs/>
                      <w:spacing w:val="-1"/>
                      <w:sz w:val="18"/>
                      <w:szCs w:val="18"/>
                    </w:rPr>
                    <w:t xml:space="preserve"> </w:t>
                  </w:r>
                  <w:r w:rsidRPr="0072611D">
                    <w:rPr>
                      <w:rFonts w:ascii="Calibri" w:hAnsi="Calibri" w:cs="Calibri"/>
                      <w:b/>
                      <w:bCs/>
                      <w:spacing w:val="1"/>
                      <w:sz w:val="18"/>
                      <w:szCs w:val="18"/>
                    </w:rPr>
                    <w:t>2</w:t>
                  </w:r>
                  <w:r w:rsidRPr="0072611D">
                    <w:rPr>
                      <w:rFonts w:ascii="Calibri" w:hAnsi="Calibri" w:cs="Calibri"/>
                      <w:b/>
                      <w:bCs/>
                      <w:spacing w:val="-2"/>
                      <w:sz w:val="18"/>
                      <w:szCs w:val="18"/>
                    </w:rPr>
                    <w:t>0</w:t>
                  </w:r>
                  <w:r w:rsidRPr="0072611D">
                    <w:rPr>
                      <w:rFonts w:ascii="Calibri" w:hAnsi="Calibri" w:cs="Calibri"/>
                      <w:b/>
                      <w:bCs/>
                      <w:spacing w:val="1"/>
                      <w:sz w:val="18"/>
                      <w:szCs w:val="18"/>
                    </w:rPr>
                    <w:t>1</w:t>
                  </w:r>
                  <w:r w:rsidRPr="0072611D">
                    <w:rPr>
                      <w:rFonts w:ascii="Calibri" w:hAnsi="Calibri" w:cs="Calibri"/>
                      <w:b/>
                      <w:bCs/>
                      <w:sz w:val="18"/>
                      <w:szCs w:val="18"/>
                    </w:rPr>
                    <w:t>9</w:t>
                  </w:r>
                </w:p>
              </w:tc>
              <w:tc>
                <w:tcPr>
                  <w:tcW w:w="1112" w:type="dxa"/>
                  <w:tcBorders>
                    <w:top w:val="single" w:sz="8" w:space="0" w:color="000000"/>
                    <w:left w:val="single" w:sz="4" w:space="0" w:color="000000"/>
                    <w:bottom w:val="single" w:sz="8" w:space="0" w:color="000000"/>
                    <w:right w:val="single" w:sz="8" w:space="0" w:color="auto"/>
                  </w:tcBorders>
                  <w:shd w:val="clear" w:color="auto" w:fill="F1F1F1"/>
                </w:tcPr>
                <w:p w14:paraId="0B2CC0B3" w14:textId="77777777" w:rsidR="00732E41" w:rsidRPr="0072611D" w:rsidRDefault="00732E41" w:rsidP="00732E41">
                  <w:pPr>
                    <w:autoSpaceDE w:val="0"/>
                    <w:autoSpaceDN w:val="0"/>
                    <w:adjustRightInd w:val="0"/>
                    <w:spacing w:after="0" w:line="264" w:lineRule="exact"/>
                    <w:ind w:left="237" w:right="-20"/>
                    <w:rPr>
                      <w:rFonts w:ascii="Times New Roman" w:hAnsi="Times New Roman" w:cs="Times New Roman"/>
                      <w:sz w:val="18"/>
                      <w:szCs w:val="18"/>
                    </w:rPr>
                  </w:pPr>
                  <w:r w:rsidRPr="0072611D">
                    <w:rPr>
                      <w:rFonts w:ascii="Calibri" w:hAnsi="Calibri" w:cs="Calibri"/>
                      <w:b/>
                      <w:bCs/>
                      <w:position w:val="1"/>
                      <w:sz w:val="18"/>
                      <w:szCs w:val="18"/>
                    </w:rPr>
                    <w:t>R</w:t>
                  </w:r>
                  <w:r w:rsidRPr="0072611D">
                    <w:rPr>
                      <w:rFonts w:ascii="Calibri" w:hAnsi="Calibri" w:cs="Calibri"/>
                      <w:b/>
                      <w:bCs/>
                      <w:spacing w:val="1"/>
                      <w:position w:val="1"/>
                      <w:sz w:val="18"/>
                      <w:szCs w:val="18"/>
                    </w:rPr>
                    <w:t>C</w:t>
                  </w:r>
                  <w:r w:rsidRPr="0072611D">
                    <w:rPr>
                      <w:rFonts w:ascii="Calibri" w:hAnsi="Calibri" w:cs="Calibri"/>
                      <w:b/>
                      <w:bCs/>
                      <w:position w:val="1"/>
                      <w:sz w:val="18"/>
                      <w:szCs w:val="18"/>
                    </w:rPr>
                    <w:t>A</w:t>
                  </w:r>
                  <w:r w:rsidRPr="0072611D">
                    <w:rPr>
                      <w:rFonts w:ascii="Calibri" w:hAnsi="Calibri" w:cs="Calibri"/>
                      <w:b/>
                      <w:bCs/>
                      <w:spacing w:val="-2"/>
                      <w:position w:val="1"/>
                      <w:sz w:val="18"/>
                      <w:szCs w:val="18"/>
                    </w:rPr>
                    <w:t xml:space="preserve"> </w:t>
                  </w:r>
                  <w:r w:rsidRPr="0072611D">
                    <w:rPr>
                      <w:rFonts w:ascii="Calibri" w:hAnsi="Calibri" w:cs="Calibri"/>
                      <w:b/>
                      <w:bCs/>
                      <w:spacing w:val="-1"/>
                      <w:position w:val="1"/>
                      <w:sz w:val="18"/>
                      <w:szCs w:val="18"/>
                    </w:rPr>
                    <w:t>6</w:t>
                  </w:r>
                  <w:r w:rsidRPr="0072611D">
                    <w:rPr>
                      <w:rFonts w:ascii="Calibri" w:hAnsi="Calibri" w:cs="Calibri"/>
                      <w:b/>
                      <w:bCs/>
                      <w:spacing w:val="1"/>
                      <w:position w:val="1"/>
                      <w:sz w:val="18"/>
                      <w:szCs w:val="18"/>
                    </w:rPr>
                    <w:t>9</w:t>
                  </w:r>
                  <w:r w:rsidRPr="0072611D">
                    <w:rPr>
                      <w:rFonts w:ascii="Calibri" w:hAnsi="Calibri" w:cs="Calibri"/>
                      <w:b/>
                      <w:bCs/>
                      <w:spacing w:val="-2"/>
                      <w:position w:val="1"/>
                      <w:sz w:val="18"/>
                      <w:szCs w:val="18"/>
                    </w:rPr>
                    <w:t>0</w:t>
                  </w:r>
                  <w:r w:rsidRPr="0072611D">
                    <w:rPr>
                      <w:rFonts w:ascii="Calibri" w:hAnsi="Calibri" w:cs="Calibri"/>
                      <w:b/>
                      <w:bCs/>
                      <w:spacing w:val="1"/>
                      <w:position w:val="1"/>
                      <w:sz w:val="18"/>
                      <w:szCs w:val="18"/>
                    </w:rPr>
                    <w:t>/</w:t>
                  </w:r>
                  <w:r w:rsidRPr="0072611D">
                    <w:rPr>
                      <w:rFonts w:ascii="Calibri" w:hAnsi="Calibri" w:cs="Calibri"/>
                      <w:b/>
                      <w:bCs/>
                      <w:spacing w:val="-2"/>
                      <w:position w:val="1"/>
                      <w:sz w:val="18"/>
                      <w:szCs w:val="18"/>
                    </w:rPr>
                    <w:t>2</w:t>
                  </w:r>
                  <w:r w:rsidRPr="0072611D">
                    <w:rPr>
                      <w:rFonts w:ascii="Calibri" w:hAnsi="Calibri" w:cs="Calibri"/>
                      <w:b/>
                      <w:bCs/>
                      <w:spacing w:val="1"/>
                      <w:position w:val="1"/>
                      <w:sz w:val="18"/>
                      <w:szCs w:val="18"/>
                    </w:rPr>
                    <w:t>0</w:t>
                  </w:r>
                  <w:r w:rsidRPr="0072611D">
                    <w:rPr>
                      <w:rFonts w:ascii="Calibri" w:hAnsi="Calibri" w:cs="Calibri"/>
                      <w:b/>
                      <w:bCs/>
                      <w:spacing w:val="-2"/>
                      <w:position w:val="1"/>
                      <w:sz w:val="18"/>
                      <w:szCs w:val="18"/>
                    </w:rPr>
                    <w:t>0</w:t>
                  </w:r>
                  <w:r w:rsidRPr="0072611D">
                    <w:rPr>
                      <w:rFonts w:ascii="Calibri" w:hAnsi="Calibri" w:cs="Calibri"/>
                      <w:b/>
                      <w:bCs/>
                      <w:position w:val="1"/>
                      <w:sz w:val="18"/>
                      <w:szCs w:val="18"/>
                    </w:rPr>
                    <w:t>2</w:t>
                  </w:r>
                </w:p>
              </w:tc>
            </w:tr>
            <w:tr w:rsidR="00732E41" w:rsidRPr="0072611D" w14:paraId="58950498" w14:textId="77777777" w:rsidTr="00D21355">
              <w:trPr>
                <w:trHeight w:hRule="exact" w:val="285"/>
              </w:trPr>
              <w:tc>
                <w:tcPr>
                  <w:tcW w:w="9642" w:type="dxa"/>
                  <w:gridSpan w:val="7"/>
                  <w:tcBorders>
                    <w:top w:val="single" w:sz="8" w:space="0" w:color="000000"/>
                    <w:left w:val="single" w:sz="8" w:space="0" w:color="auto"/>
                    <w:bottom w:val="single" w:sz="4" w:space="0" w:color="000000"/>
                    <w:right w:val="single" w:sz="8" w:space="0" w:color="auto"/>
                  </w:tcBorders>
                  <w:shd w:val="clear" w:color="auto" w:fill="F7F7F7"/>
                </w:tcPr>
                <w:p w14:paraId="657F1D54" w14:textId="77777777" w:rsidR="00732E41" w:rsidRPr="0072611D" w:rsidRDefault="00732E41" w:rsidP="00732E41">
                  <w:pPr>
                    <w:autoSpaceDE w:val="0"/>
                    <w:autoSpaceDN w:val="0"/>
                    <w:adjustRightInd w:val="0"/>
                    <w:spacing w:before="2" w:after="0" w:line="240" w:lineRule="auto"/>
                    <w:ind w:left="41" w:right="-20"/>
                    <w:rPr>
                      <w:rFonts w:cs="Times New Roman"/>
                      <w:sz w:val="18"/>
                      <w:szCs w:val="18"/>
                    </w:rPr>
                  </w:pPr>
                  <w:r w:rsidRPr="0072611D">
                    <w:rPr>
                      <w:rFonts w:cs="Calibri"/>
                      <w:b/>
                      <w:bCs/>
                      <w:spacing w:val="-1"/>
                      <w:sz w:val="18"/>
                      <w:szCs w:val="18"/>
                    </w:rPr>
                    <w:t>Med</w:t>
                  </w:r>
                  <w:r w:rsidRPr="0072611D">
                    <w:rPr>
                      <w:rFonts w:cs="Calibri"/>
                      <w:b/>
                      <w:bCs/>
                      <w:spacing w:val="1"/>
                      <w:sz w:val="18"/>
                      <w:szCs w:val="18"/>
                    </w:rPr>
                    <w:t>ici</w:t>
                  </w:r>
                  <w:r w:rsidRPr="0072611D">
                    <w:rPr>
                      <w:rFonts w:cs="Calibri"/>
                      <w:b/>
                      <w:bCs/>
                      <w:spacing w:val="-1"/>
                      <w:sz w:val="18"/>
                      <w:szCs w:val="18"/>
                    </w:rPr>
                    <w:t>one</w:t>
                  </w:r>
                  <w:r w:rsidRPr="0072611D">
                    <w:rPr>
                      <w:rFonts w:cs="Calibri"/>
                      <w:b/>
                      <w:bCs/>
                      <w:sz w:val="18"/>
                      <w:szCs w:val="18"/>
                    </w:rPr>
                    <w:t>s</w:t>
                  </w:r>
                  <w:r w:rsidRPr="0072611D">
                    <w:rPr>
                      <w:rFonts w:cs="Calibri"/>
                      <w:b/>
                      <w:bCs/>
                      <w:spacing w:val="1"/>
                      <w:sz w:val="18"/>
                      <w:szCs w:val="18"/>
                    </w:rPr>
                    <w:t xml:space="preserve"> </w:t>
                  </w:r>
                  <w:r w:rsidRPr="0072611D">
                    <w:rPr>
                      <w:rFonts w:cs="Calibri"/>
                      <w:b/>
                      <w:bCs/>
                      <w:spacing w:val="-2"/>
                      <w:sz w:val="18"/>
                      <w:szCs w:val="18"/>
                    </w:rPr>
                    <w:t>D</w:t>
                  </w:r>
                  <w:r w:rsidRPr="0072611D">
                    <w:rPr>
                      <w:rFonts w:cs="Calibri"/>
                      <w:b/>
                      <w:bCs/>
                      <w:spacing w:val="1"/>
                      <w:sz w:val="18"/>
                      <w:szCs w:val="18"/>
                    </w:rPr>
                    <w:t>i</w:t>
                  </w:r>
                  <w:r w:rsidRPr="0072611D">
                    <w:rPr>
                      <w:rFonts w:cs="Calibri"/>
                      <w:b/>
                      <w:bCs/>
                      <w:spacing w:val="-2"/>
                      <w:sz w:val="18"/>
                      <w:szCs w:val="18"/>
                    </w:rPr>
                    <w:t>s</w:t>
                  </w:r>
                  <w:r w:rsidRPr="0072611D">
                    <w:rPr>
                      <w:rFonts w:cs="Calibri"/>
                      <w:b/>
                      <w:bCs/>
                      <w:spacing w:val="1"/>
                      <w:sz w:val="18"/>
                      <w:szCs w:val="18"/>
                    </w:rPr>
                    <w:t>cr</w:t>
                  </w:r>
                  <w:r w:rsidRPr="0072611D">
                    <w:rPr>
                      <w:rFonts w:cs="Calibri"/>
                      <w:b/>
                      <w:bCs/>
                      <w:spacing w:val="-1"/>
                      <w:sz w:val="18"/>
                      <w:szCs w:val="18"/>
                    </w:rPr>
                    <w:t>e</w:t>
                  </w:r>
                  <w:r w:rsidRPr="0072611D">
                    <w:rPr>
                      <w:rFonts w:cs="Calibri"/>
                      <w:b/>
                      <w:bCs/>
                      <w:sz w:val="18"/>
                      <w:szCs w:val="18"/>
                    </w:rPr>
                    <w:t>t</w:t>
                  </w:r>
                  <w:r w:rsidRPr="0072611D">
                    <w:rPr>
                      <w:rFonts w:cs="Calibri"/>
                      <w:b/>
                      <w:bCs/>
                      <w:spacing w:val="-3"/>
                      <w:sz w:val="18"/>
                      <w:szCs w:val="18"/>
                    </w:rPr>
                    <w:t>a</w:t>
                  </w:r>
                  <w:r w:rsidRPr="0072611D">
                    <w:rPr>
                      <w:rFonts w:cs="Calibri"/>
                      <w:b/>
                      <w:bCs/>
                      <w:sz w:val="18"/>
                      <w:szCs w:val="18"/>
                    </w:rPr>
                    <w:t>s</w:t>
                  </w:r>
                </w:p>
              </w:tc>
            </w:tr>
            <w:tr w:rsidR="00732E41" w:rsidRPr="0072611D" w14:paraId="52320454" w14:textId="77777777" w:rsidTr="00D21355">
              <w:trPr>
                <w:trHeight w:hRule="exact" w:val="306"/>
              </w:trPr>
              <w:tc>
                <w:tcPr>
                  <w:tcW w:w="3198" w:type="dxa"/>
                  <w:tcBorders>
                    <w:top w:val="single" w:sz="4" w:space="0" w:color="000000"/>
                    <w:left w:val="single" w:sz="8" w:space="0" w:color="000000"/>
                    <w:bottom w:val="single" w:sz="4" w:space="0" w:color="000000"/>
                    <w:right w:val="single" w:sz="4" w:space="0" w:color="000000"/>
                  </w:tcBorders>
                </w:tcPr>
                <w:p w14:paraId="67DE1654" w14:textId="77777777" w:rsidR="00732E41" w:rsidRPr="0072611D" w:rsidRDefault="00732E41" w:rsidP="00732E41">
                  <w:pPr>
                    <w:autoSpaceDE w:val="0"/>
                    <w:autoSpaceDN w:val="0"/>
                    <w:adjustRightInd w:val="0"/>
                    <w:spacing w:before="15" w:after="0" w:line="240" w:lineRule="auto"/>
                    <w:ind w:left="61" w:right="-20"/>
                    <w:rPr>
                      <w:rFonts w:cs="Times New Roman"/>
                      <w:sz w:val="18"/>
                      <w:szCs w:val="18"/>
                    </w:rPr>
                  </w:pPr>
                  <w:r w:rsidRPr="0072611D">
                    <w:rPr>
                      <w:rFonts w:cs="Calibri"/>
                      <w:spacing w:val="1"/>
                      <w:sz w:val="18"/>
                      <w:szCs w:val="18"/>
                    </w:rPr>
                    <w:t>M</w:t>
                  </w:r>
                  <w:r w:rsidRPr="0072611D">
                    <w:rPr>
                      <w:rFonts w:cs="Calibri"/>
                      <w:sz w:val="18"/>
                      <w:szCs w:val="18"/>
                    </w:rPr>
                    <w:t>at</w:t>
                  </w:r>
                  <w:r w:rsidRPr="0072611D">
                    <w:rPr>
                      <w:rFonts w:cs="Calibri"/>
                      <w:spacing w:val="1"/>
                      <w:sz w:val="18"/>
                      <w:szCs w:val="18"/>
                    </w:rPr>
                    <w:t>e</w:t>
                  </w:r>
                  <w:r w:rsidRPr="0072611D">
                    <w:rPr>
                      <w:rFonts w:cs="Calibri"/>
                      <w:sz w:val="18"/>
                      <w:szCs w:val="18"/>
                    </w:rPr>
                    <w:t>ri</w:t>
                  </w:r>
                  <w:r w:rsidRPr="0072611D">
                    <w:rPr>
                      <w:rFonts w:cs="Calibri"/>
                      <w:spacing w:val="-1"/>
                      <w:sz w:val="18"/>
                      <w:szCs w:val="18"/>
                    </w:rPr>
                    <w:t>a</w:t>
                  </w:r>
                  <w:r w:rsidRPr="0072611D">
                    <w:rPr>
                      <w:rFonts w:cs="Calibri"/>
                      <w:sz w:val="18"/>
                      <w:szCs w:val="18"/>
                    </w:rPr>
                    <w:t>l</w:t>
                  </w:r>
                  <w:r w:rsidRPr="0072611D">
                    <w:rPr>
                      <w:rFonts w:cs="Calibri"/>
                      <w:spacing w:val="-2"/>
                      <w:sz w:val="18"/>
                      <w:szCs w:val="18"/>
                    </w:rPr>
                    <w:t xml:space="preserve"> </w:t>
                  </w:r>
                  <w:r w:rsidRPr="0072611D">
                    <w:rPr>
                      <w:rFonts w:cs="Calibri"/>
                      <w:spacing w:val="1"/>
                      <w:sz w:val="18"/>
                      <w:szCs w:val="18"/>
                    </w:rPr>
                    <w:t>P</w:t>
                  </w:r>
                  <w:r w:rsidRPr="0072611D">
                    <w:rPr>
                      <w:rFonts w:cs="Calibri"/>
                      <w:sz w:val="18"/>
                      <w:szCs w:val="18"/>
                    </w:rPr>
                    <w:t>a</w:t>
                  </w:r>
                  <w:r w:rsidRPr="0072611D">
                    <w:rPr>
                      <w:rFonts w:cs="Calibri"/>
                      <w:spacing w:val="-3"/>
                      <w:sz w:val="18"/>
                      <w:szCs w:val="18"/>
                    </w:rPr>
                    <w:t>r</w:t>
                  </w:r>
                  <w:r w:rsidRPr="0072611D">
                    <w:rPr>
                      <w:rFonts w:cs="Calibri"/>
                      <w:sz w:val="18"/>
                      <w:szCs w:val="18"/>
                    </w:rPr>
                    <w:t>ticu</w:t>
                  </w:r>
                  <w:r w:rsidRPr="0072611D">
                    <w:rPr>
                      <w:rFonts w:cs="Calibri"/>
                      <w:spacing w:val="-1"/>
                      <w:sz w:val="18"/>
                      <w:szCs w:val="18"/>
                    </w:rPr>
                    <w:t>l</w:t>
                  </w:r>
                  <w:r w:rsidRPr="0072611D">
                    <w:rPr>
                      <w:rFonts w:cs="Calibri"/>
                      <w:sz w:val="18"/>
                      <w:szCs w:val="18"/>
                    </w:rPr>
                    <w:t>a</w:t>
                  </w:r>
                  <w:r w:rsidRPr="0072611D">
                    <w:rPr>
                      <w:rFonts w:cs="Calibri"/>
                      <w:spacing w:val="-1"/>
                      <w:sz w:val="18"/>
                      <w:szCs w:val="18"/>
                    </w:rPr>
                    <w:t>d</w:t>
                  </w:r>
                  <w:r w:rsidRPr="0072611D">
                    <w:rPr>
                      <w:rFonts w:cs="Calibri"/>
                      <w:sz w:val="18"/>
                      <w:szCs w:val="18"/>
                    </w:rPr>
                    <w:t>o</w:t>
                  </w:r>
                  <w:r w:rsidRPr="0072611D">
                    <w:rPr>
                      <w:rFonts w:cs="Calibri"/>
                      <w:spacing w:val="-1"/>
                      <w:sz w:val="18"/>
                      <w:szCs w:val="18"/>
                    </w:rPr>
                    <w:t xml:space="preserve"> </w:t>
                  </w:r>
                  <w:r w:rsidRPr="0072611D">
                    <w:rPr>
                      <w:rFonts w:cs="Calibri"/>
                      <w:spacing w:val="1"/>
                      <w:sz w:val="18"/>
                      <w:szCs w:val="18"/>
                    </w:rPr>
                    <w:t>(</w:t>
                  </w:r>
                  <w:r w:rsidRPr="0072611D">
                    <w:rPr>
                      <w:rFonts w:cs="Calibri"/>
                      <w:spacing w:val="-2"/>
                      <w:sz w:val="18"/>
                      <w:szCs w:val="18"/>
                    </w:rPr>
                    <w:t>M</w:t>
                  </w:r>
                  <w:r w:rsidRPr="0072611D">
                    <w:rPr>
                      <w:rFonts w:cs="Calibri"/>
                      <w:spacing w:val="1"/>
                      <w:sz w:val="18"/>
                      <w:szCs w:val="18"/>
                    </w:rPr>
                    <w:t>P</w:t>
                  </w:r>
                  <w:r w:rsidRPr="0072611D">
                    <w:rPr>
                      <w:rFonts w:cs="Calibri"/>
                      <w:sz w:val="18"/>
                      <w:szCs w:val="18"/>
                    </w:rPr>
                    <w:t>)</w:t>
                  </w:r>
                  <w:r w:rsidRPr="0072611D">
                    <w:rPr>
                      <w:rFonts w:cs="Calibri"/>
                      <w:spacing w:val="-2"/>
                      <w:sz w:val="18"/>
                      <w:szCs w:val="18"/>
                    </w:rPr>
                    <w:t xml:space="preserve"> (</w:t>
                  </w:r>
                  <w:r w:rsidRPr="0072611D">
                    <w:rPr>
                      <w:rFonts w:cs="Calibri"/>
                      <w:sz w:val="18"/>
                      <w:szCs w:val="18"/>
                    </w:rPr>
                    <w:t>t</w:t>
                  </w:r>
                  <w:r w:rsidRPr="0072611D">
                    <w:rPr>
                      <w:rFonts w:cs="Calibri"/>
                      <w:spacing w:val="1"/>
                      <w:sz w:val="18"/>
                      <w:szCs w:val="18"/>
                    </w:rPr>
                    <w:t>o</w:t>
                  </w:r>
                  <w:r w:rsidRPr="0072611D">
                    <w:rPr>
                      <w:rFonts w:cs="Calibri"/>
                      <w:spacing w:val="-1"/>
                      <w:sz w:val="18"/>
                      <w:szCs w:val="18"/>
                    </w:rPr>
                    <w:t>n</w:t>
                  </w:r>
                  <w:r w:rsidRPr="0072611D">
                    <w:rPr>
                      <w:rFonts w:cs="Calibri"/>
                      <w:spacing w:val="1"/>
                      <w:sz w:val="18"/>
                      <w:szCs w:val="18"/>
                    </w:rPr>
                    <w:t>/</w:t>
                  </w:r>
                  <w:r w:rsidRPr="0072611D">
                    <w:rPr>
                      <w:rFonts w:cs="Calibri"/>
                      <w:sz w:val="18"/>
                      <w:szCs w:val="18"/>
                    </w:rPr>
                    <w:t>a</w:t>
                  </w:r>
                  <w:r w:rsidRPr="0072611D">
                    <w:rPr>
                      <w:rFonts w:cs="Calibri"/>
                      <w:spacing w:val="-3"/>
                      <w:sz w:val="18"/>
                      <w:szCs w:val="18"/>
                    </w:rPr>
                    <w:t>ñ</w:t>
                  </w:r>
                  <w:r w:rsidRPr="0072611D">
                    <w:rPr>
                      <w:rFonts w:cs="Calibri"/>
                      <w:spacing w:val="1"/>
                      <w:sz w:val="18"/>
                      <w:szCs w:val="18"/>
                    </w:rPr>
                    <w:t>o</w:t>
                  </w:r>
                  <w:r w:rsidRPr="0072611D">
                    <w:rPr>
                      <w:rFonts w:cs="Calibri"/>
                      <w:sz w:val="18"/>
                      <w:szCs w:val="18"/>
                    </w:rPr>
                    <w:t>)</w:t>
                  </w:r>
                </w:p>
              </w:tc>
              <w:tc>
                <w:tcPr>
                  <w:tcW w:w="1115" w:type="dxa"/>
                  <w:tcBorders>
                    <w:top w:val="single" w:sz="4" w:space="0" w:color="000000"/>
                    <w:left w:val="single" w:sz="4" w:space="0" w:color="000000"/>
                    <w:bottom w:val="single" w:sz="4" w:space="0" w:color="000000"/>
                    <w:right w:val="single" w:sz="4" w:space="0" w:color="000000"/>
                  </w:tcBorders>
                </w:tcPr>
                <w:p w14:paraId="4E0B8FEC" w14:textId="77777777" w:rsidR="00732E41" w:rsidRPr="0072611D" w:rsidRDefault="00732E41" w:rsidP="00732E41">
                  <w:pPr>
                    <w:autoSpaceDE w:val="0"/>
                    <w:autoSpaceDN w:val="0"/>
                    <w:adjustRightInd w:val="0"/>
                    <w:spacing w:before="15" w:after="0" w:line="240" w:lineRule="auto"/>
                    <w:ind w:right="453"/>
                    <w:rPr>
                      <w:rFonts w:cs="Times New Roman"/>
                      <w:sz w:val="18"/>
                      <w:szCs w:val="18"/>
                    </w:rPr>
                  </w:pPr>
                  <w:r w:rsidRPr="0072611D">
                    <w:rPr>
                      <w:rFonts w:cs="Calibri"/>
                      <w:spacing w:val="1"/>
                      <w:sz w:val="18"/>
                      <w:szCs w:val="18"/>
                    </w:rPr>
                    <w:t>11</w:t>
                  </w:r>
                  <w:r w:rsidRPr="0072611D">
                    <w:rPr>
                      <w:rFonts w:cs="Calibri"/>
                      <w:spacing w:val="-2"/>
                      <w:sz w:val="18"/>
                      <w:szCs w:val="18"/>
                    </w:rPr>
                    <w:t>,</w:t>
                  </w:r>
                  <w:r w:rsidRPr="0072611D">
                    <w:rPr>
                      <w:rFonts w:cs="Calibri"/>
                      <w:sz w:val="18"/>
                      <w:szCs w:val="18"/>
                    </w:rPr>
                    <w:t>8</w:t>
                  </w:r>
                </w:p>
              </w:tc>
              <w:tc>
                <w:tcPr>
                  <w:tcW w:w="1060" w:type="dxa"/>
                  <w:tcBorders>
                    <w:top w:val="single" w:sz="4" w:space="0" w:color="000000"/>
                    <w:left w:val="single" w:sz="4" w:space="0" w:color="000000"/>
                    <w:bottom w:val="single" w:sz="4" w:space="0" w:color="000000"/>
                    <w:right w:val="single" w:sz="4" w:space="0" w:color="000000"/>
                  </w:tcBorders>
                </w:tcPr>
                <w:p w14:paraId="2C9D30CB" w14:textId="77777777" w:rsidR="00732E41" w:rsidRPr="0072611D" w:rsidRDefault="00732E41" w:rsidP="00732E41">
                  <w:pPr>
                    <w:autoSpaceDE w:val="0"/>
                    <w:autoSpaceDN w:val="0"/>
                    <w:adjustRightInd w:val="0"/>
                    <w:spacing w:before="15" w:after="0" w:line="240" w:lineRule="auto"/>
                    <w:ind w:right="508"/>
                    <w:rPr>
                      <w:rFonts w:cs="Times New Roman"/>
                      <w:sz w:val="18"/>
                      <w:szCs w:val="18"/>
                    </w:rPr>
                  </w:pPr>
                  <w:r w:rsidRPr="0072611D">
                    <w:rPr>
                      <w:rFonts w:cs="Calibri"/>
                      <w:spacing w:val="1"/>
                      <w:sz w:val="18"/>
                      <w:szCs w:val="18"/>
                    </w:rPr>
                    <w:t>7</w:t>
                  </w:r>
                  <w:r w:rsidRPr="0072611D">
                    <w:rPr>
                      <w:rFonts w:cs="Calibri"/>
                      <w:sz w:val="18"/>
                      <w:szCs w:val="18"/>
                    </w:rPr>
                    <w:t>,6</w:t>
                  </w:r>
                </w:p>
              </w:tc>
              <w:tc>
                <w:tcPr>
                  <w:tcW w:w="1014" w:type="dxa"/>
                  <w:tcBorders>
                    <w:top w:val="single" w:sz="4" w:space="0" w:color="000000"/>
                    <w:left w:val="single" w:sz="4" w:space="0" w:color="000000"/>
                    <w:bottom w:val="single" w:sz="4" w:space="0" w:color="000000"/>
                    <w:right w:val="single" w:sz="4" w:space="0" w:color="000000"/>
                  </w:tcBorders>
                </w:tcPr>
                <w:p w14:paraId="2565B058" w14:textId="77777777" w:rsidR="00732E41" w:rsidRPr="0072611D" w:rsidRDefault="00732E41" w:rsidP="00732E41">
                  <w:pPr>
                    <w:autoSpaceDE w:val="0"/>
                    <w:autoSpaceDN w:val="0"/>
                    <w:adjustRightInd w:val="0"/>
                    <w:spacing w:before="15" w:after="0" w:line="240" w:lineRule="auto"/>
                    <w:ind w:right="508"/>
                    <w:rPr>
                      <w:rFonts w:cs="Times New Roman"/>
                      <w:sz w:val="18"/>
                      <w:szCs w:val="18"/>
                    </w:rPr>
                  </w:pPr>
                  <w:r w:rsidRPr="0072611D">
                    <w:rPr>
                      <w:rFonts w:cs="Calibri"/>
                      <w:spacing w:val="1"/>
                      <w:sz w:val="18"/>
                      <w:szCs w:val="18"/>
                    </w:rPr>
                    <w:t>6</w:t>
                  </w:r>
                  <w:r w:rsidRPr="0072611D">
                    <w:rPr>
                      <w:rFonts w:cs="Calibri"/>
                      <w:sz w:val="18"/>
                      <w:szCs w:val="18"/>
                    </w:rPr>
                    <w:t>,9</w:t>
                  </w:r>
                </w:p>
              </w:tc>
              <w:tc>
                <w:tcPr>
                  <w:tcW w:w="1087" w:type="dxa"/>
                  <w:tcBorders>
                    <w:top w:val="single" w:sz="4" w:space="0" w:color="000000"/>
                    <w:left w:val="single" w:sz="4" w:space="0" w:color="000000"/>
                    <w:bottom w:val="single" w:sz="4" w:space="0" w:color="000000"/>
                    <w:right w:val="single" w:sz="4" w:space="0" w:color="000000"/>
                  </w:tcBorders>
                </w:tcPr>
                <w:p w14:paraId="492AD637" w14:textId="77777777" w:rsidR="00732E41" w:rsidRPr="0072611D" w:rsidRDefault="00732E41" w:rsidP="00732E41">
                  <w:pPr>
                    <w:autoSpaceDE w:val="0"/>
                    <w:autoSpaceDN w:val="0"/>
                    <w:adjustRightInd w:val="0"/>
                    <w:spacing w:before="15" w:after="0" w:line="240" w:lineRule="auto"/>
                    <w:ind w:right="453"/>
                    <w:rPr>
                      <w:rFonts w:cs="Times New Roman"/>
                      <w:sz w:val="18"/>
                      <w:szCs w:val="18"/>
                    </w:rPr>
                  </w:pPr>
                  <w:r w:rsidRPr="0072611D">
                    <w:rPr>
                      <w:rFonts w:cs="Calibri"/>
                      <w:spacing w:val="1"/>
                      <w:sz w:val="18"/>
                      <w:szCs w:val="18"/>
                    </w:rPr>
                    <w:t>6</w:t>
                  </w:r>
                  <w:r w:rsidRPr="0072611D">
                    <w:rPr>
                      <w:rFonts w:cs="Calibri"/>
                      <w:sz w:val="18"/>
                      <w:szCs w:val="18"/>
                    </w:rPr>
                    <w:t>,</w:t>
                  </w:r>
                  <w:r w:rsidRPr="0072611D">
                    <w:rPr>
                      <w:rFonts w:cs="Calibri"/>
                      <w:spacing w:val="-1"/>
                      <w:sz w:val="18"/>
                      <w:szCs w:val="18"/>
                    </w:rPr>
                    <w:t>0</w:t>
                  </w:r>
                  <w:r w:rsidRPr="0072611D">
                    <w:rPr>
                      <w:rFonts w:cs="Calibri"/>
                      <w:sz w:val="18"/>
                      <w:szCs w:val="18"/>
                    </w:rPr>
                    <w:t>8</w:t>
                  </w:r>
                </w:p>
              </w:tc>
              <w:tc>
                <w:tcPr>
                  <w:tcW w:w="1054" w:type="dxa"/>
                  <w:tcBorders>
                    <w:top w:val="single" w:sz="4" w:space="0" w:color="000000"/>
                    <w:left w:val="single" w:sz="4" w:space="0" w:color="000000"/>
                    <w:bottom w:val="single" w:sz="4" w:space="0" w:color="000000"/>
                    <w:right w:val="single" w:sz="4" w:space="0" w:color="000000"/>
                  </w:tcBorders>
                </w:tcPr>
                <w:p w14:paraId="0B68E94E" w14:textId="77777777" w:rsidR="00732E41" w:rsidRPr="0072611D" w:rsidRDefault="00732E41" w:rsidP="00732E41">
                  <w:pPr>
                    <w:autoSpaceDE w:val="0"/>
                    <w:autoSpaceDN w:val="0"/>
                    <w:adjustRightInd w:val="0"/>
                    <w:spacing w:before="15" w:after="0" w:line="240" w:lineRule="auto"/>
                    <w:ind w:right="508"/>
                    <w:rPr>
                      <w:rFonts w:ascii="Times New Roman" w:hAnsi="Times New Roman" w:cs="Times New Roman"/>
                      <w:sz w:val="18"/>
                      <w:szCs w:val="18"/>
                    </w:rPr>
                  </w:pPr>
                  <w:r w:rsidRPr="0072611D">
                    <w:rPr>
                      <w:rFonts w:ascii="Calibri" w:hAnsi="Calibri" w:cs="Calibri"/>
                      <w:spacing w:val="1"/>
                      <w:sz w:val="18"/>
                      <w:szCs w:val="18"/>
                    </w:rPr>
                    <w:t>4</w:t>
                  </w:r>
                  <w:r w:rsidRPr="0072611D">
                    <w:rPr>
                      <w:rFonts w:ascii="Calibri" w:hAnsi="Calibri" w:cs="Calibri"/>
                      <w:sz w:val="18"/>
                      <w:szCs w:val="18"/>
                    </w:rPr>
                    <w:t>,8</w:t>
                  </w:r>
                </w:p>
              </w:tc>
              <w:tc>
                <w:tcPr>
                  <w:tcW w:w="1112" w:type="dxa"/>
                  <w:tcBorders>
                    <w:top w:val="single" w:sz="4" w:space="0" w:color="000000"/>
                    <w:left w:val="single" w:sz="4" w:space="0" w:color="000000"/>
                    <w:bottom w:val="single" w:sz="4" w:space="0" w:color="000000"/>
                    <w:right w:val="single" w:sz="8" w:space="0" w:color="000000"/>
                  </w:tcBorders>
                </w:tcPr>
                <w:p w14:paraId="52CB0956" w14:textId="77777777" w:rsidR="00732E41" w:rsidRPr="0072611D" w:rsidRDefault="00732E41" w:rsidP="00732E41">
                  <w:pPr>
                    <w:autoSpaceDE w:val="0"/>
                    <w:autoSpaceDN w:val="0"/>
                    <w:adjustRightInd w:val="0"/>
                    <w:spacing w:before="32" w:after="0" w:line="240" w:lineRule="auto"/>
                    <w:ind w:right="624"/>
                    <w:rPr>
                      <w:rFonts w:ascii="Times New Roman" w:hAnsi="Times New Roman" w:cs="Times New Roman"/>
                      <w:sz w:val="18"/>
                      <w:szCs w:val="18"/>
                    </w:rPr>
                  </w:pPr>
                  <w:r w:rsidRPr="0072611D">
                    <w:rPr>
                      <w:rFonts w:ascii="Calibri" w:hAnsi="Calibri" w:cs="Calibri"/>
                      <w:b/>
                      <w:bCs/>
                      <w:spacing w:val="1"/>
                      <w:sz w:val="18"/>
                      <w:szCs w:val="18"/>
                    </w:rPr>
                    <w:t>48</w:t>
                  </w:r>
                  <w:r w:rsidRPr="0072611D">
                    <w:rPr>
                      <w:rFonts w:ascii="Calibri" w:hAnsi="Calibri" w:cs="Calibri"/>
                      <w:b/>
                      <w:bCs/>
                      <w:spacing w:val="-2"/>
                      <w:sz w:val="18"/>
                      <w:szCs w:val="18"/>
                    </w:rPr>
                    <w:t>,</w:t>
                  </w:r>
                  <w:r w:rsidRPr="0072611D">
                    <w:rPr>
                      <w:rFonts w:ascii="Calibri" w:hAnsi="Calibri" w:cs="Calibri"/>
                      <w:b/>
                      <w:bCs/>
                      <w:sz w:val="18"/>
                      <w:szCs w:val="18"/>
                    </w:rPr>
                    <w:t>6</w:t>
                  </w:r>
                </w:p>
              </w:tc>
            </w:tr>
            <w:tr w:rsidR="00732E41" w:rsidRPr="0072611D" w14:paraId="706FB990" w14:textId="77777777" w:rsidTr="00D21355">
              <w:trPr>
                <w:trHeight w:hRule="exact" w:val="324"/>
              </w:trPr>
              <w:tc>
                <w:tcPr>
                  <w:tcW w:w="3198" w:type="dxa"/>
                  <w:tcBorders>
                    <w:top w:val="single" w:sz="4" w:space="0" w:color="000000"/>
                    <w:left w:val="single" w:sz="8" w:space="0" w:color="000000"/>
                    <w:bottom w:val="single" w:sz="4" w:space="0" w:color="000000"/>
                    <w:right w:val="single" w:sz="4" w:space="0" w:color="000000"/>
                  </w:tcBorders>
                </w:tcPr>
                <w:p w14:paraId="63DCED6B" w14:textId="77777777" w:rsidR="00732E41" w:rsidRPr="0072611D" w:rsidRDefault="00732E41" w:rsidP="00732E41">
                  <w:pPr>
                    <w:autoSpaceDE w:val="0"/>
                    <w:autoSpaceDN w:val="0"/>
                    <w:adjustRightInd w:val="0"/>
                    <w:spacing w:before="1" w:after="0" w:line="240" w:lineRule="auto"/>
                    <w:ind w:left="61" w:right="-20"/>
                    <w:rPr>
                      <w:rFonts w:cs="Times New Roman"/>
                      <w:sz w:val="18"/>
                      <w:szCs w:val="18"/>
                    </w:rPr>
                  </w:pPr>
                  <w:r w:rsidRPr="0072611D">
                    <w:rPr>
                      <w:rFonts w:cs="Calibri"/>
                      <w:sz w:val="18"/>
                      <w:szCs w:val="18"/>
                    </w:rPr>
                    <w:t>Ác</w:t>
                  </w:r>
                  <w:r w:rsidRPr="0072611D">
                    <w:rPr>
                      <w:rFonts w:cs="Calibri"/>
                      <w:spacing w:val="-1"/>
                      <w:sz w:val="18"/>
                      <w:szCs w:val="18"/>
                    </w:rPr>
                    <w:t>id</w:t>
                  </w:r>
                  <w:r w:rsidRPr="0072611D">
                    <w:rPr>
                      <w:rFonts w:cs="Calibri"/>
                      <w:sz w:val="18"/>
                      <w:szCs w:val="18"/>
                    </w:rPr>
                    <w:t>o</w:t>
                  </w:r>
                  <w:r w:rsidRPr="0072611D">
                    <w:rPr>
                      <w:rFonts w:cs="Calibri"/>
                      <w:spacing w:val="1"/>
                      <w:sz w:val="18"/>
                      <w:szCs w:val="18"/>
                    </w:rPr>
                    <w:t xml:space="preserve"> </w:t>
                  </w:r>
                  <w:r w:rsidRPr="0072611D">
                    <w:rPr>
                      <w:rFonts w:cs="Calibri"/>
                      <w:sz w:val="18"/>
                      <w:szCs w:val="18"/>
                    </w:rPr>
                    <w:t>C</w:t>
                  </w:r>
                  <w:r w:rsidRPr="0072611D">
                    <w:rPr>
                      <w:rFonts w:cs="Calibri"/>
                      <w:spacing w:val="-2"/>
                      <w:sz w:val="18"/>
                      <w:szCs w:val="18"/>
                    </w:rPr>
                    <w:t>l</w:t>
                  </w:r>
                  <w:r w:rsidRPr="0072611D">
                    <w:rPr>
                      <w:rFonts w:cs="Calibri"/>
                      <w:spacing w:val="1"/>
                      <w:sz w:val="18"/>
                      <w:szCs w:val="18"/>
                    </w:rPr>
                    <w:t>o</w:t>
                  </w:r>
                  <w:r w:rsidRPr="0072611D">
                    <w:rPr>
                      <w:rFonts w:cs="Calibri"/>
                      <w:sz w:val="18"/>
                      <w:szCs w:val="18"/>
                    </w:rPr>
                    <w:t>r</w:t>
                  </w:r>
                  <w:r w:rsidRPr="0072611D">
                    <w:rPr>
                      <w:rFonts w:cs="Calibri"/>
                      <w:spacing w:val="-1"/>
                      <w:sz w:val="18"/>
                      <w:szCs w:val="18"/>
                    </w:rPr>
                    <w:t>h</w:t>
                  </w:r>
                  <w:r w:rsidRPr="0072611D">
                    <w:rPr>
                      <w:rFonts w:cs="Calibri"/>
                      <w:sz w:val="18"/>
                      <w:szCs w:val="18"/>
                    </w:rPr>
                    <w:t>í</w:t>
                  </w:r>
                  <w:r w:rsidRPr="0072611D">
                    <w:rPr>
                      <w:rFonts w:cs="Calibri"/>
                      <w:spacing w:val="-1"/>
                      <w:sz w:val="18"/>
                      <w:szCs w:val="18"/>
                    </w:rPr>
                    <w:t>d</w:t>
                  </w:r>
                  <w:r w:rsidRPr="0072611D">
                    <w:rPr>
                      <w:rFonts w:cs="Calibri"/>
                      <w:sz w:val="18"/>
                      <w:szCs w:val="18"/>
                    </w:rPr>
                    <w:t>rico</w:t>
                  </w:r>
                  <w:r w:rsidRPr="0072611D">
                    <w:rPr>
                      <w:rFonts w:cs="Calibri"/>
                      <w:spacing w:val="-1"/>
                      <w:sz w:val="18"/>
                      <w:szCs w:val="18"/>
                    </w:rPr>
                    <w:t xml:space="preserve"> </w:t>
                  </w:r>
                  <w:r w:rsidRPr="0072611D">
                    <w:rPr>
                      <w:rFonts w:cs="Calibri"/>
                      <w:sz w:val="18"/>
                      <w:szCs w:val="18"/>
                    </w:rPr>
                    <w:t>(HC</w:t>
                  </w:r>
                  <w:r w:rsidRPr="0072611D">
                    <w:rPr>
                      <w:rFonts w:cs="Calibri"/>
                      <w:spacing w:val="-1"/>
                      <w:sz w:val="18"/>
                      <w:szCs w:val="18"/>
                    </w:rPr>
                    <w:t>l</w:t>
                  </w:r>
                  <w:r w:rsidRPr="0072611D">
                    <w:rPr>
                      <w:rFonts w:cs="Calibri"/>
                      <w:sz w:val="18"/>
                      <w:szCs w:val="18"/>
                    </w:rPr>
                    <w:t>)</w:t>
                  </w:r>
                  <w:r w:rsidRPr="0072611D">
                    <w:rPr>
                      <w:rFonts w:cs="Calibri"/>
                      <w:spacing w:val="1"/>
                      <w:sz w:val="18"/>
                      <w:szCs w:val="18"/>
                    </w:rPr>
                    <w:t xml:space="preserve"> </w:t>
                  </w:r>
                  <w:r w:rsidRPr="0072611D">
                    <w:rPr>
                      <w:rFonts w:cs="Calibri"/>
                      <w:spacing w:val="-2"/>
                      <w:sz w:val="18"/>
                      <w:szCs w:val="18"/>
                    </w:rPr>
                    <w:t>(</w:t>
                  </w:r>
                  <w:r w:rsidRPr="0072611D">
                    <w:rPr>
                      <w:rFonts w:cs="Calibri"/>
                      <w:spacing w:val="1"/>
                      <w:sz w:val="18"/>
                      <w:szCs w:val="18"/>
                    </w:rPr>
                    <w:t>m</w:t>
                  </w:r>
                  <w:r w:rsidRPr="0072611D">
                    <w:rPr>
                      <w:rFonts w:cs="Calibri"/>
                      <w:spacing w:val="-3"/>
                      <w:sz w:val="18"/>
                      <w:szCs w:val="18"/>
                    </w:rPr>
                    <w:t>g</w:t>
                  </w:r>
                  <w:r w:rsidRPr="0072611D">
                    <w:rPr>
                      <w:rFonts w:cs="Calibri"/>
                      <w:spacing w:val="1"/>
                      <w:sz w:val="18"/>
                      <w:szCs w:val="18"/>
                    </w:rPr>
                    <w:t>/</w:t>
                  </w:r>
                  <w:r w:rsidRPr="0072611D">
                    <w:rPr>
                      <w:rFonts w:cs="Calibri"/>
                      <w:spacing w:val="2"/>
                      <w:sz w:val="18"/>
                      <w:szCs w:val="18"/>
                    </w:rPr>
                    <w:t>m</w:t>
                  </w:r>
                  <w:r w:rsidRPr="005F20B0">
                    <w:rPr>
                      <w:rFonts w:cs="Calibri"/>
                      <w:spacing w:val="-1"/>
                      <w:position w:val="10"/>
                      <w:sz w:val="14"/>
                      <w:szCs w:val="18"/>
                    </w:rPr>
                    <w:t>3</w:t>
                  </w:r>
                  <w:r w:rsidRPr="0072611D">
                    <w:rPr>
                      <w:rFonts w:cs="Calibri"/>
                      <w:spacing w:val="-1"/>
                      <w:sz w:val="18"/>
                      <w:szCs w:val="18"/>
                    </w:rPr>
                    <w:t>N</w:t>
                  </w:r>
                  <w:r w:rsidRPr="0072611D">
                    <w:rPr>
                      <w:rFonts w:cs="Calibri"/>
                      <w:sz w:val="18"/>
                      <w:szCs w:val="18"/>
                    </w:rPr>
                    <w:t xml:space="preserve">) </w:t>
                  </w:r>
                  <w:r w:rsidRPr="0072611D">
                    <w:rPr>
                      <w:rFonts w:cs="Calibri"/>
                      <w:spacing w:val="-2"/>
                      <w:sz w:val="18"/>
                      <w:szCs w:val="18"/>
                    </w:rPr>
                    <w:t>(</w:t>
                  </w:r>
                  <w:r w:rsidRPr="0072611D">
                    <w:rPr>
                      <w:rFonts w:cs="Calibri"/>
                      <w:sz w:val="18"/>
                      <w:szCs w:val="18"/>
                    </w:rPr>
                    <w:t>*)</w:t>
                  </w:r>
                </w:p>
              </w:tc>
              <w:tc>
                <w:tcPr>
                  <w:tcW w:w="1115" w:type="dxa"/>
                  <w:tcBorders>
                    <w:top w:val="single" w:sz="4" w:space="0" w:color="000000"/>
                    <w:left w:val="single" w:sz="4" w:space="0" w:color="000000"/>
                    <w:bottom w:val="single" w:sz="4" w:space="0" w:color="000000"/>
                    <w:right w:val="single" w:sz="4" w:space="0" w:color="000000"/>
                  </w:tcBorders>
                </w:tcPr>
                <w:p w14:paraId="2D8D1915" w14:textId="77777777" w:rsidR="00732E41" w:rsidRPr="0072611D" w:rsidRDefault="00732E41" w:rsidP="00732E41">
                  <w:pPr>
                    <w:autoSpaceDE w:val="0"/>
                    <w:autoSpaceDN w:val="0"/>
                    <w:adjustRightInd w:val="0"/>
                    <w:spacing w:before="24" w:after="0" w:line="240" w:lineRule="auto"/>
                    <w:ind w:right="-20"/>
                    <w:rPr>
                      <w:rFonts w:cs="Times New Roman"/>
                      <w:sz w:val="18"/>
                      <w:szCs w:val="18"/>
                    </w:rPr>
                  </w:pPr>
                  <w:r w:rsidRPr="0072611D">
                    <w:rPr>
                      <w:rFonts w:cs="Calibri"/>
                      <w:spacing w:val="1"/>
                      <w:sz w:val="18"/>
                      <w:szCs w:val="18"/>
                    </w:rPr>
                    <w:t>0</w:t>
                  </w:r>
                  <w:r w:rsidRPr="0072611D">
                    <w:rPr>
                      <w:rFonts w:cs="Calibri"/>
                      <w:sz w:val="18"/>
                      <w:szCs w:val="18"/>
                    </w:rPr>
                    <w:t>,</w:t>
                  </w:r>
                  <w:r w:rsidRPr="0072611D">
                    <w:rPr>
                      <w:rFonts w:cs="Calibri"/>
                      <w:spacing w:val="-1"/>
                      <w:sz w:val="18"/>
                      <w:szCs w:val="18"/>
                    </w:rPr>
                    <w:t>7</w:t>
                  </w:r>
                  <w:r w:rsidRPr="0072611D">
                    <w:rPr>
                      <w:rFonts w:cs="Calibri"/>
                      <w:spacing w:val="1"/>
                      <w:sz w:val="18"/>
                      <w:szCs w:val="18"/>
                    </w:rPr>
                    <w:t>6</w:t>
                  </w:r>
                  <w:r w:rsidRPr="0072611D">
                    <w:rPr>
                      <w:rFonts w:cs="Calibri"/>
                      <w:sz w:val="18"/>
                      <w:szCs w:val="18"/>
                    </w:rPr>
                    <w:t>6</w:t>
                  </w:r>
                </w:p>
              </w:tc>
              <w:tc>
                <w:tcPr>
                  <w:tcW w:w="1060" w:type="dxa"/>
                  <w:tcBorders>
                    <w:top w:val="single" w:sz="4" w:space="0" w:color="000000"/>
                    <w:left w:val="single" w:sz="4" w:space="0" w:color="000000"/>
                    <w:bottom w:val="single" w:sz="4" w:space="0" w:color="000000"/>
                    <w:right w:val="single" w:sz="4" w:space="0" w:color="000000"/>
                  </w:tcBorders>
                </w:tcPr>
                <w:p w14:paraId="19081419" w14:textId="77777777" w:rsidR="00732E41" w:rsidRPr="0072611D" w:rsidRDefault="00732E41" w:rsidP="00732E41">
                  <w:pPr>
                    <w:autoSpaceDE w:val="0"/>
                    <w:autoSpaceDN w:val="0"/>
                    <w:adjustRightInd w:val="0"/>
                    <w:spacing w:before="24" w:after="0" w:line="240" w:lineRule="auto"/>
                    <w:ind w:right="-20"/>
                    <w:rPr>
                      <w:rFonts w:cs="Times New Roman"/>
                      <w:sz w:val="18"/>
                      <w:szCs w:val="18"/>
                    </w:rPr>
                  </w:pPr>
                  <w:r w:rsidRPr="0072611D">
                    <w:rPr>
                      <w:rFonts w:cs="Calibri"/>
                      <w:spacing w:val="1"/>
                      <w:sz w:val="18"/>
                      <w:szCs w:val="18"/>
                    </w:rPr>
                    <w:t>2</w:t>
                  </w:r>
                  <w:r w:rsidRPr="0072611D">
                    <w:rPr>
                      <w:rFonts w:cs="Calibri"/>
                      <w:sz w:val="18"/>
                      <w:szCs w:val="18"/>
                    </w:rPr>
                    <w:t>,</w:t>
                  </w:r>
                  <w:r w:rsidRPr="0072611D">
                    <w:rPr>
                      <w:rFonts w:cs="Calibri"/>
                      <w:spacing w:val="-1"/>
                      <w:sz w:val="18"/>
                      <w:szCs w:val="18"/>
                    </w:rPr>
                    <w:t>5</w:t>
                  </w:r>
                  <w:r w:rsidRPr="0072611D">
                    <w:rPr>
                      <w:rFonts w:cs="Calibri"/>
                      <w:spacing w:val="1"/>
                      <w:sz w:val="18"/>
                      <w:szCs w:val="18"/>
                    </w:rPr>
                    <w:t>7</w:t>
                  </w:r>
                  <w:r w:rsidRPr="0072611D">
                    <w:rPr>
                      <w:rFonts w:cs="Calibri"/>
                      <w:sz w:val="18"/>
                      <w:szCs w:val="18"/>
                    </w:rPr>
                    <w:t>3</w:t>
                  </w:r>
                </w:p>
              </w:tc>
              <w:tc>
                <w:tcPr>
                  <w:tcW w:w="1014" w:type="dxa"/>
                  <w:tcBorders>
                    <w:top w:val="single" w:sz="4" w:space="0" w:color="000000"/>
                    <w:left w:val="single" w:sz="4" w:space="0" w:color="000000"/>
                    <w:bottom w:val="single" w:sz="4" w:space="0" w:color="000000"/>
                    <w:right w:val="single" w:sz="4" w:space="0" w:color="000000"/>
                  </w:tcBorders>
                </w:tcPr>
                <w:p w14:paraId="65F7B1E9" w14:textId="77777777" w:rsidR="00732E41" w:rsidRPr="0072611D" w:rsidRDefault="00732E41" w:rsidP="00732E41">
                  <w:pPr>
                    <w:autoSpaceDE w:val="0"/>
                    <w:autoSpaceDN w:val="0"/>
                    <w:adjustRightInd w:val="0"/>
                    <w:spacing w:before="24" w:after="0" w:line="240" w:lineRule="auto"/>
                    <w:ind w:right="-20"/>
                    <w:rPr>
                      <w:rFonts w:cs="Times New Roman"/>
                      <w:sz w:val="18"/>
                      <w:szCs w:val="18"/>
                    </w:rPr>
                  </w:pPr>
                  <w:r w:rsidRPr="0072611D">
                    <w:rPr>
                      <w:rFonts w:cs="Calibri"/>
                      <w:spacing w:val="1"/>
                      <w:sz w:val="18"/>
                      <w:szCs w:val="18"/>
                    </w:rPr>
                    <w:t>0</w:t>
                  </w:r>
                  <w:r w:rsidRPr="0072611D">
                    <w:rPr>
                      <w:rFonts w:cs="Calibri"/>
                      <w:sz w:val="18"/>
                      <w:szCs w:val="18"/>
                    </w:rPr>
                    <w:t>,</w:t>
                  </w:r>
                  <w:r w:rsidRPr="0072611D">
                    <w:rPr>
                      <w:rFonts w:cs="Calibri"/>
                      <w:spacing w:val="-1"/>
                      <w:sz w:val="18"/>
                      <w:szCs w:val="18"/>
                    </w:rPr>
                    <w:t>8</w:t>
                  </w:r>
                  <w:r w:rsidRPr="0072611D">
                    <w:rPr>
                      <w:rFonts w:cs="Calibri"/>
                      <w:spacing w:val="1"/>
                      <w:sz w:val="18"/>
                      <w:szCs w:val="18"/>
                    </w:rPr>
                    <w:t>7</w:t>
                  </w:r>
                  <w:r w:rsidRPr="0072611D">
                    <w:rPr>
                      <w:rFonts w:cs="Calibri"/>
                      <w:sz w:val="18"/>
                      <w:szCs w:val="18"/>
                    </w:rPr>
                    <w:t>7</w:t>
                  </w:r>
                </w:p>
              </w:tc>
              <w:tc>
                <w:tcPr>
                  <w:tcW w:w="1087" w:type="dxa"/>
                  <w:tcBorders>
                    <w:top w:val="single" w:sz="4" w:space="0" w:color="000000"/>
                    <w:left w:val="single" w:sz="4" w:space="0" w:color="000000"/>
                    <w:bottom w:val="single" w:sz="4" w:space="0" w:color="000000"/>
                    <w:right w:val="single" w:sz="4" w:space="0" w:color="000000"/>
                  </w:tcBorders>
                </w:tcPr>
                <w:p w14:paraId="6A7125A3" w14:textId="77777777" w:rsidR="00732E41" w:rsidRPr="0072611D" w:rsidRDefault="00732E41" w:rsidP="00732E41">
                  <w:pPr>
                    <w:autoSpaceDE w:val="0"/>
                    <w:autoSpaceDN w:val="0"/>
                    <w:adjustRightInd w:val="0"/>
                    <w:spacing w:before="24" w:after="0" w:line="240" w:lineRule="auto"/>
                    <w:ind w:right="-20"/>
                    <w:rPr>
                      <w:rFonts w:cs="Times New Roman"/>
                      <w:sz w:val="18"/>
                      <w:szCs w:val="18"/>
                    </w:rPr>
                  </w:pPr>
                  <w:r w:rsidRPr="0072611D">
                    <w:rPr>
                      <w:rFonts w:cs="Calibri"/>
                      <w:spacing w:val="1"/>
                      <w:sz w:val="18"/>
                      <w:szCs w:val="18"/>
                    </w:rPr>
                    <w:t>0</w:t>
                  </w:r>
                  <w:r w:rsidRPr="0072611D">
                    <w:rPr>
                      <w:rFonts w:cs="Calibri"/>
                      <w:sz w:val="18"/>
                      <w:szCs w:val="18"/>
                    </w:rPr>
                    <w:t>,</w:t>
                  </w:r>
                  <w:r w:rsidRPr="0072611D">
                    <w:rPr>
                      <w:rFonts w:cs="Calibri"/>
                      <w:spacing w:val="-1"/>
                      <w:sz w:val="18"/>
                      <w:szCs w:val="18"/>
                    </w:rPr>
                    <w:t>9</w:t>
                  </w:r>
                  <w:r w:rsidRPr="0072611D">
                    <w:rPr>
                      <w:rFonts w:cs="Calibri"/>
                      <w:spacing w:val="1"/>
                      <w:sz w:val="18"/>
                      <w:szCs w:val="18"/>
                    </w:rPr>
                    <w:t>6</w:t>
                  </w:r>
                  <w:r w:rsidRPr="0072611D">
                    <w:rPr>
                      <w:rFonts w:cs="Calibri"/>
                      <w:sz w:val="18"/>
                      <w:szCs w:val="18"/>
                    </w:rPr>
                    <w:t>0</w:t>
                  </w:r>
                </w:p>
              </w:tc>
              <w:tc>
                <w:tcPr>
                  <w:tcW w:w="1054" w:type="dxa"/>
                  <w:tcBorders>
                    <w:top w:val="single" w:sz="4" w:space="0" w:color="000000"/>
                    <w:left w:val="single" w:sz="4" w:space="0" w:color="000000"/>
                    <w:bottom w:val="single" w:sz="4" w:space="0" w:color="000000"/>
                    <w:right w:val="single" w:sz="4" w:space="0" w:color="000000"/>
                  </w:tcBorders>
                </w:tcPr>
                <w:p w14:paraId="11BDD0EF" w14:textId="77777777" w:rsidR="00732E41" w:rsidRPr="0072611D" w:rsidRDefault="00732E41" w:rsidP="00732E41">
                  <w:pPr>
                    <w:autoSpaceDE w:val="0"/>
                    <w:autoSpaceDN w:val="0"/>
                    <w:adjustRightInd w:val="0"/>
                    <w:spacing w:before="24" w:after="0" w:line="240" w:lineRule="auto"/>
                    <w:ind w:right="-20"/>
                    <w:rPr>
                      <w:rFonts w:ascii="Times New Roman" w:hAnsi="Times New Roman" w:cs="Times New Roman"/>
                      <w:sz w:val="18"/>
                      <w:szCs w:val="18"/>
                    </w:rPr>
                  </w:pPr>
                  <w:r w:rsidRPr="0072611D">
                    <w:rPr>
                      <w:rFonts w:ascii="Calibri" w:hAnsi="Calibri" w:cs="Calibri"/>
                      <w:spacing w:val="1"/>
                      <w:sz w:val="18"/>
                      <w:szCs w:val="18"/>
                    </w:rPr>
                    <w:t>0</w:t>
                  </w:r>
                  <w:r w:rsidRPr="0072611D">
                    <w:rPr>
                      <w:rFonts w:ascii="Calibri" w:hAnsi="Calibri" w:cs="Calibri"/>
                      <w:sz w:val="18"/>
                      <w:szCs w:val="18"/>
                    </w:rPr>
                    <w:t>,</w:t>
                  </w:r>
                  <w:r w:rsidRPr="0072611D">
                    <w:rPr>
                      <w:rFonts w:ascii="Calibri" w:hAnsi="Calibri" w:cs="Calibri"/>
                      <w:spacing w:val="-1"/>
                      <w:sz w:val="18"/>
                      <w:szCs w:val="18"/>
                    </w:rPr>
                    <w:t>6</w:t>
                  </w:r>
                  <w:r w:rsidRPr="0072611D">
                    <w:rPr>
                      <w:rFonts w:ascii="Calibri" w:hAnsi="Calibri" w:cs="Calibri"/>
                      <w:spacing w:val="1"/>
                      <w:sz w:val="18"/>
                      <w:szCs w:val="18"/>
                    </w:rPr>
                    <w:t>5</w:t>
                  </w:r>
                  <w:r w:rsidRPr="0072611D">
                    <w:rPr>
                      <w:rFonts w:ascii="Calibri" w:hAnsi="Calibri" w:cs="Calibri"/>
                      <w:sz w:val="18"/>
                      <w:szCs w:val="18"/>
                    </w:rPr>
                    <w:t>1</w:t>
                  </w:r>
                </w:p>
              </w:tc>
              <w:tc>
                <w:tcPr>
                  <w:tcW w:w="1112" w:type="dxa"/>
                  <w:tcBorders>
                    <w:top w:val="single" w:sz="4" w:space="0" w:color="000000"/>
                    <w:left w:val="single" w:sz="4" w:space="0" w:color="000000"/>
                    <w:bottom w:val="single" w:sz="4" w:space="0" w:color="000000"/>
                    <w:right w:val="single" w:sz="8" w:space="0" w:color="000000"/>
                  </w:tcBorders>
                </w:tcPr>
                <w:p w14:paraId="3A0517D3" w14:textId="77777777" w:rsidR="00732E41" w:rsidRPr="0072611D" w:rsidRDefault="00732E41" w:rsidP="00732E41">
                  <w:pPr>
                    <w:autoSpaceDE w:val="0"/>
                    <w:autoSpaceDN w:val="0"/>
                    <w:adjustRightInd w:val="0"/>
                    <w:spacing w:before="51" w:after="0" w:line="240" w:lineRule="auto"/>
                    <w:ind w:right="704"/>
                    <w:rPr>
                      <w:rFonts w:ascii="Times New Roman" w:hAnsi="Times New Roman" w:cs="Times New Roman"/>
                      <w:sz w:val="18"/>
                      <w:szCs w:val="18"/>
                    </w:rPr>
                  </w:pPr>
                  <w:r w:rsidRPr="0072611D">
                    <w:rPr>
                      <w:rFonts w:ascii="Calibri" w:hAnsi="Calibri" w:cs="Calibri"/>
                      <w:b/>
                      <w:bCs/>
                      <w:spacing w:val="1"/>
                      <w:sz w:val="18"/>
                      <w:szCs w:val="18"/>
                    </w:rPr>
                    <w:t>30</w:t>
                  </w:r>
                </w:p>
              </w:tc>
            </w:tr>
            <w:tr w:rsidR="00732E41" w:rsidRPr="0072611D" w14:paraId="5A136090" w14:textId="77777777" w:rsidTr="00D21355">
              <w:trPr>
                <w:trHeight w:hRule="exact" w:val="324"/>
              </w:trPr>
              <w:tc>
                <w:tcPr>
                  <w:tcW w:w="3198" w:type="dxa"/>
                  <w:tcBorders>
                    <w:top w:val="single" w:sz="4" w:space="0" w:color="000000"/>
                    <w:left w:val="single" w:sz="8" w:space="0" w:color="000000"/>
                    <w:bottom w:val="single" w:sz="4" w:space="0" w:color="000000"/>
                    <w:right w:val="single" w:sz="4" w:space="0" w:color="000000"/>
                  </w:tcBorders>
                </w:tcPr>
                <w:p w14:paraId="092EC732" w14:textId="77777777" w:rsidR="00732E41" w:rsidRPr="0072611D" w:rsidRDefault="00732E41" w:rsidP="00732E41">
                  <w:pPr>
                    <w:autoSpaceDE w:val="0"/>
                    <w:autoSpaceDN w:val="0"/>
                    <w:adjustRightInd w:val="0"/>
                    <w:spacing w:before="1" w:after="0" w:line="240" w:lineRule="auto"/>
                    <w:ind w:left="61" w:right="-20"/>
                    <w:rPr>
                      <w:rFonts w:cs="Times New Roman"/>
                      <w:sz w:val="18"/>
                      <w:szCs w:val="18"/>
                    </w:rPr>
                  </w:pPr>
                  <w:r w:rsidRPr="0072611D">
                    <w:rPr>
                      <w:rFonts w:cs="Calibri"/>
                      <w:sz w:val="18"/>
                      <w:szCs w:val="18"/>
                    </w:rPr>
                    <w:t>Ác</w:t>
                  </w:r>
                  <w:r w:rsidRPr="0072611D">
                    <w:rPr>
                      <w:rFonts w:cs="Calibri"/>
                      <w:spacing w:val="-1"/>
                      <w:sz w:val="18"/>
                      <w:szCs w:val="18"/>
                    </w:rPr>
                    <w:t>id</w:t>
                  </w:r>
                  <w:r w:rsidRPr="0072611D">
                    <w:rPr>
                      <w:rFonts w:cs="Calibri"/>
                      <w:sz w:val="18"/>
                      <w:szCs w:val="18"/>
                    </w:rPr>
                    <w:t>o</w:t>
                  </w:r>
                  <w:r w:rsidRPr="0072611D">
                    <w:rPr>
                      <w:rFonts w:cs="Calibri"/>
                      <w:spacing w:val="1"/>
                      <w:sz w:val="18"/>
                      <w:szCs w:val="18"/>
                    </w:rPr>
                    <w:t xml:space="preserve"> </w:t>
                  </w:r>
                  <w:r w:rsidRPr="0072611D">
                    <w:rPr>
                      <w:rFonts w:cs="Calibri"/>
                      <w:sz w:val="18"/>
                      <w:szCs w:val="18"/>
                    </w:rPr>
                    <w:t>Fl</w:t>
                  </w:r>
                  <w:r w:rsidRPr="0072611D">
                    <w:rPr>
                      <w:rFonts w:cs="Calibri"/>
                      <w:spacing w:val="-1"/>
                      <w:sz w:val="18"/>
                      <w:szCs w:val="18"/>
                    </w:rPr>
                    <w:t>u</w:t>
                  </w:r>
                  <w:r w:rsidRPr="0072611D">
                    <w:rPr>
                      <w:rFonts w:cs="Calibri"/>
                      <w:spacing w:val="1"/>
                      <w:sz w:val="18"/>
                      <w:szCs w:val="18"/>
                    </w:rPr>
                    <w:t>o</w:t>
                  </w:r>
                  <w:r w:rsidRPr="0072611D">
                    <w:rPr>
                      <w:rFonts w:cs="Calibri"/>
                      <w:sz w:val="18"/>
                      <w:szCs w:val="18"/>
                    </w:rPr>
                    <w:t>r</w:t>
                  </w:r>
                  <w:r w:rsidRPr="0072611D">
                    <w:rPr>
                      <w:rFonts w:cs="Calibri"/>
                      <w:spacing w:val="-1"/>
                      <w:sz w:val="18"/>
                      <w:szCs w:val="18"/>
                    </w:rPr>
                    <w:t>h</w:t>
                  </w:r>
                  <w:r w:rsidRPr="0072611D">
                    <w:rPr>
                      <w:rFonts w:cs="Calibri"/>
                      <w:sz w:val="18"/>
                      <w:szCs w:val="18"/>
                    </w:rPr>
                    <w:t>í</w:t>
                  </w:r>
                  <w:r w:rsidRPr="0072611D">
                    <w:rPr>
                      <w:rFonts w:cs="Calibri"/>
                      <w:spacing w:val="-1"/>
                      <w:sz w:val="18"/>
                      <w:szCs w:val="18"/>
                    </w:rPr>
                    <w:t>d</w:t>
                  </w:r>
                  <w:r w:rsidRPr="0072611D">
                    <w:rPr>
                      <w:rFonts w:cs="Calibri"/>
                      <w:sz w:val="18"/>
                      <w:szCs w:val="18"/>
                    </w:rPr>
                    <w:t>ri</w:t>
                  </w:r>
                  <w:r w:rsidRPr="0072611D">
                    <w:rPr>
                      <w:rFonts w:cs="Calibri"/>
                      <w:spacing w:val="-3"/>
                      <w:sz w:val="18"/>
                      <w:szCs w:val="18"/>
                    </w:rPr>
                    <w:t>c</w:t>
                  </w:r>
                  <w:r w:rsidRPr="0072611D">
                    <w:rPr>
                      <w:rFonts w:cs="Calibri"/>
                      <w:sz w:val="18"/>
                      <w:szCs w:val="18"/>
                    </w:rPr>
                    <w:t>o</w:t>
                  </w:r>
                  <w:r w:rsidRPr="0072611D">
                    <w:rPr>
                      <w:rFonts w:cs="Calibri"/>
                      <w:spacing w:val="1"/>
                      <w:sz w:val="18"/>
                      <w:szCs w:val="18"/>
                    </w:rPr>
                    <w:t xml:space="preserve"> (</w:t>
                  </w:r>
                  <w:r w:rsidRPr="0072611D">
                    <w:rPr>
                      <w:rFonts w:cs="Calibri"/>
                      <w:spacing w:val="-1"/>
                      <w:sz w:val="18"/>
                      <w:szCs w:val="18"/>
                    </w:rPr>
                    <w:t>H</w:t>
                  </w:r>
                  <w:r w:rsidRPr="0072611D">
                    <w:rPr>
                      <w:rFonts w:cs="Calibri"/>
                      <w:sz w:val="18"/>
                      <w:szCs w:val="18"/>
                    </w:rPr>
                    <w:t>F)</w:t>
                  </w:r>
                  <w:r w:rsidRPr="0072611D">
                    <w:rPr>
                      <w:rFonts w:cs="Calibri"/>
                      <w:spacing w:val="-3"/>
                      <w:sz w:val="18"/>
                      <w:szCs w:val="18"/>
                    </w:rPr>
                    <w:t xml:space="preserve"> </w:t>
                  </w:r>
                  <w:r w:rsidRPr="0072611D">
                    <w:rPr>
                      <w:rFonts w:cs="Calibri"/>
                      <w:spacing w:val="-2"/>
                      <w:sz w:val="18"/>
                      <w:szCs w:val="18"/>
                    </w:rPr>
                    <w:t>(</w:t>
                  </w:r>
                  <w:r w:rsidRPr="0072611D">
                    <w:rPr>
                      <w:rFonts w:cs="Calibri"/>
                      <w:spacing w:val="1"/>
                      <w:sz w:val="18"/>
                      <w:szCs w:val="18"/>
                    </w:rPr>
                    <w:t>m</w:t>
                  </w:r>
                  <w:r w:rsidRPr="0072611D">
                    <w:rPr>
                      <w:rFonts w:cs="Calibri"/>
                      <w:spacing w:val="-1"/>
                      <w:sz w:val="18"/>
                      <w:szCs w:val="18"/>
                    </w:rPr>
                    <w:t>g</w:t>
                  </w:r>
                  <w:r w:rsidRPr="0072611D">
                    <w:rPr>
                      <w:rFonts w:cs="Calibri"/>
                      <w:spacing w:val="1"/>
                      <w:sz w:val="18"/>
                      <w:szCs w:val="18"/>
                    </w:rPr>
                    <w:t>/</w:t>
                  </w:r>
                  <w:r w:rsidRPr="0072611D">
                    <w:rPr>
                      <w:rFonts w:cs="Calibri"/>
                      <w:spacing w:val="2"/>
                      <w:sz w:val="18"/>
                      <w:szCs w:val="18"/>
                    </w:rPr>
                    <w:t>m</w:t>
                  </w:r>
                  <w:r w:rsidRPr="005F20B0">
                    <w:rPr>
                      <w:rFonts w:cs="Calibri"/>
                      <w:spacing w:val="-1"/>
                      <w:position w:val="10"/>
                      <w:sz w:val="14"/>
                      <w:szCs w:val="18"/>
                    </w:rPr>
                    <w:t>3</w:t>
                  </w:r>
                  <w:r w:rsidRPr="0072611D">
                    <w:rPr>
                      <w:rFonts w:cs="Calibri"/>
                      <w:spacing w:val="-1"/>
                      <w:sz w:val="18"/>
                      <w:szCs w:val="18"/>
                    </w:rPr>
                    <w:t>N)</w:t>
                  </w:r>
                </w:p>
              </w:tc>
              <w:tc>
                <w:tcPr>
                  <w:tcW w:w="1115" w:type="dxa"/>
                  <w:tcBorders>
                    <w:top w:val="single" w:sz="4" w:space="0" w:color="000000"/>
                    <w:left w:val="single" w:sz="4" w:space="0" w:color="000000"/>
                    <w:bottom w:val="single" w:sz="4" w:space="0" w:color="000000"/>
                    <w:right w:val="single" w:sz="4" w:space="0" w:color="000000"/>
                  </w:tcBorders>
                </w:tcPr>
                <w:p w14:paraId="629C82A2" w14:textId="77777777" w:rsidR="00732E41" w:rsidRPr="0072611D" w:rsidRDefault="00732E41" w:rsidP="00732E41">
                  <w:pPr>
                    <w:autoSpaceDE w:val="0"/>
                    <w:autoSpaceDN w:val="0"/>
                    <w:adjustRightInd w:val="0"/>
                    <w:spacing w:before="24" w:after="0" w:line="240" w:lineRule="auto"/>
                    <w:ind w:right="-20"/>
                    <w:rPr>
                      <w:rFonts w:cs="Times New Roman"/>
                      <w:sz w:val="18"/>
                      <w:szCs w:val="18"/>
                    </w:rPr>
                  </w:pPr>
                  <w:r w:rsidRPr="0072611D">
                    <w:rPr>
                      <w:rFonts w:cs="Calibri"/>
                      <w:spacing w:val="1"/>
                      <w:sz w:val="18"/>
                      <w:szCs w:val="18"/>
                    </w:rPr>
                    <w:t>0</w:t>
                  </w:r>
                  <w:r w:rsidRPr="0072611D">
                    <w:rPr>
                      <w:rFonts w:cs="Calibri"/>
                      <w:sz w:val="18"/>
                      <w:szCs w:val="18"/>
                    </w:rPr>
                    <w:t>,</w:t>
                  </w:r>
                  <w:r w:rsidRPr="0072611D">
                    <w:rPr>
                      <w:rFonts w:cs="Calibri"/>
                      <w:spacing w:val="-1"/>
                      <w:sz w:val="18"/>
                      <w:szCs w:val="18"/>
                    </w:rPr>
                    <w:t>0</w:t>
                  </w:r>
                  <w:r w:rsidRPr="0072611D">
                    <w:rPr>
                      <w:rFonts w:cs="Calibri"/>
                      <w:spacing w:val="1"/>
                      <w:sz w:val="18"/>
                      <w:szCs w:val="18"/>
                    </w:rPr>
                    <w:t>0</w:t>
                  </w:r>
                  <w:r w:rsidRPr="0072611D">
                    <w:rPr>
                      <w:rFonts w:cs="Calibri"/>
                      <w:spacing w:val="-2"/>
                      <w:sz w:val="18"/>
                      <w:szCs w:val="18"/>
                    </w:rPr>
                    <w:t>0</w:t>
                  </w:r>
                  <w:r w:rsidRPr="0072611D">
                    <w:rPr>
                      <w:rFonts w:cs="Calibri"/>
                      <w:sz w:val="18"/>
                      <w:szCs w:val="18"/>
                    </w:rPr>
                    <w:t>0</w:t>
                  </w:r>
                </w:p>
              </w:tc>
              <w:tc>
                <w:tcPr>
                  <w:tcW w:w="1060" w:type="dxa"/>
                  <w:tcBorders>
                    <w:top w:val="single" w:sz="4" w:space="0" w:color="000000"/>
                    <w:left w:val="single" w:sz="4" w:space="0" w:color="000000"/>
                    <w:bottom w:val="single" w:sz="4" w:space="0" w:color="000000"/>
                    <w:right w:val="single" w:sz="4" w:space="0" w:color="000000"/>
                  </w:tcBorders>
                </w:tcPr>
                <w:p w14:paraId="294C66E8" w14:textId="77777777" w:rsidR="00732E41" w:rsidRPr="0072611D" w:rsidRDefault="00732E41" w:rsidP="00732E41">
                  <w:pPr>
                    <w:autoSpaceDE w:val="0"/>
                    <w:autoSpaceDN w:val="0"/>
                    <w:adjustRightInd w:val="0"/>
                    <w:spacing w:before="24" w:after="0" w:line="240" w:lineRule="auto"/>
                    <w:ind w:right="-20"/>
                    <w:rPr>
                      <w:rFonts w:cs="Times New Roman"/>
                      <w:sz w:val="18"/>
                      <w:szCs w:val="18"/>
                    </w:rPr>
                  </w:pPr>
                  <w:r w:rsidRPr="0072611D">
                    <w:rPr>
                      <w:rFonts w:cs="Calibri"/>
                      <w:spacing w:val="1"/>
                      <w:sz w:val="18"/>
                      <w:szCs w:val="18"/>
                    </w:rPr>
                    <w:t>0</w:t>
                  </w:r>
                  <w:r w:rsidRPr="0072611D">
                    <w:rPr>
                      <w:rFonts w:cs="Calibri"/>
                      <w:sz w:val="18"/>
                      <w:szCs w:val="18"/>
                    </w:rPr>
                    <w:t>,</w:t>
                  </w:r>
                  <w:r w:rsidRPr="0072611D">
                    <w:rPr>
                      <w:rFonts w:cs="Calibri"/>
                      <w:spacing w:val="-1"/>
                      <w:sz w:val="18"/>
                      <w:szCs w:val="18"/>
                    </w:rPr>
                    <w:t>0</w:t>
                  </w:r>
                  <w:r w:rsidRPr="0072611D">
                    <w:rPr>
                      <w:rFonts w:cs="Calibri"/>
                      <w:spacing w:val="1"/>
                      <w:sz w:val="18"/>
                      <w:szCs w:val="18"/>
                    </w:rPr>
                    <w:t>0</w:t>
                  </w:r>
                  <w:r w:rsidRPr="0072611D">
                    <w:rPr>
                      <w:rFonts w:cs="Calibri"/>
                      <w:sz w:val="18"/>
                      <w:szCs w:val="18"/>
                    </w:rPr>
                    <w:t>0</w:t>
                  </w:r>
                </w:p>
              </w:tc>
              <w:tc>
                <w:tcPr>
                  <w:tcW w:w="1014" w:type="dxa"/>
                  <w:tcBorders>
                    <w:top w:val="single" w:sz="4" w:space="0" w:color="000000"/>
                    <w:left w:val="single" w:sz="4" w:space="0" w:color="000000"/>
                    <w:bottom w:val="single" w:sz="4" w:space="0" w:color="000000"/>
                    <w:right w:val="single" w:sz="4" w:space="0" w:color="000000"/>
                  </w:tcBorders>
                </w:tcPr>
                <w:p w14:paraId="731494E4" w14:textId="77777777" w:rsidR="00732E41" w:rsidRPr="0072611D" w:rsidRDefault="00732E41" w:rsidP="00732E41">
                  <w:pPr>
                    <w:autoSpaceDE w:val="0"/>
                    <w:autoSpaceDN w:val="0"/>
                    <w:adjustRightInd w:val="0"/>
                    <w:spacing w:before="24" w:after="0" w:line="240" w:lineRule="auto"/>
                    <w:ind w:right="-20"/>
                    <w:rPr>
                      <w:rFonts w:cs="Times New Roman"/>
                      <w:sz w:val="18"/>
                      <w:szCs w:val="18"/>
                    </w:rPr>
                  </w:pPr>
                  <w:r w:rsidRPr="0072611D">
                    <w:rPr>
                      <w:rFonts w:cs="Calibri"/>
                      <w:spacing w:val="1"/>
                      <w:sz w:val="18"/>
                      <w:szCs w:val="18"/>
                    </w:rPr>
                    <w:t>0</w:t>
                  </w:r>
                  <w:r w:rsidRPr="0072611D">
                    <w:rPr>
                      <w:rFonts w:cs="Calibri"/>
                      <w:sz w:val="18"/>
                      <w:szCs w:val="18"/>
                    </w:rPr>
                    <w:t>,</w:t>
                  </w:r>
                  <w:r w:rsidRPr="0072611D">
                    <w:rPr>
                      <w:rFonts w:cs="Calibri"/>
                      <w:spacing w:val="-1"/>
                      <w:sz w:val="18"/>
                      <w:szCs w:val="18"/>
                    </w:rPr>
                    <w:t>0</w:t>
                  </w:r>
                  <w:r w:rsidRPr="0072611D">
                    <w:rPr>
                      <w:rFonts w:cs="Calibri"/>
                      <w:spacing w:val="1"/>
                      <w:sz w:val="18"/>
                      <w:szCs w:val="18"/>
                    </w:rPr>
                    <w:t>0</w:t>
                  </w:r>
                  <w:r w:rsidRPr="0072611D">
                    <w:rPr>
                      <w:rFonts w:cs="Calibri"/>
                      <w:sz w:val="18"/>
                      <w:szCs w:val="18"/>
                    </w:rPr>
                    <w:t>0</w:t>
                  </w:r>
                </w:p>
              </w:tc>
              <w:tc>
                <w:tcPr>
                  <w:tcW w:w="1087" w:type="dxa"/>
                  <w:tcBorders>
                    <w:top w:val="single" w:sz="4" w:space="0" w:color="000000"/>
                    <w:left w:val="single" w:sz="4" w:space="0" w:color="000000"/>
                    <w:bottom w:val="single" w:sz="4" w:space="0" w:color="000000"/>
                    <w:right w:val="single" w:sz="4" w:space="0" w:color="000000"/>
                  </w:tcBorders>
                </w:tcPr>
                <w:p w14:paraId="77A0DB06" w14:textId="77777777" w:rsidR="00732E41" w:rsidRPr="0072611D" w:rsidRDefault="00732E41" w:rsidP="00732E41">
                  <w:pPr>
                    <w:autoSpaceDE w:val="0"/>
                    <w:autoSpaceDN w:val="0"/>
                    <w:adjustRightInd w:val="0"/>
                    <w:spacing w:before="24" w:after="0" w:line="240" w:lineRule="auto"/>
                    <w:ind w:right="-20"/>
                    <w:rPr>
                      <w:rFonts w:cs="Times New Roman"/>
                      <w:sz w:val="18"/>
                      <w:szCs w:val="18"/>
                    </w:rPr>
                  </w:pPr>
                  <w:r w:rsidRPr="0072611D">
                    <w:rPr>
                      <w:rFonts w:cs="Calibri"/>
                      <w:spacing w:val="1"/>
                      <w:sz w:val="18"/>
                      <w:szCs w:val="18"/>
                    </w:rPr>
                    <w:t>0</w:t>
                  </w:r>
                  <w:r w:rsidRPr="0072611D">
                    <w:rPr>
                      <w:rFonts w:cs="Calibri"/>
                      <w:sz w:val="18"/>
                      <w:szCs w:val="18"/>
                    </w:rPr>
                    <w:t>,</w:t>
                  </w:r>
                  <w:r w:rsidRPr="0072611D">
                    <w:rPr>
                      <w:rFonts w:cs="Calibri"/>
                      <w:spacing w:val="-1"/>
                      <w:sz w:val="18"/>
                      <w:szCs w:val="18"/>
                    </w:rPr>
                    <w:t>0</w:t>
                  </w:r>
                  <w:r w:rsidRPr="0072611D">
                    <w:rPr>
                      <w:rFonts w:cs="Calibri"/>
                      <w:spacing w:val="1"/>
                      <w:sz w:val="18"/>
                      <w:szCs w:val="18"/>
                    </w:rPr>
                    <w:t>0</w:t>
                  </w:r>
                  <w:r w:rsidRPr="0072611D">
                    <w:rPr>
                      <w:rFonts w:cs="Calibri"/>
                      <w:sz w:val="18"/>
                      <w:szCs w:val="18"/>
                    </w:rPr>
                    <w:t>0</w:t>
                  </w:r>
                </w:p>
              </w:tc>
              <w:tc>
                <w:tcPr>
                  <w:tcW w:w="1054" w:type="dxa"/>
                  <w:tcBorders>
                    <w:top w:val="single" w:sz="4" w:space="0" w:color="000000"/>
                    <w:left w:val="single" w:sz="4" w:space="0" w:color="000000"/>
                    <w:bottom w:val="single" w:sz="4" w:space="0" w:color="000000"/>
                    <w:right w:val="single" w:sz="4" w:space="0" w:color="000000"/>
                  </w:tcBorders>
                </w:tcPr>
                <w:p w14:paraId="70FF5A1B" w14:textId="77777777" w:rsidR="00732E41" w:rsidRPr="0072611D" w:rsidRDefault="00732E41" w:rsidP="00732E41">
                  <w:pPr>
                    <w:autoSpaceDE w:val="0"/>
                    <w:autoSpaceDN w:val="0"/>
                    <w:adjustRightInd w:val="0"/>
                    <w:spacing w:before="24" w:after="0" w:line="240" w:lineRule="auto"/>
                    <w:ind w:right="-20"/>
                    <w:rPr>
                      <w:rFonts w:ascii="Times New Roman" w:hAnsi="Times New Roman" w:cs="Times New Roman"/>
                      <w:sz w:val="18"/>
                      <w:szCs w:val="18"/>
                    </w:rPr>
                  </w:pPr>
                  <w:r w:rsidRPr="0072611D">
                    <w:rPr>
                      <w:rFonts w:ascii="Calibri" w:hAnsi="Calibri" w:cs="Calibri"/>
                      <w:spacing w:val="1"/>
                      <w:sz w:val="18"/>
                      <w:szCs w:val="18"/>
                    </w:rPr>
                    <w:t>0</w:t>
                  </w:r>
                  <w:r w:rsidRPr="0072611D">
                    <w:rPr>
                      <w:rFonts w:ascii="Calibri" w:hAnsi="Calibri" w:cs="Calibri"/>
                      <w:sz w:val="18"/>
                      <w:szCs w:val="18"/>
                    </w:rPr>
                    <w:t>,</w:t>
                  </w:r>
                  <w:r w:rsidRPr="0072611D">
                    <w:rPr>
                      <w:rFonts w:ascii="Calibri" w:hAnsi="Calibri" w:cs="Calibri"/>
                      <w:spacing w:val="-1"/>
                      <w:sz w:val="18"/>
                      <w:szCs w:val="18"/>
                    </w:rPr>
                    <w:t>0</w:t>
                  </w:r>
                  <w:r w:rsidRPr="0072611D">
                    <w:rPr>
                      <w:rFonts w:ascii="Calibri" w:hAnsi="Calibri" w:cs="Calibri"/>
                      <w:spacing w:val="1"/>
                      <w:sz w:val="18"/>
                      <w:szCs w:val="18"/>
                    </w:rPr>
                    <w:t>0</w:t>
                  </w:r>
                  <w:r w:rsidRPr="0072611D">
                    <w:rPr>
                      <w:rFonts w:ascii="Calibri" w:hAnsi="Calibri" w:cs="Calibri"/>
                      <w:sz w:val="18"/>
                      <w:szCs w:val="18"/>
                    </w:rPr>
                    <w:t>0</w:t>
                  </w:r>
                </w:p>
              </w:tc>
              <w:tc>
                <w:tcPr>
                  <w:tcW w:w="1112" w:type="dxa"/>
                  <w:tcBorders>
                    <w:top w:val="single" w:sz="4" w:space="0" w:color="000000"/>
                    <w:left w:val="single" w:sz="4" w:space="0" w:color="000000"/>
                    <w:bottom w:val="single" w:sz="4" w:space="0" w:color="000000"/>
                    <w:right w:val="single" w:sz="8" w:space="0" w:color="000000"/>
                  </w:tcBorders>
                </w:tcPr>
                <w:p w14:paraId="0F30B16D" w14:textId="77777777" w:rsidR="00732E41" w:rsidRPr="0072611D" w:rsidRDefault="00732E41" w:rsidP="00732E41">
                  <w:pPr>
                    <w:autoSpaceDE w:val="0"/>
                    <w:autoSpaceDN w:val="0"/>
                    <w:adjustRightInd w:val="0"/>
                    <w:spacing w:before="51" w:after="0" w:line="240" w:lineRule="auto"/>
                    <w:ind w:left="809" w:right="785"/>
                    <w:jc w:val="both"/>
                    <w:rPr>
                      <w:rFonts w:ascii="Times New Roman" w:hAnsi="Times New Roman" w:cs="Times New Roman"/>
                      <w:sz w:val="18"/>
                      <w:szCs w:val="18"/>
                    </w:rPr>
                  </w:pPr>
                  <w:r w:rsidRPr="0072611D">
                    <w:rPr>
                      <w:rFonts w:ascii="Calibri" w:hAnsi="Calibri" w:cs="Calibri"/>
                      <w:b/>
                      <w:bCs/>
                      <w:sz w:val="18"/>
                      <w:szCs w:val="18"/>
                    </w:rPr>
                    <w:t>-</w:t>
                  </w:r>
                </w:p>
              </w:tc>
            </w:tr>
            <w:tr w:rsidR="00732E41" w:rsidRPr="0072611D" w14:paraId="713C9A11" w14:textId="77777777" w:rsidTr="00D21355">
              <w:trPr>
                <w:trHeight w:hRule="exact" w:val="324"/>
              </w:trPr>
              <w:tc>
                <w:tcPr>
                  <w:tcW w:w="3198" w:type="dxa"/>
                  <w:tcBorders>
                    <w:top w:val="single" w:sz="4" w:space="0" w:color="000000"/>
                    <w:left w:val="single" w:sz="8" w:space="0" w:color="000000"/>
                    <w:bottom w:val="single" w:sz="8" w:space="0" w:color="auto"/>
                    <w:right w:val="single" w:sz="4" w:space="0" w:color="000000"/>
                  </w:tcBorders>
                </w:tcPr>
                <w:p w14:paraId="346C5678" w14:textId="77777777" w:rsidR="00732E41" w:rsidRPr="0072611D" w:rsidRDefault="00732E41" w:rsidP="00732E41">
                  <w:pPr>
                    <w:autoSpaceDE w:val="0"/>
                    <w:autoSpaceDN w:val="0"/>
                    <w:adjustRightInd w:val="0"/>
                    <w:spacing w:before="1" w:after="0" w:line="240" w:lineRule="auto"/>
                    <w:ind w:left="61" w:right="-20"/>
                    <w:rPr>
                      <w:rFonts w:cs="Times New Roman"/>
                      <w:sz w:val="18"/>
                      <w:szCs w:val="18"/>
                    </w:rPr>
                  </w:pPr>
                  <w:r w:rsidRPr="0072611D">
                    <w:rPr>
                      <w:rFonts w:cs="Calibri"/>
                      <w:sz w:val="18"/>
                      <w:szCs w:val="18"/>
                    </w:rPr>
                    <w:t>Am</w:t>
                  </w:r>
                  <w:r w:rsidRPr="0072611D">
                    <w:rPr>
                      <w:rFonts w:cs="Calibri"/>
                      <w:spacing w:val="2"/>
                      <w:sz w:val="18"/>
                      <w:szCs w:val="18"/>
                    </w:rPr>
                    <w:t>o</w:t>
                  </w:r>
                  <w:r w:rsidRPr="0072611D">
                    <w:rPr>
                      <w:rFonts w:cs="Calibri"/>
                      <w:spacing w:val="-1"/>
                      <w:sz w:val="18"/>
                      <w:szCs w:val="18"/>
                    </w:rPr>
                    <w:t>n</w:t>
                  </w:r>
                  <w:r w:rsidRPr="0072611D">
                    <w:rPr>
                      <w:rFonts w:cs="Calibri"/>
                      <w:sz w:val="18"/>
                      <w:szCs w:val="18"/>
                    </w:rPr>
                    <w:t>i</w:t>
                  </w:r>
                  <w:r w:rsidRPr="0072611D">
                    <w:rPr>
                      <w:rFonts w:cs="Calibri"/>
                      <w:spacing w:val="-3"/>
                      <w:sz w:val="18"/>
                      <w:szCs w:val="18"/>
                    </w:rPr>
                    <w:t>a</w:t>
                  </w:r>
                  <w:r w:rsidRPr="0072611D">
                    <w:rPr>
                      <w:rFonts w:cs="Calibri"/>
                      <w:sz w:val="18"/>
                      <w:szCs w:val="18"/>
                    </w:rPr>
                    <w:t>co</w:t>
                  </w:r>
                  <w:r w:rsidRPr="0072611D">
                    <w:rPr>
                      <w:rFonts w:cs="Calibri"/>
                      <w:spacing w:val="-1"/>
                      <w:sz w:val="18"/>
                      <w:szCs w:val="18"/>
                    </w:rPr>
                    <w:t xml:space="preserve"> </w:t>
                  </w:r>
                  <w:r w:rsidRPr="0072611D">
                    <w:rPr>
                      <w:rFonts w:cs="Calibri"/>
                      <w:sz w:val="18"/>
                      <w:szCs w:val="18"/>
                    </w:rPr>
                    <w:t>(</w:t>
                  </w:r>
                  <w:r w:rsidRPr="0072611D">
                    <w:rPr>
                      <w:rFonts w:cs="Calibri"/>
                      <w:spacing w:val="1"/>
                      <w:sz w:val="18"/>
                      <w:szCs w:val="18"/>
                    </w:rPr>
                    <w:t>m</w:t>
                  </w:r>
                  <w:r w:rsidRPr="0072611D">
                    <w:rPr>
                      <w:rFonts w:cs="Calibri"/>
                      <w:spacing w:val="-3"/>
                      <w:sz w:val="18"/>
                      <w:szCs w:val="18"/>
                    </w:rPr>
                    <w:t>g</w:t>
                  </w:r>
                  <w:r w:rsidRPr="0072611D">
                    <w:rPr>
                      <w:rFonts w:cs="Calibri"/>
                      <w:spacing w:val="-1"/>
                      <w:sz w:val="18"/>
                      <w:szCs w:val="18"/>
                    </w:rPr>
                    <w:t>/</w:t>
                  </w:r>
                  <w:r w:rsidRPr="0072611D">
                    <w:rPr>
                      <w:rFonts w:cs="Calibri"/>
                      <w:spacing w:val="2"/>
                      <w:sz w:val="18"/>
                      <w:szCs w:val="18"/>
                    </w:rPr>
                    <w:t>m</w:t>
                  </w:r>
                  <w:r w:rsidRPr="005F20B0">
                    <w:rPr>
                      <w:rFonts w:cs="Calibri"/>
                      <w:spacing w:val="-1"/>
                      <w:position w:val="10"/>
                      <w:sz w:val="16"/>
                      <w:szCs w:val="18"/>
                    </w:rPr>
                    <w:t>3</w:t>
                  </w:r>
                  <w:r w:rsidRPr="0072611D">
                    <w:rPr>
                      <w:rFonts w:cs="Calibri"/>
                      <w:spacing w:val="-1"/>
                      <w:sz w:val="18"/>
                      <w:szCs w:val="18"/>
                    </w:rPr>
                    <w:t>N</w:t>
                  </w:r>
                  <w:r w:rsidRPr="0072611D">
                    <w:rPr>
                      <w:rFonts w:cs="Calibri"/>
                      <w:sz w:val="18"/>
                      <w:szCs w:val="18"/>
                    </w:rPr>
                    <w:t>) (*)</w:t>
                  </w:r>
                </w:p>
              </w:tc>
              <w:tc>
                <w:tcPr>
                  <w:tcW w:w="1115" w:type="dxa"/>
                  <w:tcBorders>
                    <w:top w:val="single" w:sz="4" w:space="0" w:color="000000"/>
                    <w:left w:val="single" w:sz="4" w:space="0" w:color="000000"/>
                    <w:bottom w:val="single" w:sz="8" w:space="0" w:color="auto"/>
                    <w:right w:val="single" w:sz="4" w:space="0" w:color="000000"/>
                  </w:tcBorders>
                </w:tcPr>
                <w:p w14:paraId="3B3E117C" w14:textId="77777777" w:rsidR="00732E41" w:rsidRPr="0072611D" w:rsidRDefault="00732E41" w:rsidP="00732E41">
                  <w:pPr>
                    <w:autoSpaceDE w:val="0"/>
                    <w:autoSpaceDN w:val="0"/>
                    <w:adjustRightInd w:val="0"/>
                    <w:spacing w:before="24" w:after="0" w:line="240" w:lineRule="auto"/>
                    <w:ind w:right="452"/>
                    <w:rPr>
                      <w:rFonts w:cs="Times New Roman"/>
                      <w:sz w:val="18"/>
                      <w:szCs w:val="18"/>
                    </w:rPr>
                  </w:pPr>
                  <w:r w:rsidRPr="0072611D">
                    <w:rPr>
                      <w:rFonts w:cs="Calibri"/>
                      <w:spacing w:val="1"/>
                      <w:sz w:val="18"/>
                      <w:szCs w:val="18"/>
                    </w:rPr>
                    <w:t>0</w:t>
                  </w:r>
                  <w:r w:rsidRPr="0072611D">
                    <w:rPr>
                      <w:rFonts w:cs="Calibri"/>
                      <w:sz w:val="18"/>
                      <w:szCs w:val="18"/>
                    </w:rPr>
                    <w:t>,</w:t>
                  </w:r>
                  <w:r w:rsidRPr="0072611D">
                    <w:rPr>
                      <w:rFonts w:cs="Calibri"/>
                      <w:spacing w:val="-1"/>
                      <w:sz w:val="18"/>
                      <w:szCs w:val="18"/>
                    </w:rPr>
                    <w:t>3</w:t>
                  </w:r>
                  <w:r w:rsidRPr="0072611D">
                    <w:rPr>
                      <w:rFonts w:cs="Calibri"/>
                      <w:sz w:val="18"/>
                      <w:szCs w:val="18"/>
                    </w:rPr>
                    <w:t>3</w:t>
                  </w:r>
                </w:p>
              </w:tc>
              <w:tc>
                <w:tcPr>
                  <w:tcW w:w="1060" w:type="dxa"/>
                  <w:tcBorders>
                    <w:top w:val="single" w:sz="4" w:space="0" w:color="000000"/>
                    <w:left w:val="single" w:sz="4" w:space="0" w:color="000000"/>
                    <w:bottom w:val="single" w:sz="8" w:space="0" w:color="auto"/>
                    <w:right w:val="single" w:sz="4" w:space="0" w:color="000000"/>
                  </w:tcBorders>
                </w:tcPr>
                <w:p w14:paraId="57319E5C" w14:textId="77777777" w:rsidR="00732E41" w:rsidRPr="0072611D" w:rsidRDefault="00732E41" w:rsidP="00732E41">
                  <w:pPr>
                    <w:autoSpaceDE w:val="0"/>
                    <w:autoSpaceDN w:val="0"/>
                    <w:adjustRightInd w:val="0"/>
                    <w:spacing w:before="24" w:after="0" w:line="240" w:lineRule="auto"/>
                    <w:ind w:right="453"/>
                    <w:rPr>
                      <w:rFonts w:cs="Times New Roman"/>
                      <w:sz w:val="18"/>
                      <w:szCs w:val="18"/>
                    </w:rPr>
                  </w:pPr>
                  <w:r w:rsidRPr="0072611D">
                    <w:rPr>
                      <w:rFonts w:cs="Calibri"/>
                      <w:spacing w:val="1"/>
                      <w:sz w:val="18"/>
                      <w:szCs w:val="18"/>
                    </w:rPr>
                    <w:t>0</w:t>
                  </w:r>
                  <w:r w:rsidRPr="0072611D">
                    <w:rPr>
                      <w:rFonts w:cs="Calibri"/>
                      <w:sz w:val="18"/>
                      <w:szCs w:val="18"/>
                    </w:rPr>
                    <w:t>,</w:t>
                  </w:r>
                  <w:r w:rsidRPr="0072611D">
                    <w:rPr>
                      <w:rFonts w:cs="Calibri"/>
                      <w:spacing w:val="-1"/>
                      <w:sz w:val="18"/>
                      <w:szCs w:val="18"/>
                    </w:rPr>
                    <w:t>0</w:t>
                  </w:r>
                  <w:r w:rsidRPr="0072611D">
                    <w:rPr>
                      <w:rFonts w:cs="Calibri"/>
                      <w:sz w:val="18"/>
                      <w:szCs w:val="18"/>
                    </w:rPr>
                    <w:t>6</w:t>
                  </w:r>
                </w:p>
              </w:tc>
              <w:tc>
                <w:tcPr>
                  <w:tcW w:w="1014" w:type="dxa"/>
                  <w:tcBorders>
                    <w:top w:val="single" w:sz="4" w:space="0" w:color="000000"/>
                    <w:left w:val="single" w:sz="4" w:space="0" w:color="000000"/>
                    <w:bottom w:val="single" w:sz="8" w:space="0" w:color="auto"/>
                    <w:right w:val="single" w:sz="4" w:space="0" w:color="000000"/>
                  </w:tcBorders>
                </w:tcPr>
                <w:p w14:paraId="259500DF" w14:textId="77777777" w:rsidR="00732E41" w:rsidRPr="0072611D" w:rsidRDefault="00732E41" w:rsidP="00732E41">
                  <w:pPr>
                    <w:autoSpaceDE w:val="0"/>
                    <w:autoSpaceDN w:val="0"/>
                    <w:adjustRightInd w:val="0"/>
                    <w:spacing w:before="24" w:after="0" w:line="240" w:lineRule="auto"/>
                    <w:ind w:right="452"/>
                    <w:rPr>
                      <w:rFonts w:cs="Times New Roman"/>
                      <w:sz w:val="18"/>
                      <w:szCs w:val="18"/>
                    </w:rPr>
                  </w:pPr>
                  <w:r w:rsidRPr="0072611D">
                    <w:rPr>
                      <w:rFonts w:cs="Calibri"/>
                      <w:spacing w:val="1"/>
                      <w:sz w:val="18"/>
                      <w:szCs w:val="18"/>
                    </w:rPr>
                    <w:t>0</w:t>
                  </w:r>
                  <w:r w:rsidRPr="0072611D">
                    <w:rPr>
                      <w:rFonts w:cs="Calibri"/>
                      <w:sz w:val="18"/>
                      <w:szCs w:val="18"/>
                    </w:rPr>
                    <w:t>,</w:t>
                  </w:r>
                  <w:r w:rsidRPr="0072611D">
                    <w:rPr>
                      <w:rFonts w:cs="Calibri"/>
                      <w:spacing w:val="-1"/>
                      <w:sz w:val="18"/>
                      <w:szCs w:val="18"/>
                    </w:rPr>
                    <w:t>4</w:t>
                  </w:r>
                  <w:r w:rsidRPr="0072611D">
                    <w:rPr>
                      <w:rFonts w:cs="Calibri"/>
                      <w:sz w:val="18"/>
                      <w:szCs w:val="18"/>
                    </w:rPr>
                    <w:t>7</w:t>
                  </w:r>
                </w:p>
              </w:tc>
              <w:tc>
                <w:tcPr>
                  <w:tcW w:w="1087" w:type="dxa"/>
                  <w:tcBorders>
                    <w:top w:val="single" w:sz="4" w:space="0" w:color="000000"/>
                    <w:left w:val="single" w:sz="4" w:space="0" w:color="000000"/>
                    <w:bottom w:val="single" w:sz="8" w:space="0" w:color="auto"/>
                    <w:right w:val="single" w:sz="4" w:space="0" w:color="000000"/>
                  </w:tcBorders>
                </w:tcPr>
                <w:p w14:paraId="604F2F7F" w14:textId="77777777" w:rsidR="00732E41" w:rsidRPr="0072611D" w:rsidRDefault="00732E41" w:rsidP="00732E41">
                  <w:pPr>
                    <w:autoSpaceDE w:val="0"/>
                    <w:autoSpaceDN w:val="0"/>
                    <w:adjustRightInd w:val="0"/>
                    <w:spacing w:before="24" w:after="0" w:line="240" w:lineRule="auto"/>
                    <w:ind w:right="453"/>
                    <w:rPr>
                      <w:rFonts w:cs="Times New Roman"/>
                      <w:sz w:val="18"/>
                      <w:szCs w:val="18"/>
                    </w:rPr>
                  </w:pPr>
                  <w:r w:rsidRPr="0072611D">
                    <w:rPr>
                      <w:rFonts w:cs="Calibri"/>
                      <w:spacing w:val="1"/>
                      <w:sz w:val="18"/>
                      <w:szCs w:val="18"/>
                    </w:rPr>
                    <w:t>3</w:t>
                  </w:r>
                  <w:r w:rsidRPr="0072611D">
                    <w:rPr>
                      <w:rFonts w:cs="Calibri"/>
                      <w:sz w:val="18"/>
                      <w:szCs w:val="18"/>
                    </w:rPr>
                    <w:t>,</w:t>
                  </w:r>
                  <w:r w:rsidRPr="0072611D">
                    <w:rPr>
                      <w:rFonts w:cs="Calibri"/>
                      <w:spacing w:val="-1"/>
                      <w:sz w:val="18"/>
                      <w:szCs w:val="18"/>
                    </w:rPr>
                    <w:t>1</w:t>
                  </w:r>
                  <w:r w:rsidRPr="0072611D">
                    <w:rPr>
                      <w:rFonts w:cs="Calibri"/>
                      <w:sz w:val="18"/>
                      <w:szCs w:val="18"/>
                    </w:rPr>
                    <w:t>6</w:t>
                  </w:r>
                </w:p>
              </w:tc>
              <w:tc>
                <w:tcPr>
                  <w:tcW w:w="1054" w:type="dxa"/>
                  <w:tcBorders>
                    <w:top w:val="single" w:sz="4" w:space="0" w:color="000000"/>
                    <w:left w:val="single" w:sz="4" w:space="0" w:color="000000"/>
                    <w:bottom w:val="single" w:sz="8" w:space="0" w:color="auto"/>
                    <w:right w:val="single" w:sz="4" w:space="0" w:color="000000"/>
                  </w:tcBorders>
                </w:tcPr>
                <w:p w14:paraId="58DDF5B9" w14:textId="77777777" w:rsidR="00732E41" w:rsidRPr="0072611D" w:rsidRDefault="00732E41" w:rsidP="00732E41">
                  <w:pPr>
                    <w:autoSpaceDE w:val="0"/>
                    <w:autoSpaceDN w:val="0"/>
                    <w:adjustRightInd w:val="0"/>
                    <w:spacing w:before="24" w:after="0" w:line="240" w:lineRule="auto"/>
                    <w:ind w:right="452"/>
                    <w:rPr>
                      <w:rFonts w:ascii="Times New Roman" w:hAnsi="Times New Roman" w:cs="Times New Roman"/>
                      <w:sz w:val="18"/>
                      <w:szCs w:val="18"/>
                    </w:rPr>
                  </w:pPr>
                  <w:r w:rsidRPr="0072611D">
                    <w:rPr>
                      <w:rFonts w:ascii="Calibri" w:hAnsi="Calibri" w:cs="Calibri"/>
                      <w:spacing w:val="1"/>
                      <w:sz w:val="18"/>
                      <w:szCs w:val="18"/>
                    </w:rPr>
                    <w:t>1</w:t>
                  </w:r>
                  <w:r w:rsidRPr="0072611D">
                    <w:rPr>
                      <w:rFonts w:ascii="Calibri" w:hAnsi="Calibri" w:cs="Calibri"/>
                      <w:sz w:val="18"/>
                      <w:szCs w:val="18"/>
                    </w:rPr>
                    <w:t>,</w:t>
                  </w:r>
                  <w:r w:rsidRPr="0072611D">
                    <w:rPr>
                      <w:rFonts w:ascii="Calibri" w:hAnsi="Calibri" w:cs="Calibri"/>
                      <w:spacing w:val="-1"/>
                      <w:sz w:val="18"/>
                      <w:szCs w:val="18"/>
                    </w:rPr>
                    <w:t>5</w:t>
                  </w:r>
                  <w:r w:rsidRPr="0072611D">
                    <w:rPr>
                      <w:rFonts w:ascii="Calibri" w:hAnsi="Calibri" w:cs="Calibri"/>
                      <w:sz w:val="18"/>
                      <w:szCs w:val="18"/>
                    </w:rPr>
                    <w:t>4</w:t>
                  </w:r>
                </w:p>
              </w:tc>
              <w:tc>
                <w:tcPr>
                  <w:tcW w:w="1112" w:type="dxa"/>
                  <w:tcBorders>
                    <w:top w:val="single" w:sz="4" w:space="0" w:color="000000"/>
                    <w:left w:val="single" w:sz="4" w:space="0" w:color="000000"/>
                    <w:bottom w:val="single" w:sz="8" w:space="0" w:color="auto"/>
                    <w:right w:val="single" w:sz="8" w:space="0" w:color="000000"/>
                  </w:tcBorders>
                </w:tcPr>
                <w:p w14:paraId="5628AB33" w14:textId="77777777" w:rsidR="00732E41" w:rsidRPr="0072611D" w:rsidRDefault="00732E41" w:rsidP="00732E41">
                  <w:pPr>
                    <w:autoSpaceDE w:val="0"/>
                    <w:autoSpaceDN w:val="0"/>
                    <w:adjustRightInd w:val="0"/>
                    <w:spacing w:before="51" w:after="0" w:line="240" w:lineRule="auto"/>
                    <w:ind w:left="809" w:right="785"/>
                    <w:jc w:val="both"/>
                    <w:rPr>
                      <w:rFonts w:ascii="Times New Roman" w:hAnsi="Times New Roman" w:cs="Times New Roman"/>
                      <w:sz w:val="18"/>
                      <w:szCs w:val="18"/>
                    </w:rPr>
                  </w:pPr>
                  <w:r w:rsidRPr="0072611D">
                    <w:rPr>
                      <w:rFonts w:ascii="Calibri" w:hAnsi="Calibri" w:cs="Calibri"/>
                      <w:b/>
                      <w:bCs/>
                      <w:sz w:val="18"/>
                      <w:szCs w:val="18"/>
                    </w:rPr>
                    <w:t>-</w:t>
                  </w:r>
                </w:p>
              </w:tc>
            </w:tr>
            <w:tr w:rsidR="00732E41" w:rsidRPr="0072611D" w14:paraId="2B1D5DF3" w14:textId="77777777" w:rsidTr="00D21355">
              <w:trPr>
                <w:trHeight w:hRule="exact" w:val="331"/>
              </w:trPr>
              <w:tc>
                <w:tcPr>
                  <w:tcW w:w="3198" w:type="dxa"/>
                  <w:tcBorders>
                    <w:top w:val="single" w:sz="8" w:space="0" w:color="auto"/>
                    <w:left w:val="single" w:sz="8" w:space="0" w:color="auto"/>
                    <w:bottom w:val="single" w:sz="8" w:space="0" w:color="auto"/>
                    <w:right w:val="single" w:sz="8" w:space="0" w:color="auto"/>
                  </w:tcBorders>
                </w:tcPr>
                <w:p w14:paraId="3CEF7683" w14:textId="77777777" w:rsidR="00732E41" w:rsidRPr="0072611D" w:rsidRDefault="00732E41" w:rsidP="00732E41">
                  <w:pPr>
                    <w:autoSpaceDE w:val="0"/>
                    <w:autoSpaceDN w:val="0"/>
                    <w:adjustRightInd w:val="0"/>
                    <w:spacing w:before="1" w:after="0" w:line="240" w:lineRule="auto"/>
                    <w:ind w:left="61" w:right="-20"/>
                    <w:rPr>
                      <w:rFonts w:cs="Times New Roman"/>
                      <w:sz w:val="18"/>
                      <w:szCs w:val="18"/>
                    </w:rPr>
                  </w:pPr>
                  <w:r w:rsidRPr="0072611D">
                    <w:rPr>
                      <w:rFonts w:cs="Calibri"/>
                      <w:sz w:val="18"/>
                      <w:szCs w:val="18"/>
                    </w:rPr>
                    <w:t>Benceno</w:t>
                  </w:r>
                  <w:r w:rsidRPr="0072611D">
                    <w:rPr>
                      <w:rFonts w:cs="Calibri"/>
                      <w:spacing w:val="-1"/>
                      <w:sz w:val="18"/>
                      <w:szCs w:val="18"/>
                    </w:rPr>
                    <w:t xml:space="preserve"> </w:t>
                  </w:r>
                  <w:r w:rsidRPr="0072611D">
                    <w:rPr>
                      <w:rFonts w:cs="Calibri"/>
                      <w:spacing w:val="-2"/>
                      <w:sz w:val="18"/>
                      <w:szCs w:val="18"/>
                    </w:rPr>
                    <w:t>(</w:t>
                  </w:r>
                  <w:r w:rsidRPr="0072611D">
                    <w:rPr>
                      <w:rFonts w:cs="Calibri"/>
                      <w:spacing w:val="1"/>
                      <w:sz w:val="18"/>
                      <w:szCs w:val="18"/>
                    </w:rPr>
                    <w:t>m</w:t>
                  </w:r>
                  <w:r w:rsidRPr="0072611D">
                    <w:rPr>
                      <w:rFonts w:cs="Calibri"/>
                      <w:spacing w:val="-1"/>
                      <w:sz w:val="18"/>
                      <w:szCs w:val="18"/>
                    </w:rPr>
                    <w:t>g/</w:t>
                  </w:r>
                  <w:r w:rsidRPr="0072611D">
                    <w:rPr>
                      <w:rFonts w:cs="Calibri"/>
                      <w:spacing w:val="1"/>
                      <w:sz w:val="18"/>
                      <w:szCs w:val="18"/>
                    </w:rPr>
                    <w:t>m</w:t>
                  </w:r>
                  <w:r w:rsidRPr="005F20B0">
                    <w:rPr>
                      <w:rFonts w:cs="Calibri"/>
                      <w:spacing w:val="-1"/>
                      <w:position w:val="10"/>
                      <w:sz w:val="14"/>
                      <w:szCs w:val="18"/>
                    </w:rPr>
                    <w:t>3</w:t>
                  </w:r>
                  <w:r w:rsidRPr="0072611D">
                    <w:rPr>
                      <w:rFonts w:cs="Calibri"/>
                      <w:spacing w:val="-1"/>
                      <w:sz w:val="18"/>
                      <w:szCs w:val="18"/>
                    </w:rPr>
                    <w:t>N)</w:t>
                  </w:r>
                </w:p>
              </w:tc>
              <w:tc>
                <w:tcPr>
                  <w:tcW w:w="1115" w:type="dxa"/>
                  <w:tcBorders>
                    <w:top w:val="single" w:sz="8" w:space="0" w:color="auto"/>
                    <w:left w:val="single" w:sz="8" w:space="0" w:color="auto"/>
                    <w:bottom w:val="single" w:sz="8" w:space="0" w:color="auto"/>
                    <w:right w:val="single" w:sz="8" w:space="0" w:color="auto"/>
                  </w:tcBorders>
                </w:tcPr>
                <w:p w14:paraId="49A24EA4" w14:textId="77777777" w:rsidR="00732E41" w:rsidRPr="0072611D" w:rsidRDefault="00732E41" w:rsidP="00732E41">
                  <w:pPr>
                    <w:autoSpaceDE w:val="0"/>
                    <w:autoSpaceDN w:val="0"/>
                    <w:adjustRightInd w:val="0"/>
                    <w:spacing w:before="24" w:after="0" w:line="240" w:lineRule="auto"/>
                    <w:ind w:right="-20"/>
                    <w:rPr>
                      <w:rFonts w:cs="Times New Roman"/>
                      <w:sz w:val="18"/>
                      <w:szCs w:val="18"/>
                    </w:rPr>
                  </w:pPr>
                  <w:r w:rsidRPr="0072611D">
                    <w:rPr>
                      <w:rFonts w:cs="Calibri"/>
                      <w:spacing w:val="1"/>
                      <w:sz w:val="18"/>
                      <w:szCs w:val="18"/>
                    </w:rPr>
                    <w:t>3</w:t>
                  </w:r>
                  <w:r w:rsidRPr="0072611D">
                    <w:rPr>
                      <w:rFonts w:cs="Calibri"/>
                      <w:sz w:val="18"/>
                      <w:szCs w:val="18"/>
                    </w:rPr>
                    <w:t>,</w:t>
                  </w:r>
                  <w:r w:rsidRPr="0072611D">
                    <w:rPr>
                      <w:rFonts w:cs="Calibri"/>
                      <w:spacing w:val="-1"/>
                      <w:sz w:val="18"/>
                      <w:szCs w:val="18"/>
                    </w:rPr>
                    <w:t>2</w:t>
                  </w:r>
                  <w:r w:rsidRPr="0072611D">
                    <w:rPr>
                      <w:rFonts w:cs="Calibri"/>
                      <w:spacing w:val="1"/>
                      <w:sz w:val="18"/>
                      <w:szCs w:val="18"/>
                    </w:rPr>
                    <w:t>6</w:t>
                  </w:r>
                  <w:r w:rsidRPr="0072611D">
                    <w:rPr>
                      <w:rFonts w:cs="Calibri"/>
                      <w:sz w:val="18"/>
                      <w:szCs w:val="18"/>
                    </w:rPr>
                    <w:t>7</w:t>
                  </w:r>
                </w:p>
              </w:tc>
              <w:tc>
                <w:tcPr>
                  <w:tcW w:w="1060" w:type="dxa"/>
                  <w:tcBorders>
                    <w:top w:val="single" w:sz="8" w:space="0" w:color="auto"/>
                    <w:left w:val="single" w:sz="8" w:space="0" w:color="auto"/>
                    <w:bottom w:val="single" w:sz="8" w:space="0" w:color="auto"/>
                    <w:right w:val="single" w:sz="8" w:space="0" w:color="auto"/>
                  </w:tcBorders>
                </w:tcPr>
                <w:p w14:paraId="72AFB541" w14:textId="77777777" w:rsidR="00732E41" w:rsidRPr="0072611D" w:rsidRDefault="00732E41" w:rsidP="00732E41">
                  <w:pPr>
                    <w:autoSpaceDE w:val="0"/>
                    <w:autoSpaceDN w:val="0"/>
                    <w:adjustRightInd w:val="0"/>
                    <w:spacing w:before="24" w:after="0" w:line="240" w:lineRule="auto"/>
                    <w:ind w:right="-20"/>
                    <w:rPr>
                      <w:rFonts w:cs="Times New Roman"/>
                      <w:sz w:val="18"/>
                      <w:szCs w:val="18"/>
                    </w:rPr>
                  </w:pPr>
                  <w:r w:rsidRPr="0072611D">
                    <w:rPr>
                      <w:rFonts w:cs="Calibri"/>
                      <w:spacing w:val="1"/>
                      <w:sz w:val="18"/>
                      <w:szCs w:val="18"/>
                    </w:rPr>
                    <w:t>1</w:t>
                  </w:r>
                  <w:r w:rsidRPr="0072611D">
                    <w:rPr>
                      <w:rFonts w:cs="Calibri"/>
                      <w:sz w:val="18"/>
                      <w:szCs w:val="18"/>
                    </w:rPr>
                    <w:t>,</w:t>
                  </w:r>
                  <w:r w:rsidRPr="0072611D">
                    <w:rPr>
                      <w:rFonts w:cs="Calibri"/>
                      <w:spacing w:val="-1"/>
                      <w:sz w:val="18"/>
                      <w:szCs w:val="18"/>
                    </w:rPr>
                    <w:t>2</w:t>
                  </w:r>
                  <w:r w:rsidRPr="0072611D">
                    <w:rPr>
                      <w:rFonts w:cs="Calibri"/>
                      <w:spacing w:val="1"/>
                      <w:sz w:val="18"/>
                      <w:szCs w:val="18"/>
                    </w:rPr>
                    <w:t>4</w:t>
                  </w:r>
                  <w:r w:rsidRPr="0072611D">
                    <w:rPr>
                      <w:rFonts w:cs="Calibri"/>
                      <w:sz w:val="18"/>
                      <w:szCs w:val="18"/>
                    </w:rPr>
                    <w:t>2</w:t>
                  </w:r>
                </w:p>
              </w:tc>
              <w:tc>
                <w:tcPr>
                  <w:tcW w:w="1014" w:type="dxa"/>
                  <w:tcBorders>
                    <w:top w:val="single" w:sz="8" w:space="0" w:color="auto"/>
                    <w:left w:val="single" w:sz="8" w:space="0" w:color="auto"/>
                    <w:bottom w:val="single" w:sz="8" w:space="0" w:color="auto"/>
                    <w:right w:val="single" w:sz="8" w:space="0" w:color="auto"/>
                  </w:tcBorders>
                </w:tcPr>
                <w:p w14:paraId="59C969FC" w14:textId="77777777" w:rsidR="00732E41" w:rsidRPr="0072611D" w:rsidRDefault="00732E41" w:rsidP="00732E41">
                  <w:pPr>
                    <w:autoSpaceDE w:val="0"/>
                    <w:autoSpaceDN w:val="0"/>
                    <w:adjustRightInd w:val="0"/>
                    <w:spacing w:before="24" w:after="0" w:line="240" w:lineRule="auto"/>
                    <w:ind w:right="-20"/>
                    <w:rPr>
                      <w:rFonts w:cs="Times New Roman"/>
                      <w:sz w:val="18"/>
                      <w:szCs w:val="18"/>
                    </w:rPr>
                  </w:pPr>
                  <w:r w:rsidRPr="0072611D">
                    <w:rPr>
                      <w:rFonts w:cs="Calibri"/>
                      <w:spacing w:val="1"/>
                      <w:sz w:val="18"/>
                      <w:szCs w:val="18"/>
                    </w:rPr>
                    <w:t>2</w:t>
                  </w:r>
                  <w:r w:rsidRPr="0072611D">
                    <w:rPr>
                      <w:rFonts w:cs="Calibri"/>
                      <w:sz w:val="18"/>
                      <w:szCs w:val="18"/>
                    </w:rPr>
                    <w:t>,</w:t>
                  </w:r>
                  <w:r w:rsidRPr="0072611D">
                    <w:rPr>
                      <w:rFonts w:cs="Calibri"/>
                      <w:spacing w:val="-1"/>
                      <w:sz w:val="18"/>
                      <w:szCs w:val="18"/>
                    </w:rPr>
                    <w:t>3</w:t>
                  </w:r>
                  <w:r w:rsidRPr="0072611D">
                    <w:rPr>
                      <w:rFonts w:cs="Calibri"/>
                      <w:spacing w:val="1"/>
                      <w:sz w:val="18"/>
                      <w:szCs w:val="18"/>
                    </w:rPr>
                    <w:t>3</w:t>
                  </w:r>
                  <w:r w:rsidRPr="0072611D">
                    <w:rPr>
                      <w:rFonts w:cs="Calibri"/>
                      <w:sz w:val="18"/>
                      <w:szCs w:val="18"/>
                    </w:rPr>
                    <w:t>1</w:t>
                  </w:r>
                </w:p>
              </w:tc>
              <w:tc>
                <w:tcPr>
                  <w:tcW w:w="1087" w:type="dxa"/>
                  <w:tcBorders>
                    <w:top w:val="single" w:sz="8" w:space="0" w:color="auto"/>
                    <w:left w:val="single" w:sz="8" w:space="0" w:color="auto"/>
                    <w:bottom w:val="single" w:sz="8" w:space="0" w:color="auto"/>
                    <w:right w:val="single" w:sz="8" w:space="0" w:color="auto"/>
                  </w:tcBorders>
                </w:tcPr>
                <w:p w14:paraId="1EF3CDA1" w14:textId="77777777" w:rsidR="00732E41" w:rsidRPr="0072611D" w:rsidRDefault="00732E41" w:rsidP="00732E41">
                  <w:pPr>
                    <w:autoSpaceDE w:val="0"/>
                    <w:autoSpaceDN w:val="0"/>
                    <w:adjustRightInd w:val="0"/>
                    <w:spacing w:before="24" w:after="0" w:line="240" w:lineRule="auto"/>
                    <w:ind w:right="453"/>
                    <w:rPr>
                      <w:rFonts w:cs="Times New Roman"/>
                      <w:sz w:val="18"/>
                      <w:szCs w:val="18"/>
                    </w:rPr>
                  </w:pPr>
                  <w:r w:rsidRPr="0072611D">
                    <w:rPr>
                      <w:rFonts w:cs="Calibri"/>
                      <w:spacing w:val="1"/>
                      <w:sz w:val="18"/>
                      <w:szCs w:val="18"/>
                    </w:rPr>
                    <w:t>2</w:t>
                  </w:r>
                  <w:r w:rsidRPr="0072611D">
                    <w:rPr>
                      <w:rFonts w:cs="Calibri"/>
                      <w:sz w:val="18"/>
                      <w:szCs w:val="18"/>
                    </w:rPr>
                    <w:t>,</w:t>
                  </w:r>
                  <w:r w:rsidRPr="0072611D">
                    <w:rPr>
                      <w:rFonts w:cs="Calibri"/>
                      <w:spacing w:val="-1"/>
                      <w:sz w:val="18"/>
                      <w:szCs w:val="18"/>
                    </w:rPr>
                    <w:t>2</w:t>
                  </w:r>
                  <w:r w:rsidRPr="0072611D">
                    <w:rPr>
                      <w:rFonts w:cs="Calibri"/>
                      <w:sz w:val="18"/>
                      <w:szCs w:val="18"/>
                    </w:rPr>
                    <w:t>7</w:t>
                  </w:r>
                </w:p>
              </w:tc>
              <w:tc>
                <w:tcPr>
                  <w:tcW w:w="1054" w:type="dxa"/>
                  <w:tcBorders>
                    <w:top w:val="single" w:sz="8" w:space="0" w:color="auto"/>
                    <w:left w:val="single" w:sz="8" w:space="0" w:color="auto"/>
                    <w:bottom w:val="single" w:sz="8" w:space="0" w:color="auto"/>
                    <w:right w:val="single" w:sz="8" w:space="0" w:color="auto"/>
                  </w:tcBorders>
                </w:tcPr>
                <w:p w14:paraId="0A244E3E" w14:textId="77777777" w:rsidR="00732E41" w:rsidRPr="0072611D" w:rsidRDefault="00732E41" w:rsidP="00732E41">
                  <w:pPr>
                    <w:autoSpaceDE w:val="0"/>
                    <w:autoSpaceDN w:val="0"/>
                    <w:adjustRightInd w:val="0"/>
                    <w:spacing w:before="24" w:after="0" w:line="240" w:lineRule="auto"/>
                    <w:ind w:right="-20"/>
                    <w:rPr>
                      <w:rFonts w:ascii="Times New Roman" w:hAnsi="Times New Roman" w:cs="Times New Roman"/>
                      <w:sz w:val="18"/>
                      <w:szCs w:val="18"/>
                    </w:rPr>
                  </w:pPr>
                  <w:r w:rsidRPr="0072611D">
                    <w:rPr>
                      <w:rFonts w:ascii="Calibri" w:hAnsi="Calibri" w:cs="Calibri"/>
                      <w:spacing w:val="1"/>
                      <w:sz w:val="18"/>
                      <w:szCs w:val="18"/>
                    </w:rPr>
                    <w:t>0</w:t>
                  </w:r>
                  <w:r w:rsidRPr="0072611D">
                    <w:rPr>
                      <w:rFonts w:ascii="Calibri" w:hAnsi="Calibri" w:cs="Calibri"/>
                      <w:sz w:val="18"/>
                      <w:szCs w:val="18"/>
                    </w:rPr>
                    <w:t>,</w:t>
                  </w:r>
                  <w:r w:rsidRPr="0072611D">
                    <w:rPr>
                      <w:rFonts w:ascii="Calibri" w:hAnsi="Calibri" w:cs="Calibri"/>
                      <w:spacing w:val="-1"/>
                      <w:sz w:val="18"/>
                      <w:szCs w:val="18"/>
                    </w:rPr>
                    <w:t>0</w:t>
                  </w:r>
                  <w:r w:rsidRPr="0072611D">
                    <w:rPr>
                      <w:rFonts w:ascii="Calibri" w:hAnsi="Calibri" w:cs="Calibri"/>
                      <w:spacing w:val="1"/>
                      <w:sz w:val="18"/>
                      <w:szCs w:val="18"/>
                    </w:rPr>
                    <w:t>3</w:t>
                  </w:r>
                  <w:r w:rsidRPr="0072611D">
                    <w:rPr>
                      <w:rFonts w:ascii="Calibri" w:hAnsi="Calibri" w:cs="Calibri"/>
                      <w:sz w:val="18"/>
                      <w:szCs w:val="18"/>
                    </w:rPr>
                    <w:t>3</w:t>
                  </w:r>
                </w:p>
              </w:tc>
              <w:tc>
                <w:tcPr>
                  <w:tcW w:w="1112" w:type="dxa"/>
                  <w:tcBorders>
                    <w:top w:val="single" w:sz="8" w:space="0" w:color="auto"/>
                    <w:left w:val="single" w:sz="8" w:space="0" w:color="auto"/>
                    <w:bottom w:val="single" w:sz="8" w:space="0" w:color="auto"/>
                    <w:right w:val="single" w:sz="8" w:space="0" w:color="auto"/>
                  </w:tcBorders>
                </w:tcPr>
                <w:p w14:paraId="2DDA4F35" w14:textId="77777777" w:rsidR="00732E41" w:rsidRPr="0072611D" w:rsidRDefault="00732E41" w:rsidP="00732E41">
                  <w:pPr>
                    <w:autoSpaceDE w:val="0"/>
                    <w:autoSpaceDN w:val="0"/>
                    <w:adjustRightInd w:val="0"/>
                    <w:spacing w:before="53" w:after="0" w:line="240" w:lineRule="auto"/>
                    <w:ind w:left="809" w:right="785"/>
                    <w:jc w:val="both"/>
                    <w:rPr>
                      <w:rFonts w:ascii="Times New Roman" w:hAnsi="Times New Roman" w:cs="Times New Roman"/>
                      <w:sz w:val="18"/>
                      <w:szCs w:val="18"/>
                    </w:rPr>
                  </w:pPr>
                  <w:r w:rsidRPr="0072611D">
                    <w:rPr>
                      <w:rFonts w:ascii="Calibri" w:hAnsi="Calibri" w:cs="Calibri"/>
                      <w:b/>
                      <w:bCs/>
                      <w:sz w:val="18"/>
                      <w:szCs w:val="18"/>
                    </w:rPr>
                    <w:t>-</w:t>
                  </w:r>
                </w:p>
              </w:tc>
            </w:tr>
            <w:tr w:rsidR="00732E41" w:rsidRPr="0072611D" w14:paraId="35FCD2A0" w14:textId="77777777" w:rsidTr="00D21355">
              <w:trPr>
                <w:trHeight w:hRule="exact" w:val="279"/>
              </w:trPr>
              <w:tc>
                <w:tcPr>
                  <w:tcW w:w="9642" w:type="dxa"/>
                  <w:gridSpan w:val="7"/>
                  <w:tcBorders>
                    <w:top w:val="single" w:sz="8" w:space="0" w:color="auto"/>
                    <w:left w:val="single" w:sz="8" w:space="0" w:color="auto"/>
                    <w:bottom w:val="single" w:sz="8" w:space="0" w:color="auto"/>
                    <w:right w:val="single" w:sz="8" w:space="0" w:color="auto"/>
                  </w:tcBorders>
                  <w:shd w:val="clear" w:color="auto" w:fill="F7F7F7"/>
                </w:tcPr>
                <w:p w14:paraId="20AA07E0" w14:textId="77777777" w:rsidR="00732E41" w:rsidRPr="0072611D" w:rsidRDefault="00732E41" w:rsidP="00732E41">
                  <w:pPr>
                    <w:autoSpaceDE w:val="0"/>
                    <w:autoSpaceDN w:val="0"/>
                    <w:adjustRightInd w:val="0"/>
                    <w:spacing w:after="0" w:line="240" w:lineRule="auto"/>
                    <w:ind w:left="41" w:right="-20"/>
                    <w:rPr>
                      <w:rFonts w:cs="Times New Roman"/>
                      <w:sz w:val="18"/>
                      <w:szCs w:val="18"/>
                    </w:rPr>
                  </w:pPr>
                  <w:r w:rsidRPr="0072611D">
                    <w:rPr>
                      <w:rFonts w:cs="Calibri"/>
                      <w:b/>
                      <w:bCs/>
                      <w:spacing w:val="-1"/>
                      <w:sz w:val="18"/>
                      <w:szCs w:val="18"/>
                    </w:rPr>
                    <w:t>Me</w:t>
                  </w:r>
                  <w:r w:rsidRPr="0072611D">
                    <w:rPr>
                      <w:rFonts w:cs="Calibri"/>
                      <w:b/>
                      <w:bCs/>
                      <w:sz w:val="18"/>
                      <w:szCs w:val="18"/>
                    </w:rPr>
                    <w:t>t</w:t>
                  </w:r>
                  <w:r w:rsidRPr="0072611D">
                    <w:rPr>
                      <w:rFonts w:cs="Calibri"/>
                      <w:b/>
                      <w:bCs/>
                      <w:spacing w:val="-1"/>
                      <w:sz w:val="18"/>
                      <w:szCs w:val="18"/>
                    </w:rPr>
                    <w:t>a</w:t>
                  </w:r>
                  <w:r w:rsidRPr="0072611D">
                    <w:rPr>
                      <w:rFonts w:cs="Calibri"/>
                      <w:b/>
                      <w:bCs/>
                      <w:spacing w:val="1"/>
                      <w:sz w:val="18"/>
                      <w:szCs w:val="18"/>
                    </w:rPr>
                    <w:t>l</w:t>
                  </w:r>
                  <w:r w:rsidRPr="0072611D">
                    <w:rPr>
                      <w:rFonts w:cs="Calibri"/>
                      <w:b/>
                      <w:bCs/>
                      <w:spacing w:val="-1"/>
                      <w:sz w:val="18"/>
                      <w:szCs w:val="18"/>
                    </w:rPr>
                    <w:t>e</w:t>
                  </w:r>
                  <w:r w:rsidRPr="0072611D">
                    <w:rPr>
                      <w:rFonts w:cs="Calibri"/>
                      <w:b/>
                      <w:bCs/>
                      <w:sz w:val="18"/>
                      <w:szCs w:val="18"/>
                    </w:rPr>
                    <w:t>s</w:t>
                  </w:r>
                </w:p>
              </w:tc>
            </w:tr>
            <w:tr w:rsidR="00732E41" w:rsidRPr="0072611D" w14:paraId="5FA0A30B" w14:textId="77777777" w:rsidTr="00D21355">
              <w:trPr>
                <w:trHeight w:hRule="exact" w:val="329"/>
              </w:trPr>
              <w:tc>
                <w:tcPr>
                  <w:tcW w:w="3198" w:type="dxa"/>
                  <w:tcBorders>
                    <w:top w:val="single" w:sz="8" w:space="0" w:color="auto"/>
                    <w:left w:val="single" w:sz="8" w:space="0" w:color="000000"/>
                    <w:bottom w:val="single" w:sz="4" w:space="0" w:color="000000"/>
                    <w:right w:val="single" w:sz="4" w:space="0" w:color="000000"/>
                  </w:tcBorders>
                </w:tcPr>
                <w:p w14:paraId="3F290B15" w14:textId="77777777" w:rsidR="00732E41" w:rsidRPr="009914B4" w:rsidRDefault="00732E41" w:rsidP="00732E41">
                  <w:pPr>
                    <w:autoSpaceDE w:val="0"/>
                    <w:autoSpaceDN w:val="0"/>
                    <w:adjustRightInd w:val="0"/>
                    <w:spacing w:before="3" w:after="0" w:line="240" w:lineRule="auto"/>
                    <w:ind w:left="61" w:right="-20"/>
                    <w:rPr>
                      <w:rFonts w:cs="Times New Roman"/>
                      <w:sz w:val="18"/>
                      <w:szCs w:val="18"/>
                    </w:rPr>
                  </w:pPr>
                  <w:r w:rsidRPr="009914B4">
                    <w:rPr>
                      <w:rFonts w:cs="Calibri"/>
                      <w:sz w:val="18"/>
                      <w:szCs w:val="18"/>
                    </w:rPr>
                    <w:t>F</w:t>
                  </w:r>
                  <w:r w:rsidRPr="009914B4">
                    <w:rPr>
                      <w:rFonts w:cs="Calibri"/>
                      <w:spacing w:val="-1"/>
                      <w:sz w:val="18"/>
                      <w:szCs w:val="18"/>
                    </w:rPr>
                    <w:t>lú</w:t>
                  </w:r>
                  <w:r w:rsidRPr="009914B4">
                    <w:rPr>
                      <w:rFonts w:cs="Calibri"/>
                      <w:spacing w:val="1"/>
                      <w:sz w:val="18"/>
                      <w:szCs w:val="18"/>
                    </w:rPr>
                    <w:t>o</w:t>
                  </w:r>
                  <w:r w:rsidRPr="009914B4">
                    <w:rPr>
                      <w:rFonts w:cs="Calibri"/>
                      <w:sz w:val="18"/>
                      <w:szCs w:val="18"/>
                    </w:rPr>
                    <w:t xml:space="preserve">r </w:t>
                  </w:r>
                  <w:r w:rsidRPr="009914B4">
                    <w:rPr>
                      <w:rFonts w:cs="Calibri"/>
                      <w:spacing w:val="-2"/>
                      <w:sz w:val="18"/>
                      <w:szCs w:val="18"/>
                    </w:rPr>
                    <w:t>(</w:t>
                  </w:r>
                  <w:r w:rsidRPr="009914B4">
                    <w:rPr>
                      <w:rFonts w:cs="Calibri"/>
                      <w:spacing w:val="1"/>
                      <w:sz w:val="18"/>
                      <w:szCs w:val="18"/>
                    </w:rPr>
                    <w:t>m</w:t>
                  </w:r>
                  <w:r w:rsidRPr="009914B4">
                    <w:rPr>
                      <w:rFonts w:cs="Calibri"/>
                      <w:spacing w:val="-1"/>
                      <w:sz w:val="18"/>
                      <w:szCs w:val="18"/>
                    </w:rPr>
                    <w:t>g/</w:t>
                  </w:r>
                  <w:r w:rsidRPr="009914B4">
                    <w:rPr>
                      <w:rFonts w:cs="Calibri"/>
                      <w:spacing w:val="2"/>
                      <w:sz w:val="18"/>
                      <w:szCs w:val="18"/>
                    </w:rPr>
                    <w:t>m</w:t>
                  </w:r>
                  <w:r w:rsidRPr="005F20B0">
                    <w:rPr>
                      <w:rFonts w:cs="Calibri"/>
                      <w:spacing w:val="-1"/>
                      <w:position w:val="10"/>
                      <w:sz w:val="14"/>
                      <w:szCs w:val="18"/>
                    </w:rPr>
                    <w:t>3</w:t>
                  </w:r>
                  <w:r w:rsidRPr="009914B4">
                    <w:rPr>
                      <w:rFonts w:cs="Calibri"/>
                      <w:spacing w:val="-1"/>
                      <w:sz w:val="18"/>
                      <w:szCs w:val="18"/>
                    </w:rPr>
                    <w:t>N</w:t>
                  </w:r>
                  <w:r w:rsidRPr="009914B4">
                    <w:rPr>
                      <w:rFonts w:cs="Calibri"/>
                      <w:sz w:val="18"/>
                      <w:szCs w:val="18"/>
                    </w:rPr>
                    <w:t>) (*)</w:t>
                  </w:r>
                </w:p>
              </w:tc>
              <w:tc>
                <w:tcPr>
                  <w:tcW w:w="1115" w:type="dxa"/>
                  <w:tcBorders>
                    <w:top w:val="single" w:sz="8" w:space="0" w:color="auto"/>
                    <w:left w:val="single" w:sz="4" w:space="0" w:color="000000"/>
                    <w:bottom w:val="single" w:sz="4" w:space="0" w:color="000000"/>
                    <w:right w:val="single" w:sz="4" w:space="0" w:color="000000"/>
                  </w:tcBorders>
                </w:tcPr>
                <w:p w14:paraId="249AFEFF" w14:textId="77777777" w:rsidR="00732E41" w:rsidRPr="009914B4" w:rsidRDefault="00732E41" w:rsidP="00732E41">
                  <w:pPr>
                    <w:autoSpaceDE w:val="0"/>
                    <w:autoSpaceDN w:val="0"/>
                    <w:adjustRightInd w:val="0"/>
                    <w:spacing w:before="27" w:after="0" w:line="240" w:lineRule="auto"/>
                    <w:ind w:left="400" w:right="-20"/>
                    <w:rPr>
                      <w:rFonts w:cs="Times New Roman"/>
                      <w:sz w:val="18"/>
                      <w:szCs w:val="18"/>
                    </w:rPr>
                  </w:pPr>
                  <w:r w:rsidRPr="009914B4">
                    <w:rPr>
                      <w:rFonts w:cs="Calibri"/>
                      <w:spacing w:val="1"/>
                      <w:sz w:val="18"/>
                      <w:szCs w:val="18"/>
                    </w:rPr>
                    <w:t>0</w:t>
                  </w:r>
                  <w:r w:rsidRPr="009914B4">
                    <w:rPr>
                      <w:rFonts w:cs="Calibri"/>
                      <w:sz w:val="18"/>
                      <w:szCs w:val="18"/>
                    </w:rPr>
                    <w:t>,</w:t>
                  </w:r>
                  <w:r w:rsidRPr="009914B4">
                    <w:rPr>
                      <w:rFonts w:cs="Calibri"/>
                      <w:spacing w:val="-1"/>
                      <w:sz w:val="18"/>
                      <w:szCs w:val="18"/>
                    </w:rPr>
                    <w:t>0</w:t>
                  </w:r>
                  <w:r w:rsidRPr="009914B4">
                    <w:rPr>
                      <w:rFonts w:cs="Calibri"/>
                      <w:spacing w:val="1"/>
                      <w:sz w:val="18"/>
                      <w:szCs w:val="18"/>
                    </w:rPr>
                    <w:t>0</w:t>
                  </w:r>
                  <w:r w:rsidRPr="009914B4">
                    <w:rPr>
                      <w:rFonts w:cs="Calibri"/>
                      <w:spacing w:val="-2"/>
                      <w:sz w:val="18"/>
                      <w:szCs w:val="18"/>
                    </w:rPr>
                    <w:t>0</w:t>
                  </w:r>
                  <w:r w:rsidRPr="009914B4">
                    <w:rPr>
                      <w:rFonts w:cs="Calibri"/>
                      <w:sz w:val="18"/>
                      <w:szCs w:val="18"/>
                    </w:rPr>
                    <w:t>0</w:t>
                  </w:r>
                </w:p>
              </w:tc>
              <w:tc>
                <w:tcPr>
                  <w:tcW w:w="1060" w:type="dxa"/>
                  <w:tcBorders>
                    <w:top w:val="single" w:sz="8" w:space="0" w:color="auto"/>
                    <w:left w:val="single" w:sz="4" w:space="0" w:color="000000"/>
                    <w:bottom w:val="single" w:sz="4" w:space="0" w:color="000000"/>
                    <w:right w:val="single" w:sz="4" w:space="0" w:color="000000"/>
                  </w:tcBorders>
                </w:tcPr>
                <w:p w14:paraId="6935325C" w14:textId="77777777" w:rsidR="00732E41" w:rsidRPr="009914B4" w:rsidRDefault="00732E41" w:rsidP="00732E41">
                  <w:pPr>
                    <w:autoSpaceDE w:val="0"/>
                    <w:autoSpaceDN w:val="0"/>
                    <w:adjustRightInd w:val="0"/>
                    <w:spacing w:before="27" w:after="0" w:line="240" w:lineRule="auto"/>
                    <w:ind w:left="397" w:right="-20"/>
                    <w:rPr>
                      <w:rFonts w:cs="Times New Roman"/>
                      <w:sz w:val="18"/>
                      <w:szCs w:val="18"/>
                    </w:rPr>
                  </w:pPr>
                  <w:r w:rsidRPr="009914B4">
                    <w:rPr>
                      <w:rFonts w:cs="Calibri"/>
                      <w:spacing w:val="1"/>
                      <w:sz w:val="18"/>
                      <w:szCs w:val="18"/>
                    </w:rPr>
                    <w:t>0</w:t>
                  </w:r>
                  <w:r w:rsidRPr="009914B4">
                    <w:rPr>
                      <w:rFonts w:cs="Calibri"/>
                      <w:sz w:val="18"/>
                      <w:szCs w:val="18"/>
                    </w:rPr>
                    <w:t>,</w:t>
                  </w:r>
                  <w:r w:rsidRPr="009914B4">
                    <w:rPr>
                      <w:rFonts w:cs="Calibri"/>
                      <w:spacing w:val="-1"/>
                      <w:sz w:val="18"/>
                      <w:szCs w:val="18"/>
                    </w:rPr>
                    <w:t>0</w:t>
                  </w:r>
                  <w:r w:rsidRPr="009914B4">
                    <w:rPr>
                      <w:rFonts w:cs="Calibri"/>
                      <w:spacing w:val="1"/>
                      <w:sz w:val="18"/>
                      <w:szCs w:val="18"/>
                    </w:rPr>
                    <w:t>0</w:t>
                  </w:r>
                  <w:r w:rsidRPr="009914B4">
                    <w:rPr>
                      <w:rFonts w:cs="Calibri"/>
                      <w:spacing w:val="-2"/>
                      <w:sz w:val="18"/>
                      <w:szCs w:val="18"/>
                    </w:rPr>
                    <w:t>0</w:t>
                  </w:r>
                  <w:r w:rsidRPr="009914B4">
                    <w:rPr>
                      <w:rFonts w:cs="Calibri"/>
                      <w:sz w:val="18"/>
                      <w:szCs w:val="18"/>
                    </w:rPr>
                    <w:t>0</w:t>
                  </w:r>
                </w:p>
              </w:tc>
              <w:tc>
                <w:tcPr>
                  <w:tcW w:w="1014" w:type="dxa"/>
                  <w:tcBorders>
                    <w:top w:val="single" w:sz="8" w:space="0" w:color="auto"/>
                    <w:left w:val="single" w:sz="4" w:space="0" w:color="000000"/>
                    <w:bottom w:val="single" w:sz="4" w:space="0" w:color="000000"/>
                    <w:right w:val="single" w:sz="4" w:space="0" w:color="000000"/>
                  </w:tcBorders>
                </w:tcPr>
                <w:p w14:paraId="38D9D654" w14:textId="77777777" w:rsidR="00732E41" w:rsidRPr="009914B4" w:rsidRDefault="00732E41" w:rsidP="00732E41">
                  <w:pPr>
                    <w:autoSpaceDE w:val="0"/>
                    <w:autoSpaceDN w:val="0"/>
                    <w:adjustRightInd w:val="0"/>
                    <w:spacing w:before="27" w:after="0" w:line="240" w:lineRule="auto"/>
                    <w:ind w:left="400" w:right="-20"/>
                    <w:rPr>
                      <w:rFonts w:cs="Times New Roman"/>
                      <w:sz w:val="18"/>
                      <w:szCs w:val="18"/>
                    </w:rPr>
                  </w:pPr>
                  <w:r w:rsidRPr="009914B4">
                    <w:rPr>
                      <w:rFonts w:cs="Calibri"/>
                      <w:spacing w:val="1"/>
                      <w:sz w:val="18"/>
                      <w:szCs w:val="18"/>
                    </w:rPr>
                    <w:t>0</w:t>
                  </w:r>
                  <w:r w:rsidRPr="009914B4">
                    <w:rPr>
                      <w:rFonts w:cs="Calibri"/>
                      <w:sz w:val="18"/>
                      <w:szCs w:val="18"/>
                    </w:rPr>
                    <w:t>,</w:t>
                  </w:r>
                  <w:r w:rsidRPr="009914B4">
                    <w:rPr>
                      <w:rFonts w:cs="Calibri"/>
                      <w:spacing w:val="-1"/>
                      <w:sz w:val="18"/>
                      <w:szCs w:val="18"/>
                    </w:rPr>
                    <w:t>0</w:t>
                  </w:r>
                  <w:r w:rsidRPr="009914B4">
                    <w:rPr>
                      <w:rFonts w:cs="Calibri"/>
                      <w:spacing w:val="1"/>
                      <w:sz w:val="18"/>
                      <w:szCs w:val="18"/>
                    </w:rPr>
                    <w:t>0</w:t>
                  </w:r>
                  <w:r w:rsidRPr="009914B4">
                    <w:rPr>
                      <w:rFonts w:cs="Calibri"/>
                      <w:spacing w:val="-2"/>
                      <w:sz w:val="18"/>
                      <w:szCs w:val="18"/>
                    </w:rPr>
                    <w:t>0</w:t>
                  </w:r>
                  <w:r w:rsidRPr="009914B4">
                    <w:rPr>
                      <w:rFonts w:cs="Calibri"/>
                      <w:sz w:val="18"/>
                      <w:szCs w:val="18"/>
                    </w:rPr>
                    <w:t>0</w:t>
                  </w:r>
                </w:p>
              </w:tc>
              <w:tc>
                <w:tcPr>
                  <w:tcW w:w="1087" w:type="dxa"/>
                  <w:tcBorders>
                    <w:top w:val="single" w:sz="8" w:space="0" w:color="auto"/>
                    <w:left w:val="single" w:sz="4" w:space="0" w:color="000000"/>
                    <w:bottom w:val="single" w:sz="4" w:space="0" w:color="000000"/>
                    <w:right w:val="single" w:sz="4" w:space="0" w:color="000000"/>
                  </w:tcBorders>
                </w:tcPr>
                <w:p w14:paraId="1800255E" w14:textId="77777777" w:rsidR="00732E41" w:rsidRPr="009914B4" w:rsidRDefault="00732E41" w:rsidP="00732E41">
                  <w:pPr>
                    <w:autoSpaceDE w:val="0"/>
                    <w:autoSpaceDN w:val="0"/>
                    <w:adjustRightInd w:val="0"/>
                    <w:spacing w:before="27" w:after="0" w:line="240" w:lineRule="auto"/>
                    <w:ind w:left="400" w:right="-20"/>
                    <w:rPr>
                      <w:rFonts w:cs="Times New Roman"/>
                      <w:sz w:val="18"/>
                      <w:szCs w:val="18"/>
                    </w:rPr>
                  </w:pPr>
                  <w:r w:rsidRPr="009914B4">
                    <w:rPr>
                      <w:rFonts w:cs="Calibri"/>
                      <w:spacing w:val="1"/>
                      <w:sz w:val="18"/>
                      <w:szCs w:val="18"/>
                    </w:rPr>
                    <w:t>0</w:t>
                  </w:r>
                  <w:r w:rsidRPr="009914B4">
                    <w:rPr>
                      <w:rFonts w:cs="Calibri"/>
                      <w:sz w:val="18"/>
                      <w:szCs w:val="18"/>
                    </w:rPr>
                    <w:t>,</w:t>
                  </w:r>
                  <w:r w:rsidRPr="009914B4">
                    <w:rPr>
                      <w:rFonts w:cs="Calibri"/>
                      <w:spacing w:val="-1"/>
                      <w:sz w:val="18"/>
                      <w:szCs w:val="18"/>
                    </w:rPr>
                    <w:t>0</w:t>
                  </w:r>
                  <w:r w:rsidRPr="009914B4">
                    <w:rPr>
                      <w:rFonts w:cs="Calibri"/>
                      <w:spacing w:val="1"/>
                      <w:sz w:val="18"/>
                      <w:szCs w:val="18"/>
                    </w:rPr>
                    <w:t>0</w:t>
                  </w:r>
                  <w:r w:rsidRPr="009914B4">
                    <w:rPr>
                      <w:rFonts w:cs="Calibri"/>
                      <w:spacing w:val="-2"/>
                      <w:sz w:val="18"/>
                      <w:szCs w:val="18"/>
                    </w:rPr>
                    <w:t>0</w:t>
                  </w:r>
                  <w:r w:rsidRPr="009914B4">
                    <w:rPr>
                      <w:rFonts w:cs="Calibri"/>
                      <w:sz w:val="18"/>
                      <w:szCs w:val="18"/>
                    </w:rPr>
                    <w:t>0</w:t>
                  </w:r>
                </w:p>
              </w:tc>
              <w:tc>
                <w:tcPr>
                  <w:tcW w:w="1054" w:type="dxa"/>
                  <w:tcBorders>
                    <w:top w:val="single" w:sz="8" w:space="0" w:color="auto"/>
                    <w:left w:val="single" w:sz="4" w:space="0" w:color="000000"/>
                    <w:bottom w:val="single" w:sz="4" w:space="0" w:color="000000"/>
                    <w:right w:val="single" w:sz="4" w:space="0" w:color="000000"/>
                  </w:tcBorders>
                </w:tcPr>
                <w:p w14:paraId="58A63A40" w14:textId="77777777" w:rsidR="00732E41" w:rsidRPr="009914B4" w:rsidRDefault="00732E41" w:rsidP="00732E41">
                  <w:pPr>
                    <w:autoSpaceDE w:val="0"/>
                    <w:autoSpaceDN w:val="0"/>
                    <w:adjustRightInd w:val="0"/>
                    <w:spacing w:before="27" w:after="0" w:line="240" w:lineRule="auto"/>
                    <w:ind w:right="-20"/>
                    <w:rPr>
                      <w:rFonts w:ascii="Times New Roman" w:hAnsi="Times New Roman" w:cs="Times New Roman"/>
                      <w:sz w:val="18"/>
                      <w:szCs w:val="18"/>
                    </w:rPr>
                  </w:pPr>
                  <w:r w:rsidRPr="009914B4">
                    <w:rPr>
                      <w:rFonts w:ascii="Calibri" w:hAnsi="Calibri" w:cs="Calibri"/>
                      <w:spacing w:val="1"/>
                      <w:sz w:val="18"/>
                      <w:szCs w:val="18"/>
                    </w:rPr>
                    <w:t>0</w:t>
                  </w:r>
                  <w:r w:rsidRPr="009914B4">
                    <w:rPr>
                      <w:rFonts w:ascii="Calibri" w:hAnsi="Calibri" w:cs="Calibri"/>
                      <w:sz w:val="18"/>
                      <w:szCs w:val="18"/>
                    </w:rPr>
                    <w:t>,</w:t>
                  </w:r>
                  <w:r w:rsidRPr="009914B4">
                    <w:rPr>
                      <w:rFonts w:ascii="Calibri" w:hAnsi="Calibri" w:cs="Calibri"/>
                      <w:spacing w:val="-1"/>
                      <w:sz w:val="18"/>
                      <w:szCs w:val="18"/>
                    </w:rPr>
                    <w:t>0</w:t>
                  </w:r>
                  <w:r w:rsidRPr="009914B4">
                    <w:rPr>
                      <w:rFonts w:ascii="Calibri" w:hAnsi="Calibri" w:cs="Calibri"/>
                      <w:spacing w:val="1"/>
                      <w:sz w:val="18"/>
                      <w:szCs w:val="18"/>
                    </w:rPr>
                    <w:t>0</w:t>
                  </w:r>
                  <w:r w:rsidRPr="009914B4">
                    <w:rPr>
                      <w:rFonts w:ascii="Calibri" w:hAnsi="Calibri" w:cs="Calibri"/>
                      <w:sz w:val="18"/>
                      <w:szCs w:val="18"/>
                    </w:rPr>
                    <w:t>0</w:t>
                  </w:r>
                </w:p>
              </w:tc>
              <w:tc>
                <w:tcPr>
                  <w:tcW w:w="1112" w:type="dxa"/>
                  <w:tcBorders>
                    <w:top w:val="single" w:sz="8" w:space="0" w:color="auto"/>
                    <w:left w:val="single" w:sz="4" w:space="0" w:color="000000"/>
                    <w:bottom w:val="single" w:sz="4" w:space="0" w:color="000000"/>
                    <w:right w:val="single" w:sz="8" w:space="0" w:color="000000"/>
                  </w:tcBorders>
                </w:tcPr>
                <w:p w14:paraId="7C157E71" w14:textId="77777777" w:rsidR="00732E41" w:rsidRPr="009914B4" w:rsidRDefault="00732E41" w:rsidP="00732E41">
                  <w:pPr>
                    <w:autoSpaceDE w:val="0"/>
                    <w:autoSpaceDN w:val="0"/>
                    <w:adjustRightInd w:val="0"/>
                    <w:spacing w:before="27" w:after="0" w:line="240" w:lineRule="auto"/>
                    <w:ind w:right="764"/>
                    <w:rPr>
                      <w:rFonts w:ascii="Times New Roman" w:hAnsi="Times New Roman" w:cs="Times New Roman"/>
                      <w:sz w:val="18"/>
                      <w:szCs w:val="18"/>
                    </w:rPr>
                  </w:pPr>
                  <w:r w:rsidRPr="009914B4">
                    <w:rPr>
                      <w:rFonts w:ascii="Calibri" w:hAnsi="Calibri" w:cs="Calibri"/>
                      <w:b/>
                      <w:bCs/>
                      <w:sz w:val="18"/>
                      <w:szCs w:val="18"/>
                    </w:rPr>
                    <w:t>5</w:t>
                  </w:r>
                </w:p>
              </w:tc>
            </w:tr>
            <w:tr w:rsidR="00732E41" w:rsidRPr="0072611D" w14:paraId="2786A4F2" w14:textId="77777777" w:rsidTr="00D21355">
              <w:trPr>
                <w:trHeight w:hRule="exact" w:val="607"/>
              </w:trPr>
              <w:tc>
                <w:tcPr>
                  <w:tcW w:w="3198" w:type="dxa"/>
                  <w:tcBorders>
                    <w:top w:val="single" w:sz="4" w:space="0" w:color="000000"/>
                    <w:left w:val="single" w:sz="8" w:space="0" w:color="000000"/>
                    <w:bottom w:val="single" w:sz="4" w:space="0" w:color="000000"/>
                    <w:right w:val="single" w:sz="4" w:space="0" w:color="000000"/>
                  </w:tcBorders>
                </w:tcPr>
                <w:p w14:paraId="309BCFB6" w14:textId="77777777" w:rsidR="00732E41" w:rsidRPr="009914B4" w:rsidRDefault="00732E41" w:rsidP="00732E41">
                  <w:pPr>
                    <w:autoSpaceDE w:val="0"/>
                    <w:autoSpaceDN w:val="0"/>
                    <w:adjustRightInd w:val="0"/>
                    <w:spacing w:before="29" w:after="0" w:line="268" w:lineRule="exact"/>
                    <w:ind w:left="61" w:right="427"/>
                    <w:rPr>
                      <w:rFonts w:cs="Times New Roman"/>
                      <w:sz w:val="18"/>
                      <w:szCs w:val="18"/>
                    </w:rPr>
                  </w:pPr>
                  <w:r w:rsidRPr="009914B4">
                    <w:rPr>
                      <w:rFonts w:cs="Calibri"/>
                      <w:sz w:val="18"/>
                      <w:szCs w:val="18"/>
                    </w:rPr>
                    <w:t>A</w:t>
                  </w:r>
                  <w:r w:rsidRPr="009914B4">
                    <w:rPr>
                      <w:rFonts w:cs="Calibri"/>
                      <w:spacing w:val="-1"/>
                      <w:sz w:val="18"/>
                      <w:szCs w:val="18"/>
                    </w:rPr>
                    <w:t>r</w:t>
                  </w:r>
                  <w:r w:rsidRPr="009914B4">
                    <w:rPr>
                      <w:rFonts w:cs="Calibri"/>
                      <w:sz w:val="18"/>
                      <w:szCs w:val="18"/>
                    </w:rPr>
                    <w:t>sénico</w:t>
                  </w:r>
                  <w:r w:rsidRPr="009914B4">
                    <w:rPr>
                      <w:rFonts w:cs="Calibri"/>
                      <w:spacing w:val="-1"/>
                      <w:sz w:val="18"/>
                      <w:szCs w:val="18"/>
                    </w:rPr>
                    <w:t xml:space="preserve"> </w:t>
                  </w:r>
                  <w:r w:rsidRPr="009914B4">
                    <w:rPr>
                      <w:rFonts w:cs="Calibri"/>
                      <w:sz w:val="18"/>
                      <w:szCs w:val="18"/>
                    </w:rPr>
                    <w:t>+</w:t>
                  </w:r>
                  <w:r w:rsidRPr="009914B4">
                    <w:rPr>
                      <w:rFonts w:cs="Calibri"/>
                      <w:spacing w:val="1"/>
                      <w:sz w:val="18"/>
                      <w:szCs w:val="18"/>
                    </w:rPr>
                    <w:t xml:space="preserve"> </w:t>
                  </w:r>
                  <w:r w:rsidRPr="009914B4">
                    <w:rPr>
                      <w:rFonts w:cs="Calibri"/>
                      <w:spacing w:val="-2"/>
                      <w:sz w:val="18"/>
                      <w:szCs w:val="18"/>
                    </w:rPr>
                    <w:t>C</w:t>
                  </w:r>
                  <w:r w:rsidRPr="009914B4">
                    <w:rPr>
                      <w:rFonts w:cs="Calibri"/>
                      <w:spacing w:val="1"/>
                      <w:sz w:val="18"/>
                      <w:szCs w:val="18"/>
                    </w:rPr>
                    <w:t>o</w:t>
                  </w:r>
                  <w:r w:rsidRPr="009914B4">
                    <w:rPr>
                      <w:rFonts w:cs="Calibri"/>
                      <w:spacing w:val="-1"/>
                      <w:sz w:val="18"/>
                      <w:szCs w:val="18"/>
                    </w:rPr>
                    <w:t>b</w:t>
                  </w:r>
                  <w:r w:rsidRPr="009914B4">
                    <w:rPr>
                      <w:rFonts w:cs="Calibri"/>
                      <w:sz w:val="18"/>
                      <w:szCs w:val="18"/>
                    </w:rPr>
                    <w:t>al</w:t>
                  </w:r>
                  <w:r w:rsidRPr="009914B4">
                    <w:rPr>
                      <w:rFonts w:cs="Calibri"/>
                      <w:spacing w:val="-2"/>
                      <w:sz w:val="18"/>
                      <w:szCs w:val="18"/>
                    </w:rPr>
                    <w:t>t</w:t>
                  </w:r>
                  <w:r w:rsidRPr="009914B4">
                    <w:rPr>
                      <w:rFonts w:cs="Calibri"/>
                      <w:sz w:val="18"/>
                      <w:szCs w:val="18"/>
                    </w:rPr>
                    <w:t>o</w:t>
                  </w:r>
                  <w:r w:rsidRPr="009914B4">
                    <w:rPr>
                      <w:rFonts w:cs="Calibri"/>
                      <w:spacing w:val="1"/>
                      <w:sz w:val="18"/>
                      <w:szCs w:val="18"/>
                    </w:rPr>
                    <w:t xml:space="preserve"> </w:t>
                  </w:r>
                  <w:r w:rsidRPr="009914B4">
                    <w:rPr>
                      <w:rFonts w:cs="Calibri"/>
                      <w:sz w:val="18"/>
                      <w:szCs w:val="18"/>
                    </w:rPr>
                    <w:t>+</w:t>
                  </w:r>
                  <w:r w:rsidRPr="009914B4">
                    <w:rPr>
                      <w:rFonts w:cs="Calibri"/>
                      <w:spacing w:val="-1"/>
                      <w:sz w:val="18"/>
                      <w:szCs w:val="18"/>
                    </w:rPr>
                    <w:t xml:space="preserve"> </w:t>
                  </w:r>
                  <w:r w:rsidRPr="009914B4">
                    <w:rPr>
                      <w:rFonts w:cs="Calibri"/>
                      <w:sz w:val="18"/>
                      <w:szCs w:val="18"/>
                    </w:rPr>
                    <w:t>N</w:t>
                  </w:r>
                  <w:r w:rsidRPr="009914B4">
                    <w:rPr>
                      <w:rFonts w:cs="Calibri"/>
                      <w:spacing w:val="-1"/>
                      <w:sz w:val="18"/>
                      <w:szCs w:val="18"/>
                    </w:rPr>
                    <w:t>íqu</w:t>
                  </w:r>
                  <w:r w:rsidRPr="009914B4">
                    <w:rPr>
                      <w:rFonts w:cs="Calibri"/>
                      <w:sz w:val="18"/>
                      <w:szCs w:val="18"/>
                    </w:rPr>
                    <w:t>el +</w:t>
                  </w:r>
                  <w:r w:rsidRPr="009914B4">
                    <w:rPr>
                      <w:rFonts w:cs="Calibri"/>
                      <w:spacing w:val="1"/>
                      <w:sz w:val="18"/>
                      <w:szCs w:val="18"/>
                    </w:rPr>
                    <w:t xml:space="preserve"> </w:t>
                  </w:r>
                  <w:r w:rsidRPr="009914B4">
                    <w:rPr>
                      <w:rFonts w:cs="Calibri"/>
                      <w:sz w:val="18"/>
                      <w:szCs w:val="18"/>
                    </w:rPr>
                    <w:t>Selen</w:t>
                  </w:r>
                  <w:r w:rsidRPr="009914B4">
                    <w:rPr>
                      <w:rFonts w:cs="Calibri"/>
                      <w:spacing w:val="-3"/>
                      <w:sz w:val="18"/>
                      <w:szCs w:val="18"/>
                    </w:rPr>
                    <w:t>i</w:t>
                  </w:r>
                  <w:r w:rsidRPr="009914B4">
                    <w:rPr>
                      <w:rFonts w:cs="Calibri"/>
                      <w:sz w:val="18"/>
                      <w:szCs w:val="18"/>
                    </w:rPr>
                    <w:t>o</w:t>
                  </w:r>
                  <w:r w:rsidRPr="009914B4">
                    <w:rPr>
                      <w:rFonts w:cs="Calibri"/>
                      <w:spacing w:val="-1"/>
                      <w:sz w:val="18"/>
                      <w:szCs w:val="18"/>
                    </w:rPr>
                    <w:t xml:space="preserve"> </w:t>
                  </w:r>
                  <w:r w:rsidRPr="009914B4">
                    <w:rPr>
                      <w:rFonts w:cs="Calibri"/>
                      <w:sz w:val="18"/>
                      <w:szCs w:val="18"/>
                    </w:rPr>
                    <w:t>+ T</w:t>
                  </w:r>
                  <w:r w:rsidRPr="009914B4">
                    <w:rPr>
                      <w:rFonts w:cs="Calibri"/>
                      <w:spacing w:val="1"/>
                      <w:sz w:val="18"/>
                      <w:szCs w:val="18"/>
                    </w:rPr>
                    <w:t>e</w:t>
                  </w:r>
                  <w:r w:rsidRPr="009914B4">
                    <w:rPr>
                      <w:rFonts w:cs="Calibri"/>
                      <w:sz w:val="18"/>
                      <w:szCs w:val="18"/>
                    </w:rPr>
                    <w:t>l</w:t>
                  </w:r>
                  <w:r w:rsidRPr="009914B4">
                    <w:rPr>
                      <w:rFonts w:cs="Calibri"/>
                      <w:spacing w:val="-1"/>
                      <w:sz w:val="18"/>
                      <w:szCs w:val="18"/>
                    </w:rPr>
                    <w:t>u</w:t>
                  </w:r>
                  <w:r w:rsidRPr="009914B4">
                    <w:rPr>
                      <w:rFonts w:cs="Calibri"/>
                      <w:sz w:val="18"/>
                      <w:szCs w:val="18"/>
                    </w:rPr>
                    <w:t>rio</w:t>
                  </w:r>
                  <w:r w:rsidRPr="009914B4">
                    <w:rPr>
                      <w:rFonts w:cs="Calibri"/>
                      <w:spacing w:val="-1"/>
                      <w:sz w:val="18"/>
                      <w:szCs w:val="18"/>
                    </w:rPr>
                    <w:t xml:space="preserve"> </w:t>
                  </w:r>
                  <w:r w:rsidRPr="009914B4">
                    <w:rPr>
                      <w:rFonts w:cs="Calibri"/>
                      <w:sz w:val="18"/>
                      <w:szCs w:val="18"/>
                    </w:rPr>
                    <w:t>(</w:t>
                  </w:r>
                  <w:r w:rsidRPr="009914B4">
                    <w:rPr>
                      <w:rFonts w:cs="Calibri"/>
                      <w:spacing w:val="1"/>
                      <w:sz w:val="18"/>
                      <w:szCs w:val="18"/>
                    </w:rPr>
                    <w:t>m</w:t>
                  </w:r>
                  <w:r w:rsidRPr="009914B4">
                    <w:rPr>
                      <w:rFonts w:cs="Calibri"/>
                      <w:spacing w:val="-3"/>
                      <w:sz w:val="18"/>
                      <w:szCs w:val="18"/>
                    </w:rPr>
                    <w:t>g</w:t>
                  </w:r>
                  <w:r w:rsidRPr="009914B4">
                    <w:rPr>
                      <w:rFonts w:cs="Calibri"/>
                      <w:spacing w:val="-1"/>
                      <w:sz w:val="18"/>
                      <w:szCs w:val="18"/>
                    </w:rPr>
                    <w:t>/</w:t>
                  </w:r>
                  <w:r w:rsidRPr="009914B4">
                    <w:rPr>
                      <w:rFonts w:cs="Calibri"/>
                      <w:spacing w:val="2"/>
                      <w:sz w:val="18"/>
                      <w:szCs w:val="18"/>
                    </w:rPr>
                    <w:t>m</w:t>
                  </w:r>
                  <w:r w:rsidRPr="005F20B0">
                    <w:rPr>
                      <w:rFonts w:cs="Calibri"/>
                      <w:spacing w:val="-1"/>
                      <w:position w:val="10"/>
                      <w:sz w:val="14"/>
                      <w:szCs w:val="18"/>
                    </w:rPr>
                    <w:t>3</w:t>
                  </w:r>
                  <w:r w:rsidRPr="009914B4">
                    <w:rPr>
                      <w:rFonts w:cs="Calibri"/>
                      <w:spacing w:val="-1"/>
                      <w:sz w:val="18"/>
                      <w:szCs w:val="18"/>
                    </w:rPr>
                    <w:t>N</w:t>
                  </w:r>
                  <w:r w:rsidRPr="009914B4">
                    <w:rPr>
                      <w:rFonts w:cs="Calibri"/>
                      <w:sz w:val="18"/>
                      <w:szCs w:val="18"/>
                    </w:rPr>
                    <w:t>) (*)</w:t>
                  </w:r>
                </w:p>
              </w:tc>
              <w:tc>
                <w:tcPr>
                  <w:tcW w:w="1115" w:type="dxa"/>
                  <w:tcBorders>
                    <w:top w:val="single" w:sz="4" w:space="0" w:color="000000"/>
                    <w:left w:val="single" w:sz="4" w:space="0" w:color="000000"/>
                    <w:bottom w:val="single" w:sz="4" w:space="0" w:color="000000"/>
                    <w:right w:val="single" w:sz="4" w:space="0" w:color="000000"/>
                  </w:tcBorders>
                </w:tcPr>
                <w:p w14:paraId="647C567A" w14:textId="77777777" w:rsidR="00732E41" w:rsidRPr="009914B4" w:rsidRDefault="00732E41" w:rsidP="00732E41">
                  <w:pPr>
                    <w:autoSpaceDE w:val="0"/>
                    <w:autoSpaceDN w:val="0"/>
                    <w:adjustRightInd w:val="0"/>
                    <w:spacing w:before="9" w:after="0" w:line="160" w:lineRule="exact"/>
                    <w:rPr>
                      <w:rFonts w:cs="Times New Roman"/>
                      <w:sz w:val="18"/>
                      <w:szCs w:val="18"/>
                    </w:rPr>
                  </w:pPr>
                </w:p>
                <w:p w14:paraId="110E6C9A" w14:textId="77777777" w:rsidR="00732E41" w:rsidRPr="009914B4" w:rsidRDefault="00732E41" w:rsidP="00732E41">
                  <w:pPr>
                    <w:autoSpaceDE w:val="0"/>
                    <w:autoSpaceDN w:val="0"/>
                    <w:adjustRightInd w:val="0"/>
                    <w:spacing w:after="0" w:line="240" w:lineRule="auto"/>
                    <w:ind w:left="400" w:right="-20"/>
                    <w:rPr>
                      <w:rFonts w:cs="Times New Roman"/>
                      <w:sz w:val="18"/>
                      <w:szCs w:val="18"/>
                    </w:rPr>
                  </w:pPr>
                  <w:r w:rsidRPr="009914B4">
                    <w:rPr>
                      <w:rFonts w:cs="Calibri"/>
                      <w:spacing w:val="1"/>
                      <w:sz w:val="18"/>
                      <w:szCs w:val="18"/>
                    </w:rPr>
                    <w:t>0</w:t>
                  </w:r>
                  <w:r w:rsidRPr="009914B4">
                    <w:rPr>
                      <w:rFonts w:cs="Calibri"/>
                      <w:sz w:val="18"/>
                      <w:szCs w:val="18"/>
                    </w:rPr>
                    <w:t>,</w:t>
                  </w:r>
                  <w:r w:rsidRPr="009914B4">
                    <w:rPr>
                      <w:rFonts w:cs="Calibri"/>
                      <w:spacing w:val="-1"/>
                      <w:sz w:val="18"/>
                      <w:szCs w:val="18"/>
                    </w:rPr>
                    <w:t>0</w:t>
                  </w:r>
                  <w:r w:rsidRPr="009914B4">
                    <w:rPr>
                      <w:rFonts w:cs="Calibri"/>
                      <w:spacing w:val="1"/>
                      <w:sz w:val="18"/>
                      <w:szCs w:val="18"/>
                    </w:rPr>
                    <w:t>0</w:t>
                  </w:r>
                  <w:r w:rsidRPr="009914B4">
                    <w:rPr>
                      <w:rFonts w:cs="Calibri"/>
                      <w:spacing w:val="-2"/>
                      <w:sz w:val="18"/>
                      <w:szCs w:val="18"/>
                    </w:rPr>
                    <w:t>7</w:t>
                  </w:r>
                  <w:r w:rsidRPr="009914B4">
                    <w:rPr>
                      <w:rFonts w:cs="Calibri"/>
                      <w:sz w:val="18"/>
                      <w:szCs w:val="18"/>
                    </w:rPr>
                    <w:t>3</w:t>
                  </w:r>
                </w:p>
              </w:tc>
              <w:tc>
                <w:tcPr>
                  <w:tcW w:w="1060" w:type="dxa"/>
                  <w:tcBorders>
                    <w:top w:val="single" w:sz="4" w:space="0" w:color="000000"/>
                    <w:left w:val="single" w:sz="4" w:space="0" w:color="000000"/>
                    <w:bottom w:val="single" w:sz="4" w:space="0" w:color="000000"/>
                    <w:right w:val="single" w:sz="4" w:space="0" w:color="000000"/>
                  </w:tcBorders>
                </w:tcPr>
                <w:p w14:paraId="71690118" w14:textId="77777777" w:rsidR="00732E41" w:rsidRPr="009914B4" w:rsidRDefault="00732E41" w:rsidP="00732E41">
                  <w:pPr>
                    <w:autoSpaceDE w:val="0"/>
                    <w:autoSpaceDN w:val="0"/>
                    <w:adjustRightInd w:val="0"/>
                    <w:spacing w:before="9" w:after="0" w:line="160" w:lineRule="exact"/>
                    <w:rPr>
                      <w:rFonts w:cs="Times New Roman"/>
                      <w:sz w:val="18"/>
                      <w:szCs w:val="18"/>
                    </w:rPr>
                  </w:pPr>
                </w:p>
                <w:p w14:paraId="645BFBEA" w14:textId="77777777" w:rsidR="00732E41" w:rsidRPr="009914B4" w:rsidRDefault="00732E41" w:rsidP="00732E41">
                  <w:pPr>
                    <w:autoSpaceDE w:val="0"/>
                    <w:autoSpaceDN w:val="0"/>
                    <w:adjustRightInd w:val="0"/>
                    <w:spacing w:after="0" w:line="240" w:lineRule="auto"/>
                    <w:ind w:left="397" w:right="-20"/>
                    <w:rPr>
                      <w:rFonts w:cs="Times New Roman"/>
                      <w:sz w:val="18"/>
                      <w:szCs w:val="18"/>
                    </w:rPr>
                  </w:pPr>
                  <w:r w:rsidRPr="009914B4">
                    <w:rPr>
                      <w:rFonts w:cs="Calibri"/>
                      <w:spacing w:val="1"/>
                      <w:sz w:val="18"/>
                      <w:szCs w:val="18"/>
                    </w:rPr>
                    <w:t>0</w:t>
                  </w:r>
                  <w:r w:rsidRPr="009914B4">
                    <w:rPr>
                      <w:rFonts w:cs="Calibri"/>
                      <w:sz w:val="18"/>
                      <w:szCs w:val="18"/>
                    </w:rPr>
                    <w:t>,</w:t>
                  </w:r>
                  <w:r w:rsidRPr="009914B4">
                    <w:rPr>
                      <w:rFonts w:cs="Calibri"/>
                      <w:spacing w:val="-1"/>
                      <w:sz w:val="18"/>
                      <w:szCs w:val="18"/>
                    </w:rPr>
                    <w:t>0</w:t>
                  </w:r>
                  <w:r w:rsidRPr="009914B4">
                    <w:rPr>
                      <w:rFonts w:cs="Calibri"/>
                      <w:spacing w:val="1"/>
                      <w:sz w:val="18"/>
                      <w:szCs w:val="18"/>
                    </w:rPr>
                    <w:t>0</w:t>
                  </w:r>
                  <w:r w:rsidRPr="009914B4">
                    <w:rPr>
                      <w:rFonts w:cs="Calibri"/>
                      <w:spacing w:val="-2"/>
                      <w:sz w:val="18"/>
                      <w:szCs w:val="18"/>
                    </w:rPr>
                    <w:t>2</w:t>
                  </w:r>
                  <w:r w:rsidRPr="009914B4">
                    <w:rPr>
                      <w:rFonts w:cs="Calibri"/>
                      <w:sz w:val="18"/>
                      <w:szCs w:val="18"/>
                    </w:rPr>
                    <w:t>7</w:t>
                  </w:r>
                </w:p>
              </w:tc>
              <w:tc>
                <w:tcPr>
                  <w:tcW w:w="1014" w:type="dxa"/>
                  <w:tcBorders>
                    <w:top w:val="single" w:sz="4" w:space="0" w:color="000000"/>
                    <w:left w:val="single" w:sz="4" w:space="0" w:color="000000"/>
                    <w:bottom w:val="single" w:sz="4" w:space="0" w:color="000000"/>
                    <w:right w:val="single" w:sz="4" w:space="0" w:color="000000"/>
                  </w:tcBorders>
                </w:tcPr>
                <w:p w14:paraId="37DC2623" w14:textId="77777777" w:rsidR="00732E41" w:rsidRPr="009914B4" w:rsidRDefault="00732E41" w:rsidP="00732E41">
                  <w:pPr>
                    <w:autoSpaceDE w:val="0"/>
                    <w:autoSpaceDN w:val="0"/>
                    <w:adjustRightInd w:val="0"/>
                    <w:spacing w:before="9" w:after="0" w:line="160" w:lineRule="exact"/>
                    <w:rPr>
                      <w:rFonts w:cs="Times New Roman"/>
                      <w:sz w:val="18"/>
                      <w:szCs w:val="18"/>
                    </w:rPr>
                  </w:pPr>
                </w:p>
                <w:p w14:paraId="13AFD64C" w14:textId="77777777" w:rsidR="00732E41" w:rsidRPr="009914B4" w:rsidRDefault="00732E41" w:rsidP="00732E41">
                  <w:pPr>
                    <w:autoSpaceDE w:val="0"/>
                    <w:autoSpaceDN w:val="0"/>
                    <w:adjustRightInd w:val="0"/>
                    <w:spacing w:after="0" w:line="240" w:lineRule="auto"/>
                    <w:ind w:left="400" w:right="-20"/>
                    <w:rPr>
                      <w:rFonts w:cs="Times New Roman"/>
                      <w:sz w:val="18"/>
                      <w:szCs w:val="18"/>
                    </w:rPr>
                  </w:pPr>
                  <w:r w:rsidRPr="009914B4">
                    <w:rPr>
                      <w:rFonts w:cs="Calibri"/>
                      <w:spacing w:val="1"/>
                      <w:sz w:val="18"/>
                      <w:szCs w:val="18"/>
                    </w:rPr>
                    <w:t>0</w:t>
                  </w:r>
                  <w:r w:rsidRPr="009914B4">
                    <w:rPr>
                      <w:rFonts w:cs="Calibri"/>
                      <w:sz w:val="18"/>
                      <w:szCs w:val="18"/>
                    </w:rPr>
                    <w:t>,</w:t>
                  </w:r>
                  <w:r w:rsidRPr="009914B4">
                    <w:rPr>
                      <w:rFonts w:cs="Calibri"/>
                      <w:spacing w:val="-1"/>
                      <w:sz w:val="18"/>
                      <w:szCs w:val="18"/>
                    </w:rPr>
                    <w:t>0</w:t>
                  </w:r>
                  <w:r w:rsidRPr="009914B4">
                    <w:rPr>
                      <w:rFonts w:cs="Calibri"/>
                      <w:spacing w:val="1"/>
                      <w:sz w:val="18"/>
                      <w:szCs w:val="18"/>
                    </w:rPr>
                    <w:t>1</w:t>
                  </w:r>
                  <w:r w:rsidRPr="009914B4">
                    <w:rPr>
                      <w:rFonts w:cs="Calibri"/>
                      <w:spacing w:val="-2"/>
                      <w:sz w:val="18"/>
                      <w:szCs w:val="18"/>
                    </w:rPr>
                    <w:t>7</w:t>
                  </w:r>
                  <w:r w:rsidRPr="009914B4">
                    <w:rPr>
                      <w:rFonts w:cs="Calibri"/>
                      <w:sz w:val="18"/>
                      <w:szCs w:val="18"/>
                    </w:rPr>
                    <w:t>7</w:t>
                  </w:r>
                </w:p>
              </w:tc>
              <w:tc>
                <w:tcPr>
                  <w:tcW w:w="1087" w:type="dxa"/>
                  <w:tcBorders>
                    <w:top w:val="single" w:sz="4" w:space="0" w:color="000000"/>
                    <w:left w:val="single" w:sz="4" w:space="0" w:color="000000"/>
                    <w:bottom w:val="single" w:sz="4" w:space="0" w:color="000000"/>
                    <w:right w:val="single" w:sz="4" w:space="0" w:color="000000"/>
                  </w:tcBorders>
                </w:tcPr>
                <w:p w14:paraId="5BBCE352" w14:textId="77777777" w:rsidR="00732E41" w:rsidRPr="009914B4" w:rsidRDefault="00732E41" w:rsidP="00732E41">
                  <w:pPr>
                    <w:autoSpaceDE w:val="0"/>
                    <w:autoSpaceDN w:val="0"/>
                    <w:adjustRightInd w:val="0"/>
                    <w:spacing w:before="9" w:after="0" w:line="160" w:lineRule="exact"/>
                    <w:rPr>
                      <w:rFonts w:cs="Times New Roman"/>
                      <w:sz w:val="18"/>
                      <w:szCs w:val="18"/>
                    </w:rPr>
                  </w:pPr>
                </w:p>
                <w:p w14:paraId="7869A617" w14:textId="77777777" w:rsidR="00732E41" w:rsidRPr="009914B4" w:rsidRDefault="00732E41" w:rsidP="00732E41">
                  <w:pPr>
                    <w:autoSpaceDE w:val="0"/>
                    <w:autoSpaceDN w:val="0"/>
                    <w:adjustRightInd w:val="0"/>
                    <w:spacing w:after="0" w:line="240" w:lineRule="auto"/>
                    <w:ind w:left="400" w:right="-20"/>
                    <w:rPr>
                      <w:rFonts w:cs="Times New Roman"/>
                      <w:sz w:val="18"/>
                      <w:szCs w:val="18"/>
                    </w:rPr>
                  </w:pPr>
                  <w:r w:rsidRPr="009914B4">
                    <w:rPr>
                      <w:rFonts w:cs="Calibri"/>
                      <w:spacing w:val="1"/>
                      <w:sz w:val="18"/>
                      <w:szCs w:val="18"/>
                    </w:rPr>
                    <w:t>0</w:t>
                  </w:r>
                  <w:r w:rsidRPr="009914B4">
                    <w:rPr>
                      <w:rFonts w:cs="Calibri"/>
                      <w:sz w:val="18"/>
                      <w:szCs w:val="18"/>
                    </w:rPr>
                    <w:t>,</w:t>
                  </w:r>
                  <w:r w:rsidRPr="009914B4">
                    <w:rPr>
                      <w:rFonts w:cs="Calibri"/>
                      <w:spacing w:val="-1"/>
                      <w:sz w:val="18"/>
                      <w:szCs w:val="18"/>
                    </w:rPr>
                    <w:t>0</w:t>
                  </w:r>
                  <w:r w:rsidRPr="009914B4">
                    <w:rPr>
                      <w:rFonts w:cs="Calibri"/>
                      <w:spacing w:val="1"/>
                      <w:sz w:val="18"/>
                      <w:szCs w:val="18"/>
                    </w:rPr>
                    <w:t>1</w:t>
                  </w:r>
                  <w:r w:rsidRPr="009914B4">
                    <w:rPr>
                      <w:rFonts w:cs="Calibri"/>
                      <w:spacing w:val="-2"/>
                      <w:sz w:val="18"/>
                      <w:szCs w:val="18"/>
                    </w:rPr>
                    <w:t>5</w:t>
                  </w:r>
                  <w:r w:rsidRPr="009914B4">
                    <w:rPr>
                      <w:rFonts w:cs="Calibri"/>
                      <w:sz w:val="18"/>
                      <w:szCs w:val="18"/>
                    </w:rPr>
                    <w:t>8</w:t>
                  </w:r>
                </w:p>
              </w:tc>
              <w:tc>
                <w:tcPr>
                  <w:tcW w:w="1054" w:type="dxa"/>
                  <w:tcBorders>
                    <w:top w:val="single" w:sz="4" w:space="0" w:color="000000"/>
                    <w:left w:val="single" w:sz="4" w:space="0" w:color="000000"/>
                    <w:bottom w:val="single" w:sz="4" w:space="0" w:color="000000"/>
                    <w:right w:val="single" w:sz="4" w:space="0" w:color="000000"/>
                  </w:tcBorders>
                </w:tcPr>
                <w:p w14:paraId="0815B061" w14:textId="77777777" w:rsidR="00732E41" w:rsidRPr="009914B4" w:rsidRDefault="00732E41" w:rsidP="00732E41">
                  <w:pPr>
                    <w:autoSpaceDE w:val="0"/>
                    <w:autoSpaceDN w:val="0"/>
                    <w:adjustRightInd w:val="0"/>
                    <w:spacing w:before="9" w:after="0" w:line="160" w:lineRule="exact"/>
                    <w:rPr>
                      <w:rFonts w:ascii="Times New Roman" w:hAnsi="Times New Roman" w:cs="Times New Roman"/>
                      <w:sz w:val="18"/>
                      <w:szCs w:val="18"/>
                    </w:rPr>
                  </w:pPr>
                </w:p>
                <w:p w14:paraId="431C1BA1" w14:textId="77777777" w:rsidR="00732E41" w:rsidRPr="009914B4" w:rsidRDefault="00732E41" w:rsidP="00732E41">
                  <w:pPr>
                    <w:autoSpaceDE w:val="0"/>
                    <w:autoSpaceDN w:val="0"/>
                    <w:adjustRightInd w:val="0"/>
                    <w:spacing w:after="0" w:line="240" w:lineRule="auto"/>
                    <w:ind w:right="-20"/>
                    <w:rPr>
                      <w:rFonts w:ascii="Times New Roman" w:hAnsi="Times New Roman" w:cs="Times New Roman"/>
                      <w:sz w:val="18"/>
                      <w:szCs w:val="18"/>
                    </w:rPr>
                  </w:pPr>
                  <w:r w:rsidRPr="009914B4">
                    <w:rPr>
                      <w:rFonts w:ascii="Calibri" w:hAnsi="Calibri" w:cs="Calibri"/>
                      <w:spacing w:val="1"/>
                      <w:sz w:val="18"/>
                      <w:szCs w:val="18"/>
                    </w:rPr>
                    <w:t>0</w:t>
                  </w:r>
                  <w:r w:rsidRPr="009914B4">
                    <w:rPr>
                      <w:rFonts w:ascii="Calibri" w:hAnsi="Calibri" w:cs="Calibri"/>
                      <w:sz w:val="18"/>
                      <w:szCs w:val="18"/>
                    </w:rPr>
                    <w:t>,</w:t>
                  </w:r>
                  <w:r w:rsidRPr="009914B4">
                    <w:rPr>
                      <w:rFonts w:ascii="Calibri" w:hAnsi="Calibri" w:cs="Calibri"/>
                      <w:spacing w:val="-1"/>
                      <w:sz w:val="18"/>
                      <w:szCs w:val="18"/>
                    </w:rPr>
                    <w:t>0</w:t>
                  </w:r>
                  <w:r w:rsidRPr="009914B4">
                    <w:rPr>
                      <w:rFonts w:ascii="Calibri" w:hAnsi="Calibri" w:cs="Calibri"/>
                      <w:spacing w:val="1"/>
                      <w:sz w:val="18"/>
                      <w:szCs w:val="18"/>
                    </w:rPr>
                    <w:t>4</w:t>
                  </w:r>
                  <w:r w:rsidRPr="009914B4">
                    <w:rPr>
                      <w:rFonts w:ascii="Calibri" w:hAnsi="Calibri" w:cs="Calibri"/>
                      <w:spacing w:val="-2"/>
                      <w:sz w:val="18"/>
                      <w:szCs w:val="18"/>
                    </w:rPr>
                    <w:t>2</w:t>
                  </w:r>
                  <w:r w:rsidRPr="009914B4">
                    <w:rPr>
                      <w:rFonts w:ascii="Calibri" w:hAnsi="Calibri" w:cs="Calibri"/>
                      <w:sz w:val="18"/>
                      <w:szCs w:val="18"/>
                    </w:rPr>
                    <w:t>5</w:t>
                  </w:r>
                </w:p>
              </w:tc>
              <w:tc>
                <w:tcPr>
                  <w:tcW w:w="1112" w:type="dxa"/>
                  <w:tcBorders>
                    <w:top w:val="single" w:sz="4" w:space="0" w:color="000000"/>
                    <w:left w:val="single" w:sz="4" w:space="0" w:color="000000"/>
                    <w:bottom w:val="single" w:sz="4" w:space="0" w:color="000000"/>
                    <w:right w:val="single" w:sz="8" w:space="0" w:color="000000"/>
                  </w:tcBorders>
                </w:tcPr>
                <w:p w14:paraId="285CD7A4" w14:textId="77777777" w:rsidR="00732E41" w:rsidRPr="009914B4" w:rsidRDefault="00732E41" w:rsidP="00732E41">
                  <w:pPr>
                    <w:autoSpaceDE w:val="0"/>
                    <w:autoSpaceDN w:val="0"/>
                    <w:adjustRightInd w:val="0"/>
                    <w:spacing w:before="9" w:after="0" w:line="130" w:lineRule="exact"/>
                    <w:rPr>
                      <w:rFonts w:ascii="Times New Roman" w:hAnsi="Times New Roman" w:cs="Times New Roman"/>
                      <w:sz w:val="18"/>
                      <w:szCs w:val="18"/>
                    </w:rPr>
                  </w:pPr>
                </w:p>
                <w:p w14:paraId="0CC9747D" w14:textId="77777777" w:rsidR="00732E41" w:rsidRPr="009914B4" w:rsidRDefault="00732E41" w:rsidP="00732E41">
                  <w:pPr>
                    <w:autoSpaceDE w:val="0"/>
                    <w:autoSpaceDN w:val="0"/>
                    <w:adjustRightInd w:val="0"/>
                    <w:spacing w:after="0" w:line="240" w:lineRule="auto"/>
                    <w:ind w:right="754"/>
                    <w:rPr>
                      <w:rFonts w:ascii="Times New Roman" w:hAnsi="Times New Roman" w:cs="Times New Roman"/>
                      <w:sz w:val="18"/>
                      <w:szCs w:val="18"/>
                    </w:rPr>
                  </w:pPr>
                  <w:r w:rsidRPr="009914B4">
                    <w:rPr>
                      <w:rFonts w:ascii="Calibri" w:hAnsi="Calibri" w:cs="Calibri"/>
                      <w:b/>
                      <w:bCs/>
                      <w:sz w:val="18"/>
                      <w:szCs w:val="18"/>
                    </w:rPr>
                    <w:t>1</w:t>
                  </w:r>
                </w:p>
              </w:tc>
            </w:tr>
            <w:tr w:rsidR="00732E41" w:rsidRPr="0072611D" w14:paraId="63C88859" w14:textId="77777777" w:rsidTr="00D21355">
              <w:trPr>
                <w:trHeight w:hRule="exact" w:val="324"/>
              </w:trPr>
              <w:tc>
                <w:tcPr>
                  <w:tcW w:w="3198" w:type="dxa"/>
                  <w:tcBorders>
                    <w:top w:val="single" w:sz="4" w:space="0" w:color="000000"/>
                    <w:left w:val="single" w:sz="8" w:space="0" w:color="000000"/>
                    <w:bottom w:val="single" w:sz="8" w:space="0" w:color="000000"/>
                    <w:right w:val="single" w:sz="4" w:space="0" w:color="000000"/>
                  </w:tcBorders>
                </w:tcPr>
                <w:p w14:paraId="7372A0F7" w14:textId="77777777" w:rsidR="00732E41" w:rsidRPr="009914B4" w:rsidRDefault="00732E41" w:rsidP="00732E41">
                  <w:pPr>
                    <w:autoSpaceDE w:val="0"/>
                    <w:autoSpaceDN w:val="0"/>
                    <w:adjustRightInd w:val="0"/>
                    <w:spacing w:before="1" w:after="0" w:line="240" w:lineRule="auto"/>
                    <w:ind w:left="61" w:right="-20"/>
                    <w:rPr>
                      <w:rFonts w:cs="Times New Roman"/>
                      <w:sz w:val="18"/>
                      <w:szCs w:val="18"/>
                    </w:rPr>
                  </w:pPr>
                  <w:r w:rsidRPr="009914B4">
                    <w:rPr>
                      <w:rFonts w:cs="Calibri"/>
                      <w:sz w:val="18"/>
                      <w:szCs w:val="18"/>
                    </w:rPr>
                    <w:t>Ca</w:t>
                  </w:r>
                  <w:r w:rsidRPr="009914B4">
                    <w:rPr>
                      <w:rFonts w:cs="Calibri"/>
                      <w:spacing w:val="-1"/>
                      <w:sz w:val="18"/>
                      <w:szCs w:val="18"/>
                    </w:rPr>
                    <w:t>d</w:t>
                  </w:r>
                  <w:r w:rsidRPr="009914B4">
                    <w:rPr>
                      <w:rFonts w:cs="Calibri"/>
                      <w:spacing w:val="1"/>
                      <w:sz w:val="18"/>
                      <w:szCs w:val="18"/>
                    </w:rPr>
                    <w:t>m</w:t>
                  </w:r>
                  <w:r w:rsidRPr="009914B4">
                    <w:rPr>
                      <w:rFonts w:cs="Calibri"/>
                      <w:sz w:val="18"/>
                      <w:szCs w:val="18"/>
                    </w:rPr>
                    <w:t>io</w:t>
                  </w:r>
                  <w:r w:rsidRPr="009914B4">
                    <w:rPr>
                      <w:rFonts w:cs="Calibri"/>
                      <w:spacing w:val="-1"/>
                      <w:sz w:val="18"/>
                      <w:szCs w:val="18"/>
                    </w:rPr>
                    <w:t xml:space="preserve"> </w:t>
                  </w:r>
                  <w:r w:rsidRPr="009914B4">
                    <w:rPr>
                      <w:rFonts w:cs="Calibri"/>
                      <w:sz w:val="18"/>
                      <w:szCs w:val="18"/>
                    </w:rPr>
                    <w:t>+</w:t>
                  </w:r>
                  <w:r w:rsidRPr="009914B4">
                    <w:rPr>
                      <w:rFonts w:cs="Calibri"/>
                      <w:spacing w:val="-1"/>
                      <w:sz w:val="18"/>
                      <w:szCs w:val="18"/>
                    </w:rPr>
                    <w:t xml:space="preserve"> </w:t>
                  </w:r>
                  <w:r w:rsidRPr="009914B4">
                    <w:rPr>
                      <w:rFonts w:cs="Calibri"/>
                      <w:sz w:val="18"/>
                      <w:szCs w:val="18"/>
                    </w:rPr>
                    <w:t>Talio</w:t>
                  </w:r>
                  <w:r w:rsidRPr="009914B4">
                    <w:rPr>
                      <w:rFonts w:cs="Calibri"/>
                      <w:spacing w:val="-1"/>
                      <w:sz w:val="18"/>
                      <w:szCs w:val="18"/>
                    </w:rPr>
                    <w:t xml:space="preserve"> </w:t>
                  </w:r>
                  <w:r w:rsidRPr="009914B4">
                    <w:rPr>
                      <w:rFonts w:cs="Calibri"/>
                      <w:sz w:val="18"/>
                      <w:szCs w:val="18"/>
                    </w:rPr>
                    <w:t>+</w:t>
                  </w:r>
                  <w:r w:rsidRPr="009914B4">
                    <w:rPr>
                      <w:rFonts w:cs="Calibri"/>
                      <w:spacing w:val="-1"/>
                      <w:sz w:val="18"/>
                      <w:szCs w:val="18"/>
                    </w:rPr>
                    <w:t xml:space="preserve"> </w:t>
                  </w:r>
                  <w:r w:rsidRPr="009914B4">
                    <w:rPr>
                      <w:rFonts w:cs="Calibri"/>
                      <w:spacing w:val="1"/>
                      <w:sz w:val="18"/>
                      <w:szCs w:val="18"/>
                    </w:rPr>
                    <w:t>M</w:t>
                  </w:r>
                  <w:r w:rsidRPr="009914B4">
                    <w:rPr>
                      <w:rFonts w:cs="Calibri"/>
                      <w:sz w:val="18"/>
                      <w:szCs w:val="18"/>
                    </w:rPr>
                    <w:t>ercur</w:t>
                  </w:r>
                  <w:r w:rsidRPr="009914B4">
                    <w:rPr>
                      <w:rFonts w:cs="Calibri"/>
                      <w:spacing w:val="-3"/>
                      <w:sz w:val="18"/>
                      <w:szCs w:val="18"/>
                    </w:rPr>
                    <w:t>i</w:t>
                  </w:r>
                  <w:r w:rsidRPr="009914B4">
                    <w:rPr>
                      <w:rFonts w:cs="Calibri"/>
                      <w:sz w:val="18"/>
                      <w:szCs w:val="18"/>
                    </w:rPr>
                    <w:t>o</w:t>
                  </w:r>
                  <w:r w:rsidRPr="009914B4">
                    <w:rPr>
                      <w:rFonts w:cs="Calibri"/>
                      <w:spacing w:val="-1"/>
                      <w:sz w:val="18"/>
                      <w:szCs w:val="18"/>
                    </w:rPr>
                    <w:t xml:space="preserve"> </w:t>
                  </w:r>
                  <w:r w:rsidRPr="009914B4">
                    <w:rPr>
                      <w:rFonts w:cs="Calibri"/>
                      <w:sz w:val="18"/>
                      <w:szCs w:val="18"/>
                    </w:rPr>
                    <w:t>(</w:t>
                  </w:r>
                  <w:r w:rsidRPr="009914B4">
                    <w:rPr>
                      <w:rFonts w:cs="Calibri"/>
                      <w:spacing w:val="1"/>
                      <w:sz w:val="18"/>
                      <w:szCs w:val="18"/>
                    </w:rPr>
                    <w:t>m</w:t>
                  </w:r>
                  <w:r w:rsidRPr="009914B4">
                    <w:rPr>
                      <w:rFonts w:cs="Calibri"/>
                      <w:spacing w:val="-1"/>
                      <w:sz w:val="18"/>
                      <w:szCs w:val="18"/>
                    </w:rPr>
                    <w:t>g/</w:t>
                  </w:r>
                  <w:r w:rsidRPr="009914B4">
                    <w:rPr>
                      <w:rFonts w:cs="Calibri"/>
                      <w:spacing w:val="3"/>
                      <w:sz w:val="18"/>
                      <w:szCs w:val="18"/>
                    </w:rPr>
                    <w:t>m</w:t>
                  </w:r>
                  <w:r w:rsidRPr="009914B4">
                    <w:rPr>
                      <w:rFonts w:cs="Calibri"/>
                      <w:position w:val="10"/>
                      <w:sz w:val="16"/>
                      <w:szCs w:val="18"/>
                    </w:rPr>
                    <w:t>3</w:t>
                  </w:r>
                  <w:r w:rsidRPr="009914B4">
                    <w:rPr>
                      <w:rFonts w:cs="Calibri"/>
                      <w:spacing w:val="-1"/>
                      <w:sz w:val="18"/>
                      <w:szCs w:val="18"/>
                    </w:rPr>
                    <w:t>N</w:t>
                  </w:r>
                  <w:r w:rsidRPr="009914B4">
                    <w:rPr>
                      <w:rFonts w:cs="Calibri"/>
                      <w:sz w:val="18"/>
                      <w:szCs w:val="18"/>
                    </w:rPr>
                    <w:t>) (</w:t>
                  </w:r>
                  <w:r w:rsidRPr="009914B4">
                    <w:rPr>
                      <w:rFonts w:cs="Calibri"/>
                      <w:spacing w:val="-2"/>
                      <w:sz w:val="18"/>
                      <w:szCs w:val="18"/>
                    </w:rPr>
                    <w:t>*</w:t>
                  </w:r>
                  <w:r w:rsidRPr="009914B4">
                    <w:rPr>
                      <w:rFonts w:cs="Calibri"/>
                      <w:sz w:val="18"/>
                      <w:szCs w:val="18"/>
                    </w:rPr>
                    <w:t>)</w:t>
                  </w:r>
                </w:p>
              </w:tc>
              <w:tc>
                <w:tcPr>
                  <w:tcW w:w="1115" w:type="dxa"/>
                  <w:tcBorders>
                    <w:top w:val="single" w:sz="4" w:space="0" w:color="000000"/>
                    <w:left w:val="single" w:sz="4" w:space="0" w:color="000000"/>
                    <w:bottom w:val="single" w:sz="8" w:space="0" w:color="000000"/>
                    <w:right w:val="single" w:sz="4" w:space="0" w:color="000000"/>
                  </w:tcBorders>
                </w:tcPr>
                <w:p w14:paraId="0F9627C2" w14:textId="77777777" w:rsidR="00732E41" w:rsidRPr="009914B4" w:rsidRDefault="00732E41" w:rsidP="00732E41">
                  <w:pPr>
                    <w:autoSpaceDE w:val="0"/>
                    <w:autoSpaceDN w:val="0"/>
                    <w:adjustRightInd w:val="0"/>
                    <w:spacing w:before="24" w:after="0" w:line="240" w:lineRule="auto"/>
                    <w:ind w:left="400" w:right="-20"/>
                    <w:rPr>
                      <w:rFonts w:cs="Times New Roman"/>
                      <w:sz w:val="18"/>
                      <w:szCs w:val="18"/>
                    </w:rPr>
                  </w:pPr>
                  <w:r w:rsidRPr="009914B4">
                    <w:rPr>
                      <w:rFonts w:cs="Calibri"/>
                      <w:spacing w:val="1"/>
                      <w:sz w:val="18"/>
                      <w:szCs w:val="18"/>
                    </w:rPr>
                    <w:t>0</w:t>
                  </w:r>
                  <w:r w:rsidRPr="009914B4">
                    <w:rPr>
                      <w:rFonts w:cs="Calibri"/>
                      <w:sz w:val="18"/>
                      <w:szCs w:val="18"/>
                    </w:rPr>
                    <w:t>,</w:t>
                  </w:r>
                  <w:r w:rsidRPr="009914B4">
                    <w:rPr>
                      <w:rFonts w:cs="Calibri"/>
                      <w:spacing w:val="-1"/>
                      <w:sz w:val="18"/>
                      <w:szCs w:val="18"/>
                    </w:rPr>
                    <w:t>0</w:t>
                  </w:r>
                  <w:r w:rsidRPr="009914B4">
                    <w:rPr>
                      <w:rFonts w:cs="Calibri"/>
                      <w:spacing w:val="1"/>
                      <w:sz w:val="18"/>
                      <w:szCs w:val="18"/>
                    </w:rPr>
                    <w:t>0</w:t>
                  </w:r>
                  <w:r w:rsidRPr="009914B4">
                    <w:rPr>
                      <w:rFonts w:cs="Calibri"/>
                      <w:spacing w:val="-2"/>
                      <w:sz w:val="18"/>
                      <w:szCs w:val="18"/>
                    </w:rPr>
                    <w:t>1</w:t>
                  </w:r>
                  <w:r w:rsidRPr="009914B4">
                    <w:rPr>
                      <w:rFonts w:cs="Calibri"/>
                      <w:sz w:val="18"/>
                      <w:szCs w:val="18"/>
                    </w:rPr>
                    <w:t>9</w:t>
                  </w:r>
                </w:p>
              </w:tc>
              <w:tc>
                <w:tcPr>
                  <w:tcW w:w="1060" w:type="dxa"/>
                  <w:tcBorders>
                    <w:top w:val="single" w:sz="4" w:space="0" w:color="000000"/>
                    <w:left w:val="single" w:sz="4" w:space="0" w:color="000000"/>
                    <w:bottom w:val="single" w:sz="8" w:space="0" w:color="000000"/>
                    <w:right w:val="single" w:sz="4" w:space="0" w:color="000000"/>
                  </w:tcBorders>
                </w:tcPr>
                <w:p w14:paraId="0E7FF30E" w14:textId="77777777" w:rsidR="00732E41" w:rsidRPr="009914B4" w:rsidRDefault="00732E41" w:rsidP="00732E41">
                  <w:pPr>
                    <w:autoSpaceDE w:val="0"/>
                    <w:autoSpaceDN w:val="0"/>
                    <w:adjustRightInd w:val="0"/>
                    <w:spacing w:before="24" w:after="0" w:line="240" w:lineRule="auto"/>
                    <w:ind w:left="397" w:right="-20"/>
                    <w:rPr>
                      <w:rFonts w:cs="Times New Roman"/>
                      <w:sz w:val="18"/>
                      <w:szCs w:val="18"/>
                    </w:rPr>
                  </w:pPr>
                  <w:r w:rsidRPr="009914B4">
                    <w:rPr>
                      <w:rFonts w:cs="Calibri"/>
                      <w:spacing w:val="1"/>
                      <w:sz w:val="18"/>
                      <w:szCs w:val="18"/>
                    </w:rPr>
                    <w:t>0</w:t>
                  </w:r>
                  <w:r w:rsidRPr="009914B4">
                    <w:rPr>
                      <w:rFonts w:cs="Calibri"/>
                      <w:sz w:val="18"/>
                      <w:szCs w:val="18"/>
                    </w:rPr>
                    <w:t>,</w:t>
                  </w:r>
                  <w:r w:rsidRPr="009914B4">
                    <w:rPr>
                      <w:rFonts w:cs="Calibri"/>
                      <w:spacing w:val="-1"/>
                      <w:sz w:val="18"/>
                      <w:szCs w:val="18"/>
                    </w:rPr>
                    <w:t>0</w:t>
                  </w:r>
                  <w:r w:rsidRPr="009914B4">
                    <w:rPr>
                      <w:rFonts w:cs="Calibri"/>
                      <w:spacing w:val="1"/>
                      <w:sz w:val="18"/>
                      <w:szCs w:val="18"/>
                    </w:rPr>
                    <w:t>0</w:t>
                  </w:r>
                  <w:r w:rsidRPr="009914B4">
                    <w:rPr>
                      <w:rFonts w:cs="Calibri"/>
                      <w:spacing w:val="-2"/>
                      <w:sz w:val="18"/>
                      <w:szCs w:val="18"/>
                    </w:rPr>
                    <w:t>6</w:t>
                  </w:r>
                  <w:r w:rsidRPr="009914B4">
                    <w:rPr>
                      <w:rFonts w:cs="Calibri"/>
                      <w:sz w:val="18"/>
                      <w:szCs w:val="18"/>
                    </w:rPr>
                    <w:t>4</w:t>
                  </w:r>
                </w:p>
              </w:tc>
              <w:tc>
                <w:tcPr>
                  <w:tcW w:w="1014" w:type="dxa"/>
                  <w:tcBorders>
                    <w:top w:val="single" w:sz="4" w:space="0" w:color="000000"/>
                    <w:left w:val="single" w:sz="4" w:space="0" w:color="000000"/>
                    <w:bottom w:val="single" w:sz="8" w:space="0" w:color="000000"/>
                    <w:right w:val="single" w:sz="4" w:space="0" w:color="000000"/>
                  </w:tcBorders>
                </w:tcPr>
                <w:p w14:paraId="5D9C0EB1" w14:textId="77777777" w:rsidR="00732E41" w:rsidRPr="009914B4" w:rsidRDefault="00732E41" w:rsidP="00732E41">
                  <w:pPr>
                    <w:autoSpaceDE w:val="0"/>
                    <w:autoSpaceDN w:val="0"/>
                    <w:adjustRightInd w:val="0"/>
                    <w:spacing w:before="24" w:after="0" w:line="240" w:lineRule="auto"/>
                    <w:ind w:left="400" w:right="-20"/>
                    <w:rPr>
                      <w:rFonts w:cs="Times New Roman"/>
                      <w:sz w:val="18"/>
                      <w:szCs w:val="18"/>
                    </w:rPr>
                  </w:pPr>
                  <w:r w:rsidRPr="009914B4">
                    <w:rPr>
                      <w:rFonts w:cs="Calibri"/>
                      <w:spacing w:val="1"/>
                      <w:sz w:val="18"/>
                      <w:szCs w:val="18"/>
                    </w:rPr>
                    <w:t>0</w:t>
                  </w:r>
                  <w:r w:rsidRPr="009914B4">
                    <w:rPr>
                      <w:rFonts w:cs="Calibri"/>
                      <w:sz w:val="18"/>
                      <w:szCs w:val="18"/>
                    </w:rPr>
                    <w:t>,</w:t>
                  </w:r>
                  <w:r w:rsidRPr="009914B4">
                    <w:rPr>
                      <w:rFonts w:cs="Calibri"/>
                      <w:spacing w:val="-1"/>
                      <w:sz w:val="18"/>
                      <w:szCs w:val="18"/>
                    </w:rPr>
                    <w:t>0</w:t>
                  </w:r>
                  <w:r w:rsidRPr="009914B4">
                    <w:rPr>
                      <w:rFonts w:cs="Calibri"/>
                      <w:spacing w:val="1"/>
                      <w:sz w:val="18"/>
                      <w:szCs w:val="18"/>
                    </w:rPr>
                    <w:t>0</w:t>
                  </w:r>
                  <w:r w:rsidRPr="009914B4">
                    <w:rPr>
                      <w:rFonts w:cs="Calibri"/>
                      <w:spacing w:val="-2"/>
                      <w:sz w:val="18"/>
                      <w:szCs w:val="18"/>
                    </w:rPr>
                    <w:t>8</w:t>
                  </w:r>
                  <w:r w:rsidRPr="009914B4">
                    <w:rPr>
                      <w:rFonts w:cs="Calibri"/>
                      <w:sz w:val="18"/>
                      <w:szCs w:val="18"/>
                    </w:rPr>
                    <w:t>5</w:t>
                  </w:r>
                </w:p>
              </w:tc>
              <w:tc>
                <w:tcPr>
                  <w:tcW w:w="1087" w:type="dxa"/>
                  <w:tcBorders>
                    <w:top w:val="single" w:sz="4" w:space="0" w:color="000000"/>
                    <w:left w:val="single" w:sz="4" w:space="0" w:color="000000"/>
                    <w:bottom w:val="single" w:sz="8" w:space="0" w:color="000000"/>
                    <w:right w:val="single" w:sz="4" w:space="0" w:color="000000"/>
                  </w:tcBorders>
                </w:tcPr>
                <w:p w14:paraId="46EC7564" w14:textId="77777777" w:rsidR="00732E41" w:rsidRPr="009914B4" w:rsidRDefault="00732E41" w:rsidP="00732E41">
                  <w:pPr>
                    <w:autoSpaceDE w:val="0"/>
                    <w:autoSpaceDN w:val="0"/>
                    <w:adjustRightInd w:val="0"/>
                    <w:spacing w:before="24" w:after="0" w:line="240" w:lineRule="auto"/>
                    <w:ind w:left="455" w:right="-20"/>
                    <w:rPr>
                      <w:rFonts w:cs="Times New Roman"/>
                      <w:sz w:val="18"/>
                      <w:szCs w:val="18"/>
                    </w:rPr>
                  </w:pPr>
                  <w:r w:rsidRPr="009914B4">
                    <w:rPr>
                      <w:rFonts w:cs="Calibri"/>
                      <w:spacing w:val="1"/>
                      <w:sz w:val="18"/>
                      <w:szCs w:val="18"/>
                    </w:rPr>
                    <w:t>0</w:t>
                  </w:r>
                  <w:r w:rsidRPr="009914B4">
                    <w:rPr>
                      <w:rFonts w:cs="Calibri"/>
                      <w:sz w:val="18"/>
                      <w:szCs w:val="18"/>
                    </w:rPr>
                    <w:t>,</w:t>
                  </w:r>
                  <w:r w:rsidRPr="009914B4">
                    <w:rPr>
                      <w:rFonts w:cs="Calibri"/>
                      <w:spacing w:val="-1"/>
                      <w:sz w:val="18"/>
                      <w:szCs w:val="18"/>
                    </w:rPr>
                    <w:t>0</w:t>
                  </w:r>
                  <w:r w:rsidRPr="009914B4">
                    <w:rPr>
                      <w:rFonts w:cs="Calibri"/>
                      <w:spacing w:val="1"/>
                      <w:sz w:val="18"/>
                      <w:szCs w:val="18"/>
                    </w:rPr>
                    <w:t>06</w:t>
                  </w:r>
                </w:p>
              </w:tc>
              <w:tc>
                <w:tcPr>
                  <w:tcW w:w="1054" w:type="dxa"/>
                  <w:tcBorders>
                    <w:top w:val="single" w:sz="4" w:space="0" w:color="000000"/>
                    <w:left w:val="single" w:sz="4" w:space="0" w:color="000000"/>
                    <w:bottom w:val="single" w:sz="8" w:space="0" w:color="000000"/>
                    <w:right w:val="single" w:sz="4" w:space="0" w:color="000000"/>
                  </w:tcBorders>
                </w:tcPr>
                <w:p w14:paraId="7860560A" w14:textId="77777777" w:rsidR="00732E41" w:rsidRPr="009914B4" w:rsidRDefault="00732E41" w:rsidP="00732E41">
                  <w:pPr>
                    <w:autoSpaceDE w:val="0"/>
                    <w:autoSpaceDN w:val="0"/>
                    <w:adjustRightInd w:val="0"/>
                    <w:spacing w:before="24" w:after="0" w:line="240" w:lineRule="auto"/>
                    <w:ind w:right="-20"/>
                    <w:rPr>
                      <w:rFonts w:ascii="Times New Roman" w:hAnsi="Times New Roman" w:cs="Times New Roman"/>
                      <w:sz w:val="18"/>
                      <w:szCs w:val="18"/>
                    </w:rPr>
                  </w:pPr>
                  <w:r w:rsidRPr="009914B4">
                    <w:rPr>
                      <w:rFonts w:ascii="Calibri" w:hAnsi="Calibri" w:cs="Calibri"/>
                      <w:spacing w:val="1"/>
                      <w:sz w:val="18"/>
                      <w:szCs w:val="18"/>
                    </w:rPr>
                    <w:t>0</w:t>
                  </w:r>
                  <w:r w:rsidRPr="009914B4">
                    <w:rPr>
                      <w:rFonts w:ascii="Calibri" w:hAnsi="Calibri" w:cs="Calibri"/>
                      <w:sz w:val="18"/>
                      <w:szCs w:val="18"/>
                    </w:rPr>
                    <w:t>,</w:t>
                  </w:r>
                  <w:r w:rsidRPr="009914B4">
                    <w:rPr>
                      <w:rFonts w:ascii="Calibri" w:hAnsi="Calibri" w:cs="Calibri"/>
                      <w:spacing w:val="-1"/>
                      <w:sz w:val="18"/>
                      <w:szCs w:val="18"/>
                    </w:rPr>
                    <w:t>0</w:t>
                  </w:r>
                  <w:r w:rsidRPr="009914B4">
                    <w:rPr>
                      <w:rFonts w:ascii="Calibri" w:hAnsi="Calibri" w:cs="Calibri"/>
                      <w:spacing w:val="1"/>
                      <w:sz w:val="18"/>
                      <w:szCs w:val="18"/>
                    </w:rPr>
                    <w:t>0</w:t>
                  </w:r>
                  <w:r w:rsidRPr="009914B4">
                    <w:rPr>
                      <w:rFonts w:ascii="Calibri" w:hAnsi="Calibri" w:cs="Calibri"/>
                      <w:spacing w:val="-2"/>
                      <w:sz w:val="18"/>
                      <w:szCs w:val="18"/>
                    </w:rPr>
                    <w:t>4</w:t>
                  </w:r>
                  <w:r w:rsidRPr="009914B4">
                    <w:rPr>
                      <w:rFonts w:ascii="Calibri" w:hAnsi="Calibri" w:cs="Calibri"/>
                      <w:sz w:val="18"/>
                      <w:szCs w:val="18"/>
                    </w:rPr>
                    <w:t>2</w:t>
                  </w:r>
                </w:p>
              </w:tc>
              <w:tc>
                <w:tcPr>
                  <w:tcW w:w="1112" w:type="dxa"/>
                  <w:tcBorders>
                    <w:top w:val="single" w:sz="4" w:space="0" w:color="000000"/>
                    <w:left w:val="single" w:sz="4" w:space="0" w:color="000000"/>
                    <w:bottom w:val="single" w:sz="8" w:space="0" w:color="000000"/>
                    <w:right w:val="single" w:sz="8" w:space="0" w:color="000000"/>
                  </w:tcBorders>
                </w:tcPr>
                <w:p w14:paraId="22D1C03C" w14:textId="77777777" w:rsidR="00732E41" w:rsidRPr="009914B4" w:rsidRDefault="00732E41" w:rsidP="00732E41">
                  <w:pPr>
                    <w:autoSpaceDE w:val="0"/>
                    <w:autoSpaceDN w:val="0"/>
                    <w:adjustRightInd w:val="0"/>
                    <w:spacing w:before="24" w:after="0" w:line="240" w:lineRule="auto"/>
                    <w:ind w:right="678"/>
                    <w:rPr>
                      <w:rFonts w:ascii="Times New Roman" w:hAnsi="Times New Roman" w:cs="Times New Roman"/>
                      <w:sz w:val="18"/>
                      <w:szCs w:val="18"/>
                    </w:rPr>
                  </w:pPr>
                  <w:r w:rsidRPr="009914B4">
                    <w:rPr>
                      <w:rFonts w:ascii="Calibri" w:hAnsi="Calibri" w:cs="Calibri"/>
                      <w:b/>
                      <w:bCs/>
                      <w:spacing w:val="1"/>
                      <w:sz w:val="18"/>
                      <w:szCs w:val="18"/>
                    </w:rPr>
                    <w:t>0</w:t>
                  </w:r>
                  <w:r w:rsidRPr="009914B4">
                    <w:rPr>
                      <w:rFonts w:ascii="Calibri" w:hAnsi="Calibri" w:cs="Calibri"/>
                      <w:b/>
                      <w:bCs/>
                      <w:sz w:val="18"/>
                      <w:szCs w:val="18"/>
                    </w:rPr>
                    <w:t>,2</w:t>
                  </w:r>
                </w:p>
              </w:tc>
            </w:tr>
            <w:tr w:rsidR="00732E41" w:rsidRPr="0072611D" w14:paraId="017537D4" w14:textId="77777777" w:rsidTr="00D21355">
              <w:trPr>
                <w:trHeight w:hRule="exact" w:val="1077"/>
              </w:trPr>
              <w:tc>
                <w:tcPr>
                  <w:tcW w:w="3198" w:type="dxa"/>
                  <w:tcBorders>
                    <w:top w:val="single" w:sz="8" w:space="0" w:color="000000"/>
                    <w:left w:val="single" w:sz="8" w:space="0" w:color="000000"/>
                    <w:bottom w:val="single" w:sz="8" w:space="0" w:color="000000"/>
                    <w:right w:val="single" w:sz="8" w:space="0" w:color="000000"/>
                  </w:tcBorders>
                </w:tcPr>
                <w:p w14:paraId="1F23B446" w14:textId="77777777" w:rsidR="00732E41" w:rsidRPr="009914B4" w:rsidRDefault="00732E41" w:rsidP="00732E41">
                  <w:pPr>
                    <w:autoSpaceDE w:val="0"/>
                    <w:autoSpaceDN w:val="0"/>
                    <w:adjustRightInd w:val="0"/>
                    <w:spacing w:before="5" w:after="0" w:line="130" w:lineRule="exact"/>
                    <w:rPr>
                      <w:rFonts w:cs="Times New Roman"/>
                      <w:sz w:val="18"/>
                      <w:szCs w:val="18"/>
                    </w:rPr>
                  </w:pPr>
                </w:p>
                <w:p w14:paraId="37C79129" w14:textId="77777777" w:rsidR="00732E41" w:rsidRPr="009914B4" w:rsidRDefault="00732E41" w:rsidP="00732E41">
                  <w:pPr>
                    <w:autoSpaceDE w:val="0"/>
                    <w:autoSpaceDN w:val="0"/>
                    <w:adjustRightInd w:val="0"/>
                    <w:spacing w:after="0" w:line="240" w:lineRule="auto"/>
                    <w:ind w:left="61" w:right="-20"/>
                    <w:rPr>
                      <w:rFonts w:cs="Calibri"/>
                      <w:sz w:val="18"/>
                      <w:szCs w:val="18"/>
                    </w:rPr>
                  </w:pPr>
                  <w:r w:rsidRPr="009914B4">
                    <w:rPr>
                      <w:rFonts w:cs="Calibri"/>
                      <w:sz w:val="18"/>
                      <w:szCs w:val="18"/>
                    </w:rPr>
                    <w:t>Esta</w:t>
                  </w:r>
                  <w:r w:rsidRPr="009914B4">
                    <w:rPr>
                      <w:rFonts w:cs="Calibri"/>
                      <w:spacing w:val="-1"/>
                      <w:sz w:val="18"/>
                      <w:szCs w:val="18"/>
                    </w:rPr>
                    <w:t>ñ</w:t>
                  </w:r>
                  <w:r w:rsidRPr="009914B4">
                    <w:rPr>
                      <w:rFonts w:cs="Calibri"/>
                      <w:sz w:val="18"/>
                      <w:szCs w:val="18"/>
                    </w:rPr>
                    <w:t>o</w:t>
                  </w:r>
                  <w:r w:rsidRPr="009914B4">
                    <w:rPr>
                      <w:rFonts w:cs="Calibri"/>
                      <w:spacing w:val="-1"/>
                      <w:sz w:val="18"/>
                      <w:szCs w:val="18"/>
                    </w:rPr>
                    <w:t xml:space="preserve"> </w:t>
                  </w:r>
                  <w:r w:rsidRPr="009914B4">
                    <w:rPr>
                      <w:rFonts w:cs="Calibri"/>
                      <w:sz w:val="18"/>
                      <w:szCs w:val="18"/>
                    </w:rPr>
                    <w:t>+</w:t>
                  </w:r>
                  <w:r w:rsidRPr="009914B4">
                    <w:rPr>
                      <w:rFonts w:cs="Calibri"/>
                      <w:spacing w:val="1"/>
                      <w:sz w:val="18"/>
                      <w:szCs w:val="18"/>
                    </w:rPr>
                    <w:t xml:space="preserve"> </w:t>
                  </w:r>
                  <w:r w:rsidRPr="009914B4">
                    <w:rPr>
                      <w:rFonts w:cs="Calibri"/>
                      <w:sz w:val="18"/>
                      <w:szCs w:val="18"/>
                    </w:rPr>
                    <w:t>A</w:t>
                  </w:r>
                  <w:r w:rsidRPr="009914B4">
                    <w:rPr>
                      <w:rFonts w:cs="Calibri"/>
                      <w:spacing w:val="-1"/>
                      <w:sz w:val="18"/>
                      <w:szCs w:val="18"/>
                    </w:rPr>
                    <w:t>n</w:t>
                  </w:r>
                  <w:r w:rsidRPr="009914B4">
                    <w:rPr>
                      <w:rFonts w:cs="Calibri"/>
                      <w:sz w:val="18"/>
                      <w:szCs w:val="18"/>
                    </w:rPr>
                    <w:t>t</w:t>
                  </w:r>
                  <w:r w:rsidRPr="009914B4">
                    <w:rPr>
                      <w:rFonts w:cs="Calibri"/>
                      <w:spacing w:val="-2"/>
                      <w:sz w:val="18"/>
                      <w:szCs w:val="18"/>
                    </w:rPr>
                    <w:t>i</w:t>
                  </w:r>
                  <w:r w:rsidRPr="009914B4">
                    <w:rPr>
                      <w:rFonts w:cs="Calibri"/>
                      <w:spacing w:val="-1"/>
                      <w:sz w:val="18"/>
                      <w:szCs w:val="18"/>
                    </w:rPr>
                    <w:t>m</w:t>
                  </w:r>
                  <w:r w:rsidRPr="009914B4">
                    <w:rPr>
                      <w:rFonts w:cs="Calibri"/>
                      <w:spacing w:val="1"/>
                      <w:sz w:val="18"/>
                      <w:szCs w:val="18"/>
                    </w:rPr>
                    <w:t>o</w:t>
                  </w:r>
                  <w:r w:rsidRPr="009914B4">
                    <w:rPr>
                      <w:rFonts w:cs="Calibri"/>
                      <w:spacing w:val="-1"/>
                      <w:sz w:val="18"/>
                      <w:szCs w:val="18"/>
                    </w:rPr>
                    <w:t>n</w:t>
                  </w:r>
                  <w:r w:rsidRPr="009914B4">
                    <w:rPr>
                      <w:rFonts w:cs="Calibri"/>
                      <w:sz w:val="18"/>
                      <w:szCs w:val="18"/>
                    </w:rPr>
                    <w:t>io</w:t>
                  </w:r>
                  <w:r w:rsidRPr="009914B4">
                    <w:rPr>
                      <w:rFonts w:cs="Calibri"/>
                      <w:spacing w:val="-1"/>
                      <w:sz w:val="18"/>
                      <w:szCs w:val="18"/>
                    </w:rPr>
                    <w:t xml:space="preserve"> </w:t>
                  </w:r>
                  <w:r w:rsidRPr="009914B4">
                    <w:rPr>
                      <w:rFonts w:cs="Calibri"/>
                      <w:sz w:val="18"/>
                      <w:szCs w:val="18"/>
                    </w:rPr>
                    <w:t>+</w:t>
                  </w:r>
                  <w:r w:rsidRPr="009914B4">
                    <w:rPr>
                      <w:rFonts w:cs="Calibri"/>
                      <w:spacing w:val="1"/>
                      <w:sz w:val="18"/>
                      <w:szCs w:val="18"/>
                    </w:rPr>
                    <w:t xml:space="preserve"> </w:t>
                  </w:r>
                  <w:r w:rsidRPr="009914B4">
                    <w:rPr>
                      <w:rFonts w:cs="Calibri"/>
                      <w:sz w:val="18"/>
                      <w:szCs w:val="18"/>
                    </w:rPr>
                    <w:t>C</w:t>
                  </w:r>
                  <w:r w:rsidRPr="009914B4">
                    <w:rPr>
                      <w:rFonts w:cs="Calibri"/>
                      <w:spacing w:val="-3"/>
                      <w:sz w:val="18"/>
                      <w:szCs w:val="18"/>
                    </w:rPr>
                    <w:t>r</w:t>
                  </w:r>
                  <w:r w:rsidRPr="009914B4">
                    <w:rPr>
                      <w:rFonts w:cs="Calibri"/>
                      <w:spacing w:val="-1"/>
                      <w:sz w:val="18"/>
                      <w:szCs w:val="18"/>
                    </w:rPr>
                    <w:t>om</w:t>
                  </w:r>
                  <w:r w:rsidRPr="009914B4">
                    <w:rPr>
                      <w:rFonts w:cs="Calibri"/>
                      <w:sz w:val="18"/>
                      <w:szCs w:val="18"/>
                    </w:rPr>
                    <w:t>o</w:t>
                  </w:r>
                  <w:r w:rsidRPr="009914B4">
                    <w:rPr>
                      <w:rFonts w:cs="Calibri"/>
                      <w:spacing w:val="1"/>
                      <w:sz w:val="18"/>
                      <w:szCs w:val="18"/>
                    </w:rPr>
                    <w:t xml:space="preserve"> </w:t>
                  </w:r>
                  <w:r w:rsidRPr="009914B4">
                    <w:rPr>
                      <w:rFonts w:cs="Calibri"/>
                      <w:sz w:val="18"/>
                      <w:szCs w:val="18"/>
                    </w:rPr>
                    <w:t>+</w:t>
                  </w:r>
                  <w:r w:rsidRPr="009914B4">
                    <w:rPr>
                      <w:rFonts w:cs="Calibri"/>
                      <w:spacing w:val="-1"/>
                      <w:sz w:val="18"/>
                      <w:szCs w:val="18"/>
                    </w:rPr>
                    <w:t xml:space="preserve"> </w:t>
                  </w:r>
                  <w:r w:rsidRPr="009914B4">
                    <w:rPr>
                      <w:rFonts w:cs="Calibri"/>
                      <w:spacing w:val="1"/>
                      <w:sz w:val="18"/>
                      <w:szCs w:val="18"/>
                    </w:rPr>
                    <w:t>M</w:t>
                  </w:r>
                  <w:r w:rsidRPr="009914B4">
                    <w:rPr>
                      <w:rFonts w:cs="Calibri"/>
                      <w:sz w:val="18"/>
                      <w:szCs w:val="18"/>
                    </w:rPr>
                    <w:t>a</w:t>
                  </w:r>
                  <w:r w:rsidRPr="009914B4">
                    <w:rPr>
                      <w:rFonts w:cs="Calibri"/>
                      <w:spacing w:val="-1"/>
                      <w:sz w:val="18"/>
                      <w:szCs w:val="18"/>
                    </w:rPr>
                    <w:t>ng</w:t>
                  </w:r>
                  <w:r w:rsidRPr="009914B4">
                    <w:rPr>
                      <w:rFonts w:cs="Calibri"/>
                      <w:sz w:val="18"/>
                      <w:szCs w:val="18"/>
                    </w:rPr>
                    <w:t>a</w:t>
                  </w:r>
                  <w:r w:rsidRPr="009914B4">
                    <w:rPr>
                      <w:rFonts w:cs="Calibri"/>
                      <w:spacing w:val="-1"/>
                      <w:sz w:val="18"/>
                      <w:szCs w:val="18"/>
                    </w:rPr>
                    <w:t>n</w:t>
                  </w:r>
                  <w:r w:rsidRPr="009914B4">
                    <w:rPr>
                      <w:rFonts w:cs="Calibri"/>
                      <w:sz w:val="18"/>
                      <w:szCs w:val="18"/>
                    </w:rPr>
                    <w:t>e</w:t>
                  </w:r>
                  <w:r w:rsidRPr="009914B4">
                    <w:rPr>
                      <w:rFonts w:cs="Calibri"/>
                      <w:spacing w:val="-2"/>
                      <w:sz w:val="18"/>
                      <w:szCs w:val="18"/>
                    </w:rPr>
                    <w:t>s</w:t>
                  </w:r>
                  <w:r w:rsidRPr="009914B4">
                    <w:rPr>
                      <w:rFonts w:cs="Calibri"/>
                      <w:sz w:val="18"/>
                      <w:szCs w:val="18"/>
                    </w:rPr>
                    <w:t>o</w:t>
                  </w:r>
                </w:p>
                <w:p w14:paraId="7E18A06A" w14:textId="77777777" w:rsidR="00732E41" w:rsidRPr="009914B4" w:rsidRDefault="00732E41" w:rsidP="00732E41">
                  <w:pPr>
                    <w:autoSpaceDE w:val="0"/>
                    <w:autoSpaceDN w:val="0"/>
                    <w:adjustRightInd w:val="0"/>
                    <w:spacing w:after="0" w:line="266" w:lineRule="exact"/>
                    <w:ind w:left="61" w:right="-20"/>
                    <w:rPr>
                      <w:rFonts w:cs="Calibri"/>
                      <w:sz w:val="18"/>
                      <w:szCs w:val="18"/>
                    </w:rPr>
                  </w:pPr>
                  <w:r w:rsidRPr="009914B4">
                    <w:rPr>
                      <w:rFonts w:cs="Calibri"/>
                      <w:position w:val="1"/>
                      <w:sz w:val="18"/>
                      <w:szCs w:val="18"/>
                    </w:rPr>
                    <w:t>+</w:t>
                  </w:r>
                  <w:r w:rsidRPr="009914B4">
                    <w:rPr>
                      <w:rFonts w:cs="Calibri"/>
                      <w:spacing w:val="1"/>
                      <w:position w:val="1"/>
                      <w:sz w:val="18"/>
                      <w:szCs w:val="18"/>
                    </w:rPr>
                    <w:t xml:space="preserve"> </w:t>
                  </w:r>
                  <w:r w:rsidRPr="009914B4">
                    <w:rPr>
                      <w:rFonts w:cs="Calibri"/>
                      <w:position w:val="1"/>
                      <w:sz w:val="18"/>
                      <w:szCs w:val="18"/>
                    </w:rPr>
                    <w:t>Va</w:t>
                  </w:r>
                  <w:r w:rsidRPr="009914B4">
                    <w:rPr>
                      <w:rFonts w:cs="Calibri"/>
                      <w:spacing w:val="-1"/>
                      <w:position w:val="1"/>
                      <w:sz w:val="18"/>
                      <w:szCs w:val="18"/>
                    </w:rPr>
                    <w:t>n</w:t>
                  </w:r>
                  <w:r w:rsidRPr="009914B4">
                    <w:rPr>
                      <w:rFonts w:cs="Calibri"/>
                      <w:position w:val="1"/>
                      <w:sz w:val="18"/>
                      <w:szCs w:val="18"/>
                    </w:rPr>
                    <w:t>a</w:t>
                  </w:r>
                  <w:r w:rsidRPr="009914B4">
                    <w:rPr>
                      <w:rFonts w:cs="Calibri"/>
                      <w:spacing w:val="-1"/>
                      <w:position w:val="1"/>
                      <w:sz w:val="18"/>
                      <w:szCs w:val="18"/>
                    </w:rPr>
                    <w:t>d</w:t>
                  </w:r>
                  <w:r w:rsidRPr="009914B4">
                    <w:rPr>
                      <w:rFonts w:cs="Calibri"/>
                      <w:position w:val="1"/>
                      <w:sz w:val="18"/>
                      <w:szCs w:val="18"/>
                    </w:rPr>
                    <w:t>io</w:t>
                  </w:r>
                  <w:r w:rsidRPr="009914B4">
                    <w:rPr>
                      <w:rFonts w:cs="Calibri"/>
                      <w:spacing w:val="-1"/>
                      <w:position w:val="1"/>
                      <w:sz w:val="18"/>
                      <w:szCs w:val="18"/>
                    </w:rPr>
                    <w:t xml:space="preserve"> </w:t>
                  </w:r>
                  <w:r w:rsidRPr="009914B4">
                    <w:rPr>
                      <w:rFonts w:cs="Calibri"/>
                      <w:position w:val="1"/>
                      <w:sz w:val="18"/>
                      <w:szCs w:val="18"/>
                    </w:rPr>
                    <w:t>+</w:t>
                  </w:r>
                  <w:r w:rsidRPr="009914B4">
                    <w:rPr>
                      <w:rFonts w:cs="Calibri"/>
                      <w:spacing w:val="1"/>
                      <w:position w:val="1"/>
                      <w:sz w:val="18"/>
                      <w:szCs w:val="18"/>
                    </w:rPr>
                    <w:t xml:space="preserve"> </w:t>
                  </w:r>
                  <w:r w:rsidRPr="009914B4">
                    <w:rPr>
                      <w:rFonts w:cs="Calibri"/>
                      <w:spacing w:val="-2"/>
                      <w:position w:val="1"/>
                      <w:sz w:val="18"/>
                      <w:szCs w:val="18"/>
                    </w:rPr>
                    <w:t>C</w:t>
                  </w:r>
                  <w:r w:rsidRPr="009914B4">
                    <w:rPr>
                      <w:rFonts w:cs="Calibri"/>
                      <w:spacing w:val="1"/>
                      <w:position w:val="1"/>
                      <w:sz w:val="18"/>
                      <w:szCs w:val="18"/>
                    </w:rPr>
                    <w:t>o</w:t>
                  </w:r>
                  <w:r w:rsidRPr="009914B4">
                    <w:rPr>
                      <w:rFonts w:cs="Calibri"/>
                      <w:spacing w:val="-1"/>
                      <w:position w:val="1"/>
                      <w:sz w:val="18"/>
                      <w:szCs w:val="18"/>
                    </w:rPr>
                    <w:t>b</w:t>
                  </w:r>
                  <w:r w:rsidRPr="009914B4">
                    <w:rPr>
                      <w:rFonts w:cs="Calibri"/>
                      <w:position w:val="1"/>
                      <w:sz w:val="18"/>
                      <w:szCs w:val="18"/>
                    </w:rPr>
                    <w:t>re</w:t>
                  </w:r>
                  <w:r w:rsidRPr="009914B4">
                    <w:rPr>
                      <w:rFonts w:cs="Calibri"/>
                      <w:spacing w:val="-1"/>
                      <w:position w:val="1"/>
                      <w:sz w:val="18"/>
                      <w:szCs w:val="18"/>
                    </w:rPr>
                    <w:t xml:space="preserve"> </w:t>
                  </w:r>
                  <w:r w:rsidRPr="009914B4">
                    <w:rPr>
                      <w:rFonts w:cs="Calibri"/>
                      <w:position w:val="1"/>
                      <w:sz w:val="18"/>
                      <w:szCs w:val="18"/>
                    </w:rPr>
                    <w:t>+</w:t>
                  </w:r>
                  <w:r w:rsidRPr="009914B4">
                    <w:rPr>
                      <w:rFonts w:cs="Calibri"/>
                      <w:spacing w:val="1"/>
                      <w:position w:val="1"/>
                      <w:sz w:val="18"/>
                      <w:szCs w:val="18"/>
                    </w:rPr>
                    <w:t xml:space="preserve"> </w:t>
                  </w:r>
                  <w:r w:rsidRPr="009914B4">
                    <w:rPr>
                      <w:rFonts w:cs="Calibri"/>
                      <w:position w:val="1"/>
                      <w:sz w:val="18"/>
                      <w:szCs w:val="18"/>
                    </w:rPr>
                    <w:t>F</w:t>
                  </w:r>
                  <w:r w:rsidRPr="009914B4">
                    <w:rPr>
                      <w:rFonts w:cs="Calibri"/>
                      <w:spacing w:val="-1"/>
                      <w:position w:val="1"/>
                      <w:sz w:val="18"/>
                      <w:szCs w:val="18"/>
                    </w:rPr>
                    <w:t>lú</w:t>
                  </w:r>
                  <w:r w:rsidRPr="009914B4">
                    <w:rPr>
                      <w:rFonts w:cs="Calibri"/>
                      <w:spacing w:val="1"/>
                      <w:position w:val="1"/>
                      <w:sz w:val="18"/>
                      <w:szCs w:val="18"/>
                    </w:rPr>
                    <w:t>o</w:t>
                  </w:r>
                  <w:r w:rsidRPr="009914B4">
                    <w:rPr>
                      <w:rFonts w:cs="Calibri"/>
                      <w:position w:val="1"/>
                      <w:sz w:val="18"/>
                      <w:szCs w:val="18"/>
                    </w:rPr>
                    <w:t>r</w:t>
                  </w:r>
                  <w:r w:rsidRPr="009914B4">
                    <w:rPr>
                      <w:rFonts w:cs="Calibri"/>
                      <w:spacing w:val="-4"/>
                      <w:position w:val="1"/>
                      <w:sz w:val="18"/>
                      <w:szCs w:val="18"/>
                    </w:rPr>
                    <w:t xml:space="preserve"> </w:t>
                  </w:r>
                  <w:r w:rsidRPr="009914B4">
                    <w:rPr>
                      <w:rFonts w:cs="Calibri"/>
                      <w:position w:val="1"/>
                      <w:sz w:val="18"/>
                      <w:szCs w:val="18"/>
                    </w:rPr>
                    <w:t>+</w:t>
                  </w:r>
                  <w:r w:rsidRPr="009914B4">
                    <w:rPr>
                      <w:rFonts w:cs="Calibri"/>
                      <w:spacing w:val="1"/>
                      <w:position w:val="1"/>
                      <w:sz w:val="18"/>
                      <w:szCs w:val="18"/>
                    </w:rPr>
                    <w:t xml:space="preserve"> </w:t>
                  </w:r>
                  <w:r w:rsidRPr="009914B4">
                    <w:rPr>
                      <w:rFonts w:cs="Calibri"/>
                      <w:position w:val="1"/>
                      <w:sz w:val="18"/>
                      <w:szCs w:val="18"/>
                    </w:rPr>
                    <w:t>R</w:t>
                  </w:r>
                  <w:r w:rsidRPr="009914B4">
                    <w:rPr>
                      <w:rFonts w:cs="Calibri"/>
                      <w:spacing w:val="1"/>
                      <w:position w:val="1"/>
                      <w:sz w:val="18"/>
                      <w:szCs w:val="18"/>
                    </w:rPr>
                    <w:t>o</w:t>
                  </w:r>
                  <w:r w:rsidRPr="009914B4">
                    <w:rPr>
                      <w:rFonts w:cs="Calibri"/>
                      <w:spacing w:val="-1"/>
                      <w:position w:val="1"/>
                      <w:sz w:val="18"/>
                      <w:szCs w:val="18"/>
                    </w:rPr>
                    <w:t>d</w:t>
                  </w:r>
                  <w:r w:rsidRPr="009914B4">
                    <w:rPr>
                      <w:rFonts w:cs="Calibri"/>
                      <w:spacing w:val="-3"/>
                      <w:position w:val="1"/>
                      <w:sz w:val="18"/>
                      <w:szCs w:val="18"/>
                    </w:rPr>
                    <w:t>i</w:t>
                  </w:r>
                  <w:r w:rsidRPr="009914B4">
                    <w:rPr>
                      <w:rFonts w:cs="Calibri"/>
                      <w:position w:val="1"/>
                      <w:sz w:val="18"/>
                      <w:szCs w:val="18"/>
                    </w:rPr>
                    <w:t>o</w:t>
                  </w:r>
                  <w:r w:rsidRPr="009914B4">
                    <w:rPr>
                      <w:rFonts w:cs="Calibri"/>
                      <w:spacing w:val="-1"/>
                      <w:position w:val="1"/>
                      <w:sz w:val="18"/>
                      <w:szCs w:val="18"/>
                    </w:rPr>
                    <w:t xml:space="preserve"> </w:t>
                  </w:r>
                  <w:r w:rsidRPr="009914B4">
                    <w:rPr>
                      <w:rFonts w:cs="Calibri"/>
                      <w:position w:val="1"/>
                      <w:sz w:val="18"/>
                      <w:szCs w:val="18"/>
                    </w:rPr>
                    <w:t>+</w:t>
                  </w:r>
                  <w:r w:rsidRPr="009914B4">
                    <w:rPr>
                      <w:rFonts w:cs="Calibri"/>
                      <w:spacing w:val="1"/>
                      <w:position w:val="1"/>
                      <w:sz w:val="18"/>
                      <w:szCs w:val="18"/>
                    </w:rPr>
                    <w:t xml:space="preserve"> </w:t>
                  </w:r>
                  <w:r w:rsidRPr="009914B4">
                    <w:rPr>
                      <w:rFonts w:cs="Calibri"/>
                      <w:spacing w:val="-1"/>
                      <w:position w:val="1"/>
                      <w:sz w:val="18"/>
                      <w:szCs w:val="18"/>
                    </w:rPr>
                    <w:t>P</w:t>
                  </w:r>
                  <w:r w:rsidRPr="009914B4">
                    <w:rPr>
                      <w:rFonts w:cs="Calibri"/>
                      <w:position w:val="1"/>
                      <w:sz w:val="18"/>
                      <w:szCs w:val="18"/>
                    </w:rPr>
                    <w:t>al</w:t>
                  </w:r>
                  <w:r w:rsidRPr="009914B4">
                    <w:rPr>
                      <w:rFonts w:cs="Calibri"/>
                      <w:spacing w:val="-1"/>
                      <w:position w:val="1"/>
                      <w:sz w:val="18"/>
                      <w:szCs w:val="18"/>
                    </w:rPr>
                    <w:t>ad</w:t>
                  </w:r>
                  <w:r w:rsidRPr="009914B4">
                    <w:rPr>
                      <w:rFonts w:cs="Calibri"/>
                      <w:position w:val="1"/>
                      <w:sz w:val="18"/>
                      <w:szCs w:val="18"/>
                    </w:rPr>
                    <w:t>io</w:t>
                  </w:r>
                </w:p>
                <w:p w14:paraId="11CF1080" w14:textId="77777777" w:rsidR="00732E41" w:rsidRPr="009914B4" w:rsidRDefault="00732E41" w:rsidP="00732E41">
                  <w:pPr>
                    <w:autoSpaceDE w:val="0"/>
                    <w:autoSpaceDN w:val="0"/>
                    <w:adjustRightInd w:val="0"/>
                    <w:spacing w:after="0" w:line="269" w:lineRule="exact"/>
                    <w:ind w:left="61" w:right="-20"/>
                    <w:rPr>
                      <w:rFonts w:cs="Times New Roman"/>
                      <w:sz w:val="18"/>
                      <w:szCs w:val="18"/>
                    </w:rPr>
                  </w:pPr>
                  <w:r w:rsidRPr="009914B4">
                    <w:rPr>
                      <w:rFonts w:cs="Calibri"/>
                      <w:position w:val="1"/>
                      <w:sz w:val="18"/>
                      <w:szCs w:val="18"/>
                    </w:rPr>
                    <w:t>+</w:t>
                  </w:r>
                  <w:r w:rsidRPr="009914B4">
                    <w:rPr>
                      <w:rFonts w:cs="Calibri"/>
                      <w:spacing w:val="1"/>
                      <w:position w:val="1"/>
                      <w:sz w:val="18"/>
                      <w:szCs w:val="18"/>
                    </w:rPr>
                    <w:t xml:space="preserve"> P</w:t>
                  </w:r>
                  <w:r w:rsidRPr="009914B4">
                    <w:rPr>
                      <w:rFonts w:cs="Calibri"/>
                      <w:spacing w:val="-3"/>
                      <w:position w:val="1"/>
                      <w:sz w:val="18"/>
                      <w:szCs w:val="18"/>
                    </w:rPr>
                    <w:t>l</w:t>
                  </w:r>
                  <w:r w:rsidRPr="009914B4">
                    <w:rPr>
                      <w:rFonts w:cs="Calibri"/>
                      <w:spacing w:val="-1"/>
                      <w:position w:val="1"/>
                      <w:sz w:val="18"/>
                      <w:szCs w:val="18"/>
                    </w:rPr>
                    <w:t>o</w:t>
                  </w:r>
                  <w:r w:rsidRPr="009914B4">
                    <w:rPr>
                      <w:rFonts w:cs="Calibri"/>
                      <w:spacing w:val="1"/>
                      <w:position w:val="1"/>
                      <w:sz w:val="18"/>
                      <w:szCs w:val="18"/>
                    </w:rPr>
                    <w:t>m</w:t>
                  </w:r>
                  <w:r w:rsidRPr="009914B4">
                    <w:rPr>
                      <w:rFonts w:cs="Calibri"/>
                      <w:position w:val="1"/>
                      <w:sz w:val="18"/>
                      <w:szCs w:val="18"/>
                    </w:rPr>
                    <w:t>o</w:t>
                  </w:r>
                  <w:r w:rsidRPr="009914B4">
                    <w:rPr>
                      <w:rFonts w:cs="Calibri"/>
                      <w:spacing w:val="-1"/>
                      <w:position w:val="1"/>
                      <w:sz w:val="18"/>
                      <w:szCs w:val="18"/>
                    </w:rPr>
                    <w:t xml:space="preserve"> </w:t>
                  </w:r>
                  <w:r w:rsidRPr="009914B4">
                    <w:rPr>
                      <w:rFonts w:cs="Calibri"/>
                      <w:position w:val="1"/>
                      <w:sz w:val="18"/>
                      <w:szCs w:val="18"/>
                    </w:rPr>
                    <w:t>+</w:t>
                  </w:r>
                  <w:r w:rsidRPr="009914B4">
                    <w:rPr>
                      <w:rFonts w:cs="Calibri"/>
                      <w:spacing w:val="1"/>
                      <w:position w:val="1"/>
                      <w:sz w:val="18"/>
                      <w:szCs w:val="18"/>
                    </w:rPr>
                    <w:t xml:space="preserve"> </w:t>
                  </w:r>
                  <w:r w:rsidRPr="009914B4">
                    <w:rPr>
                      <w:rFonts w:cs="Calibri"/>
                      <w:position w:val="1"/>
                      <w:sz w:val="18"/>
                      <w:szCs w:val="18"/>
                    </w:rPr>
                    <w:t>Sí</w:t>
                  </w:r>
                  <w:r w:rsidRPr="009914B4">
                    <w:rPr>
                      <w:rFonts w:cs="Calibri"/>
                      <w:spacing w:val="-1"/>
                      <w:position w:val="1"/>
                      <w:sz w:val="18"/>
                      <w:szCs w:val="18"/>
                    </w:rPr>
                    <w:t>l</w:t>
                  </w:r>
                  <w:r w:rsidRPr="009914B4">
                    <w:rPr>
                      <w:rFonts w:cs="Calibri"/>
                      <w:position w:val="1"/>
                      <w:sz w:val="18"/>
                      <w:szCs w:val="18"/>
                    </w:rPr>
                    <w:t>i</w:t>
                  </w:r>
                  <w:r w:rsidRPr="009914B4">
                    <w:rPr>
                      <w:rFonts w:cs="Calibri"/>
                      <w:spacing w:val="-3"/>
                      <w:position w:val="1"/>
                      <w:sz w:val="18"/>
                      <w:szCs w:val="18"/>
                    </w:rPr>
                    <w:t>c</w:t>
                  </w:r>
                  <w:r w:rsidRPr="009914B4">
                    <w:rPr>
                      <w:rFonts w:cs="Calibri"/>
                      <w:position w:val="1"/>
                      <w:sz w:val="18"/>
                      <w:szCs w:val="18"/>
                    </w:rPr>
                    <w:t>e</w:t>
                  </w:r>
                  <w:r w:rsidRPr="009914B4">
                    <w:rPr>
                      <w:rFonts w:cs="Calibri"/>
                      <w:spacing w:val="1"/>
                      <w:position w:val="1"/>
                      <w:sz w:val="18"/>
                      <w:szCs w:val="18"/>
                    </w:rPr>
                    <w:t xml:space="preserve"> </w:t>
                  </w:r>
                  <w:r w:rsidRPr="009914B4">
                    <w:rPr>
                      <w:rFonts w:cs="Calibri"/>
                      <w:spacing w:val="-2"/>
                      <w:position w:val="1"/>
                      <w:sz w:val="18"/>
                      <w:szCs w:val="18"/>
                    </w:rPr>
                    <w:t>(</w:t>
                  </w:r>
                  <w:r w:rsidRPr="009914B4">
                    <w:rPr>
                      <w:rFonts w:cs="Calibri"/>
                      <w:spacing w:val="1"/>
                      <w:position w:val="1"/>
                      <w:sz w:val="18"/>
                      <w:szCs w:val="18"/>
                    </w:rPr>
                    <w:t>m</w:t>
                  </w:r>
                  <w:r w:rsidRPr="009914B4">
                    <w:rPr>
                      <w:rFonts w:cs="Calibri"/>
                      <w:spacing w:val="-1"/>
                      <w:position w:val="1"/>
                      <w:sz w:val="18"/>
                      <w:szCs w:val="18"/>
                    </w:rPr>
                    <w:t>g/</w:t>
                  </w:r>
                  <w:r w:rsidRPr="009914B4">
                    <w:rPr>
                      <w:rFonts w:cs="Calibri"/>
                      <w:spacing w:val="3"/>
                      <w:position w:val="1"/>
                      <w:sz w:val="18"/>
                      <w:szCs w:val="18"/>
                    </w:rPr>
                    <w:t>m</w:t>
                  </w:r>
                  <w:r w:rsidRPr="009914B4">
                    <w:rPr>
                      <w:rFonts w:cs="Calibri"/>
                      <w:spacing w:val="-1"/>
                      <w:position w:val="11"/>
                      <w:sz w:val="16"/>
                      <w:szCs w:val="18"/>
                    </w:rPr>
                    <w:t>3</w:t>
                  </w:r>
                  <w:r w:rsidRPr="009914B4">
                    <w:rPr>
                      <w:rFonts w:cs="Calibri"/>
                      <w:spacing w:val="-1"/>
                      <w:position w:val="1"/>
                      <w:sz w:val="18"/>
                      <w:szCs w:val="18"/>
                    </w:rPr>
                    <w:t>N</w:t>
                  </w:r>
                  <w:r w:rsidRPr="009914B4">
                    <w:rPr>
                      <w:rFonts w:cs="Calibri"/>
                      <w:position w:val="1"/>
                      <w:sz w:val="18"/>
                      <w:szCs w:val="18"/>
                    </w:rPr>
                    <w:t xml:space="preserve">) </w:t>
                  </w:r>
                  <w:r w:rsidRPr="009914B4">
                    <w:rPr>
                      <w:rFonts w:cs="Calibri"/>
                      <w:spacing w:val="-2"/>
                      <w:position w:val="1"/>
                      <w:sz w:val="18"/>
                      <w:szCs w:val="18"/>
                    </w:rPr>
                    <w:t>(</w:t>
                  </w:r>
                  <w:r w:rsidRPr="009914B4">
                    <w:rPr>
                      <w:rFonts w:cs="Calibri"/>
                      <w:position w:val="1"/>
                      <w:sz w:val="18"/>
                      <w:szCs w:val="18"/>
                    </w:rPr>
                    <w:t>*)</w:t>
                  </w:r>
                </w:p>
              </w:tc>
              <w:tc>
                <w:tcPr>
                  <w:tcW w:w="1115" w:type="dxa"/>
                  <w:tcBorders>
                    <w:top w:val="single" w:sz="8" w:space="0" w:color="000000"/>
                    <w:left w:val="single" w:sz="8" w:space="0" w:color="000000"/>
                    <w:bottom w:val="single" w:sz="8" w:space="0" w:color="000000"/>
                    <w:right w:val="single" w:sz="8" w:space="0" w:color="000000"/>
                  </w:tcBorders>
                </w:tcPr>
                <w:p w14:paraId="4FB8BA11" w14:textId="77777777" w:rsidR="00732E41" w:rsidRPr="009914B4" w:rsidRDefault="00732E41" w:rsidP="00732E41">
                  <w:pPr>
                    <w:autoSpaceDE w:val="0"/>
                    <w:autoSpaceDN w:val="0"/>
                    <w:adjustRightInd w:val="0"/>
                    <w:spacing w:after="0" w:line="200" w:lineRule="exact"/>
                    <w:rPr>
                      <w:rFonts w:cs="Times New Roman"/>
                      <w:sz w:val="18"/>
                      <w:szCs w:val="18"/>
                    </w:rPr>
                  </w:pPr>
                </w:p>
                <w:p w14:paraId="7CC70786" w14:textId="77777777" w:rsidR="00732E41" w:rsidRPr="009914B4" w:rsidRDefault="00732E41" w:rsidP="00732E41">
                  <w:pPr>
                    <w:autoSpaceDE w:val="0"/>
                    <w:autoSpaceDN w:val="0"/>
                    <w:adjustRightInd w:val="0"/>
                    <w:spacing w:after="0" w:line="240" w:lineRule="auto"/>
                    <w:ind w:left="400" w:right="-20"/>
                    <w:rPr>
                      <w:rFonts w:cs="Times New Roman"/>
                      <w:sz w:val="18"/>
                      <w:szCs w:val="18"/>
                    </w:rPr>
                  </w:pPr>
                  <w:r w:rsidRPr="009914B4">
                    <w:rPr>
                      <w:rFonts w:cs="Calibri"/>
                      <w:spacing w:val="1"/>
                      <w:sz w:val="18"/>
                      <w:szCs w:val="18"/>
                    </w:rPr>
                    <w:t>2</w:t>
                  </w:r>
                  <w:r w:rsidRPr="009914B4">
                    <w:rPr>
                      <w:rFonts w:cs="Calibri"/>
                      <w:sz w:val="18"/>
                      <w:szCs w:val="18"/>
                    </w:rPr>
                    <w:t>,</w:t>
                  </w:r>
                  <w:r w:rsidRPr="009914B4">
                    <w:rPr>
                      <w:rFonts w:cs="Calibri"/>
                      <w:spacing w:val="-1"/>
                      <w:sz w:val="18"/>
                      <w:szCs w:val="18"/>
                    </w:rPr>
                    <w:t>0</w:t>
                  </w:r>
                  <w:r w:rsidRPr="009914B4">
                    <w:rPr>
                      <w:rFonts w:cs="Calibri"/>
                      <w:spacing w:val="1"/>
                      <w:sz w:val="18"/>
                      <w:szCs w:val="18"/>
                    </w:rPr>
                    <w:t>1</w:t>
                  </w:r>
                  <w:r w:rsidRPr="009914B4">
                    <w:rPr>
                      <w:rFonts w:cs="Calibri"/>
                      <w:spacing w:val="-2"/>
                      <w:sz w:val="18"/>
                      <w:szCs w:val="18"/>
                    </w:rPr>
                    <w:t>9</w:t>
                  </w:r>
                  <w:r w:rsidRPr="009914B4">
                    <w:rPr>
                      <w:rFonts w:cs="Calibri"/>
                      <w:sz w:val="18"/>
                      <w:szCs w:val="18"/>
                    </w:rPr>
                    <w:t>2</w:t>
                  </w:r>
                </w:p>
              </w:tc>
              <w:tc>
                <w:tcPr>
                  <w:tcW w:w="1060" w:type="dxa"/>
                  <w:tcBorders>
                    <w:top w:val="single" w:sz="8" w:space="0" w:color="000000"/>
                    <w:left w:val="single" w:sz="8" w:space="0" w:color="000000"/>
                    <w:bottom w:val="single" w:sz="8" w:space="0" w:color="000000"/>
                    <w:right w:val="single" w:sz="8" w:space="0" w:color="000000"/>
                  </w:tcBorders>
                </w:tcPr>
                <w:p w14:paraId="7A78885A" w14:textId="77777777" w:rsidR="00732E41" w:rsidRPr="009914B4" w:rsidRDefault="00732E41" w:rsidP="00732E41">
                  <w:pPr>
                    <w:autoSpaceDE w:val="0"/>
                    <w:autoSpaceDN w:val="0"/>
                    <w:adjustRightInd w:val="0"/>
                    <w:spacing w:after="0" w:line="200" w:lineRule="exact"/>
                    <w:rPr>
                      <w:rFonts w:cs="Times New Roman"/>
                      <w:sz w:val="18"/>
                      <w:szCs w:val="18"/>
                    </w:rPr>
                  </w:pPr>
                </w:p>
                <w:p w14:paraId="7D13DB74" w14:textId="77777777" w:rsidR="00732E41" w:rsidRPr="009914B4" w:rsidRDefault="00732E41" w:rsidP="00732E41">
                  <w:pPr>
                    <w:autoSpaceDE w:val="0"/>
                    <w:autoSpaceDN w:val="0"/>
                    <w:adjustRightInd w:val="0"/>
                    <w:spacing w:after="0" w:line="240" w:lineRule="auto"/>
                    <w:ind w:left="397" w:right="-20"/>
                    <w:rPr>
                      <w:rFonts w:cs="Times New Roman"/>
                      <w:sz w:val="18"/>
                      <w:szCs w:val="18"/>
                    </w:rPr>
                  </w:pPr>
                  <w:r w:rsidRPr="009914B4">
                    <w:rPr>
                      <w:rFonts w:cs="Calibri"/>
                      <w:spacing w:val="1"/>
                      <w:sz w:val="18"/>
                      <w:szCs w:val="18"/>
                    </w:rPr>
                    <w:t>0</w:t>
                  </w:r>
                  <w:r w:rsidRPr="009914B4">
                    <w:rPr>
                      <w:rFonts w:cs="Calibri"/>
                      <w:sz w:val="18"/>
                      <w:szCs w:val="18"/>
                    </w:rPr>
                    <w:t>,</w:t>
                  </w:r>
                  <w:r w:rsidRPr="009914B4">
                    <w:rPr>
                      <w:rFonts w:cs="Calibri"/>
                      <w:spacing w:val="-1"/>
                      <w:sz w:val="18"/>
                      <w:szCs w:val="18"/>
                    </w:rPr>
                    <w:t>3</w:t>
                  </w:r>
                  <w:r w:rsidRPr="009914B4">
                    <w:rPr>
                      <w:rFonts w:cs="Calibri"/>
                      <w:spacing w:val="1"/>
                      <w:sz w:val="18"/>
                      <w:szCs w:val="18"/>
                    </w:rPr>
                    <w:t>9</w:t>
                  </w:r>
                  <w:r w:rsidRPr="009914B4">
                    <w:rPr>
                      <w:rFonts w:cs="Calibri"/>
                      <w:spacing w:val="-2"/>
                      <w:sz w:val="18"/>
                      <w:szCs w:val="18"/>
                    </w:rPr>
                    <w:t>9</w:t>
                  </w:r>
                  <w:r w:rsidRPr="009914B4">
                    <w:rPr>
                      <w:rFonts w:cs="Calibri"/>
                      <w:sz w:val="18"/>
                      <w:szCs w:val="18"/>
                    </w:rPr>
                    <w:t>7</w:t>
                  </w:r>
                </w:p>
              </w:tc>
              <w:tc>
                <w:tcPr>
                  <w:tcW w:w="1014" w:type="dxa"/>
                  <w:tcBorders>
                    <w:top w:val="single" w:sz="8" w:space="0" w:color="000000"/>
                    <w:left w:val="single" w:sz="8" w:space="0" w:color="000000"/>
                    <w:bottom w:val="single" w:sz="8" w:space="0" w:color="000000"/>
                    <w:right w:val="single" w:sz="8" w:space="0" w:color="000000"/>
                  </w:tcBorders>
                </w:tcPr>
                <w:p w14:paraId="7DD6ED98" w14:textId="77777777" w:rsidR="00732E41" w:rsidRPr="009914B4" w:rsidRDefault="00732E41" w:rsidP="00732E41">
                  <w:pPr>
                    <w:autoSpaceDE w:val="0"/>
                    <w:autoSpaceDN w:val="0"/>
                    <w:adjustRightInd w:val="0"/>
                    <w:spacing w:after="0" w:line="200" w:lineRule="exact"/>
                    <w:rPr>
                      <w:rFonts w:cs="Times New Roman"/>
                      <w:sz w:val="18"/>
                      <w:szCs w:val="18"/>
                    </w:rPr>
                  </w:pPr>
                </w:p>
                <w:p w14:paraId="3965D52F" w14:textId="77777777" w:rsidR="00732E41" w:rsidRPr="009914B4" w:rsidRDefault="00732E41" w:rsidP="00732E41">
                  <w:pPr>
                    <w:autoSpaceDE w:val="0"/>
                    <w:autoSpaceDN w:val="0"/>
                    <w:adjustRightInd w:val="0"/>
                    <w:spacing w:after="0" w:line="240" w:lineRule="auto"/>
                    <w:ind w:left="400" w:right="-20"/>
                    <w:rPr>
                      <w:rFonts w:cs="Times New Roman"/>
                      <w:sz w:val="18"/>
                      <w:szCs w:val="18"/>
                    </w:rPr>
                  </w:pPr>
                  <w:r w:rsidRPr="009914B4">
                    <w:rPr>
                      <w:rFonts w:cs="Calibri"/>
                      <w:spacing w:val="1"/>
                      <w:sz w:val="18"/>
                      <w:szCs w:val="18"/>
                    </w:rPr>
                    <w:t>0</w:t>
                  </w:r>
                  <w:r w:rsidRPr="009914B4">
                    <w:rPr>
                      <w:rFonts w:cs="Calibri"/>
                      <w:sz w:val="18"/>
                      <w:szCs w:val="18"/>
                    </w:rPr>
                    <w:t>,</w:t>
                  </w:r>
                  <w:r w:rsidRPr="009914B4">
                    <w:rPr>
                      <w:rFonts w:cs="Calibri"/>
                      <w:spacing w:val="-1"/>
                      <w:sz w:val="18"/>
                      <w:szCs w:val="18"/>
                    </w:rPr>
                    <w:t>6</w:t>
                  </w:r>
                  <w:r w:rsidRPr="009914B4">
                    <w:rPr>
                      <w:rFonts w:cs="Calibri"/>
                      <w:spacing w:val="1"/>
                      <w:sz w:val="18"/>
                      <w:szCs w:val="18"/>
                    </w:rPr>
                    <w:t>7</w:t>
                  </w:r>
                  <w:r w:rsidRPr="009914B4">
                    <w:rPr>
                      <w:rFonts w:cs="Calibri"/>
                      <w:spacing w:val="-2"/>
                      <w:sz w:val="18"/>
                      <w:szCs w:val="18"/>
                    </w:rPr>
                    <w:t>7</w:t>
                  </w:r>
                  <w:r w:rsidRPr="009914B4">
                    <w:rPr>
                      <w:rFonts w:cs="Calibri"/>
                      <w:sz w:val="18"/>
                      <w:szCs w:val="18"/>
                    </w:rPr>
                    <w:t>0</w:t>
                  </w:r>
                </w:p>
              </w:tc>
              <w:tc>
                <w:tcPr>
                  <w:tcW w:w="1087" w:type="dxa"/>
                  <w:tcBorders>
                    <w:top w:val="single" w:sz="8" w:space="0" w:color="000000"/>
                    <w:left w:val="single" w:sz="8" w:space="0" w:color="000000"/>
                    <w:bottom w:val="single" w:sz="8" w:space="0" w:color="000000"/>
                    <w:right w:val="single" w:sz="8" w:space="0" w:color="000000"/>
                  </w:tcBorders>
                </w:tcPr>
                <w:p w14:paraId="12B03462" w14:textId="77777777" w:rsidR="00732E41" w:rsidRPr="009914B4" w:rsidRDefault="00732E41" w:rsidP="00732E41">
                  <w:pPr>
                    <w:autoSpaceDE w:val="0"/>
                    <w:autoSpaceDN w:val="0"/>
                    <w:adjustRightInd w:val="0"/>
                    <w:spacing w:after="0" w:line="200" w:lineRule="exact"/>
                    <w:rPr>
                      <w:rFonts w:cs="Times New Roman"/>
                      <w:sz w:val="18"/>
                      <w:szCs w:val="18"/>
                    </w:rPr>
                  </w:pPr>
                </w:p>
                <w:p w14:paraId="0CD651F2" w14:textId="77777777" w:rsidR="00732E41" w:rsidRPr="009914B4" w:rsidRDefault="00732E41" w:rsidP="00732E41">
                  <w:pPr>
                    <w:autoSpaceDE w:val="0"/>
                    <w:autoSpaceDN w:val="0"/>
                    <w:adjustRightInd w:val="0"/>
                    <w:spacing w:after="0" w:line="240" w:lineRule="auto"/>
                    <w:ind w:left="400" w:right="-20"/>
                    <w:rPr>
                      <w:rFonts w:cs="Times New Roman"/>
                      <w:sz w:val="18"/>
                      <w:szCs w:val="18"/>
                    </w:rPr>
                  </w:pPr>
                  <w:r w:rsidRPr="009914B4">
                    <w:rPr>
                      <w:rFonts w:cs="Calibri"/>
                      <w:spacing w:val="1"/>
                      <w:sz w:val="18"/>
                      <w:szCs w:val="18"/>
                    </w:rPr>
                    <w:t>1</w:t>
                  </w:r>
                  <w:r w:rsidRPr="009914B4">
                    <w:rPr>
                      <w:rFonts w:cs="Calibri"/>
                      <w:sz w:val="18"/>
                      <w:szCs w:val="18"/>
                    </w:rPr>
                    <w:t>,</w:t>
                  </w:r>
                  <w:r w:rsidRPr="009914B4">
                    <w:rPr>
                      <w:rFonts w:cs="Calibri"/>
                      <w:spacing w:val="-1"/>
                      <w:sz w:val="18"/>
                      <w:szCs w:val="18"/>
                    </w:rPr>
                    <w:t>1</w:t>
                  </w:r>
                  <w:r w:rsidRPr="009914B4">
                    <w:rPr>
                      <w:rFonts w:cs="Calibri"/>
                      <w:spacing w:val="1"/>
                      <w:sz w:val="18"/>
                      <w:szCs w:val="18"/>
                    </w:rPr>
                    <w:t>4</w:t>
                  </w:r>
                  <w:r w:rsidRPr="009914B4">
                    <w:rPr>
                      <w:rFonts w:cs="Calibri"/>
                      <w:spacing w:val="-2"/>
                      <w:sz w:val="18"/>
                      <w:szCs w:val="18"/>
                    </w:rPr>
                    <w:t>4</w:t>
                  </w:r>
                  <w:r w:rsidRPr="009914B4">
                    <w:rPr>
                      <w:rFonts w:cs="Calibri"/>
                      <w:sz w:val="18"/>
                      <w:szCs w:val="18"/>
                    </w:rPr>
                    <w:t>7</w:t>
                  </w:r>
                </w:p>
              </w:tc>
              <w:tc>
                <w:tcPr>
                  <w:tcW w:w="1054" w:type="dxa"/>
                  <w:tcBorders>
                    <w:top w:val="single" w:sz="8" w:space="0" w:color="000000"/>
                    <w:left w:val="single" w:sz="8" w:space="0" w:color="000000"/>
                    <w:bottom w:val="single" w:sz="8" w:space="0" w:color="000000"/>
                    <w:right w:val="single" w:sz="8" w:space="0" w:color="000000"/>
                  </w:tcBorders>
                </w:tcPr>
                <w:p w14:paraId="15126930" w14:textId="77777777" w:rsidR="00732E41" w:rsidRPr="009914B4" w:rsidRDefault="00732E41" w:rsidP="00732E41">
                  <w:pPr>
                    <w:autoSpaceDE w:val="0"/>
                    <w:autoSpaceDN w:val="0"/>
                    <w:adjustRightInd w:val="0"/>
                    <w:spacing w:after="0" w:line="200" w:lineRule="exact"/>
                    <w:rPr>
                      <w:rFonts w:ascii="Times New Roman" w:hAnsi="Times New Roman" w:cs="Times New Roman"/>
                      <w:sz w:val="18"/>
                      <w:szCs w:val="18"/>
                    </w:rPr>
                  </w:pPr>
                </w:p>
                <w:p w14:paraId="7E5A19B8" w14:textId="77777777" w:rsidR="00732E41" w:rsidRPr="009914B4" w:rsidRDefault="00732E41" w:rsidP="00732E41">
                  <w:pPr>
                    <w:autoSpaceDE w:val="0"/>
                    <w:autoSpaceDN w:val="0"/>
                    <w:adjustRightInd w:val="0"/>
                    <w:spacing w:after="0" w:line="240" w:lineRule="auto"/>
                    <w:ind w:right="-20"/>
                    <w:rPr>
                      <w:rFonts w:ascii="Times New Roman" w:hAnsi="Times New Roman" w:cs="Times New Roman"/>
                      <w:sz w:val="18"/>
                      <w:szCs w:val="18"/>
                    </w:rPr>
                  </w:pPr>
                  <w:r w:rsidRPr="009914B4">
                    <w:rPr>
                      <w:rFonts w:ascii="Calibri" w:hAnsi="Calibri" w:cs="Calibri"/>
                      <w:spacing w:val="1"/>
                      <w:sz w:val="18"/>
                      <w:szCs w:val="18"/>
                    </w:rPr>
                    <w:t>0</w:t>
                  </w:r>
                  <w:r w:rsidRPr="009914B4">
                    <w:rPr>
                      <w:rFonts w:ascii="Calibri" w:hAnsi="Calibri" w:cs="Calibri"/>
                      <w:sz w:val="18"/>
                      <w:szCs w:val="18"/>
                    </w:rPr>
                    <w:t>,</w:t>
                  </w:r>
                  <w:r w:rsidRPr="009914B4">
                    <w:rPr>
                      <w:rFonts w:ascii="Calibri" w:hAnsi="Calibri" w:cs="Calibri"/>
                      <w:spacing w:val="-1"/>
                      <w:sz w:val="18"/>
                      <w:szCs w:val="18"/>
                    </w:rPr>
                    <w:t>7</w:t>
                  </w:r>
                  <w:r w:rsidRPr="009914B4">
                    <w:rPr>
                      <w:rFonts w:ascii="Calibri" w:hAnsi="Calibri" w:cs="Calibri"/>
                      <w:spacing w:val="1"/>
                      <w:sz w:val="18"/>
                      <w:szCs w:val="18"/>
                    </w:rPr>
                    <w:t>6</w:t>
                  </w:r>
                  <w:r w:rsidRPr="009914B4">
                    <w:rPr>
                      <w:rFonts w:ascii="Calibri" w:hAnsi="Calibri" w:cs="Calibri"/>
                      <w:spacing w:val="-2"/>
                      <w:sz w:val="18"/>
                      <w:szCs w:val="18"/>
                    </w:rPr>
                    <w:t>1</w:t>
                  </w:r>
                  <w:r w:rsidRPr="009914B4">
                    <w:rPr>
                      <w:rFonts w:ascii="Calibri" w:hAnsi="Calibri" w:cs="Calibri"/>
                      <w:sz w:val="18"/>
                      <w:szCs w:val="18"/>
                    </w:rPr>
                    <w:t>5</w:t>
                  </w:r>
                </w:p>
              </w:tc>
              <w:tc>
                <w:tcPr>
                  <w:tcW w:w="1112" w:type="dxa"/>
                  <w:tcBorders>
                    <w:top w:val="single" w:sz="8" w:space="0" w:color="000000"/>
                    <w:left w:val="single" w:sz="8" w:space="0" w:color="000000"/>
                    <w:bottom w:val="single" w:sz="8" w:space="0" w:color="000000"/>
                    <w:right w:val="single" w:sz="8" w:space="0" w:color="000000"/>
                  </w:tcBorders>
                </w:tcPr>
                <w:p w14:paraId="6199AC64" w14:textId="77777777" w:rsidR="00732E41" w:rsidRPr="009914B4" w:rsidRDefault="00732E41" w:rsidP="00732E41">
                  <w:pPr>
                    <w:autoSpaceDE w:val="0"/>
                    <w:autoSpaceDN w:val="0"/>
                    <w:adjustRightInd w:val="0"/>
                    <w:spacing w:after="0" w:line="200" w:lineRule="exact"/>
                    <w:rPr>
                      <w:rFonts w:ascii="Times New Roman" w:hAnsi="Times New Roman" w:cs="Times New Roman"/>
                      <w:sz w:val="18"/>
                      <w:szCs w:val="18"/>
                    </w:rPr>
                  </w:pPr>
                </w:p>
                <w:p w14:paraId="5F775E9B" w14:textId="77777777" w:rsidR="00732E41" w:rsidRPr="009914B4" w:rsidRDefault="00732E41" w:rsidP="00732E41">
                  <w:pPr>
                    <w:autoSpaceDE w:val="0"/>
                    <w:autoSpaceDN w:val="0"/>
                    <w:adjustRightInd w:val="0"/>
                    <w:spacing w:after="0" w:line="240" w:lineRule="auto"/>
                    <w:ind w:right="767"/>
                    <w:rPr>
                      <w:rFonts w:ascii="Times New Roman" w:hAnsi="Times New Roman" w:cs="Times New Roman"/>
                      <w:sz w:val="18"/>
                      <w:szCs w:val="18"/>
                    </w:rPr>
                  </w:pPr>
                  <w:r w:rsidRPr="009914B4">
                    <w:rPr>
                      <w:rFonts w:ascii="Calibri" w:hAnsi="Calibri" w:cs="Calibri"/>
                      <w:b/>
                      <w:bCs/>
                      <w:sz w:val="18"/>
                      <w:szCs w:val="18"/>
                    </w:rPr>
                    <w:t>5</w:t>
                  </w:r>
                </w:p>
              </w:tc>
            </w:tr>
            <w:tr w:rsidR="00732E41" w:rsidRPr="0072611D" w14:paraId="4CA0701A" w14:textId="77777777" w:rsidTr="00D21355">
              <w:trPr>
                <w:trHeight w:hRule="exact" w:val="441"/>
              </w:trPr>
              <w:tc>
                <w:tcPr>
                  <w:tcW w:w="9642" w:type="dxa"/>
                  <w:gridSpan w:val="7"/>
                  <w:tcBorders>
                    <w:top w:val="single" w:sz="8" w:space="0" w:color="000000"/>
                    <w:left w:val="single" w:sz="8" w:space="0" w:color="000000"/>
                    <w:bottom w:val="single" w:sz="8" w:space="0" w:color="000000"/>
                    <w:right w:val="single" w:sz="8" w:space="0" w:color="000000"/>
                  </w:tcBorders>
                  <w:shd w:val="clear" w:color="auto" w:fill="F1F1F1"/>
                </w:tcPr>
                <w:p w14:paraId="08EB797D" w14:textId="77777777" w:rsidR="00732E41" w:rsidRPr="0072611D" w:rsidRDefault="00732E41" w:rsidP="00732E41">
                  <w:pPr>
                    <w:autoSpaceDE w:val="0"/>
                    <w:autoSpaceDN w:val="0"/>
                    <w:adjustRightInd w:val="0"/>
                    <w:spacing w:before="2" w:after="0" w:line="240" w:lineRule="auto"/>
                    <w:ind w:left="41" w:right="-20"/>
                    <w:rPr>
                      <w:rFonts w:cs="Times New Roman"/>
                      <w:sz w:val="18"/>
                      <w:szCs w:val="18"/>
                    </w:rPr>
                  </w:pPr>
                  <w:r w:rsidRPr="0072611D">
                    <w:rPr>
                      <w:rFonts w:cs="Calibri"/>
                      <w:b/>
                      <w:bCs/>
                      <w:spacing w:val="1"/>
                      <w:sz w:val="18"/>
                      <w:szCs w:val="18"/>
                    </w:rPr>
                    <w:t>G</w:t>
                  </w:r>
                  <w:r w:rsidRPr="0072611D">
                    <w:rPr>
                      <w:rFonts w:cs="Calibri"/>
                      <w:b/>
                      <w:bCs/>
                      <w:spacing w:val="-1"/>
                      <w:sz w:val="18"/>
                      <w:szCs w:val="18"/>
                    </w:rPr>
                    <w:t>a</w:t>
                  </w:r>
                  <w:r w:rsidRPr="0072611D">
                    <w:rPr>
                      <w:rFonts w:cs="Calibri"/>
                      <w:b/>
                      <w:bCs/>
                      <w:sz w:val="18"/>
                      <w:szCs w:val="18"/>
                    </w:rPr>
                    <w:t>s</w:t>
                  </w:r>
                  <w:r w:rsidRPr="0072611D">
                    <w:rPr>
                      <w:rFonts w:cs="Calibri"/>
                      <w:b/>
                      <w:bCs/>
                      <w:spacing w:val="-1"/>
                      <w:sz w:val="18"/>
                      <w:szCs w:val="18"/>
                    </w:rPr>
                    <w:t>e</w:t>
                  </w:r>
                  <w:r w:rsidRPr="0072611D">
                    <w:rPr>
                      <w:rFonts w:cs="Calibri"/>
                      <w:b/>
                      <w:bCs/>
                      <w:sz w:val="18"/>
                      <w:szCs w:val="18"/>
                    </w:rPr>
                    <w:t>s</w:t>
                  </w:r>
                  <w:r w:rsidRPr="0072611D">
                    <w:rPr>
                      <w:rFonts w:cs="Calibri"/>
                      <w:b/>
                      <w:bCs/>
                      <w:spacing w:val="-1"/>
                      <w:sz w:val="18"/>
                      <w:szCs w:val="18"/>
                    </w:rPr>
                    <w:t xml:space="preserve"> </w:t>
                  </w:r>
                  <w:r w:rsidRPr="0072611D">
                    <w:rPr>
                      <w:rFonts w:cs="Calibri"/>
                      <w:b/>
                      <w:bCs/>
                      <w:spacing w:val="1"/>
                      <w:sz w:val="18"/>
                      <w:szCs w:val="18"/>
                    </w:rPr>
                    <w:t>C</w:t>
                  </w:r>
                  <w:r w:rsidRPr="0072611D">
                    <w:rPr>
                      <w:rFonts w:cs="Calibri"/>
                      <w:b/>
                      <w:bCs/>
                      <w:spacing w:val="-1"/>
                      <w:sz w:val="18"/>
                      <w:szCs w:val="18"/>
                    </w:rPr>
                    <w:t>on</w:t>
                  </w:r>
                  <w:r w:rsidRPr="0072611D">
                    <w:rPr>
                      <w:rFonts w:cs="Calibri"/>
                      <w:b/>
                      <w:bCs/>
                      <w:sz w:val="18"/>
                      <w:szCs w:val="18"/>
                    </w:rPr>
                    <w:t>t</w:t>
                  </w:r>
                  <w:r w:rsidRPr="0072611D">
                    <w:rPr>
                      <w:rFonts w:cs="Calibri"/>
                      <w:b/>
                      <w:bCs/>
                      <w:spacing w:val="1"/>
                      <w:sz w:val="18"/>
                      <w:szCs w:val="18"/>
                    </w:rPr>
                    <w:t>i</w:t>
                  </w:r>
                  <w:r w:rsidRPr="0072611D">
                    <w:rPr>
                      <w:rFonts w:cs="Calibri"/>
                      <w:b/>
                      <w:bCs/>
                      <w:spacing w:val="-1"/>
                      <w:sz w:val="18"/>
                      <w:szCs w:val="18"/>
                    </w:rPr>
                    <w:t>nuo</w:t>
                  </w:r>
                  <w:r w:rsidRPr="0072611D">
                    <w:rPr>
                      <w:rFonts w:cs="Calibri"/>
                      <w:b/>
                      <w:bCs/>
                      <w:sz w:val="18"/>
                      <w:szCs w:val="18"/>
                    </w:rPr>
                    <w:t>s</w:t>
                  </w:r>
                </w:p>
              </w:tc>
            </w:tr>
            <w:tr w:rsidR="00732E41" w:rsidRPr="0072611D" w14:paraId="1F6E58B4" w14:textId="77777777" w:rsidTr="00D21355">
              <w:trPr>
                <w:trHeight w:hRule="exact" w:val="588"/>
              </w:trPr>
              <w:tc>
                <w:tcPr>
                  <w:tcW w:w="3198" w:type="dxa"/>
                  <w:tcBorders>
                    <w:top w:val="single" w:sz="8" w:space="0" w:color="000000"/>
                    <w:left w:val="single" w:sz="8" w:space="0" w:color="000000"/>
                    <w:bottom w:val="single" w:sz="8" w:space="0" w:color="000000"/>
                    <w:right w:val="single" w:sz="8" w:space="0" w:color="000000"/>
                  </w:tcBorders>
                </w:tcPr>
                <w:p w14:paraId="41F9638F" w14:textId="77777777" w:rsidR="00732E41" w:rsidRPr="009914B4" w:rsidRDefault="00732E41" w:rsidP="00732E41">
                  <w:pPr>
                    <w:autoSpaceDE w:val="0"/>
                    <w:autoSpaceDN w:val="0"/>
                    <w:adjustRightInd w:val="0"/>
                    <w:spacing w:before="20" w:after="0" w:line="240" w:lineRule="auto"/>
                    <w:ind w:left="61" w:right="481"/>
                    <w:rPr>
                      <w:rFonts w:cs="Times New Roman"/>
                      <w:sz w:val="18"/>
                      <w:szCs w:val="18"/>
                    </w:rPr>
                  </w:pPr>
                  <w:r w:rsidRPr="009914B4">
                    <w:rPr>
                      <w:rFonts w:cs="Calibri"/>
                      <w:sz w:val="18"/>
                      <w:szCs w:val="18"/>
                    </w:rPr>
                    <w:t>C</w:t>
                  </w:r>
                  <w:r w:rsidRPr="009914B4">
                    <w:rPr>
                      <w:rFonts w:cs="Calibri"/>
                      <w:spacing w:val="-1"/>
                      <w:sz w:val="18"/>
                      <w:szCs w:val="18"/>
                    </w:rPr>
                    <w:t>o</w:t>
                  </w:r>
                  <w:r w:rsidRPr="009914B4">
                    <w:rPr>
                      <w:rFonts w:cs="Calibri"/>
                      <w:spacing w:val="1"/>
                      <w:sz w:val="18"/>
                      <w:szCs w:val="18"/>
                    </w:rPr>
                    <w:t>m</w:t>
                  </w:r>
                  <w:r w:rsidRPr="009914B4">
                    <w:rPr>
                      <w:rFonts w:cs="Calibri"/>
                      <w:spacing w:val="-1"/>
                      <w:sz w:val="18"/>
                      <w:szCs w:val="18"/>
                    </w:rPr>
                    <w:t>pu</w:t>
                  </w:r>
                  <w:r w:rsidRPr="009914B4">
                    <w:rPr>
                      <w:rFonts w:cs="Calibri"/>
                      <w:sz w:val="18"/>
                      <w:szCs w:val="18"/>
                    </w:rPr>
                    <w:t>es</w:t>
                  </w:r>
                  <w:r w:rsidRPr="009914B4">
                    <w:rPr>
                      <w:rFonts w:cs="Calibri"/>
                      <w:spacing w:val="-1"/>
                      <w:sz w:val="18"/>
                      <w:szCs w:val="18"/>
                    </w:rPr>
                    <w:t>t</w:t>
                  </w:r>
                  <w:r w:rsidRPr="009914B4">
                    <w:rPr>
                      <w:rFonts w:cs="Calibri"/>
                      <w:spacing w:val="1"/>
                      <w:sz w:val="18"/>
                      <w:szCs w:val="18"/>
                    </w:rPr>
                    <w:t>o</w:t>
                  </w:r>
                  <w:r w:rsidRPr="009914B4">
                    <w:rPr>
                      <w:rFonts w:cs="Calibri"/>
                      <w:sz w:val="18"/>
                      <w:szCs w:val="18"/>
                    </w:rPr>
                    <w:t xml:space="preserve">s </w:t>
                  </w:r>
                  <w:r w:rsidRPr="009914B4">
                    <w:rPr>
                      <w:rFonts w:cs="Calibri"/>
                      <w:spacing w:val="1"/>
                      <w:sz w:val="18"/>
                      <w:szCs w:val="18"/>
                    </w:rPr>
                    <w:t>O</w:t>
                  </w:r>
                  <w:r w:rsidRPr="009914B4">
                    <w:rPr>
                      <w:rFonts w:cs="Calibri"/>
                      <w:sz w:val="18"/>
                      <w:szCs w:val="18"/>
                    </w:rPr>
                    <w:t>r</w:t>
                  </w:r>
                  <w:r w:rsidRPr="009914B4">
                    <w:rPr>
                      <w:rFonts w:cs="Calibri"/>
                      <w:spacing w:val="-1"/>
                      <w:sz w:val="18"/>
                      <w:szCs w:val="18"/>
                    </w:rPr>
                    <w:t>g</w:t>
                  </w:r>
                  <w:r w:rsidRPr="009914B4">
                    <w:rPr>
                      <w:rFonts w:cs="Calibri"/>
                      <w:sz w:val="18"/>
                      <w:szCs w:val="18"/>
                    </w:rPr>
                    <w:t>á</w:t>
                  </w:r>
                  <w:r w:rsidRPr="009914B4">
                    <w:rPr>
                      <w:rFonts w:cs="Calibri"/>
                      <w:spacing w:val="-1"/>
                      <w:sz w:val="18"/>
                      <w:szCs w:val="18"/>
                    </w:rPr>
                    <w:t>n</w:t>
                  </w:r>
                  <w:r w:rsidRPr="009914B4">
                    <w:rPr>
                      <w:rFonts w:cs="Calibri"/>
                      <w:sz w:val="18"/>
                      <w:szCs w:val="18"/>
                    </w:rPr>
                    <w:t>i</w:t>
                  </w:r>
                  <w:r w:rsidRPr="009914B4">
                    <w:rPr>
                      <w:rFonts w:cs="Calibri"/>
                      <w:spacing w:val="-3"/>
                      <w:sz w:val="18"/>
                      <w:szCs w:val="18"/>
                    </w:rPr>
                    <w:t>c</w:t>
                  </w:r>
                  <w:r w:rsidRPr="009914B4">
                    <w:rPr>
                      <w:rFonts w:cs="Calibri"/>
                      <w:spacing w:val="1"/>
                      <w:sz w:val="18"/>
                      <w:szCs w:val="18"/>
                    </w:rPr>
                    <w:t>o</w:t>
                  </w:r>
                  <w:r w:rsidRPr="009914B4">
                    <w:rPr>
                      <w:rFonts w:cs="Calibri"/>
                      <w:sz w:val="18"/>
                      <w:szCs w:val="18"/>
                    </w:rPr>
                    <w:t>s</w:t>
                  </w:r>
                  <w:r w:rsidRPr="009914B4">
                    <w:rPr>
                      <w:rFonts w:cs="Calibri"/>
                      <w:spacing w:val="-2"/>
                      <w:sz w:val="18"/>
                      <w:szCs w:val="18"/>
                    </w:rPr>
                    <w:t xml:space="preserve"> </w:t>
                  </w:r>
                  <w:r w:rsidRPr="009914B4">
                    <w:rPr>
                      <w:rFonts w:cs="Calibri"/>
                      <w:sz w:val="18"/>
                      <w:szCs w:val="18"/>
                    </w:rPr>
                    <w:t>V</w:t>
                  </w:r>
                  <w:r w:rsidRPr="009914B4">
                    <w:rPr>
                      <w:rFonts w:cs="Calibri"/>
                      <w:spacing w:val="1"/>
                      <w:sz w:val="18"/>
                      <w:szCs w:val="18"/>
                    </w:rPr>
                    <w:t>o</w:t>
                  </w:r>
                  <w:r w:rsidRPr="009914B4">
                    <w:rPr>
                      <w:rFonts w:cs="Calibri"/>
                      <w:spacing w:val="-3"/>
                      <w:sz w:val="18"/>
                      <w:szCs w:val="18"/>
                    </w:rPr>
                    <w:t>l</w:t>
                  </w:r>
                  <w:r w:rsidRPr="009914B4">
                    <w:rPr>
                      <w:rFonts w:cs="Calibri"/>
                      <w:sz w:val="18"/>
                      <w:szCs w:val="18"/>
                    </w:rPr>
                    <w:t xml:space="preserve">átiles </w:t>
                  </w:r>
                  <w:r w:rsidRPr="009914B4">
                    <w:rPr>
                      <w:rFonts w:cs="Calibri"/>
                      <w:spacing w:val="1"/>
                      <w:sz w:val="18"/>
                      <w:szCs w:val="18"/>
                    </w:rPr>
                    <w:t>(</w:t>
                  </w:r>
                  <w:r w:rsidRPr="009914B4">
                    <w:rPr>
                      <w:rFonts w:cs="Calibri"/>
                      <w:spacing w:val="-2"/>
                      <w:sz w:val="18"/>
                      <w:szCs w:val="18"/>
                    </w:rPr>
                    <w:t>C</w:t>
                  </w:r>
                  <w:r w:rsidRPr="009914B4">
                    <w:rPr>
                      <w:rFonts w:cs="Calibri"/>
                      <w:sz w:val="18"/>
                      <w:szCs w:val="18"/>
                    </w:rPr>
                    <w:t>OV) (t</w:t>
                  </w:r>
                  <w:r w:rsidRPr="009914B4">
                    <w:rPr>
                      <w:rFonts w:cs="Calibri"/>
                      <w:spacing w:val="1"/>
                      <w:sz w:val="18"/>
                      <w:szCs w:val="18"/>
                    </w:rPr>
                    <w:t>o</w:t>
                  </w:r>
                  <w:r w:rsidRPr="009914B4">
                    <w:rPr>
                      <w:rFonts w:cs="Calibri"/>
                      <w:spacing w:val="-3"/>
                      <w:sz w:val="18"/>
                      <w:szCs w:val="18"/>
                    </w:rPr>
                    <w:t>n</w:t>
                  </w:r>
                  <w:r w:rsidRPr="009914B4">
                    <w:rPr>
                      <w:rFonts w:cs="Calibri"/>
                      <w:spacing w:val="1"/>
                      <w:sz w:val="18"/>
                      <w:szCs w:val="18"/>
                    </w:rPr>
                    <w:t>/</w:t>
                  </w:r>
                  <w:r w:rsidRPr="009914B4">
                    <w:rPr>
                      <w:rFonts w:cs="Calibri"/>
                      <w:sz w:val="18"/>
                      <w:szCs w:val="18"/>
                    </w:rPr>
                    <w:t>a</w:t>
                  </w:r>
                  <w:r w:rsidRPr="009914B4">
                    <w:rPr>
                      <w:rFonts w:cs="Calibri"/>
                      <w:spacing w:val="-1"/>
                      <w:sz w:val="18"/>
                      <w:szCs w:val="18"/>
                    </w:rPr>
                    <w:t>ñ</w:t>
                  </w:r>
                  <w:r w:rsidRPr="009914B4">
                    <w:rPr>
                      <w:rFonts w:cs="Calibri"/>
                      <w:spacing w:val="1"/>
                      <w:sz w:val="18"/>
                      <w:szCs w:val="18"/>
                    </w:rPr>
                    <w:t>o</w:t>
                  </w:r>
                  <w:r w:rsidRPr="009914B4">
                    <w:rPr>
                      <w:rFonts w:cs="Calibri"/>
                      <w:sz w:val="18"/>
                      <w:szCs w:val="18"/>
                    </w:rPr>
                    <w:t>)</w:t>
                  </w:r>
                </w:p>
              </w:tc>
              <w:tc>
                <w:tcPr>
                  <w:tcW w:w="1115" w:type="dxa"/>
                  <w:tcBorders>
                    <w:top w:val="single" w:sz="8" w:space="0" w:color="000000"/>
                    <w:left w:val="single" w:sz="8" w:space="0" w:color="000000"/>
                    <w:bottom w:val="single" w:sz="8" w:space="0" w:color="000000"/>
                    <w:right w:val="single" w:sz="8" w:space="0" w:color="000000"/>
                  </w:tcBorders>
                </w:tcPr>
                <w:p w14:paraId="176D3979" w14:textId="77777777" w:rsidR="00732E41" w:rsidRPr="009914B4" w:rsidRDefault="00732E41" w:rsidP="00732E41">
                  <w:pPr>
                    <w:autoSpaceDE w:val="0"/>
                    <w:autoSpaceDN w:val="0"/>
                    <w:adjustRightInd w:val="0"/>
                    <w:spacing w:before="4" w:after="0" w:line="150" w:lineRule="exact"/>
                    <w:rPr>
                      <w:rFonts w:cs="Times New Roman"/>
                      <w:sz w:val="18"/>
                      <w:szCs w:val="18"/>
                    </w:rPr>
                  </w:pPr>
                </w:p>
                <w:p w14:paraId="5442863C" w14:textId="77777777" w:rsidR="00732E41" w:rsidRPr="009914B4" w:rsidRDefault="00732E41" w:rsidP="00732E41">
                  <w:pPr>
                    <w:autoSpaceDE w:val="0"/>
                    <w:autoSpaceDN w:val="0"/>
                    <w:adjustRightInd w:val="0"/>
                    <w:spacing w:after="0" w:line="240" w:lineRule="auto"/>
                    <w:ind w:right="453"/>
                    <w:rPr>
                      <w:rFonts w:cs="Times New Roman"/>
                      <w:sz w:val="18"/>
                      <w:szCs w:val="18"/>
                    </w:rPr>
                  </w:pPr>
                  <w:r w:rsidRPr="009914B4">
                    <w:rPr>
                      <w:rFonts w:cs="Calibri"/>
                      <w:spacing w:val="1"/>
                      <w:sz w:val="18"/>
                      <w:szCs w:val="18"/>
                    </w:rPr>
                    <w:t>45</w:t>
                  </w:r>
                  <w:r w:rsidRPr="009914B4">
                    <w:rPr>
                      <w:rFonts w:cs="Calibri"/>
                      <w:spacing w:val="-2"/>
                      <w:sz w:val="18"/>
                      <w:szCs w:val="18"/>
                    </w:rPr>
                    <w:t>,</w:t>
                  </w:r>
                  <w:r w:rsidRPr="009914B4">
                    <w:rPr>
                      <w:rFonts w:cs="Calibri"/>
                      <w:sz w:val="18"/>
                      <w:szCs w:val="18"/>
                    </w:rPr>
                    <w:t>8</w:t>
                  </w:r>
                </w:p>
              </w:tc>
              <w:tc>
                <w:tcPr>
                  <w:tcW w:w="1060" w:type="dxa"/>
                  <w:tcBorders>
                    <w:top w:val="single" w:sz="8" w:space="0" w:color="000000"/>
                    <w:left w:val="single" w:sz="8" w:space="0" w:color="000000"/>
                    <w:bottom w:val="single" w:sz="8" w:space="0" w:color="000000"/>
                    <w:right w:val="single" w:sz="8" w:space="0" w:color="000000"/>
                  </w:tcBorders>
                </w:tcPr>
                <w:p w14:paraId="17249D3E" w14:textId="77777777" w:rsidR="00732E41" w:rsidRPr="009914B4" w:rsidRDefault="00732E41" w:rsidP="00732E41">
                  <w:pPr>
                    <w:autoSpaceDE w:val="0"/>
                    <w:autoSpaceDN w:val="0"/>
                    <w:adjustRightInd w:val="0"/>
                    <w:spacing w:before="4" w:after="0" w:line="150" w:lineRule="exact"/>
                    <w:rPr>
                      <w:rFonts w:cs="Times New Roman"/>
                      <w:sz w:val="18"/>
                      <w:szCs w:val="18"/>
                    </w:rPr>
                  </w:pPr>
                </w:p>
                <w:p w14:paraId="72B10725" w14:textId="77777777" w:rsidR="00732E41" w:rsidRPr="009914B4" w:rsidRDefault="00732E41" w:rsidP="00732E41">
                  <w:pPr>
                    <w:autoSpaceDE w:val="0"/>
                    <w:autoSpaceDN w:val="0"/>
                    <w:adjustRightInd w:val="0"/>
                    <w:spacing w:after="0" w:line="240" w:lineRule="auto"/>
                    <w:ind w:right="-20"/>
                    <w:rPr>
                      <w:rFonts w:cs="Times New Roman"/>
                      <w:sz w:val="18"/>
                      <w:szCs w:val="18"/>
                    </w:rPr>
                  </w:pPr>
                  <w:r w:rsidRPr="009914B4">
                    <w:rPr>
                      <w:rFonts w:cs="Calibri"/>
                      <w:spacing w:val="1"/>
                      <w:sz w:val="18"/>
                      <w:szCs w:val="18"/>
                    </w:rPr>
                    <w:t>29</w:t>
                  </w:r>
                  <w:r w:rsidRPr="009914B4">
                    <w:rPr>
                      <w:rFonts w:cs="Calibri"/>
                      <w:spacing w:val="-2"/>
                      <w:sz w:val="18"/>
                      <w:szCs w:val="18"/>
                    </w:rPr>
                    <w:t>,</w:t>
                  </w:r>
                  <w:r w:rsidRPr="009914B4">
                    <w:rPr>
                      <w:rFonts w:cs="Calibri"/>
                      <w:spacing w:val="1"/>
                      <w:sz w:val="18"/>
                      <w:szCs w:val="18"/>
                    </w:rPr>
                    <w:t>0</w:t>
                  </w:r>
                  <w:r w:rsidRPr="009914B4">
                    <w:rPr>
                      <w:rFonts w:cs="Calibri"/>
                      <w:sz w:val="18"/>
                      <w:szCs w:val="18"/>
                    </w:rPr>
                    <w:t>4</w:t>
                  </w:r>
                </w:p>
              </w:tc>
              <w:tc>
                <w:tcPr>
                  <w:tcW w:w="1014" w:type="dxa"/>
                  <w:tcBorders>
                    <w:top w:val="single" w:sz="8" w:space="0" w:color="000000"/>
                    <w:left w:val="single" w:sz="8" w:space="0" w:color="000000"/>
                    <w:bottom w:val="single" w:sz="8" w:space="0" w:color="000000"/>
                    <w:right w:val="single" w:sz="8" w:space="0" w:color="000000"/>
                  </w:tcBorders>
                </w:tcPr>
                <w:p w14:paraId="0C6C1C6B" w14:textId="77777777" w:rsidR="00732E41" w:rsidRPr="009914B4" w:rsidRDefault="00732E41" w:rsidP="00732E41">
                  <w:pPr>
                    <w:autoSpaceDE w:val="0"/>
                    <w:autoSpaceDN w:val="0"/>
                    <w:adjustRightInd w:val="0"/>
                    <w:spacing w:before="4" w:after="0" w:line="150" w:lineRule="exact"/>
                    <w:rPr>
                      <w:rFonts w:cs="Times New Roman"/>
                      <w:sz w:val="18"/>
                      <w:szCs w:val="18"/>
                    </w:rPr>
                  </w:pPr>
                </w:p>
                <w:p w14:paraId="2A8ADFA8" w14:textId="77777777" w:rsidR="00732E41" w:rsidRPr="009914B4" w:rsidRDefault="00732E41" w:rsidP="00732E41">
                  <w:pPr>
                    <w:autoSpaceDE w:val="0"/>
                    <w:autoSpaceDN w:val="0"/>
                    <w:adjustRightInd w:val="0"/>
                    <w:spacing w:after="0" w:line="240" w:lineRule="auto"/>
                    <w:ind w:right="453"/>
                    <w:rPr>
                      <w:rFonts w:cs="Times New Roman"/>
                      <w:sz w:val="18"/>
                      <w:szCs w:val="18"/>
                    </w:rPr>
                  </w:pPr>
                  <w:r w:rsidRPr="009914B4">
                    <w:rPr>
                      <w:rFonts w:cs="Calibri"/>
                      <w:spacing w:val="1"/>
                      <w:sz w:val="18"/>
                      <w:szCs w:val="18"/>
                    </w:rPr>
                    <w:t>24</w:t>
                  </w:r>
                  <w:r w:rsidRPr="009914B4">
                    <w:rPr>
                      <w:rFonts w:cs="Calibri"/>
                      <w:spacing w:val="-2"/>
                      <w:sz w:val="18"/>
                      <w:szCs w:val="18"/>
                    </w:rPr>
                    <w:t>,</w:t>
                  </w:r>
                  <w:r w:rsidRPr="009914B4">
                    <w:rPr>
                      <w:rFonts w:cs="Calibri"/>
                      <w:sz w:val="18"/>
                      <w:szCs w:val="18"/>
                    </w:rPr>
                    <w:t>8</w:t>
                  </w:r>
                </w:p>
              </w:tc>
              <w:tc>
                <w:tcPr>
                  <w:tcW w:w="1087" w:type="dxa"/>
                  <w:tcBorders>
                    <w:top w:val="single" w:sz="8" w:space="0" w:color="000000"/>
                    <w:left w:val="single" w:sz="8" w:space="0" w:color="000000"/>
                    <w:bottom w:val="single" w:sz="8" w:space="0" w:color="000000"/>
                    <w:right w:val="single" w:sz="8" w:space="0" w:color="000000"/>
                  </w:tcBorders>
                </w:tcPr>
                <w:p w14:paraId="2CB2FF02" w14:textId="77777777" w:rsidR="00732E41" w:rsidRPr="009914B4" w:rsidRDefault="00732E41" w:rsidP="00732E41">
                  <w:pPr>
                    <w:autoSpaceDE w:val="0"/>
                    <w:autoSpaceDN w:val="0"/>
                    <w:adjustRightInd w:val="0"/>
                    <w:spacing w:before="4" w:after="0" w:line="150" w:lineRule="exact"/>
                    <w:rPr>
                      <w:rFonts w:cs="Times New Roman"/>
                      <w:sz w:val="18"/>
                      <w:szCs w:val="18"/>
                    </w:rPr>
                  </w:pPr>
                </w:p>
                <w:p w14:paraId="69EDB46F" w14:textId="77777777" w:rsidR="00732E41" w:rsidRPr="009914B4" w:rsidRDefault="00732E41" w:rsidP="00732E41">
                  <w:pPr>
                    <w:autoSpaceDE w:val="0"/>
                    <w:autoSpaceDN w:val="0"/>
                    <w:adjustRightInd w:val="0"/>
                    <w:spacing w:after="0" w:line="240" w:lineRule="auto"/>
                    <w:ind w:right="453"/>
                    <w:rPr>
                      <w:rFonts w:cs="Times New Roman"/>
                      <w:sz w:val="18"/>
                      <w:szCs w:val="18"/>
                    </w:rPr>
                  </w:pPr>
                  <w:r w:rsidRPr="009914B4">
                    <w:rPr>
                      <w:rFonts w:cs="Calibri"/>
                      <w:spacing w:val="1"/>
                      <w:sz w:val="18"/>
                      <w:szCs w:val="18"/>
                    </w:rPr>
                    <w:t>50</w:t>
                  </w:r>
                  <w:r w:rsidRPr="009914B4">
                    <w:rPr>
                      <w:rFonts w:cs="Calibri"/>
                      <w:spacing w:val="-2"/>
                      <w:sz w:val="18"/>
                      <w:szCs w:val="18"/>
                    </w:rPr>
                    <w:t>,</w:t>
                  </w:r>
                  <w:r w:rsidRPr="009914B4">
                    <w:rPr>
                      <w:rFonts w:cs="Calibri"/>
                      <w:sz w:val="18"/>
                      <w:szCs w:val="18"/>
                    </w:rPr>
                    <w:t>6</w:t>
                  </w:r>
                </w:p>
              </w:tc>
              <w:tc>
                <w:tcPr>
                  <w:tcW w:w="1054" w:type="dxa"/>
                  <w:tcBorders>
                    <w:top w:val="single" w:sz="8" w:space="0" w:color="000000"/>
                    <w:left w:val="single" w:sz="8" w:space="0" w:color="000000"/>
                    <w:bottom w:val="single" w:sz="8" w:space="0" w:color="000000"/>
                    <w:right w:val="single" w:sz="8" w:space="0" w:color="000000"/>
                  </w:tcBorders>
                </w:tcPr>
                <w:p w14:paraId="5F2FF5D1" w14:textId="77777777" w:rsidR="00732E41" w:rsidRPr="009914B4" w:rsidRDefault="00732E41" w:rsidP="00732E41">
                  <w:pPr>
                    <w:autoSpaceDE w:val="0"/>
                    <w:autoSpaceDN w:val="0"/>
                    <w:adjustRightInd w:val="0"/>
                    <w:spacing w:before="4" w:after="0" w:line="150" w:lineRule="exact"/>
                    <w:rPr>
                      <w:rFonts w:ascii="Times New Roman" w:hAnsi="Times New Roman" w:cs="Times New Roman"/>
                      <w:sz w:val="18"/>
                      <w:szCs w:val="18"/>
                    </w:rPr>
                  </w:pPr>
                </w:p>
                <w:p w14:paraId="4DF6378E" w14:textId="77777777" w:rsidR="00732E41" w:rsidRPr="009914B4" w:rsidRDefault="00732E41" w:rsidP="00732E41">
                  <w:pPr>
                    <w:autoSpaceDE w:val="0"/>
                    <w:autoSpaceDN w:val="0"/>
                    <w:adjustRightInd w:val="0"/>
                    <w:spacing w:after="0" w:line="240" w:lineRule="auto"/>
                    <w:ind w:right="453"/>
                    <w:rPr>
                      <w:rFonts w:ascii="Times New Roman" w:hAnsi="Times New Roman" w:cs="Times New Roman"/>
                      <w:sz w:val="18"/>
                      <w:szCs w:val="18"/>
                    </w:rPr>
                  </w:pPr>
                  <w:r w:rsidRPr="009914B4">
                    <w:rPr>
                      <w:rFonts w:ascii="Calibri" w:hAnsi="Calibri" w:cs="Calibri"/>
                      <w:spacing w:val="1"/>
                      <w:sz w:val="18"/>
                      <w:szCs w:val="18"/>
                    </w:rPr>
                    <w:t>52</w:t>
                  </w:r>
                  <w:r w:rsidRPr="009914B4">
                    <w:rPr>
                      <w:rFonts w:ascii="Calibri" w:hAnsi="Calibri" w:cs="Calibri"/>
                      <w:spacing w:val="-2"/>
                      <w:sz w:val="18"/>
                      <w:szCs w:val="18"/>
                    </w:rPr>
                    <w:t>,</w:t>
                  </w:r>
                  <w:r w:rsidRPr="009914B4">
                    <w:rPr>
                      <w:rFonts w:ascii="Calibri" w:hAnsi="Calibri" w:cs="Calibri"/>
                      <w:sz w:val="18"/>
                      <w:szCs w:val="18"/>
                    </w:rPr>
                    <w:t>2</w:t>
                  </w:r>
                </w:p>
              </w:tc>
              <w:tc>
                <w:tcPr>
                  <w:tcW w:w="1112" w:type="dxa"/>
                  <w:tcBorders>
                    <w:top w:val="single" w:sz="8" w:space="0" w:color="000000"/>
                    <w:left w:val="single" w:sz="8" w:space="0" w:color="000000"/>
                    <w:bottom w:val="single" w:sz="8" w:space="0" w:color="000000"/>
                    <w:right w:val="single" w:sz="8" w:space="0" w:color="000000"/>
                  </w:tcBorders>
                </w:tcPr>
                <w:p w14:paraId="79BE1A40" w14:textId="77777777" w:rsidR="00732E41" w:rsidRPr="009914B4" w:rsidRDefault="00732E41" w:rsidP="00732E41">
                  <w:pPr>
                    <w:autoSpaceDE w:val="0"/>
                    <w:autoSpaceDN w:val="0"/>
                    <w:adjustRightInd w:val="0"/>
                    <w:spacing w:before="4" w:after="0" w:line="150" w:lineRule="exact"/>
                    <w:rPr>
                      <w:rFonts w:ascii="Times New Roman" w:hAnsi="Times New Roman" w:cs="Times New Roman"/>
                      <w:sz w:val="18"/>
                      <w:szCs w:val="18"/>
                    </w:rPr>
                  </w:pPr>
                </w:p>
                <w:p w14:paraId="0D01F706" w14:textId="77777777" w:rsidR="00732E41" w:rsidRPr="009914B4" w:rsidRDefault="00732E41" w:rsidP="00732E41">
                  <w:pPr>
                    <w:autoSpaceDE w:val="0"/>
                    <w:autoSpaceDN w:val="0"/>
                    <w:adjustRightInd w:val="0"/>
                    <w:spacing w:after="0" w:line="240" w:lineRule="auto"/>
                    <w:ind w:right="560"/>
                    <w:rPr>
                      <w:rFonts w:ascii="Times New Roman" w:hAnsi="Times New Roman" w:cs="Times New Roman"/>
                      <w:sz w:val="18"/>
                      <w:szCs w:val="18"/>
                    </w:rPr>
                  </w:pPr>
                  <w:r w:rsidRPr="009914B4">
                    <w:rPr>
                      <w:rFonts w:ascii="Calibri" w:hAnsi="Calibri" w:cs="Calibri"/>
                      <w:b/>
                      <w:bCs/>
                      <w:spacing w:val="1"/>
                      <w:sz w:val="18"/>
                      <w:szCs w:val="18"/>
                    </w:rPr>
                    <w:t>1</w:t>
                  </w:r>
                  <w:r w:rsidRPr="009914B4">
                    <w:rPr>
                      <w:rFonts w:ascii="Calibri" w:hAnsi="Calibri" w:cs="Calibri"/>
                      <w:b/>
                      <w:bCs/>
                      <w:spacing w:val="-2"/>
                      <w:sz w:val="18"/>
                      <w:szCs w:val="18"/>
                    </w:rPr>
                    <w:t>5</w:t>
                  </w:r>
                  <w:r w:rsidRPr="009914B4">
                    <w:rPr>
                      <w:rFonts w:ascii="Calibri" w:hAnsi="Calibri" w:cs="Calibri"/>
                      <w:b/>
                      <w:bCs/>
                      <w:spacing w:val="1"/>
                      <w:sz w:val="18"/>
                      <w:szCs w:val="18"/>
                    </w:rPr>
                    <w:t>9</w:t>
                  </w:r>
                  <w:r w:rsidRPr="009914B4">
                    <w:rPr>
                      <w:rFonts w:ascii="Calibri" w:hAnsi="Calibri" w:cs="Calibri"/>
                      <w:b/>
                      <w:bCs/>
                      <w:spacing w:val="-2"/>
                      <w:sz w:val="18"/>
                      <w:szCs w:val="18"/>
                    </w:rPr>
                    <w:t>,</w:t>
                  </w:r>
                  <w:r w:rsidRPr="009914B4">
                    <w:rPr>
                      <w:rFonts w:ascii="Calibri" w:hAnsi="Calibri" w:cs="Calibri"/>
                      <w:b/>
                      <w:bCs/>
                      <w:sz w:val="18"/>
                      <w:szCs w:val="18"/>
                    </w:rPr>
                    <w:t>9</w:t>
                  </w:r>
                </w:p>
              </w:tc>
            </w:tr>
            <w:tr w:rsidR="00732E41" w:rsidRPr="0072611D" w14:paraId="37288B5E" w14:textId="77777777" w:rsidTr="00D21355">
              <w:trPr>
                <w:trHeight w:hRule="exact" w:val="274"/>
              </w:trPr>
              <w:tc>
                <w:tcPr>
                  <w:tcW w:w="3198" w:type="dxa"/>
                  <w:tcBorders>
                    <w:top w:val="single" w:sz="8" w:space="0" w:color="000000"/>
                    <w:left w:val="single" w:sz="8" w:space="0" w:color="000000"/>
                    <w:bottom w:val="single" w:sz="4" w:space="0" w:color="000000"/>
                    <w:right w:val="single" w:sz="4" w:space="0" w:color="000000"/>
                  </w:tcBorders>
                </w:tcPr>
                <w:p w14:paraId="674DBBB8" w14:textId="77777777" w:rsidR="00732E41" w:rsidRPr="009914B4" w:rsidRDefault="00732E41" w:rsidP="00732E41">
                  <w:pPr>
                    <w:autoSpaceDE w:val="0"/>
                    <w:autoSpaceDN w:val="0"/>
                    <w:adjustRightInd w:val="0"/>
                    <w:spacing w:before="17" w:after="0" w:line="240" w:lineRule="auto"/>
                    <w:ind w:left="61" w:right="-20"/>
                    <w:rPr>
                      <w:rFonts w:cs="Times New Roman"/>
                      <w:sz w:val="18"/>
                      <w:szCs w:val="18"/>
                    </w:rPr>
                  </w:pPr>
                  <w:r w:rsidRPr="009914B4">
                    <w:rPr>
                      <w:rFonts w:cs="Calibri"/>
                      <w:spacing w:val="1"/>
                      <w:sz w:val="18"/>
                      <w:szCs w:val="18"/>
                    </w:rPr>
                    <w:t>D</w:t>
                  </w:r>
                  <w:r w:rsidRPr="009914B4">
                    <w:rPr>
                      <w:rFonts w:cs="Calibri"/>
                      <w:sz w:val="18"/>
                      <w:szCs w:val="18"/>
                    </w:rPr>
                    <w:t>i</w:t>
                  </w:r>
                  <w:r w:rsidRPr="009914B4">
                    <w:rPr>
                      <w:rFonts w:cs="Calibri"/>
                      <w:spacing w:val="-2"/>
                      <w:sz w:val="18"/>
                      <w:szCs w:val="18"/>
                    </w:rPr>
                    <w:t>ó</w:t>
                  </w:r>
                  <w:r w:rsidRPr="009914B4">
                    <w:rPr>
                      <w:rFonts w:cs="Calibri"/>
                      <w:sz w:val="18"/>
                      <w:szCs w:val="18"/>
                    </w:rPr>
                    <w:t>xi</w:t>
                  </w:r>
                  <w:r w:rsidRPr="009914B4">
                    <w:rPr>
                      <w:rFonts w:cs="Calibri"/>
                      <w:spacing w:val="-1"/>
                      <w:sz w:val="18"/>
                      <w:szCs w:val="18"/>
                    </w:rPr>
                    <w:t>d</w:t>
                  </w:r>
                  <w:r w:rsidRPr="009914B4">
                    <w:rPr>
                      <w:rFonts w:cs="Calibri"/>
                      <w:sz w:val="18"/>
                      <w:szCs w:val="18"/>
                    </w:rPr>
                    <w:t>o</w:t>
                  </w:r>
                  <w:r w:rsidRPr="009914B4">
                    <w:rPr>
                      <w:rFonts w:cs="Calibri"/>
                      <w:spacing w:val="1"/>
                      <w:sz w:val="18"/>
                      <w:szCs w:val="18"/>
                    </w:rPr>
                    <w:t xml:space="preserve"> </w:t>
                  </w:r>
                  <w:r w:rsidRPr="009914B4">
                    <w:rPr>
                      <w:rFonts w:cs="Calibri"/>
                      <w:sz w:val="18"/>
                      <w:szCs w:val="18"/>
                    </w:rPr>
                    <w:t>de</w:t>
                  </w:r>
                  <w:r w:rsidRPr="009914B4">
                    <w:rPr>
                      <w:rFonts w:cs="Calibri"/>
                      <w:spacing w:val="-2"/>
                      <w:sz w:val="18"/>
                      <w:szCs w:val="18"/>
                    </w:rPr>
                    <w:t xml:space="preserve"> </w:t>
                  </w:r>
                  <w:r w:rsidRPr="009914B4">
                    <w:rPr>
                      <w:rFonts w:cs="Calibri"/>
                      <w:sz w:val="18"/>
                      <w:szCs w:val="18"/>
                    </w:rPr>
                    <w:t>A</w:t>
                  </w:r>
                  <w:r w:rsidRPr="009914B4">
                    <w:rPr>
                      <w:rFonts w:cs="Calibri"/>
                      <w:spacing w:val="-1"/>
                      <w:sz w:val="18"/>
                      <w:szCs w:val="18"/>
                    </w:rPr>
                    <w:t>zu</w:t>
                  </w:r>
                  <w:r w:rsidRPr="009914B4">
                    <w:rPr>
                      <w:rFonts w:cs="Calibri"/>
                      <w:sz w:val="18"/>
                      <w:szCs w:val="18"/>
                    </w:rPr>
                    <w:t xml:space="preserve">fre </w:t>
                  </w:r>
                  <w:r w:rsidRPr="009914B4">
                    <w:rPr>
                      <w:rFonts w:cs="Calibri"/>
                      <w:spacing w:val="1"/>
                      <w:sz w:val="18"/>
                      <w:szCs w:val="18"/>
                    </w:rPr>
                    <w:t>(</w:t>
                  </w:r>
                  <w:r w:rsidRPr="009914B4">
                    <w:rPr>
                      <w:rFonts w:cs="Calibri"/>
                      <w:sz w:val="18"/>
                      <w:szCs w:val="18"/>
                    </w:rPr>
                    <w:t>SO</w:t>
                  </w:r>
                  <w:r w:rsidRPr="00981B5C">
                    <w:rPr>
                      <w:rFonts w:cs="Calibri"/>
                      <w:spacing w:val="-1"/>
                      <w:position w:val="-3"/>
                      <w:sz w:val="18"/>
                      <w:szCs w:val="18"/>
                      <w:vertAlign w:val="subscript"/>
                    </w:rPr>
                    <w:t>2</w:t>
                  </w:r>
                  <w:r w:rsidRPr="009914B4">
                    <w:rPr>
                      <w:rFonts w:cs="Calibri"/>
                      <w:sz w:val="18"/>
                      <w:szCs w:val="18"/>
                    </w:rPr>
                    <w:t>)</w:t>
                  </w:r>
                  <w:r w:rsidRPr="009914B4">
                    <w:rPr>
                      <w:rFonts w:cs="Calibri"/>
                      <w:spacing w:val="-2"/>
                      <w:sz w:val="18"/>
                      <w:szCs w:val="18"/>
                    </w:rPr>
                    <w:t xml:space="preserve"> </w:t>
                  </w:r>
                  <w:r w:rsidRPr="009914B4">
                    <w:rPr>
                      <w:rFonts w:cs="Calibri"/>
                      <w:sz w:val="18"/>
                      <w:szCs w:val="18"/>
                    </w:rPr>
                    <w:t>(t</w:t>
                  </w:r>
                  <w:r w:rsidRPr="009914B4">
                    <w:rPr>
                      <w:rFonts w:cs="Calibri"/>
                      <w:spacing w:val="-1"/>
                      <w:sz w:val="18"/>
                      <w:szCs w:val="18"/>
                    </w:rPr>
                    <w:t>on</w:t>
                  </w:r>
                  <w:r w:rsidRPr="009914B4">
                    <w:rPr>
                      <w:rFonts w:cs="Calibri"/>
                      <w:spacing w:val="1"/>
                      <w:sz w:val="18"/>
                      <w:szCs w:val="18"/>
                    </w:rPr>
                    <w:t>/</w:t>
                  </w:r>
                  <w:r w:rsidRPr="009914B4">
                    <w:rPr>
                      <w:rFonts w:cs="Calibri"/>
                      <w:sz w:val="18"/>
                      <w:szCs w:val="18"/>
                    </w:rPr>
                    <w:t>a</w:t>
                  </w:r>
                  <w:r w:rsidRPr="009914B4">
                    <w:rPr>
                      <w:rFonts w:cs="Calibri"/>
                      <w:spacing w:val="-1"/>
                      <w:sz w:val="18"/>
                      <w:szCs w:val="18"/>
                    </w:rPr>
                    <w:t>ñ</w:t>
                  </w:r>
                  <w:r w:rsidRPr="009914B4">
                    <w:rPr>
                      <w:rFonts w:cs="Calibri"/>
                      <w:spacing w:val="1"/>
                      <w:sz w:val="18"/>
                      <w:szCs w:val="18"/>
                    </w:rPr>
                    <w:t>o</w:t>
                  </w:r>
                  <w:r w:rsidRPr="009914B4">
                    <w:rPr>
                      <w:rFonts w:cs="Calibri"/>
                      <w:sz w:val="18"/>
                      <w:szCs w:val="18"/>
                    </w:rPr>
                    <w:t>)</w:t>
                  </w:r>
                </w:p>
              </w:tc>
              <w:tc>
                <w:tcPr>
                  <w:tcW w:w="1115" w:type="dxa"/>
                  <w:tcBorders>
                    <w:top w:val="single" w:sz="8" w:space="0" w:color="000000"/>
                    <w:left w:val="single" w:sz="4" w:space="0" w:color="000000"/>
                    <w:bottom w:val="single" w:sz="4" w:space="0" w:color="000000"/>
                    <w:right w:val="single" w:sz="4" w:space="0" w:color="000000"/>
                  </w:tcBorders>
                </w:tcPr>
                <w:p w14:paraId="2C2762E1" w14:textId="77777777" w:rsidR="00732E41" w:rsidRPr="009914B4" w:rsidRDefault="00732E41" w:rsidP="00732E41">
                  <w:pPr>
                    <w:autoSpaceDE w:val="0"/>
                    <w:autoSpaceDN w:val="0"/>
                    <w:adjustRightInd w:val="0"/>
                    <w:spacing w:before="17" w:after="0" w:line="240" w:lineRule="auto"/>
                    <w:ind w:right="453"/>
                    <w:rPr>
                      <w:rFonts w:cs="Times New Roman"/>
                      <w:sz w:val="18"/>
                      <w:szCs w:val="18"/>
                    </w:rPr>
                  </w:pPr>
                  <w:r w:rsidRPr="009914B4">
                    <w:rPr>
                      <w:rFonts w:cs="Calibri"/>
                      <w:spacing w:val="1"/>
                      <w:sz w:val="18"/>
                      <w:szCs w:val="18"/>
                    </w:rPr>
                    <w:t>22</w:t>
                  </w:r>
                  <w:r w:rsidRPr="009914B4">
                    <w:rPr>
                      <w:rFonts w:cs="Calibri"/>
                      <w:spacing w:val="-2"/>
                      <w:sz w:val="18"/>
                      <w:szCs w:val="18"/>
                    </w:rPr>
                    <w:t>,</w:t>
                  </w:r>
                  <w:r w:rsidRPr="009914B4">
                    <w:rPr>
                      <w:rFonts w:cs="Calibri"/>
                      <w:sz w:val="18"/>
                      <w:szCs w:val="18"/>
                    </w:rPr>
                    <w:t>8</w:t>
                  </w:r>
                </w:p>
              </w:tc>
              <w:tc>
                <w:tcPr>
                  <w:tcW w:w="1060" w:type="dxa"/>
                  <w:tcBorders>
                    <w:top w:val="single" w:sz="8" w:space="0" w:color="000000"/>
                    <w:left w:val="single" w:sz="4" w:space="0" w:color="000000"/>
                    <w:bottom w:val="single" w:sz="4" w:space="0" w:color="000000"/>
                    <w:right w:val="single" w:sz="4" w:space="0" w:color="000000"/>
                  </w:tcBorders>
                </w:tcPr>
                <w:p w14:paraId="7E090DD4" w14:textId="77777777" w:rsidR="00732E41" w:rsidRPr="009914B4" w:rsidRDefault="00732E41" w:rsidP="00732E41">
                  <w:pPr>
                    <w:autoSpaceDE w:val="0"/>
                    <w:autoSpaceDN w:val="0"/>
                    <w:adjustRightInd w:val="0"/>
                    <w:spacing w:before="17" w:after="0" w:line="240" w:lineRule="auto"/>
                    <w:ind w:right="533"/>
                    <w:rPr>
                      <w:rFonts w:cs="Times New Roman"/>
                      <w:sz w:val="18"/>
                      <w:szCs w:val="18"/>
                    </w:rPr>
                  </w:pPr>
                  <w:r w:rsidRPr="009914B4">
                    <w:rPr>
                      <w:rFonts w:cs="Calibri"/>
                      <w:spacing w:val="1"/>
                      <w:sz w:val="18"/>
                      <w:szCs w:val="18"/>
                    </w:rPr>
                    <w:t>34</w:t>
                  </w:r>
                </w:p>
              </w:tc>
              <w:tc>
                <w:tcPr>
                  <w:tcW w:w="1014" w:type="dxa"/>
                  <w:tcBorders>
                    <w:top w:val="single" w:sz="8" w:space="0" w:color="000000"/>
                    <w:left w:val="single" w:sz="4" w:space="0" w:color="000000"/>
                    <w:bottom w:val="single" w:sz="4" w:space="0" w:color="000000"/>
                    <w:right w:val="single" w:sz="4" w:space="0" w:color="000000"/>
                  </w:tcBorders>
                </w:tcPr>
                <w:p w14:paraId="3C6471C8" w14:textId="77777777" w:rsidR="00732E41" w:rsidRPr="009914B4" w:rsidRDefault="00732E41" w:rsidP="00732E41">
                  <w:pPr>
                    <w:autoSpaceDE w:val="0"/>
                    <w:autoSpaceDN w:val="0"/>
                    <w:adjustRightInd w:val="0"/>
                    <w:spacing w:before="17" w:after="0" w:line="240" w:lineRule="auto"/>
                    <w:ind w:right="-20"/>
                    <w:rPr>
                      <w:rFonts w:cs="Times New Roman"/>
                      <w:sz w:val="18"/>
                      <w:szCs w:val="18"/>
                    </w:rPr>
                  </w:pPr>
                  <w:r w:rsidRPr="009914B4">
                    <w:rPr>
                      <w:rFonts w:cs="Calibri"/>
                      <w:spacing w:val="1"/>
                      <w:sz w:val="18"/>
                      <w:szCs w:val="18"/>
                    </w:rPr>
                    <w:t>1</w:t>
                  </w:r>
                  <w:r w:rsidRPr="009914B4">
                    <w:rPr>
                      <w:rFonts w:cs="Calibri"/>
                      <w:spacing w:val="-2"/>
                      <w:sz w:val="18"/>
                      <w:szCs w:val="18"/>
                    </w:rPr>
                    <w:t>0</w:t>
                  </w:r>
                  <w:r w:rsidRPr="009914B4">
                    <w:rPr>
                      <w:rFonts w:cs="Calibri"/>
                      <w:spacing w:val="1"/>
                      <w:sz w:val="18"/>
                      <w:szCs w:val="18"/>
                    </w:rPr>
                    <w:t>4</w:t>
                  </w:r>
                  <w:r w:rsidRPr="009914B4">
                    <w:rPr>
                      <w:rFonts w:cs="Calibri"/>
                      <w:sz w:val="18"/>
                      <w:szCs w:val="18"/>
                    </w:rPr>
                    <w:t>,4</w:t>
                  </w:r>
                </w:p>
              </w:tc>
              <w:tc>
                <w:tcPr>
                  <w:tcW w:w="1087" w:type="dxa"/>
                  <w:tcBorders>
                    <w:top w:val="single" w:sz="8" w:space="0" w:color="000000"/>
                    <w:left w:val="single" w:sz="4" w:space="0" w:color="000000"/>
                    <w:bottom w:val="single" w:sz="4" w:space="0" w:color="000000"/>
                    <w:right w:val="single" w:sz="4" w:space="0" w:color="000000"/>
                  </w:tcBorders>
                </w:tcPr>
                <w:p w14:paraId="746DD18E" w14:textId="77777777" w:rsidR="00732E41" w:rsidRPr="009914B4" w:rsidRDefault="00732E41" w:rsidP="00732E41">
                  <w:pPr>
                    <w:autoSpaceDE w:val="0"/>
                    <w:autoSpaceDN w:val="0"/>
                    <w:adjustRightInd w:val="0"/>
                    <w:spacing w:before="17" w:after="0" w:line="240" w:lineRule="auto"/>
                    <w:ind w:right="453"/>
                    <w:rPr>
                      <w:rFonts w:cs="Times New Roman"/>
                      <w:sz w:val="18"/>
                      <w:szCs w:val="18"/>
                    </w:rPr>
                  </w:pPr>
                  <w:r w:rsidRPr="009914B4">
                    <w:rPr>
                      <w:rFonts w:cs="Calibri"/>
                      <w:spacing w:val="1"/>
                      <w:sz w:val="18"/>
                      <w:szCs w:val="18"/>
                    </w:rPr>
                    <w:t>55</w:t>
                  </w:r>
                  <w:r w:rsidRPr="009914B4">
                    <w:rPr>
                      <w:rFonts w:cs="Calibri"/>
                      <w:spacing w:val="-2"/>
                      <w:sz w:val="18"/>
                      <w:szCs w:val="18"/>
                    </w:rPr>
                    <w:t>,</w:t>
                  </w:r>
                  <w:r w:rsidRPr="009914B4">
                    <w:rPr>
                      <w:rFonts w:cs="Calibri"/>
                      <w:sz w:val="18"/>
                      <w:szCs w:val="18"/>
                    </w:rPr>
                    <w:t>1</w:t>
                  </w:r>
                </w:p>
              </w:tc>
              <w:tc>
                <w:tcPr>
                  <w:tcW w:w="1054" w:type="dxa"/>
                  <w:tcBorders>
                    <w:top w:val="single" w:sz="8" w:space="0" w:color="000000"/>
                    <w:left w:val="single" w:sz="4" w:space="0" w:color="000000"/>
                    <w:bottom w:val="single" w:sz="4" w:space="0" w:color="000000"/>
                    <w:right w:val="single" w:sz="4" w:space="0" w:color="000000"/>
                  </w:tcBorders>
                </w:tcPr>
                <w:p w14:paraId="340D34DD" w14:textId="77777777" w:rsidR="00732E41" w:rsidRPr="009914B4" w:rsidRDefault="00732E41" w:rsidP="00732E41">
                  <w:pPr>
                    <w:autoSpaceDE w:val="0"/>
                    <w:autoSpaceDN w:val="0"/>
                    <w:adjustRightInd w:val="0"/>
                    <w:spacing w:before="17" w:after="0" w:line="240" w:lineRule="auto"/>
                    <w:ind w:right="452"/>
                    <w:rPr>
                      <w:rFonts w:ascii="Times New Roman" w:hAnsi="Times New Roman" w:cs="Times New Roman"/>
                      <w:sz w:val="18"/>
                      <w:szCs w:val="18"/>
                    </w:rPr>
                  </w:pPr>
                  <w:r w:rsidRPr="009914B4">
                    <w:rPr>
                      <w:rFonts w:ascii="Calibri" w:hAnsi="Calibri" w:cs="Calibri"/>
                      <w:spacing w:val="1"/>
                      <w:sz w:val="18"/>
                      <w:szCs w:val="18"/>
                    </w:rPr>
                    <w:t>79</w:t>
                  </w:r>
                  <w:r w:rsidRPr="009914B4">
                    <w:rPr>
                      <w:rFonts w:ascii="Calibri" w:hAnsi="Calibri" w:cs="Calibri"/>
                      <w:spacing w:val="-2"/>
                      <w:sz w:val="18"/>
                      <w:szCs w:val="18"/>
                    </w:rPr>
                    <w:t>,</w:t>
                  </w:r>
                  <w:r w:rsidRPr="009914B4">
                    <w:rPr>
                      <w:rFonts w:ascii="Calibri" w:hAnsi="Calibri" w:cs="Calibri"/>
                      <w:sz w:val="18"/>
                      <w:szCs w:val="18"/>
                    </w:rPr>
                    <w:t>4</w:t>
                  </w:r>
                </w:p>
              </w:tc>
              <w:tc>
                <w:tcPr>
                  <w:tcW w:w="1112" w:type="dxa"/>
                  <w:tcBorders>
                    <w:top w:val="single" w:sz="8" w:space="0" w:color="000000"/>
                    <w:left w:val="single" w:sz="4" w:space="0" w:color="000000"/>
                    <w:bottom w:val="single" w:sz="4" w:space="0" w:color="000000"/>
                    <w:right w:val="single" w:sz="8" w:space="0" w:color="000000"/>
                  </w:tcBorders>
                </w:tcPr>
                <w:p w14:paraId="79B1DAEC" w14:textId="77777777" w:rsidR="00732E41" w:rsidRPr="009914B4" w:rsidRDefault="00732E41" w:rsidP="00732E41">
                  <w:pPr>
                    <w:autoSpaceDE w:val="0"/>
                    <w:autoSpaceDN w:val="0"/>
                    <w:adjustRightInd w:val="0"/>
                    <w:spacing w:before="17" w:after="0" w:line="240" w:lineRule="auto"/>
                    <w:ind w:right="570"/>
                    <w:rPr>
                      <w:rFonts w:ascii="Times New Roman" w:hAnsi="Times New Roman" w:cs="Times New Roman"/>
                      <w:sz w:val="18"/>
                      <w:szCs w:val="18"/>
                    </w:rPr>
                  </w:pPr>
                  <w:r w:rsidRPr="009914B4">
                    <w:rPr>
                      <w:rFonts w:ascii="Calibri" w:hAnsi="Calibri" w:cs="Calibri"/>
                      <w:b/>
                      <w:bCs/>
                      <w:spacing w:val="1"/>
                      <w:sz w:val="18"/>
                      <w:szCs w:val="18"/>
                    </w:rPr>
                    <w:t>1</w:t>
                  </w:r>
                  <w:r w:rsidRPr="009914B4">
                    <w:rPr>
                      <w:rFonts w:ascii="Calibri" w:hAnsi="Calibri" w:cs="Calibri"/>
                      <w:b/>
                      <w:bCs/>
                      <w:spacing w:val="-2"/>
                      <w:sz w:val="18"/>
                      <w:szCs w:val="18"/>
                    </w:rPr>
                    <w:t>7</w:t>
                  </w:r>
                  <w:r w:rsidRPr="009914B4">
                    <w:rPr>
                      <w:rFonts w:ascii="Calibri" w:hAnsi="Calibri" w:cs="Calibri"/>
                      <w:b/>
                      <w:bCs/>
                      <w:spacing w:val="1"/>
                      <w:sz w:val="18"/>
                      <w:szCs w:val="18"/>
                    </w:rPr>
                    <w:t>1</w:t>
                  </w:r>
                  <w:r w:rsidRPr="009914B4">
                    <w:rPr>
                      <w:rFonts w:ascii="Calibri" w:hAnsi="Calibri" w:cs="Calibri"/>
                      <w:b/>
                      <w:bCs/>
                      <w:spacing w:val="-2"/>
                      <w:sz w:val="18"/>
                      <w:szCs w:val="18"/>
                    </w:rPr>
                    <w:t>,</w:t>
                  </w:r>
                  <w:r w:rsidRPr="009914B4">
                    <w:rPr>
                      <w:rFonts w:ascii="Calibri" w:hAnsi="Calibri" w:cs="Calibri"/>
                      <w:b/>
                      <w:bCs/>
                      <w:sz w:val="18"/>
                      <w:szCs w:val="18"/>
                    </w:rPr>
                    <w:t>9</w:t>
                  </w:r>
                </w:p>
              </w:tc>
            </w:tr>
            <w:tr w:rsidR="00732E41" w:rsidRPr="0072611D" w14:paraId="3A6C628B" w14:textId="77777777" w:rsidTr="00D21355">
              <w:trPr>
                <w:trHeight w:hRule="exact" w:val="269"/>
              </w:trPr>
              <w:tc>
                <w:tcPr>
                  <w:tcW w:w="3198" w:type="dxa"/>
                  <w:tcBorders>
                    <w:top w:val="single" w:sz="4" w:space="0" w:color="000000"/>
                    <w:left w:val="single" w:sz="8" w:space="0" w:color="000000"/>
                    <w:bottom w:val="single" w:sz="4" w:space="0" w:color="000000"/>
                    <w:right w:val="single" w:sz="4" w:space="0" w:color="000000"/>
                  </w:tcBorders>
                </w:tcPr>
                <w:p w14:paraId="297763E6" w14:textId="77777777" w:rsidR="00732E41" w:rsidRPr="009914B4" w:rsidRDefault="00732E41" w:rsidP="00732E41">
                  <w:pPr>
                    <w:autoSpaceDE w:val="0"/>
                    <w:autoSpaceDN w:val="0"/>
                    <w:adjustRightInd w:val="0"/>
                    <w:spacing w:before="5" w:after="0" w:line="240" w:lineRule="auto"/>
                    <w:ind w:left="61" w:right="-20"/>
                    <w:rPr>
                      <w:rFonts w:cs="Times New Roman"/>
                      <w:sz w:val="18"/>
                      <w:szCs w:val="18"/>
                    </w:rPr>
                  </w:pPr>
                  <w:r w:rsidRPr="009914B4">
                    <w:rPr>
                      <w:rFonts w:cs="Calibri"/>
                      <w:sz w:val="18"/>
                      <w:szCs w:val="18"/>
                    </w:rPr>
                    <w:t xml:space="preserve">Óxidos </w:t>
                  </w:r>
                  <w:r w:rsidRPr="009914B4">
                    <w:rPr>
                      <w:rFonts w:cs="Calibri"/>
                      <w:spacing w:val="-3"/>
                      <w:sz w:val="18"/>
                      <w:szCs w:val="18"/>
                    </w:rPr>
                    <w:t>d</w:t>
                  </w:r>
                  <w:r w:rsidRPr="009914B4">
                    <w:rPr>
                      <w:rFonts w:cs="Calibri"/>
                      <w:sz w:val="18"/>
                      <w:szCs w:val="18"/>
                    </w:rPr>
                    <w:t>e</w:t>
                  </w:r>
                  <w:r w:rsidRPr="009914B4">
                    <w:rPr>
                      <w:rFonts w:cs="Calibri"/>
                      <w:spacing w:val="1"/>
                      <w:sz w:val="18"/>
                      <w:szCs w:val="18"/>
                    </w:rPr>
                    <w:t xml:space="preserve"> </w:t>
                  </w:r>
                  <w:r w:rsidRPr="009914B4">
                    <w:rPr>
                      <w:rFonts w:cs="Calibri"/>
                      <w:spacing w:val="-1"/>
                      <w:sz w:val="18"/>
                      <w:szCs w:val="18"/>
                    </w:rPr>
                    <w:t>N</w:t>
                  </w:r>
                  <w:r w:rsidRPr="009914B4">
                    <w:rPr>
                      <w:rFonts w:cs="Calibri"/>
                      <w:sz w:val="18"/>
                      <w:szCs w:val="18"/>
                    </w:rPr>
                    <w:t>it</w:t>
                  </w:r>
                  <w:r w:rsidRPr="009914B4">
                    <w:rPr>
                      <w:rFonts w:cs="Calibri"/>
                      <w:spacing w:val="-2"/>
                      <w:sz w:val="18"/>
                      <w:szCs w:val="18"/>
                    </w:rPr>
                    <w:t>r</w:t>
                  </w:r>
                  <w:r w:rsidRPr="009914B4">
                    <w:rPr>
                      <w:rFonts w:cs="Calibri"/>
                      <w:spacing w:val="1"/>
                      <w:sz w:val="18"/>
                      <w:szCs w:val="18"/>
                    </w:rPr>
                    <w:t>ó</w:t>
                  </w:r>
                  <w:r w:rsidRPr="009914B4">
                    <w:rPr>
                      <w:rFonts w:cs="Calibri"/>
                      <w:spacing w:val="-1"/>
                      <w:sz w:val="18"/>
                      <w:szCs w:val="18"/>
                    </w:rPr>
                    <w:t>g</w:t>
                  </w:r>
                  <w:r w:rsidRPr="009914B4">
                    <w:rPr>
                      <w:rFonts w:cs="Calibri"/>
                      <w:sz w:val="18"/>
                      <w:szCs w:val="18"/>
                    </w:rPr>
                    <w:t>eno</w:t>
                  </w:r>
                  <w:r w:rsidRPr="009914B4">
                    <w:rPr>
                      <w:rFonts w:cs="Calibri"/>
                      <w:spacing w:val="-1"/>
                      <w:sz w:val="18"/>
                      <w:szCs w:val="18"/>
                    </w:rPr>
                    <w:t xml:space="preserve"> </w:t>
                  </w:r>
                  <w:r w:rsidRPr="009914B4">
                    <w:rPr>
                      <w:rFonts w:cs="Calibri"/>
                      <w:spacing w:val="1"/>
                      <w:sz w:val="18"/>
                      <w:szCs w:val="18"/>
                    </w:rPr>
                    <w:t>(</w:t>
                  </w:r>
                  <w:proofErr w:type="spellStart"/>
                  <w:r w:rsidRPr="009914B4">
                    <w:rPr>
                      <w:rFonts w:cs="Calibri"/>
                      <w:spacing w:val="-1"/>
                      <w:sz w:val="18"/>
                      <w:szCs w:val="18"/>
                    </w:rPr>
                    <w:t>N</w:t>
                  </w:r>
                  <w:r w:rsidRPr="009914B4">
                    <w:rPr>
                      <w:rFonts w:cs="Calibri"/>
                      <w:sz w:val="18"/>
                      <w:szCs w:val="18"/>
                    </w:rPr>
                    <w:t>O</w:t>
                  </w:r>
                  <w:r w:rsidRPr="00981B5C">
                    <w:rPr>
                      <w:rFonts w:cs="Calibri"/>
                      <w:spacing w:val="-2"/>
                      <w:sz w:val="14"/>
                      <w:szCs w:val="18"/>
                    </w:rPr>
                    <w:t>x</w:t>
                  </w:r>
                  <w:proofErr w:type="spellEnd"/>
                  <w:r w:rsidRPr="009914B4">
                    <w:rPr>
                      <w:rFonts w:cs="Calibri"/>
                      <w:sz w:val="18"/>
                      <w:szCs w:val="18"/>
                    </w:rPr>
                    <w:t>)</w:t>
                  </w:r>
                  <w:r w:rsidRPr="009914B4">
                    <w:rPr>
                      <w:rFonts w:cs="Calibri"/>
                      <w:spacing w:val="-1"/>
                      <w:sz w:val="18"/>
                      <w:szCs w:val="18"/>
                    </w:rPr>
                    <w:t xml:space="preserve"> </w:t>
                  </w:r>
                  <w:r w:rsidRPr="009914B4">
                    <w:rPr>
                      <w:rFonts w:cs="Calibri"/>
                      <w:sz w:val="18"/>
                      <w:szCs w:val="18"/>
                    </w:rPr>
                    <w:t>(t</w:t>
                  </w:r>
                  <w:r w:rsidRPr="009914B4">
                    <w:rPr>
                      <w:rFonts w:cs="Calibri"/>
                      <w:spacing w:val="1"/>
                      <w:sz w:val="18"/>
                      <w:szCs w:val="18"/>
                    </w:rPr>
                    <w:t>o</w:t>
                  </w:r>
                  <w:r w:rsidRPr="009914B4">
                    <w:rPr>
                      <w:rFonts w:cs="Calibri"/>
                      <w:spacing w:val="-3"/>
                      <w:sz w:val="18"/>
                      <w:szCs w:val="18"/>
                    </w:rPr>
                    <w:t>n</w:t>
                  </w:r>
                  <w:r w:rsidRPr="009914B4">
                    <w:rPr>
                      <w:rFonts w:cs="Calibri"/>
                      <w:spacing w:val="1"/>
                      <w:sz w:val="18"/>
                      <w:szCs w:val="18"/>
                    </w:rPr>
                    <w:t>/</w:t>
                  </w:r>
                  <w:r w:rsidRPr="009914B4">
                    <w:rPr>
                      <w:rFonts w:cs="Calibri"/>
                      <w:sz w:val="18"/>
                      <w:szCs w:val="18"/>
                    </w:rPr>
                    <w:t>a</w:t>
                  </w:r>
                  <w:r w:rsidRPr="009914B4">
                    <w:rPr>
                      <w:rFonts w:cs="Calibri"/>
                      <w:spacing w:val="-1"/>
                      <w:sz w:val="18"/>
                      <w:szCs w:val="18"/>
                    </w:rPr>
                    <w:t>ñ</w:t>
                  </w:r>
                  <w:r w:rsidRPr="009914B4">
                    <w:rPr>
                      <w:rFonts w:cs="Calibri"/>
                      <w:spacing w:val="1"/>
                      <w:sz w:val="18"/>
                      <w:szCs w:val="18"/>
                    </w:rPr>
                    <w:t>o</w:t>
                  </w:r>
                  <w:r w:rsidRPr="009914B4">
                    <w:rPr>
                      <w:rFonts w:cs="Calibri"/>
                      <w:sz w:val="18"/>
                      <w:szCs w:val="18"/>
                    </w:rPr>
                    <w:t>)</w:t>
                  </w:r>
                </w:p>
              </w:tc>
              <w:tc>
                <w:tcPr>
                  <w:tcW w:w="1115" w:type="dxa"/>
                  <w:tcBorders>
                    <w:top w:val="single" w:sz="4" w:space="0" w:color="000000"/>
                    <w:left w:val="single" w:sz="4" w:space="0" w:color="000000"/>
                    <w:bottom w:val="single" w:sz="4" w:space="0" w:color="000000"/>
                    <w:right w:val="single" w:sz="4" w:space="0" w:color="000000"/>
                  </w:tcBorders>
                </w:tcPr>
                <w:p w14:paraId="644044B8" w14:textId="77777777" w:rsidR="00732E41" w:rsidRPr="009914B4" w:rsidRDefault="00732E41" w:rsidP="00732E41">
                  <w:pPr>
                    <w:autoSpaceDE w:val="0"/>
                    <w:autoSpaceDN w:val="0"/>
                    <w:adjustRightInd w:val="0"/>
                    <w:spacing w:before="5" w:after="0" w:line="240" w:lineRule="auto"/>
                    <w:ind w:right="-20"/>
                    <w:rPr>
                      <w:rFonts w:cs="Times New Roman"/>
                      <w:sz w:val="18"/>
                      <w:szCs w:val="18"/>
                    </w:rPr>
                  </w:pPr>
                  <w:r w:rsidRPr="009914B4">
                    <w:rPr>
                      <w:rFonts w:cs="Calibri"/>
                      <w:spacing w:val="1"/>
                      <w:sz w:val="18"/>
                      <w:szCs w:val="18"/>
                    </w:rPr>
                    <w:t>1</w:t>
                  </w:r>
                  <w:r w:rsidRPr="009914B4">
                    <w:rPr>
                      <w:rFonts w:cs="Calibri"/>
                      <w:spacing w:val="-2"/>
                      <w:sz w:val="18"/>
                      <w:szCs w:val="18"/>
                    </w:rPr>
                    <w:t>1</w:t>
                  </w:r>
                  <w:r w:rsidRPr="009914B4">
                    <w:rPr>
                      <w:rFonts w:cs="Calibri"/>
                      <w:spacing w:val="1"/>
                      <w:sz w:val="18"/>
                      <w:szCs w:val="18"/>
                    </w:rPr>
                    <w:t>23</w:t>
                  </w:r>
                  <w:r w:rsidRPr="009914B4">
                    <w:rPr>
                      <w:rFonts w:cs="Calibri"/>
                      <w:spacing w:val="-2"/>
                      <w:sz w:val="18"/>
                      <w:szCs w:val="18"/>
                    </w:rPr>
                    <w:t>,</w:t>
                  </w:r>
                  <w:r w:rsidRPr="009914B4">
                    <w:rPr>
                      <w:rFonts w:cs="Calibri"/>
                      <w:sz w:val="18"/>
                      <w:szCs w:val="18"/>
                    </w:rPr>
                    <w:t>3</w:t>
                  </w:r>
                </w:p>
              </w:tc>
              <w:tc>
                <w:tcPr>
                  <w:tcW w:w="1060" w:type="dxa"/>
                  <w:tcBorders>
                    <w:top w:val="single" w:sz="4" w:space="0" w:color="000000"/>
                    <w:left w:val="single" w:sz="4" w:space="0" w:color="000000"/>
                    <w:bottom w:val="single" w:sz="4" w:space="0" w:color="000000"/>
                    <w:right w:val="single" w:sz="4" w:space="0" w:color="000000"/>
                  </w:tcBorders>
                </w:tcPr>
                <w:p w14:paraId="109942B4" w14:textId="77777777" w:rsidR="00732E41" w:rsidRPr="009914B4" w:rsidRDefault="00732E41" w:rsidP="00732E41">
                  <w:pPr>
                    <w:autoSpaceDE w:val="0"/>
                    <w:autoSpaceDN w:val="0"/>
                    <w:adjustRightInd w:val="0"/>
                    <w:spacing w:before="5" w:after="0" w:line="240" w:lineRule="auto"/>
                    <w:ind w:right="-20"/>
                    <w:rPr>
                      <w:rFonts w:cs="Times New Roman"/>
                      <w:sz w:val="18"/>
                      <w:szCs w:val="18"/>
                    </w:rPr>
                  </w:pPr>
                  <w:r w:rsidRPr="009914B4">
                    <w:rPr>
                      <w:rFonts w:cs="Calibri"/>
                      <w:spacing w:val="1"/>
                      <w:sz w:val="18"/>
                      <w:szCs w:val="18"/>
                    </w:rPr>
                    <w:t>1</w:t>
                  </w:r>
                  <w:r w:rsidRPr="009914B4">
                    <w:rPr>
                      <w:rFonts w:cs="Calibri"/>
                      <w:spacing w:val="-2"/>
                      <w:sz w:val="18"/>
                      <w:szCs w:val="18"/>
                    </w:rPr>
                    <w:t>2</w:t>
                  </w:r>
                  <w:r w:rsidRPr="009914B4">
                    <w:rPr>
                      <w:rFonts w:cs="Calibri"/>
                      <w:spacing w:val="1"/>
                      <w:sz w:val="18"/>
                      <w:szCs w:val="18"/>
                    </w:rPr>
                    <w:t>48</w:t>
                  </w:r>
                  <w:r w:rsidRPr="009914B4">
                    <w:rPr>
                      <w:rFonts w:cs="Calibri"/>
                      <w:spacing w:val="-2"/>
                      <w:sz w:val="18"/>
                      <w:szCs w:val="18"/>
                    </w:rPr>
                    <w:t>,</w:t>
                  </w:r>
                  <w:r w:rsidRPr="009914B4">
                    <w:rPr>
                      <w:rFonts w:cs="Calibri"/>
                      <w:sz w:val="18"/>
                      <w:szCs w:val="18"/>
                    </w:rPr>
                    <w:t>3</w:t>
                  </w:r>
                </w:p>
              </w:tc>
              <w:tc>
                <w:tcPr>
                  <w:tcW w:w="1014" w:type="dxa"/>
                  <w:tcBorders>
                    <w:top w:val="single" w:sz="4" w:space="0" w:color="000000"/>
                    <w:left w:val="single" w:sz="4" w:space="0" w:color="000000"/>
                    <w:bottom w:val="single" w:sz="4" w:space="0" w:color="000000"/>
                    <w:right w:val="single" w:sz="4" w:space="0" w:color="000000"/>
                  </w:tcBorders>
                </w:tcPr>
                <w:p w14:paraId="62A0B088" w14:textId="77777777" w:rsidR="00732E41" w:rsidRPr="009914B4" w:rsidRDefault="00732E41" w:rsidP="00732E41">
                  <w:pPr>
                    <w:autoSpaceDE w:val="0"/>
                    <w:autoSpaceDN w:val="0"/>
                    <w:adjustRightInd w:val="0"/>
                    <w:spacing w:before="5" w:after="0" w:line="240" w:lineRule="auto"/>
                    <w:ind w:right="-20"/>
                    <w:rPr>
                      <w:rFonts w:cs="Times New Roman"/>
                      <w:sz w:val="18"/>
                      <w:szCs w:val="18"/>
                    </w:rPr>
                  </w:pPr>
                  <w:r w:rsidRPr="009914B4">
                    <w:rPr>
                      <w:rFonts w:cs="Calibri"/>
                      <w:spacing w:val="1"/>
                      <w:sz w:val="18"/>
                      <w:szCs w:val="18"/>
                    </w:rPr>
                    <w:t>1</w:t>
                  </w:r>
                  <w:r w:rsidRPr="009914B4">
                    <w:rPr>
                      <w:rFonts w:cs="Calibri"/>
                      <w:spacing w:val="-2"/>
                      <w:sz w:val="18"/>
                      <w:szCs w:val="18"/>
                    </w:rPr>
                    <w:t>2</w:t>
                  </w:r>
                  <w:r w:rsidRPr="009914B4">
                    <w:rPr>
                      <w:rFonts w:cs="Calibri"/>
                      <w:spacing w:val="1"/>
                      <w:sz w:val="18"/>
                      <w:szCs w:val="18"/>
                    </w:rPr>
                    <w:t>34</w:t>
                  </w:r>
                  <w:r w:rsidRPr="009914B4">
                    <w:rPr>
                      <w:rFonts w:cs="Calibri"/>
                      <w:spacing w:val="-2"/>
                      <w:sz w:val="18"/>
                      <w:szCs w:val="18"/>
                    </w:rPr>
                    <w:t>,</w:t>
                  </w:r>
                  <w:r w:rsidRPr="009914B4">
                    <w:rPr>
                      <w:rFonts w:cs="Calibri"/>
                      <w:sz w:val="18"/>
                      <w:szCs w:val="18"/>
                    </w:rPr>
                    <w:t>6</w:t>
                  </w:r>
                </w:p>
              </w:tc>
              <w:tc>
                <w:tcPr>
                  <w:tcW w:w="1087" w:type="dxa"/>
                  <w:tcBorders>
                    <w:top w:val="single" w:sz="4" w:space="0" w:color="000000"/>
                    <w:left w:val="single" w:sz="4" w:space="0" w:color="000000"/>
                    <w:bottom w:val="single" w:sz="4" w:space="0" w:color="000000"/>
                    <w:right w:val="single" w:sz="4" w:space="0" w:color="000000"/>
                  </w:tcBorders>
                </w:tcPr>
                <w:p w14:paraId="49A133A3" w14:textId="77777777" w:rsidR="00732E41" w:rsidRPr="009914B4" w:rsidRDefault="00732E41" w:rsidP="00732E41">
                  <w:pPr>
                    <w:autoSpaceDE w:val="0"/>
                    <w:autoSpaceDN w:val="0"/>
                    <w:adjustRightInd w:val="0"/>
                    <w:spacing w:before="5" w:after="0" w:line="240" w:lineRule="auto"/>
                    <w:ind w:right="-20"/>
                    <w:rPr>
                      <w:rFonts w:cs="Times New Roman"/>
                      <w:sz w:val="18"/>
                      <w:szCs w:val="18"/>
                    </w:rPr>
                  </w:pPr>
                  <w:r w:rsidRPr="009914B4">
                    <w:rPr>
                      <w:rFonts w:cs="Calibri"/>
                      <w:spacing w:val="1"/>
                      <w:sz w:val="18"/>
                      <w:szCs w:val="18"/>
                    </w:rPr>
                    <w:t>1</w:t>
                  </w:r>
                  <w:r w:rsidRPr="009914B4">
                    <w:rPr>
                      <w:rFonts w:cs="Calibri"/>
                      <w:spacing w:val="-2"/>
                      <w:sz w:val="18"/>
                      <w:szCs w:val="18"/>
                    </w:rPr>
                    <w:t>1</w:t>
                  </w:r>
                  <w:r w:rsidRPr="009914B4">
                    <w:rPr>
                      <w:rFonts w:cs="Calibri"/>
                      <w:spacing w:val="1"/>
                      <w:sz w:val="18"/>
                      <w:szCs w:val="18"/>
                    </w:rPr>
                    <w:t>39</w:t>
                  </w:r>
                  <w:r w:rsidRPr="009914B4">
                    <w:rPr>
                      <w:rFonts w:cs="Calibri"/>
                      <w:spacing w:val="-2"/>
                      <w:sz w:val="18"/>
                      <w:szCs w:val="18"/>
                    </w:rPr>
                    <w:t>,</w:t>
                  </w:r>
                  <w:r w:rsidRPr="009914B4">
                    <w:rPr>
                      <w:rFonts w:cs="Calibri"/>
                      <w:sz w:val="18"/>
                      <w:szCs w:val="18"/>
                    </w:rPr>
                    <w:t>5</w:t>
                  </w:r>
                </w:p>
              </w:tc>
              <w:tc>
                <w:tcPr>
                  <w:tcW w:w="1054" w:type="dxa"/>
                  <w:tcBorders>
                    <w:top w:val="single" w:sz="4" w:space="0" w:color="000000"/>
                    <w:left w:val="single" w:sz="4" w:space="0" w:color="000000"/>
                    <w:bottom w:val="single" w:sz="4" w:space="0" w:color="000000"/>
                    <w:right w:val="single" w:sz="4" w:space="0" w:color="000000"/>
                  </w:tcBorders>
                </w:tcPr>
                <w:p w14:paraId="4846D313" w14:textId="77777777" w:rsidR="00732E41" w:rsidRPr="009914B4" w:rsidRDefault="00732E41" w:rsidP="00732E41">
                  <w:pPr>
                    <w:autoSpaceDE w:val="0"/>
                    <w:autoSpaceDN w:val="0"/>
                    <w:adjustRightInd w:val="0"/>
                    <w:spacing w:before="5" w:after="0" w:line="240" w:lineRule="auto"/>
                    <w:ind w:right="-20"/>
                    <w:rPr>
                      <w:rFonts w:ascii="Times New Roman" w:hAnsi="Times New Roman" w:cs="Times New Roman"/>
                      <w:sz w:val="18"/>
                      <w:szCs w:val="18"/>
                    </w:rPr>
                  </w:pPr>
                  <w:r w:rsidRPr="009914B4">
                    <w:rPr>
                      <w:rFonts w:ascii="Calibri" w:hAnsi="Calibri" w:cs="Calibri"/>
                      <w:spacing w:val="1"/>
                      <w:sz w:val="18"/>
                      <w:szCs w:val="18"/>
                    </w:rPr>
                    <w:t>7</w:t>
                  </w:r>
                  <w:r w:rsidRPr="009914B4">
                    <w:rPr>
                      <w:rFonts w:ascii="Calibri" w:hAnsi="Calibri" w:cs="Calibri"/>
                      <w:spacing w:val="-2"/>
                      <w:sz w:val="18"/>
                      <w:szCs w:val="18"/>
                    </w:rPr>
                    <w:t>5</w:t>
                  </w:r>
                  <w:r w:rsidRPr="009914B4">
                    <w:rPr>
                      <w:rFonts w:ascii="Calibri" w:hAnsi="Calibri" w:cs="Calibri"/>
                      <w:spacing w:val="1"/>
                      <w:sz w:val="18"/>
                      <w:szCs w:val="18"/>
                    </w:rPr>
                    <w:t>7</w:t>
                  </w:r>
                  <w:r w:rsidRPr="009914B4">
                    <w:rPr>
                      <w:rFonts w:ascii="Calibri" w:hAnsi="Calibri" w:cs="Calibri"/>
                      <w:sz w:val="18"/>
                      <w:szCs w:val="18"/>
                    </w:rPr>
                    <w:t>,7</w:t>
                  </w:r>
                </w:p>
              </w:tc>
              <w:tc>
                <w:tcPr>
                  <w:tcW w:w="1112" w:type="dxa"/>
                  <w:tcBorders>
                    <w:top w:val="single" w:sz="4" w:space="0" w:color="000000"/>
                    <w:left w:val="single" w:sz="4" w:space="0" w:color="000000"/>
                    <w:bottom w:val="single" w:sz="4" w:space="0" w:color="000000"/>
                    <w:right w:val="single" w:sz="8" w:space="0" w:color="000000"/>
                  </w:tcBorders>
                </w:tcPr>
                <w:p w14:paraId="601C5817" w14:textId="77777777" w:rsidR="00732E41" w:rsidRPr="009914B4" w:rsidRDefault="00732E41" w:rsidP="00732E41">
                  <w:pPr>
                    <w:autoSpaceDE w:val="0"/>
                    <w:autoSpaceDN w:val="0"/>
                    <w:adjustRightInd w:val="0"/>
                    <w:spacing w:before="5" w:after="0" w:line="240" w:lineRule="auto"/>
                    <w:ind w:right="-20"/>
                    <w:rPr>
                      <w:rFonts w:ascii="Times New Roman" w:hAnsi="Times New Roman" w:cs="Times New Roman"/>
                      <w:sz w:val="18"/>
                      <w:szCs w:val="18"/>
                    </w:rPr>
                  </w:pPr>
                  <w:r w:rsidRPr="009914B4">
                    <w:rPr>
                      <w:rFonts w:ascii="Calibri" w:hAnsi="Calibri" w:cs="Calibri"/>
                      <w:b/>
                      <w:bCs/>
                      <w:spacing w:val="1"/>
                      <w:sz w:val="18"/>
                      <w:szCs w:val="18"/>
                    </w:rPr>
                    <w:t>1</w:t>
                  </w:r>
                  <w:r w:rsidRPr="009914B4">
                    <w:rPr>
                      <w:rFonts w:ascii="Calibri" w:hAnsi="Calibri" w:cs="Calibri"/>
                      <w:b/>
                      <w:bCs/>
                      <w:spacing w:val="-2"/>
                      <w:sz w:val="18"/>
                      <w:szCs w:val="18"/>
                    </w:rPr>
                    <w:t>3</w:t>
                  </w:r>
                  <w:r w:rsidRPr="009914B4">
                    <w:rPr>
                      <w:rFonts w:ascii="Calibri" w:hAnsi="Calibri" w:cs="Calibri"/>
                      <w:b/>
                      <w:bCs/>
                      <w:spacing w:val="1"/>
                      <w:sz w:val="18"/>
                      <w:szCs w:val="18"/>
                    </w:rPr>
                    <w:t>5</w:t>
                  </w:r>
                  <w:r w:rsidRPr="009914B4">
                    <w:rPr>
                      <w:rFonts w:ascii="Calibri" w:hAnsi="Calibri" w:cs="Calibri"/>
                      <w:b/>
                      <w:bCs/>
                      <w:spacing w:val="-2"/>
                      <w:sz w:val="18"/>
                      <w:szCs w:val="18"/>
                    </w:rPr>
                    <w:t>3</w:t>
                  </w:r>
                  <w:r w:rsidRPr="009914B4">
                    <w:rPr>
                      <w:rFonts w:ascii="Calibri" w:hAnsi="Calibri" w:cs="Calibri"/>
                      <w:b/>
                      <w:bCs/>
                      <w:sz w:val="18"/>
                      <w:szCs w:val="18"/>
                    </w:rPr>
                    <w:t>,8 **</w:t>
                  </w:r>
                </w:p>
              </w:tc>
            </w:tr>
            <w:tr w:rsidR="00732E41" w:rsidRPr="0072611D" w14:paraId="6B72C12B" w14:textId="77777777" w:rsidTr="00D21355">
              <w:trPr>
                <w:trHeight w:hRule="exact" w:val="289"/>
              </w:trPr>
              <w:tc>
                <w:tcPr>
                  <w:tcW w:w="3198" w:type="dxa"/>
                  <w:tcBorders>
                    <w:top w:val="single" w:sz="4" w:space="0" w:color="000000"/>
                    <w:left w:val="single" w:sz="8" w:space="0" w:color="000000"/>
                    <w:bottom w:val="single" w:sz="8" w:space="0" w:color="000000"/>
                    <w:right w:val="single" w:sz="4" w:space="0" w:color="000000"/>
                  </w:tcBorders>
                </w:tcPr>
                <w:p w14:paraId="6B0D2F75" w14:textId="77777777" w:rsidR="00732E41" w:rsidRPr="009914B4" w:rsidRDefault="00732E41" w:rsidP="00732E41">
                  <w:pPr>
                    <w:autoSpaceDE w:val="0"/>
                    <w:autoSpaceDN w:val="0"/>
                    <w:adjustRightInd w:val="0"/>
                    <w:spacing w:before="12" w:after="0" w:line="240" w:lineRule="auto"/>
                    <w:ind w:left="61" w:right="-20"/>
                    <w:rPr>
                      <w:rFonts w:cs="Times New Roman"/>
                      <w:sz w:val="18"/>
                      <w:szCs w:val="18"/>
                    </w:rPr>
                  </w:pPr>
                  <w:r w:rsidRPr="009914B4">
                    <w:rPr>
                      <w:rFonts w:cs="Calibri"/>
                      <w:spacing w:val="1"/>
                      <w:sz w:val="18"/>
                      <w:szCs w:val="18"/>
                    </w:rPr>
                    <w:t>Mo</w:t>
                  </w:r>
                  <w:r w:rsidRPr="009914B4">
                    <w:rPr>
                      <w:rFonts w:cs="Calibri"/>
                      <w:spacing w:val="-3"/>
                      <w:sz w:val="18"/>
                      <w:szCs w:val="18"/>
                    </w:rPr>
                    <w:t>n</w:t>
                  </w:r>
                  <w:r w:rsidRPr="009914B4">
                    <w:rPr>
                      <w:rFonts w:cs="Calibri"/>
                      <w:spacing w:val="1"/>
                      <w:sz w:val="18"/>
                      <w:szCs w:val="18"/>
                    </w:rPr>
                    <w:t>ó</w:t>
                  </w:r>
                  <w:r w:rsidRPr="009914B4">
                    <w:rPr>
                      <w:rFonts w:cs="Calibri"/>
                      <w:sz w:val="18"/>
                      <w:szCs w:val="18"/>
                    </w:rPr>
                    <w:t>xi</w:t>
                  </w:r>
                  <w:r w:rsidRPr="009914B4">
                    <w:rPr>
                      <w:rFonts w:cs="Calibri"/>
                      <w:spacing w:val="-3"/>
                      <w:sz w:val="18"/>
                      <w:szCs w:val="18"/>
                    </w:rPr>
                    <w:t>d</w:t>
                  </w:r>
                  <w:r w:rsidRPr="009914B4">
                    <w:rPr>
                      <w:rFonts w:cs="Calibri"/>
                      <w:sz w:val="18"/>
                      <w:szCs w:val="18"/>
                    </w:rPr>
                    <w:t>o</w:t>
                  </w:r>
                  <w:r w:rsidRPr="009914B4">
                    <w:rPr>
                      <w:rFonts w:cs="Calibri"/>
                      <w:spacing w:val="1"/>
                      <w:sz w:val="18"/>
                      <w:szCs w:val="18"/>
                    </w:rPr>
                    <w:t xml:space="preserve"> </w:t>
                  </w:r>
                  <w:r w:rsidRPr="009914B4">
                    <w:rPr>
                      <w:rFonts w:cs="Calibri"/>
                      <w:sz w:val="18"/>
                      <w:szCs w:val="18"/>
                    </w:rPr>
                    <w:t>de</w:t>
                  </w:r>
                  <w:r w:rsidRPr="009914B4">
                    <w:rPr>
                      <w:rFonts w:cs="Calibri"/>
                      <w:spacing w:val="1"/>
                      <w:sz w:val="18"/>
                      <w:szCs w:val="18"/>
                    </w:rPr>
                    <w:t xml:space="preserve"> </w:t>
                  </w:r>
                  <w:r w:rsidRPr="009914B4">
                    <w:rPr>
                      <w:rFonts w:cs="Calibri"/>
                      <w:sz w:val="18"/>
                      <w:szCs w:val="18"/>
                    </w:rPr>
                    <w:t>C</w:t>
                  </w:r>
                  <w:r w:rsidRPr="009914B4">
                    <w:rPr>
                      <w:rFonts w:cs="Calibri"/>
                      <w:spacing w:val="-3"/>
                      <w:sz w:val="18"/>
                      <w:szCs w:val="18"/>
                    </w:rPr>
                    <w:t>a</w:t>
                  </w:r>
                  <w:r w:rsidRPr="009914B4">
                    <w:rPr>
                      <w:rFonts w:cs="Calibri"/>
                      <w:sz w:val="18"/>
                      <w:szCs w:val="18"/>
                    </w:rPr>
                    <w:t>r</w:t>
                  </w:r>
                  <w:r w:rsidRPr="009914B4">
                    <w:rPr>
                      <w:rFonts w:cs="Calibri"/>
                      <w:spacing w:val="-1"/>
                      <w:sz w:val="18"/>
                      <w:szCs w:val="18"/>
                    </w:rPr>
                    <w:t>b</w:t>
                  </w:r>
                  <w:r w:rsidRPr="009914B4">
                    <w:rPr>
                      <w:rFonts w:cs="Calibri"/>
                      <w:spacing w:val="1"/>
                      <w:sz w:val="18"/>
                      <w:szCs w:val="18"/>
                    </w:rPr>
                    <w:t>o</w:t>
                  </w:r>
                  <w:r w:rsidRPr="009914B4">
                    <w:rPr>
                      <w:rFonts w:cs="Calibri"/>
                      <w:spacing w:val="-3"/>
                      <w:sz w:val="18"/>
                      <w:szCs w:val="18"/>
                    </w:rPr>
                    <w:t>n</w:t>
                  </w:r>
                  <w:r w:rsidRPr="009914B4">
                    <w:rPr>
                      <w:rFonts w:cs="Calibri"/>
                      <w:sz w:val="18"/>
                      <w:szCs w:val="18"/>
                    </w:rPr>
                    <w:t>o</w:t>
                  </w:r>
                  <w:r w:rsidRPr="009914B4">
                    <w:rPr>
                      <w:rFonts w:cs="Calibri"/>
                      <w:spacing w:val="1"/>
                      <w:sz w:val="18"/>
                      <w:szCs w:val="18"/>
                    </w:rPr>
                    <w:t xml:space="preserve"> (</w:t>
                  </w:r>
                  <w:r w:rsidRPr="009914B4">
                    <w:rPr>
                      <w:rFonts w:cs="Calibri"/>
                      <w:sz w:val="18"/>
                      <w:szCs w:val="18"/>
                    </w:rPr>
                    <w:t>C</w:t>
                  </w:r>
                  <w:r w:rsidRPr="009914B4">
                    <w:rPr>
                      <w:rFonts w:cs="Calibri"/>
                      <w:spacing w:val="-2"/>
                      <w:sz w:val="18"/>
                      <w:szCs w:val="18"/>
                    </w:rPr>
                    <w:t>O</w:t>
                  </w:r>
                  <w:r w:rsidRPr="009914B4">
                    <w:rPr>
                      <w:rFonts w:cs="Calibri"/>
                      <w:sz w:val="18"/>
                      <w:szCs w:val="18"/>
                    </w:rPr>
                    <w:t>)</w:t>
                  </w:r>
                  <w:r w:rsidRPr="009914B4">
                    <w:rPr>
                      <w:rFonts w:cs="Calibri"/>
                      <w:spacing w:val="-2"/>
                      <w:sz w:val="18"/>
                      <w:szCs w:val="18"/>
                    </w:rPr>
                    <w:t xml:space="preserve"> </w:t>
                  </w:r>
                  <w:r w:rsidRPr="009914B4">
                    <w:rPr>
                      <w:rFonts w:cs="Calibri"/>
                      <w:spacing w:val="1"/>
                      <w:sz w:val="18"/>
                      <w:szCs w:val="18"/>
                    </w:rPr>
                    <w:t>(</w:t>
                  </w:r>
                  <w:r w:rsidRPr="009914B4">
                    <w:rPr>
                      <w:rFonts w:cs="Calibri"/>
                      <w:sz w:val="18"/>
                      <w:szCs w:val="18"/>
                    </w:rPr>
                    <w:t>t</w:t>
                  </w:r>
                  <w:r w:rsidRPr="009914B4">
                    <w:rPr>
                      <w:rFonts w:cs="Calibri"/>
                      <w:spacing w:val="1"/>
                      <w:sz w:val="18"/>
                      <w:szCs w:val="18"/>
                    </w:rPr>
                    <w:t>o</w:t>
                  </w:r>
                  <w:r w:rsidRPr="009914B4">
                    <w:rPr>
                      <w:rFonts w:cs="Calibri"/>
                      <w:spacing w:val="-3"/>
                      <w:sz w:val="18"/>
                      <w:szCs w:val="18"/>
                    </w:rPr>
                    <w:t>n</w:t>
                  </w:r>
                  <w:r w:rsidRPr="009914B4">
                    <w:rPr>
                      <w:rFonts w:cs="Calibri"/>
                      <w:spacing w:val="1"/>
                      <w:sz w:val="18"/>
                      <w:szCs w:val="18"/>
                    </w:rPr>
                    <w:t>/</w:t>
                  </w:r>
                  <w:r w:rsidRPr="009914B4">
                    <w:rPr>
                      <w:rFonts w:cs="Calibri"/>
                      <w:sz w:val="18"/>
                      <w:szCs w:val="18"/>
                    </w:rPr>
                    <w:t>a</w:t>
                  </w:r>
                  <w:r w:rsidRPr="009914B4">
                    <w:rPr>
                      <w:rFonts w:cs="Calibri"/>
                      <w:spacing w:val="-1"/>
                      <w:sz w:val="18"/>
                      <w:szCs w:val="18"/>
                    </w:rPr>
                    <w:t>ño</w:t>
                  </w:r>
                  <w:r w:rsidRPr="009914B4">
                    <w:rPr>
                      <w:rFonts w:cs="Calibri"/>
                      <w:sz w:val="18"/>
                      <w:szCs w:val="18"/>
                    </w:rPr>
                    <w:t>)</w:t>
                  </w:r>
                </w:p>
              </w:tc>
              <w:tc>
                <w:tcPr>
                  <w:tcW w:w="1115" w:type="dxa"/>
                  <w:tcBorders>
                    <w:top w:val="single" w:sz="4" w:space="0" w:color="000000"/>
                    <w:left w:val="single" w:sz="4" w:space="0" w:color="000000"/>
                    <w:bottom w:val="single" w:sz="8" w:space="0" w:color="000000"/>
                    <w:right w:val="single" w:sz="4" w:space="0" w:color="000000"/>
                  </w:tcBorders>
                </w:tcPr>
                <w:p w14:paraId="73E287D9" w14:textId="77777777" w:rsidR="00732E41" w:rsidRPr="009914B4" w:rsidRDefault="00732E41" w:rsidP="00732E41">
                  <w:pPr>
                    <w:autoSpaceDE w:val="0"/>
                    <w:autoSpaceDN w:val="0"/>
                    <w:adjustRightInd w:val="0"/>
                    <w:spacing w:before="12" w:after="0" w:line="240" w:lineRule="auto"/>
                    <w:ind w:right="-20"/>
                    <w:rPr>
                      <w:rFonts w:cs="Times New Roman"/>
                      <w:sz w:val="18"/>
                      <w:szCs w:val="18"/>
                    </w:rPr>
                  </w:pPr>
                  <w:r w:rsidRPr="009914B4">
                    <w:rPr>
                      <w:rFonts w:cs="Calibri"/>
                      <w:spacing w:val="1"/>
                      <w:sz w:val="18"/>
                      <w:szCs w:val="18"/>
                    </w:rPr>
                    <w:t>4</w:t>
                  </w:r>
                  <w:r w:rsidRPr="009914B4">
                    <w:rPr>
                      <w:rFonts w:cs="Calibri"/>
                      <w:spacing w:val="-2"/>
                      <w:sz w:val="18"/>
                      <w:szCs w:val="18"/>
                    </w:rPr>
                    <w:t>6</w:t>
                  </w:r>
                  <w:r w:rsidRPr="009914B4">
                    <w:rPr>
                      <w:rFonts w:cs="Calibri"/>
                      <w:spacing w:val="1"/>
                      <w:sz w:val="18"/>
                      <w:szCs w:val="18"/>
                    </w:rPr>
                    <w:t>9</w:t>
                  </w:r>
                  <w:r w:rsidRPr="009914B4">
                    <w:rPr>
                      <w:rFonts w:cs="Calibri"/>
                      <w:sz w:val="18"/>
                      <w:szCs w:val="18"/>
                    </w:rPr>
                    <w:t>,</w:t>
                  </w:r>
                  <w:r w:rsidRPr="009914B4">
                    <w:rPr>
                      <w:rFonts w:cs="Calibri"/>
                      <w:spacing w:val="-1"/>
                      <w:sz w:val="18"/>
                      <w:szCs w:val="18"/>
                    </w:rPr>
                    <w:t>9</w:t>
                  </w:r>
                  <w:r w:rsidRPr="009914B4">
                    <w:rPr>
                      <w:rFonts w:cs="Calibri"/>
                      <w:sz w:val="18"/>
                      <w:szCs w:val="18"/>
                    </w:rPr>
                    <w:t>0</w:t>
                  </w:r>
                </w:p>
              </w:tc>
              <w:tc>
                <w:tcPr>
                  <w:tcW w:w="1060" w:type="dxa"/>
                  <w:tcBorders>
                    <w:top w:val="single" w:sz="4" w:space="0" w:color="000000"/>
                    <w:left w:val="single" w:sz="4" w:space="0" w:color="000000"/>
                    <w:bottom w:val="single" w:sz="8" w:space="0" w:color="000000"/>
                    <w:right w:val="single" w:sz="4" w:space="0" w:color="000000"/>
                  </w:tcBorders>
                </w:tcPr>
                <w:p w14:paraId="548282D9" w14:textId="77777777" w:rsidR="00732E41" w:rsidRPr="009914B4" w:rsidRDefault="00732E41" w:rsidP="00732E41">
                  <w:pPr>
                    <w:autoSpaceDE w:val="0"/>
                    <w:autoSpaceDN w:val="0"/>
                    <w:adjustRightInd w:val="0"/>
                    <w:spacing w:before="12" w:after="0" w:line="240" w:lineRule="auto"/>
                    <w:ind w:right="-20"/>
                    <w:rPr>
                      <w:rFonts w:cs="Times New Roman"/>
                      <w:sz w:val="18"/>
                      <w:szCs w:val="18"/>
                    </w:rPr>
                  </w:pPr>
                  <w:r w:rsidRPr="009914B4">
                    <w:rPr>
                      <w:rFonts w:cs="Calibri"/>
                      <w:spacing w:val="1"/>
                      <w:sz w:val="18"/>
                      <w:szCs w:val="18"/>
                    </w:rPr>
                    <w:t>2</w:t>
                  </w:r>
                  <w:r w:rsidRPr="009914B4">
                    <w:rPr>
                      <w:rFonts w:cs="Calibri"/>
                      <w:spacing w:val="-2"/>
                      <w:sz w:val="18"/>
                      <w:szCs w:val="18"/>
                    </w:rPr>
                    <w:t>6</w:t>
                  </w:r>
                  <w:r w:rsidRPr="009914B4">
                    <w:rPr>
                      <w:rFonts w:cs="Calibri"/>
                      <w:spacing w:val="1"/>
                      <w:sz w:val="18"/>
                      <w:szCs w:val="18"/>
                    </w:rPr>
                    <w:t>49</w:t>
                  </w:r>
                  <w:r w:rsidRPr="009914B4">
                    <w:rPr>
                      <w:rFonts w:cs="Calibri"/>
                      <w:spacing w:val="-2"/>
                      <w:sz w:val="18"/>
                      <w:szCs w:val="18"/>
                    </w:rPr>
                    <w:t>,</w:t>
                  </w:r>
                  <w:r w:rsidRPr="009914B4">
                    <w:rPr>
                      <w:rFonts w:cs="Calibri"/>
                      <w:spacing w:val="1"/>
                      <w:sz w:val="18"/>
                      <w:szCs w:val="18"/>
                    </w:rPr>
                    <w:t>8</w:t>
                  </w:r>
                  <w:r w:rsidRPr="009914B4">
                    <w:rPr>
                      <w:rFonts w:cs="Calibri"/>
                      <w:sz w:val="18"/>
                      <w:szCs w:val="18"/>
                    </w:rPr>
                    <w:t>3</w:t>
                  </w:r>
                </w:p>
              </w:tc>
              <w:tc>
                <w:tcPr>
                  <w:tcW w:w="1014" w:type="dxa"/>
                  <w:tcBorders>
                    <w:top w:val="single" w:sz="4" w:space="0" w:color="000000"/>
                    <w:left w:val="single" w:sz="4" w:space="0" w:color="000000"/>
                    <w:bottom w:val="single" w:sz="8" w:space="0" w:color="000000"/>
                    <w:right w:val="single" w:sz="4" w:space="0" w:color="000000"/>
                  </w:tcBorders>
                </w:tcPr>
                <w:p w14:paraId="2DE291C7" w14:textId="77777777" w:rsidR="00732E41" w:rsidRPr="009914B4" w:rsidRDefault="00732E41" w:rsidP="00732E41">
                  <w:pPr>
                    <w:autoSpaceDE w:val="0"/>
                    <w:autoSpaceDN w:val="0"/>
                    <w:adjustRightInd w:val="0"/>
                    <w:spacing w:before="12" w:after="0" w:line="240" w:lineRule="auto"/>
                    <w:ind w:right="-20"/>
                    <w:rPr>
                      <w:rFonts w:cs="Times New Roman"/>
                      <w:sz w:val="18"/>
                      <w:szCs w:val="18"/>
                    </w:rPr>
                  </w:pPr>
                  <w:r w:rsidRPr="009914B4">
                    <w:rPr>
                      <w:rFonts w:cs="Calibri"/>
                      <w:spacing w:val="1"/>
                      <w:sz w:val="18"/>
                      <w:szCs w:val="18"/>
                    </w:rPr>
                    <w:t>1</w:t>
                  </w:r>
                  <w:r w:rsidRPr="009914B4">
                    <w:rPr>
                      <w:rFonts w:cs="Calibri"/>
                      <w:spacing w:val="-2"/>
                      <w:sz w:val="18"/>
                      <w:szCs w:val="18"/>
                    </w:rPr>
                    <w:t>3</w:t>
                  </w:r>
                  <w:r w:rsidRPr="009914B4">
                    <w:rPr>
                      <w:rFonts w:cs="Calibri"/>
                      <w:spacing w:val="1"/>
                      <w:sz w:val="18"/>
                      <w:szCs w:val="18"/>
                    </w:rPr>
                    <w:t>26</w:t>
                  </w:r>
                  <w:r w:rsidRPr="009914B4">
                    <w:rPr>
                      <w:rFonts w:cs="Calibri"/>
                      <w:spacing w:val="-2"/>
                      <w:sz w:val="18"/>
                      <w:szCs w:val="18"/>
                    </w:rPr>
                    <w:t>,</w:t>
                  </w:r>
                  <w:r w:rsidRPr="009914B4">
                    <w:rPr>
                      <w:rFonts w:cs="Calibri"/>
                      <w:spacing w:val="1"/>
                      <w:sz w:val="18"/>
                      <w:szCs w:val="18"/>
                    </w:rPr>
                    <w:t>3</w:t>
                  </w:r>
                  <w:r w:rsidRPr="009914B4">
                    <w:rPr>
                      <w:rFonts w:cs="Calibri"/>
                      <w:sz w:val="18"/>
                      <w:szCs w:val="18"/>
                    </w:rPr>
                    <w:t>0</w:t>
                  </w:r>
                </w:p>
              </w:tc>
              <w:tc>
                <w:tcPr>
                  <w:tcW w:w="1087" w:type="dxa"/>
                  <w:tcBorders>
                    <w:top w:val="single" w:sz="4" w:space="0" w:color="000000"/>
                    <w:left w:val="single" w:sz="4" w:space="0" w:color="000000"/>
                    <w:bottom w:val="single" w:sz="8" w:space="0" w:color="000000"/>
                    <w:right w:val="single" w:sz="4" w:space="0" w:color="000000"/>
                  </w:tcBorders>
                </w:tcPr>
                <w:p w14:paraId="67FF5C0D" w14:textId="77777777" w:rsidR="00732E41" w:rsidRPr="009914B4" w:rsidRDefault="00732E41" w:rsidP="00732E41">
                  <w:pPr>
                    <w:autoSpaceDE w:val="0"/>
                    <w:autoSpaceDN w:val="0"/>
                    <w:adjustRightInd w:val="0"/>
                    <w:spacing w:before="12" w:after="0" w:line="240" w:lineRule="auto"/>
                    <w:ind w:right="-20"/>
                    <w:rPr>
                      <w:rFonts w:cs="Times New Roman"/>
                      <w:sz w:val="18"/>
                      <w:szCs w:val="18"/>
                    </w:rPr>
                  </w:pPr>
                  <w:r w:rsidRPr="009914B4">
                    <w:rPr>
                      <w:rFonts w:cs="Calibri"/>
                      <w:spacing w:val="1"/>
                      <w:sz w:val="18"/>
                      <w:szCs w:val="18"/>
                    </w:rPr>
                    <w:t>9</w:t>
                  </w:r>
                  <w:r w:rsidRPr="009914B4">
                    <w:rPr>
                      <w:rFonts w:cs="Calibri"/>
                      <w:spacing w:val="-2"/>
                      <w:sz w:val="18"/>
                      <w:szCs w:val="18"/>
                    </w:rPr>
                    <w:t>5</w:t>
                  </w:r>
                  <w:r w:rsidRPr="009914B4">
                    <w:rPr>
                      <w:rFonts w:cs="Calibri"/>
                      <w:spacing w:val="1"/>
                      <w:sz w:val="18"/>
                      <w:szCs w:val="18"/>
                    </w:rPr>
                    <w:t>4</w:t>
                  </w:r>
                  <w:r w:rsidRPr="009914B4">
                    <w:rPr>
                      <w:rFonts w:cs="Calibri"/>
                      <w:sz w:val="18"/>
                      <w:szCs w:val="18"/>
                    </w:rPr>
                    <w:t>,</w:t>
                  </w:r>
                  <w:r w:rsidRPr="009914B4">
                    <w:rPr>
                      <w:rFonts w:cs="Calibri"/>
                      <w:spacing w:val="-1"/>
                      <w:sz w:val="18"/>
                      <w:szCs w:val="18"/>
                    </w:rPr>
                    <w:t>8</w:t>
                  </w:r>
                  <w:r w:rsidRPr="009914B4">
                    <w:rPr>
                      <w:rFonts w:cs="Calibri"/>
                      <w:sz w:val="18"/>
                      <w:szCs w:val="18"/>
                    </w:rPr>
                    <w:t>0</w:t>
                  </w:r>
                </w:p>
              </w:tc>
              <w:tc>
                <w:tcPr>
                  <w:tcW w:w="1054" w:type="dxa"/>
                  <w:tcBorders>
                    <w:top w:val="single" w:sz="4" w:space="0" w:color="000000"/>
                    <w:left w:val="single" w:sz="4" w:space="0" w:color="000000"/>
                    <w:bottom w:val="single" w:sz="8" w:space="0" w:color="000000"/>
                    <w:right w:val="single" w:sz="4" w:space="0" w:color="000000"/>
                  </w:tcBorders>
                </w:tcPr>
                <w:p w14:paraId="4A7B59FB" w14:textId="77777777" w:rsidR="00732E41" w:rsidRPr="009914B4" w:rsidRDefault="00732E41" w:rsidP="00732E41">
                  <w:pPr>
                    <w:autoSpaceDE w:val="0"/>
                    <w:autoSpaceDN w:val="0"/>
                    <w:adjustRightInd w:val="0"/>
                    <w:spacing w:before="12" w:after="0" w:line="240" w:lineRule="auto"/>
                    <w:ind w:right="-20"/>
                    <w:rPr>
                      <w:rFonts w:ascii="Times New Roman" w:hAnsi="Times New Roman" w:cs="Times New Roman"/>
                      <w:sz w:val="18"/>
                      <w:szCs w:val="18"/>
                    </w:rPr>
                  </w:pPr>
                  <w:r w:rsidRPr="009914B4">
                    <w:rPr>
                      <w:rFonts w:ascii="Calibri" w:hAnsi="Calibri" w:cs="Calibri"/>
                      <w:spacing w:val="1"/>
                      <w:sz w:val="18"/>
                      <w:szCs w:val="18"/>
                    </w:rPr>
                    <w:t>6</w:t>
                  </w:r>
                  <w:r w:rsidRPr="009914B4">
                    <w:rPr>
                      <w:rFonts w:ascii="Calibri" w:hAnsi="Calibri" w:cs="Calibri"/>
                      <w:spacing w:val="-2"/>
                      <w:sz w:val="18"/>
                      <w:szCs w:val="18"/>
                    </w:rPr>
                    <w:t>5</w:t>
                  </w:r>
                  <w:r w:rsidRPr="009914B4">
                    <w:rPr>
                      <w:rFonts w:ascii="Calibri" w:hAnsi="Calibri" w:cs="Calibri"/>
                      <w:spacing w:val="1"/>
                      <w:sz w:val="18"/>
                      <w:szCs w:val="18"/>
                    </w:rPr>
                    <w:t>3</w:t>
                  </w:r>
                  <w:r w:rsidRPr="009914B4">
                    <w:rPr>
                      <w:rFonts w:ascii="Calibri" w:hAnsi="Calibri" w:cs="Calibri"/>
                      <w:sz w:val="18"/>
                      <w:szCs w:val="18"/>
                    </w:rPr>
                    <w:t>,</w:t>
                  </w:r>
                  <w:r w:rsidRPr="009914B4">
                    <w:rPr>
                      <w:rFonts w:ascii="Calibri" w:hAnsi="Calibri" w:cs="Calibri"/>
                      <w:spacing w:val="-1"/>
                      <w:sz w:val="18"/>
                      <w:szCs w:val="18"/>
                    </w:rPr>
                    <w:t>6</w:t>
                  </w:r>
                  <w:r w:rsidRPr="009914B4">
                    <w:rPr>
                      <w:rFonts w:ascii="Calibri" w:hAnsi="Calibri" w:cs="Calibri"/>
                      <w:sz w:val="18"/>
                      <w:szCs w:val="18"/>
                    </w:rPr>
                    <w:t>0</w:t>
                  </w:r>
                </w:p>
              </w:tc>
              <w:tc>
                <w:tcPr>
                  <w:tcW w:w="1112" w:type="dxa"/>
                  <w:tcBorders>
                    <w:top w:val="single" w:sz="4" w:space="0" w:color="000000"/>
                    <w:left w:val="single" w:sz="4" w:space="0" w:color="000000"/>
                    <w:bottom w:val="single" w:sz="8" w:space="0" w:color="000000"/>
                    <w:right w:val="single" w:sz="8" w:space="0" w:color="000000"/>
                  </w:tcBorders>
                </w:tcPr>
                <w:p w14:paraId="7937C44D" w14:textId="77777777" w:rsidR="00732E41" w:rsidRPr="009914B4" w:rsidRDefault="00732E41" w:rsidP="00732E41">
                  <w:pPr>
                    <w:autoSpaceDE w:val="0"/>
                    <w:autoSpaceDN w:val="0"/>
                    <w:adjustRightInd w:val="0"/>
                    <w:spacing w:before="12" w:after="0" w:line="240" w:lineRule="auto"/>
                    <w:ind w:right="-20"/>
                    <w:rPr>
                      <w:rFonts w:ascii="Times New Roman" w:hAnsi="Times New Roman" w:cs="Times New Roman"/>
                      <w:sz w:val="18"/>
                      <w:szCs w:val="18"/>
                    </w:rPr>
                  </w:pPr>
                  <w:r w:rsidRPr="009914B4">
                    <w:rPr>
                      <w:rFonts w:ascii="Calibri" w:hAnsi="Calibri" w:cs="Calibri"/>
                      <w:b/>
                      <w:bCs/>
                      <w:spacing w:val="1"/>
                      <w:sz w:val="18"/>
                      <w:szCs w:val="18"/>
                    </w:rPr>
                    <w:t>1</w:t>
                  </w:r>
                  <w:r w:rsidRPr="009914B4">
                    <w:rPr>
                      <w:rFonts w:ascii="Calibri" w:hAnsi="Calibri" w:cs="Calibri"/>
                      <w:b/>
                      <w:bCs/>
                      <w:spacing w:val="-2"/>
                      <w:sz w:val="18"/>
                      <w:szCs w:val="18"/>
                    </w:rPr>
                    <w:t>1</w:t>
                  </w:r>
                  <w:r w:rsidRPr="009914B4">
                    <w:rPr>
                      <w:rFonts w:ascii="Calibri" w:hAnsi="Calibri" w:cs="Calibri"/>
                      <w:b/>
                      <w:bCs/>
                      <w:spacing w:val="1"/>
                      <w:sz w:val="18"/>
                      <w:szCs w:val="18"/>
                    </w:rPr>
                    <w:t>5</w:t>
                  </w:r>
                  <w:r w:rsidRPr="009914B4">
                    <w:rPr>
                      <w:rFonts w:ascii="Calibri" w:hAnsi="Calibri" w:cs="Calibri"/>
                      <w:b/>
                      <w:bCs/>
                      <w:spacing w:val="-2"/>
                      <w:sz w:val="18"/>
                      <w:szCs w:val="18"/>
                    </w:rPr>
                    <w:t>3</w:t>
                  </w:r>
                  <w:r w:rsidRPr="009914B4">
                    <w:rPr>
                      <w:rFonts w:ascii="Calibri" w:hAnsi="Calibri" w:cs="Calibri"/>
                      <w:b/>
                      <w:bCs/>
                      <w:sz w:val="18"/>
                      <w:szCs w:val="18"/>
                    </w:rPr>
                    <w:t>,1</w:t>
                  </w:r>
                </w:p>
              </w:tc>
            </w:tr>
          </w:tbl>
          <w:p w14:paraId="2C6990EC" w14:textId="77777777" w:rsidR="00732E41" w:rsidRPr="009914B4" w:rsidRDefault="00732E41" w:rsidP="00732E41">
            <w:pPr>
              <w:autoSpaceDE w:val="0"/>
              <w:autoSpaceDN w:val="0"/>
              <w:adjustRightInd w:val="0"/>
              <w:spacing w:after="0" w:line="240" w:lineRule="auto"/>
              <w:rPr>
                <w:rFonts w:ascii="Calibri" w:hAnsi="Calibri" w:cs="Calibri"/>
                <w:color w:val="000000"/>
                <w:sz w:val="16"/>
                <w:szCs w:val="16"/>
              </w:rPr>
            </w:pPr>
            <w:r w:rsidRPr="009914B4">
              <w:rPr>
                <w:rFonts w:ascii="Calibri" w:hAnsi="Calibri" w:cs="Calibri"/>
                <w:i/>
                <w:iCs/>
                <w:color w:val="000000"/>
                <w:sz w:val="16"/>
                <w:szCs w:val="16"/>
              </w:rPr>
              <w:t>(*) Valores en condiciones normales (25 °C y 1 atm) y corregidos al 10% de O</w:t>
            </w:r>
            <w:r w:rsidRPr="005131B3">
              <w:rPr>
                <w:rFonts w:ascii="Calibri" w:hAnsi="Calibri" w:cs="Calibri"/>
                <w:i/>
                <w:iCs/>
                <w:color w:val="000000"/>
                <w:sz w:val="16"/>
                <w:szCs w:val="16"/>
                <w:vertAlign w:val="subscript"/>
              </w:rPr>
              <w:t>2</w:t>
            </w:r>
            <w:r w:rsidRPr="009914B4">
              <w:rPr>
                <w:rFonts w:ascii="Calibri" w:hAnsi="Calibri" w:cs="Calibri"/>
                <w:i/>
                <w:iCs/>
                <w:color w:val="000000"/>
                <w:sz w:val="16"/>
                <w:szCs w:val="16"/>
              </w:rPr>
              <w:t xml:space="preserve">. </w:t>
            </w:r>
          </w:p>
          <w:p w14:paraId="1F698CC3" w14:textId="3E8A160D" w:rsidR="00732E41" w:rsidRPr="00755E69" w:rsidRDefault="00732E41" w:rsidP="00732E41">
            <w:pPr>
              <w:autoSpaceDE w:val="0"/>
              <w:autoSpaceDN w:val="0"/>
              <w:adjustRightInd w:val="0"/>
              <w:spacing w:after="0" w:line="254" w:lineRule="exact"/>
              <w:ind w:right="-20"/>
              <w:rPr>
                <w:rFonts w:eastAsia="Times New Roman"/>
                <w:color w:val="000000"/>
                <w:sz w:val="16"/>
                <w:szCs w:val="16"/>
                <w:lang w:eastAsia="es-CL"/>
              </w:rPr>
            </w:pPr>
            <w:r w:rsidRPr="009914B4">
              <w:rPr>
                <w:rFonts w:ascii="Calibri" w:hAnsi="Calibri" w:cs="Calibri"/>
                <w:i/>
                <w:iCs/>
                <w:color w:val="000000"/>
                <w:sz w:val="16"/>
                <w:szCs w:val="16"/>
              </w:rPr>
              <w:t>(**) Meta establecida en Ordinario Nº 2209 del 25/04/2017 de la Seremi de Salud RM.</w:t>
            </w:r>
          </w:p>
        </w:tc>
      </w:tr>
      <w:tr w:rsidR="00732E41" w:rsidRPr="005F549A" w14:paraId="70BC36EE" w14:textId="77777777" w:rsidTr="005131B3">
        <w:trPr>
          <w:trHeight w:val="291"/>
          <w:jc w:val="center"/>
        </w:trPr>
        <w:tc>
          <w:tcPr>
            <w:tcW w:w="495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03ACAC" w14:textId="77777777" w:rsidR="00732E41" w:rsidRPr="005F549A" w:rsidRDefault="00732E41" w:rsidP="00D21355">
            <w:pPr>
              <w:pStyle w:val="Descripcin"/>
              <w:rPr>
                <w:rFonts w:eastAsia="Times New Roman"/>
                <w:b/>
                <w:i w:val="0"/>
                <w:color w:val="000000" w:themeColor="text1"/>
                <w:lang w:eastAsia="es-CL"/>
              </w:rPr>
            </w:pPr>
            <w:r w:rsidRPr="005F549A">
              <w:rPr>
                <w:b/>
                <w:i w:val="0"/>
                <w:color w:val="000000" w:themeColor="text1"/>
              </w:rPr>
              <w:t xml:space="preserve">Tabla </w:t>
            </w:r>
            <w:r w:rsidRPr="005F549A">
              <w:rPr>
                <w:b/>
                <w:i w:val="0"/>
                <w:color w:val="000000" w:themeColor="text1"/>
              </w:rPr>
              <w:fldChar w:fldCharType="begin"/>
            </w:r>
            <w:r w:rsidRPr="005F549A">
              <w:rPr>
                <w:b/>
                <w:i w:val="0"/>
                <w:color w:val="000000" w:themeColor="text1"/>
              </w:rPr>
              <w:instrText xml:space="preserve"> SEQ Tabla \* ARABIC </w:instrText>
            </w:r>
            <w:r w:rsidRPr="005F549A">
              <w:rPr>
                <w:b/>
                <w:i w:val="0"/>
                <w:color w:val="000000" w:themeColor="text1"/>
              </w:rPr>
              <w:fldChar w:fldCharType="separate"/>
            </w:r>
            <w:r w:rsidR="00B03486">
              <w:rPr>
                <w:b/>
                <w:i w:val="0"/>
                <w:noProof/>
                <w:color w:val="000000" w:themeColor="text1"/>
              </w:rPr>
              <w:t>8</w:t>
            </w:r>
            <w:r w:rsidRPr="005F549A">
              <w:rPr>
                <w:b/>
                <w:i w:val="0"/>
                <w:color w:val="000000" w:themeColor="text1"/>
              </w:rPr>
              <w:fldChar w:fldCharType="end"/>
            </w:r>
            <w:r w:rsidRPr="005F549A">
              <w:rPr>
                <w:i w:val="0"/>
                <w:color w:val="000000" w:themeColor="text1"/>
              </w:rPr>
              <w:t xml:space="preserve">. </w:t>
            </w:r>
          </w:p>
        </w:tc>
        <w:tc>
          <w:tcPr>
            <w:tcW w:w="4959" w:type="dxa"/>
            <w:tcBorders>
              <w:top w:val="single" w:sz="4" w:space="0" w:color="auto"/>
              <w:left w:val="single" w:sz="4" w:space="0" w:color="auto"/>
              <w:bottom w:val="single" w:sz="4" w:space="0" w:color="auto"/>
              <w:right w:val="single" w:sz="4" w:space="0" w:color="000000"/>
            </w:tcBorders>
            <w:shd w:val="clear" w:color="auto" w:fill="auto"/>
            <w:vAlign w:val="center"/>
          </w:tcPr>
          <w:p w14:paraId="2E042996" w14:textId="77777777" w:rsidR="00732E41" w:rsidRPr="005F549A" w:rsidRDefault="00732E41" w:rsidP="00D21355">
            <w:pPr>
              <w:spacing w:before="91"/>
              <w:ind w:right="184"/>
              <w:rPr>
                <w:rFonts w:eastAsia="Times New Roman"/>
                <w:b/>
                <w:color w:val="000000" w:themeColor="text1"/>
                <w:szCs w:val="18"/>
                <w:lang w:eastAsia="es-CL"/>
              </w:rPr>
            </w:pPr>
            <w:r w:rsidRPr="005F549A">
              <w:rPr>
                <w:rFonts w:cs="Arial"/>
                <w:b/>
                <w:color w:val="000000" w:themeColor="text1"/>
                <w:sz w:val="18"/>
                <w:szCs w:val="18"/>
              </w:rPr>
              <w:t>Fecha:</w:t>
            </w:r>
            <w:r w:rsidRPr="005F549A">
              <w:rPr>
                <w:rFonts w:cs="Arial"/>
                <w:color w:val="000000" w:themeColor="text1"/>
                <w:sz w:val="18"/>
                <w:szCs w:val="18"/>
              </w:rPr>
              <w:t xml:space="preserve">  N/A</w:t>
            </w:r>
          </w:p>
        </w:tc>
      </w:tr>
      <w:tr w:rsidR="00732E41" w14:paraId="768F1542" w14:textId="77777777" w:rsidTr="00D21355">
        <w:trPr>
          <w:trHeight w:val="170"/>
          <w:jc w:val="center"/>
        </w:trPr>
        <w:tc>
          <w:tcPr>
            <w:tcW w:w="991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7F9447B0" w14:textId="7E498570" w:rsidR="00732E41" w:rsidRDefault="00732E41" w:rsidP="00732E41">
            <w:pPr>
              <w:autoSpaceDE w:val="0"/>
              <w:autoSpaceDN w:val="0"/>
              <w:adjustRightInd w:val="0"/>
              <w:spacing w:after="0" w:line="254" w:lineRule="exact"/>
              <w:ind w:right="-20"/>
            </w:pPr>
            <w:r w:rsidRPr="007A7DEB">
              <w:rPr>
                <w:rFonts w:ascii="Calibri" w:eastAsia="Times New Roman" w:hAnsi="Calibri"/>
                <w:b/>
                <w:color w:val="000000"/>
                <w:sz w:val="18"/>
                <w:szCs w:val="18"/>
                <w:lang w:eastAsia="es-CL"/>
              </w:rPr>
              <w:t>Descripción del medio de prueba</w:t>
            </w:r>
            <w:r w:rsidRPr="00EB36AA">
              <w:rPr>
                <w:b/>
                <w:sz w:val="18"/>
                <w:szCs w:val="18"/>
                <w:lang w:eastAsia="es-CL"/>
              </w:rPr>
              <w:t>:</w:t>
            </w:r>
            <w:r w:rsidRPr="00755E69">
              <w:rPr>
                <w:sz w:val="18"/>
                <w:szCs w:val="18"/>
                <w:lang w:eastAsia="es-CL"/>
              </w:rPr>
              <w:t xml:space="preserve"> </w:t>
            </w:r>
            <w:r w:rsidRPr="00732E41">
              <w:rPr>
                <w:sz w:val="18"/>
                <w:szCs w:val="18"/>
              </w:rPr>
              <w:t>Comparación de resultados históricos según RCA 690/2002 – Horno 1.</w:t>
            </w:r>
          </w:p>
        </w:tc>
      </w:tr>
    </w:tbl>
    <w:p w14:paraId="1B20B18B" w14:textId="77777777" w:rsidR="009A3969" w:rsidRDefault="009A3969" w:rsidP="00FF05C4">
      <w:pPr>
        <w:rPr>
          <w:highlight w:val="yellow"/>
        </w:rPr>
      </w:pPr>
    </w:p>
    <w:p w14:paraId="5F7B3C70" w14:textId="77777777" w:rsidR="00755E69" w:rsidRDefault="00755E69" w:rsidP="00FF05C4">
      <w:pPr>
        <w:rPr>
          <w:highlight w:val="yellow"/>
        </w:rPr>
      </w:pPr>
    </w:p>
    <w:p w14:paraId="355917C7" w14:textId="77777777" w:rsidR="00732E41" w:rsidRDefault="00732E41" w:rsidP="00FF05C4">
      <w:pPr>
        <w:rPr>
          <w:highlight w:val="yellow"/>
        </w:rPr>
      </w:pPr>
    </w:p>
    <w:p w14:paraId="68F798AE" w14:textId="77777777" w:rsidR="008338EC" w:rsidRDefault="005131B3">
      <w:pPr>
        <w:rPr>
          <w:highlight w:val="yellow"/>
        </w:rPr>
      </w:pPr>
      <w:r>
        <w:rPr>
          <w:highlight w:val="yellow"/>
        </w:rPr>
        <w:br w:type="page"/>
      </w:r>
    </w:p>
    <w:tbl>
      <w:tblPr>
        <w:tblW w:w="5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010"/>
        <w:gridCol w:w="5010"/>
      </w:tblGrid>
      <w:tr w:rsidR="003509A9" w:rsidRPr="00557E01" w14:paraId="68FE49CD" w14:textId="77777777" w:rsidTr="009772C2">
        <w:trPr>
          <w:trHeight w:val="318"/>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hideMark/>
          </w:tcPr>
          <w:p w14:paraId="23149E01" w14:textId="77777777" w:rsidR="003509A9" w:rsidRPr="00557E01" w:rsidRDefault="003509A9" w:rsidP="009772C2">
            <w:pPr>
              <w:spacing w:after="0" w:line="240" w:lineRule="auto"/>
              <w:contextualSpacing/>
              <w:jc w:val="center"/>
              <w:rPr>
                <w:b/>
                <w:highlight w:val="yellow"/>
              </w:rPr>
            </w:pPr>
            <w:r w:rsidRPr="00557E01">
              <w:rPr>
                <w:highlight w:val="yellow"/>
              </w:rPr>
              <w:br w:type="page"/>
            </w:r>
            <w:r w:rsidRPr="00557E01">
              <w:rPr>
                <w:highlight w:val="yellow"/>
              </w:rPr>
              <w:br w:type="page"/>
            </w:r>
            <w:r w:rsidRPr="00557E01">
              <w:rPr>
                <w:b/>
                <w:highlight w:val="yellow"/>
              </w:rPr>
              <w:br w:type="page"/>
            </w:r>
            <w:r w:rsidRPr="00557E01">
              <w:rPr>
                <w:b/>
                <w:highlight w:val="yellow"/>
              </w:rPr>
              <w:br w:type="page"/>
            </w:r>
            <w:r w:rsidRPr="00FB7E08">
              <w:rPr>
                <w:b/>
              </w:rPr>
              <w:t>Registros</w:t>
            </w:r>
          </w:p>
        </w:tc>
      </w:tr>
      <w:tr w:rsidR="003509A9" w:rsidRPr="00557E01" w14:paraId="6DDF1DEA" w14:textId="77777777" w:rsidTr="009772C2">
        <w:trPr>
          <w:trHeight w:val="176"/>
          <w:jc w:val="center"/>
        </w:trPr>
        <w:tc>
          <w:tcPr>
            <w:tcW w:w="2500" w:type="pct"/>
            <w:tcBorders>
              <w:top w:val="single" w:sz="4" w:space="0" w:color="auto"/>
              <w:left w:val="single" w:sz="4" w:space="0" w:color="auto"/>
              <w:bottom w:val="single" w:sz="4" w:space="0" w:color="auto"/>
              <w:right w:val="single" w:sz="4" w:space="0" w:color="auto"/>
            </w:tcBorders>
            <w:shd w:val="clear" w:color="auto" w:fill="auto"/>
            <w:hideMark/>
          </w:tcPr>
          <w:p w14:paraId="1DC3ADBB" w14:textId="77777777" w:rsidR="003509A9" w:rsidRDefault="003509A9" w:rsidP="009772C2">
            <w:pPr>
              <w:spacing w:after="0" w:line="240" w:lineRule="auto"/>
              <w:contextualSpacing/>
              <w:jc w:val="center"/>
              <w:rPr>
                <w:highlight w:val="yellow"/>
              </w:rPr>
            </w:pPr>
          </w:p>
          <w:p w14:paraId="76ECA9A2" w14:textId="0B9B8DB9" w:rsidR="003509A9" w:rsidRDefault="003509A9" w:rsidP="009772C2">
            <w:pPr>
              <w:spacing w:after="0" w:line="240" w:lineRule="auto"/>
              <w:contextualSpacing/>
              <w:jc w:val="center"/>
              <w:rPr>
                <w:highlight w:val="yellow"/>
              </w:rPr>
            </w:pPr>
            <w:r w:rsidRPr="00594FED">
              <w:rPr>
                <w:noProof/>
                <w:lang w:eastAsia="es-CL"/>
              </w:rPr>
              <w:drawing>
                <wp:inline distT="0" distB="0" distL="0" distR="0" wp14:anchorId="3AC0F8B2" wp14:editId="0176786B">
                  <wp:extent cx="2562225" cy="1857375"/>
                  <wp:effectExtent l="0" t="0" r="9525" b="952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62225" cy="1857375"/>
                          </a:xfrm>
                          <a:prstGeom prst="rect">
                            <a:avLst/>
                          </a:prstGeom>
                          <a:noFill/>
                          <a:ln>
                            <a:noFill/>
                          </a:ln>
                        </pic:spPr>
                      </pic:pic>
                    </a:graphicData>
                  </a:graphic>
                </wp:inline>
              </w:drawing>
            </w:r>
          </w:p>
          <w:p w14:paraId="7E623B93" w14:textId="77777777" w:rsidR="003509A9" w:rsidRPr="00557E01" w:rsidRDefault="003509A9" w:rsidP="009772C2">
            <w:pPr>
              <w:spacing w:after="0" w:line="240" w:lineRule="auto"/>
              <w:contextualSpacing/>
              <w:jc w:val="center"/>
              <w:rPr>
                <w:highlight w:val="yellow"/>
              </w:rPr>
            </w:pPr>
          </w:p>
        </w:tc>
        <w:tc>
          <w:tcPr>
            <w:tcW w:w="2500" w:type="pct"/>
            <w:tcBorders>
              <w:top w:val="single" w:sz="4" w:space="0" w:color="auto"/>
              <w:left w:val="single" w:sz="4" w:space="0" w:color="auto"/>
              <w:bottom w:val="single" w:sz="4" w:space="0" w:color="auto"/>
              <w:right w:val="single" w:sz="4" w:space="0" w:color="auto"/>
            </w:tcBorders>
            <w:shd w:val="clear" w:color="auto" w:fill="auto"/>
          </w:tcPr>
          <w:p w14:paraId="19946B25" w14:textId="6D5D7B1A" w:rsidR="003509A9" w:rsidRPr="00557E01" w:rsidRDefault="00FB7E08" w:rsidP="009772C2">
            <w:pPr>
              <w:spacing w:after="0" w:line="240" w:lineRule="auto"/>
              <w:contextualSpacing/>
              <w:jc w:val="center"/>
              <w:rPr>
                <w:highlight w:val="yellow"/>
              </w:rPr>
            </w:pPr>
            <w:r w:rsidRPr="00594FED">
              <w:rPr>
                <w:noProof/>
                <w:lang w:eastAsia="es-CL"/>
              </w:rPr>
              <w:drawing>
                <wp:inline distT="0" distB="0" distL="0" distR="0" wp14:anchorId="399CCE60" wp14:editId="7F9043F2">
                  <wp:extent cx="2933700" cy="1971675"/>
                  <wp:effectExtent l="0" t="0" r="0" b="952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33700" cy="1971675"/>
                          </a:xfrm>
                          <a:prstGeom prst="rect">
                            <a:avLst/>
                          </a:prstGeom>
                          <a:noFill/>
                          <a:ln>
                            <a:noFill/>
                          </a:ln>
                        </pic:spPr>
                      </pic:pic>
                    </a:graphicData>
                  </a:graphic>
                </wp:inline>
              </w:drawing>
            </w:r>
          </w:p>
        </w:tc>
      </w:tr>
      <w:tr w:rsidR="00FB7E08" w:rsidRPr="00557E01" w14:paraId="7635DC0A" w14:textId="77777777" w:rsidTr="003509A9">
        <w:trPr>
          <w:trHeight w:val="300"/>
          <w:jc w:val="center"/>
        </w:trPr>
        <w:tc>
          <w:tcPr>
            <w:tcW w:w="2500" w:type="pct"/>
            <w:shd w:val="clear" w:color="auto" w:fill="auto"/>
            <w:noWrap/>
            <w:vAlign w:val="center"/>
            <w:hideMark/>
          </w:tcPr>
          <w:p w14:paraId="5480EC95" w14:textId="77777777" w:rsidR="00FB7E08" w:rsidRPr="00732E41" w:rsidRDefault="00FB7E08" w:rsidP="00FB7E08">
            <w:pPr>
              <w:spacing w:after="0" w:line="240" w:lineRule="auto"/>
              <w:contextualSpacing/>
              <w:outlineLvl w:val="1"/>
              <w:rPr>
                <w:rFonts w:ascii="Calibri" w:eastAsia="Calibri" w:hAnsi="Calibri" w:cs="Calibri"/>
                <w:b/>
                <w:sz w:val="18"/>
                <w:szCs w:val="18"/>
              </w:rPr>
            </w:pPr>
            <w:r w:rsidRPr="00732E41">
              <w:rPr>
                <w:rFonts w:ascii="Calibri" w:eastAsia="Calibri" w:hAnsi="Calibri" w:cs="Times New Roman"/>
                <w:b/>
                <w:sz w:val="18"/>
                <w:szCs w:val="18"/>
              </w:rPr>
              <w:t xml:space="preserve">Figura </w:t>
            </w:r>
            <w:r w:rsidRPr="00732E41">
              <w:rPr>
                <w:rFonts w:ascii="Calibri" w:eastAsia="Calibri" w:hAnsi="Calibri" w:cs="Times New Roman"/>
                <w:b/>
                <w:sz w:val="18"/>
                <w:szCs w:val="18"/>
              </w:rPr>
              <w:fldChar w:fldCharType="begin"/>
            </w:r>
            <w:r w:rsidRPr="00732E41">
              <w:rPr>
                <w:rFonts w:ascii="Calibri" w:eastAsia="Calibri" w:hAnsi="Calibri" w:cs="Times New Roman"/>
                <w:b/>
                <w:sz w:val="18"/>
                <w:szCs w:val="18"/>
              </w:rPr>
              <w:instrText xml:space="preserve"> SEQ Figura \* ARABIC </w:instrText>
            </w:r>
            <w:r w:rsidRPr="00732E41">
              <w:rPr>
                <w:rFonts w:ascii="Calibri" w:eastAsia="Calibri" w:hAnsi="Calibri" w:cs="Times New Roman"/>
                <w:b/>
                <w:sz w:val="18"/>
                <w:szCs w:val="18"/>
              </w:rPr>
              <w:fldChar w:fldCharType="separate"/>
            </w:r>
            <w:r w:rsidR="00B03486">
              <w:rPr>
                <w:rFonts w:ascii="Calibri" w:eastAsia="Calibri" w:hAnsi="Calibri" w:cs="Times New Roman"/>
                <w:b/>
                <w:noProof/>
                <w:sz w:val="18"/>
                <w:szCs w:val="18"/>
              </w:rPr>
              <w:t>7</w:t>
            </w:r>
            <w:r w:rsidRPr="00732E41">
              <w:rPr>
                <w:rFonts w:ascii="Calibri" w:eastAsia="Calibri" w:hAnsi="Calibri" w:cs="Times New Roman"/>
                <w:b/>
                <w:sz w:val="18"/>
                <w:szCs w:val="18"/>
              </w:rPr>
              <w:fldChar w:fldCharType="end"/>
            </w:r>
          </w:p>
        </w:tc>
        <w:tc>
          <w:tcPr>
            <w:tcW w:w="2500" w:type="pct"/>
            <w:shd w:val="clear" w:color="auto" w:fill="auto"/>
            <w:vAlign w:val="center"/>
          </w:tcPr>
          <w:p w14:paraId="2FF21C56" w14:textId="7E8D4D16" w:rsidR="00FB7E08" w:rsidRPr="00732E41" w:rsidRDefault="00FB7E08" w:rsidP="00FB7E08">
            <w:pPr>
              <w:spacing w:after="0" w:line="240" w:lineRule="auto"/>
              <w:contextualSpacing/>
              <w:outlineLvl w:val="1"/>
              <w:rPr>
                <w:rFonts w:eastAsia="Calibri" w:cs="Calibri"/>
                <w:b/>
                <w:sz w:val="18"/>
                <w:szCs w:val="18"/>
                <w:highlight w:val="yellow"/>
              </w:rPr>
            </w:pPr>
            <w:r w:rsidRPr="00732E41">
              <w:rPr>
                <w:rFonts w:eastAsia="Calibri" w:cs="Times New Roman"/>
                <w:b/>
                <w:sz w:val="18"/>
                <w:szCs w:val="18"/>
              </w:rPr>
              <w:t xml:space="preserve">Figura </w:t>
            </w:r>
            <w:r w:rsidRPr="00732E41">
              <w:rPr>
                <w:rFonts w:eastAsia="Calibri" w:cs="Times New Roman"/>
                <w:b/>
                <w:sz w:val="18"/>
                <w:szCs w:val="18"/>
              </w:rPr>
              <w:fldChar w:fldCharType="begin"/>
            </w:r>
            <w:r w:rsidRPr="00732E41">
              <w:rPr>
                <w:rFonts w:eastAsia="Calibri" w:cs="Times New Roman"/>
                <w:b/>
                <w:sz w:val="18"/>
                <w:szCs w:val="18"/>
              </w:rPr>
              <w:instrText xml:space="preserve"> SEQ Figura \* ARABIC </w:instrText>
            </w:r>
            <w:r w:rsidRPr="00732E41">
              <w:rPr>
                <w:rFonts w:eastAsia="Calibri" w:cs="Times New Roman"/>
                <w:b/>
                <w:sz w:val="18"/>
                <w:szCs w:val="18"/>
              </w:rPr>
              <w:fldChar w:fldCharType="separate"/>
            </w:r>
            <w:r w:rsidR="00B03486">
              <w:rPr>
                <w:rFonts w:eastAsia="Calibri" w:cs="Times New Roman"/>
                <w:b/>
                <w:noProof/>
                <w:sz w:val="18"/>
                <w:szCs w:val="18"/>
              </w:rPr>
              <w:t>8</w:t>
            </w:r>
            <w:r w:rsidRPr="00732E41">
              <w:rPr>
                <w:rFonts w:eastAsia="Calibri" w:cs="Times New Roman"/>
                <w:b/>
                <w:sz w:val="18"/>
                <w:szCs w:val="18"/>
              </w:rPr>
              <w:fldChar w:fldCharType="end"/>
            </w:r>
          </w:p>
        </w:tc>
      </w:tr>
      <w:tr w:rsidR="00FB7E08" w:rsidRPr="00557E01" w14:paraId="4F0C1663" w14:textId="77777777" w:rsidTr="003509A9">
        <w:trPr>
          <w:trHeight w:val="318"/>
          <w:jc w:val="center"/>
        </w:trPr>
        <w:tc>
          <w:tcPr>
            <w:tcW w:w="2500" w:type="pct"/>
            <w:shd w:val="clear" w:color="auto" w:fill="auto"/>
            <w:hideMark/>
          </w:tcPr>
          <w:p w14:paraId="30070D23" w14:textId="666B4C89" w:rsidR="00FB7E08" w:rsidRPr="00732E41" w:rsidRDefault="00FB7E08" w:rsidP="00FB7E08">
            <w:pPr>
              <w:spacing w:after="0" w:line="240" w:lineRule="auto"/>
              <w:jc w:val="both"/>
              <w:rPr>
                <w:rFonts w:ascii="Calibri" w:eastAsia="Times New Roman" w:hAnsi="Calibri" w:cs="Times New Roman"/>
                <w:sz w:val="18"/>
                <w:szCs w:val="18"/>
                <w:lang w:eastAsia="es-CL"/>
              </w:rPr>
            </w:pPr>
            <w:r w:rsidRPr="00732E41">
              <w:rPr>
                <w:rFonts w:ascii="Calibri" w:eastAsia="Times New Roman" w:hAnsi="Calibri" w:cs="Times New Roman"/>
                <w:b/>
                <w:sz w:val="18"/>
                <w:szCs w:val="18"/>
                <w:lang w:eastAsia="es-CL"/>
              </w:rPr>
              <w:t>Descripción del medio de prueba:</w:t>
            </w:r>
            <w:r w:rsidRPr="00732E41">
              <w:rPr>
                <w:rFonts w:ascii="Calibri" w:eastAsia="Times New Roman" w:hAnsi="Calibri" w:cs="Times New Roman"/>
                <w:sz w:val="18"/>
                <w:szCs w:val="18"/>
                <w:lang w:eastAsia="es-CL"/>
              </w:rPr>
              <w:t xml:space="preserve"> </w:t>
            </w:r>
            <w:r w:rsidRPr="00732E41">
              <w:rPr>
                <w:rFonts w:ascii="Calibri" w:hAnsi="Calibri" w:cs="Calibri"/>
                <w:color w:val="000000"/>
                <w:sz w:val="18"/>
                <w:szCs w:val="18"/>
              </w:rPr>
              <w:t>Sacar la muestra desde el punto de muestreo ubicado en el elevador 434-EC1.</w:t>
            </w:r>
            <w:r w:rsidRPr="00732E41">
              <w:rPr>
                <w:rFonts w:ascii="Calibri" w:eastAsia="Times New Roman" w:hAnsi="Calibri" w:cs="Times New Roman"/>
                <w:b/>
                <w:sz w:val="18"/>
                <w:szCs w:val="18"/>
                <w:lang w:eastAsia="es-CL"/>
              </w:rPr>
              <w:t xml:space="preserve"> Crudo</w:t>
            </w:r>
            <w:r w:rsidR="00325BEE">
              <w:rPr>
                <w:rFonts w:ascii="Calibri" w:eastAsia="Times New Roman" w:hAnsi="Calibri" w:cs="Times New Roman"/>
                <w:b/>
                <w:sz w:val="18"/>
                <w:szCs w:val="18"/>
                <w:lang w:eastAsia="es-CL"/>
              </w:rPr>
              <w:t xml:space="preserve"> – reportado por el titular</w:t>
            </w:r>
          </w:p>
        </w:tc>
        <w:tc>
          <w:tcPr>
            <w:tcW w:w="2500" w:type="pct"/>
            <w:shd w:val="clear" w:color="auto" w:fill="auto"/>
          </w:tcPr>
          <w:p w14:paraId="0B4772CF" w14:textId="5B799BE8" w:rsidR="00FB7E08" w:rsidRPr="00732E41" w:rsidRDefault="00FB7E08" w:rsidP="00FB7E08">
            <w:pPr>
              <w:spacing w:after="0" w:line="240" w:lineRule="auto"/>
              <w:jc w:val="both"/>
              <w:rPr>
                <w:rFonts w:eastAsia="Times New Roman" w:cs="Times New Roman"/>
                <w:sz w:val="18"/>
                <w:szCs w:val="18"/>
                <w:highlight w:val="yellow"/>
                <w:lang w:eastAsia="es-CL"/>
              </w:rPr>
            </w:pPr>
            <w:r w:rsidRPr="00732E41">
              <w:rPr>
                <w:rFonts w:eastAsia="Times New Roman" w:cs="Times New Roman"/>
                <w:b/>
                <w:sz w:val="18"/>
                <w:szCs w:val="18"/>
                <w:lang w:eastAsia="es-CL"/>
              </w:rPr>
              <w:t>Descripción del medio de prueba:</w:t>
            </w:r>
            <w:r w:rsidRPr="00732E41">
              <w:rPr>
                <w:rFonts w:eastAsia="Times New Roman" w:cs="Times New Roman"/>
                <w:sz w:val="18"/>
                <w:szCs w:val="18"/>
                <w:lang w:eastAsia="es-CL"/>
              </w:rPr>
              <w:t xml:space="preserve"> </w:t>
            </w:r>
            <w:r w:rsidRPr="00732E41">
              <w:rPr>
                <w:rFonts w:cs="Calibri"/>
                <w:color w:val="000000"/>
                <w:sz w:val="18"/>
                <w:szCs w:val="18"/>
              </w:rPr>
              <w:t>Toma de muestra desde muestreador ubicado en la salida de enfriadera cercana a cancha de Clinker</w:t>
            </w:r>
            <w:r w:rsidRPr="00732E41">
              <w:rPr>
                <w:rFonts w:cs="Arial"/>
                <w:color w:val="000000"/>
                <w:sz w:val="18"/>
                <w:szCs w:val="18"/>
              </w:rPr>
              <w:t>.</w:t>
            </w:r>
            <w:r w:rsidRPr="00732E41">
              <w:rPr>
                <w:rFonts w:cs="Calibri"/>
                <w:b/>
                <w:bCs/>
                <w:color w:val="000000"/>
                <w:sz w:val="18"/>
                <w:szCs w:val="18"/>
              </w:rPr>
              <w:t xml:space="preserve"> Clinker</w:t>
            </w:r>
            <w:r w:rsidR="00325BEE">
              <w:rPr>
                <w:rFonts w:cs="Calibri"/>
                <w:b/>
                <w:bCs/>
                <w:color w:val="000000"/>
                <w:sz w:val="18"/>
                <w:szCs w:val="18"/>
              </w:rPr>
              <w:t xml:space="preserve"> </w:t>
            </w:r>
            <w:r w:rsidR="00325BEE">
              <w:rPr>
                <w:rFonts w:ascii="Calibri" w:eastAsia="Times New Roman" w:hAnsi="Calibri" w:cs="Times New Roman"/>
                <w:b/>
                <w:sz w:val="18"/>
                <w:szCs w:val="18"/>
                <w:lang w:eastAsia="es-CL"/>
              </w:rPr>
              <w:t>– reportado por el titular</w:t>
            </w:r>
          </w:p>
        </w:tc>
      </w:tr>
      <w:tr w:rsidR="00FB7E08" w:rsidRPr="00557E01" w14:paraId="2DC1476A" w14:textId="77777777" w:rsidTr="009772C2">
        <w:trPr>
          <w:trHeight w:val="176"/>
          <w:jc w:val="center"/>
        </w:trPr>
        <w:tc>
          <w:tcPr>
            <w:tcW w:w="2500" w:type="pct"/>
            <w:tcBorders>
              <w:top w:val="single" w:sz="4" w:space="0" w:color="auto"/>
              <w:left w:val="single" w:sz="4" w:space="0" w:color="auto"/>
              <w:bottom w:val="single" w:sz="4" w:space="0" w:color="auto"/>
              <w:right w:val="single" w:sz="4" w:space="0" w:color="auto"/>
            </w:tcBorders>
            <w:shd w:val="clear" w:color="auto" w:fill="auto"/>
            <w:hideMark/>
          </w:tcPr>
          <w:p w14:paraId="0B75BC3E" w14:textId="074FA608" w:rsidR="00FB7E08" w:rsidRDefault="00FB7E08" w:rsidP="009772C2">
            <w:pPr>
              <w:spacing w:after="0" w:line="240" w:lineRule="auto"/>
              <w:contextualSpacing/>
              <w:jc w:val="center"/>
              <w:rPr>
                <w:highlight w:val="yellow"/>
              </w:rPr>
            </w:pPr>
          </w:p>
          <w:p w14:paraId="3EC35756" w14:textId="42A3233A" w:rsidR="00FB7E08" w:rsidRPr="00557E01" w:rsidRDefault="00FB7E08" w:rsidP="009772C2">
            <w:pPr>
              <w:spacing w:after="0" w:line="240" w:lineRule="auto"/>
              <w:contextualSpacing/>
              <w:jc w:val="center"/>
              <w:rPr>
                <w:highlight w:val="yellow"/>
              </w:rPr>
            </w:pPr>
            <w:r w:rsidRPr="00594FED">
              <w:rPr>
                <w:noProof/>
                <w:lang w:eastAsia="es-CL"/>
              </w:rPr>
              <w:drawing>
                <wp:inline distT="0" distB="0" distL="0" distR="0" wp14:anchorId="16752AAD" wp14:editId="7CBB8193">
                  <wp:extent cx="2886075" cy="2324100"/>
                  <wp:effectExtent l="0" t="0" r="952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86075" cy="2324100"/>
                          </a:xfrm>
                          <a:prstGeom prst="rect">
                            <a:avLst/>
                          </a:prstGeom>
                          <a:noFill/>
                          <a:ln>
                            <a:noFill/>
                          </a:ln>
                        </pic:spPr>
                      </pic:pic>
                    </a:graphicData>
                  </a:graphic>
                </wp:inline>
              </w:drawing>
            </w:r>
          </w:p>
        </w:tc>
        <w:tc>
          <w:tcPr>
            <w:tcW w:w="2500" w:type="pct"/>
            <w:tcBorders>
              <w:top w:val="single" w:sz="4" w:space="0" w:color="auto"/>
              <w:left w:val="single" w:sz="4" w:space="0" w:color="auto"/>
              <w:bottom w:val="single" w:sz="4" w:space="0" w:color="auto"/>
              <w:right w:val="single" w:sz="4" w:space="0" w:color="auto"/>
            </w:tcBorders>
            <w:shd w:val="clear" w:color="auto" w:fill="auto"/>
          </w:tcPr>
          <w:p w14:paraId="66FA5CA6" w14:textId="3649D472" w:rsidR="00FB7E08" w:rsidRPr="00557E01" w:rsidRDefault="00FB7E08" w:rsidP="009772C2">
            <w:pPr>
              <w:spacing w:after="0" w:line="240" w:lineRule="auto"/>
              <w:contextualSpacing/>
              <w:jc w:val="center"/>
              <w:rPr>
                <w:highlight w:val="yellow"/>
              </w:rPr>
            </w:pPr>
            <w:r w:rsidRPr="007C2740">
              <w:rPr>
                <w:noProof/>
                <w:lang w:eastAsia="es-CL"/>
              </w:rPr>
              <w:drawing>
                <wp:inline distT="0" distB="0" distL="0" distR="0" wp14:anchorId="786C3BF6" wp14:editId="0A493A2F">
                  <wp:extent cx="2162175" cy="2876550"/>
                  <wp:effectExtent l="0" t="0" r="952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62175" cy="2876550"/>
                          </a:xfrm>
                          <a:prstGeom prst="rect">
                            <a:avLst/>
                          </a:prstGeom>
                          <a:noFill/>
                          <a:ln>
                            <a:noFill/>
                          </a:ln>
                        </pic:spPr>
                      </pic:pic>
                    </a:graphicData>
                  </a:graphic>
                </wp:inline>
              </w:drawing>
            </w:r>
          </w:p>
        </w:tc>
      </w:tr>
      <w:tr w:rsidR="00FB7E08" w:rsidRPr="00557E01" w14:paraId="0599FC6E" w14:textId="77777777" w:rsidTr="009772C2">
        <w:trPr>
          <w:trHeight w:val="300"/>
          <w:jc w:val="center"/>
        </w:trPr>
        <w:tc>
          <w:tcPr>
            <w:tcW w:w="2500" w:type="pct"/>
            <w:shd w:val="clear" w:color="auto" w:fill="auto"/>
            <w:noWrap/>
            <w:vAlign w:val="center"/>
            <w:hideMark/>
          </w:tcPr>
          <w:p w14:paraId="6ADD71B1" w14:textId="77777777" w:rsidR="00FB7E08" w:rsidRPr="00732E41" w:rsidRDefault="00FB7E08" w:rsidP="009772C2">
            <w:pPr>
              <w:spacing w:after="0" w:line="240" w:lineRule="auto"/>
              <w:contextualSpacing/>
              <w:outlineLvl w:val="1"/>
              <w:rPr>
                <w:rFonts w:eastAsia="Calibri" w:cs="Calibri"/>
                <w:b/>
                <w:sz w:val="18"/>
                <w:szCs w:val="18"/>
              </w:rPr>
            </w:pPr>
            <w:r w:rsidRPr="00732E41">
              <w:rPr>
                <w:rFonts w:eastAsia="Calibri" w:cs="Times New Roman"/>
                <w:b/>
                <w:sz w:val="18"/>
                <w:szCs w:val="18"/>
              </w:rPr>
              <w:t xml:space="preserve">Figura </w:t>
            </w:r>
            <w:r w:rsidRPr="00732E41">
              <w:rPr>
                <w:rFonts w:eastAsia="Calibri" w:cs="Times New Roman"/>
                <w:b/>
                <w:sz w:val="18"/>
                <w:szCs w:val="18"/>
              </w:rPr>
              <w:fldChar w:fldCharType="begin"/>
            </w:r>
            <w:r w:rsidRPr="00732E41">
              <w:rPr>
                <w:rFonts w:eastAsia="Calibri" w:cs="Times New Roman"/>
                <w:b/>
                <w:sz w:val="18"/>
                <w:szCs w:val="18"/>
              </w:rPr>
              <w:instrText xml:space="preserve"> SEQ Figura \* ARABIC </w:instrText>
            </w:r>
            <w:r w:rsidRPr="00732E41">
              <w:rPr>
                <w:rFonts w:eastAsia="Calibri" w:cs="Times New Roman"/>
                <w:b/>
                <w:sz w:val="18"/>
                <w:szCs w:val="18"/>
              </w:rPr>
              <w:fldChar w:fldCharType="separate"/>
            </w:r>
            <w:r w:rsidR="00B03486">
              <w:rPr>
                <w:rFonts w:eastAsia="Calibri" w:cs="Times New Roman"/>
                <w:b/>
                <w:noProof/>
                <w:sz w:val="18"/>
                <w:szCs w:val="18"/>
              </w:rPr>
              <w:t>9</w:t>
            </w:r>
            <w:r w:rsidRPr="00732E41">
              <w:rPr>
                <w:rFonts w:eastAsia="Calibri" w:cs="Times New Roman"/>
                <w:b/>
                <w:sz w:val="18"/>
                <w:szCs w:val="18"/>
              </w:rPr>
              <w:fldChar w:fldCharType="end"/>
            </w:r>
          </w:p>
        </w:tc>
        <w:tc>
          <w:tcPr>
            <w:tcW w:w="2500" w:type="pct"/>
            <w:shd w:val="clear" w:color="auto" w:fill="auto"/>
            <w:vAlign w:val="center"/>
          </w:tcPr>
          <w:p w14:paraId="4C5F7861" w14:textId="77777777" w:rsidR="00FB7E08" w:rsidRPr="00732E41" w:rsidRDefault="00FB7E08" w:rsidP="009772C2">
            <w:pPr>
              <w:spacing w:after="0" w:line="240" w:lineRule="auto"/>
              <w:contextualSpacing/>
              <w:outlineLvl w:val="1"/>
              <w:rPr>
                <w:rFonts w:eastAsia="Calibri" w:cs="Calibri"/>
                <w:b/>
                <w:sz w:val="18"/>
                <w:szCs w:val="18"/>
                <w:highlight w:val="yellow"/>
              </w:rPr>
            </w:pPr>
            <w:r w:rsidRPr="00732E41">
              <w:rPr>
                <w:rFonts w:eastAsia="Calibri" w:cs="Times New Roman"/>
                <w:b/>
                <w:sz w:val="18"/>
                <w:szCs w:val="18"/>
              </w:rPr>
              <w:t xml:space="preserve">Figura </w:t>
            </w:r>
            <w:r w:rsidRPr="00732E41">
              <w:rPr>
                <w:rFonts w:eastAsia="Calibri" w:cs="Times New Roman"/>
                <w:b/>
                <w:sz w:val="18"/>
                <w:szCs w:val="18"/>
              </w:rPr>
              <w:fldChar w:fldCharType="begin"/>
            </w:r>
            <w:r w:rsidRPr="00732E41">
              <w:rPr>
                <w:rFonts w:eastAsia="Calibri" w:cs="Times New Roman"/>
                <w:b/>
                <w:sz w:val="18"/>
                <w:szCs w:val="18"/>
              </w:rPr>
              <w:instrText xml:space="preserve"> SEQ Figura \* ARABIC </w:instrText>
            </w:r>
            <w:r w:rsidRPr="00732E41">
              <w:rPr>
                <w:rFonts w:eastAsia="Calibri" w:cs="Times New Roman"/>
                <w:b/>
                <w:sz w:val="18"/>
                <w:szCs w:val="18"/>
              </w:rPr>
              <w:fldChar w:fldCharType="separate"/>
            </w:r>
            <w:r w:rsidR="00B03486">
              <w:rPr>
                <w:rFonts w:eastAsia="Calibri" w:cs="Times New Roman"/>
                <w:b/>
                <w:noProof/>
                <w:sz w:val="18"/>
                <w:szCs w:val="18"/>
              </w:rPr>
              <w:t>10</w:t>
            </w:r>
            <w:r w:rsidRPr="00732E41">
              <w:rPr>
                <w:rFonts w:eastAsia="Calibri" w:cs="Times New Roman"/>
                <w:b/>
                <w:sz w:val="18"/>
                <w:szCs w:val="18"/>
              </w:rPr>
              <w:fldChar w:fldCharType="end"/>
            </w:r>
          </w:p>
        </w:tc>
      </w:tr>
      <w:tr w:rsidR="00FB7E08" w:rsidRPr="00557E01" w14:paraId="625B34BA" w14:textId="77777777" w:rsidTr="00561107">
        <w:trPr>
          <w:trHeight w:val="410"/>
          <w:jc w:val="center"/>
        </w:trPr>
        <w:tc>
          <w:tcPr>
            <w:tcW w:w="2500" w:type="pct"/>
            <w:shd w:val="clear" w:color="auto" w:fill="auto"/>
            <w:hideMark/>
          </w:tcPr>
          <w:p w14:paraId="62F7E59B" w14:textId="0D5B312A" w:rsidR="00FB7E08" w:rsidRPr="00732E41" w:rsidRDefault="00FB7E08" w:rsidP="00561107">
            <w:pPr>
              <w:spacing w:after="0" w:line="240" w:lineRule="auto"/>
              <w:jc w:val="both"/>
              <w:rPr>
                <w:rFonts w:eastAsia="Times New Roman" w:cs="Times New Roman"/>
                <w:sz w:val="18"/>
                <w:szCs w:val="18"/>
                <w:lang w:eastAsia="es-CL"/>
              </w:rPr>
            </w:pPr>
            <w:r w:rsidRPr="00732E41">
              <w:rPr>
                <w:rFonts w:eastAsia="Times New Roman" w:cs="Times New Roman"/>
                <w:b/>
                <w:sz w:val="18"/>
                <w:szCs w:val="18"/>
                <w:lang w:eastAsia="es-CL"/>
              </w:rPr>
              <w:t>Descripción del medio de prueba:</w:t>
            </w:r>
            <w:r w:rsidRPr="00732E41">
              <w:rPr>
                <w:rFonts w:eastAsia="Times New Roman" w:cs="Times New Roman"/>
                <w:sz w:val="18"/>
                <w:szCs w:val="18"/>
                <w:lang w:eastAsia="es-CL"/>
              </w:rPr>
              <w:t xml:space="preserve"> </w:t>
            </w:r>
            <w:r w:rsidRPr="00732E41">
              <w:rPr>
                <w:rFonts w:cs="Calibri"/>
                <w:color w:val="000000"/>
                <w:sz w:val="18"/>
                <w:szCs w:val="18"/>
              </w:rPr>
              <w:t xml:space="preserve">Personal de producción toma la muestra en la salida del molino. El equipo </w:t>
            </w:r>
            <w:r w:rsidRPr="00732E41">
              <w:rPr>
                <w:rFonts w:cs="Arial"/>
                <w:color w:val="000000"/>
                <w:sz w:val="18"/>
                <w:szCs w:val="18"/>
              </w:rPr>
              <w:t>es el 464-</w:t>
            </w:r>
            <w:proofErr w:type="spellStart"/>
            <w:r w:rsidRPr="00732E41">
              <w:rPr>
                <w:rFonts w:cs="Arial"/>
                <w:color w:val="000000"/>
                <w:sz w:val="18"/>
                <w:szCs w:val="18"/>
              </w:rPr>
              <w:t>GU7</w:t>
            </w:r>
            <w:proofErr w:type="spellEnd"/>
            <w:r w:rsidRPr="00732E41">
              <w:rPr>
                <w:rFonts w:cs="Calibri"/>
                <w:color w:val="000000"/>
                <w:sz w:val="18"/>
                <w:szCs w:val="18"/>
              </w:rPr>
              <w:t xml:space="preserve"> </w:t>
            </w:r>
            <w:r w:rsidR="00325BEE">
              <w:rPr>
                <w:rFonts w:cs="Calibri"/>
                <w:color w:val="000000"/>
                <w:sz w:val="18"/>
                <w:szCs w:val="18"/>
              </w:rPr>
              <w:t>–</w:t>
            </w:r>
            <w:r w:rsidRPr="00732E41">
              <w:rPr>
                <w:rFonts w:eastAsia="Times New Roman" w:cs="Times New Roman"/>
                <w:b/>
                <w:sz w:val="18"/>
                <w:szCs w:val="18"/>
                <w:lang w:eastAsia="es-CL"/>
              </w:rPr>
              <w:t xml:space="preserve"> </w:t>
            </w:r>
            <w:proofErr w:type="spellStart"/>
            <w:r w:rsidRPr="00732E41">
              <w:rPr>
                <w:rFonts w:cs="Calibri"/>
                <w:b/>
                <w:bCs/>
                <w:color w:val="000000"/>
                <w:sz w:val="18"/>
                <w:szCs w:val="18"/>
              </w:rPr>
              <w:t>Petcoke</w:t>
            </w:r>
            <w:proofErr w:type="spellEnd"/>
            <w:r w:rsidR="00325BEE">
              <w:rPr>
                <w:rFonts w:cs="Calibri"/>
                <w:b/>
                <w:bCs/>
                <w:color w:val="000000"/>
                <w:sz w:val="18"/>
                <w:szCs w:val="18"/>
              </w:rPr>
              <w:t xml:space="preserve"> </w:t>
            </w:r>
            <w:r w:rsidR="00325BEE">
              <w:rPr>
                <w:rFonts w:ascii="Calibri" w:eastAsia="Times New Roman" w:hAnsi="Calibri" w:cs="Times New Roman"/>
                <w:b/>
                <w:sz w:val="18"/>
                <w:szCs w:val="18"/>
                <w:lang w:eastAsia="es-CL"/>
              </w:rPr>
              <w:t>– reportado por el titular</w:t>
            </w:r>
          </w:p>
        </w:tc>
        <w:tc>
          <w:tcPr>
            <w:tcW w:w="2500" w:type="pct"/>
            <w:shd w:val="clear" w:color="auto" w:fill="auto"/>
          </w:tcPr>
          <w:p w14:paraId="6AE15A89" w14:textId="4AF538DB" w:rsidR="00732E41" w:rsidRPr="00732E41" w:rsidRDefault="00FB7E08" w:rsidP="00561107">
            <w:pPr>
              <w:spacing w:after="0" w:line="240" w:lineRule="auto"/>
              <w:jc w:val="both"/>
              <w:rPr>
                <w:rFonts w:eastAsia="Times New Roman" w:cs="Times New Roman"/>
                <w:sz w:val="18"/>
                <w:szCs w:val="18"/>
                <w:highlight w:val="yellow"/>
                <w:lang w:eastAsia="es-CL"/>
              </w:rPr>
            </w:pPr>
            <w:r w:rsidRPr="00732E41">
              <w:rPr>
                <w:rFonts w:eastAsia="Times New Roman" w:cs="Times New Roman"/>
                <w:b/>
                <w:sz w:val="18"/>
                <w:szCs w:val="18"/>
                <w:lang w:eastAsia="es-CL"/>
              </w:rPr>
              <w:t>Descripción del medio de prueba:</w:t>
            </w:r>
            <w:r w:rsidRPr="00732E41">
              <w:rPr>
                <w:rFonts w:eastAsia="Times New Roman" w:cs="Times New Roman"/>
                <w:sz w:val="18"/>
                <w:szCs w:val="18"/>
                <w:lang w:eastAsia="es-CL"/>
              </w:rPr>
              <w:t xml:space="preserve"> Combustible de Sustitución Sólido Grueso </w:t>
            </w:r>
            <w:r w:rsidR="00732E41">
              <w:rPr>
                <w:rFonts w:eastAsia="Times New Roman" w:cs="Times New Roman"/>
                <w:sz w:val="18"/>
                <w:szCs w:val="18"/>
                <w:lang w:eastAsia="es-CL"/>
              </w:rPr>
              <w:t>–</w:t>
            </w:r>
            <w:r w:rsidRPr="00732E41">
              <w:rPr>
                <w:rFonts w:eastAsia="Times New Roman" w:cs="Times New Roman"/>
                <w:sz w:val="18"/>
                <w:szCs w:val="18"/>
                <w:lang w:eastAsia="es-CL"/>
              </w:rPr>
              <w:t xml:space="preserve"> </w:t>
            </w:r>
            <w:r w:rsidRPr="00732E41">
              <w:rPr>
                <w:rFonts w:cs="Calibri"/>
                <w:b/>
                <w:bCs/>
                <w:color w:val="000000"/>
                <w:sz w:val="18"/>
                <w:szCs w:val="18"/>
              </w:rPr>
              <w:t>CSSG</w:t>
            </w:r>
            <w:r w:rsidR="00325BEE">
              <w:rPr>
                <w:rFonts w:cs="Calibri"/>
                <w:b/>
                <w:bCs/>
                <w:color w:val="000000"/>
                <w:sz w:val="18"/>
                <w:szCs w:val="18"/>
              </w:rPr>
              <w:t xml:space="preserve"> </w:t>
            </w:r>
            <w:r w:rsidR="00325BEE">
              <w:rPr>
                <w:rFonts w:ascii="Calibri" w:eastAsia="Times New Roman" w:hAnsi="Calibri" w:cs="Times New Roman"/>
                <w:b/>
                <w:sz w:val="18"/>
                <w:szCs w:val="18"/>
                <w:lang w:eastAsia="es-CL"/>
              </w:rPr>
              <w:t>– reportado por el titular</w:t>
            </w:r>
          </w:p>
        </w:tc>
      </w:tr>
    </w:tbl>
    <w:p w14:paraId="6835B69E" w14:textId="77777777" w:rsidR="00561107" w:rsidRDefault="00561107">
      <w:r>
        <w:br w:type="page"/>
      </w:r>
    </w:p>
    <w:tbl>
      <w:tblPr>
        <w:tblW w:w="5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010"/>
        <w:gridCol w:w="5010"/>
      </w:tblGrid>
      <w:tr w:rsidR="00FB7E08" w:rsidRPr="00557E01" w14:paraId="2AA4A583" w14:textId="77777777" w:rsidTr="009772C2">
        <w:trPr>
          <w:trHeight w:val="318"/>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hideMark/>
          </w:tcPr>
          <w:p w14:paraId="5522946B" w14:textId="2ABA7B1F" w:rsidR="00732E41" w:rsidRPr="00557E01" w:rsidRDefault="00FB7E08" w:rsidP="00561107">
            <w:pPr>
              <w:spacing w:after="0" w:line="240" w:lineRule="auto"/>
              <w:contextualSpacing/>
              <w:jc w:val="center"/>
              <w:rPr>
                <w:b/>
                <w:highlight w:val="yellow"/>
              </w:rPr>
            </w:pPr>
            <w:r w:rsidRPr="00557E01">
              <w:rPr>
                <w:highlight w:val="yellow"/>
              </w:rPr>
              <w:br w:type="page"/>
            </w:r>
            <w:r w:rsidRPr="00557E01">
              <w:rPr>
                <w:highlight w:val="yellow"/>
              </w:rPr>
              <w:br w:type="page"/>
            </w:r>
            <w:r w:rsidRPr="00557E01">
              <w:rPr>
                <w:b/>
                <w:highlight w:val="yellow"/>
              </w:rPr>
              <w:br w:type="page"/>
            </w:r>
            <w:r w:rsidRPr="00557E01">
              <w:rPr>
                <w:b/>
                <w:highlight w:val="yellow"/>
              </w:rPr>
              <w:br w:type="page"/>
            </w:r>
            <w:r w:rsidRPr="00FB7E08">
              <w:rPr>
                <w:b/>
              </w:rPr>
              <w:t>Registros</w:t>
            </w:r>
          </w:p>
        </w:tc>
      </w:tr>
      <w:tr w:rsidR="00FB7E08" w:rsidRPr="00557E01" w14:paraId="07862D62" w14:textId="77777777" w:rsidTr="009772C2">
        <w:trPr>
          <w:trHeight w:val="176"/>
          <w:jc w:val="center"/>
        </w:trPr>
        <w:tc>
          <w:tcPr>
            <w:tcW w:w="2500" w:type="pct"/>
            <w:tcBorders>
              <w:top w:val="single" w:sz="4" w:space="0" w:color="auto"/>
              <w:left w:val="single" w:sz="4" w:space="0" w:color="auto"/>
              <w:bottom w:val="single" w:sz="4" w:space="0" w:color="auto"/>
              <w:right w:val="single" w:sz="4" w:space="0" w:color="auto"/>
            </w:tcBorders>
            <w:shd w:val="clear" w:color="auto" w:fill="auto"/>
            <w:hideMark/>
          </w:tcPr>
          <w:p w14:paraId="096E67DD" w14:textId="4093403B" w:rsidR="00FB7E08" w:rsidRDefault="00FB7E08" w:rsidP="009772C2">
            <w:pPr>
              <w:spacing w:after="0" w:line="240" w:lineRule="auto"/>
              <w:contextualSpacing/>
              <w:jc w:val="center"/>
              <w:rPr>
                <w:highlight w:val="yellow"/>
              </w:rPr>
            </w:pPr>
            <w:r w:rsidRPr="00594FED">
              <w:rPr>
                <w:noProof/>
                <w:lang w:eastAsia="es-CL"/>
              </w:rPr>
              <w:drawing>
                <wp:inline distT="0" distB="0" distL="0" distR="0" wp14:anchorId="29CD609E" wp14:editId="6C136EEC">
                  <wp:extent cx="2162175" cy="2876550"/>
                  <wp:effectExtent l="0" t="0" r="9525"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62175" cy="2876550"/>
                          </a:xfrm>
                          <a:prstGeom prst="rect">
                            <a:avLst/>
                          </a:prstGeom>
                          <a:noFill/>
                          <a:ln>
                            <a:noFill/>
                          </a:ln>
                        </pic:spPr>
                      </pic:pic>
                    </a:graphicData>
                  </a:graphic>
                </wp:inline>
              </w:drawing>
            </w:r>
          </w:p>
          <w:p w14:paraId="6B933185" w14:textId="63AF4D27" w:rsidR="00FB7E08" w:rsidRPr="00557E01" w:rsidRDefault="00FB7E08" w:rsidP="009772C2">
            <w:pPr>
              <w:spacing w:after="0" w:line="240" w:lineRule="auto"/>
              <w:contextualSpacing/>
              <w:jc w:val="center"/>
              <w:rPr>
                <w:highlight w:val="yellow"/>
              </w:rPr>
            </w:pPr>
          </w:p>
        </w:tc>
        <w:tc>
          <w:tcPr>
            <w:tcW w:w="2500" w:type="pct"/>
            <w:tcBorders>
              <w:top w:val="single" w:sz="4" w:space="0" w:color="auto"/>
              <w:left w:val="single" w:sz="4" w:space="0" w:color="auto"/>
              <w:bottom w:val="single" w:sz="4" w:space="0" w:color="auto"/>
              <w:right w:val="single" w:sz="4" w:space="0" w:color="auto"/>
            </w:tcBorders>
            <w:shd w:val="clear" w:color="auto" w:fill="auto"/>
          </w:tcPr>
          <w:p w14:paraId="08DFA9EA" w14:textId="2E6E1E09" w:rsidR="00FB7E08" w:rsidRPr="00557E01" w:rsidRDefault="008978D0" w:rsidP="009772C2">
            <w:pPr>
              <w:spacing w:after="0" w:line="240" w:lineRule="auto"/>
              <w:contextualSpacing/>
              <w:jc w:val="center"/>
              <w:rPr>
                <w:highlight w:val="yellow"/>
              </w:rPr>
            </w:pPr>
            <w:r w:rsidRPr="007C2740">
              <w:rPr>
                <w:noProof/>
                <w:lang w:eastAsia="es-CL"/>
              </w:rPr>
              <w:drawing>
                <wp:inline distT="0" distB="0" distL="0" distR="0" wp14:anchorId="00D6E6B3" wp14:editId="7765D64A">
                  <wp:extent cx="2928846" cy="2838450"/>
                  <wp:effectExtent l="0" t="0" r="508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34376" cy="2843810"/>
                          </a:xfrm>
                          <a:prstGeom prst="rect">
                            <a:avLst/>
                          </a:prstGeom>
                          <a:noFill/>
                          <a:ln>
                            <a:noFill/>
                          </a:ln>
                        </pic:spPr>
                      </pic:pic>
                    </a:graphicData>
                  </a:graphic>
                </wp:inline>
              </w:drawing>
            </w:r>
          </w:p>
        </w:tc>
      </w:tr>
      <w:tr w:rsidR="00FB7E08" w:rsidRPr="00557E01" w14:paraId="78E93590" w14:textId="77777777" w:rsidTr="009772C2">
        <w:trPr>
          <w:trHeight w:val="300"/>
          <w:jc w:val="center"/>
        </w:trPr>
        <w:tc>
          <w:tcPr>
            <w:tcW w:w="2500" w:type="pct"/>
            <w:shd w:val="clear" w:color="auto" w:fill="auto"/>
            <w:noWrap/>
            <w:vAlign w:val="center"/>
            <w:hideMark/>
          </w:tcPr>
          <w:p w14:paraId="4187C4FE" w14:textId="77777777" w:rsidR="00FB7E08" w:rsidRPr="00561107" w:rsidRDefault="00FB7E08" w:rsidP="009772C2">
            <w:pPr>
              <w:spacing w:after="0" w:line="240" w:lineRule="auto"/>
              <w:contextualSpacing/>
              <w:outlineLvl w:val="1"/>
              <w:rPr>
                <w:rFonts w:ascii="Calibri" w:eastAsia="Calibri" w:hAnsi="Calibri" w:cs="Calibri"/>
                <w:b/>
                <w:sz w:val="18"/>
                <w:szCs w:val="18"/>
              </w:rPr>
            </w:pPr>
            <w:r w:rsidRPr="00561107">
              <w:rPr>
                <w:rFonts w:ascii="Calibri" w:eastAsia="Calibri" w:hAnsi="Calibri" w:cs="Times New Roman"/>
                <w:b/>
                <w:sz w:val="18"/>
                <w:szCs w:val="18"/>
              </w:rPr>
              <w:t xml:space="preserve">Figura </w:t>
            </w:r>
            <w:r w:rsidRPr="00561107">
              <w:rPr>
                <w:rFonts w:ascii="Calibri" w:eastAsia="Calibri" w:hAnsi="Calibri" w:cs="Times New Roman"/>
                <w:b/>
                <w:sz w:val="18"/>
                <w:szCs w:val="18"/>
              </w:rPr>
              <w:fldChar w:fldCharType="begin"/>
            </w:r>
            <w:r w:rsidRPr="00561107">
              <w:rPr>
                <w:rFonts w:ascii="Calibri" w:eastAsia="Calibri" w:hAnsi="Calibri" w:cs="Times New Roman"/>
                <w:b/>
                <w:sz w:val="18"/>
                <w:szCs w:val="18"/>
              </w:rPr>
              <w:instrText xml:space="preserve"> SEQ Figura \* ARABIC </w:instrText>
            </w:r>
            <w:r w:rsidRPr="00561107">
              <w:rPr>
                <w:rFonts w:ascii="Calibri" w:eastAsia="Calibri" w:hAnsi="Calibri" w:cs="Times New Roman"/>
                <w:b/>
                <w:sz w:val="18"/>
                <w:szCs w:val="18"/>
              </w:rPr>
              <w:fldChar w:fldCharType="separate"/>
            </w:r>
            <w:r w:rsidR="00B03486">
              <w:rPr>
                <w:rFonts w:ascii="Calibri" w:eastAsia="Calibri" w:hAnsi="Calibri" w:cs="Times New Roman"/>
                <w:b/>
                <w:noProof/>
                <w:sz w:val="18"/>
                <w:szCs w:val="18"/>
              </w:rPr>
              <w:t>11</w:t>
            </w:r>
            <w:r w:rsidRPr="00561107">
              <w:rPr>
                <w:rFonts w:ascii="Calibri" w:eastAsia="Calibri" w:hAnsi="Calibri" w:cs="Times New Roman"/>
                <w:b/>
                <w:sz w:val="18"/>
                <w:szCs w:val="18"/>
              </w:rPr>
              <w:fldChar w:fldCharType="end"/>
            </w:r>
          </w:p>
        </w:tc>
        <w:tc>
          <w:tcPr>
            <w:tcW w:w="2500" w:type="pct"/>
            <w:shd w:val="clear" w:color="auto" w:fill="auto"/>
            <w:vAlign w:val="center"/>
          </w:tcPr>
          <w:p w14:paraId="109D2D8D" w14:textId="77777777" w:rsidR="00FB7E08" w:rsidRPr="00561107" w:rsidRDefault="00FB7E08" w:rsidP="009772C2">
            <w:pPr>
              <w:spacing w:after="0" w:line="240" w:lineRule="auto"/>
              <w:contextualSpacing/>
              <w:outlineLvl w:val="1"/>
              <w:rPr>
                <w:rFonts w:ascii="Calibri" w:eastAsia="Calibri" w:hAnsi="Calibri" w:cs="Calibri"/>
                <w:b/>
                <w:sz w:val="18"/>
                <w:szCs w:val="18"/>
                <w:highlight w:val="yellow"/>
              </w:rPr>
            </w:pPr>
            <w:r w:rsidRPr="00561107">
              <w:rPr>
                <w:rFonts w:ascii="Calibri" w:eastAsia="Calibri" w:hAnsi="Calibri" w:cs="Times New Roman"/>
                <w:b/>
                <w:sz w:val="18"/>
                <w:szCs w:val="18"/>
              </w:rPr>
              <w:t xml:space="preserve">Figura </w:t>
            </w:r>
            <w:r w:rsidRPr="00561107">
              <w:rPr>
                <w:rFonts w:ascii="Calibri" w:eastAsia="Calibri" w:hAnsi="Calibri" w:cs="Times New Roman"/>
                <w:b/>
                <w:sz w:val="18"/>
                <w:szCs w:val="18"/>
              </w:rPr>
              <w:fldChar w:fldCharType="begin"/>
            </w:r>
            <w:r w:rsidRPr="00561107">
              <w:rPr>
                <w:rFonts w:ascii="Calibri" w:eastAsia="Calibri" w:hAnsi="Calibri" w:cs="Times New Roman"/>
                <w:b/>
                <w:sz w:val="18"/>
                <w:szCs w:val="18"/>
              </w:rPr>
              <w:instrText xml:space="preserve"> SEQ Figura \* ARABIC </w:instrText>
            </w:r>
            <w:r w:rsidRPr="00561107">
              <w:rPr>
                <w:rFonts w:ascii="Calibri" w:eastAsia="Calibri" w:hAnsi="Calibri" w:cs="Times New Roman"/>
                <w:b/>
                <w:sz w:val="18"/>
                <w:szCs w:val="18"/>
              </w:rPr>
              <w:fldChar w:fldCharType="separate"/>
            </w:r>
            <w:r w:rsidR="00B03486">
              <w:rPr>
                <w:rFonts w:ascii="Calibri" w:eastAsia="Calibri" w:hAnsi="Calibri" w:cs="Times New Roman"/>
                <w:b/>
                <w:noProof/>
                <w:sz w:val="18"/>
                <w:szCs w:val="18"/>
              </w:rPr>
              <w:t>12</w:t>
            </w:r>
            <w:r w:rsidRPr="00561107">
              <w:rPr>
                <w:rFonts w:ascii="Calibri" w:eastAsia="Calibri" w:hAnsi="Calibri" w:cs="Times New Roman"/>
                <w:b/>
                <w:sz w:val="18"/>
                <w:szCs w:val="18"/>
              </w:rPr>
              <w:fldChar w:fldCharType="end"/>
            </w:r>
          </w:p>
        </w:tc>
      </w:tr>
      <w:tr w:rsidR="00FB7E08" w:rsidRPr="00557E01" w14:paraId="40A98AED" w14:textId="77777777" w:rsidTr="000E619B">
        <w:trPr>
          <w:trHeight w:val="491"/>
          <w:jc w:val="center"/>
        </w:trPr>
        <w:tc>
          <w:tcPr>
            <w:tcW w:w="2500" w:type="pct"/>
            <w:shd w:val="clear" w:color="auto" w:fill="auto"/>
            <w:hideMark/>
          </w:tcPr>
          <w:p w14:paraId="26346279" w14:textId="7E79C5A9" w:rsidR="00FB7E08" w:rsidRPr="00561107" w:rsidRDefault="00FB7E08" w:rsidP="000E619B">
            <w:pPr>
              <w:spacing w:after="0" w:line="240" w:lineRule="auto"/>
              <w:jc w:val="both"/>
              <w:rPr>
                <w:rFonts w:ascii="Calibri" w:eastAsia="Times New Roman" w:hAnsi="Calibri" w:cs="Times New Roman"/>
                <w:sz w:val="18"/>
                <w:szCs w:val="18"/>
                <w:lang w:eastAsia="es-CL"/>
              </w:rPr>
            </w:pPr>
            <w:r w:rsidRPr="00561107">
              <w:rPr>
                <w:rFonts w:ascii="Calibri" w:eastAsia="Times New Roman" w:hAnsi="Calibri" w:cs="Times New Roman"/>
                <w:b/>
                <w:sz w:val="18"/>
                <w:szCs w:val="18"/>
                <w:lang w:eastAsia="es-CL"/>
              </w:rPr>
              <w:t>Descripción del medio de prueba:</w:t>
            </w:r>
            <w:r w:rsidRPr="00561107">
              <w:rPr>
                <w:rFonts w:ascii="Calibri" w:eastAsia="Times New Roman" w:hAnsi="Calibri" w:cs="Times New Roman"/>
                <w:sz w:val="18"/>
                <w:szCs w:val="18"/>
                <w:lang w:eastAsia="es-CL"/>
              </w:rPr>
              <w:t xml:space="preserve"> </w:t>
            </w:r>
            <w:r w:rsidR="008978D0" w:rsidRPr="00561107">
              <w:rPr>
                <w:rFonts w:ascii="Calibri" w:eastAsia="Times New Roman" w:hAnsi="Calibri" w:cs="Times New Roman"/>
                <w:sz w:val="18"/>
                <w:szCs w:val="18"/>
                <w:lang w:eastAsia="es-CL"/>
              </w:rPr>
              <w:t xml:space="preserve">Combustible de Sustitución Sólido Fino </w:t>
            </w:r>
            <w:r w:rsidR="00325BEE">
              <w:rPr>
                <w:rFonts w:ascii="Calibri" w:eastAsia="Times New Roman" w:hAnsi="Calibri" w:cs="Times New Roman"/>
                <w:sz w:val="18"/>
                <w:szCs w:val="18"/>
                <w:lang w:eastAsia="es-CL"/>
              </w:rPr>
              <w:t>–</w:t>
            </w:r>
            <w:r w:rsidR="008978D0" w:rsidRPr="00561107">
              <w:rPr>
                <w:rFonts w:ascii="Calibri" w:eastAsia="Times New Roman" w:hAnsi="Calibri" w:cs="Times New Roman"/>
                <w:sz w:val="18"/>
                <w:szCs w:val="18"/>
                <w:lang w:eastAsia="es-CL"/>
              </w:rPr>
              <w:t xml:space="preserve"> </w:t>
            </w:r>
            <w:r w:rsidR="008978D0" w:rsidRPr="00561107">
              <w:rPr>
                <w:rFonts w:ascii="Calibri" w:hAnsi="Calibri" w:cs="Calibri"/>
                <w:b/>
                <w:bCs/>
                <w:color w:val="000000"/>
                <w:sz w:val="18"/>
                <w:szCs w:val="18"/>
              </w:rPr>
              <w:t>CSSF</w:t>
            </w:r>
            <w:r w:rsidR="00325BEE">
              <w:rPr>
                <w:rFonts w:ascii="Calibri" w:hAnsi="Calibri" w:cs="Calibri"/>
                <w:b/>
                <w:bCs/>
                <w:color w:val="000000"/>
                <w:sz w:val="18"/>
                <w:szCs w:val="18"/>
              </w:rPr>
              <w:t xml:space="preserve"> </w:t>
            </w:r>
            <w:r w:rsidR="00325BEE">
              <w:rPr>
                <w:rFonts w:ascii="Calibri" w:eastAsia="Times New Roman" w:hAnsi="Calibri" w:cs="Times New Roman"/>
                <w:b/>
                <w:sz w:val="18"/>
                <w:szCs w:val="18"/>
                <w:lang w:eastAsia="es-CL"/>
              </w:rPr>
              <w:t>– reportado por el titular</w:t>
            </w:r>
          </w:p>
        </w:tc>
        <w:tc>
          <w:tcPr>
            <w:tcW w:w="2500" w:type="pct"/>
            <w:shd w:val="clear" w:color="auto" w:fill="auto"/>
          </w:tcPr>
          <w:p w14:paraId="507F59EC" w14:textId="20F9CB40" w:rsidR="00FB7E08" w:rsidRPr="00561107" w:rsidRDefault="00FB7E08" w:rsidP="000E619B">
            <w:pPr>
              <w:spacing w:after="0" w:line="240" w:lineRule="auto"/>
              <w:jc w:val="both"/>
              <w:rPr>
                <w:rFonts w:ascii="Calibri" w:eastAsia="Times New Roman" w:hAnsi="Calibri" w:cs="Times New Roman"/>
                <w:sz w:val="18"/>
                <w:szCs w:val="18"/>
                <w:highlight w:val="yellow"/>
                <w:lang w:eastAsia="es-CL"/>
              </w:rPr>
            </w:pPr>
            <w:r w:rsidRPr="00561107">
              <w:rPr>
                <w:rFonts w:ascii="Calibri" w:eastAsia="Times New Roman" w:hAnsi="Calibri" w:cs="Times New Roman"/>
                <w:b/>
                <w:sz w:val="18"/>
                <w:szCs w:val="18"/>
                <w:lang w:eastAsia="es-CL"/>
              </w:rPr>
              <w:t>Descripción del medio de prueba:</w:t>
            </w:r>
            <w:r w:rsidRPr="00561107">
              <w:rPr>
                <w:rFonts w:ascii="Calibri" w:eastAsia="Times New Roman" w:hAnsi="Calibri" w:cs="Times New Roman"/>
                <w:sz w:val="18"/>
                <w:szCs w:val="18"/>
                <w:lang w:eastAsia="es-CL"/>
              </w:rPr>
              <w:t xml:space="preserve"> </w:t>
            </w:r>
            <w:r w:rsidR="008978D0" w:rsidRPr="00561107">
              <w:rPr>
                <w:rFonts w:ascii="Calibri" w:hAnsi="Calibri" w:cs="Calibri"/>
                <w:color w:val="000000"/>
                <w:sz w:val="18"/>
                <w:szCs w:val="18"/>
              </w:rPr>
              <w:t>Muestreo de Cemento Especial, idealmente desde Molino 7.</w:t>
            </w:r>
            <w:r w:rsidR="000E619B">
              <w:rPr>
                <w:rFonts w:ascii="Calibri" w:hAnsi="Calibri" w:cs="Calibri"/>
                <w:color w:val="000000"/>
                <w:sz w:val="18"/>
                <w:szCs w:val="18"/>
              </w:rPr>
              <w:t xml:space="preserve"> </w:t>
            </w:r>
            <w:r w:rsidR="008978D0" w:rsidRPr="00561107">
              <w:rPr>
                <w:rFonts w:ascii="Calibri" w:eastAsia="Times New Roman" w:hAnsi="Calibri" w:cs="Times New Roman"/>
                <w:b/>
                <w:sz w:val="18"/>
                <w:szCs w:val="18"/>
                <w:lang w:eastAsia="es-CL"/>
              </w:rPr>
              <w:t>Cemento</w:t>
            </w:r>
            <w:r w:rsidR="00325BEE">
              <w:rPr>
                <w:rFonts w:ascii="Calibri" w:eastAsia="Times New Roman" w:hAnsi="Calibri" w:cs="Times New Roman"/>
                <w:b/>
                <w:sz w:val="18"/>
                <w:szCs w:val="18"/>
                <w:lang w:eastAsia="es-CL"/>
              </w:rPr>
              <w:t xml:space="preserve"> – reportado por el titular</w:t>
            </w:r>
          </w:p>
        </w:tc>
      </w:tr>
    </w:tbl>
    <w:p w14:paraId="088255DD" w14:textId="77777777" w:rsidR="00755E69" w:rsidRDefault="00755E69" w:rsidP="00FF05C4">
      <w:pPr>
        <w:rPr>
          <w:highlight w:val="yellow"/>
        </w:rPr>
      </w:pPr>
    </w:p>
    <w:p w14:paraId="0B24B503" w14:textId="15F38A51" w:rsidR="00551E27" w:rsidRDefault="00551E27">
      <w:pPr>
        <w:rPr>
          <w:highlight w:val="yellow"/>
        </w:rPr>
      </w:pPr>
      <w:r>
        <w:rPr>
          <w:highlight w:val="yellow"/>
        </w:rPr>
        <w:br w:type="page"/>
      </w:r>
    </w:p>
    <w:tbl>
      <w:tblPr>
        <w:tblW w:w="502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20"/>
      </w:tblGrid>
      <w:tr w:rsidR="00551E27" w:rsidRPr="00557E01" w14:paraId="63297997" w14:textId="77777777" w:rsidTr="00D21355">
        <w:trPr>
          <w:trHeight w:val="142"/>
        </w:trPr>
        <w:tc>
          <w:tcPr>
            <w:tcW w:w="5000" w:type="pct"/>
            <w:tcBorders>
              <w:top w:val="single" w:sz="4" w:space="0" w:color="auto"/>
              <w:left w:val="single" w:sz="4" w:space="0" w:color="auto"/>
              <w:bottom w:val="single" w:sz="4" w:space="0" w:color="auto"/>
              <w:right w:val="single" w:sz="4" w:space="0" w:color="auto"/>
            </w:tcBorders>
          </w:tcPr>
          <w:p w14:paraId="22DBBE8A" w14:textId="5AFC85C8" w:rsidR="00551E27" w:rsidRPr="00557E01" w:rsidRDefault="00551E27" w:rsidP="00551E27">
            <w:pPr>
              <w:spacing w:after="0"/>
              <w:rPr>
                <w:highlight w:val="yellow"/>
              </w:rPr>
            </w:pPr>
            <w:r w:rsidRPr="00A95922">
              <w:rPr>
                <w:rFonts w:eastAsia="Times New Roman"/>
                <w:b/>
                <w:bCs/>
                <w:lang w:eastAsia="es-CL"/>
              </w:rPr>
              <w:t xml:space="preserve">Número de hecho constatado: </w:t>
            </w:r>
            <w:r>
              <w:rPr>
                <w:rFonts w:eastAsia="Times New Roman"/>
                <w:b/>
                <w:bCs/>
                <w:lang w:eastAsia="es-CL"/>
              </w:rPr>
              <w:t>7</w:t>
            </w:r>
          </w:p>
        </w:tc>
      </w:tr>
      <w:tr w:rsidR="00551E27" w:rsidRPr="00A95922" w14:paraId="561B919D" w14:textId="77777777" w:rsidTr="00D21355">
        <w:trPr>
          <w:trHeight w:val="319"/>
        </w:trPr>
        <w:tc>
          <w:tcPr>
            <w:tcW w:w="5000" w:type="pct"/>
            <w:tcBorders>
              <w:top w:val="single" w:sz="4" w:space="0" w:color="auto"/>
              <w:left w:val="single" w:sz="4" w:space="0" w:color="auto"/>
              <w:bottom w:val="single" w:sz="4" w:space="0" w:color="auto"/>
              <w:right w:val="single" w:sz="4" w:space="0" w:color="auto"/>
            </w:tcBorders>
          </w:tcPr>
          <w:p w14:paraId="492A7E4E" w14:textId="77777777" w:rsidR="00551E27" w:rsidRPr="00A95922" w:rsidRDefault="00551E27" w:rsidP="00D21355">
            <w:pPr>
              <w:spacing w:after="0"/>
              <w:rPr>
                <w:rFonts w:eastAsia="Times New Roman"/>
                <w:b/>
                <w:bCs/>
                <w:lang w:eastAsia="es-CL"/>
              </w:rPr>
            </w:pPr>
            <w:r w:rsidRPr="00A95922">
              <w:rPr>
                <w:rFonts w:eastAsia="Times New Roman"/>
                <w:b/>
                <w:bCs/>
                <w:lang w:eastAsia="es-CL"/>
              </w:rPr>
              <w:t xml:space="preserve">Documentación Revisada: </w:t>
            </w:r>
          </w:p>
          <w:p w14:paraId="6C0D524F" w14:textId="5F969A26" w:rsidR="00551E27" w:rsidRPr="00A95922" w:rsidRDefault="00551E27" w:rsidP="00F626D3">
            <w:r>
              <w:t>Informe de Seguimiento mensual año 2019</w:t>
            </w:r>
            <w:r w:rsidR="002B0916" w:rsidRPr="002B0916">
              <w:rPr>
                <w:color w:val="000000"/>
                <w:szCs w:val="24"/>
              </w:rPr>
              <w:t xml:space="preserve"> “</w:t>
            </w:r>
            <w:r w:rsidR="002B0916" w:rsidRPr="002B0916">
              <w:rPr>
                <w:rFonts w:ascii="Calibri" w:hAnsi="Calibri" w:cs="Calibri"/>
                <w:color w:val="000000"/>
                <w:sz w:val="24"/>
                <w:szCs w:val="24"/>
              </w:rPr>
              <w:t>Ampliación</w:t>
            </w:r>
            <w:r w:rsidR="002B0916" w:rsidRPr="002B0916">
              <w:rPr>
                <w:rFonts w:ascii="Calibri" w:hAnsi="Calibri" w:cs="Calibri"/>
                <w:bCs/>
                <w:color w:val="000000"/>
              </w:rPr>
              <w:t xml:space="preserve"> del Uso de Material Primas Alternativas en Planta Cerro Blanco RCA </w:t>
            </w:r>
            <w:r w:rsidR="00B43987">
              <w:rPr>
                <w:rFonts w:ascii="Calibri" w:hAnsi="Calibri" w:cs="Calibri"/>
                <w:bCs/>
                <w:color w:val="000000"/>
              </w:rPr>
              <w:t>564</w:t>
            </w:r>
            <w:r w:rsidR="002B0916" w:rsidRPr="002B0916">
              <w:rPr>
                <w:rFonts w:ascii="Calibri" w:hAnsi="Calibri" w:cs="Calibri"/>
                <w:bCs/>
                <w:color w:val="000000"/>
              </w:rPr>
              <w:t>/03”</w:t>
            </w:r>
            <w:r w:rsidR="002B0916">
              <w:rPr>
                <w:rFonts w:ascii="Calibri" w:hAnsi="Calibri" w:cs="Calibri"/>
                <w:bCs/>
                <w:color w:val="000000"/>
              </w:rPr>
              <w:t>.</w:t>
            </w:r>
          </w:p>
        </w:tc>
      </w:tr>
      <w:tr w:rsidR="00551E27" w:rsidRPr="00161EC6" w14:paraId="2E985B93" w14:textId="77777777" w:rsidTr="00D21355">
        <w:trPr>
          <w:trHeight w:val="699"/>
        </w:trPr>
        <w:tc>
          <w:tcPr>
            <w:tcW w:w="5000" w:type="pct"/>
            <w:tcBorders>
              <w:top w:val="single" w:sz="4" w:space="0" w:color="auto"/>
              <w:left w:val="single" w:sz="4" w:space="0" w:color="auto"/>
              <w:bottom w:val="single" w:sz="4" w:space="0" w:color="auto"/>
              <w:right w:val="single" w:sz="4" w:space="0" w:color="auto"/>
            </w:tcBorders>
          </w:tcPr>
          <w:p w14:paraId="7AAE2A0B" w14:textId="77777777" w:rsidR="00551E27" w:rsidRPr="00A95922" w:rsidRDefault="00551E27" w:rsidP="00D21355">
            <w:r w:rsidRPr="00A95922">
              <w:rPr>
                <w:b/>
              </w:rPr>
              <w:t>Exigencia (s):</w:t>
            </w:r>
          </w:p>
          <w:p w14:paraId="4358E0C8" w14:textId="3E07965F" w:rsidR="006057EC" w:rsidRDefault="000C44AA" w:rsidP="00D61562">
            <w:pPr>
              <w:shd w:val="clear" w:color="auto" w:fill="FFFFFF"/>
              <w:spacing w:after="0" w:line="240" w:lineRule="auto"/>
              <w:ind w:left="456"/>
              <w:jc w:val="both"/>
              <w:rPr>
                <w:sz w:val="23"/>
                <w:szCs w:val="23"/>
              </w:rPr>
            </w:pPr>
            <w:r w:rsidRPr="000C44AA">
              <w:rPr>
                <w:rFonts w:eastAsia="Times New Roman" w:cs="Arial"/>
                <w:b/>
                <w:bCs/>
                <w:color w:val="000000" w:themeColor="text1"/>
                <w:lang w:eastAsia="es-CL"/>
              </w:rPr>
              <w:t xml:space="preserve">RCA 690 / 2002 - </w:t>
            </w:r>
            <w:r w:rsidR="006057EC">
              <w:rPr>
                <w:sz w:val="23"/>
                <w:szCs w:val="23"/>
              </w:rPr>
              <w:t>Utilización de Mezcla Carbón-Coque de Petróleo como Combustible en Planta Cerro Blanco”, específicamente lo referido en el considerando 5</w:t>
            </w:r>
            <w:r w:rsidR="007C2740">
              <w:rPr>
                <w:sz w:val="23"/>
                <w:szCs w:val="23"/>
              </w:rPr>
              <w:t xml:space="preserve"> “</w:t>
            </w:r>
            <w:r w:rsidR="006057EC">
              <w:rPr>
                <w:i/>
                <w:iCs/>
                <w:sz w:val="23"/>
                <w:szCs w:val="23"/>
              </w:rPr>
              <w:t>Mantener los sistemas y procedimientos de control actualmente implementados en la Planta, dentro de los que se cuentan los sistemas de control del proceso; los sistemas de control de calidad de combustibles y materias primas, el sistema de control de calidad del producto final y el sistema de monitoreo de emisiones, los que se describen a continuación</w:t>
            </w:r>
            <w:r w:rsidR="00E96D78">
              <w:rPr>
                <w:i/>
                <w:iCs/>
                <w:sz w:val="23"/>
                <w:szCs w:val="23"/>
              </w:rPr>
              <w:t xml:space="preserve"> (…)</w:t>
            </w:r>
          </w:p>
          <w:p w14:paraId="4AF820F7" w14:textId="593DD2E3" w:rsidR="006057EC" w:rsidRDefault="000C44AA" w:rsidP="00D61562">
            <w:pPr>
              <w:shd w:val="clear" w:color="auto" w:fill="FFFFFF"/>
              <w:spacing w:after="0" w:line="240" w:lineRule="auto"/>
              <w:ind w:left="456"/>
              <w:jc w:val="both"/>
              <w:rPr>
                <w:i/>
                <w:iCs/>
                <w:sz w:val="23"/>
                <w:szCs w:val="23"/>
              </w:rPr>
            </w:pPr>
            <w:r w:rsidRPr="000C44AA">
              <w:rPr>
                <w:rFonts w:eastAsia="Times New Roman" w:cs="Arial"/>
                <w:b/>
                <w:bCs/>
                <w:color w:val="000000" w:themeColor="text1"/>
                <w:lang w:eastAsia="es-CL"/>
              </w:rPr>
              <w:t xml:space="preserve">RCA 522 / 2000 - </w:t>
            </w:r>
            <w:r w:rsidR="006057EC">
              <w:rPr>
                <w:sz w:val="23"/>
                <w:szCs w:val="23"/>
              </w:rPr>
              <w:t>relativo a proyecto “Sustitución Parcial de Combustibles Convencionales por Combustibles Alternativos en el Horno 1 de Cemento Polpaico S.A.”, específicamente lo referido en el considerando 8</w:t>
            </w:r>
            <w:r w:rsidR="007C2740">
              <w:rPr>
                <w:sz w:val="23"/>
                <w:szCs w:val="23"/>
              </w:rPr>
              <w:t xml:space="preserve"> “</w:t>
            </w:r>
            <w:r w:rsidR="006057EC">
              <w:rPr>
                <w:i/>
                <w:iCs/>
                <w:sz w:val="23"/>
                <w:szCs w:val="23"/>
              </w:rPr>
              <w:t xml:space="preserve">Que el Titular del proyecto deberá asegurar que las variables ambientales relevantes evolucionan según lo establecido en el Estudio de Impacto Ambiental y sus Adenda, por lo cual se obliga a implementar el siguiente Plan de Seguimiento y Monitoreo, complementado por esta Comisión” … (8.1 al 8.6) </w:t>
            </w:r>
          </w:p>
          <w:p w14:paraId="1B372BCF" w14:textId="3B0D7BB7" w:rsidR="006057EC" w:rsidRPr="006057EC" w:rsidRDefault="000C44AA" w:rsidP="00D61562">
            <w:pPr>
              <w:shd w:val="clear" w:color="auto" w:fill="FFFFFF"/>
              <w:spacing w:after="0" w:line="240" w:lineRule="auto"/>
              <w:ind w:left="456"/>
              <w:jc w:val="both"/>
            </w:pPr>
            <w:r w:rsidRPr="002B0916">
              <w:rPr>
                <w:b/>
                <w:iCs/>
                <w:sz w:val="23"/>
                <w:szCs w:val="23"/>
              </w:rPr>
              <w:t>RCA 564 / 2003</w:t>
            </w:r>
            <w:r w:rsidRPr="000C44AA">
              <w:rPr>
                <w:rFonts w:eastAsia="Times New Roman" w:cs="Arial"/>
                <w:b/>
                <w:bCs/>
                <w:color w:val="000000" w:themeColor="text1"/>
                <w:lang w:eastAsia="es-CL"/>
              </w:rPr>
              <w:t xml:space="preserve"> - </w:t>
            </w:r>
            <w:r w:rsidR="006057EC">
              <w:rPr>
                <w:sz w:val="23"/>
                <w:szCs w:val="23"/>
              </w:rPr>
              <w:t>relativo a proyecto “Ampliación del Uso de Combustible de Sustitución y Materias Primas Alternativas en Planta Cerro Blanco”, específicamente lo referido en el considerando 11:</w:t>
            </w:r>
            <w:r w:rsidR="007C2740">
              <w:rPr>
                <w:sz w:val="23"/>
                <w:szCs w:val="23"/>
              </w:rPr>
              <w:t>”</w:t>
            </w:r>
            <w:r w:rsidRPr="000C44AA">
              <w:rPr>
                <w:rFonts w:eastAsia="Times New Roman" w:cs="Arial"/>
                <w:i/>
                <w:color w:val="000000" w:themeColor="text1"/>
                <w:lang w:eastAsia="es-CL"/>
              </w:rPr>
              <w:t>Que el Titular deberá asegurar que las variables ambientales relevantes evolucionan según lo establecido en el Estudio de Impacto Ambiental y sus Adendas, por lo cual se obliga a implementar el siguiente Plan de Seguimiento, el que involucra el monitoreo o muestreo de los siguientes componentes ambientales y parámetros: Control de Calidad de Materias Primas Alternativas; Control de Calidad de los Combustibles de Sustitución; Registro de las Condiciones de Operación de los Hornos 1 y 3; Monitoreo Continuo de las Emisiones de los Hornos 1 y 3”…</w:t>
            </w:r>
          </w:p>
        </w:tc>
      </w:tr>
      <w:tr w:rsidR="007C2740" w:rsidRPr="00161EC6" w14:paraId="1005BA1D" w14:textId="77777777" w:rsidTr="00D21355">
        <w:trPr>
          <w:trHeight w:val="699"/>
        </w:trPr>
        <w:tc>
          <w:tcPr>
            <w:tcW w:w="5000" w:type="pct"/>
            <w:tcBorders>
              <w:top w:val="single" w:sz="4" w:space="0" w:color="auto"/>
              <w:left w:val="single" w:sz="4" w:space="0" w:color="auto"/>
              <w:bottom w:val="single" w:sz="4" w:space="0" w:color="auto"/>
              <w:right w:val="single" w:sz="4" w:space="0" w:color="auto"/>
            </w:tcBorders>
          </w:tcPr>
          <w:p w14:paraId="369A8F42" w14:textId="1B90F02C" w:rsidR="002B0916" w:rsidRPr="00161EC6" w:rsidRDefault="002B0916" w:rsidP="002B0916">
            <w:pPr>
              <w:tabs>
                <w:tab w:val="left" w:pos="900"/>
              </w:tabs>
              <w:autoSpaceDE w:val="0"/>
              <w:autoSpaceDN w:val="0"/>
              <w:adjustRightInd w:val="0"/>
              <w:rPr>
                <w:rFonts w:cstheme="minorHAnsi"/>
                <w:b/>
                <w:lang w:val="es-ES_tradnl"/>
              </w:rPr>
            </w:pPr>
            <w:r w:rsidRPr="00161EC6">
              <w:rPr>
                <w:rFonts w:cstheme="minorHAnsi"/>
                <w:b/>
                <w:lang w:val="es-ES_tradnl"/>
              </w:rPr>
              <w:t>Examen de información:</w:t>
            </w:r>
          </w:p>
          <w:p w14:paraId="364DB228" w14:textId="4B2BEE1A" w:rsidR="009E3402" w:rsidRDefault="002B0916" w:rsidP="00C35926">
            <w:pPr>
              <w:pStyle w:val="IFA1"/>
              <w:numPr>
                <w:ilvl w:val="0"/>
                <w:numId w:val="0"/>
              </w:numPr>
              <w:ind w:left="57"/>
              <w:jc w:val="both"/>
              <w:rPr>
                <w:rFonts w:eastAsiaTheme="minorHAnsi"/>
                <w:b w:val="0"/>
                <w:color w:val="000000"/>
                <w:sz w:val="22"/>
                <w:szCs w:val="22"/>
              </w:rPr>
            </w:pPr>
            <w:r w:rsidRPr="00C35926">
              <w:rPr>
                <w:rFonts w:eastAsiaTheme="minorHAnsi"/>
                <w:b w:val="0"/>
                <w:color w:val="000000"/>
                <w:sz w:val="22"/>
                <w:szCs w:val="22"/>
              </w:rPr>
              <w:t xml:space="preserve">De la revisión de los antecedentes, </w:t>
            </w:r>
            <w:r w:rsidR="009E3402" w:rsidRPr="00C35926">
              <w:rPr>
                <w:rFonts w:eastAsiaTheme="minorHAnsi"/>
                <w:b w:val="0"/>
                <w:color w:val="000000"/>
                <w:sz w:val="22"/>
                <w:szCs w:val="22"/>
              </w:rPr>
              <w:t xml:space="preserve">de </w:t>
            </w:r>
            <w:r w:rsidRPr="00C35926">
              <w:rPr>
                <w:rFonts w:eastAsiaTheme="minorHAnsi"/>
                <w:b w:val="0"/>
                <w:color w:val="000000"/>
                <w:sz w:val="22"/>
                <w:szCs w:val="22"/>
              </w:rPr>
              <w:t>los respectivos informes mensuales correspondientes al año 2019,</w:t>
            </w:r>
            <w:r w:rsidR="00404BBA" w:rsidRPr="00C35926">
              <w:rPr>
                <w:rFonts w:eastAsiaTheme="minorHAnsi"/>
                <w:b w:val="0"/>
                <w:color w:val="000000"/>
                <w:sz w:val="22"/>
                <w:szCs w:val="22"/>
              </w:rPr>
              <w:t xml:space="preserve"> </w:t>
            </w:r>
            <w:r w:rsidR="005E36FF" w:rsidRPr="00C35926">
              <w:rPr>
                <w:rFonts w:eastAsiaTheme="minorHAnsi"/>
                <w:b w:val="0"/>
                <w:color w:val="000000"/>
                <w:sz w:val="22"/>
                <w:szCs w:val="22"/>
              </w:rPr>
              <w:t xml:space="preserve">donde se presentan los parámetros operacionales, relativos a la alimentación, combustibles, tasa de sustitución, temperaturas y porcentajes de gases, además del monitoreo continuo de gases y material particulado, tanto en unidades másicas como de concentración, así como las horas de operación del horno, las cuales s e encuentran resumidas en las </w:t>
            </w:r>
            <w:r w:rsidR="009E3402" w:rsidRPr="00C35926">
              <w:rPr>
                <w:rFonts w:eastAsiaTheme="minorHAnsi"/>
                <w:b w:val="0"/>
                <w:color w:val="000000"/>
                <w:sz w:val="22"/>
                <w:szCs w:val="22"/>
              </w:rPr>
              <w:t>tabla</w:t>
            </w:r>
            <w:r w:rsidR="005E36FF" w:rsidRPr="00C35926">
              <w:rPr>
                <w:rFonts w:eastAsiaTheme="minorHAnsi"/>
                <w:b w:val="0"/>
                <w:color w:val="000000"/>
                <w:sz w:val="22"/>
                <w:szCs w:val="22"/>
              </w:rPr>
              <w:t>s</w:t>
            </w:r>
            <w:r w:rsidR="009E3402" w:rsidRPr="00C35926">
              <w:rPr>
                <w:rFonts w:eastAsiaTheme="minorHAnsi"/>
                <w:b w:val="0"/>
                <w:color w:val="000000"/>
                <w:sz w:val="22"/>
                <w:szCs w:val="22"/>
              </w:rPr>
              <w:t xml:space="preserve"> N</w:t>
            </w:r>
            <w:r w:rsidR="005E36FF" w:rsidRPr="00C35926">
              <w:rPr>
                <w:rFonts w:eastAsiaTheme="minorHAnsi"/>
                <w:b w:val="0"/>
                <w:color w:val="000000"/>
                <w:sz w:val="22"/>
                <w:szCs w:val="22"/>
              </w:rPr>
              <w:t>º9</w:t>
            </w:r>
            <w:r w:rsidR="009E3402" w:rsidRPr="00C35926">
              <w:rPr>
                <w:rFonts w:eastAsiaTheme="minorHAnsi"/>
                <w:b w:val="0"/>
                <w:color w:val="000000"/>
                <w:sz w:val="22"/>
                <w:szCs w:val="22"/>
              </w:rPr>
              <w:t xml:space="preserve"> y Nº</w:t>
            </w:r>
            <w:r w:rsidR="005E36FF" w:rsidRPr="00C35926">
              <w:rPr>
                <w:rFonts w:eastAsiaTheme="minorHAnsi"/>
                <w:b w:val="0"/>
                <w:color w:val="000000"/>
                <w:sz w:val="22"/>
                <w:szCs w:val="22"/>
              </w:rPr>
              <w:t>10.</w:t>
            </w:r>
            <w:r w:rsidR="009E3402" w:rsidRPr="00C35926">
              <w:rPr>
                <w:rFonts w:eastAsiaTheme="minorHAnsi"/>
                <w:b w:val="0"/>
                <w:color w:val="000000"/>
                <w:sz w:val="22"/>
                <w:szCs w:val="22"/>
              </w:rPr>
              <w:t xml:space="preserve"> </w:t>
            </w:r>
          </w:p>
          <w:p w14:paraId="4AB2BA5B" w14:textId="77777777" w:rsidR="00C35926" w:rsidRPr="004F49B6" w:rsidRDefault="00C35926" w:rsidP="004F49B6">
            <w:pPr>
              <w:pStyle w:val="Ttulo1"/>
              <w:numPr>
                <w:ilvl w:val="0"/>
                <w:numId w:val="0"/>
              </w:numPr>
            </w:pPr>
          </w:p>
          <w:p w14:paraId="08C7BB33" w14:textId="2F701DF3" w:rsidR="009E3402" w:rsidRDefault="007B28A5" w:rsidP="00404BBA">
            <w:pPr>
              <w:autoSpaceDE w:val="0"/>
              <w:autoSpaceDN w:val="0"/>
              <w:adjustRightInd w:val="0"/>
              <w:spacing w:after="0" w:line="240" w:lineRule="auto"/>
              <w:jc w:val="both"/>
              <w:rPr>
                <w:rFonts w:ascii="Calibri" w:hAnsi="Calibri" w:cs="Calibri"/>
                <w:color w:val="000000"/>
                <w:sz w:val="23"/>
                <w:szCs w:val="23"/>
              </w:rPr>
            </w:pPr>
            <w:r>
              <w:rPr>
                <w:rFonts w:ascii="Calibri" w:hAnsi="Calibri" w:cs="Calibri"/>
                <w:color w:val="000000"/>
                <w:sz w:val="23"/>
                <w:szCs w:val="23"/>
              </w:rPr>
              <w:t>De la revisión de los antecedentes, es posible señalar:</w:t>
            </w:r>
          </w:p>
          <w:p w14:paraId="7B39BF40" w14:textId="77777777" w:rsidR="007B28A5" w:rsidRDefault="007B28A5" w:rsidP="00404BBA">
            <w:pPr>
              <w:autoSpaceDE w:val="0"/>
              <w:autoSpaceDN w:val="0"/>
              <w:adjustRightInd w:val="0"/>
              <w:spacing w:after="0" w:line="240" w:lineRule="auto"/>
              <w:jc w:val="both"/>
              <w:rPr>
                <w:rFonts w:ascii="Calibri" w:hAnsi="Calibri" w:cs="Calibri"/>
                <w:color w:val="000000"/>
                <w:sz w:val="23"/>
                <w:szCs w:val="23"/>
              </w:rPr>
            </w:pPr>
          </w:p>
          <w:p w14:paraId="68EFC65C" w14:textId="25A1D4AB" w:rsidR="005E36FF" w:rsidRDefault="007B28A5" w:rsidP="008E2420">
            <w:pPr>
              <w:pStyle w:val="Prrafodelista"/>
              <w:numPr>
                <w:ilvl w:val="0"/>
                <w:numId w:val="22"/>
              </w:numPr>
              <w:rPr>
                <w:rFonts w:ascii="Calibri" w:hAnsi="Calibri" w:cs="Calibri"/>
                <w:color w:val="000000"/>
                <w:sz w:val="23"/>
                <w:szCs w:val="23"/>
              </w:rPr>
            </w:pPr>
            <w:r>
              <w:rPr>
                <w:rFonts w:ascii="Calibri" w:hAnsi="Calibri" w:cs="Calibri"/>
                <w:color w:val="000000"/>
                <w:sz w:val="23"/>
                <w:szCs w:val="23"/>
              </w:rPr>
              <w:t xml:space="preserve">La información reportada respecto del </w:t>
            </w:r>
            <w:r w:rsidR="005E36FF" w:rsidRPr="005E36FF">
              <w:rPr>
                <w:rFonts w:ascii="Calibri" w:hAnsi="Calibri" w:cs="Calibri"/>
                <w:color w:val="000000"/>
                <w:sz w:val="23"/>
                <w:szCs w:val="23"/>
              </w:rPr>
              <w:t>promedio mensual de las emisiones del monitoreo continuo, consideran todas las horas de operación con alimentación superior al 80% de</w:t>
            </w:r>
            <w:r>
              <w:rPr>
                <w:rFonts w:ascii="Calibri" w:hAnsi="Calibri" w:cs="Calibri"/>
                <w:color w:val="000000"/>
                <w:sz w:val="23"/>
                <w:szCs w:val="23"/>
              </w:rPr>
              <w:t xml:space="preserve"> la carga </w:t>
            </w:r>
            <w:r w:rsidR="005E36FF" w:rsidRPr="005E36FF">
              <w:rPr>
                <w:rFonts w:ascii="Calibri" w:hAnsi="Calibri" w:cs="Calibri"/>
                <w:color w:val="000000"/>
                <w:sz w:val="23"/>
                <w:szCs w:val="23"/>
              </w:rPr>
              <w:t>nominal del Horno 1.</w:t>
            </w:r>
          </w:p>
          <w:p w14:paraId="6DC6E092" w14:textId="7FB9F249" w:rsidR="006D1EBD" w:rsidRPr="005E36FF" w:rsidRDefault="006D1EBD" w:rsidP="008E2420">
            <w:pPr>
              <w:pStyle w:val="Prrafodelista"/>
              <w:numPr>
                <w:ilvl w:val="0"/>
                <w:numId w:val="22"/>
              </w:numPr>
              <w:rPr>
                <w:rFonts w:ascii="Calibri" w:hAnsi="Calibri" w:cs="Calibri"/>
                <w:color w:val="000000"/>
                <w:sz w:val="23"/>
                <w:szCs w:val="23"/>
              </w:rPr>
            </w:pPr>
            <w:r>
              <w:t>Respecto de los valores operacionales en el horno 1, durante el año 2019 este oper</w:t>
            </w:r>
            <w:r w:rsidR="004F49B6">
              <w:t>ó</w:t>
            </w:r>
            <w:r>
              <w:t xml:space="preserve"> a una temperatura promedio de 1439</w:t>
            </w:r>
            <w:r w:rsidR="00AD16FA">
              <w:t xml:space="preserve"> </w:t>
            </w:r>
            <w:r>
              <w:t xml:space="preserve">°C, con una tasa de sustitución de combustibles </w:t>
            </w:r>
            <w:r w:rsidRPr="006D1EBD">
              <w:t>alternativos de 11,23%,</w:t>
            </w:r>
            <w:r>
              <w:t xml:space="preserve"> con un total de</w:t>
            </w:r>
            <w:r w:rsidR="00AD16FA">
              <w:t xml:space="preserve"> 4200 </w:t>
            </w:r>
            <w:r>
              <w:t>horas de funcionamiento</w:t>
            </w:r>
            <w:r w:rsidR="00AD16FA">
              <w:t>.</w:t>
            </w:r>
            <w:r>
              <w:t xml:space="preserve"> </w:t>
            </w:r>
          </w:p>
          <w:p w14:paraId="761EEDAD" w14:textId="566A11F3" w:rsidR="00B43987" w:rsidRPr="00B43987" w:rsidRDefault="007B28A5" w:rsidP="008E2420">
            <w:pPr>
              <w:pStyle w:val="Prrafodelista"/>
              <w:numPr>
                <w:ilvl w:val="0"/>
                <w:numId w:val="22"/>
              </w:numPr>
              <w:autoSpaceDE w:val="0"/>
              <w:autoSpaceDN w:val="0"/>
              <w:adjustRightInd w:val="0"/>
              <w:rPr>
                <w:lang w:val="es-ES_tradnl"/>
              </w:rPr>
            </w:pPr>
            <w:r w:rsidRPr="007B28A5">
              <w:rPr>
                <w:sz w:val="23"/>
                <w:szCs w:val="23"/>
              </w:rPr>
              <w:t>El titular reporta según lo solicitado por CONAMA-RM en el ORD. N°295/2005, en función de los antecedentes de los Informes de Seguimiento, un registro de los acumulados mensuales de los últimos 12 meses</w:t>
            </w:r>
            <w:r w:rsidR="005924C2" w:rsidRPr="009262A6">
              <w:t xml:space="preserve"> </w:t>
            </w:r>
            <w:r w:rsidR="005924C2">
              <w:t>(</w:t>
            </w:r>
            <w:r w:rsidR="005924C2" w:rsidRPr="009262A6">
              <w:t>enero a diciembre del 2019</w:t>
            </w:r>
            <w:r w:rsidR="005924C2">
              <w:t>)</w:t>
            </w:r>
            <w:r w:rsidRPr="007B28A5">
              <w:rPr>
                <w:sz w:val="23"/>
                <w:szCs w:val="23"/>
              </w:rPr>
              <w:t xml:space="preserve">, utilizando las tasas de emisión mensual, multiplicadas por el número de horas efectivas de operación del horno del mes respectivo, </w:t>
            </w:r>
            <w:r w:rsidR="00B43987">
              <w:rPr>
                <w:sz w:val="23"/>
                <w:szCs w:val="23"/>
              </w:rPr>
              <w:t>de acuerdo a lo presentado en la tabla Nº11.</w:t>
            </w:r>
          </w:p>
          <w:p w14:paraId="60C75879" w14:textId="77777777" w:rsidR="00B45E40" w:rsidRDefault="00B45E40" w:rsidP="00D61562">
            <w:pPr>
              <w:pStyle w:val="Prrafodelista"/>
              <w:autoSpaceDE w:val="0"/>
              <w:autoSpaceDN w:val="0"/>
              <w:adjustRightInd w:val="0"/>
              <w:rPr>
                <w:sz w:val="23"/>
                <w:szCs w:val="23"/>
              </w:rPr>
            </w:pPr>
          </w:p>
          <w:p w14:paraId="0198A77C" w14:textId="77777777" w:rsidR="002B0916" w:rsidRDefault="002B0916" w:rsidP="00D21355">
            <w:pPr>
              <w:rPr>
                <w:b/>
                <w:lang w:val="es-ES_tradnl"/>
              </w:rPr>
            </w:pPr>
          </w:p>
          <w:p w14:paraId="585DE8F5" w14:textId="77777777" w:rsidR="002B0916" w:rsidRDefault="002B0916" w:rsidP="00D21355">
            <w:pPr>
              <w:rPr>
                <w:b/>
                <w:lang w:val="es-ES_tradnl"/>
              </w:rPr>
            </w:pPr>
          </w:p>
          <w:p w14:paraId="25BEDF97" w14:textId="77777777" w:rsidR="002B0916" w:rsidRDefault="002B0916" w:rsidP="00D21355">
            <w:pPr>
              <w:rPr>
                <w:b/>
                <w:lang w:val="es-ES_tradnl"/>
              </w:rPr>
            </w:pPr>
          </w:p>
          <w:p w14:paraId="269467F8" w14:textId="77777777" w:rsidR="002B0916" w:rsidRDefault="002B0916" w:rsidP="00D21355">
            <w:pPr>
              <w:rPr>
                <w:b/>
                <w:lang w:val="es-ES_tradnl"/>
              </w:rPr>
            </w:pPr>
          </w:p>
          <w:p w14:paraId="26654CD8" w14:textId="77777777" w:rsidR="002B0916" w:rsidRDefault="002B0916" w:rsidP="00D21355">
            <w:pPr>
              <w:rPr>
                <w:b/>
                <w:lang w:val="es-ES_tradnl"/>
              </w:rPr>
            </w:pPr>
          </w:p>
          <w:p w14:paraId="07E24F38" w14:textId="77777777" w:rsidR="002B0916" w:rsidRPr="002B0916" w:rsidRDefault="002B0916" w:rsidP="00D21355">
            <w:pPr>
              <w:rPr>
                <w:b/>
                <w:lang w:val="es-ES_tradnl"/>
              </w:rPr>
            </w:pPr>
          </w:p>
        </w:tc>
      </w:tr>
    </w:tbl>
    <w:p w14:paraId="3B0DFE26" w14:textId="13246AF8" w:rsidR="00755E69" w:rsidRPr="007C2740" w:rsidRDefault="00D21355" w:rsidP="00D21355">
      <w:pPr>
        <w:tabs>
          <w:tab w:val="left" w:pos="7530"/>
        </w:tabs>
      </w:pPr>
      <w:r w:rsidRPr="007C2740">
        <w:tab/>
      </w:r>
    </w:p>
    <w:p w14:paraId="5CE90608" w14:textId="77777777" w:rsidR="00BB53F4" w:rsidRDefault="00BB53F4">
      <w:pPr>
        <w:rPr>
          <w:highlight w:val="yellow"/>
        </w:rPr>
        <w:sectPr w:rsidR="00BB53F4" w:rsidSect="00EE1021">
          <w:footerReference w:type="default" r:id="rId27"/>
          <w:pgSz w:w="12240" w:h="15840" w:code="1"/>
          <w:pgMar w:top="1134" w:right="1134" w:bottom="1134" w:left="1134" w:header="708" w:footer="708" w:gutter="0"/>
          <w:cols w:space="708"/>
          <w:docGrid w:linePitch="360"/>
        </w:sectPr>
      </w:pPr>
      <w:r>
        <w:rPr>
          <w:highlight w:val="yellow"/>
        </w:rPr>
        <w:br w:type="page"/>
      </w:r>
    </w:p>
    <w:tbl>
      <w:tblPr>
        <w:tblW w:w="49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538"/>
      </w:tblGrid>
      <w:tr w:rsidR="00D21355" w:rsidRPr="00557E01" w14:paraId="25BF1F33" w14:textId="77777777" w:rsidTr="00D21355">
        <w:trPr>
          <w:trHeight w:val="315"/>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085E53BD" w14:textId="77777777" w:rsidR="00D21355" w:rsidRPr="00557E01" w:rsidRDefault="00D21355" w:rsidP="00D21355">
            <w:pPr>
              <w:spacing w:after="0" w:line="240" w:lineRule="auto"/>
              <w:contextualSpacing/>
              <w:jc w:val="center"/>
              <w:rPr>
                <w:b/>
                <w:highlight w:val="yellow"/>
              </w:rPr>
            </w:pPr>
            <w:r w:rsidRPr="00557E01">
              <w:rPr>
                <w:highlight w:val="yellow"/>
              </w:rPr>
              <w:br w:type="page"/>
            </w:r>
            <w:r w:rsidRPr="00557E01">
              <w:rPr>
                <w:highlight w:val="yellow"/>
              </w:rPr>
              <w:br w:type="page"/>
            </w:r>
            <w:r w:rsidRPr="00557E01">
              <w:rPr>
                <w:b/>
                <w:highlight w:val="yellow"/>
              </w:rPr>
              <w:br w:type="page"/>
            </w:r>
            <w:r w:rsidRPr="00557E01">
              <w:rPr>
                <w:b/>
                <w:highlight w:val="yellow"/>
              </w:rPr>
              <w:br w:type="page"/>
            </w:r>
            <w:r w:rsidRPr="00404BBA">
              <w:rPr>
                <w:b/>
              </w:rPr>
              <w:t>Registros</w:t>
            </w:r>
          </w:p>
        </w:tc>
      </w:tr>
      <w:tr w:rsidR="00D21355" w:rsidRPr="00557E01" w14:paraId="60932F91" w14:textId="77777777" w:rsidTr="00D21355">
        <w:trPr>
          <w:trHeight w:val="174"/>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Pr>
          <w:p w14:paraId="40C5B2B8" w14:textId="77777777" w:rsidR="00D21355" w:rsidRDefault="00D21355" w:rsidP="00D21355">
            <w:pPr>
              <w:spacing w:after="0" w:line="240" w:lineRule="auto"/>
              <w:contextualSpacing/>
              <w:jc w:val="center"/>
              <w:rPr>
                <w:highlight w:val="yellow"/>
              </w:rPr>
            </w:pPr>
          </w:p>
          <w:p w14:paraId="7B6615C8" w14:textId="77777777" w:rsidR="00D21355" w:rsidRDefault="00D21355" w:rsidP="00D21355">
            <w:pPr>
              <w:spacing w:after="0" w:line="240" w:lineRule="auto"/>
              <w:contextualSpacing/>
              <w:jc w:val="center"/>
              <w:rPr>
                <w:highlight w:val="yellow"/>
              </w:rPr>
            </w:pPr>
          </w:p>
          <w:tbl>
            <w:tblPr>
              <w:tblStyle w:val="Tablaconcuadrcula"/>
              <w:tblpPr w:leftFromText="141" w:rightFromText="141" w:horzAnchor="margin" w:tblpXSpec="center" w:tblpY="270"/>
              <w:tblOverlap w:val="never"/>
              <w:tblW w:w="12185" w:type="dxa"/>
              <w:tblLayout w:type="fixed"/>
              <w:tblLook w:val="04A0" w:firstRow="1" w:lastRow="0" w:firstColumn="1" w:lastColumn="0" w:noHBand="0" w:noVBand="1"/>
            </w:tblPr>
            <w:tblGrid>
              <w:gridCol w:w="1583"/>
              <w:gridCol w:w="763"/>
              <w:gridCol w:w="783"/>
              <w:gridCol w:w="740"/>
              <w:gridCol w:w="740"/>
              <w:gridCol w:w="740"/>
              <w:gridCol w:w="740"/>
              <w:gridCol w:w="740"/>
              <w:gridCol w:w="864"/>
              <w:gridCol w:w="864"/>
              <w:gridCol w:w="904"/>
              <w:gridCol w:w="864"/>
              <w:gridCol w:w="961"/>
              <w:gridCol w:w="899"/>
            </w:tblGrid>
            <w:tr w:rsidR="00BB53F4" w:rsidRPr="00D21355" w14:paraId="11189FEA" w14:textId="77777777" w:rsidTr="00BB53F4">
              <w:trPr>
                <w:trHeight w:val="198"/>
              </w:trPr>
              <w:tc>
                <w:tcPr>
                  <w:tcW w:w="1583" w:type="dxa"/>
                </w:tcPr>
                <w:p w14:paraId="7EF43325" w14:textId="77777777" w:rsidR="00BB53F4" w:rsidRPr="00D21355" w:rsidRDefault="00BB53F4" w:rsidP="00BB53F4">
                  <w:pPr>
                    <w:rPr>
                      <w:rFonts w:asciiTheme="minorHAnsi" w:hAnsiTheme="minorHAnsi"/>
                      <w:sz w:val="14"/>
                      <w:szCs w:val="14"/>
                    </w:rPr>
                  </w:pPr>
                </w:p>
              </w:tc>
              <w:tc>
                <w:tcPr>
                  <w:tcW w:w="763" w:type="dxa"/>
                </w:tcPr>
                <w:p w14:paraId="795B182F" w14:textId="77777777" w:rsidR="00BB53F4" w:rsidRPr="00D21355" w:rsidRDefault="00BB53F4" w:rsidP="00BB53F4">
                  <w:pPr>
                    <w:jc w:val="center"/>
                    <w:rPr>
                      <w:rFonts w:asciiTheme="minorHAnsi" w:hAnsiTheme="minorHAnsi"/>
                      <w:sz w:val="14"/>
                      <w:szCs w:val="14"/>
                    </w:rPr>
                  </w:pPr>
                  <w:r w:rsidRPr="00D21355">
                    <w:rPr>
                      <w:rFonts w:asciiTheme="minorHAnsi" w:hAnsiTheme="minorHAnsi"/>
                      <w:sz w:val="14"/>
                      <w:szCs w:val="14"/>
                    </w:rPr>
                    <w:t>Unidad</w:t>
                  </w:r>
                </w:p>
              </w:tc>
              <w:tc>
                <w:tcPr>
                  <w:tcW w:w="783" w:type="dxa"/>
                </w:tcPr>
                <w:p w14:paraId="36BBCC1E" w14:textId="77777777" w:rsidR="00BB53F4" w:rsidRPr="00D21355" w:rsidRDefault="00BB53F4" w:rsidP="00BB53F4">
                  <w:pPr>
                    <w:pStyle w:val="Default"/>
                    <w:rPr>
                      <w:rFonts w:asciiTheme="minorHAnsi" w:hAnsiTheme="minorHAnsi"/>
                      <w:b/>
                      <w:bCs/>
                      <w:sz w:val="14"/>
                      <w:szCs w:val="14"/>
                    </w:rPr>
                  </w:pPr>
                  <w:r w:rsidRPr="00D21355">
                    <w:rPr>
                      <w:rFonts w:asciiTheme="minorHAnsi" w:hAnsiTheme="minorHAnsi"/>
                      <w:b/>
                      <w:bCs/>
                      <w:sz w:val="14"/>
                      <w:szCs w:val="14"/>
                    </w:rPr>
                    <w:t>Enero</w:t>
                  </w:r>
                </w:p>
              </w:tc>
              <w:tc>
                <w:tcPr>
                  <w:tcW w:w="740" w:type="dxa"/>
                </w:tcPr>
                <w:p w14:paraId="5D927D47" w14:textId="77777777" w:rsidR="00BB53F4" w:rsidRPr="00D21355" w:rsidRDefault="00BB53F4" w:rsidP="00BB53F4">
                  <w:pPr>
                    <w:pStyle w:val="Default"/>
                    <w:rPr>
                      <w:rFonts w:asciiTheme="minorHAnsi" w:hAnsiTheme="minorHAnsi"/>
                      <w:b/>
                      <w:bCs/>
                      <w:sz w:val="14"/>
                      <w:szCs w:val="14"/>
                    </w:rPr>
                  </w:pPr>
                  <w:r w:rsidRPr="00D21355">
                    <w:rPr>
                      <w:rFonts w:asciiTheme="minorHAnsi" w:hAnsiTheme="minorHAnsi"/>
                      <w:b/>
                      <w:bCs/>
                      <w:sz w:val="14"/>
                      <w:szCs w:val="14"/>
                    </w:rPr>
                    <w:t>Febrero</w:t>
                  </w:r>
                </w:p>
              </w:tc>
              <w:tc>
                <w:tcPr>
                  <w:tcW w:w="740" w:type="dxa"/>
                </w:tcPr>
                <w:p w14:paraId="57DCF996" w14:textId="77777777" w:rsidR="00BB53F4" w:rsidRPr="00D21355" w:rsidRDefault="00BB53F4" w:rsidP="00BB53F4">
                  <w:pPr>
                    <w:pStyle w:val="Default"/>
                    <w:rPr>
                      <w:rFonts w:asciiTheme="minorHAnsi" w:hAnsiTheme="minorHAnsi"/>
                      <w:b/>
                      <w:bCs/>
                      <w:sz w:val="14"/>
                      <w:szCs w:val="14"/>
                    </w:rPr>
                  </w:pPr>
                  <w:r w:rsidRPr="00D21355">
                    <w:rPr>
                      <w:rFonts w:asciiTheme="minorHAnsi" w:hAnsiTheme="minorHAnsi"/>
                      <w:b/>
                      <w:bCs/>
                      <w:sz w:val="14"/>
                      <w:szCs w:val="14"/>
                    </w:rPr>
                    <w:t>Marzo</w:t>
                  </w:r>
                </w:p>
              </w:tc>
              <w:tc>
                <w:tcPr>
                  <w:tcW w:w="740" w:type="dxa"/>
                </w:tcPr>
                <w:p w14:paraId="535FE5CE" w14:textId="77777777" w:rsidR="00BB53F4" w:rsidRPr="00D21355" w:rsidRDefault="00BB53F4" w:rsidP="00BB53F4">
                  <w:pPr>
                    <w:pStyle w:val="Default"/>
                    <w:rPr>
                      <w:rFonts w:asciiTheme="minorHAnsi" w:hAnsiTheme="minorHAnsi"/>
                      <w:b/>
                      <w:bCs/>
                      <w:sz w:val="14"/>
                      <w:szCs w:val="14"/>
                    </w:rPr>
                  </w:pPr>
                  <w:r w:rsidRPr="00D21355">
                    <w:rPr>
                      <w:rFonts w:asciiTheme="minorHAnsi" w:hAnsiTheme="minorHAnsi"/>
                      <w:b/>
                      <w:bCs/>
                      <w:sz w:val="14"/>
                      <w:szCs w:val="14"/>
                    </w:rPr>
                    <w:t>Abril</w:t>
                  </w:r>
                </w:p>
              </w:tc>
              <w:tc>
                <w:tcPr>
                  <w:tcW w:w="740" w:type="dxa"/>
                </w:tcPr>
                <w:p w14:paraId="20FFE269" w14:textId="77777777" w:rsidR="00BB53F4" w:rsidRPr="00D21355" w:rsidRDefault="00BB53F4" w:rsidP="00BB53F4">
                  <w:pPr>
                    <w:pStyle w:val="Default"/>
                    <w:rPr>
                      <w:rFonts w:asciiTheme="minorHAnsi" w:hAnsiTheme="minorHAnsi"/>
                      <w:b/>
                      <w:bCs/>
                      <w:sz w:val="14"/>
                      <w:szCs w:val="14"/>
                    </w:rPr>
                  </w:pPr>
                  <w:r w:rsidRPr="00D21355">
                    <w:rPr>
                      <w:rFonts w:asciiTheme="minorHAnsi" w:hAnsiTheme="minorHAnsi"/>
                      <w:b/>
                      <w:bCs/>
                      <w:sz w:val="14"/>
                      <w:szCs w:val="14"/>
                    </w:rPr>
                    <w:t>Mayo</w:t>
                  </w:r>
                </w:p>
              </w:tc>
              <w:tc>
                <w:tcPr>
                  <w:tcW w:w="740" w:type="dxa"/>
                </w:tcPr>
                <w:p w14:paraId="139D9011" w14:textId="77777777" w:rsidR="00BB53F4" w:rsidRPr="00D21355" w:rsidRDefault="00BB53F4" w:rsidP="00BB53F4">
                  <w:pPr>
                    <w:pStyle w:val="Default"/>
                    <w:rPr>
                      <w:rFonts w:asciiTheme="minorHAnsi" w:hAnsiTheme="minorHAnsi"/>
                      <w:b/>
                      <w:bCs/>
                      <w:sz w:val="14"/>
                      <w:szCs w:val="14"/>
                    </w:rPr>
                  </w:pPr>
                  <w:r w:rsidRPr="00D21355">
                    <w:rPr>
                      <w:rFonts w:asciiTheme="minorHAnsi" w:hAnsiTheme="minorHAnsi"/>
                      <w:b/>
                      <w:bCs/>
                      <w:sz w:val="14"/>
                      <w:szCs w:val="14"/>
                    </w:rPr>
                    <w:t>Junio</w:t>
                  </w:r>
                </w:p>
              </w:tc>
              <w:tc>
                <w:tcPr>
                  <w:tcW w:w="864" w:type="dxa"/>
                </w:tcPr>
                <w:p w14:paraId="1EAC9F50" w14:textId="77777777" w:rsidR="00BB53F4" w:rsidRPr="00D21355" w:rsidRDefault="00BB53F4" w:rsidP="00BB53F4">
                  <w:pPr>
                    <w:pStyle w:val="Default"/>
                    <w:rPr>
                      <w:rFonts w:asciiTheme="minorHAnsi" w:hAnsiTheme="minorHAnsi"/>
                      <w:b/>
                      <w:bCs/>
                      <w:sz w:val="14"/>
                      <w:szCs w:val="14"/>
                    </w:rPr>
                  </w:pPr>
                  <w:r w:rsidRPr="00D21355">
                    <w:rPr>
                      <w:rFonts w:asciiTheme="minorHAnsi" w:hAnsiTheme="minorHAnsi"/>
                      <w:b/>
                      <w:bCs/>
                      <w:sz w:val="14"/>
                      <w:szCs w:val="14"/>
                    </w:rPr>
                    <w:t>Julio</w:t>
                  </w:r>
                </w:p>
              </w:tc>
              <w:tc>
                <w:tcPr>
                  <w:tcW w:w="864" w:type="dxa"/>
                </w:tcPr>
                <w:p w14:paraId="5F68904F" w14:textId="77777777" w:rsidR="00BB53F4" w:rsidRPr="00D21355" w:rsidRDefault="00BB53F4" w:rsidP="00BB53F4">
                  <w:pPr>
                    <w:pStyle w:val="Default"/>
                    <w:rPr>
                      <w:rFonts w:asciiTheme="minorHAnsi" w:hAnsiTheme="minorHAnsi"/>
                      <w:b/>
                      <w:bCs/>
                      <w:sz w:val="14"/>
                      <w:szCs w:val="14"/>
                    </w:rPr>
                  </w:pPr>
                  <w:r w:rsidRPr="00D21355">
                    <w:rPr>
                      <w:rFonts w:asciiTheme="minorHAnsi" w:hAnsiTheme="minorHAnsi"/>
                      <w:b/>
                      <w:bCs/>
                      <w:sz w:val="14"/>
                      <w:szCs w:val="14"/>
                    </w:rPr>
                    <w:t>Agosto</w:t>
                  </w:r>
                </w:p>
              </w:tc>
              <w:tc>
                <w:tcPr>
                  <w:tcW w:w="904" w:type="dxa"/>
                </w:tcPr>
                <w:p w14:paraId="49751525" w14:textId="77777777" w:rsidR="00BB53F4" w:rsidRPr="00D21355" w:rsidRDefault="00BB53F4" w:rsidP="00BB53F4">
                  <w:pPr>
                    <w:pStyle w:val="Default"/>
                    <w:rPr>
                      <w:rFonts w:asciiTheme="minorHAnsi" w:hAnsiTheme="minorHAnsi"/>
                      <w:b/>
                      <w:bCs/>
                      <w:sz w:val="14"/>
                      <w:szCs w:val="14"/>
                    </w:rPr>
                  </w:pPr>
                  <w:r w:rsidRPr="00D21355">
                    <w:rPr>
                      <w:rFonts w:asciiTheme="minorHAnsi" w:hAnsiTheme="minorHAnsi"/>
                      <w:b/>
                      <w:bCs/>
                      <w:sz w:val="14"/>
                      <w:szCs w:val="14"/>
                    </w:rPr>
                    <w:t>Septiembre</w:t>
                  </w:r>
                </w:p>
              </w:tc>
              <w:tc>
                <w:tcPr>
                  <w:tcW w:w="864" w:type="dxa"/>
                </w:tcPr>
                <w:p w14:paraId="2BB8FC3E" w14:textId="77777777" w:rsidR="00BB53F4" w:rsidRPr="00D21355" w:rsidRDefault="00BB53F4" w:rsidP="00BB53F4">
                  <w:pPr>
                    <w:pStyle w:val="Default"/>
                    <w:rPr>
                      <w:rFonts w:asciiTheme="minorHAnsi" w:hAnsiTheme="minorHAnsi"/>
                      <w:sz w:val="16"/>
                      <w:szCs w:val="16"/>
                    </w:rPr>
                  </w:pPr>
                  <w:r w:rsidRPr="00D21355">
                    <w:rPr>
                      <w:rFonts w:asciiTheme="minorHAnsi" w:hAnsiTheme="minorHAnsi"/>
                      <w:b/>
                      <w:bCs/>
                      <w:sz w:val="16"/>
                      <w:szCs w:val="16"/>
                    </w:rPr>
                    <w:t>Octubre</w:t>
                  </w:r>
                </w:p>
              </w:tc>
              <w:tc>
                <w:tcPr>
                  <w:tcW w:w="961" w:type="dxa"/>
                </w:tcPr>
                <w:p w14:paraId="72B19B28" w14:textId="77777777" w:rsidR="00BB53F4" w:rsidRPr="00D21355" w:rsidRDefault="00BB53F4" w:rsidP="00BB53F4">
                  <w:pPr>
                    <w:rPr>
                      <w:rFonts w:asciiTheme="minorHAnsi" w:hAnsiTheme="minorHAnsi"/>
                      <w:b/>
                      <w:sz w:val="16"/>
                      <w:szCs w:val="16"/>
                    </w:rPr>
                  </w:pPr>
                  <w:r w:rsidRPr="00D21355">
                    <w:rPr>
                      <w:rFonts w:asciiTheme="minorHAnsi" w:hAnsiTheme="minorHAnsi"/>
                      <w:b/>
                      <w:sz w:val="16"/>
                      <w:szCs w:val="16"/>
                    </w:rPr>
                    <w:t>Noviembre</w:t>
                  </w:r>
                </w:p>
              </w:tc>
              <w:tc>
                <w:tcPr>
                  <w:tcW w:w="899" w:type="dxa"/>
                </w:tcPr>
                <w:p w14:paraId="229A360F" w14:textId="77777777" w:rsidR="00BB53F4" w:rsidRPr="00D21355" w:rsidRDefault="00BB53F4" w:rsidP="00BB53F4">
                  <w:pPr>
                    <w:rPr>
                      <w:rFonts w:asciiTheme="minorHAnsi" w:hAnsiTheme="minorHAnsi"/>
                      <w:sz w:val="16"/>
                      <w:szCs w:val="16"/>
                    </w:rPr>
                  </w:pPr>
                  <w:r w:rsidRPr="00D21355">
                    <w:rPr>
                      <w:rFonts w:asciiTheme="minorHAnsi" w:hAnsiTheme="minorHAnsi"/>
                      <w:b/>
                      <w:bCs/>
                      <w:sz w:val="16"/>
                      <w:szCs w:val="16"/>
                    </w:rPr>
                    <w:t>Diciembre</w:t>
                  </w:r>
                </w:p>
              </w:tc>
            </w:tr>
            <w:tr w:rsidR="00BB53F4" w:rsidRPr="00D21355" w14:paraId="13357AA6" w14:textId="77777777" w:rsidTr="00BB53F4">
              <w:trPr>
                <w:trHeight w:val="184"/>
              </w:trPr>
              <w:tc>
                <w:tcPr>
                  <w:tcW w:w="1583" w:type="dxa"/>
                  <w:tcBorders>
                    <w:top w:val="single" w:sz="4" w:space="0" w:color="000000"/>
                    <w:left w:val="single" w:sz="4" w:space="0" w:color="000000"/>
                    <w:bottom w:val="single" w:sz="4" w:space="0" w:color="000000"/>
                    <w:right w:val="single" w:sz="4" w:space="0" w:color="000000"/>
                  </w:tcBorders>
                </w:tcPr>
                <w:p w14:paraId="78BB8BE7" w14:textId="77777777" w:rsidR="00BB53F4" w:rsidRPr="00D21355" w:rsidRDefault="00BB53F4" w:rsidP="00BB53F4">
                  <w:pPr>
                    <w:autoSpaceDE w:val="0"/>
                    <w:autoSpaceDN w:val="0"/>
                    <w:adjustRightInd w:val="0"/>
                    <w:ind w:left="64" w:right="-20"/>
                    <w:rPr>
                      <w:rFonts w:asciiTheme="minorHAnsi" w:hAnsiTheme="minorHAnsi"/>
                      <w:sz w:val="14"/>
                      <w:szCs w:val="14"/>
                    </w:rPr>
                  </w:pPr>
                  <w:r w:rsidRPr="00D21355">
                    <w:rPr>
                      <w:rFonts w:asciiTheme="minorHAnsi" w:hAnsiTheme="minorHAnsi" w:cs="Calibri"/>
                      <w:b/>
                      <w:bCs/>
                      <w:position w:val="1"/>
                      <w:sz w:val="14"/>
                      <w:szCs w:val="14"/>
                    </w:rPr>
                    <w:t>A</w:t>
                  </w:r>
                  <w:r w:rsidRPr="00D21355">
                    <w:rPr>
                      <w:rFonts w:asciiTheme="minorHAnsi" w:hAnsiTheme="minorHAnsi" w:cs="Calibri"/>
                      <w:b/>
                      <w:bCs/>
                      <w:spacing w:val="1"/>
                      <w:position w:val="1"/>
                      <w:sz w:val="14"/>
                      <w:szCs w:val="14"/>
                    </w:rPr>
                    <w:t>l</w:t>
                  </w:r>
                  <w:r w:rsidRPr="00D21355">
                    <w:rPr>
                      <w:rFonts w:asciiTheme="minorHAnsi" w:hAnsiTheme="minorHAnsi" w:cs="Calibri"/>
                      <w:b/>
                      <w:bCs/>
                      <w:spacing w:val="-1"/>
                      <w:position w:val="1"/>
                      <w:sz w:val="14"/>
                      <w:szCs w:val="14"/>
                    </w:rPr>
                    <w:t>i</w:t>
                  </w:r>
                  <w:r w:rsidRPr="00D21355">
                    <w:rPr>
                      <w:rFonts w:asciiTheme="minorHAnsi" w:hAnsiTheme="minorHAnsi" w:cs="Calibri"/>
                      <w:b/>
                      <w:bCs/>
                      <w:position w:val="1"/>
                      <w:sz w:val="14"/>
                      <w:szCs w:val="14"/>
                    </w:rPr>
                    <w:t>me</w:t>
                  </w:r>
                  <w:r w:rsidRPr="00D21355">
                    <w:rPr>
                      <w:rFonts w:asciiTheme="minorHAnsi" w:hAnsiTheme="minorHAnsi" w:cs="Calibri"/>
                      <w:b/>
                      <w:bCs/>
                      <w:spacing w:val="-1"/>
                      <w:position w:val="1"/>
                      <w:sz w:val="14"/>
                      <w:szCs w:val="14"/>
                    </w:rPr>
                    <w:t>n</w:t>
                  </w:r>
                  <w:r w:rsidRPr="00D21355">
                    <w:rPr>
                      <w:rFonts w:asciiTheme="minorHAnsi" w:hAnsiTheme="minorHAnsi" w:cs="Calibri"/>
                      <w:b/>
                      <w:bCs/>
                      <w:position w:val="1"/>
                      <w:sz w:val="14"/>
                      <w:szCs w:val="14"/>
                    </w:rPr>
                    <w:t>t</w:t>
                  </w:r>
                  <w:r w:rsidRPr="00D21355">
                    <w:rPr>
                      <w:rFonts w:asciiTheme="minorHAnsi" w:hAnsiTheme="minorHAnsi" w:cs="Calibri"/>
                      <w:b/>
                      <w:bCs/>
                      <w:spacing w:val="-1"/>
                      <w:position w:val="1"/>
                      <w:sz w:val="14"/>
                      <w:szCs w:val="14"/>
                    </w:rPr>
                    <w:t>ac</w:t>
                  </w:r>
                  <w:r w:rsidRPr="00D21355">
                    <w:rPr>
                      <w:rFonts w:asciiTheme="minorHAnsi" w:hAnsiTheme="minorHAnsi" w:cs="Calibri"/>
                      <w:b/>
                      <w:bCs/>
                      <w:spacing w:val="1"/>
                      <w:position w:val="1"/>
                      <w:sz w:val="14"/>
                      <w:szCs w:val="14"/>
                    </w:rPr>
                    <w:t>i</w:t>
                  </w:r>
                  <w:r w:rsidRPr="00D21355">
                    <w:rPr>
                      <w:rFonts w:asciiTheme="minorHAnsi" w:hAnsiTheme="minorHAnsi" w:cs="Calibri"/>
                      <w:b/>
                      <w:bCs/>
                      <w:spacing w:val="-1"/>
                      <w:position w:val="1"/>
                      <w:sz w:val="14"/>
                      <w:szCs w:val="14"/>
                    </w:rPr>
                    <w:t>ó</w:t>
                  </w:r>
                  <w:r w:rsidRPr="00D21355">
                    <w:rPr>
                      <w:rFonts w:asciiTheme="minorHAnsi" w:hAnsiTheme="minorHAnsi" w:cs="Calibri"/>
                      <w:b/>
                      <w:bCs/>
                      <w:position w:val="1"/>
                      <w:sz w:val="14"/>
                      <w:szCs w:val="14"/>
                    </w:rPr>
                    <w:t>n</w:t>
                  </w:r>
                  <w:r w:rsidRPr="00D21355">
                    <w:rPr>
                      <w:rFonts w:asciiTheme="minorHAnsi" w:hAnsiTheme="minorHAnsi" w:cs="Calibri"/>
                      <w:b/>
                      <w:bCs/>
                      <w:spacing w:val="-1"/>
                      <w:position w:val="1"/>
                      <w:sz w:val="14"/>
                      <w:szCs w:val="14"/>
                    </w:rPr>
                    <w:t xml:space="preserve"> </w:t>
                  </w:r>
                  <w:r w:rsidRPr="00D21355">
                    <w:rPr>
                      <w:rFonts w:asciiTheme="minorHAnsi" w:hAnsiTheme="minorHAnsi" w:cs="Calibri"/>
                      <w:b/>
                      <w:bCs/>
                      <w:spacing w:val="1"/>
                      <w:position w:val="1"/>
                      <w:sz w:val="14"/>
                      <w:szCs w:val="14"/>
                    </w:rPr>
                    <w:t>cr</w:t>
                  </w:r>
                  <w:r w:rsidRPr="00D21355">
                    <w:rPr>
                      <w:rFonts w:asciiTheme="minorHAnsi" w:hAnsiTheme="minorHAnsi" w:cs="Calibri"/>
                      <w:b/>
                      <w:bCs/>
                      <w:spacing w:val="-1"/>
                      <w:position w:val="1"/>
                      <w:sz w:val="14"/>
                      <w:szCs w:val="14"/>
                    </w:rPr>
                    <w:t>ud</w:t>
                  </w:r>
                  <w:r w:rsidRPr="00D21355">
                    <w:rPr>
                      <w:rFonts w:asciiTheme="minorHAnsi" w:hAnsiTheme="minorHAnsi" w:cs="Calibri"/>
                      <w:b/>
                      <w:bCs/>
                      <w:position w:val="1"/>
                      <w:sz w:val="14"/>
                      <w:szCs w:val="14"/>
                    </w:rPr>
                    <w:t xml:space="preserve">o                                                                               </w:t>
                  </w:r>
                  <w:r w:rsidRPr="00D21355">
                    <w:rPr>
                      <w:rFonts w:asciiTheme="minorHAnsi" w:hAnsiTheme="minorHAnsi" w:cs="Calibri"/>
                      <w:b/>
                      <w:bCs/>
                      <w:spacing w:val="26"/>
                      <w:position w:val="1"/>
                      <w:sz w:val="14"/>
                      <w:szCs w:val="14"/>
                    </w:rPr>
                    <w:t xml:space="preserve"> </w:t>
                  </w:r>
                </w:p>
              </w:tc>
              <w:tc>
                <w:tcPr>
                  <w:tcW w:w="763" w:type="dxa"/>
                </w:tcPr>
                <w:p w14:paraId="4DF30A17" w14:textId="77777777" w:rsidR="00BB53F4" w:rsidRPr="00D21355" w:rsidRDefault="00BB53F4" w:rsidP="00BB53F4">
                  <w:pPr>
                    <w:rPr>
                      <w:rFonts w:asciiTheme="minorHAnsi" w:hAnsiTheme="minorHAnsi"/>
                      <w:sz w:val="14"/>
                      <w:szCs w:val="14"/>
                    </w:rPr>
                  </w:pPr>
                  <w:r w:rsidRPr="00D21355">
                    <w:rPr>
                      <w:rFonts w:asciiTheme="minorHAnsi" w:hAnsiTheme="minorHAnsi" w:cs="Calibri"/>
                      <w:position w:val="1"/>
                      <w:sz w:val="14"/>
                      <w:szCs w:val="14"/>
                    </w:rPr>
                    <w:t>t</w:t>
                  </w:r>
                  <w:r w:rsidRPr="00D21355">
                    <w:rPr>
                      <w:rFonts w:asciiTheme="minorHAnsi" w:hAnsiTheme="minorHAnsi" w:cs="Calibri"/>
                      <w:spacing w:val="1"/>
                      <w:position w:val="1"/>
                      <w:sz w:val="14"/>
                      <w:szCs w:val="14"/>
                    </w:rPr>
                    <w:t xml:space="preserve"> </w:t>
                  </w:r>
                  <w:r w:rsidRPr="00D21355">
                    <w:rPr>
                      <w:rFonts w:asciiTheme="minorHAnsi" w:hAnsiTheme="minorHAnsi" w:cs="Calibri"/>
                      <w:position w:val="1"/>
                      <w:sz w:val="14"/>
                      <w:szCs w:val="14"/>
                    </w:rPr>
                    <w:t>se</w:t>
                  </w:r>
                  <w:r w:rsidRPr="00D21355">
                    <w:rPr>
                      <w:rFonts w:asciiTheme="minorHAnsi" w:hAnsiTheme="minorHAnsi" w:cs="Calibri"/>
                      <w:spacing w:val="1"/>
                      <w:position w:val="1"/>
                      <w:sz w:val="14"/>
                      <w:szCs w:val="14"/>
                    </w:rPr>
                    <w:t>c</w:t>
                  </w:r>
                  <w:r w:rsidRPr="00D21355">
                    <w:rPr>
                      <w:rFonts w:asciiTheme="minorHAnsi" w:hAnsiTheme="minorHAnsi" w:cs="Calibri"/>
                      <w:position w:val="1"/>
                      <w:sz w:val="14"/>
                      <w:szCs w:val="14"/>
                    </w:rPr>
                    <w:t>a</w:t>
                  </w:r>
                </w:p>
              </w:tc>
              <w:tc>
                <w:tcPr>
                  <w:tcW w:w="783" w:type="dxa"/>
                </w:tcPr>
                <w:p w14:paraId="7FD6E0DB"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85.288</w:t>
                  </w:r>
                </w:p>
              </w:tc>
              <w:tc>
                <w:tcPr>
                  <w:tcW w:w="740" w:type="dxa"/>
                </w:tcPr>
                <w:p w14:paraId="717D1CDA"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77.708</w:t>
                  </w:r>
                </w:p>
              </w:tc>
              <w:tc>
                <w:tcPr>
                  <w:tcW w:w="740" w:type="dxa"/>
                </w:tcPr>
                <w:p w14:paraId="67C8DB97"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86.271</w:t>
                  </w:r>
                </w:p>
              </w:tc>
              <w:tc>
                <w:tcPr>
                  <w:tcW w:w="740" w:type="dxa"/>
                </w:tcPr>
                <w:p w14:paraId="1F9D2E90"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87.762</w:t>
                  </w:r>
                </w:p>
              </w:tc>
              <w:tc>
                <w:tcPr>
                  <w:tcW w:w="740" w:type="dxa"/>
                </w:tcPr>
                <w:p w14:paraId="6C1003B5"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37.348</w:t>
                  </w:r>
                </w:p>
              </w:tc>
              <w:tc>
                <w:tcPr>
                  <w:tcW w:w="740" w:type="dxa"/>
                </w:tcPr>
                <w:p w14:paraId="3D6B15D7"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83.767</w:t>
                  </w:r>
                </w:p>
              </w:tc>
              <w:tc>
                <w:tcPr>
                  <w:tcW w:w="864" w:type="dxa"/>
                </w:tcPr>
                <w:p w14:paraId="50319FE9"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70.962,12</w:t>
                  </w:r>
                </w:p>
              </w:tc>
              <w:tc>
                <w:tcPr>
                  <w:tcW w:w="864" w:type="dxa"/>
                </w:tcPr>
                <w:p w14:paraId="1AD0A070"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90.371,08</w:t>
                  </w:r>
                </w:p>
              </w:tc>
              <w:tc>
                <w:tcPr>
                  <w:tcW w:w="904" w:type="dxa"/>
                </w:tcPr>
                <w:p w14:paraId="50A7A6A7"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83168,28</w:t>
                  </w:r>
                </w:p>
              </w:tc>
              <w:tc>
                <w:tcPr>
                  <w:tcW w:w="864" w:type="dxa"/>
                </w:tcPr>
                <w:p w14:paraId="4AB136D3"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78224,64</w:t>
                  </w:r>
                </w:p>
              </w:tc>
              <w:tc>
                <w:tcPr>
                  <w:tcW w:w="961" w:type="dxa"/>
                </w:tcPr>
                <w:p w14:paraId="0B91148C"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75.766,1</w:t>
                  </w:r>
                </w:p>
              </w:tc>
              <w:tc>
                <w:tcPr>
                  <w:tcW w:w="899" w:type="dxa"/>
                </w:tcPr>
                <w:p w14:paraId="57CDF4CE"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77.569</w:t>
                  </w:r>
                </w:p>
              </w:tc>
            </w:tr>
            <w:tr w:rsidR="00BB53F4" w:rsidRPr="00D21355" w14:paraId="360EC5EE" w14:textId="77777777" w:rsidTr="00BB53F4">
              <w:trPr>
                <w:trHeight w:val="198"/>
              </w:trPr>
              <w:tc>
                <w:tcPr>
                  <w:tcW w:w="2346" w:type="dxa"/>
                  <w:gridSpan w:val="2"/>
                  <w:tcBorders>
                    <w:top w:val="single" w:sz="4" w:space="0" w:color="000000"/>
                    <w:left w:val="single" w:sz="4" w:space="0" w:color="000000"/>
                    <w:bottom w:val="single" w:sz="4" w:space="0" w:color="000000"/>
                  </w:tcBorders>
                </w:tcPr>
                <w:p w14:paraId="05AEF6CB" w14:textId="77777777" w:rsidR="00BB53F4" w:rsidRPr="00D21355" w:rsidRDefault="00BB53F4" w:rsidP="00BB53F4">
                  <w:pPr>
                    <w:rPr>
                      <w:rFonts w:asciiTheme="minorHAnsi" w:hAnsiTheme="minorHAnsi"/>
                      <w:sz w:val="14"/>
                      <w:szCs w:val="14"/>
                    </w:rPr>
                  </w:pPr>
                  <w:r w:rsidRPr="00D21355">
                    <w:rPr>
                      <w:rFonts w:asciiTheme="minorHAnsi" w:hAnsiTheme="minorHAnsi" w:cs="Calibri"/>
                      <w:b/>
                      <w:bCs/>
                      <w:spacing w:val="1"/>
                      <w:position w:val="1"/>
                      <w:sz w:val="14"/>
                      <w:szCs w:val="14"/>
                    </w:rPr>
                    <w:t>C</w:t>
                  </w:r>
                  <w:r w:rsidRPr="00D21355">
                    <w:rPr>
                      <w:rFonts w:asciiTheme="minorHAnsi" w:hAnsiTheme="minorHAnsi" w:cs="Calibri"/>
                      <w:b/>
                      <w:bCs/>
                      <w:spacing w:val="-1"/>
                      <w:position w:val="1"/>
                      <w:sz w:val="14"/>
                      <w:szCs w:val="14"/>
                    </w:rPr>
                    <w:t>o</w:t>
                  </w:r>
                  <w:r w:rsidRPr="00D21355">
                    <w:rPr>
                      <w:rFonts w:asciiTheme="minorHAnsi" w:hAnsiTheme="minorHAnsi" w:cs="Calibri"/>
                      <w:b/>
                      <w:bCs/>
                      <w:position w:val="1"/>
                      <w:sz w:val="14"/>
                      <w:szCs w:val="14"/>
                    </w:rPr>
                    <w:t>mb</w:t>
                  </w:r>
                  <w:r w:rsidRPr="00D21355">
                    <w:rPr>
                      <w:rFonts w:asciiTheme="minorHAnsi" w:hAnsiTheme="minorHAnsi" w:cs="Calibri"/>
                      <w:b/>
                      <w:bCs/>
                      <w:spacing w:val="-1"/>
                      <w:position w:val="1"/>
                      <w:sz w:val="14"/>
                      <w:szCs w:val="14"/>
                    </w:rPr>
                    <w:t>u</w:t>
                  </w:r>
                  <w:r w:rsidRPr="00D21355">
                    <w:rPr>
                      <w:rFonts w:asciiTheme="minorHAnsi" w:hAnsiTheme="minorHAnsi" w:cs="Calibri"/>
                      <w:b/>
                      <w:bCs/>
                      <w:position w:val="1"/>
                      <w:sz w:val="14"/>
                      <w:szCs w:val="14"/>
                    </w:rPr>
                    <w:t>st</w:t>
                  </w:r>
                  <w:r w:rsidRPr="00D21355">
                    <w:rPr>
                      <w:rFonts w:asciiTheme="minorHAnsi" w:hAnsiTheme="minorHAnsi" w:cs="Calibri"/>
                      <w:b/>
                      <w:bCs/>
                      <w:spacing w:val="1"/>
                      <w:position w:val="1"/>
                      <w:sz w:val="14"/>
                      <w:szCs w:val="14"/>
                    </w:rPr>
                    <w:t>i</w:t>
                  </w:r>
                  <w:r w:rsidRPr="00D21355">
                    <w:rPr>
                      <w:rFonts w:asciiTheme="minorHAnsi" w:hAnsiTheme="minorHAnsi" w:cs="Calibri"/>
                      <w:b/>
                      <w:bCs/>
                      <w:spacing w:val="-3"/>
                      <w:position w:val="1"/>
                      <w:sz w:val="14"/>
                      <w:szCs w:val="14"/>
                    </w:rPr>
                    <w:t>b</w:t>
                  </w:r>
                  <w:r w:rsidRPr="00D21355">
                    <w:rPr>
                      <w:rFonts w:asciiTheme="minorHAnsi" w:hAnsiTheme="minorHAnsi" w:cs="Calibri"/>
                      <w:b/>
                      <w:bCs/>
                      <w:spacing w:val="1"/>
                      <w:position w:val="1"/>
                      <w:sz w:val="14"/>
                      <w:szCs w:val="14"/>
                    </w:rPr>
                    <w:t>l</w:t>
                  </w:r>
                  <w:r w:rsidRPr="00D21355">
                    <w:rPr>
                      <w:rFonts w:asciiTheme="minorHAnsi" w:hAnsiTheme="minorHAnsi" w:cs="Calibri"/>
                      <w:b/>
                      <w:bCs/>
                      <w:position w:val="1"/>
                      <w:sz w:val="14"/>
                      <w:szCs w:val="14"/>
                    </w:rPr>
                    <w:t>e</w:t>
                  </w:r>
                  <w:r w:rsidRPr="00D21355">
                    <w:rPr>
                      <w:rFonts w:asciiTheme="minorHAnsi" w:hAnsiTheme="minorHAnsi" w:cs="Calibri"/>
                      <w:b/>
                      <w:bCs/>
                      <w:spacing w:val="-1"/>
                      <w:position w:val="1"/>
                      <w:sz w:val="14"/>
                      <w:szCs w:val="14"/>
                    </w:rPr>
                    <w:t xml:space="preserve"> T</w:t>
                  </w:r>
                  <w:r w:rsidRPr="00D21355">
                    <w:rPr>
                      <w:rFonts w:asciiTheme="minorHAnsi" w:hAnsiTheme="minorHAnsi" w:cs="Calibri"/>
                      <w:b/>
                      <w:bCs/>
                      <w:spacing w:val="1"/>
                      <w:position w:val="1"/>
                      <w:sz w:val="14"/>
                      <w:szCs w:val="14"/>
                    </w:rPr>
                    <w:t>r</w:t>
                  </w:r>
                  <w:r w:rsidRPr="00D21355">
                    <w:rPr>
                      <w:rFonts w:asciiTheme="minorHAnsi" w:hAnsiTheme="minorHAnsi" w:cs="Calibri"/>
                      <w:b/>
                      <w:bCs/>
                      <w:spacing w:val="-1"/>
                      <w:position w:val="1"/>
                      <w:sz w:val="14"/>
                      <w:szCs w:val="14"/>
                    </w:rPr>
                    <w:t>ad</w:t>
                  </w:r>
                  <w:r w:rsidRPr="00D21355">
                    <w:rPr>
                      <w:rFonts w:asciiTheme="minorHAnsi" w:hAnsiTheme="minorHAnsi" w:cs="Calibri"/>
                      <w:b/>
                      <w:bCs/>
                      <w:spacing w:val="1"/>
                      <w:position w:val="1"/>
                      <w:sz w:val="14"/>
                      <w:szCs w:val="14"/>
                    </w:rPr>
                    <w:t>i</w:t>
                  </w:r>
                  <w:r w:rsidRPr="00D21355">
                    <w:rPr>
                      <w:rFonts w:asciiTheme="minorHAnsi" w:hAnsiTheme="minorHAnsi" w:cs="Calibri"/>
                      <w:b/>
                      <w:bCs/>
                      <w:spacing w:val="-1"/>
                      <w:position w:val="1"/>
                      <w:sz w:val="14"/>
                      <w:szCs w:val="14"/>
                    </w:rPr>
                    <w:t>c</w:t>
                  </w:r>
                  <w:r w:rsidRPr="00D21355">
                    <w:rPr>
                      <w:rFonts w:asciiTheme="minorHAnsi" w:hAnsiTheme="minorHAnsi" w:cs="Calibri"/>
                      <w:b/>
                      <w:bCs/>
                      <w:spacing w:val="1"/>
                      <w:position w:val="1"/>
                      <w:sz w:val="14"/>
                      <w:szCs w:val="14"/>
                    </w:rPr>
                    <w:t>i</w:t>
                  </w:r>
                  <w:r w:rsidRPr="00D21355">
                    <w:rPr>
                      <w:rFonts w:asciiTheme="minorHAnsi" w:hAnsiTheme="minorHAnsi" w:cs="Calibri"/>
                      <w:b/>
                      <w:bCs/>
                      <w:spacing w:val="-1"/>
                      <w:position w:val="1"/>
                      <w:sz w:val="14"/>
                      <w:szCs w:val="14"/>
                    </w:rPr>
                    <w:t>ona</w:t>
                  </w:r>
                  <w:r w:rsidRPr="00D21355">
                    <w:rPr>
                      <w:rFonts w:asciiTheme="minorHAnsi" w:hAnsiTheme="minorHAnsi" w:cs="Calibri"/>
                      <w:b/>
                      <w:bCs/>
                      <w:position w:val="1"/>
                      <w:sz w:val="14"/>
                      <w:szCs w:val="14"/>
                    </w:rPr>
                    <w:t>l</w:t>
                  </w:r>
                </w:p>
              </w:tc>
              <w:tc>
                <w:tcPr>
                  <w:tcW w:w="783" w:type="dxa"/>
                </w:tcPr>
                <w:p w14:paraId="243E7DF9" w14:textId="77777777" w:rsidR="00BB53F4" w:rsidRPr="00BB53F4" w:rsidRDefault="00BB53F4" w:rsidP="00BB53F4">
                  <w:pPr>
                    <w:jc w:val="center"/>
                    <w:rPr>
                      <w:rFonts w:asciiTheme="minorHAnsi" w:hAnsiTheme="minorHAnsi"/>
                      <w:sz w:val="14"/>
                      <w:szCs w:val="14"/>
                    </w:rPr>
                  </w:pPr>
                </w:p>
              </w:tc>
              <w:tc>
                <w:tcPr>
                  <w:tcW w:w="740" w:type="dxa"/>
                </w:tcPr>
                <w:p w14:paraId="0C738417" w14:textId="77777777" w:rsidR="00BB53F4" w:rsidRPr="00BB53F4" w:rsidRDefault="00BB53F4" w:rsidP="00BB53F4">
                  <w:pPr>
                    <w:jc w:val="center"/>
                    <w:rPr>
                      <w:rFonts w:asciiTheme="minorHAnsi" w:hAnsiTheme="minorHAnsi"/>
                      <w:sz w:val="14"/>
                      <w:szCs w:val="14"/>
                    </w:rPr>
                  </w:pPr>
                </w:p>
              </w:tc>
              <w:tc>
                <w:tcPr>
                  <w:tcW w:w="740" w:type="dxa"/>
                </w:tcPr>
                <w:p w14:paraId="469F1689" w14:textId="77777777" w:rsidR="00BB53F4" w:rsidRPr="00BB53F4" w:rsidRDefault="00BB53F4" w:rsidP="00BB53F4">
                  <w:pPr>
                    <w:jc w:val="center"/>
                    <w:rPr>
                      <w:rFonts w:asciiTheme="minorHAnsi" w:hAnsiTheme="minorHAnsi"/>
                      <w:sz w:val="14"/>
                      <w:szCs w:val="14"/>
                    </w:rPr>
                  </w:pPr>
                </w:p>
              </w:tc>
              <w:tc>
                <w:tcPr>
                  <w:tcW w:w="740" w:type="dxa"/>
                </w:tcPr>
                <w:p w14:paraId="603057BD" w14:textId="77777777" w:rsidR="00BB53F4" w:rsidRPr="00BB53F4" w:rsidRDefault="00BB53F4" w:rsidP="00BB53F4">
                  <w:pPr>
                    <w:rPr>
                      <w:rFonts w:asciiTheme="minorHAnsi" w:hAnsiTheme="minorHAnsi"/>
                      <w:sz w:val="14"/>
                      <w:szCs w:val="14"/>
                    </w:rPr>
                  </w:pPr>
                </w:p>
              </w:tc>
              <w:tc>
                <w:tcPr>
                  <w:tcW w:w="740" w:type="dxa"/>
                </w:tcPr>
                <w:p w14:paraId="39A2E2EC" w14:textId="77777777" w:rsidR="00BB53F4" w:rsidRPr="00BB53F4" w:rsidRDefault="00BB53F4" w:rsidP="00BB53F4">
                  <w:pPr>
                    <w:rPr>
                      <w:rFonts w:asciiTheme="minorHAnsi" w:hAnsiTheme="minorHAnsi"/>
                      <w:sz w:val="14"/>
                      <w:szCs w:val="14"/>
                    </w:rPr>
                  </w:pPr>
                </w:p>
              </w:tc>
              <w:tc>
                <w:tcPr>
                  <w:tcW w:w="740" w:type="dxa"/>
                </w:tcPr>
                <w:p w14:paraId="38E85BD7" w14:textId="77777777" w:rsidR="00BB53F4" w:rsidRPr="00BB53F4" w:rsidRDefault="00BB53F4" w:rsidP="00BB53F4">
                  <w:pPr>
                    <w:jc w:val="center"/>
                    <w:rPr>
                      <w:rFonts w:asciiTheme="minorHAnsi" w:hAnsiTheme="minorHAnsi"/>
                      <w:sz w:val="14"/>
                      <w:szCs w:val="14"/>
                    </w:rPr>
                  </w:pPr>
                </w:p>
              </w:tc>
              <w:tc>
                <w:tcPr>
                  <w:tcW w:w="864" w:type="dxa"/>
                </w:tcPr>
                <w:p w14:paraId="4518145B" w14:textId="77777777" w:rsidR="00BB53F4" w:rsidRPr="00BB53F4" w:rsidRDefault="00BB53F4" w:rsidP="00BB53F4">
                  <w:pPr>
                    <w:rPr>
                      <w:rFonts w:asciiTheme="minorHAnsi" w:hAnsiTheme="minorHAnsi"/>
                      <w:sz w:val="14"/>
                      <w:szCs w:val="14"/>
                    </w:rPr>
                  </w:pPr>
                </w:p>
              </w:tc>
              <w:tc>
                <w:tcPr>
                  <w:tcW w:w="864" w:type="dxa"/>
                </w:tcPr>
                <w:p w14:paraId="47D1CB50" w14:textId="77777777" w:rsidR="00BB53F4" w:rsidRPr="00BB53F4" w:rsidRDefault="00BB53F4" w:rsidP="00BB53F4">
                  <w:pPr>
                    <w:rPr>
                      <w:rFonts w:asciiTheme="minorHAnsi" w:hAnsiTheme="minorHAnsi"/>
                      <w:sz w:val="14"/>
                      <w:szCs w:val="14"/>
                    </w:rPr>
                  </w:pPr>
                </w:p>
              </w:tc>
              <w:tc>
                <w:tcPr>
                  <w:tcW w:w="904" w:type="dxa"/>
                </w:tcPr>
                <w:p w14:paraId="56719740" w14:textId="77777777" w:rsidR="00BB53F4" w:rsidRPr="00BB53F4" w:rsidRDefault="00BB53F4" w:rsidP="00BB53F4">
                  <w:pPr>
                    <w:rPr>
                      <w:rFonts w:asciiTheme="minorHAnsi" w:hAnsiTheme="minorHAnsi"/>
                      <w:sz w:val="14"/>
                      <w:szCs w:val="14"/>
                    </w:rPr>
                  </w:pPr>
                </w:p>
              </w:tc>
              <w:tc>
                <w:tcPr>
                  <w:tcW w:w="864" w:type="dxa"/>
                </w:tcPr>
                <w:p w14:paraId="5EC44E43" w14:textId="77777777" w:rsidR="00BB53F4" w:rsidRPr="00BB53F4" w:rsidRDefault="00BB53F4" w:rsidP="00BB53F4">
                  <w:pPr>
                    <w:rPr>
                      <w:rFonts w:asciiTheme="minorHAnsi" w:hAnsiTheme="minorHAnsi"/>
                      <w:sz w:val="14"/>
                      <w:szCs w:val="14"/>
                    </w:rPr>
                  </w:pPr>
                </w:p>
              </w:tc>
              <w:tc>
                <w:tcPr>
                  <w:tcW w:w="961" w:type="dxa"/>
                </w:tcPr>
                <w:p w14:paraId="2BFB3C47" w14:textId="77777777" w:rsidR="00BB53F4" w:rsidRPr="00BB53F4" w:rsidRDefault="00BB53F4" w:rsidP="00BB53F4">
                  <w:pPr>
                    <w:rPr>
                      <w:rFonts w:asciiTheme="minorHAnsi" w:hAnsiTheme="minorHAnsi"/>
                      <w:sz w:val="14"/>
                      <w:szCs w:val="14"/>
                    </w:rPr>
                  </w:pPr>
                </w:p>
              </w:tc>
              <w:tc>
                <w:tcPr>
                  <w:tcW w:w="899" w:type="dxa"/>
                </w:tcPr>
                <w:p w14:paraId="604444C3" w14:textId="77777777" w:rsidR="00BB53F4" w:rsidRPr="00BB53F4" w:rsidRDefault="00BB53F4" w:rsidP="00BB53F4">
                  <w:pPr>
                    <w:rPr>
                      <w:rFonts w:asciiTheme="minorHAnsi" w:hAnsiTheme="minorHAnsi"/>
                      <w:sz w:val="14"/>
                      <w:szCs w:val="14"/>
                    </w:rPr>
                  </w:pPr>
                </w:p>
              </w:tc>
            </w:tr>
            <w:tr w:rsidR="00BB53F4" w:rsidRPr="00D21355" w14:paraId="3685C58C" w14:textId="77777777" w:rsidTr="00BB53F4">
              <w:trPr>
                <w:trHeight w:val="198"/>
              </w:trPr>
              <w:tc>
                <w:tcPr>
                  <w:tcW w:w="1583" w:type="dxa"/>
                  <w:tcBorders>
                    <w:top w:val="single" w:sz="4" w:space="0" w:color="000000"/>
                    <w:left w:val="single" w:sz="4" w:space="0" w:color="000000"/>
                    <w:bottom w:val="single" w:sz="4" w:space="0" w:color="000000"/>
                    <w:right w:val="single" w:sz="4" w:space="0" w:color="000000"/>
                  </w:tcBorders>
                </w:tcPr>
                <w:p w14:paraId="6FCC142C" w14:textId="77777777" w:rsidR="00BB53F4" w:rsidRPr="00D21355" w:rsidRDefault="00BB53F4" w:rsidP="00BB53F4">
                  <w:pPr>
                    <w:rPr>
                      <w:rFonts w:asciiTheme="minorHAnsi" w:hAnsiTheme="minorHAnsi" w:cs="Calibri"/>
                      <w:bCs/>
                      <w:spacing w:val="1"/>
                      <w:position w:val="1"/>
                      <w:sz w:val="14"/>
                      <w:szCs w:val="14"/>
                    </w:rPr>
                  </w:pPr>
                  <w:r w:rsidRPr="00D21355">
                    <w:rPr>
                      <w:rFonts w:asciiTheme="minorHAnsi" w:hAnsiTheme="minorHAnsi" w:cs="Calibri"/>
                      <w:bCs/>
                      <w:spacing w:val="1"/>
                      <w:position w:val="1"/>
                      <w:sz w:val="14"/>
                      <w:szCs w:val="14"/>
                    </w:rPr>
                    <w:t xml:space="preserve">Carbón                                                               </w:t>
                  </w:r>
                </w:p>
              </w:tc>
              <w:tc>
                <w:tcPr>
                  <w:tcW w:w="763" w:type="dxa"/>
                </w:tcPr>
                <w:p w14:paraId="032EDE97" w14:textId="77777777" w:rsidR="00BB53F4" w:rsidRPr="00D21355" w:rsidRDefault="00BB53F4" w:rsidP="00BB53F4">
                  <w:pPr>
                    <w:rPr>
                      <w:rFonts w:asciiTheme="minorHAnsi" w:hAnsiTheme="minorHAnsi"/>
                      <w:sz w:val="14"/>
                      <w:szCs w:val="14"/>
                    </w:rPr>
                  </w:pPr>
                  <w:r w:rsidRPr="00D21355">
                    <w:rPr>
                      <w:rFonts w:asciiTheme="minorHAnsi" w:hAnsiTheme="minorHAnsi" w:cs="Calibri"/>
                      <w:position w:val="1"/>
                      <w:sz w:val="14"/>
                      <w:szCs w:val="14"/>
                    </w:rPr>
                    <w:t>t</w:t>
                  </w:r>
                  <w:r w:rsidRPr="00D21355">
                    <w:rPr>
                      <w:rFonts w:asciiTheme="minorHAnsi" w:hAnsiTheme="minorHAnsi" w:cs="Calibri"/>
                      <w:spacing w:val="1"/>
                      <w:position w:val="1"/>
                      <w:sz w:val="14"/>
                      <w:szCs w:val="14"/>
                    </w:rPr>
                    <w:t xml:space="preserve"> </w:t>
                  </w:r>
                  <w:r w:rsidRPr="00D21355">
                    <w:rPr>
                      <w:rFonts w:asciiTheme="minorHAnsi" w:hAnsiTheme="minorHAnsi" w:cs="Calibri"/>
                      <w:position w:val="1"/>
                      <w:sz w:val="14"/>
                      <w:szCs w:val="14"/>
                    </w:rPr>
                    <w:t>se</w:t>
                  </w:r>
                  <w:r w:rsidRPr="00D21355">
                    <w:rPr>
                      <w:rFonts w:asciiTheme="minorHAnsi" w:hAnsiTheme="minorHAnsi" w:cs="Calibri"/>
                      <w:spacing w:val="1"/>
                      <w:position w:val="1"/>
                      <w:sz w:val="14"/>
                      <w:szCs w:val="14"/>
                    </w:rPr>
                    <w:t>c</w:t>
                  </w:r>
                  <w:r w:rsidRPr="00D21355">
                    <w:rPr>
                      <w:rFonts w:asciiTheme="minorHAnsi" w:hAnsiTheme="minorHAnsi" w:cs="Calibri"/>
                      <w:position w:val="1"/>
                      <w:sz w:val="14"/>
                      <w:szCs w:val="14"/>
                    </w:rPr>
                    <w:t>a</w:t>
                  </w:r>
                </w:p>
              </w:tc>
              <w:tc>
                <w:tcPr>
                  <w:tcW w:w="783" w:type="dxa"/>
                </w:tcPr>
                <w:p w14:paraId="381DEB0C"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0</w:t>
                  </w:r>
                </w:p>
              </w:tc>
              <w:tc>
                <w:tcPr>
                  <w:tcW w:w="740" w:type="dxa"/>
                </w:tcPr>
                <w:p w14:paraId="6ECEFAEF"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0</w:t>
                  </w:r>
                </w:p>
              </w:tc>
              <w:tc>
                <w:tcPr>
                  <w:tcW w:w="740" w:type="dxa"/>
                </w:tcPr>
                <w:p w14:paraId="157D8FEC"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0</w:t>
                  </w:r>
                </w:p>
              </w:tc>
              <w:tc>
                <w:tcPr>
                  <w:tcW w:w="740" w:type="dxa"/>
                </w:tcPr>
                <w:p w14:paraId="0D071632"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c>
                <w:tcPr>
                  <w:tcW w:w="740" w:type="dxa"/>
                </w:tcPr>
                <w:p w14:paraId="63EB3E40"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c>
                <w:tcPr>
                  <w:tcW w:w="740" w:type="dxa"/>
                </w:tcPr>
                <w:p w14:paraId="52BFFF08"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0</w:t>
                  </w:r>
                </w:p>
              </w:tc>
              <w:tc>
                <w:tcPr>
                  <w:tcW w:w="864" w:type="dxa"/>
                </w:tcPr>
                <w:p w14:paraId="2AA7B152"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c>
                <w:tcPr>
                  <w:tcW w:w="864" w:type="dxa"/>
                </w:tcPr>
                <w:p w14:paraId="7E4A6157"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c>
                <w:tcPr>
                  <w:tcW w:w="904" w:type="dxa"/>
                </w:tcPr>
                <w:p w14:paraId="06853C8C"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c>
                <w:tcPr>
                  <w:tcW w:w="864" w:type="dxa"/>
                </w:tcPr>
                <w:p w14:paraId="407076BD"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c>
                <w:tcPr>
                  <w:tcW w:w="961" w:type="dxa"/>
                </w:tcPr>
                <w:p w14:paraId="35880D1F"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c>
                <w:tcPr>
                  <w:tcW w:w="899" w:type="dxa"/>
                </w:tcPr>
                <w:p w14:paraId="3F6C3DA5"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r>
            <w:tr w:rsidR="00BB53F4" w:rsidRPr="00D21355" w14:paraId="31C42F05" w14:textId="77777777" w:rsidTr="00BB53F4">
              <w:trPr>
                <w:trHeight w:val="184"/>
              </w:trPr>
              <w:tc>
                <w:tcPr>
                  <w:tcW w:w="1583" w:type="dxa"/>
                  <w:tcBorders>
                    <w:top w:val="single" w:sz="4" w:space="0" w:color="000000"/>
                    <w:left w:val="single" w:sz="4" w:space="0" w:color="000000"/>
                    <w:bottom w:val="single" w:sz="4" w:space="0" w:color="000000"/>
                    <w:right w:val="single" w:sz="4" w:space="0" w:color="000000"/>
                  </w:tcBorders>
                </w:tcPr>
                <w:p w14:paraId="44F86732" w14:textId="77777777" w:rsidR="00BB53F4" w:rsidRPr="00D21355" w:rsidRDefault="00BB53F4" w:rsidP="00BB53F4">
                  <w:pPr>
                    <w:rPr>
                      <w:rFonts w:asciiTheme="minorHAnsi" w:hAnsiTheme="minorHAnsi" w:cs="Calibri"/>
                      <w:bCs/>
                      <w:spacing w:val="1"/>
                      <w:position w:val="1"/>
                      <w:sz w:val="14"/>
                      <w:szCs w:val="14"/>
                    </w:rPr>
                  </w:pPr>
                  <w:r w:rsidRPr="00D21355">
                    <w:rPr>
                      <w:rFonts w:asciiTheme="minorHAnsi" w:hAnsiTheme="minorHAnsi" w:cs="Calibri"/>
                      <w:bCs/>
                      <w:spacing w:val="1"/>
                      <w:position w:val="1"/>
                      <w:sz w:val="14"/>
                      <w:szCs w:val="14"/>
                    </w:rPr>
                    <w:t xml:space="preserve">Petróleo                                                                 </w:t>
                  </w:r>
                </w:p>
              </w:tc>
              <w:tc>
                <w:tcPr>
                  <w:tcW w:w="763" w:type="dxa"/>
                </w:tcPr>
                <w:p w14:paraId="089BD31E" w14:textId="77777777" w:rsidR="00BB53F4" w:rsidRPr="00D21355" w:rsidRDefault="00BB53F4" w:rsidP="00BB53F4">
                  <w:pPr>
                    <w:rPr>
                      <w:rFonts w:asciiTheme="minorHAnsi" w:hAnsiTheme="minorHAnsi"/>
                      <w:sz w:val="14"/>
                      <w:szCs w:val="14"/>
                    </w:rPr>
                  </w:pPr>
                  <w:r w:rsidRPr="00D21355">
                    <w:rPr>
                      <w:rFonts w:asciiTheme="minorHAnsi" w:hAnsiTheme="minorHAnsi" w:cs="Calibri"/>
                      <w:position w:val="1"/>
                      <w:sz w:val="14"/>
                      <w:szCs w:val="14"/>
                    </w:rPr>
                    <w:t>L</w:t>
                  </w:r>
                </w:p>
              </w:tc>
              <w:tc>
                <w:tcPr>
                  <w:tcW w:w="783" w:type="dxa"/>
                </w:tcPr>
                <w:p w14:paraId="5CFED33B"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81.390</w:t>
                  </w:r>
                </w:p>
              </w:tc>
              <w:tc>
                <w:tcPr>
                  <w:tcW w:w="740" w:type="dxa"/>
                </w:tcPr>
                <w:p w14:paraId="36FA5427"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32.200</w:t>
                  </w:r>
                </w:p>
              </w:tc>
              <w:tc>
                <w:tcPr>
                  <w:tcW w:w="740" w:type="dxa"/>
                </w:tcPr>
                <w:p w14:paraId="3C7B2E37"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38.661</w:t>
                  </w:r>
                </w:p>
              </w:tc>
              <w:tc>
                <w:tcPr>
                  <w:tcW w:w="740" w:type="dxa"/>
                </w:tcPr>
                <w:p w14:paraId="5CA8C9D9"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32.672</w:t>
                  </w:r>
                </w:p>
              </w:tc>
              <w:tc>
                <w:tcPr>
                  <w:tcW w:w="740" w:type="dxa"/>
                </w:tcPr>
                <w:p w14:paraId="525469D0"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41.530</w:t>
                  </w:r>
                </w:p>
              </w:tc>
              <w:tc>
                <w:tcPr>
                  <w:tcW w:w="740" w:type="dxa"/>
                </w:tcPr>
                <w:p w14:paraId="0B6C448E"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95.877</w:t>
                  </w:r>
                </w:p>
              </w:tc>
              <w:tc>
                <w:tcPr>
                  <w:tcW w:w="864" w:type="dxa"/>
                </w:tcPr>
                <w:p w14:paraId="538EB5F4"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69.975,2</w:t>
                  </w:r>
                </w:p>
              </w:tc>
              <w:tc>
                <w:tcPr>
                  <w:tcW w:w="864" w:type="dxa"/>
                </w:tcPr>
                <w:p w14:paraId="24E73E97"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21755,36</w:t>
                  </w:r>
                </w:p>
              </w:tc>
              <w:tc>
                <w:tcPr>
                  <w:tcW w:w="904" w:type="dxa"/>
                </w:tcPr>
                <w:p w14:paraId="5658DE60"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25401,77</w:t>
                  </w:r>
                </w:p>
              </w:tc>
              <w:tc>
                <w:tcPr>
                  <w:tcW w:w="864" w:type="dxa"/>
                </w:tcPr>
                <w:p w14:paraId="2A57F992"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76.286,91</w:t>
                  </w:r>
                </w:p>
              </w:tc>
              <w:tc>
                <w:tcPr>
                  <w:tcW w:w="961" w:type="dxa"/>
                </w:tcPr>
                <w:p w14:paraId="0C0E10B6"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114.531,8</w:t>
                  </w:r>
                </w:p>
              </w:tc>
              <w:tc>
                <w:tcPr>
                  <w:tcW w:w="899" w:type="dxa"/>
                </w:tcPr>
                <w:p w14:paraId="12A3D236"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100.676</w:t>
                  </w:r>
                </w:p>
              </w:tc>
            </w:tr>
            <w:tr w:rsidR="00BB53F4" w:rsidRPr="00D21355" w14:paraId="01C141BB" w14:textId="77777777" w:rsidTr="00BB53F4">
              <w:trPr>
                <w:trHeight w:val="198"/>
              </w:trPr>
              <w:tc>
                <w:tcPr>
                  <w:tcW w:w="1583" w:type="dxa"/>
                  <w:tcBorders>
                    <w:top w:val="single" w:sz="4" w:space="0" w:color="000000"/>
                    <w:left w:val="single" w:sz="4" w:space="0" w:color="000000"/>
                    <w:bottom w:val="single" w:sz="4" w:space="0" w:color="000000"/>
                    <w:right w:val="single" w:sz="4" w:space="0" w:color="000000"/>
                  </w:tcBorders>
                </w:tcPr>
                <w:p w14:paraId="4E4C9EA5" w14:textId="77777777" w:rsidR="00BB53F4" w:rsidRPr="00D21355" w:rsidRDefault="00BB53F4" w:rsidP="00BB53F4">
                  <w:pPr>
                    <w:rPr>
                      <w:rFonts w:asciiTheme="minorHAnsi" w:hAnsiTheme="minorHAnsi" w:cs="Calibri"/>
                      <w:bCs/>
                      <w:spacing w:val="1"/>
                      <w:position w:val="1"/>
                      <w:sz w:val="14"/>
                      <w:szCs w:val="14"/>
                    </w:rPr>
                  </w:pPr>
                  <w:r w:rsidRPr="00D21355">
                    <w:rPr>
                      <w:rFonts w:asciiTheme="minorHAnsi" w:hAnsiTheme="minorHAnsi" w:cs="Calibri"/>
                      <w:bCs/>
                      <w:spacing w:val="1"/>
                      <w:position w:val="1"/>
                      <w:sz w:val="14"/>
                      <w:szCs w:val="14"/>
                    </w:rPr>
                    <w:t xml:space="preserve">Coque de Petróleo                                          </w:t>
                  </w:r>
                </w:p>
              </w:tc>
              <w:tc>
                <w:tcPr>
                  <w:tcW w:w="763" w:type="dxa"/>
                </w:tcPr>
                <w:p w14:paraId="6C6EF2E2" w14:textId="77777777" w:rsidR="00BB53F4" w:rsidRPr="00D21355" w:rsidRDefault="00BB53F4" w:rsidP="00BB53F4">
                  <w:pPr>
                    <w:rPr>
                      <w:rFonts w:asciiTheme="minorHAnsi" w:hAnsiTheme="minorHAnsi"/>
                      <w:sz w:val="14"/>
                      <w:szCs w:val="14"/>
                    </w:rPr>
                  </w:pPr>
                  <w:r w:rsidRPr="00D21355">
                    <w:rPr>
                      <w:rFonts w:asciiTheme="minorHAnsi" w:hAnsiTheme="minorHAnsi" w:cs="Calibri"/>
                      <w:sz w:val="14"/>
                      <w:szCs w:val="14"/>
                    </w:rPr>
                    <w:t>t</w:t>
                  </w:r>
                  <w:r w:rsidRPr="00D21355">
                    <w:rPr>
                      <w:rFonts w:asciiTheme="minorHAnsi" w:hAnsiTheme="minorHAnsi" w:cs="Calibri"/>
                      <w:spacing w:val="1"/>
                      <w:sz w:val="14"/>
                      <w:szCs w:val="14"/>
                    </w:rPr>
                    <w:t xml:space="preserve"> </w:t>
                  </w:r>
                  <w:r w:rsidRPr="00D21355">
                    <w:rPr>
                      <w:rFonts w:asciiTheme="minorHAnsi" w:hAnsiTheme="minorHAnsi" w:cs="Calibri"/>
                      <w:sz w:val="14"/>
                      <w:szCs w:val="14"/>
                    </w:rPr>
                    <w:t>se</w:t>
                  </w:r>
                  <w:r w:rsidRPr="00D21355">
                    <w:rPr>
                      <w:rFonts w:asciiTheme="minorHAnsi" w:hAnsiTheme="minorHAnsi" w:cs="Calibri"/>
                      <w:spacing w:val="1"/>
                      <w:sz w:val="14"/>
                      <w:szCs w:val="14"/>
                    </w:rPr>
                    <w:t>c</w:t>
                  </w:r>
                  <w:r w:rsidRPr="00D21355">
                    <w:rPr>
                      <w:rFonts w:asciiTheme="minorHAnsi" w:hAnsiTheme="minorHAnsi" w:cs="Calibri"/>
                      <w:sz w:val="14"/>
                      <w:szCs w:val="14"/>
                    </w:rPr>
                    <w:t>a</w:t>
                  </w:r>
                </w:p>
              </w:tc>
              <w:tc>
                <w:tcPr>
                  <w:tcW w:w="783" w:type="dxa"/>
                </w:tcPr>
                <w:p w14:paraId="7768CB39"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4.797</w:t>
                  </w:r>
                </w:p>
              </w:tc>
              <w:tc>
                <w:tcPr>
                  <w:tcW w:w="740" w:type="dxa"/>
                </w:tcPr>
                <w:p w14:paraId="0A49451E"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4.426</w:t>
                  </w:r>
                </w:p>
              </w:tc>
              <w:tc>
                <w:tcPr>
                  <w:tcW w:w="740" w:type="dxa"/>
                </w:tcPr>
                <w:p w14:paraId="37ED49AB"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4.989</w:t>
                  </w:r>
                </w:p>
              </w:tc>
              <w:tc>
                <w:tcPr>
                  <w:tcW w:w="740" w:type="dxa"/>
                </w:tcPr>
                <w:p w14:paraId="253000AF"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5.325</w:t>
                  </w:r>
                </w:p>
              </w:tc>
              <w:tc>
                <w:tcPr>
                  <w:tcW w:w="740" w:type="dxa"/>
                </w:tcPr>
                <w:p w14:paraId="3D971211"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2.421</w:t>
                  </w:r>
                </w:p>
              </w:tc>
              <w:tc>
                <w:tcPr>
                  <w:tcW w:w="740" w:type="dxa"/>
                </w:tcPr>
                <w:p w14:paraId="679CDD81"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4.869</w:t>
                  </w:r>
                </w:p>
              </w:tc>
              <w:tc>
                <w:tcPr>
                  <w:tcW w:w="864" w:type="dxa"/>
                </w:tcPr>
                <w:p w14:paraId="07EA9B12"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4.148,0</w:t>
                  </w:r>
                </w:p>
              </w:tc>
              <w:tc>
                <w:tcPr>
                  <w:tcW w:w="864" w:type="dxa"/>
                </w:tcPr>
                <w:p w14:paraId="4E4BC905"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5259,94</w:t>
                  </w:r>
                </w:p>
              </w:tc>
              <w:tc>
                <w:tcPr>
                  <w:tcW w:w="904" w:type="dxa"/>
                </w:tcPr>
                <w:p w14:paraId="4C6BA998"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4850,43</w:t>
                  </w:r>
                </w:p>
              </w:tc>
              <w:tc>
                <w:tcPr>
                  <w:tcW w:w="864" w:type="dxa"/>
                </w:tcPr>
                <w:p w14:paraId="595611D2"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4.546,53</w:t>
                  </w:r>
                </w:p>
              </w:tc>
              <w:tc>
                <w:tcPr>
                  <w:tcW w:w="961" w:type="dxa"/>
                </w:tcPr>
                <w:p w14:paraId="55F68AD1"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4.427,5</w:t>
                  </w:r>
                </w:p>
              </w:tc>
              <w:tc>
                <w:tcPr>
                  <w:tcW w:w="899" w:type="dxa"/>
                </w:tcPr>
                <w:p w14:paraId="6E38527C"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4.673</w:t>
                  </w:r>
                </w:p>
              </w:tc>
            </w:tr>
            <w:tr w:rsidR="00BB53F4" w:rsidRPr="00D21355" w14:paraId="048454D6" w14:textId="77777777" w:rsidTr="00BB53F4">
              <w:trPr>
                <w:trHeight w:val="198"/>
              </w:trPr>
              <w:tc>
                <w:tcPr>
                  <w:tcW w:w="2346" w:type="dxa"/>
                  <w:gridSpan w:val="2"/>
                  <w:tcBorders>
                    <w:top w:val="single" w:sz="4" w:space="0" w:color="000000"/>
                    <w:left w:val="single" w:sz="4" w:space="0" w:color="000000"/>
                    <w:bottom w:val="single" w:sz="4" w:space="0" w:color="000000"/>
                  </w:tcBorders>
                </w:tcPr>
                <w:p w14:paraId="6E035EF3" w14:textId="77777777" w:rsidR="00BB53F4" w:rsidRPr="00D21355" w:rsidRDefault="00BB53F4" w:rsidP="00BB53F4">
                  <w:pPr>
                    <w:rPr>
                      <w:rFonts w:asciiTheme="minorHAnsi" w:hAnsiTheme="minorHAnsi"/>
                      <w:sz w:val="14"/>
                      <w:szCs w:val="14"/>
                    </w:rPr>
                  </w:pPr>
                  <w:r w:rsidRPr="00D21355">
                    <w:rPr>
                      <w:rFonts w:asciiTheme="minorHAnsi" w:hAnsiTheme="minorHAnsi" w:cs="Calibri"/>
                      <w:b/>
                      <w:bCs/>
                      <w:spacing w:val="1"/>
                      <w:position w:val="1"/>
                      <w:sz w:val="14"/>
                      <w:szCs w:val="14"/>
                    </w:rPr>
                    <w:t>C</w:t>
                  </w:r>
                  <w:r w:rsidRPr="00D21355">
                    <w:rPr>
                      <w:rFonts w:asciiTheme="minorHAnsi" w:hAnsiTheme="minorHAnsi" w:cs="Calibri"/>
                      <w:b/>
                      <w:bCs/>
                      <w:spacing w:val="-1"/>
                      <w:position w:val="1"/>
                      <w:sz w:val="14"/>
                      <w:szCs w:val="14"/>
                    </w:rPr>
                    <w:t>o</w:t>
                  </w:r>
                  <w:r w:rsidRPr="00D21355">
                    <w:rPr>
                      <w:rFonts w:asciiTheme="minorHAnsi" w:hAnsiTheme="minorHAnsi" w:cs="Calibri"/>
                      <w:b/>
                      <w:bCs/>
                      <w:position w:val="1"/>
                      <w:sz w:val="14"/>
                      <w:szCs w:val="14"/>
                    </w:rPr>
                    <w:t>mb</w:t>
                  </w:r>
                  <w:r w:rsidRPr="00D21355">
                    <w:rPr>
                      <w:rFonts w:asciiTheme="minorHAnsi" w:hAnsiTheme="minorHAnsi" w:cs="Calibri"/>
                      <w:b/>
                      <w:bCs/>
                      <w:spacing w:val="-1"/>
                      <w:position w:val="1"/>
                      <w:sz w:val="14"/>
                      <w:szCs w:val="14"/>
                    </w:rPr>
                    <w:t>u</w:t>
                  </w:r>
                  <w:r w:rsidRPr="00D21355">
                    <w:rPr>
                      <w:rFonts w:asciiTheme="minorHAnsi" w:hAnsiTheme="minorHAnsi" w:cs="Calibri"/>
                      <w:b/>
                      <w:bCs/>
                      <w:position w:val="1"/>
                      <w:sz w:val="14"/>
                      <w:szCs w:val="14"/>
                    </w:rPr>
                    <w:t>st</w:t>
                  </w:r>
                  <w:r w:rsidRPr="00D21355">
                    <w:rPr>
                      <w:rFonts w:asciiTheme="minorHAnsi" w:hAnsiTheme="minorHAnsi" w:cs="Calibri"/>
                      <w:b/>
                      <w:bCs/>
                      <w:spacing w:val="1"/>
                      <w:position w:val="1"/>
                      <w:sz w:val="14"/>
                      <w:szCs w:val="14"/>
                    </w:rPr>
                    <w:t>i</w:t>
                  </w:r>
                  <w:r w:rsidRPr="00D21355">
                    <w:rPr>
                      <w:rFonts w:asciiTheme="minorHAnsi" w:hAnsiTheme="minorHAnsi" w:cs="Calibri"/>
                      <w:b/>
                      <w:bCs/>
                      <w:spacing w:val="-3"/>
                      <w:position w:val="1"/>
                      <w:sz w:val="14"/>
                      <w:szCs w:val="14"/>
                    </w:rPr>
                    <w:t>b</w:t>
                  </w:r>
                  <w:r w:rsidRPr="00D21355">
                    <w:rPr>
                      <w:rFonts w:asciiTheme="minorHAnsi" w:hAnsiTheme="minorHAnsi" w:cs="Calibri"/>
                      <w:b/>
                      <w:bCs/>
                      <w:spacing w:val="1"/>
                      <w:position w:val="1"/>
                      <w:sz w:val="14"/>
                      <w:szCs w:val="14"/>
                    </w:rPr>
                    <w:t>l</w:t>
                  </w:r>
                  <w:r w:rsidRPr="00D21355">
                    <w:rPr>
                      <w:rFonts w:asciiTheme="minorHAnsi" w:hAnsiTheme="minorHAnsi" w:cs="Calibri"/>
                      <w:b/>
                      <w:bCs/>
                      <w:position w:val="1"/>
                      <w:sz w:val="14"/>
                      <w:szCs w:val="14"/>
                    </w:rPr>
                    <w:t>e</w:t>
                  </w:r>
                  <w:r w:rsidRPr="00D21355">
                    <w:rPr>
                      <w:rFonts w:asciiTheme="minorHAnsi" w:hAnsiTheme="minorHAnsi" w:cs="Calibri"/>
                      <w:b/>
                      <w:bCs/>
                      <w:spacing w:val="-1"/>
                      <w:position w:val="1"/>
                      <w:sz w:val="14"/>
                      <w:szCs w:val="14"/>
                    </w:rPr>
                    <w:t xml:space="preserve"> Su</w:t>
                  </w:r>
                  <w:r w:rsidRPr="00D21355">
                    <w:rPr>
                      <w:rFonts w:asciiTheme="minorHAnsi" w:hAnsiTheme="minorHAnsi" w:cs="Calibri"/>
                      <w:b/>
                      <w:bCs/>
                      <w:position w:val="1"/>
                      <w:sz w:val="14"/>
                      <w:szCs w:val="14"/>
                    </w:rPr>
                    <w:t>st</w:t>
                  </w:r>
                  <w:r w:rsidRPr="00D21355">
                    <w:rPr>
                      <w:rFonts w:asciiTheme="minorHAnsi" w:hAnsiTheme="minorHAnsi" w:cs="Calibri"/>
                      <w:b/>
                      <w:bCs/>
                      <w:spacing w:val="-1"/>
                      <w:position w:val="1"/>
                      <w:sz w:val="14"/>
                      <w:szCs w:val="14"/>
                    </w:rPr>
                    <w:t>i</w:t>
                  </w:r>
                  <w:r w:rsidRPr="00D21355">
                    <w:rPr>
                      <w:rFonts w:asciiTheme="minorHAnsi" w:hAnsiTheme="minorHAnsi" w:cs="Calibri"/>
                      <w:b/>
                      <w:bCs/>
                      <w:position w:val="1"/>
                      <w:sz w:val="14"/>
                      <w:szCs w:val="14"/>
                    </w:rPr>
                    <w:t>t</w:t>
                  </w:r>
                  <w:r w:rsidRPr="00D21355">
                    <w:rPr>
                      <w:rFonts w:asciiTheme="minorHAnsi" w:hAnsiTheme="minorHAnsi" w:cs="Calibri"/>
                      <w:b/>
                      <w:bCs/>
                      <w:spacing w:val="-1"/>
                      <w:position w:val="1"/>
                      <w:sz w:val="14"/>
                      <w:szCs w:val="14"/>
                    </w:rPr>
                    <w:t>uc</w:t>
                  </w:r>
                  <w:r w:rsidRPr="00D21355">
                    <w:rPr>
                      <w:rFonts w:asciiTheme="minorHAnsi" w:hAnsiTheme="minorHAnsi" w:cs="Calibri"/>
                      <w:b/>
                      <w:bCs/>
                      <w:spacing w:val="1"/>
                      <w:position w:val="1"/>
                      <w:sz w:val="14"/>
                      <w:szCs w:val="14"/>
                    </w:rPr>
                    <w:t>i</w:t>
                  </w:r>
                  <w:r w:rsidRPr="00D21355">
                    <w:rPr>
                      <w:rFonts w:asciiTheme="minorHAnsi" w:hAnsiTheme="minorHAnsi" w:cs="Calibri"/>
                      <w:b/>
                      <w:bCs/>
                      <w:spacing w:val="-1"/>
                      <w:position w:val="1"/>
                      <w:sz w:val="14"/>
                      <w:szCs w:val="14"/>
                    </w:rPr>
                    <w:t>ó</w:t>
                  </w:r>
                  <w:r w:rsidRPr="00D21355">
                    <w:rPr>
                      <w:rFonts w:asciiTheme="minorHAnsi" w:hAnsiTheme="minorHAnsi" w:cs="Calibri"/>
                      <w:b/>
                      <w:bCs/>
                      <w:position w:val="1"/>
                      <w:sz w:val="14"/>
                      <w:szCs w:val="14"/>
                    </w:rPr>
                    <w:t>n</w:t>
                  </w:r>
                  <w:r w:rsidRPr="00D21355">
                    <w:rPr>
                      <w:rFonts w:asciiTheme="minorHAnsi" w:hAnsiTheme="minorHAnsi" w:cs="Calibri"/>
                      <w:b/>
                      <w:bCs/>
                      <w:spacing w:val="-1"/>
                      <w:position w:val="1"/>
                      <w:sz w:val="14"/>
                      <w:szCs w:val="14"/>
                    </w:rPr>
                    <w:t xml:space="preserve"> </w:t>
                  </w:r>
                  <w:r w:rsidRPr="00D21355">
                    <w:rPr>
                      <w:rFonts w:asciiTheme="minorHAnsi" w:hAnsiTheme="minorHAnsi" w:cs="Calibri"/>
                      <w:b/>
                      <w:bCs/>
                      <w:position w:val="1"/>
                      <w:sz w:val="14"/>
                      <w:szCs w:val="14"/>
                    </w:rPr>
                    <w:t>L</w:t>
                  </w:r>
                  <w:r w:rsidRPr="00D21355">
                    <w:rPr>
                      <w:rFonts w:asciiTheme="minorHAnsi" w:hAnsiTheme="minorHAnsi" w:cs="Calibri"/>
                      <w:b/>
                      <w:bCs/>
                      <w:spacing w:val="-1"/>
                      <w:position w:val="1"/>
                      <w:sz w:val="14"/>
                      <w:szCs w:val="14"/>
                    </w:rPr>
                    <w:t>iqu</w:t>
                  </w:r>
                  <w:r w:rsidRPr="00D21355">
                    <w:rPr>
                      <w:rFonts w:asciiTheme="minorHAnsi" w:hAnsiTheme="minorHAnsi" w:cs="Calibri"/>
                      <w:b/>
                      <w:bCs/>
                      <w:spacing w:val="1"/>
                      <w:position w:val="1"/>
                      <w:sz w:val="14"/>
                      <w:szCs w:val="14"/>
                    </w:rPr>
                    <w:t>i</w:t>
                  </w:r>
                  <w:r w:rsidRPr="00D21355">
                    <w:rPr>
                      <w:rFonts w:asciiTheme="minorHAnsi" w:hAnsiTheme="minorHAnsi" w:cs="Calibri"/>
                      <w:b/>
                      <w:bCs/>
                      <w:spacing w:val="-1"/>
                      <w:position w:val="1"/>
                      <w:sz w:val="14"/>
                      <w:szCs w:val="14"/>
                    </w:rPr>
                    <w:t>d</w:t>
                  </w:r>
                  <w:r w:rsidRPr="00D21355">
                    <w:rPr>
                      <w:rFonts w:asciiTheme="minorHAnsi" w:hAnsiTheme="minorHAnsi" w:cs="Calibri"/>
                      <w:b/>
                      <w:bCs/>
                      <w:position w:val="1"/>
                      <w:sz w:val="14"/>
                      <w:szCs w:val="14"/>
                    </w:rPr>
                    <w:t>o</w:t>
                  </w:r>
                </w:p>
              </w:tc>
              <w:tc>
                <w:tcPr>
                  <w:tcW w:w="783" w:type="dxa"/>
                </w:tcPr>
                <w:p w14:paraId="125E7D14" w14:textId="77777777" w:rsidR="00BB53F4" w:rsidRPr="00BB53F4" w:rsidRDefault="00BB53F4" w:rsidP="00BB53F4">
                  <w:pPr>
                    <w:jc w:val="center"/>
                    <w:rPr>
                      <w:rFonts w:asciiTheme="minorHAnsi" w:hAnsiTheme="minorHAnsi"/>
                      <w:sz w:val="14"/>
                      <w:szCs w:val="14"/>
                    </w:rPr>
                  </w:pPr>
                </w:p>
              </w:tc>
              <w:tc>
                <w:tcPr>
                  <w:tcW w:w="740" w:type="dxa"/>
                </w:tcPr>
                <w:p w14:paraId="4DF128EE" w14:textId="77777777" w:rsidR="00BB53F4" w:rsidRPr="00BB53F4" w:rsidRDefault="00BB53F4" w:rsidP="00BB53F4">
                  <w:pPr>
                    <w:jc w:val="center"/>
                    <w:rPr>
                      <w:rFonts w:asciiTheme="minorHAnsi" w:hAnsiTheme="minorHAnsi"/>
                      <w:sz w:val="14"/>
                      <w:szCs w:val="14"/>
                    </w:rPr>
                  </w:pPr>
                </w:p>
              </w:tc>
              <w:tc>
                <w:tcPr>
                  <w:tcW w:w="740" w:type="dxa"/>
                </w:tcPr>
                <w:p w14:paraId="37BC02EF" w14:textId="77777777" w:rsidR="00BB53F4" w:rsidRPr="00BB53F4" w:rsidRDefault="00BB53F4" w:rsidP="00BB53F4">
                  <w:pPr>
                    <w:jc w:val="center"/>
                    <w:rPr>
                      <w:rFonts w:asciiTheme="minorHAnsi" w:hAnsiTheme="minorHAnsi"/>
                      <w:sz w:val="14"/>
                      <w:szCs w:val="14"/>
                    </w:rPr>
                  </w:pPr>
                </w:p>
              </w:tc>
              <w:tc>
                <w:tcPr>
                  <w:tcW w:w="740" w:type="dxa"/>
                </w:tcPr>
                <w:p w14:paraId="42C967CF" w14:textId="77777777" w:rsidR="00BB53F4" w:rsidRPr="00BB53F4" w:rsidRDefault="00BB53F4" w:rsidP="00BB53F4">
                  <w:pPr>
                    <w:rPr>
                      <w:rFonts w:asciiTheme="minorHAnsi" w:hAnsiTheme="minorHAnsi"/>
                      <w:sz w:val="14"/>
                      <w:szCs w:val="14"/>
                    </w:rPr>
                  </w:pPr>
                </w:p>
              </w:tc>
              <w:tc>
                <w:tcPr>
                  <w:tcW w:w="740" w:type="dxa"/>
                </w:tcPr>
                <w:p w14:paraId="43A05A00" w14:textId="77777777" w:rsidR="00BB53F4" w:rsidRPr="00BB53F4" w:rsidRDefault="00BB53F4" w:rsidP="00BB53F4">
                  <w:pPr>
                    <w:rPr>
                      <w:rFonts w:asciiTheme="minorHAnsi" w:hAnsiTheme="minorHAnsi"/>
                      <w:sz w:val="14"/>
                      <w:szCs w:val="14"/>
                    </w:rPr>
                  </w:pPr>
                </w:p>
              </w:tc>
              <w:tc>
                <w:tcPr>
                  <w:tcW w:w="740" w:type="dxa"/>
                </w:tcPr>
                <w:p w14:paraId="79A977C1" w14:textId="77777777" w:rsidR="00BB53F4" w:rsidRPr="00BB53F4" w:rsidRDefault="00BB53F4" w:rsidP="00BB53F4">
                  <w:pPr>
                    <w:jc w:val="center"/>
                    <w:rPr>
                      <w:rFonts w:asciiTheme="minorHAnsi" w:hAnsiTheme="minorHAnsi"/>
                      <w:sz w:val="14"/>
                      <w:szCs w:val="14"/>
                    </w:rPr>
                  </w:pPr>
                </w:p>
              </w:tc>
              <w:tc>
                <w:tcPr>
                  <w:tcW w:w="864" w:type="dxa"/>
                </w:tcPr>
                <w:p w14:paraId="75642B6F" w14:textId="77777777" w:rsidR="00BB53F4" w:rsidRPr="00BB53F4" w:rsidRDefault="00BB53F4" w:rsidP="00BB53F4">
                  <w:pPr>
                    <w:rPr>
                      <w:rFonts w:asciiTheme="minorHAnsi" w:hAnsiTheme="minorHAnsi"/>
                      <w:sz w:val="14"/>
                      <w:szCs w:val="14"/>
                    </w:rPr>
                  </w:pPr>
                </w:p>
              </w:tc>
              <w:tc>
                <w:tcPr>
                  <w:tcW w:w="864" w:type="dxa"/>
                </w:tcPr>
                <w:p w14:paraId="1EE33923" w14:textId="77777777" w:rsidR="00BB53F4" w:rsidRPr="00BB53F4" w:rsidRDefault="00BB53F4" w:rsidP="00BB53F4">
                  <w:pPr>
                    <w:rPr>
                      <w:rFonts w:asciiTheme="minorHAnsi" w:hAnsiTheme="minorHAnsi"/>
                      <w:sz w:val="14"/>
                      <w:szCs w:val="14"/>
                    </w:rPr>
                  </w:pPr>
                </w:p>
              </w:tc>
              <w:tc>
                <w:tcPr>
                  <w:tcW w:w="904" w:type="dxa"/>
                </w:tcPr>
                <w:p w14:paraId="0E13B847" w14:textId="77777777" w:rsidR="00BB53F4" w:rsidRPr="00BB53F4" w:rsidRDefault="00BB53F4" w:rsidP="00BB53F4">
                  <w:pPr>
                    <w:rPr>
                      <w:rFonts w:asciiTheme="minorHAnsi" w:hAnsiTheme="minorHAnsi"/>
                      <w:sz w:val="14"/>
                      <w:szCs w:val="14"/>
                    </w:rPr>
                  </w:pPr>
                </w:p>
              </w:tc>
              <w:tc>
                <w:tcPr>
                  <w:tcW w:w="864" w:type="dxa"/>
                </w:tcPr>
                <w:p w14:paraId="259136FD" w14:textId="77777777" w:rsidR="00BB53F4" w:rsidRPr="00BB53F4" w:rsidRDefault="00BB53F4" w:rsidP="00BB53F4">
                  <w:pPr>
                    <w:rPr>
                      <w:rFonts w:asciiTheme="minorHAnsi" w:hAnsiTheme="minorHAnsi"/>
                      <w:sz w:val="14"/>
                      <w:szCs w:val="14"/>
                    </w:rPr>
                  </w:pPr>
                </w:p>
              </w:tc>
              <w:tc>
                <w:tcPr>
                  <w:tcW w:w="961" w:type="dxa"/>
                </w:tcPr>
                <w:p w14:paraId="4EF74E6B" w14:textId="77777777" w:rsidR="00BB53F4" w:rsidRPr="00BB53F4" w:rsidRDefault="00BB53F4" w:rsidP="00BB53F4">
                  <w:pPr>
                    <w:rPr>
                      <w:rFonts w:asciiTheme="minorHAnsi" w:hAnsiTheme="minorHAnsi"/>
                      <w:sz w:val="14"/>
                      <w:szCs w:val="14"/>
                    </w:rPr>
                  </w:pPr>
                </w:p>
              </w:tc>
              <w:tc>
                <w:tcPr>
                  <w:tcW w:w="899" w:type="dxa"/>
                </w:tcPr>
                <w:p w14:paraId="008835CB" w14:textId="77777777" w:rsidR="00BB53F4" w:rsidRPr="00BB53F4" w:rsidRDefault="00BB53F4" w:rsidP="00BB53F4">
                  <w:pPr>
                    <w:rPr>
                      <w:rFonts w:asciiTheme="minorHAnsi" w:hAnsiTheme="minorHAnsi"/>
                      <w:sz w:val="14"/>
                      <w:szCs w:val="14"/>
                    </w:rPr>
                  </w:pPr>
                </w:p>
              </w:tc>
            </w:tr>
            <w:tr w:rsidR="00BB53F4" w:rsidRPr="00D21355" w14:paraId="700D192D" w14:textId="77777777" w:rsidTr="00BB53F4">
              <w:trPr>
                <w:trHeight w:val="198"/>
              </w:trPr>
              <w:tc>
                <w:tcPr>
                  <w:tcW w:w="1583" w:type="dxa"/>
                  <w:tcBorders>
                    <w:top w:val="single" w:sz="4" w:space="0" w:color="000000"/>
                    <w:left w:val="single" w:sz="4" w:space="0" w:color="000000"/>
                    <w:bottom w:val="single" w:sz="4" w:space="0" w:color="000000"/>
                    <w:right w:val="single" w:sz="4" w:space="0" w:color="000000"/>
                  </w:tcBorders>
                </w:tcPr>
                <w:p w14:paraId="63B75009" w14:textId="77777777" w:rsidR="00BB53F4" w:rsidRPr="00D21355" w:rsidRDefault="00BB53F4" w:rsidP="00BB53F4">
                  <w:pPr>
                    <w:rPr>
                      <w:rFonts w:asciiTheme="minorHAnsi" w:hAnsiTheme="minorHAnsi"/>
                      <w:sz w:val="14"/>
                      <w:szCs w:val="14"/>
                    </w:rPr>
                  </w:pPr>
                  <w:r w:rsidRPr="00D21355">
                    <w:rPr>
                      <w:rFonts w:asciiTheme="minorHAnsi" w:hAnsiTheme="minorHAnsi" w:cs="Calibri"/>
                      <w:bCs/>
                      <w:spacing w:val="1"/>
                      <w:position w:val="1"/>
                      <w:sz w:val="14"/>
                      <w:szCs w:val="14"/>
                    </w:rPr>
                    <w:t xml:space="preserve">Aceite    </w:t>
                  </w:r>
                  <w:r w:rsidRPr="00D21355">
                    <w:rPr>
                      <w:rFonts w:asciiTheme="minorHAnsi" w:hAnsiTheme="minorHAnsi" w:cs="Calibri"/>
                      <w:position w:val="1"/>
                      <w:sz w:val="14"/>
                      <w:szCs w:val="14"/>
                    </w:rPr>
                    <w:t xml:space="preserve">                                                                </w:t>
                  </w:r>
                  <w:r w:rsidRPr="00D21355">
                    <w:rPr>
                      <w:rFonts w:asciiTheme="minorHAnsi" w:hAnsiTheme="minorHAnsi" w:cs="Calibri"/>
                      <w:spacing w:val="3"/>
                      <w:position w:val="1"/>
                      <w:sz w:val="14"/>
                      <w:szCs w:val="14"/>
                    </w:rPr>
                    <w:t xml:space="preserve"> </w:t>
                  </w:r>
                </w:p>
              </w:tc>
              <w:tc>
                <w:tcPr>
                  <w:tcW w:w="763" w:type="dxa"/>
                </w:tcPr>
                <w:p w14:paraId="0A865ABF" w14:textId="77777777" w:rsidR="00BB53F4" w:rsidRPr="00D21355" w:rsidRDefault="00BB53F4" w:rsidP="00BB53F4">
                  <w:pPr>
                    <w:rPr>
                      <w:rFonts w:asciiTheme="minorHAnsi" w:hAnsiTheme="minorHAnsi"/>
                      <w:sz w:val="14"/>
                      <w:szCs w:val="14"/>
                    </w:rPr>
                  </w:pPr>
                  <w:r w:rsidRPr="00D21355">
                    <w:rPr>
                      <w:rFonts w:asciiTheme="minorHAnsi" w:hAnsiTheme="minorHAnsi" w:cs="Calibri"/>
                      <w:position w:val="1"/>
                      <w:sz w:val="14"/>
                      <w:szCs w:val="14"/>
                    </w:rPr>
                    <w:t>L</w:t>
                  </w:r>
                </w:p>
              </w:tc>
              <w:tc>
                <w:tcPr>
                  <w:tcW w:w="783" w:type="dxa"/>
                </w:tcPr>
                <w:p w14:paraId="5F541412"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220</w:t>
                  </w:r>
                </w:p>
              </w:tc>
              <w:tc>
                <w:tcPr>
                  <w:tcW w:w="740" w:type="dxa"/>
                </w:tcPr>
                <w:p w14:paraId="3792E9B4"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258</w:t>
                  </w:r>
                </w:p>
              </w:tc>
              <w:tc>
                <w:tcPr>
                  <w:tcW w:w="740" w:type="dxa"/>
                </w:tcPr>
                <w:p w14:paraId="1A1C7F33"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418</w:t>
                  </w:r>
                </w:p>
              </w:tc>
              <w:tc>
                <w:tcPr>
                  <w:tcW w:w="740" w:type="dxa"/>
                </w:tcPr>
                <w:p w14:paraId="52489514"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216</w:t>
                  </w:r>
                </w:p>
              </w:tc>
              <w:tc>
                <w:tcPr>
                  <w:tcW w:w="740" w:type="dxa"/>
                </w:tcPr>
                <w:p w14:paraId="458BFA08"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45</w:t>
                  </w:r>
                </w:p>
              </w:tc>
              <w:tc>
                <w:tcPr>
                  <w:tcW w:w="740" w:type="dxa"/>
                </w:tcPr>
                <w:p w14:paraId="2603CF9D"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0</w:t>
                  </w:r>
                </w:p>
              </w:tc>
              <w:tc>
                <w:tcPr>
                  <w:tcW w:w="864" w:type="dxa"/>
                </w:tcPr>
                <w:p w14:paraId="7B40712E"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10,16</w:t>
                  </w:r>
                </w:p>
              </w:tc>
              <w:tc>
                <w:tcPr>
                  <w:tcW w:w="864" w:type="dxa"/>
                </w:tcPr>
                <w:p w14:paraId="7242E5EC"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c>
                <w:tcPr>
                  <w:tcW w:w="904" w:type="dxa"/>
                </w:tcPr>
                <w:p w14:paraId="0B7B8473"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c>
                <w:tcPr>
                  <w:tcW w:w="864" w:type="dxa"/>
                </w:tcPr>
                <w:p w14:paraId="1C94F10B"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91,41</w:t>
                  </w:r>
                </w:p>
              </w:tc>
              <w:tc>
                <w:tcPr>
                  <w:tcW w:w="961" w:type="dxa"/>
                </w:tcPr>
                <w:p w14:paraId="18EFEE7E"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109</w:t>
                  </w:r>
                </w:p>
              </w:tc>
              <w:tc>
                <w:tcPr>
                  <w:tcW w:w="899" w:type="dxa"/>
                </w:tcPr>
                <w:p w14:paraId="479D13CA"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r>
            <w:tr w:rsidR="00BB53F4" w:rsidRPr="00D21355" w14:paraId="449672BC" w14:textId="77777777" w:rsidTr="00BB53F4">
              <w:trPr>
                <w:trHeight w:val="184"/>
              </w:trPr>
              <w:tc>
                <w:tcPr>
                  <w:tcW w:w="2346" w:type="dxa"/>
                  <w:gridSpan w:val="2"/>
                  <w:tcBorders>
                    <w:top w:val="single" w:sz="4" w:space="0" w:color="000000"/>
                    <w:left w:val="single" w:sz="4" w:space="0" w:color="000000"/>
                    <w:bottom w:val="single" w:sz="4" w:space="0" w:color="000000"/>
                  </w:tcBorders>
                </w:tcPr>
                <w:p w14:paraId="418BC9A9" w14:textId="77777777" w:rsidR="00BB53F4" w:rsidRPr="00D21355" w:rsidRDefault="00BB53F4" w:rsidP="00BB53F4">
                  <w:pPr>
                    <w:rPr>
                      <w:rFonts w:asciiTheme="minorHAnsi" w:hAnsiTheme="minorHAnsi"/>
                      <w:sz w:val="14"/>
                      <w:szCs w:val="14"/>
                    </w:rPr>
                  </w:pPr>
                  <w:r w:rsidRPr="00D21355">
                    <w:rPr>
                      <w:rFonts w:asciiTheme="minorHAnsi" w:hAnsiTheme="minorHAnsi" w:cs="Calibri"/>
                      <w:b/>
                      <w:bCs/>
                      <w:spacing w:val="1"/>
                      <w:position w:val="1"/>
                      <w:sz w:val="14"/>
                      <w:szCs w:val="14"/>
                    </w:rPr>
                    <w:t>C</w:t>
                  </w:r>
                  <w:r w:rsidRPr="00D21355">
                    <w:rPr>
                      <w:rFonts w:asciiTheme="minorHAnsi" w:hAnsiTheme="minorHAnsi" w:cs="Calibri"/>
                      <w:b/>
                      <w:bCs/>
                      <w:spacing w:val="-1"/>
                      <w:position w:val="1"/>
                      <w:sz w:val="14"/>
                      <w:szCs w:val="14"/>
                    </w:rPr>
                    <w:t>o</w:t>
                  </w:r>
                  <w:r w:rsidRPr="00D21355">
                    <w:rPr>
                      <w:rFonts w:asciiTheme="minorHAnsi" w:hAnsiTheme="minorHAnsi" w:cs="Calibri"/>
                      <w:b/>
                      <w:bCs/>
                      <w:position w:val="1"/>
                      <w:sz w:val="14"/>
                      <w:szCs w:val="14"/>
                    </w:rPr>
                    <w:t>mb</w:t>
                  </w:r>
                  <w:r w:rsidRPr="00D21355">
                    <w:rPr>
                      <w:rFonts w:asciiTheme="minorHAnsi" w:hAnsiTheme="minorHAnsi" w:cs="Calibri"/>
                      <w:b/>
                      <w:bCs/>
                      <w:spacing w:val="-1"/>
                      <w:position w:val="1"/>
                      <w:sz w:val="14"/>
                      <w:szCs w:val="14"/>
                    </w:rPr>
                    <w:t>u</w:t>
                  </w:r>
                  <w:r w:rsidRPr="00D21355">
                    <w:rPr>
                      <w:rFonts w:asciiTheme="minorHAnsi" w:hAnsiTheme="minorHAnsi" w:cs="Calibri"/>
                      <w:b/>
                      <w:bCs/>
                      <w:position w:val="1"/>
                      <w:sz w:val="14"/>
                      <w:szCs w:val="14"/>
                    </w:rPr>
                    <w:t>st</w:t>
                  </w:r>
                  <w:r w:rsidRPr="00D21355">
                    <w:rPr>
                      <w:rFonts w:asciiTheme="minorHAnsi" w:hAnsiTheme="minorHAnsi" w:cs="Calibri"/>
                      <w:b/>
                      <w:bCs/>
                      <w:spacing w:val="1"/>
                      <w:position w:val="1"/>
                      <w:sz w:val="14"/>
                      <w:szCs w:val="14"/>
                    </w:rPr>
                    <w:t>i</w:t>
                  </w:r>
                  <w:r w:rsidRPr="00D21355">
                    <w:rPr>
                      <w:rFonts w:asciiTheme="minorHAnsi" w:hAnsiTheme="minorHAnsi" w:cs="Calibri"/>
                      <w:b/>
                      <w:bCs/>
                      <w:spacing w:val="-3"/>
                      <w:position w:val="1"/>
                      <w:sz w:val="14"/>
                      <w:szCs w:val="14"/>
                    </w:rPr>
                    <w:t>b</w:t>
                  </w:r>
                  <w:r w:rsidRPr="00D21355">
                    <w:rPr>
                      <w:rFonts w:asciiTheme="minorHAnsi" w:hAnsiTheme="minorHAnsi" w:cs="Calibri"/>
                      <w:b/>
                      <w:bCs/>
                      <w:spacing w:val="1"/>
                      <w:position w:val="1"/>
                      <w:sz w:val="14"/>
                      <w:szCs w:val="14"/>
                    </w:rPr>
                    <w:t>l</w:t>
                  </w:r>
                  <w:r w:rsidRPr="00D21355">
                    <w:rPr>
                      <w:rFonts w:asciiTheme="minorHAnsi" w:hAnsiTheme="minorHAnsi" w:cs="Calibri"/>
                      <w:b/>
                      <w:bCs/>
                      <w:position w:val="1"/>
                      <w:sz w:val="14"/>
                      <w:szCs w:val="14"/>
                    </w:rPr>
                    <w:t>e</w:t>
                  </w:r>
                  <w:r w:rsidRPr="00D21355">
                    <w:rPr>
                      <w:rFonts w:asciiTheme="minorHAnsi" w:hAnsiTheme="minorHAnsi" w:cs="Calibri"/>
                      <w:b/>
                      <w:bCs/>
                      <w:spacing w:val="-1"/>
                      <w:position w:val="1"/>
                      <w:sz w:val="14"/>
                      <w:szCs w:val="14"/>
                    </w:rPr>
                    <w:t xml:space="preserve"> A</w:t>
                  </w:r>
                  <w:r w:rsidRPr="00D21355">
                    <w:rPr>
                      <w:rFonts w:asciiTheme="minorHAnsi" w:hAnsiTheme="minorHAnsi" w:cs="Calibri"/>
                      <w:b/>
                      <w:bCs/>
                      <w:spacing w:val="1"/>
                      <w:position w:val="1"/>
                      <w:sz w:val="14"/>
                      <w:szCs w:val="14"/>
                    </w:rPr>
                    <w:t>l</w:t>
                  </w:r>
                  <w:r w:rsidRPr="00D21355">
                    <w:rPr>
                      <w:rFonts w:asciiTheme="minorHAnsi" w:hAnsiTheme="minorHAnsi" w:cs="Calibri"/>
                      <w:b/>
                      <w:bCs/>
                      <w:position w:val="1"/>
                      <w:sz w:val="14"/>
                      <w:szCs w:val="14"/>
                    </w:rPr>
                    <w:t>tern</w:t>
                  </w:r>
                  <w:r w:rsidRPr="00D21355">
                    <w:rPr>
                      <w:rFonts w:asciiTheme="minorHAnsi" w:hAnsiTheme="minorHAnsi" w:cs="Calibri"/>
                      <w:b/>
                      <w:bCs/>
                      <w:spacing w:val="-2"/>
                      <w:position w:val="1"/>
                      <w:sz w:val="14"/>
                      <w:szCs w:val="14"/>
                    </w:rPr>
                    <w:t>a</w:t>
                  </w:r>
                  <w:r w:rsidRPr="00D21355">
                    <w:rPr>
                      <w:rFonts w:asciiTheme="minorHAnsi" w:hAnsiTheme="minorHAnsi" w:cs="Calibri"/>
                      <w:b/>
                      <w:bCs/>
                      <w:position w:val="1"/>
                      <w:sz w:val="14"/>
                      <w:szCs w:val="14"/>
                    </w:rPr>
                    <w:t>t</w:t>
                  </w:r>
                  <w:r w:rsidRPr="00D21355">
                    <w:rPr>
                      <w:rFonts w:asciiTheme="minorHAnsi" w:hAnsiTheme="minorHAnsi" w:cs="Calibri"/>
                      <w:b/>
                      <w:bCs/>
                      <w:spacing w:val="-1"/>
                      <w:position w:val="1"/>
                      <w:sz w:val="14"/>
                      <w:szCs w:val="14"/>
                    </w:rPr>
                    <w:t>i</w:t>
                  </w:r>
                  <w:r w:rsidRPr="00D21355">
                    <w:rPr>
                      <w:rFonts w:asciiTheme="minorHAnsi" w:hAnsiTheme="minorHAnsi" w:cs="Calibri"/>
                      <w:b/>
                      <w:bCs/>
                      <w:spacing w:val="1"/>
                      <w:position w:val="1"/>
                      <w:sz w:val="14"/>
                      <w:szCs w:val="14"/>
                    </w:rPr>
                    <w:t>v</w:t>
                  </w:r>
                  <w:r w:rsidRPr="00D21355">
                    <w:rPr>
                      <w:rFonts w:asciiTheme="minorHAnsi" w:hAnsiTheme="minorHAnsi" w:cs="Calibri"/>
                      <w:b/>
                      <w:bCs/>
                      <w:position w:val="1"/>
                      <w:sz w:val="14"/>
                      <w:szCs w:val="14"/>
                    </w:rPr>
                    <w:t>o</w:t>
                  </w:r>
                  <w:r w:rsidRPr="00D21355">
                    <w:rPr>
                      <w:rFonts w:asciiTheme="minorHAnsi" w:hAnsiTheme="minorHAnsi" w:cs="Calibri"/>
                      <w:b/>
                      <w:bCs/>
                      <w:spacing w:val="-1"/>
                      <w:position w:val="1"/>
                      <w:sz w:val="14"/>
                      <w:szCs w:val="14"/>
                    </w:rPr>
                    <w:t xml:space="preserve"> </w:t>
                  </w:r>
                  <w:r w:rsidRPr="00D21355">
                    <w:rPr>
                      <w:rFonts w:asciiTheme="minorHAnsi" w:hAnsiTheme="minorHAnsi" w:cs="Calibri"/>
                      <w:b/>
                      <w:bCs/>
                      <w:spacing w:val="-3"/>
                      <w:position w:val="1"/>
                      <w:sz w:val="14"/>
                      <w:szCs w:val="14"/>
                    </w:rPr>
                    <w:t>S</w:t>
                  </w:r>
                  <w:r w:rsidRPr="00D21355">
                    <w:rPr>
                      <w:rFonts w:asciiTheme="minorHAnsi" w:hAnsiTheme="minorHAnsi" w:cs="Calibri"/>
                      <w:b/>
                      <w:bCs/>
                      <w:spacing w:val="-1"/>
                      <w:position w:val="1"/>
                      <w:sz w:val="14"/>
                      <w:szCs w:val="14"/>
                    </w:rPr>
                    <w:t>ó</w:t>
                  </w:r>
                  <w:r w:rsidRPr="00D21355">
                    <w:rPr>
                      <w:rFonts w:asciiTheme="minorHAnsi" w:hAnsiTheme="minorHAnsi" w:cs="Calibri"/>
                      <w:b/>
                      <w:bCs/>
                      <w:spacing w:val="1"/>
                      <w:position w:val="1"/>
                      <w:sz w:val="14"/>
                      <w:szCs w:val="14"/>
                    </w:rPr>
                    <w:t>li</w:t>
                  </w:r>
                  <w:r w:rsidRPr="00D21355">
                    <w:rPr>
                      <w:rFonts w:asciiTheme="minorHAnsi" w:hAnsiTheme="minorHAnsi" w:cs="Calibri"/>
                      <w:b/>
                      <w:bCs/>
                      <w:spacing w:val="-1"/>
                      <w:position w:val="1"/>
                      <w:sz w:val="14"/>
                      <w:szCs w:val="14"/>
                    </w:rPr>
                    <w:t>d</w:t>
                  </w:r>
                  <w:r w:rsidRPr="00D21355">
                    <w:rPr>
                      <w:rFonts w:asciiTheme="minorHAnsi" w:hAnsiTheme="minorHAnsi" w:cs="Calibri"/>
                      <w:b/>
                      <w:bCs/>
                      <w:position w:val="1"/>
                      <w:sz w:val="14"/>
                      <w:szCs w:val="14"/>
                    </w:rPr>
                    <w:t>o</w:t>
                  </w:r>
                </w:p>
              </w:tc>
              <w:tc>
                <w:tcPr>
                  <w:tcW w:w="783" w:type="dxa"/>
                </w:tcPr>
                <w:p w14:paraId="2AC42B0B" w14:textId="77777777" w:rsidR="00BB53F4" w:rsidRPr="00BB53F4" w:rsidRDefault="00BB53F4" w:rsidP="00BB53F4">
                  <w:pPr>
                    <w:jc w:val="center"/>
                    <w:rPr>
                      <w:rFonts w:asciiTheme="minorHAnsi" w:hAnsiTheme="minorHAnsi"/>
                      <w:sz w:val="14"/>
                      <w:szCs w:val="14"/>
                    </w:rPr>
                  </w:pPr>
                </w:p>
              </w:tc>
              <w:tc>
                <w:tcPr>
                  <w:tcW w:w="740" w:type="dxa"/>
                </w:tcPr>
                <w:p w14:paraId="42B405E2" w14:textId="77777777" w:rsidR="00BB53F4" w:rsidRPr="00BB53F4" w:rsidRDefault="00BB53F4" w:rsidP="00BB53F4">
                  <w:pPr>
                    <w:jc w:val="center"/>
                    <w:rPr>
                      <w:rFonts w:asciiTheme="minorHAnsi" w:hAnsiTheme="minorHAnsi"/>
                      <w:sz w:val="14"/>
                      <w:szCs w:val="14"/>
                    </w:rPr>
                  </w:pPr>
                </w:p>
              </w:tc>
              <w:tc>
                <w:tcPr>
                  <w:tcW w:w="740" w:type="dxa"/>
                </w:tcPr>
                <w:p w14:paraId="0F52947C" w14:textId="77777777" w:rsidR="00BB53F4" w:rsidRPr="00BB53F4" w:rsidRDefault="00BB53F4" w:rsidP="00BB53F4">
                  <w:pPr>
                    <w:jc w:val="center"/>
                    <w:rPr>
                      <w:rFonts w:asciiTheme="minorHAnsi" w:hAnsiTheme="minorHAnsi"/>
                      <w:sz w:val="14"/>
                      <w:szCs w:val="14"/>
                    </w:rPr>
                  </w:pPr>
                </w:p>
              </w:tc>
              <w:tc>
                <w:tcPr>
                  <w:tcW w:w="740" w:type="dxa"/>
                </w:tcPr>
                <w:p w14:paraId="6E17034E" w14:textId="77777777" w:rsidR="00BB53F4" w:rsidRPr="00BB53F4" w:rsidRDefault="00BB53F4" w:rsidP="00BB53F4">
                  <w:pPr>
                    <w:rPr>
                      <w:rFonts w:asciiTheme="minorHAnsi" w:hAnsiTheme="minorHAnsi"/>
                      <w:sz w:val="14"/>
                      <w:szCs w:val="14"/>
                    </w:rPr>
                  </w:pPr>
                </w:p>
              </w:tc>
              <w:tc>
                <w:tcPr>
                  <w:tcW w:w="740" w:type="dxa"/>
                </w:tcPr>
                <w:p w14:paraId="03E6B243" w14:textId="77777777" w:rsidR="00BB53F4" w:rsidRPr="00BB53F4" w:rsidRDefault="00BB53F4" w:rsidP="00BB53F4">
                  <w:pPr>
                    <w:rPr>
                      <w:rFonts w:asciiTheme="minorHAnsi" w:hAnsiTheme="minorHAnsi"/>
                      <w:sz w:val="14"/>
                      <w:szCs w:val="14"/>
                    </w:rPr>
                  </w:pPr>
                </w:p>
              </w:tc>
              <w:tc>
                <w:tcPr>
                  <w:tcW w:w="740" w:type="dxa"/>
                </w:tcPr>
                <w:p w14:paraId="44516F9C" w14:textId="77777777" w:rsidR="00BB53F4" w:rsidRPr="00BB53F4" w:rsidRDefault="00BB53F4" w:rsidP="00BB53F4">
                  <w:pPr>
                    <w:jc w:val="center"/>
                    <w:rPr>
                      <w:rFonts w:asciiTheme="minorHAnsi" w:hAnsiTheme="minorHAnsi"/>
                      <w:sz w:val="14"/>
                      <w:szCs w:val="14"/>
                    </w:rPr>
                  </w:pPr>
                </w:p>
              </w:tc>
              <w:tc>
                <w:tcPr>
                  <w:tcW w:w="864" w:type="dxa"/>
                </w:tcPr>
                <w:p w14:paraId="03338127" w14:textId="77777777" w:rsidR="00BB53F4" w:rsidRPr="00BB53F4" w:rsidRDefault="00BB53F4" w:rsidP="00BB53F4">
                  <w:pPr>
                    <w:rPr>
                      <w:rFonts w:asciiTheme="minorHAnsi" w:hAnsiTheme="minorHAnsi"/>
                      <w:sz w:val="14"/>
                      <w:szCs w:val="14"/>
                    </w:rPr>
                  </w:pPr>
                </w:p>
              </w:tc>
              <w:tc>
                <w:tcPr>
                  <w:tcW w:w="864" w:type="dxa"/>
                </w:tcPr>
                <w:p w14:paraId="69EE6199" w14:textId="77777777" w:rsidR="00BB53F4" w:rsidRPr="00BB53F4" w:rsidRDefault="00BB53F4" w:rsidP="00BB53F4">
                  <w:pPr>
                    <w:rPr>
                      <w:rFonts w:asciiTheme="minorHAnsi" w:hAnsiTheme="minorHAnsi"/>
                      <w:sz w:val="14"/>
                      <w:szCs w:val="14"/>
                    </w:rPr>
                  </w:pPr>
                </w:p>
              </w:tc>
              <w:tc>
                <w:tcPr>
                  <w:tcW w:w="904" w:type="dxa"/>
                </w:tcPr>
                <w:p w14:paraId="79231FC5" w14:textId="77777777" w:rsidR="00BB53F4" w:rsidRPr="00BB53F4" w:rsidRDefault="00BB53F4" w:rsidP="00BB53F4">
                  <w:pPr>
                    <w:rPr>
                      <w:rFonts w:asciiTheme="minorHAnsi" w:hAnsiTheme="minorHAnsi"/>
                      <w:sz w:val="14"/>
                      <w:szCs w:val="14"/>
                    </w:rPr>
                  </w:pPr>
                </w:p>
              </w:tc>
              <w:tc>
                <w:tcPr>
                  <w:tcW w:w="864" w:type="dxa"/>
                </w:tcPr>
                <w:p w14:paraId="5386BCB4" w14:textId="77777777" w:rsidR="00BB53F4" w:rsidRPr="00BB53F4" w:rsidRDefault="00BB53F4" w:rsidP="00BB53F4">
                  <w:pPr>
                    <w:rPr>
                      <w:rFonts w:asciiTheme="minorHAnsi" w:hAnsiTheme="minorHAnsi"/>
                      <w:sz w:val="14"/>
                      <w:szCs w:val="14"/>
                    </w:rPr>
                  </w:pPr>
                </w:p>
              </w:tc>
              <w:tc>
                <w:tcPr>
                  <w:tcW w:w="961" w:type="dxa"/>
                </w:tcPr>
                <w:p w14:paraId="73023435" w14:textId="77777777" w:rsidR="00BB53F4" w:rsidRPr="00BB53F4" w:rsidRDefault="00BB53F4" w:rsidP="00BB53F4">
                  <w:pPr>
                    <w:rPr>
                      <w:rFonts w:asciiTheme="minorHAnsi" w:hAnsiTheme="minorHAnsi"/>
                      <w:sz w:val="14"/>
                      <w:szCs w:val="14"/>
                    </w:rPr>
                  </w:pPr>
                </w:p>
              </w:tc>
              <w:tc>
                <w:tcPr>
                  <w:tcW w:w="899" w:type="dxa"/>
                </w:tcPr>
                <w:p w14:paraId="3699C7E5" w14:textId="77777777" w:rsidR="00BB53F4" w:rsidRPr="00BB53F4" w:rsidRDefault="00BB53F4" w:rsidP="00BB53F4">
                  <w:pPr>
                    <w:rPr>
                      <w:rFonts w:asciiTheme="minorHAnsi" w:hAnsiTheme="minorHAnsi"/>
                      <w:sz w:val="14"/>
                      <w:szCs w:val="14"/>
                    </w:rPr>
                  </w:pPr>
                </w:p>
              </w:tc>
            </w:tr>
            <w:tr w:rsidR="00BB53F4" w:rsidRPr="00D21355" w14:paraId="2322AB7A" w14:textId="77777777" w:rsidTr="00BB53F4">
              <w:trPr>
                <w:trHeight w:val="198"/>
              </w:trPr>
              <w:tc>
                <w:tcPr>
                  <w:tcW w:w="1583" w:type="dxa"/>
                  <w:tcBorders>
                    <w:top w:val="single" w:sz="4" w:space="0" w:color="000000"/>
                    <w:left w:val="single" w:sz="4" w:space="0" w:color="000000"/>
                    <w:bottom w:val="single" w:sz="4" w:space="0" w:color="000000"/>
                    <w:right w:val="single" w:sz="4" w:space="0" w:color="000000"/>
                  </w:tcBorders>
                </w:tcPr>
                <w:p w14:paraId="5ABC6844" w14:textId="77777777" w:rsidR="00BB53F4" w:rsidRPr="00D21355" w:rsidRDefault="00BB53F4" w:rsidP="00BB53F4">
                  <w:pPr>
                    <w:rPr>
                      <w:rFonts w:asciiTheme="minorHAnsi" w:hAnsiTheme="minorHAnsi" w:cs="Calibri"/>
                      <w:bCs/>
                      <w:spacing w:val="1"/>
                      <w:position w:val="1"/>
                      <w:sz w:val="14"/>
                      <w:szCs w:val="14"/>
                    </w:rPr>
                  </w:pPr>
                  <w:r w:rsidRPr="00D21355">
                    <w:rPr>
                      <w:rFonts w:asciiTheme="minorHAnsi" w:hAnsiTheme="minorHAnsi" w:cs="Calibri"/>
                      <w:bCs/>
                      <w:spacing w:val="1"/>
                      <w:position w:val="1"/>
                      <w:sz w:val="14"/>
                      <w:szCs w:val="14"/>
                    </w:rPr>
                    <w:t xml:space="preserve">CSS Finos                                                               </w:t>
                  </w:r>
                </w:p>
              </w:tc>
              <w:tc>
                <w:tcPr>
                  <w:tcW w:w="763" w:type="dxa"/>
                </w:tcPr>
                <w:p w14:paraId="08F8EDF8" w14:textId="77777777" w:rsidR="00BB53F4" w:rsidRPr="00D21355" w:rsidRDefault="00BB53F4" w:rsidP="00BB53F4">
                  <w:pPr>
                    <w:rPr>
                      <w:rFonts w:asciiTheme="minorHAnsi" w:hAnsiTheme="minorHAnsi"/>
                      <w:sz w:val="14"/>
                      <w:szCs w:val="14"/>
                    </w:rPr>
                  </w:pPr>
                  <w:r w:rsidRPr="00D21355">
                    <w:rPr>
                      <w:rFonts w:asciiTheme="minorHAnsi" w:hAnsiTheme="minorHAnsi" w:cs="Calibri"/>
                      <w:sz w:val="14"/>
                      <w:szCs w:val="14"/>
                    </w:rPr>
                    <w:t>t</w:t>
                  </w:r>
                </w:p>
              </w:tc>
              <w:tc>
                <w:tcPr>
                  <w:tcW w:w="783" w:type="dxa"/>
                </w:tcPr>
                <w:p w14:paraId="50CE00D5"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0</w:t>
                  </w:r>
                </w:p>
              </w:tc>
              <w:tc>
                <w:tcPr>
                  <w:tcW w:w="740" w:type="dxa"/>
                </w:tcPr>
                <w:p w14:paraId="0A02DEFF"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0</w:t>
                  </w:r>
                </w:p>
              </w:tc>
              <w:tc>
                <w:tcPr>
                  <w:tcW w:w="740" w:type="dxa"/>
                </w:tcPr>
                <w:p w14:paraId="2B319A87"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0</w:t>
                  </w:r>
                </w:p>
              </w:tc>
              <w:tc>
                <w:tcPr>
                  <w:tcW w:w="740" w:type="dxa"/>
                </w:tcPr>
                <w:p w14:paraId="2902083C"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c>
                <w:tcPr>
                  <w:tcW w:w="740" w:type="dxa"/>
                </w:tcPr>
                <w:p w14:paraId="4E029B72"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c>
                <w:tcPr>
                  <w:tcW w:w="740" w:type="dxa"/>
                </w:tcPr>
                <w:p w14:paraId="5512405A"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0</w:t>
                  </w:r>
                </w:p>
              </w:tc>
              <w:tc>
                <w:tcPr>
                  <w:tcW w:w="864" w:type="dxa"/>
                </w:tcPr>
                <w:p w14:paraId="383B91AA"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c>
                <w:tcPr>
                  <w:tcW w:w="864" w:type="dxa"/>
                </w:tcPr>
                <w:p w14:paraId="604FFFD9"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c>
                <w:tcPr>
                  <w:tcW w:w="904" w:type="dxa"/>
                </w:tcPr>
                <w:p w14:paraId="7817008B"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c>
                <w:tcPr>
                  <w:tcW w:w="864" w:type="dxa"/>
                </w:tcPr>
                <w:p w14:paraId="257CD719"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c>
                <w:tcPr>
                  <w:tcW w:w="961" w:type="dxa"/>
                </w:tcPr>
                <w:p w14:paraId="4154A4A3"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c>
                <w:tcPr>
                  <w:tcW w:w="899" w:type="dxa"/>
                </w:tcPr>
                <w:p w14:paraId="673CD0C9"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r>
            <w:tr w:rsidR="00BB53F4" w:rsidRPr="00D21355" w14:paraId="4006867B" w14:textId="77777777" w:rsidTr="00BB53F4">
              <w:trPr>
                <w:trHeight w:val="198"/>
              </w:trPr>
              <w:tc>
                <w:tcPr>
                  <w:tcW w:w="1583" w:type="dxa"/>
                  <w:tcBorders>
                    <w:top w:val="single" w:sz="4" w:space="0" w:color="000000"/>
                    <w:left w:val="single" w:sz="4" w:space="0" w:color="000000"/>
                    <w:bottom w:val="single" w:sz="4" w:space="0" w:color="000000"/>
                    <w:right w:val="single" w:sz="4" w:space="0" w:color="000000"/>
                  </w:tcBorders>
                </w:tcPr>
                <w:p w14:paraId="041935D9" w14:textId="77777777" w:rsidR="00BB53F4" w:rsidRPr="00D21355" w:rsidRDefault="00BB53F4" w:rsidP="00BB53F4">
                  <w:pPr>
                    <w:rPr>
                      <w:rFonts w:asciiTheme="minorHAnsi" w:hAnsiTheme="minorHAnsi" w:cs="Calibri"/>
                      <w:bCs/>
                      <w:spacing w:val="1"/>
                      <w:position w:val="1"/>
                      <w:sz w:val="14"/>
                      <w:szCs w:val="14"/>
                    </w:rPr>
                  </w:pPr>
                  <w:r w:rsidRPr="00D21355">
                    <w:rPr>
                      <w:rFonts w:asciiTheme="minorHAnsi" w:hAnsiTheme="minorHAnsi" w:cs="Calibri"/>
                      <w:bCs/>
                      <w:spacing w:val="1"/>
                      <w:position w:val="1"/>
                      <w:sz w:val="14"/>
                      <w:szCs w:val="14"/>
                    </w:rPr>
                    <w:t xml:space="preserve">CSS Gruesos                                                          </w:t>
                  </w:r>
                </w:p>
              </w:tc>
              <w:tc>
                <w:tcPr>
                  <w:tcW w:w="763" w:type="dxa"/>
                </w:tcPr>
                <w:p w14:paraId="56338718" w14:textId="77777777" w:rsidR="00BB53F4" w:rsidRPr="00D21355" w:rsidRDefault="00BB53F4" w:rsidP="00BB53F4">
                  <w:pPr>
                    <w:rPr>
                      <w:rFonts w:asciiTheme="minorHAnsi" w:hAnsiTheme="minorHAnsi" w:cs="Calibri"/>
                      <w:sz w:val="14"/>
                      <w:szCs w:val="14"/>
                    </w:rPr>
                  </w:pPr>
                  <w:r w:rsidRPr="00D21355">
                    <w:rPr>
                      <w:rFonts w:asciiTheme="minorHAnsi" w:hAnsiTheme="minorHAnsi" w:cs="Calibri"/>
                      <w:position w:val="1"/>
                      <w:sz w:val="14"/>
                      <w:szCs w:val="14"/>
                    </w:rPr>
                    <w:t>t</w:t>
                  </w:r>
                </w:p>
              </w:tc>
              <w:tc>
                <w:tcPr>
                  <w:tcW w:w="783" w:type="dxa"/>
                </w:tcPr>
                <w:p w14:paraId="11D28594"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485</w:t>
                  </w:r>
                </w:p>
              </w:tc>
              <w:tc>
                <w:tcPr>
                  <w:tcW w:w="740" w:type="dxa"/>
                </w:tcPr>
                <w:p w14:paraId="545B3AC8"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656</w:t>
                  </w:r>
                </w:p>
              </w:tc>
              <w:tc>
                <w:tcPr>
                  <w:tcW w:w="740" w:type="dxa"/>
                </w:tcPr>
                <w:p w14:paraId="4AEAF774"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816</w:t>
                  </w:r>
                </w:p>
              </w:tc>
              <w:tc>
                <w:tcPr>
                  <w:tcW w:w="740" w:type="dxa"/>
                </w:tcPr>
                <w:p w14:paraId="3323ED17"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709</w:t>
                  </w:r>
                </w:p>
              </w:tc>
              <w:tc>
                <w:tcPr>
                  <w:tcW w:w="740" w:type="dxa"/>
                </w:tcPr>
                <w:p w14:paraId="044B5DEE"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133</w:t>
                  </w:r>
                </w:p>
              </w:tc>
              <w:tc>
                <w:tcPr>
                  <w:tcW w:w="740" w:type="dxa"/>
                </w:tcPr>
                <w:p w14:paraId="5A5F2D61"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1017</w:t>
                  </w:r>
                </w:p>
              </w:tc>
              <w:tc>
                <w:tcPr>
                  <w:tcW w:w="864" w:type="dxa"/>
                </w:tcPr>
                <w:p w14:paraId="105CCBBE"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853,89</w:t>
                  </w:r>
                </w:p>
              </w:tc>
              <w:tc>
                <w:tcPr>
                  <w:tcW w:w="864" w:type="dxa"/>
                </w:tcPr>
                <w:p w14:paraId="5300E1E8"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800,00</w:t>
                  </w:r>
                </w:p>
              </w:tc>
              <w:tc>
                <w:tcPr>
                  <w:tcW w:w="904" w:type="dxa"/>
                </w:tcPr>
                <w:p w14:paraId="63E76FB9"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700</w:t>
                  </w:r>
                </w:p>
              </w:tc>
              <w:tc>
                <w:tcPr>
                  <w:tcW w:w="864" w:type="dxa"/>
                </w:tcPr>
                <w:p w14:paraId="40B6025F"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669,42</w:t>
                  </w:r>
                </w:p>
              </w:tc>
              <w:tc>
                <w:tcPr>
                  <w:tcW w:w="961" w:type="dxa"/>
                </w:tcPr>
                <w:p w14:paraId="2185BB26"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485,9</w:t>
                  </w:r>
                </w:p>
              </w:tc>
              <w:tc>
                <w:tcPr>
                  <w:tcW w:w="899" w:type="dxa"/>
                </w:tcPr>
                <w:p w14:paraId="226962F8"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590,4</w:t>
                  </w:r>
                </w:p>
              </w:tc>
            </w:tr>
            <w:tr w:rsidR="00BB53F4" w:rsidRPr="00D21355" w14:paraId="6C532F00" w14:textId="77777777" w:rsidTr="00BB53F4">
              <w:trPr>
                <w:trHeight w:val="184"/>
              </w:trPr>
              <w:tc>
                <w:tcPr>
                  <w:tcW w:w="1583" w:type="dxa"/>
                  <w:tcBorders>
                    <w:top w:val="single" w:sz="4" w:space="0" w:color="000000"/>
                    <w:left w:val="single" w:sz="4" w:space="0" w:color="000000"/>
                    <w:bottom w:val="single" w:sz="4" w:space="0" w:color="000000"/>
                    <w:right w:val="single" w:sz="4" w:space="0" w:color="000000"/>
                  </w:tcBorders>
                </w:tcPr>
                <w:p w14:paraId="5561F3F9" w14:textId="77777777" w:rsidR="00BB53F4" w:rsidRPr="00D21355" w:rsidRDefault="00BB53F4" w:rsidP="00BB53F4">
                  <w:pPr>
                    <w:rPr>
                      <w:rFonts w:asciiTheme="minorHAnsi" w:hAnsiTheme="minorHAnsi" w:cs="Calibri"/>
                      <w:bCs/>
                      <w:spacing w:val="1"/>
                      <w:position w:val="1"/>
                      <w:sz w:val="14"/>
                      <w:szCs w:val="14"/>
                    </w:rPr>
                  </w:pPr>
                  <w:r w:rsidRPr="00D21355">
                    <w:rPr>
                      <w:rFonts w:asciiTheme="minorHAnsi" w:hAnsiTheme="minorHAnsi" w:cs="Calibri"/>
                      <w:bCs/>
                      <w:spacing w:val="1"/>
                      <w:position w:val="1"/>
                      <w:sz w:val="14"/>
                      <w:szCs w:val="14"/>
                    </w:rPr>
                    <w:t xml:space="preserve">Impregnados finos                                               </w:t>
                  </w:r>
                </w:p>
              </w:tc>
              <w:tc>
                <w:tcPr>
                  <w:tcW w:w="763" w:type="dxa"/>
                </w:tcPr>
                <w:p w14:paraId="29D988C0" w14:textId="77777777" w:rsidR="00BB53F4" w:rsidRPr="00D21355" w:rsidRDefault="00BB53F4" w:rsidP="00BB53F4">
                  <w:pPr>
                    <w:rPr>
                      <w:rFonts w:asciiTheme="minorHAnsi" w:hAnsiTheme="minorHAnsi" w:cs="Calibri"/>
                      <w:sz w:val="14"/>
                      <w:szCs w:val="14"/>
                    </w:rPr>
                  </w:pPr>
                  <w:r w:rsidRPr="00D21355">
                    <w:rPr>
                      <w:rFonts w:asciiTheme="minorHAnsi" w:hAnsiTheme="minorHAnsi" w:cs="Calibri"/>
                      <w:position w:val="1"/>
                      <w:sz w:val="14"/>
                      <w:szCs w:val="14"/>
                    </w:rPr>
                    <w:t>t</w:t>
                  </w:r>
                </w:p>
              </w:tc>
              <w:tc>
                <w:tcPr>
                  <w:tcW w:w="783" w:type="dxa"/>
                </w:tcPr>
                <w:p w14:paraId="195FF9CE"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713</w:t>
                  </w:r>
                </w:p>
              </w:tc>
              <w:tc>
                <w:tcPr>
                  <w:tcW w:w="740" w:type="dxa"/>
                </w:tcPr>
                <w:p w14:paraId="11FF1554"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434</w:t>
                  </w:r>
                </w:p>
              </w:tc>
              <w:tc>
                <w:tcPr>
                  <w:tcW w:w="740" w:type="dxa"/>
                </w:tcPr>
                <w:p w14:paraId="01E1E18E"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0</w:t>
                  </w:r>
                </w:p>
              </w:tc>
              <w:tc>
                <w:tcPr>
                  <w:tcW w:w="740" w:type="dxa"/>
                </w:tcPr>
                <w:p w14:paraId="5196B43D"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c>
                <w:tcPr>
                  <w:tcW w:w="740" w:type="dxa"/>
                </w:tcPr>
                <w:p w14:paraId="1D8D7616"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c>
                <w:tcPr>
                  <w:tcW w:w="740" w:type="dxa"/>
                </w:tcPr>
                <w:p w14:paraId="56F7E004"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0</w:t>
                  </w:r>
                </w:p>
              </w:tc>
              <w:tc>
                <w:tcPr>
                  <w:tcW w:w="864" w:type="dxa"/>
                </w:tcPr>
                <w:p w14:paraId="7E59D1DD"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180,71</w:t>
                  </w:r>
                </w:p>
              </w:tc>
              <w:tc>
                <w:tcPr>
                  <w:tcW w:w="864" w:type="dxa"/>
                </w:tcPr>
                <w:p w14:paraId="56D51860"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533,84</w:t>
                  </w:r>
                </w:p>
              </w:tc>
              <w:tc>
                <w:tcPr>
                  <w:tcW w:w="904" w:type="dxa"/>
                </w:tcPr>
                <w:p w14:paraId="4814F5EA"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660</w:t>
                  </w:r>
                </w:p>
              </w:tc>
              <w:tc>
                <w:tcPr>
                  <w:tcW w:w="864" w:type="dxa"/>
                </w:tcPr>
                <w:p w14:paraId="672AE015"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420,92</w:t>
                  </w:r>
                </w:p>
              </w:tc>
              <w:tc>
                <w:tcPr>
                  <w:tcW w:w="961" w:type="dxa"/>
                </w:tcPr>
                <w:p w14:paraId="72E369CE"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552,3</w:t>
                  </w:r>
                </w:p>
              </w:tc>
              <w:tc>
                <w:tcPr>
                  <w:tcW w:w="899" w:type="dxa"/>
                </w:tcPr>
                <w:p w14:paraId="195EFE6C"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34,7</w:t>
                  </w:r>
                </w:p>
              </w:tc>
            </w:tr>
            <w:tr w:rsidR="00BB53F4" w:rsidRPr="00D21355" w14:paraId="54CA41CE" w14:textId="77777777" w:rsidTr="00BB53F4">
              <w:trPr>
                <w:trHeight w:val="354"/>
              </w:trPr>
              <w:tc>
                <w:tcPr>
                  <w:tcW w:w="2346" w:type="dxa"/>
                  <w:gridSpan w:val="2"/>
                  <w:tcBorders>
                    <w:top w:val="single" w:sz="4" w:space="0" w:color="000000"/>
                    <w:left w:val="single" w:sz="4" w:space="0" w:color="000000"/>
                    <w:bottom w:val="single" w:sz="4" w:space="0" w:color="000000"/>
                  </w:tcBorders>
                </w:tcPr>
                <w:p w14:paraId="4E3F14ED" w14:textId="77777777" w:rsidR="00BB53F4" w:rsidRPr="00D21355" w:rsidRDefault="00BB53F4" w:rsidP="00BB53F4">
                  <w:pPr>
                    <w:rPr>
                      <w:rFonts w:asciiTheme="minorHAnsi" w:hAnsiTheme="minorHAnsi" w:cs="Calibri"/>
                      <w:sz w:val="14"/>
                      <w:szCs w:val="14"/>
                    </w:rPr>
                  </w:pPr>
                  <w:r w:rsidRPr="00D21355">
                    <w:rPr>
                      <w:rFonts w:asciiTheme="minorHAnsi" w:hAnsiTheme="minorHAnsi" w:cs="Calibri"/>
                      <w:b/>
                      <w:bCs/>
                      <w:spacing w:val="1"/>
                      <w:position w:val="1"/>
                      <w:sz w:val="14"/>
                      <w:szCs w:val="14"/>
                    </w:rPr>
                    <w:t>Tasa Sustitución Combustible Alternativo H1</w:t>
                  </w:r>
                </w:p>
              </w:tc>
              <w:tc>
                <w:tcPr>
                  <w:tcW w:w="783" w:type="dxa"/>
                </w:tcPr>
                <w:p w14:paraId="6512A0BC" w14:textId="77777777" w:rsidR="00BB53F4" w:rsidRPr="00BB53F4" w:rsidRDefault="00BB53F4" w:rsidP="00BB53F4">
                  <w:pPr>
                    <w:jc w:val="center"/>
                    <w:rPr>
                      <w:rFonts w:asciiTheme="minorHAnsi" w:hAnsiTheme="minorHAnsi"/>
                      <w:sz w:val="14"/>
                      <w:szCs w:val="14"/>
                    </w:rPr>
                  </w:pPr>
                </w:p>
              </w:tc>
              <w:tc>
                <w:tcPr>
                  <w:tcW w:w="740" w:type="dxa"/>
                </w:tcPr>
                <w:p w14:paraId="16AD47EE" w14:textId="77777777" w:rsidR="00BB53F4" w:rsidRPr="00BB53F4" w:rsidRDefault="00BB53F4" w:rsidP="00BB53F4">
                  <w:pPr>
                    <w:jc w:val="center"/>
                    <w:rPr>
                      <w:rFonts w:asciiTheme="minorHAnsi" w:hAnsiTheme="minorHAnsi"/>
                      <w:sz w:val="14"/>
                      <w:szCs w:val="14"/>
                    </w:rPr>
                  </w:pPr>
                </w:p>
              </w:tc>
              <w:tc>
                <w:tcPr>
                  <w:tcW w:w="740" w:type="dxa"/>
                </w:tcPr>
                <w:p w14:paraId="10AD4410" w14:textId="77777777" w:rsidR="00BB53F4" w:rsidRPr="00BB53F4" w:rsidRDefault="00BB53F4" w:rsidP="00BB53F4">
                  <w:pPr>
                    <w:jc w:val="center"/>
                    <w:rPr>
                      <w:rFonts w:asciiTheme="minorHAnsi" w:hAnsiTheme="minorHAnsi"/>
                      <w:sz w:val="14"/>
                      <w:szCs w:val="14"/>
                    </w:rPr>
                  </w:pPr>
                </w:p>
              </w:tc>
              <w:tc>
                <w:tcPr>
                  <w:tcW w:w="740" w:type="dxa"/>
                </w:tcPr>
                <w:p w14:paraId="6218E20B" w14:textId="77777777" w:rsidR="00BB53F4" w:rsidRPr="00BB53F4" w:rsidRDefault="00BB53F4" w:rsidP="00BB53F4">
                  <w:pPr>
                    <w:rPr>
                      <w:rFonts w:asciiTheme="minorHAnsi" w:hAnsiTheme="minorHAnsi"/>
                      <w:sz w:val="14"/>
                      <w:szCs w:val="14"/>
                    </w:rPr>
                  </w:pPr>
                </w:p>
              </w:tc>
              <w:tc>
                <w:tcPr>
                  <w:tcW w:w="740" w:type="dxa"/>
                </w:tcPr>
                <w:p w14:paraId="6FA49DBB" w14:textId="77777777" w:rsidR="00BB53F4" w:rsidRPr="00BB53F4" w:rsidRDefault="00BB53F4" w:rsidP="00BB53F4">
                  <w:pPr>
                    <w:rPr>
                      <w:rFonts w:asciiTheme="minorHAnsi" w:hAnsiTheme="minorHAnsi"/>
                      <w:sz w:val="14"/>
                      <w:szCs w:val="14"/>
                    </w:rPr>
                  </w:pPr>
                </w:p>
              </w:tc>
              <w:tc>
                <w:tcPr>
                  <w:tcW w:w="740" w:type="dxa"/>
                </w:tcPr>
                <w:p w14:paraId="1943F1B1" w14:textId="77777777" w:rsidR="00BB53F4" w:rsidRPr="00BB53F4" w:rsidRDefault="00BB53F4" w:rsidP="00BB53F4">
                  <w:pPr>
                    <w:jc w:val="center"/>
                    <w:rPr>
                      <w:rFonts w:asciiTheme="minorHAnsi" w:hAnsiTheme="minorHAnsi"/>
                      <w:sz w:val="14"/>
                      <w:szCs w:val="14"/>
                    </w:rPr>
                  </w:pPr>
                </w:p>
              </w:tc>
              <w:tc>
                <w:tcPr>
                  <w:tcW w:w="864" w:type="dxa"/>
                </w:tcPr>
                <w:p w14:paraId="5E9BD65C" w14:textId="77777777" w:rsidR="00BB53F4" w:rsidRPr="00BB53F4" w:rsidRDefault="00BB53F4" w:rsidP="00BB53F4">
                  <w:pPr>
                    <w:rPr>
                      <w:rFonts w:asciiTheme="minorHAnsi" w:hAnsiTheme="minorHAnsi"/>
                      <w:sz w:val="14"/>
                      <w:szCs w:val="14"/>
                    </w:rPr>
                  </w:pPr>
                </w:p>
              </w:tc>
              <w:tc>
                <w:tcPr>
                  <w:tcW w:w="864" w:type="dxa"/>
                </w:tcPr>
                <w:p w14:paraId="1B7B7711" w14:textId="77777777" w:rsidR="00BB53F4" w:rsidRPr="00BB53F4" w:rsidRDefault="00BB53F4" w:rsidP="00BB53F4">
                  <w:pPr>
                    <w:rPr>
                      <w:rFonts w:asciiTheme="minorHAnsi" w:hAnsiTheme="minorHAnsi"/>
                      <w:sz w:val="14"/>
                      <w:szCs w:val="14"/>
                    </w:rPr>
                  </w:pPr>
                </w:p>
              </w:tc>
              <w:tc>
                <w:tcPr>
                  <w:tcW w:w="904" w:type="dxa"/>
                </w:tcPr>
                <w:p w14:paraId="6A939360" w14:textId="77777777" w:rsidR="00BB53F4" w:rsidRPr="00BB53F4" w:rsidRDefault="00BB53F4" w:rsidP="00BB53F4">
                  <w:pPr>
                    <w:rPr>
                      <w:rFonts w:asciiTheme="minorHAnsi" w:hAnsiTheme="minorHAnsi"/>
                      <w:sz w:val="14"/>
                      <w:szCs w:val="14"/>
                    </w:rPr>
                  </w:pPr>
                </w:p>
              </w:tc>
              <w:tc>
                <w:tcPr>
                  <w:tcW w:w="864" w:type="dxa"/>
                </w:tcPr>
                <w:p w14:paraId="3A89BFAA" w14:textId="77777777" w:rsidR="00BB53F4" w:rsidRPr="00BB53F4" w:rsidRDefault="00BB53F4" w:rsidP="00BB53F4">
                  <w:pPr>
                    <w:rPr>
                      <w:rFonts w:asciiTheme="minorHAnsi" w:hAnsiTheme="minorHAnsi"/>
                      <w:sz w:val="14"/>
                      <w:szCs w:val="14"/>
                    </w:rPr>
                  </w:pPr>
                </w:p>
              </w:tc>
              <w:tc>
                <w:tcPr>
                  <w:tcW w:w="961" w:type="dxa"/>
                </w:tcPr>
                <w:p w14:paraId="518AA4EA" w14:textId="77777777" w:rsidR="00BB53F4" w:rsidRPr="00BB53F4" w:rsidRDefault="00BB53F4" w:rsidP="00BB53F4">
                  <w:pPr>
                    <w:rPr>
                      <w:rFonts w:asciiTheme="minorHAnsi" w:hAnsiTheme="minorHAnsi"/>
                      <w:sz w:val="14"/>
                      <w:szCs w:val="14"/>
                    </w:rPr>
                  </w:pPr>
                </w:p>
              </w:tc>
              <w:tc>
                <w:tcPr>
                  <w:tcW w:w="899" w:type="dxa"/>
                </w:tcPr>
                <w:p w14:paraId="4EE57BC6" w14:textId="77777777" w:rsidR="00BB53F4" w:rsidRPr="00BB53F4" w:rsidRDefault="00BB53F4" w:rsidP="00BB53F4">
                  <w:pPr>
                    <w:rPr>
                      <w:rFonts w:asciiTheme="minorHAnsi" w:hAnsiTheme="minorHAnsi"/>
                      <w:sz w:val="14"/>
                      <w:szCs w:val="14"/>
                    </w:rPr>
                  </w:pPr>
                </w:p>
              </w:tc>
            </w:tr>
            <w:tr w:rsidR="00BB53F4" w:rsidRPr="00D21355" w14:paraId="4348BD77" w14:textId="77777777" w:rsidTr="00BB53F4">
              <w:trPr>
                <w:trHeight w:val="338"/>
              </w:trPr>
              <w:tc>
                <w:tcPr>
                  <w:tcW w:w="1583" w:type="dxa"/>
                  <w:tcBorders>
                    <w:top w:val="single" w:sz="4" w:space="0" w:color="000000"/>
                    <w:left w:val="single" w:sz="4" w:space="0" w:color="000000"/>
                    <w:bottom w:val="single" w:sz="4" w:space="0" w:color="000000"/>
                    <w:right w:val="single" w:sz="4" w:space="0" w:color="000000"/>
                  </w:tcBorders>
                </w:tcPr>
                <w:p w14:paraId="6E4B64BC" w14:textId="77777777" w:rsidR="00BB53F4" w:rsidRPr="00D21355" w:rsidRDefault="00BB53F4" w:rsidP="00BB53F4">
                  <w:pPr>
                    <w:rPr>
                      <w:rFonts w:asciiTheme="minorHAnsi" w:hAnsiTheme="minorHAnsi" w:cs="Calibri"/>
                      <w:bCs/>
                      <w:spacing w:val="1"/>
                      <w:position w:val="1"/>
                      <w:sz w:val="14"/>
                      <w:szCs w:val="14"/>
                    </w:rPr>
                  </w:pPr>
                  <w:r w:rsidRPr="00D21355">
                    <w:rPr>
                      <w:rFonts w:asciiTheme="minorHAnsi" w:hAnsiTheme="minorHAnsi" w:cs="Calibri"/>
                      <w:bCs/>
                      <w:spacing w:val="1"/>
                      <w:position w:val="1"/>
                      <w:sz w:val="14"/>
                      <w:szCs w:val="14"/>
                    </w:rPr>
                    <w:t xml:space="preserve">Sustitución térmica líquidos                             </w:t>
                  </w:r>
                </w:p>
              </w:tc>
              <w:tc>
                <w:tcPr>
                  <w:tcW w:w="763" w:type="dxa"/>
                </w:tcPr>
                <w:p w14:paraId="5D646586" w14:textId="77777777" w:rsidR="00BB53F4" w:rsidRPr="00D21355" w:rsidRDefault="00BB53F4" w:rsidP="00BB53F4">
                  <w:pPr>
                    <w:rPr>
                      <w:rFonts w:asciiTheme="minorHAnsi" w:hAnsiTheme="minorHAnsi" w:cs="Calibri"/>
                      <w:sz w:val="14"/>
                      <w:szCs w:val="14"/>
                    </w:rPr>
                  </w:pPr>
                  <w:r w:rsidRPr="00D21355">
                    <w:rPr>
                      <w:rFonts w:asciiTheme="minorHAnsi" w:hAnsiTheme="minorHAnsi" w:cs="Calibri"/>
                      <w:sz w:val="14"/>
                      <w:szCs w:val="14"/>
                    </w:rPr>
                    <w:t>%</w:t>
                  </w:r>
                </w:p>
              </w:tc>
              <w:tc>
                <w:tcPr>
                  <w:tcW w:w="783" w:type="dxa"/>
                </w:tcPr>
                <w:p w14:paraId="6F97AECD"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4,1</w:t>
                  </w:r>
                </w:p>
              </w:tc>
              <w:tc>
                <w:tcPr>
                  <w:tcW w:w="740" w:type="dxa"/>
                </w:tcPr>
                <w:p w14:paraId="2919E89C"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4,9</w:t>
                  </w:r>
                </w:p>
              </w:tc>
              <w:tc>
                <w:tcPr>
                  <w:tcW w:w="740" w:type="dxa"/>
                </w:tcPr>
                <w:p w14:paraId="61FD5F25"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5,0</w:t>
                  </w:r>
                </w:p>
              </w:tc>
              <w:tc>
                <w:tcPr>
                  <w:tcW w:w="740" w:type="dxa"/>
                </w:tcPr>
                <w:p w14:paraId="5037EA4E"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3,5</w:t>
                  </w:r>
                </w:p>
              </w:tc>
              <w:tc>
                <w:tcPr>
                  <w:tcW w:w="740" w:type="dxa"/>
                </w:tcPr>
                <w:p w14:paraId="0C248057"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1,9</w:t>
                  </w:r>
                </w:p>
              </w:tc>
              <w:tc>
                <w:tcPr>
                  <w:tcW w:w="740" w:type="dxa"/>
                </w:tcPr>
                <w:p w14:paraId="6F5C4073"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0</w:t>
                  </w:r>
                </w:p>
              </w:tc>
              <w:tc>
                <w:tcPr>
                  <w:tcW w:w="864" w:type="dxa"/>
                </w:tcPr>
                <w:p w14:paraId="41217A7B"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0,2</w:t>
                  </w:r>
                </w:p>
              </w:tc>
              <w:tc>
                <w:tcPr>
                  <w:tcW w:w="864" w:type="dxa"/>
                </w:tcPr>
                <w:p w14:paraId="3C64A084"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0,0</w:t>
                  </w:r>
                </w:p>
              </w:tc>
              <w:tc>
                <w:tcPr>
                  <w:tcW w:w="904" w:type="dxa"/>
                </w:tcPr>
                <w:p w14:paraId="7B6ECE01"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c>
                <w:tcPr>
                  <w:tcW w:w="864" w:type="dxa"/>
                </w:tcPr>
                <w:p w14:paraId="64E1E556"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0,9</w:t>
                  </w:r>
                </w:p>
              </w:tc>
              <w:tc>
                <w:tcPr>
                  <w:tcW w:w="961" w:type="dxa"/>
                </w:tcPr>
                <w:p w14:paraId="49280083"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1,5</w:t>
                  </w:r>
                </w:p>
              </w:tc>
              <w:tc>
                <w:tcPr>
                  <w:tcW w:w="899" w:type="dxa"/>
                </w:tcPr>
                <w:p w14:paraId="1EA88D7D"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r>
            <w:tr w:rsidR="00BB53F4" w:rsidRPr="00D21355" w14:paraId="4BC042A8" w14:textId="77777777" w:rsidTr="00BB53F4">
              <w:trPr>
                <w:trHeight w:val="354"/>
              </w:trPr>
              <w:tc>
                <w:tcPr>
                  <w:tcW w:w="1583" w:type="dxa"/>
                  <w:tcBorders>
                    <w:top w:val="single" w:sz="4" w:space="0" w:color="000000"/>
                    <w:left w:val="single" w:sz="4" w:space="0" w:color="000000"/>
                    <w:bottom w:val="single" w:sz="4" w:space="0" w:color="000000"/>
                    <w:right w:val="single" w:sz="4" w:space="0" w:color="000000"/>
                  </w:tcBorders>
                </w:tcPr>
                <w:p w14:paraId="58995BE4" w14:textId="77777777" w:rsidR="00BB53F4" w:rsidRPr="00D21355" w:rsidRDefault="00BB53F4" w:rsidP="00BB53F4">
                  <w:pPr>
                    <w:rPr>
                      <w:rFonts w:asciiTheme="minorHAnsi" w:hAnsiTheme="minorHAnsi" w:cs="Calibri"/>
                      <w:bCs/>
                      <w:spacing w:val="1"/>
                      <w:position w:val="1"/>
                      <w:sz w:val="14"/>
                      <w:szCs w:val="14"/>
                    </w:rPr>
                  </w:pPr>
                  <w:r w:rsidRPr="00D21355">
                    <w:rPr>
                      <w:rFonts w:asciiTheme="minorHAnsi" w:hAnsiTheme="minorHAnsi" w:cs="Calibri"/>
                      <w:bCs/>
                      <w:spacing w:val="1"/>
                      <w:position w:val="1"/>
                      <w:sz w:val="14"/>
                      <w:szCs w:val="14"/>
                    </w:rPr>
                    <w:t xml:space="preserve">Sustitución térmica sólido fino                         </w:t>
                  </w:r>
                </w:p>
              </w:tc>
              <w:tc>
                <w:tcPr>
                  <w:tcW w:w="763" w:type="dxa"/>
                </w:tcPr>
                <w:p w14:paraId="0E67159E" w14:textId="77777777" w:rsidR="00BB53F4" w:rsidRPr="00D21355" w:rsidRDefault="00BB53F4" w:rsidP="00BB53F4">
                  <w:pPr>
                    <w:rPr>
                      <w:rFonts w:asciiTheme="minorHAnsi" w:hAnsiTheme="minorHAnsi" w:cs="Calibri"/>
                      <w:sz w:val="14"/>
                      <w:szCs w:val="14"/>
                    </w:rPr>
                  </w:pPr>
                  <w:r w:rsidRPr="00D21355">
                    <w:rPr>
                      <w:rFonts w:asciiTheme="minorHAnsi" w:hAnsiTheme="minorHAnsi" w:cs="Calibri"/>
                      <w:sz w:val="14"/>
                      <w:szCs w:val="14"/>
                    </w:rPr>
                    <w:t>%</w:t>
                  </w:r>
                </w:p>
              </w:tc>
              <w:tc>
                <w:tcPr>
                  <w:tcW w:w="783" w:type="dxa"/>
                </w:tcPr>
                <w:p w14:paraId="23B5156F"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0</w:t>
                  </w:r>
                </w:p>
              </w:tc>
              <w:tc>
                <w:tcPr>
                  <w:tcW w:w="740" w:type="dxa"/>
                </w:tcPr>
                <w:p w14:paraId="7503FE4A"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0</w:t>
                  </w:r>
                </w:p>
              </w:tc>
              <w:tc>
                <w:tcPr>
                  <w:tcW w:w="740" w:type="dxa"/>
                </w:tcPr>
                <w:p w14:paraId="353F5B37"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0</w:t>
                  </w:r>
                </w:p>
              </w:tc>
              <w:tc>
                <w:tcPr>
                  <w:tcW w:w="740" w:type="dxa"/>
                </w:tcPr>
                <w:p w14:paraId="5A9B0A0C"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c>
                <w:tcPr>
                  <w:tcW w:w="740" w:type="dxa"/>
                </w:tcPr>
                <w:p w14:paraId="08DD49A0"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c>
                <w:tcPr>
                  <w:tcW w:w="740" w:type="dxa"/>
                </w:tcPr>
                <w:p w14:paraId="2C5E3BBE"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0</w:t>
                  </w:r>
                </w:p>
              </w:tc>
              <w:tc>
                <w:tcPr>
                  <w:tcW w:w="864" w:type="dxa"/>
                </w:tcPr>
                <w:p w14:paraId="3626BFD7"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c>
                <w:tcPr>
                  <w:tcW w:w="864" w:type="dxa"/>
                </w:tcPr>
                <w:p w14:paraId="079A7074"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c>
                <w:tcPr>
                  <w:tcW w:w="904" w:type="dxa"/>
                </w:tcPr>
                <w:p w14:paraId="4AD8C158"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c>
                <w:tcPr>
                  <w:tcW w:w="864" w:type="dxa"/>
                </w:tcPr>
                <w:p w14:paraId="787E3770"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c>
                <w:tcPr>
                  <w:tcW w:w="961" w:type="dxa"/>
                </w:tcPr>
                <w:p w14:paraId="1D21C82A"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c>
                <w:tcPr>
                  <w:tcW w:w="899" w:type="dxa"/>
                </w:tcPr>
                <w:p w14:paraId="3408AC21"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r>
            <w:tr w:rsidR="00BB53F4" w:rsidRPr="00D21355" w14:paraId="0C8B66C9" w14:textId="77777777" w:rsidTr="00BB53F4">
              <w:trPr>
                <w:trHeight w:val="184"/>
              </w:trPr>
              <w:tc>
                <w:tcPr>
                  <w:tcW w:w="1583" w:type="dxa"/>
                  <w:tcBorders>
                    <w:top w:val="single" w:sz="4" w:space="0" w:color="000000"/>
                    <w:left w:val="single" w:sz="4" w:space="0" w:color="000000"/>
                    <w:bottom w:val="single" w:sz="4" w:space="0" w:color="000000"/>
                    <w:right w:val="single" w:sz="4" w:space="0" w:color="000000"/>
                  </w:tcBorders>
                </w:tcPr>
                <w:p w14:paraId="29CA0A9D" w14:textId="77777777" w:rsidR="00BB53F4" w:rsidRPr="00D21355" w:rsidRDefault="00BB53F4" w:rsidP="00BB53F4">
                  <w:pPr>
                    <w:rPr>
                      <w:rFonts w:asciiTheme="minorHAnsi" w:hAnsiTheme="minorHAnsi" w:cs="Calibri"/>
                      <w:bCs/>
                      <w:spacing w:val="1"/>
                      <w:position w:val="1"/>
                      <w:sz w:val="14"/>
                      <w:szCs w:val="14"/>
                    </w:rPr>
                  </w:pPr>
                  <w:r w:rsidRPr="00D21355">
                    <w:rPr>
                      <w:rFonts w:asciiTheme="minorHAnsi" w:hAnsiTheme="minorHAnsi" w:cs="Calibri"/>
                      <w:bCs/>
                      <w:spacing w:val="1"/>
                      <w:position w:val="1"/>
                      <w:sz w:val="14"/>
                      <w:szCs w:val="14"/>
                    </w:rPr>
                    <w:t xml:space="preserve">Sustitución sólido grueso                                  </w:t>
                  </w:r>
                </w:p>
              </w:tc>
              <w:tc>
                <w:tcPr>
                  <w:tcW w:w="763" w:type="dxa"/>
                </w:tcPr>
                <w:p w14:paraId="4705EBDF" w14:textId="77777777" w:rsidR="00BB53F4" w:rsidRPr="00D21355" w:rsidRDefault="00BB53F4" w:rsidP="00BB53F4">
                  <w:pPr>
                    <w:rPr>
                      <w:rFonts w:asciiTheme="minorHAnsi" w:hAnsiTheme="minorHAnsi" w:cs="Calibri"/>
                      <w:sz w:val="14"/>
                      <w:szCs w:val="14"/>
                    </w:rPr>
                  </w:pPr>
                  <w:r w:rsidRPr="00D21355">
                    <w:rPr>
                      <w:rFonts w:asciiTheme="minorHAnsi" w:hAnsiTheme="minorHAnsi" w:cs="Calibri"/>
                      <w:sz w:val="14"/>
                      <w:szCs w:val="14"/>
                    </w:rPr>
                    <w:t>%</w:t>
                  </w:r>
                </w:p>
              </w:tc>
              <w:tc>
                <w:tcPr>
                  <w:tcW w:w="783" w:type="dxa"/>
                </w:tcPr>
                <w:p w14:paraId="4936A4C0"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4,4</w:t>
                  </w:r>
                </w:p>
              </w:tc>
              <w:tc>
                <w:tcPr>
                  <w:tcW w:w="740" w:type="dxa"/>
                </w:tcPr>
                <w:p w14:paraId="505B3251"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7,0</w:t>
                  </w:r>
                </w:p>
              </w:tc>
              <w:tc>
                <w:tcPr>
                  <w:tcW w:w="740" w:type="dxa"/>
                </w:tcPr>
                <w:p w14:paraId="55A61BBA"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7,6</w:t>
                  </w:r>
                </w:p>
              </w:tc>
              <w:tc>
                <w:tcPr>
                  <w:tcW w:w="740" w:type="dxa"/>
                </w:tcPr>
                <w:p w14:paraId="6082814A"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6,3</w:t>
                  </w:r>
                </w:p>
              </w:tc>
              <w:tc>
                <w:tcPr>
                  <w:tcW w:w="740" w:type="dxa"/>
                </w:tcPr>
                <w:p w14:paraId="09A6E21B"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2,6</w:t>
                  </w:r>
                </w:p>
              </w:tc>
              <w:tc>
                <w:tcPr>
                  <w:tcW w:w="740" w:type="dxa"/>
                </w:tcPr>
                <w:p w14:paraId="623CE0B3"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9,9</w:t>
                  </w:r>
                </w:p>
              </w:tc>
              <w:tc>
                <w:tcPr>
                  <w:tcW w:w="864" w:type="dxa"/>
                </w:tcPr>
                <w:p w14:paraId="54852A63"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9,2</w:t>
                  </w:r>
                </w:p>
              </w:tc>
              <w:tc>
                <w:tcPr>
                  <w:tcW w:w="864" w:type="dxa"/>
                </w:tcPr>
                <w:p w14:paraId="13B7FF5E"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6,9</w:t>
                  </w:r>
                </w:p>
              </w:tc>
              <w:tc>
                <w:tcPr>
                  <w:tcW w:w="904" w:type="dxa"/>
                </w:tcPr>
                <w:p w14:paraId="14CC861A"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6,5</w:t>
                  </w:r>
                </w:p>
              </w:tc>
              <w:tc>
                <w:tcPr>
                  <w:tcW w:w="864" w:type="dxa"/>
                </w:tcPr>
                <w:p w14:paraId="05415BD4"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6,7</w:t>
                  </w:r>
                </w:p>
              </w:tc>
              <w:tc>
                <w:tcPr>
                  <w:tcW w:w="961" w:type="dxa"/>
                </w:tcPr>
                <w:p w14:paraId="376C9953"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5,2</w:t>
                  </w:r>
                </w:p>
              </w:tc>
              <w:tc>
                <w:tcPr>
                  <w:tcW w:w="899" w:type="dxa"/>
                </w:tcPr>
                <w:p w14:paraId="5C42DFAA"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6,9</w:t>
                  </w:r>
                </w:p>
              </w:tc>
            </w:tr>
            <w:tr w:rsidR="00BB53F4" w:rsidRPr="00D21355" w14:paraId="768B9B58" w14:textId="77777777" w:rsidTr="00BB53F4">
              <w:trPr>
                <w:trHeight w:val="354"/>
              </w:trPr>
              <w:tc>
                <w:tcPr>
                  <w:tcW w:w="1583" w:type="dxa"/>
                  <w:tcBorders>
                    <w:top w:val="single" w:sz="4" w:space="0" w:color="000000"/>
                    <w:left w:val="single" w:sz="4" w:space="0" w:color="000000"/>
                    <w:bottom w:val="single" w:sz="4" w:space="0" w:color="000000"/>
                    <w:right w:val="single" w:sz="4" w:space="0" w:color="000000"/>
                  </w:tcBorders>
                </w:tcPr>
                <w:p w14:paraId="5AF2E151" w14:textId="77777777" w:rsidR="00BB53F4" w:rsidRPr="00D21355" w:rsidRDefault="00BB53F4" w:rsidP="00BB53F4">
                  <w:pPr>
                    <w:rPr>
                      <w:rFonts w:asciiTheme="minorHAnsi" w:hAnsiTheme="minorHAnsi" w:cs="Calibri"/>
                      <w:bCs/>
                      <w:spacing w:val="1"/>
                      <w:position w:val="1"/>
                      <w:sz w:val="14"/>
                      <w:szCs w:val="14"/>
                    </w:rPr>
                  </w:pPr>
                  <w:r w:rsidRPr="00D21355">
                    <w:rPr>
                      <w:rFonts w:asciiTheme="minorHAnsi" w:hAnsiTheme="minorHAnsi" w:cs="Calibri"/>
                      <w:bCs/>
                      <w:spacing w:val="1"/>
                      <w:position w:val="1"/>
                      <w:sz w:val="14"/>
                      <w:szCs w:val="14"/>
                    </w:rPr>
                    <w:t xml:space="preserve">Sustitución impregnados finos                         </w:t>
                  </w:r>
                </w:p>
              </w:tc>
              <w:tc>
                <w:tcPr>
                  <w:tcW w:w="763" w:type="dxa"/>
                </w:tcPr>
                <w:p w14:paraId="32BAD863" w14:textId="77777777" w:rsidR="00BB53F4" w:rsidRPr="00D21355" w:rsidRDefault="00BB53F4" w:rsidP="00BB53F4">
                  <w:pPr>
                    <w:rPr>
                      <w:rFonts w:asciiTheme="minorHAnsi" w:hAnsiTheme="minorHAnsi" w:cs="Calibri"/>
                      <w:sz w:val="14"/>
                      <w:szCs w:val="14"/>
                    </w:rPr>
                  </w:pPr>
                  <w:r w:rsidRPr="00D21355">
                    <w:rPr>
                      <w:rFonts w:asciiTheme="minorHAnsi" w:hAnsiTheme="minorHAnsi" w:cs="Calibri"/>
                      <w:sz w:val="14"/>
                      <w:szCs w:val="14"/>
                    </w:rPr>
                    <w:t>%</w:t>
                  </w:r>
                </w:p>
              </w:tc>
              <w:tc>
                <w:tcPr>
                  <w:tcW w:w="783" w:type="dxa"/>
                </w:tcPr>
                <w:p w14:paraId="450C2063"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6,2</w:t>
                  </w:r>
                </w:p>
              </w:tc>
              <w:tc>
                <w:tcPr>
                  <w:tcW w:w="740" w:type="dxa"/>
                </w:tcPr>
                <w:p w14:paraId="7D43484F"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4,2</w:t>
                  </w:r>
                </w:p>
              </w:tc>
              <w:tc>
                <w:tcPr>
                  <w:tcW w:w="740" w:type="dxa"/>
                </w:tcPr>
                <w:p w14:paraId="1939F071"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0</w:t>
                  </w:r>
                </w:p>
              </w:tc>
              <w:tc>
                <w:tcPr>
                  <w:tcW w:w="740" w:type="dxa"/>
                </w:tcPr>
                <w:p w14:paraId="5EC9EEB3"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c>
                <w:tcPr>
                  <w:tcW w:w="740" w:type="dxa"/>
                </w:tcPr>
                <w:p w14:paraId="03D72618"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w:t>
                  </w:r>
                </w:p>
              </w:tc>
              <w:tc>
                <w:tcPr>
                  <w:tcW w:w="740" w:type="dxa"/>
                </w:tcPr>
                <w:p w14:paraId="6FDD0AC2"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0</w:t>
                  </w:r>
                </w:p>
              </w:tc>
              <w:tc>
                <w:tcPr>
                  <w:tcW w:w="864" w:type="dxa"/>
                </w:tcPr>
                <w:p w14:paraId="0DF29C7B"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1,8</w:t>
                  </w:r>
                </w:p>
              </w:tc>
              <w:tc>
                <w:tcPr>
                  <w:tcW w:w="864" w:type="dxa"/>
                </w:tcPr>
                <w:p w14:paraId="2F69D2A8"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4,7</w:t>
                  </w:r>
                </w:p>
              </w:tc>
              <w:tc>
                <w:tcPr>
                  <w:tcW w:w="904" w:type="dxa"/>
                </w:tcPr>
                <w:p w14:paraId="09C344CF"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6,1</w:t>
                  </w:r>
                </w:p>
              </w:tc>
              <w:tc>
                <w:tcPr>
                  <w:tcW w:w="864" w:type="dxa"/>
                </w:tcPr>
                <w:p w14:paraId="23338182"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4,3</w:t>
                  </w:r>
                </w:p>
              </w:tc>
              <w:tc>
                <w:tcPr>
                  <w:tcW w:w="961" w:type="dxa"/>
                </w:tcPr>
                <w:p w14:paraId="09FC1692"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5,9</w:t>
                  </w:r>
                </w:p>
              </w:tc>
              <w:tc>
                <w:tcPr>
                  <w:tcW w:w="899" w:type="dxa"/>
                </w:tcPr>
                <w:p w14:paraId="26FA9750"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0,4</w:t>
                  </w:r>
                </w:p>
              </w:tc>
            </w:tr>
            <w:tr w:rsidR="00BB53F4" w:rsidRPr="00D21355" w14:paraId="7E21D821" w14:textId="77777777" w:rsidTr="00BB53F4">
              <w:trPr>
                <w:trHeight w:val="338"/>
              </w:trPr>
              <w:tc>
                <w:tcPr>
                  <w:tcW w:w="1583" w:type="dxa"/>
                  <w:tcBorders>
                    <w:top w:val="single" w:sz="4" w:space="0" w:color="000000"/>
                    <w:left w:val="single" w:sz="4" w:space="0" w:color="000000"/>
                    <w:bottom w:val="single" w:sz="4" w:space="0" w:color="000000"/>
                    <w:right w:val="single" w:sz="4" w:space="0" w:color="000000"/>
                  </w:tcBorders>
                </w:tcPr>
                <w:p w14:paraId="64D38384" w14:textId="77777777" w:rsidR="00BB53F4" w:rsidRPr="00D21355" w:rsidRDefault="00BB53F4" w:rsidP="00BB53F4">
                  <w:pPr>
                    <w:rPr>
                      <w:rFonts w:asciiTheme="minorHAnsi" w:hAnsiTheme="minorHAnsi"/>
                      <w:sz w:val="14"/>
                      <w:szCs w:val="14"/>
                    </w:rPr>
                  </w:pPr>
                  <w:r w:rsidRPr="00D21355">
                    <w:rPr>
                      <w:rFonts w:asciiTheme="minorHAnsi" w:hAnsiTheme="minorHAnsi" w:cs="Calibri"/>
                      <w:bCs/>
                      <w:spacing w:val="1"/>
                      <w:position w:val="1"/>
                      <w:sz w:val="14"/>
                      <w:szCs w:val="14"/>
                    </w:rPr>
                    <w:t xml:space="preserve">Temperatura de Operación                                                                      </w:t>
                  </w:r>
                </w:p>
              </w:tc>
              <w:tc>
                <w:tcPr>
                  <w:tcW w:w="763" w:type="dxa"/>
                </w:tcPr>
                <w:p w14:paraId="2169453C" w14:textId="77777777" w:rsidR="00BB53F4" w:rsidRPr="00D21355" w:rsidRDefault="00BB53F4" w:rsidP="00BB53F4">
                  <w:pPr>
                    <w:rPr>
                      <w:rFonts w:asciiTheme="minorHAnsi" w:hAnsiTheme="minorHAnsi" w:cs="Calibri"/>
                      <w:sz w:val="14"/>
                      <w:szCs w:val="14"/>
                    </w:rPr>
                  </w:pPr>
                  <w:r w:rsidRPr="00D21355">
                    <w:rPr>
                      <w:rFonts w:asciiTheme="minorHAnsi" w:hAnsiTheme="minorHAnsi" w:cs="Calibri"/>
                      <w:bCs/>
                      <w:spacing w:val="1"/>
                      <w:position w:val="1"/>
                      <w:sz w:val="14"/>
                      <w:szCs w:val="14"/>
                    </w:rPr>
                    <w:t>°C</w:t>
                  </w:r>
                </w:p>
              </w:tc>
              <w:tc>
                <w:tcPr>
                  <w:tcW w:w="783" w:type="dxa"/>
                </w:tcPr>
                <w:p w14:paraId="5E91BFF3"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1.443,99</w:t>
                  </w:r>
                </w:p>
              </w:tc>
              <w:tc>
                <w:tcPr>
                  <w:tcW w:w="740" w:type="dxa"/>
                </w:tcPr>
                <w:p w14:paraId="187DAD1D"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1500,43</w:t>
                  </w:r>
                </w:p>
              </w:tc>
              <w:tc>
                <w:tcPr>
                  <w:tcW w:w="740" w:type="dxa"/>
                </w:tcPr>
                <w:p w14:paraId="2866F13A"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1511,09</w:t>
                  </w:r>
                </w:p>
              </w:tc>
              <w:tc>
                <w:tcPr>
                  <w:tcW w:w="740" w:type="dxa"/>
                </w:tcPr>
                <w:p w14:paraId="104100AF"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1499,62</w:t>
                  </w:r>
                </w:p>
              </w:tc>
              <w:tc>
                <w:tcPr>
                  <w:tcW w:w="740" w:type="dxa"/>
                </w:tcPr>
                <w:p w14:paraId="28C3FF69"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1500,46</w:t>
                  </w:r>
                </w:p>
              </w:tc>
              <w:tc>
                <w:tcPr>
                  <w:tcW w:w="740" w:type="dxa"/>
                </w:tcPr>
                <w:p w14:paraId="022A1DB7" w14:textId="77777777" w:rsidR="00BB53F4" w:rsidRPr="00BB53F4" w:rsidRDefault="00BB53F4" w:rsidP="00BB53F4">
                  <w:pPr>
                    <w:jc w:val="center"/>
                    <w:rPr>
                      <w:rFonts w:asciiTheme="minorHAnsi" w:hAnsiTheme="minorHAnsi"/>
                      <w:sz w:val="14"/>
                      <w:szCs w:val="14"/>
                    </w:rPr>
                  </w:pPr>
                  <w:r w:rsidRPr="00BB53F4">
                    <w:rPr>
                      <w:rFonts w:asciiTheme="minorHAnsi" w:hAnsiTheme="minorHAnsi"/>
                      <w:sz w:val="14"/>
                      <w:szCs w:val="14"/>
                    </w:rPr>
                    <w:t>1464,51</w:t>
                  </w:r>
                </w:p>
              </w:tc>
              <w:tc>
                <w:tcPr>
                  <w:tcW w:w="864" w:type="dxa"/>
                </w:tcPr>
                <w:p w14:paraId="24C29C4C"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1203,39</w:t>
                  </w:r>
                </w:p>
              </w:tc>
              <w:tc>
                <w:tcPr>
                  <w:tcW w:w="864" w:type="dxa"/>
                </w:tcPr>
                <w:p w14:paraId="58F2C688"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1461,54</w:t>
                  </w:r>
                </w:p>
              </w:tc>
              <w:tc>
                <w:tcPr>
                  <w:tcW w:w="904" w:type="dxa"/>
                </w:tcPr>
                <w:p w14:paraId="74B745B7"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1443,99</w:t>
                  </w:r>
                </w:p>
              </w:tc>
              <w:tc>
                <w:tcPr>
                  <w:tcW w:w="864" w:type="dxa"/>
                </w:tcPr>
                <w:p w14:paraId="35FA766A"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1388,84</w:t>
                  </w:r>
                </w:p>
              </w:tc>
              <w:tc>
                <w:tcPr>
                  <w:tcW w:w="961" w:type="dxa"/>
                </w:tcPr>
                <w:p w14:paraId="649DA0F0"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1429</w:t>
                  </w:r>
                </w:p>
              </w:tc>
              <w:tc>
                <w:tcPr>
                  <w:tcW w:w="899" w:type="dxa"/>
                </w:tcPr>
                <w:p w14:paraId="0E340EA0"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1417</w:t>
                  </w:r>
                </w:p>
              </w:tc>
            </w:tr>
            <w:tr w:rsidR="00BB53F4" w:rsidRPr="00D21355" w14:paraId="6244D4F2" w14:textId="77777777" w:rsidTr="00BB53F4">
              <w:trPr>
                <w:trHeight w:val="354"/>
              </w:trPr>
              <w:tc>
                <w:tcPr>
                  <w:tcW w:w="1583" w:type="dxa"/>
                  <w:tcBorders>
                    <w:top w:val="single" w:sz="4" w:space="0" w:color="000000"/>
                    <w:left w:val="single" w:sz="4" w:space="0" w:color="000000"/>
                    <w:bottom w:val="single" w:sz="4" w:space="0" w:color="000000"/>
                    <w:right w:val="single" w:sz="4" w:space="0" w:color="000000"/>
                  </w:tcBorders>
                </w:tcPr>
                <w:p w14:paraId="736D592E" w14:textId="77777777" w:rsidR="00BB53F4" w:rsidRPr="00AD16FA" w:rsidRDefault="00BB53F4" w:rsidP="00BB53F4">
                  <w:pPr>
                    <w:autoSpaceDE w:val="0"/>
                    <w:autoSpaceDN w:val="0"/>
                    <w:adjustRightInd w:val="0"/>
                    <w:ind w:left="64" w:right="-20"/>
                    <w:rPr>
                      <w:rFonts w:asciiTheme="minorHAnsi" w:hAnsiTheme="minorHAnsi"/>
                      <w:sz w:val="14"/>
                      <w:szCs w:val="14"/>
                    </w:rPr>
                  </w:pPr>
                  <w:r w:rsidRPr="00AD16FA">
                    <w:rPr>
                      <w:rFonts w:asciiTheme="minorHAnsi" w:hAnsiTheme="minorHAnsi" w:cs="Calibri"/>
                      <w:b/>
                      <w:bCs/>
                      <w:spacing w:val="1"/>
                      <w:position w:val="1"/>
                      <w:sz w:val="14"/>
                      <w:szCs w:val="14"/>
                    </w:rPr>
                    <w:t>T</w:t>
                  </w:r>
                  <w:r w:rsidRPr="00AD16FA">
                    <w:rPr>
                      <w:rFonts w:asciiTheme="minorHAnsi" w:hAnsiTheme="minorHAnsi" w:cs="Calibri"/>
                      <w:b/>
                      <w:bCs/>
                      <w:spacing w:val="-1"/>
                      <w:position w:val="1"/>
                      <w:sz w:val="14"/>
                      <w:szCs w:val="14"/>
                    </w:rPr>
                    <w:t>e</w:t>
                  </w:r>
                  <w:r w:rsidRPr="00AD16FA">
                    <w:rPr>
                      <w:rFonts w:asciiTheme="minorHAnsi" w:hAnsiTheme="minorHAnsi" w:cs="Calibri"/>
                      <w:b/>
                      <w:bCs/>
                      <w:position w:val="1"/>
                      <w:sz w:val="14"/>
                      <w:szCs w:val="14"/>
                    </w:rPr>
                    <w:t>mp</w:t>
                  </w:r>
                  <w:r w:rsidRPr="00AD16FA">
                    <w:rPr>
                      <w:rFonts w:asciiTheme="minorHAnsi" w:hAnsiTheme="minorHAnsi" w:cs="Calibri"/>
                      <w:b/>
                      <w:bCs/>
                      <w:spacing w:val="-1"/>
                      <w:position w:val="1"/>
                      <w:sz w:val="14"/>
                      <w:szCs w:val="14"/>
                    </w:rPr>
                    <w:t>e</w:t>
                  </w:r>
                  <w:r w:rsidRPr="00AD16FA">
                    <w:rPr>
                      <w:rFonts w:asciiTheme="minorHAnsi" w:hAnsiTheme="minorHAnsi" w:cs="Calibri"/>
                      <w:b/>
                      <w:bCs/>
                      <w:spacing w:val="1"/>
                      <w:position w:val="1"/>
                      <w:sz w:val="14"/>
                      <w:szCs w:val="14"/>
                    </w:rPr>
                    <w:t>r</w:t>
                  </w:r>
                  <w:r w:rsidRPr="00AD16FA">
                    <w:rPr>
                      <w:rFonts w:asciiTheme="minorHAnsi" w:hAnsiTheme="minorHAnsi" w:cs="Calibri"/>
                      <w:b/>
                      <w:bCs/>
                      <w:spacing w:val="-1"/>
                      <w:position w:val="1"/>
                      <w:sz w:val="14"/>
                      <w:szCs w:val="14"/>
                    </w:rPr>
                    <w:t>a</w:t>
                  </w:r>
                  <w:r w:rsidRPr="00AD16FA">
                    <w:rPr>
                      <w:rFonts w:asciiTheme="minorHAnsi" w:hAnsiTheme="minorHAnsi" w:cs="Calibri"/>
                      <w:b/>
                      <w:bCs/>
                      <w:position w:val="1"/>
                      <w:sz w:val="14"/>
                      <w:szCs w:val="14"/>
                    </w:rPr>
                    <w:t>t</w:t>
                  </w:r>
                  <w:r w:rsidRPr="00AD16FA">
                    <w:rPr>
                      <w:rFonts w:asciiTheme="minorHAnsi" w:hAnsiTheme="minorHAnsi" w:cs="Calibri"/>
                      <w:b/>
                      <w:bCs/>
                      <w:spacing w:val="-1"/>
                      <w:position w:val="1"/>
                      <w:sz w:val="14"/>
                      <w:szCs w:val="14"/>
                    </w:rPr>
                    <w:t>u</w:t>
                  </w:r>
                  <w:r w:rsidRPr="00AD16FA">
                    <w:rPr>
                      <w:rFonts w:asciiTheme="minorHAnsi" w:hAnsiTheme="minorHAnsi" w:cs="Calibri"/>
                      <w:b/>
                      <w:bCs/>
                      <w:spacing w:val="1"/>
                      <w:position w:val="1"/>
                      <w:sz w:val="14"/>
                      <w:szCs w:val="14"/>
                    </w:rPr>
                    <w:t>r</w:t>
                  </w:r>
                  <w:r w:rsidRPr="00AD16FA">
                    <w:rPr>
                      <w:rFonts w:asciiTheme="minorHAnsi" w:hAnsiTheme="minorHAnsi" w:cs="Calibri"/>
                      <w:b/>
                      <w:bCs/>
                      <w:position w:val="1"/>
                      <w:sz w:val="14"/>
                      <w:szCs w:val="14"/>
                    </w:rPr>
                    <w:t>a</w:t>
                  </w:r>
                  <w:r w:rsidRPr="00AD16FA">
                    <w:rPr>
                      <w:rFonts w:asciiTheme="minorHAnsi" w:hAnsiTheme="minorHAnsi" w:cs="Calibri"/>
                      <w:b/>
                      <w:bCs/>
                      <w:spacing w:val="-1"/>
                      <w:position w:val="1"/>
                      <w:sz w:val="14"/>
                      <w:szCs w:val="14"/>
                    </w:rPr>
                    <w:t xml:space="preserve"> </w:t>
                  </w:r>
                  <w:r w:rsidRPr="00AD16FA">
                    <w:rPr>
                      <w:rFonts w:asciiTheme="minorHAnsi" w:hAnsiTheme="minorHAnsi" w:cs="Calibri"/>
                      <w:b/>
                      <w:bCs/>
                      <w:position w:val="1"/>
                      <w:sz w:val="14"/>
                      <w:szCs w:val="14"/>
                    </w:rPr>
                    <w:t>de</w:t>
                  </w:r>
                  <w:r w:rsidRPr="00AD16FA">
                    <w:rPr>
                      <w:rFonts w:asciiTheme="minorHAnsi" w:hAnsiTheme="minorHAnsi" w:cs="Calibri"/>
                      <w:b/>
                      <w:bCs/>
                      <w:spacing w:val="-3"/>
                      <w:position w:val="1"/>
                      <w:sz w:val="14"/>
                      <w:szCs w:val="14"/>
                    </w:rPr>
                    <w:t xml:space="preserve"> </w:t>
                  </w:r>
                  <w:r w:rsidRPr="00AD16FA">
                    <w:rPr>
                      <w:rFonts w:asciiTheme="minorHAnsi" w:hAnsiTheme="minorHAnsi" w:cs="Calibri"/>
                      <w:b/>
                      <w:bCs/>
                      <w:spacing w:val="1"/>
                      <w:position w:val="1"/>
                      <w:sz w:val="14"/>
                      <w:szCs w:val="14"/>
                    </w:rPr>
                    <w:t>G</w:t>
                  </w:r>
                  <w:r w:rsidRPr="00AD16FA">
                    <w:rPr>
                      <w:rFonts w:asciiTheme="minorHAnsi" w:hAnsiTheme="minorHAnsi" w:cs="Calibri"/>
                      <w:b/>
                      <w:bCs/>
                      <w:spacing w:val="-1"/>
                      <w:position w:val="1"/>
                      <w:sz w:val="14"/>
                      <w:szCs w:val="14"/>
                    </w:rPr>
                    <w:t>a</w:t>
                  </w:r>
                  <w:r w:rsidRPr="00AD16FA">
                    <w:rPr>
                      <w:rFonts w:asciiTheme="minorHAnsi" w:hAnsiTheme="minorHAnsi" w:cs="Calibri"/>
                      <w:b/>
                      <w:bCs/>
                      <w:position w:val="1"/>
                      <w:sz w:val="14"/>
                      <w:szCs w:val="14"/>
                    </w:rPr>
                    <w:t>s</w:t>
                  </w:r>
                  <w:r w:rsidRPr="00AD16FA">
                    <w:rPr>
                      <w:rFonts w:asciiTheme="minorHAnsi" w:hAnsiTheme="minorHAnsi" w:cs="Calibri"/>
                      <w:b/>
                      <w:bCs/>
                      <w:spacing w:val="-1"/>
                      <w:position w:val="1"/>
                      <w:sz w:val="14"/>
                      <w:szCs w:val="14"/>
                    </w:rPr>
                    <w:t>e</w:t>
                  </w:r>
                  <w:r w:rsidRPr="00AD16FA">
                    <w:rPr>
                      <w:rFonts w:asciiTheme="minorHAnsi" w:hAnsiTheme="minorHAnsi" w:cs="Calibri"/>
                      <w:b/>
                      <w:bCs/>
                      <w:position w:val="1"/>
                      <w:sz w:val="14"/>
                      <w:szCs w:val="14"/>
                    </w:rPr>
                    <w:t>s,</w:t>
                  </w:r>
                  <w:r w:rsidRPr="00AD16FA">
                    <w:rPr>
                      <w:rFonts w:asciiTheme="minorHAnsi" w:hAnsiTheme="minorHAnsi" w:cs="Calibri"/>
                      <w:b/>
                      <w:bCs/>
                      <w:spacing w:val="-2"/>
                      <w:position w:val="1"/>
                      <w:sz w:val="14"/>
                      <w:szCs w:val="14"/>
                    </w:rPr>
                    <w:t xml:space="preserve"> </w:t>
                  </w:r>
                  <w:r w:rsidRPr="00AD16FA">
                    <w:rPr>
                      <w:rFonts w:asciiTheme="minorHAnsi" w:hAnsiTheme="minorHAnsi" w:cs="Calibri"/>
                      <w:b/>
                      <w:bCs/>
                      <w:spacing w:val="1"/>
                      <w:position w:val="1"/>
                      <w:sz w:val="14"/>
                      <w:szCs w:val="14"/>
                    </w:rPr>
                    <w:t>s</w:t>
                  </w:r>
                  <w:r w:rsidRPr="00AD16FA">
                    <w:rPr>
                      <w:rFonts w:asciiTheme="minorHAnsi" w:hAnsiTheme="minorHAnsi" w:cs="Calibri"/>
                      <w:b/>
                      <w:bCs/>
                      <w:spacing w:val="-1"/>
                      <w:position w:val="1"/>
                      <w:sz w:val="14"/>
                      <w:szCs w:val="14"/>
                    </w:rPr>
                    <w:t>al</w:t>
                  </w:r>
                  <w:r w:rsidRPr="00AD16FA">
                    <w:rPr>
                      <w:rFonts w:asciiTheme="minorHAnsi" w:hAnsiTheme="minorHAnsi" w:cs="Calibri"/>
                      <w:b/>
                      <w:bCs/>
                      <w:spacing w:val="1"/>
                      <w:position w:val="1"/>
                      <w:sz w:val="14"/>
                      <w:szCs w:val="14"/>
                    </w:rPr>
                    <w:t>i</w:t>
                  </w:r>
                  <w:r w:rsidRPr="00AD16FA">
                    <w:rPr>
                      <w:rFonts w:asciiTheme="minorHAnsi" w:hAnsiTheme="minorHAnsi" w:cs="Calibri"/>
                      <w:b/>
                      <w:bCs/>
                      <w:spacing w:val="-1"/>
                      <w:position w:val="1"/>
                      <w:sz w:val="14"/>
                      <w:szCs w:val="14"/>
                    </w:rPr>
                    <w:t>d</w:t>
                  </w:r>
                  <w:r w:rsidRPr="00AD16FA">
                    <w:rPr>
                      <w:rFonts w:asciiTheme="minorHAnsi" w:hAnsiTheme="minorHAnsi" w:cs="Calibri"/>
                      <w:b/>
                      <w:bCs/>
                      <w:position w:val="1"/>
                      <w:sz w:val="14"/>
                      <w:szCs w:val="14"/>
                    </w:rPr>
                    <w:t>a</w:t>
                  </w:r>
                  <w:r w:rsidRPr="00AD16FA">
                    <w:rPr>
                      <w:rFonts w:asciiTheme="minorHAnsi" w:hAnsiTheme="minorHAnsi" w:cs="Calibri"/>
                      <w:b/>
                      <w:bCs/>
                      <w:spacing w:val="-1"/>
                      <w:position w:val="1"/>
                      <w:sz w:val="14"/>
                      <w:szCs w:val="14"/>
                    </w:rPr>
                    <w:t xml:space="preserve"> </w:t>
                  </w:r>
                  <w:r w:rsidRPr="00AD16FA">
                    <w:rPr>
                      <w:rFonts w:asciiTheme="minorHAnsi" w:hAnsiTheme="minorHAnsi" w:cs="Calibri"/>
                      <w:b/>
                      <w:bCs/>
                      <w:position w:val="1"/>
                      <w:sz w:val="14"/>
                      <w:szCs w:val="14"/>
                    </w:rPr>
                    <w:t>F</w:t>
                  </w:r>
                  <w:r w:rsidRPr="00AD16FA">
                    <w:rPr>
                      <w:rFonts w:asciiTheme="minorHAnsi" w:hAnsiTheme="minorHAnsi" w:cs="Calibri"/>
                      <w:b/>
                      <w:bCs/>
                      <w:spacing w:val="1"/>
                      <w:position w:val="1"/>
                      <w:sz w:val="14"/>
                      <w:szCs w:val="14"/>
                    </w:rPr>
                    <w:t>il</w:t>
                  </w:r>
                  <w:r w:rsidRPr="00AD16FA">
                    <w:rPr>
                      <w:rFonts w:asciiTheme="minorHAnsi" w:hAnsiTheme="minorHAnsi" w:cs="Calibri"/>
                      <w:b/>
                      <w:bCs/>
                      <w:spacing w:val="-2"/>
                      <w:position w:val="1"/>
                      <w:sz w:val="14"/>
                      <w:szCs w:val="14"/>
                    </w:rPr>
                    <w:t>t</w:t>
                  </w:r>
                  <w:r w:rsidRPr="00AD16FA">
                    <w:rPr>
                      <w:rFonts w:asciiTheme="minorHAnsi" w:hAnsiTheme="minorHAnsi" w:cs="Calibri"/>
                      <w:b/>
                      <w:bCs/>
                      <w:spacing w:val="1"/>
                      <w:position w:val="1"/>
                      <w:sz w:val="14"/>
                      <w:szCs w:val="14"/>
                    </w:rPr>
                    <w:t>r</w:t>
                  </w:r>
                  <w:r w:rsidRPr="00AD16FA">
                    <w:rPr>
                      <w:rFonts w:asciiTheme="minorHAnsi" w:hAnsiTheme="minorHAnsi" w:cs="Calibri"/>
                      <w:b/>
                      <w:bCs/>
                      <w:position w:val="1"/>
                      <w:sz w:val="14"/>
                      <w:szCs w:val="14"/>
                    </w:rPr>
                    <w:t>o</w:t>
                  </w:r>
                  <w:r w:rsidRPr="00AD16FA">
                    <w:rPr>
                      <w:rFonts w:asciiTheme="minorHAnsi" w:hAnsiTheme="minorHAnsi" w:cs="Calibri"/>
                      <w:b/>
                      <w:bCs/>
                      <w:spacing w:val="-1"/>
                      <w:position w:val="1"/>
                      <w:sz w:val="14"/>
                      <w:szCs w:val="14"/>
                    </w:rPr>
                    <w:t xml:space="preserve"> </w:t>
                  </w:r>
                  <w:r w:rsidRPr="00AD16FA">
                    <w:rPr>
                      <w:rFonts w:asciiTheme="minorHAnsi" w:hAnsiTheme="minorHAnsi" w:cs="Calibri"/>
                      <w:b/>
                      <w:bCs/>
                      <w:position w:val="1"/>
                      <w:sz w:val="14"/>
                      <w:szCs w:val="14"/>
                    </w:rPr>
                    <w:t>de</w:t>
                  </w:r>
                  <w:r w:rsidRPr="00AD16FA">
                    <w:rPr>
                      <w:rFonts w:asciiTheme="minorHAnsi" w:hAnsiTheme="minorHAnsi" w:cs="Calibri"/>
                      <w:b/>
                      <w:bCs/>
                      <w:spacing w:val="-1"/>
                      <w:position w:val="1"/>
                      <w:sz w:val="14"/>
                      <w:szCs w:val="14"/>
                    </w:rPr>
                    <w:t xml:space="preserve"> </w:t>
                  </w:r>
                  <w:r w:rsidRPr="00AD16FA">
                    <w:rPr>
                      <w:rFonts w:asciiTheme="minorHAnsi" w:hAnsiTheme="minorHAnsi" w:cs="Calibri"/>
                      <w:b/>
                      <w:bCs/>
                      <w:position w:val="1"/>
                      <w:sz w:val="14"/>
                      <w:szCs w:val="14"/>
                    </w:rPr>
                    <w:t>M</w:t>
                  </w:r>
                  <w:r w:rsidRPr="00AD16FA">
                    <w:rPr>
                      <w:rFonts w:asciiTheme="minorHAnsi" w:hAnsiTheme="minorHAnsi" w:cs="Calibri"/>
                      <w:b/>
                      <w:bCs/>
                      <w:spacing w:val="-1"/>
                      <w:position w:val="1"/>
                      <w:sz w:val="14"/>
                      <w:szCs w:val="14"/>
                    </w:rPr>
                    <w:t>an</w:t>
                  </w:r>
                  <w:r w:rsidRPr="00AD16FA">
                    <w:rPr>
                      <w:rFonts w:asciiTheme="minorHAnsi" w:hAnsiTheme="minorHAnsi" w:cs="Calibri"/>
                      <w:b/>
                      <w:bCs/>
                      <w:spacing w:val="1"/>
                      <w:position w:val="1"/>
                      <w:sz w:val="14"/>
                      <w:szCs w:val="14"/>
                    </w:rPr>
                    <w:t>g</w:t>
                  </w:r>
                  <w:r w:rsidRPr="00AD16FA">
                    <w:rPr>
                      <w:rFonts w:asciiTheme="minorHAnsi" w:hAnsiTheme="minorHAnsi" w:cs="Calibri"/>
                      <w:b/>
                      <w:bCs/>
                      <w:spacing w:val="-1"/>
                      <w:position w:val="1"/>
                      <w:sz w:val="14"/>
                      <w:szCs w:val="14"/>
                    </w:rPr>
                    <w:t>a</w:t>
                  </w:r>
                  <w:r w:rsidRPr="00AD16FA">
                    <w:rPr>
                      <w:rFonts w:asciiTheme="minorHAnsi" w:hAnsiTheme="minorHAnsi" w:cs="Calibri"/>
                      <w:b/>
                      <w:bCs/>
                      <w:position w:val="1"/>
                      <w:sz w:val="14"/>
                      <w:szCs w:val="14"/>
                    </w:rPr>
                    <w:t xml:space="preserve">s                                </w:t>
                  </w:r>
                  <w:r w:rsidRPr="00AD16FA">
                    <w:rPr>
                      <w:rFonts w:asciiTheme="minorHAnsi" w:hAnsiTheme="minorHAnsi" w:cs="Calibri"/>
                      <w:b/>
                      <w:bCs/>
                      <w:spacing w:val="44"/>
                      <w:position w:val="1"/>
                      <w:sz w:val="14"/>
                      <w:szCs w:val="14"/>
                    </w:rPr>
                    <w:t xml:space="preserve"> </w:t>
                  </w:r>
                </w:p>
              </w:tc>
              <w:tc>
                <w:tcPr>
                  <w:tcW w:w="763" w:type="dxa"/>
                </w:tcPr>
                <w:p w14:paraId="450328D4" w14:textId="77777777" w:rsidR="00BB53F4" w:rsidRPr="00AD16FA" w:rsidRDefault="00BB53F4" w:rsidP="00BB53F4">
                  <w:pPr>
                    <w:rPr>
                      <w:rFonts w:asciiTheme="minorHAnsi" w:hAnsiTheme="minorHAnsi" w:cs="Calibri"/>
                      <w:sz w:val="14"/>
                      <w:szCs w:val="14"/>
                    </w:rPr>
                  </w:pPr>
                  <w:r w:rsidRPr="00AD16FA">
                    <w:rPr>
                      <w:rFonts w:asciiTheme="minorHAnsi" w:hAnsiTheme="minorHAnsi" w:cs="Calibri"/>
                      <w:position w:val="1"/>
                      <w:sz w:val="14"/>
                      <w:szCs w:val="14"/>
                    </w:rPr>
                    <w:t>°C</w:t>
                  </w:r>
                </w:p>
              </w:tc>
              <w:tc>
                <w:tcPr>
                  <w:tcW w:w="783" w:type="dxa"/>
                </w:tcPr>
                <w:p w14:paraId="52E49E2F" w14:textId="77777777" w:rsidR="00BB53F4" w:rsidRPr="00AD16FA" w:rsidRDefault="00BB53F4" w:rsidP="00BB53F4">
                  <w:pPr>
                    <w:jc w:val="center"/>
                    <w:rPr>
                      <w:rFonts w:asciiTheme="minorHAnsi" w:hAnsiTheme="minorHAnsi"/>
                      <w:sz w:val="14"/>
                      <w:szCs w:val="14"/>
                    </w:rPr>
                  </w:pPr>
                  <w:r w:rsidRPr="00AD16FA">
                    <w:rPr>
                      <w:rFonts w:asciiTheme="minorHAnsi" w:hAnsiTheme="minorHAnsi"/>
                      <w:sz w:val="14"/>
                      <w:szCs w:val="14"/>
                    </w:rPr>
                    <w:t>140,63</w:t>
                  </w:r>
                </w:p>
                <w:p w14:paraId="2542353E" w14:textId="77777777" w:rsidR="00BB53F4" w:rsidRPr="00AD16FA" w:rsidRDefault="00BB53F4" w:rsidP="00BB53F4">
                  <w:pPr>
                    <w:jc w:val="center"/>
                    <w:rPr>
                      <w:rFonts w:asciiTheme="minorHAnsi" w:hAnsiTheme="minorHAnsi"/>
                      <w:sz w:val="14"/>
                      <w:szCs w:val="14"/>
                    </w:rPr>
                  </w:pPr>
                </w:p>
              </w:tc>
              <w:tc>
                <w:tcPr>
                  <w:tcW w:w="740" w:type="dxa"/>
                </w:tcPr>
                <w:p w14:paraId="78015866" w14:textId="77777777" w:rsidR="00BB53F4" w:rsidRPr="00AD16FA" w:rsidRDefault="00BB53F4" w:rsidP="00BB53F4">
                  <w:pPr>
                    <w:jc w:val="center"/>
                    <w:rPr>
                      <w:rFonts w:asciiTheme="minorHAnsi" w:hAnsiTheme="minorHAnsi"/>
                      <w:sz w:val="14"/>
                      <w:szCs w:val="14"/>
                    </w:rPr>
                  </w:pPr>
                  <w:r w:rsidRPr="00AD16FA">
                    <w:rPr>
                      <w:rFonts w:asciiTheme="minorHAnsi" w:hAnsiTheme="minorHAnsi"/>
                      <w:sz w:val="14"/>
                      <w:szCs w:val="14"/>
                    </w:rPr>
                    <w:t>137,45,</w:t>
                  </w:r>
                </w:p>
              </w:tc>
              <w:tc>
                <w:tcPr>
                  <w:tcW w:w="740" w:type="dxa"/>
                </w:tcPr>
                <w:p w14:paraId="66A928D4" w14:textId="77777777" w:rsidR="00BB53F4" w:rsidRPr="00AD16FA" w:rsidRDefault="00BB53F4" w:rsidP="00BB53F4">
                  <w:pPr>
                    <w:jc w:val="center"/>
                    <w:rPr>
                      <w:rFonts w:asciiTheme="minorHAnsi" w:hAnsiTheme="minorHAnsi"/>
                      <w:sz w:val="14"/>
                      <w:szCs w:val="14"/>
                    </w:rPr>
                  </w:pPr>
                  <w:r w:rsidRPr="00AD16FA">
                    <w:rPr>
                      <w:rFonts w:asciiTheme="minorHAnsi" w:hAnsiTheme="minorHAnsi"/>
                      <w:sz w:val="14"/>
                      <w:szCs w:val="14"/>
                    </w:rPr>
                    <w:t>138,91</w:t>
                  </w:r>
                </w:p>
              </w:tc>
              <w:tc>
                <w:tcPr>
                  <w:tcW w:w="740" w:type="dxa"/>
                </w:tcPr>
                <w:p w14:paraId="02903CE3" w14:textId="77777777" w:rsidR="00BB53F4" w:rsidRPr="00AD16FA" w:rsidRDefault="00BB53F4" w:rsidP="00BB53F4">
                  <w:pPr>
                    <w:rPr>
                      <w:rFonts w:asciiTheme="minorHAnsi" w:hAnsiTheme="minorHAnsi"/>
                      <w:sz w:val="14"/>
                      <w:szCs w:val="14"/>
                    </w:rPr>
                  </w:pPr>
                  <w:r w:rsidRPr="00AD16FA">
                    <w:rPr>
                      <w:rFonts w:asciiTheme="minorHAnsi" w:hAnsiTheme="minorHAnsi"/>
                      <w:sz w:val="14"/>
                      <w:szCs w:val="14"/>
                    </w:rPr>
                    <w:t>129,47</w:t>
                  </w:r>
                </w:p>
              </w:tc>
              <w:tc>
                <w:tcPr>
                  <w:tcW w:w="740" w:type="dxa"/>
                </w:tcPr>
                <w:p w14:paraId="727C8B35" w14:textId="77777777" w:rsidR="00BB53F4" w:rsidRPr="00AD16FA" w:rsidRDefault="00BB53F4" w:rsidP="00BB53F4">
                  <w:pPr>
                    <w:rPr>
                      <w:rFonts w:asciiTheme="minorHAnsi" w:hAnsiTheme="minorHAnsi"/>
                      <w:sz w:val="14"/>
                      <w:szCs w:val="14"/>
                    </w:rPr>
                  </w:pPr>
                  <w:r w:rsidRPr="00AD16FA">
                    <w:rPr>
                      <w:rFonts w:asciiTheme="minorHAnsi" w:hAnsiTheme="minorHAnsi"/>
                      <w:sz w:val="14"/>
                      <w:szCs w:val="14"/>
                    </w:rPr>
                    <w:t>128,57</w:t>
                  </w:r>
                </w:p>
              </w:tc>
              <w:tc>
                <w:tcPr>
                  <w:tcW w:w="740" w:type="dxa"/>
                </w:tcPr>
                <w:p w14:paraId="2EF559AF" w14:textId="77777777" w:rsidR="00BB53F4" w:rsidRPr="00AD16FA" w:rsidRDefault="00BB53F4" w:rsidP="00BB53F4">
                  <w:pPr>
                    <w:jc w:val="center"/>
                    <w:rPr>
                      <w:rFonts w:asciiTheme="minorHAnsi" w:hAnsiTheme="minorHAnsi"/>
                      <w:sz w:val="14"/>
                      <w:szCs w:val="14"/>
                    </w:rPr>
                  </w:pPr>
                  <w:r w:rsidRPr="00AD16FA">
                    <w:rPr>
                      <w:rFonts w:asciiTheme="minorHAnsi" w:hAnsiTheme="minorHAnsi"/>
                      <w:sz w:val="14"/>
                      <w:szCs w:val="14"/>
                    </w:rPr>
                    <w:t>130,58</w:t>
                  </w:r>
                </w:p>
              </w:tc>
              <w:tc>
                <w:tcPr>
                  <w:tcW w:w="864" w:type="dxa"/>
                </w:tcPr>
                <w:p w14:paraId="157E487F" w14:textId="77777777" w:rsidR="00BB53F4" w:rsidRPr="00AD16FA" w:rsidRDefault="00BB53F4" w:rsidP="00BB53F4">
                  <w:pPr>
                    <w:rPr>
                      <w:rFonts w:asciiTheme="minorHAnsi" w:hAnsiTheme="minorHAnsi"/>
                      <w:sz w:val="14"/>
                      <w:szCs w:val="14"/>
                    </w:rPr>
                  </w:pPr>
                  <w:r w:rsidRPr="00AD16FA">
                    <w:rPr>
                      <w:rFonts w:asciiTheme="minorHAnsi" w:hAnsiTheme="minorHAnsi"/>
                      <w:sz w:val="14"/>
                      <w:szCs w:val="14"/>
                    </w:rPr>
                    <w:t>88,02</w:t>
                  </w:r>
                </w:p>
              </w:tc>
              <w:tc>
                <w:tcPr>
                  <w:tcW w:w="864" w:type="dxa"/>
                </w:tcPr>
                <w:p w14:paraId="28AFF346" w14:textId="77777777" w:rsidR="00BB53F4" w:rsidRPr="00AD16FA" w:rsidRDefault="00BB53F4" w:rsidP="00BB53F4">
                  <w:pPr>
                    <w:rPr>
                      <w:rFonts w:asciiTheme="minorHAnsi" w:hAnsiTheme="minorHAnsi"/>
                      <w:sz w:val="14"/>
                      <w:szCs w:val="14"/>
                    </w:rPr>
                  </w:pPr>
                  <w:r w:rsidRPr="00AD16FA">
                    <w:rPr>
                      <w:rFonts w:asciiTheme="minorHAnsi" w:hAnsiTheme="minorHAnsi"/>
                      <w:sz w:val="14"/>
                      <w:szCs w:val="14"/>
                    </w:rPr>
                    <w:t>103,53</w:t>
                  </w:r>
                </w:p>
              </w:tc>
              <w:tc>
                <w:tcPr>
                  <w:tcW w:w="904" w:type="dxa"/>
                </w:tcPr>
                <w:p w14:paraId="011494AF" w14:textId="42D70B3F" w:rsidR="00BB53F4" w:rsidRPr="00AD16FA" w:rsidRDefault="00BB53F4" w:rsidP="00BB53F4">
                  <w:pPr>
                    <w:rPr>
                      <w:rFonts w:asciiTheme="minorHAnsi" w:hAnsiTheme="minorHAnsi"/>
                      <w:sz w:val="14"/>
                      <w:szCs w:val="14"/>
                    </w:rPr>
                  </w:pPr>
                  <w:r w:rsidRPr="00AD16FA">
                    <w:rPr>
                      <w:rFonts w:asciiTheme="minorHAnsi" w:hAnsiTheme="minorHAnsi"/>
                      <w:sz w:val="14"/>
                      <w:szCs w:val="14"/>
                    </w:rPr>
                    <w:t>1438,23</w:t>
                  </w:r>
                  <w:r w:rsidR="00AD16FA" w:rsidRPr="00AD16FA">
                    <w:rPr>
                      <w:rFonts w:asciiTheme="minorHAnsi" w:hAnsiTheme="minorHAnsi"/>
                      <w:sz w:val="14"/>
                      <w:szCs w:val="14"/>
                    </w:rPr>
                    <w:t>(#)</w:t>
                  </w:r>
                </w:p>
              </w:tc>
              <w:tc>
                <w:tcPr>
                  <w:tcW w:w="864" w:type="dxa"/>
                </w:tcPr>
                <w:p w14:paraId="0D989F4C"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101,97</w:t>
                  </w:r>
                </w:p>
              </w:tc>
              <w:tc>
                <w:tcPr>
                  <w:tcW w:w="961" w:type="dxa"/>
                </w:tcPr>
                <w:p w14:paraId="3323D00C"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112</w:t>
                  </w:r>
                </w:p>
              </w:tc>
              <w:tc>
                <w:tcPr>
                  <w:tcW w:w="899" w:type="dxa"/>
                </w:tcPr>
                <w:p w14:paraId="7FF12C7E"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116</w:t>
                  </w:r>
                </w:p>
              </w:tc>
            </w:tr>
            <w:tr w:rsidR="00BB53F4" w:rsidRPr="00D21355" w14:paraId="116E390F" w14:textId="77777777" w:rsidTr="00BB53F4">
              <w:trPr>
                <w:trHeight w:val="184"/>
              </w:trPr>
              <w:tc>
                <w:tcPr>
                  <w:tcW w:w="1583" w:type="dxa"/>
                  <w:tcBorders>
                    <w:top w:val="single" w:sz="4" w:space="0" w:color="000000"/>
                    <w:left w:val="single" w:sz="4" w:space="0" w:color="000000"/>
                    <w:bottom w:val="single" w:sz="4" w:space="0" w:color="000000"/>
                    <w:right w:val="single" w:sz="4" w:space="0" w:color="000000"/>
                  </w:tcBorders>
                </w:tcPr>
                <w:p w14:paraId="05AA3131" w14:textId="77777777" w:rsidR="00BB53F4" w:rsidRPr="00AD16FA" w:rsidRDefault="00BB53F4" w:rsidP="00BB53F4">
                  <w:pPr>
                    <w:autoSpaceDE w:val="0"/>
                    <w:autoSpaceDN w:val="0"/>
                    <w:adjustRightInd w:val="0"/>
                    <w:ind w:left="64" w:right="-20"/>
                    <w:rPr>
                      <w:rFonts w:asciiTheme="minorHAnsi" w:hAnsiTheme="minorHAnsi"/>
                      <w:sz w:val="14"/>
                      <w:szCs w:val="14"/>
                    </w:rPr>
                  </w:pPr>
                  <w:r w:rsidRPr="00AD16FA">
                    <w:rPr>
                      <w:rFonts w:asciiTheme="minorHAnsi" w:hAnsiTheme="minorHAnsi" w:cs="Calibri"/>
                      <w:b/>
                      <w:bCs/>
                      <w:spacing w:val="-1"/>
                      <w:position w:val="1"/>
                      <w:sz w:val="14"/>
                      <w:szCs w:val="14"/>
                    </w:rPr>
                    <w:t>O</w:t>
                  </w:r>
                  <w:r w:rsidRPr="00AD16FA">
                    <w:rPr>
                      <w:rFonts w:asciiTheme="minorHAnsi" w:hAnsiTheme="minorHAnsi" w:cs="Calibri"/>
                      <w:b/>
                      <w:bCs/>
                      <w:position w:val="-1"/>
                      <w:sz w:val="14"/>
                      <w:szCs w:val="14"/>
                      <w:vertAlign w:val="subscript"/>
                    </w:rPr>
                    <w:t>2</w:t>
                  </w:r>
                  <w:r w:rsidRPr="00AD16FA">
                    <w:rPr>
                      <w:rFonts w:asciiTheme="minorHAnsi" w:hAnsiTheme="minorHAnsi" w:cs="Calibri"/>
                      <w:b/>
                      <w:bCs/>
                      <w:spacing w:val="17"/>
                      <w:position w:val="-1"/>
                      <w:sz w:val="14"/>
                      <w:szCs w:val="14"/>
                    </w:rPr>
                    <w:t xml:space="preserve"> </w:t>
                  </w:r>
                  <w:r w:rsidRPr="00AD16FA">
                    <w:rPr>
                      <w:rFonts w:asciiTheme="minorHAnsi" w:hAnsiTheme="minorHAnsi" w:cs="Calibri"/>
                      <w:b/>
                      <w:bCs/>
                      <w:position w:val="1"/>
                      <w:sz w:val="14"/>
                      <w:szCs w:val="14"/>
                    </w:rPr>
                    <w:t>s</w:t>
                  </w:r>
                  <w:r w:rsidRPr="00AD16FA">
                    <w:rPr>
                      <w:rFonts w:asciiTheme="minorHAnsi" w:hAnsiTheme="minorHAnsi" w:cs="Calibri"/>
                      <w:b/>
                      <w:bCs/>
                      <w:spacing w:val="-1"/>
                      <w:position w:val="1"/>
                      <w:sz w:val="14"/>
                      <w:szCs w:val="14"/>
                    </w:rPr>
                    <w:t>a</w:t>
                  </w:r>
                  <w:r w:rsidRPr="00AD16FA">
                    <w:rPr>
                      <w:rFonts w:asciiTheme="minorHAnsi" w:hAnsiTheme="minorHAnsi" w:cs="Calibri"/>
                      <w:b/>
                      <w:bCs/>
                      <w:spacing w:val="1"/>
                      <w:position w:val="1"/>
                      <w:sz w:val="14"/>
                      <w:szCs w:val="14"/>
                    </w:rPr>
                    <w:t>li</w:t>
                  </w:r>
                  <w:r w:rsidRPr="00AD16FA">
                    <w:rPr>
                      <w:rFonts w:asciiTheme="minorHAnsi" w:hAnsiTheme="minorHAnsi" w:cs="Calibri"/>
                      <w:b/>
                      <w:bCs/>
                      <w:spacing w:val="-1"/>
                      <w:position w:val="1"/>
                      <w:sz w:val="14"/>
                      <w:szCs w:val="14"/>
                    </w:rPr>
                    <w:t>d</w:t>
                  </w:r>
                  <w:r w:rsidRPr="00AD16FA">
                    <w:rPr>
                      <w:rFonts w:asciiTheme="minorHAnsi" w:hAnsiTheme="minorHAnsi" w:cs="Calibri"/>
                      <w:b/>
                      <w:bCs/>
                      <w:position w:val="1"/>
                      <w:sz w:val="14"/>
                      <w:szCs w:val="14"/>
                    </w:rPr>
                    <w:t>a</w:t>
                  </w:r>
                  <w:r w:rsidRPr="00AD16FA">
                    <w:rPr>
                      <w:rFonts w:asciiTheme="minorHAnsi" w:hAnsiTheme="minorHAnsi" w:cs="Calibri"/>
                      <w:b/>
                      <w:bCs/>
                      <w:spacing w:val="-1"/>
                      <w:position w:val="1"/>
                      <w:sz w:val="14"/>
                      <w:szCs w:val="14"/>
                    </w:rPr>
                    <w:t xml:space="preserve"> </w:t>
                  </w:r>
                  <w:r w:rsidRPr="00AD16FA">
                    <w:rPr>
                      <w:rFonts w:asciiTheme="minorHAnsi" w:hAnsiTheme="minorHAnsi" w:cs="Calibri"/>
                      <w:b/>
                      <w:bCs/>
                      <w:position w:val="1"/>
                      <w:sz w:val="14"/>
                      <w:szCs w:val="14"/>
                    </w:rPr>
                    <w:t>h</w:t>
                  </w:r>
                  <w:r w:rsidRPr="00AD16FA">
                    <w:rPr>
                      <w:rFonts w:asciiTheme="minorHAnsi" w:hAnsiTheme="minorHAnsi" w:cs="Calibri"/>
                      <w:b/>
                      <w:bCs/>
                      <w:spacing w:val="-2"/>
                      <w:position w:val="1"/>
                      <w:sz w:val="14"/>
                      <w:szCs w:val="14"/>
                    </w:rPr>
                    <w:t>o</w:t>
                  </w:r>
                  <w:r w:rsidRPr="00AD16FA">
                    <w:rPr>
                      <w:rFonts w:asciiTheme="minorHAnsi" w:hAnsiTheme="minorHAnsi" w:cs="Calibri"/>
                      <w:b/>
                      <w:bCs/>
                      <w:spacing w:val="1"/>
                      <w:position w:val="1"/>
                      <w:sz w:val="14"/>
                      <w:szCs w:val="14"/>
                    </w:rPr>
                    <w:t>r</w:t>
                  </w:r>
                  <w:r w:rsidRPr="00AD16FA">
                    <w:rPr>
                      <w:rFonts w:asciiTheme="minorHAnsi" w:hAnsiTheme="minorHAnsi" w:cs="Calibri"/>
                      <w:b/>
                      <w:bCs/>
                      <w:spacing w:val="-1"/>
                      <w:position w:val="1"/>
                      <w:sz w:val="14"/>
                      <w:szCs w:val="14"/>
                    </w:rPr>
                    <w:t>n</w:t>
                  </w:r>
                  <w:r w:rsidRPr="00AD16FA">
                    <w:rPr>
                      <w:rFonts w:asciiTheme="minorHAnsi" w:hAnsiTheme="minorHAnsi" w:cs="Calibri"/>
                      <w:b/>
                      <w:bCs/>
                      <w:position w:val="1"/>
                      <w:sz w:val="14"/>
                      <w:szCs w:val="14"/>
                    </w:rPr>
                    <w:t xml:space="preserve">o                                                                                           </w:t>
                  </w:r>
                  <w:r w:rsidRPr="00AD16FA">
                    <w:rPr>
                      <w:rFonts w:asciiTheme="minorHAnsi" w:hAnsiTheme="minorHAnsi" w:cs="Calibri"/>
                      <w:b/>
                      <w:bCs/>
                      <w:spacing w:val="1"/>
                      <w:position w:val="1"/>
                      <w:sz w:val="14"/>
                      <w:szCs w:val="14"/>
                    </w:rPr>
                    <w:t xml:space="preserve"> </w:t>
                  </w:r>
                </w:p>
              </w:tc>
              <w:tc>
                <w:tcPr>
                  <w:tcW w:w="763" w:type="dxa"/>
                </w:tcPr>
                <w:p w14:paraId="6D2DE024" w14:textId="77777777" w:rsidR="00BB53F4" w:rsidRPr="00AD16FA" w:rsidRDefault="00BB53F4" w:rsidP="00BB53F4">
                  <w:pPr>
                    <w:rPr>
                      <w:rFonts w:asciiTheme="minorHAnsi" w:hAnsiTheme="minorHAnsi" w:cs="Calibri"/>
                      <w:sz w:val="14"/>
                      <w:szCs w:val="14"/>
                    </w:rPr>
                  </w:pPr>
                  <w:r w:rsidRPr="00AD16FA">
                    <w:rPr>
                      <w:rFonts w:asciiTheme="minorHAnsi" w:hAnsiTheme="minorHAnsi" w:cs="Calibri"/>
                      <w:position w:val="1"/>
                      <w:sz w:val="14"/>
                      <w:szCs w:val="14"/>
                    </w:rPr>
                    <w:t>%</w:t>
                  </w:r>
                </w:p>
              </w:tc>
              <w:tc>
                <w:tcPr>
                  <w:tcW w:w="783" w:type="dxa"/>
                </w:tcPr>
                <w:p w14:paraId="13FCBFE3" w14:textId="77777777" w:rsidR="00BB53F4" w:rsidRPr="00AD16FA" w:rsidRDefault="00BB53F4" w:rsidP="00BB53F4">
                  <w:pPr>
                    <w:jc w:val="center"/>
                    <w:rPr>
                      <w:rFonts w:asciiTheme="minorHAnsi" w:hAnsiTheme="minorHAnsi"/>
                      <w:sz w:val="14"/>
                      <w:szCs w:val="14"/>
                    </w:rPr>
                  </w:pPr>
                  <w:r w:rsidRPr="00AD16FA">
                    <w:rPr>
                      <w:rFonts w:asciiTheme="minorHAnsi" w:hAnsiTheme="minorHAnsi"/>
                      <w:sz w:val="14"/>
                      <w:szCs w:val="14"/>
                    </w:rPr>
                    <w:t>3,77</w:t>
                  </w:r>
                </w:p>
              </w:tc>
              <w:tc>
                <w:tcPr>
                  <w:tcW w:w="740" w:type="dxa"/>
                </w:tcPr>
                <w:p w14:paraId="625A3636" w14:textId="77777777" w:rsidR="00BB53F4" w:rsidRPr="00AD16FA" w:rsidRDefault="00BB53F4" w:rsidP="00BB53F4">
                  <w:pPr>
                    <w:jc w:val="center"/>
                    <w:rPr>
                      <w:rFonts w:asciiTheme="minorHAnsi" w:hAnsiTheme="minorHAnsi"/>
                      <w:sz w:val="14"/>
                      <w:szCs w:val="14"/>
                    </w:rPr>
                  </w:pPr>
                  <w:r w:rsidRPr="00AD16FA">
                    <w:rPr>
                      <w:rFonts w:asciiTheme="minorHAnsi" w:hAnsiTheme="minorHAnsi"/>
                      <w:sz w:val="14"/>
                      <w:szCs w:val="14"/>
                    </w:rPr>
                    <w:t>3,99</w:t>
                  </w:r>
                </w:p>
              </w:tc>
              <w:tc>
                <w:tcPr>
                  <w:tcW w:w="740" w:type="dxa"/>
                </w:tcPr>
                <w:p w14:paraId="39DEB226" w14:textId="77777777" w:rsidR="00BB53F4" w:rsidRPr="00AD16FA" w:rsidRDefault="00BB53F4" w:rsidP="00BB53F4">
                  <w:pPr>
                    <w:jc w:val="center"/>
                    <w:rPr>
                      <w:rFonts w:asciiTheme="minorHAnsi" w:hAnsiTheme="minorHAnsi"/>
                      <w:sz w:val="14"/>
                      <w:szCs w:val="14"/>
                    </w:rPr>
                  </w:pPr>
                  <w:r w:rsidRPr="00AD16FA">
                    <w:rPr>
                      <w:rFonts w:asciiTheme="minorHAnsi" w:hAnsiTheme="minorHAnsi"/>
                      <w:sz w:val="14"/>
                      <w:szCs w:val="14"/>
                    </w:rPr>
                    <w:t>3,72</w:t>
                  </w:r>
                </w:p>
              </w:tc>
              <w:tc>
                <w:tcPr>
                  <w:tcW w:w="740" w:type="dxa"/>
                </w:tcPr>
                <w:p w14:paraId="2F65314D" w14:textId="77777777" w:rsidR="00BB53F4" w:rsidRPr="00AD16FA" w:rsidRDefault="00BB53F4" w:rsidP="00BB53F4">
                  <w:pPr>
                    <w:rPr>
                      <w:rFonts w:asciiTheme="minorHAnsi" w:hAnsiTheme="minorHAnsi"/>
                      <w:sz w:val="14"/>
                      <w:szCs w:val="14"/>
                    </w:rPr>
                  </w:pPr>
                  <w:r w:rsidRPr="00AD16FA">
                    <w:rPr>
                      <w:rFonts w:asciiTheme="minorHAnsi" w:hAnsiTheme="minorHAnsi"/>
                      <w:sz w:val="14"/>
                      <w:szCs w:val="14"/>
                    </w:rPr>
                    <w:t>3,64</w:t>
                  </w:r>
                </w:p>
              </w:tc>
              <w:tc>
                <w:tcPr>
                  <w:tcW w:w="740" w:type="dxa"/>
                </w:tcPr>
                <w:p w14:paraId="5821141D" w14:textId="77777777" w:rsidR="00BB53F4" w:rsidRPr="00AD16FA" w:rsidRDefault="00BB53F4" w:rsidP="00BB53F4">
                  <w:pPr>
                    <w:rPr>
                      <w:rFonts w:asciiTheme="minorHAnsi" w:hAnsiTheme="minorHAnsi"/>
                      <w:sz w:val="14"/>
                      <w:szCs w:val="14"/>
                    </w:rPr>
                  </w:pPr>
                  <w:r w:rsidRPr="00AD16FA">
                    <w:rPr>
                      <w:rFonts w:asciiTheme="minorHAnsi" w:hAnsiTheme="minorHAnsi"/>
                      <w:sz w:val="14"/>
                      <w:szCs w:val="14"/>
                    </w:rPr>
                    <w:t>4,13</w:t>
                  </w:r>
                </w:p>
              </w:tc>
              <w:tc>
                <w:tcPr>
                  <w:tcW w:w="740" w:type="dxa"/>
                </w:tcPr>
                <w:p w14:paraId="080D7EC5" w14:textId="77777777" w:rsidR="00BB53F4" w:rsidRPr="00AD16FA" w:rsidRDefault="00BB53F4" w:rsidP="00BB53F4">
                  <w:pPr>
                    <w:jc w:val="center"/>
                    <w:rPr>
                      <w:rFonts w:asciiTheme="minorHAnsi" w:hAnsiTheme="minorHAnsi"/>
                      <w:sz w:val="14"/>
                      <w:szCs w:val="14"/>
                    </w:rPr>
                  </w:pPr>
                  <w:r w:rsidRPr="00AD16FA">
                    <w:rPr>
                      <w:rFonts w:asciiTheme="minorHAnsi" w:hAnsiTheme="minorHAnsi"/>
                      <w:sz w:val="14"/>
                      <w:szCs w:val="14"/>
                    </w:rPr>
                    <w:t>4,49</w:t>
                  </w:r>
                </w:p>
              </w:tc>
              <w:tc>
                <w:tcPr>
                  <w:tcW w:w="864" w:type="dxa"/>
                </w:tcPr>
                <w:p w14:paraId="08C50411" w14:textId="77777777" w:rsidR="00BB53F4" w:rsidRPr="00AD16FA" w:rsidRDefault="00BB53F4" w:rsidP="00BB53F4">
                  <w:pPr>
                    <w:rPr>
                      <w:rFonts w:asciiTheme="minorHAnsi" w:hAnsiTheme="minorHAnsi"/>
                      <w:sz w:val="14"/>
                      <w:szCs w:val="14"/>
                    </w:rPr>
                  </w:pPr>
                  <w:r w:rsidRPr="00AD16FA">
                    <w:rPr>
                      <w:rFonts w:asciiTheme="minorHAnsi" w:hAnsiTheme="minorHAnsi"/>
                      <w:sz w:val="14"/>
                      <w:szCs w:val="14"/>
                    </w:rPr>
                    <w:t>7,89(*)</w:t>
                  </w:r>
                </w:p>
              </w:tc>
              <w:tc>
                <w:tcPr>
                  <w:tcW w:w="864" w:type="dxa"/>
                </w:tcPr>
                <w:p w14:paraId="0939B202" w14:textId="77777777" w:rsidR="00BB53F4" w:rsidRPr="00AD16FA" w:rsidRDefault="00BB53F4" w:rsidP="00BB53F4">
                  <w:pPr>
                    <w:rPr>
                      <w:rFonts w:asciiTheme="minorHAnsi" w:hAnsiTheme="minorHAnsi"/>
                      <w:sz w:val="14"/>
                      <w:szCs w:val="14"/>
                    </w:rPr>
                  </w:pPr>
                  <w:r w:rsidRPr="00AD16FA">
                    <w:rPr>
                      <w:rFonts w:asciiTheme="minorHAnsi" w:hAnsiTheme="minorHAnsi"/>
                      <w:sz w:val="14"/>
                      <w:szCs w:val="14"/>
                    </w:rPr>
                    <w:t>4,6</w:t>
                  </w:r>
                </w:p>
              </w:tc>
              <w:tc>
                <w:tcPr>
                  <w:tcW w:w="904" w:type="dxa"/>
                </w:tcPr>
                <w:p w14:paraId="056EA230" w14:textId="77777777" w:rsidR="00BB53F4" w:rsidRPr="00AD16FA" w:rsidRDefault="00BB53F4" w:rsidP="00BB53F4">
                  <w:pPr>
                    <w:rPr>
                      <w:rFonts w:asciiTheme="minorHAnsi" w:hAnsiTheme="minorHAnsi"/>
                      <w:sz w:val="14"/>
                      <w:szCs w:val="14"/>
                    </w:rPr>
                  </w:pPr>
                  <w:r w:rsidRPr="00AD16FA">
                    <w:rPr>
                      <w:rFonts w:asciiTheme="minorHAnsi" w:hAnsiTheme="minorHAnsi"/>
                      <w:sz w:val="14"/>
                      <w:szCs w:val="14"/>
                    </w:rPr>
                    <w:t>106,72</w:t>
                  </w:r>
                </w:p>
              </w:tc>
              <w:tc>
                <w:tcPr>
                  <w:tcW w:w="864" w:type="dxa"/>
                </w:tcPr>
                <w:p w14:paraId="0050CC68"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6,57</w:t>
                  </w:r>
                </w:p>
              </w:tc>
              <w:tc>
                <w:tcPr>
                  <w:tcW w:w="961" w:type="dxa"/>
                </w:tcPr>
                <w:p w14:paraId="36BE5167"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4,7</w:t>
                  </w:r>
                </w:p>
              </w:tc>
              <w:tc>
                <w:tcPr>
                  <w:tcW w:w="899" w:type="dxa"/>
                </w:tcPr>
                <w:p w14:paraId="3E45A8EC"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4,7</w:t>
                  </w:r>
                </w:p>
              </w:tc>
            </w:tr>
            <w:tr w:rsidR="00BB53F4" w:rsidRPr="00D21355" w14:paraId="57F6B70D" w14:textId="77777777" w:rsidTr="00BB53F4">
              <w:trPr>
                <w:trHeight w:val="198"/>
              </w:trPr>
              <w:tc>
                <w:tcPr>
                  <w:tcW w:w="1583" w:type="dxa"/>
                  <w:tcBorders>
                    <w:top w:val="single" w:sz="4" w:space="0" w:color="000000"/>
                    <w:left w:val="single" w:sz="4" w:space="0" w:color="000000"/>
                    <w:bottom w:val="single" w:sz="4" w:space="0" w:color="000000"/>
                    <w:right w:val="single" w:sz="4" w:space="0" w:color="000000"/>
                  </w:tcBorders>
                </w:tcPr>
                <w:p w14:paraId="4C8FA753" w14:textId="77777777" w:rsidR="00BB53F4" w:rsidRPr="00AD16FA" w:rsidRDefault="00BB53F4" w:rsidP="00BB53F4">
                  <w:pPr>
                    <w:autoSpaceDE w:val="0"/>
                    <w:autoSpaceDN w:val="0"/>
                    <w:adjustRightInd w:val="0"/>
                    <w:ind w:left="64" w:right="-20"/>
                    <w:rPr>
                      <w:rFonts w:asciiTheme="minorHAnsi" w:hAnsiTheme="minorHAnsi"/>
                      <w:sz w:val="14"/>
                      <w:szCs w:val="14"/>
                    </w:rPr>
                  </w:pPr>
                  <w:r w:rsidRPr="00AD16FA">
                    <w:rPr>
                      <w:rFonts w:asciiTheme="minorHAnsi" w:hAnsiTheme="minorHAnsi" w:cs="Calibri"/>
                      <w:b/>
                      <w:bCs/>
                      <w:spacing w:val="1"/>
                      <w:position w:val="2"/>
                      <w:sz w:val="14"/>
                      <w:szCs w:val="14"/>
                    </w:rPr>
                    <w:t>N</w:t>
                  </w:r>
                  <w:r w:rsidRPr="00AD16FA">
                    <w:rPr>
                      <w:rFonts w:asciiTheme="minorHAnsi" w:hAnsiTheme="minorHAnsi" w:cs="Calibri"/>
                      <w:b/>
                      <w:bCs/>
                      <w:spacing w:val="-1"/>
                      <w:position w:val="2"/>
                      <w:sz w:val="14"/>
                      <w:szCs w:val="14"/>
                    </w:rPr>
                    <w:t>O</w:t>
                  </w:r>
                  <w:r w:rsidRPr="00AD16FA">
                    <w:rPr>
                      <w:rFonts w:asciiTheme="minorHAnsi" w:hAnsiTheme="minorHAnsi" w:cs="Calibri"/>
                      <w:b/>
                      <w:bCs/>
                      <w:sz w:val="14"/>
                      <w:szCs w:val="14"/>
                      <w:vertAlign w:val="subscript"/>
                    </w:rPr>
                    <w:t>X</w:t>
                  </w:r>
                  <w:r w:rsidRPr="00AD16FA">
                    <w:rPr>
                      <w:rFonts w:asciiTheme="minorHAnsi" w:hAnsiTheme="minorHAnsi" w:cs="Calibri"/>
                      <w:b/>
                      <w:bCs/>
                      <w:spacing w:val="18"/>
                      <w:sz w:val="14"/>
                      <w:szCs w:val="14"/>
                    </w:rPr>
                    <w:t xml:space="preserve"> </w:t>
                  </w:r>
                  <w:r w:rsidRPr="00AD16FA">
                    <w:rPr>
                      <w:rFonts w:asciiTheme="minorHAnsi" w:hAnsiTheme="minorHAnsi" w:cs="Calibri"/>
                      <w:b/>
                      <w:bCs/>
                      <w:position w:val="2"/>
                      <w:sz w:val="14"/>
                      <w:szCs w:val="14"/>
                    </w:rPr>
                    <w:t>s</w:t>
                  </w:r>
                  <w:r w:rsidRPr="00AD16FA">
                    <w:rPr>
                      <w:rFonts w:asciiTheme="minorHAnsi" w:hAnsiTheme="minorHAnsi" w:cs="Calibri"/>
                      <w:b/>
                      <w:bCs/>
                      <w:spacing w:val="-1"/>
                      <w:position w:val="2"/>
                      <w:sz w:val="14"/>
                      <w:szCs w:val="14"/>
                    </w:rPr>
                    <w:t>al</w:t>
                  </w:r>
                  <w:r w:rsidRPr="00AD16FA">
                    <w:rPr>
                      <w:rFonts w:asciiTheme="minorHAnsi" w:hAnsiTheme="minorHAnsi" w:cs="Calibri"/>
                      <w:b/>
                      <w:bCs/>
                      <w:spacing w:val="1"/>
                      <w:position w:val="2"/>
                      <w:sz w:val="14"/>
                      <w:szCs w:val="14"/>
                    </w:rPr>
                    <w:t>i</w:t>
                  </w:r>
                  <w:r w:rsidRPr="00AD16FA">
                    <w:rPr>
                      <w:rFonts w:asciiTheme="minorHAnsi" w:hAnsiTheme="minorHAnsi" w:cs="Calibri"/>
                      <w:b/>
                      <w:bCs/>
                      <w:spacing w:val="-1"/>
                      <w:position w:val="2"/>
                      <w:sz w:val="14"/>
                      <w:szCs w:val="14"/>
                    </w:rPr>
                    <w:t>d</w:t>
                  </w:r>
                  <w:r w:rsidRPr="00AD16FA">
                    <w:rPr>
                      <w:rFonts w:asciiTheme="minorHAnsi" w:hAnsiTheme="minorHAnsi" w:cs="Calibri"/>
                      <w:b/>
                      <w:bCs/>
                      <w:position w:val="2"/>
                      <w:sz w:val="14"/>
                      <w:szCs w:val="14"/>
                    </w:rPr>
                    <w:t>a</w:t>
                  </w:r>
                  <w:r w:rsidRPr="00AD16FA">
                    <w:rPr>
                      <w:rFonts w:asciiTheme="minorHAnsi" w:hAnsiTheme="minorHAnsi" w:cs="Calibri"/>
                      <w:b/>
                      <w:bCs/>
                      <w:spacing w:val="-1"/>
                      <w:position w:val="2"/>
                      <w:sz w:val="14"/>
                      <w:szCs w:val="14"/>
                    </w:rPr>
                    <w:t xml:space="preserve"> </w:t>
                  </w:r>
                  <w:r w:rsidRPr="00AD16FA">
                    <w:rPr>
                      <w:rFonts w:asciiTheme="minorHAnsi" w:hAnsiTheme="minorHAnsi" w:cs="Calibri"/>
                      <w:b/>
                      <w:bCs/>
                      <w:position w:val="2"/>
                      <w:sz w:val="14"/>
                      <w:szCs w:val="14"/>
                    </w:rPr>
                    <w:t>h</w:t>
                  </w:r>
                  <w:r w:rsidRPr="00AD16FA">
                    <w:rPr>
                      <w:rFonts w:asciiTheme="minorHAnsi" w:hAnsiTheme="minorHAnsi" w:cs="Calibri"/>
                      <w:b/>
                      <w:bCs/>
                      <w:spacing w:val="-2"/>
                      <w:position w:val="2"/>
                      <w:sz w:val="14"/>
                      <w:szCs w:val="14"/>
                    </w:rPr>
                    <w:t>o</w:t>
                  </w:r>
                  <w:r w:rsidRPr="00AD16FA">
                    <w:rPr>
                      <w:rFonts w:asciiTheme="minorHAnsi" w:hAnsiTheme="minorHAnsi" w:cs="Calibri"/>
                      <w:b/>
                      <w:bCs/>
                      <w:spacing w:val="1"/>
                      <w:position w:val="2"/>
                      <w:sz w:val="14"/>
                      <w:szCs w:val="14"/>
                    </w:rPr>
                    <w:t>r</w:t>
                  </w:r>
                  <w:r w:rsidRPr="00AD16FA">
                    <w:rPr>
                      <w:rFonts w:asciiTheme="minorHAnsi" w:hAnsiTheme="minorHAnsi" w:cs="Calibri"/>
                      <w:b/>
                      <w:bCs/>
                      <w:spacing w:val="-1"/>
                      <w:position w:val="2"/>
                      <w:sz w:val="14"/>
                      <w:szCs w:val="14"/>
                    </w:rPr>
                    <w:t>n</w:t>
                  </w:r>
                  <w:r w:rsidRPr="00AD16FA">
                    <w:rPr>
                      <w:rFonts w:asciiTheme="minorHAnsi" w:hAnsiTheme="minorHAnsi" w:cs="Calibri"/>
                      <w:b/>
                      <w:bCs/>
                      <w:position w:val="2"/>
                      <w:sz w:val="14"/>
                      <w:szCs w:val="14"/>
                    </w:rPr>
                    <w:t xml:space="preserve">o                                                                                     </w:t>
                  </w:r>
                  <w:r w:rsidRPr="00AD16FA">
                    <w:rPr>
                      <w:rFonts w:asciiTheme="minorHAnsi" w:hAnsiTheme="minorHAnsi" w:cs="Calibri"/>
                      <w:b/>
                      <w:bCs/>
                      <w:spacing w:val="23"/>
                      <w:position w:val="2"/>
                      <w:sz w:val="14"/>
                      <w:szCs w:val="14"/>
                    </w:rPr>
                    <w:t xml:space="preserve"> </w:t>
                  </w:r>
                </w:p>
              </w:tc>
              <w:tc>
                <w:tcPr>
                  <w:tcW w:w="763" w:type="dxa"/>
                </w:tcPr>
                <w:p w14:paraId="3E1301CE" w14:textId="77777777" w:rsidR="00BB53F4" w:rsidRPr="00AD16FA" w:rsidRDefault="00BB53F4" w:rsidP="00BB53F4">
                  <w:pPr>
                    <w:rPr>
                      <w:rFonts w:asciiTheme="minorHAnsi" w:hAnsiTheme="minorHAnsi" w:cs="Calibri"/>
                      <w:sz w:val="14"/>
                      <w:szCs w:val="14"/>
                    </w:rPr>
                  </w:pPr>
                  <w:r w:rsidRPr="00AD16FA">
                    <w:rPr>
                      <w:rFonts w:asciiTheme="minorHAnsi" w:hAnsiTheme="minorHAnsi" w:cs="Calibri"/>
                      <w:spacing w:val="-1"/>
                      <w:position w:val="2"/>
                      <w:sz w:val="14"/>
                      <w:szCs w:val="14"/>
                    </w:rPr>
                    <w:t>ppm</w:t>
                  </w:r>
                </w:p>
              </w:tc>
              <w:tc>
                <w:tcPr>
                  <w:tcW w:w="783" w:type="dxa"/>
                </w:tcPr>
                <w:p w14:paraId="7A390FD4" w14:textId="77777777" w:rsidR="00BB53F4" w:rsidRPr="00AD16FA" w:rsidRDefault="00BB53F4" w:rsidP="00BB53F4">
                  <w:pPr>
                    <w:jc w:val="center"/>
                    <w:rPr>
                      <w:rFonts w:asciiTheme="minorHAnsi" w:hAnsiTheme="minorHAnsi"/>
                      <w:sz w:val="14"/>
                      <w:szCs w:val="14"/>
                    </w:rPr>
                  </w:pPr>
                  <w:r w:rsidRPr="00AD16FA">
                    <w:rPr>
                      <w:rFonts w:asciiTheme="minorHAnsi" w:hAnsiTheme="minorHAnsi"/>
                      <w:sz w:val="14"/>
                      <w:szCs w:val="14"/>
                    </w:rPr>
                    <w:t>998,93</w:t>
                  </w:r>
                </w:p>
              </w:tc>
              <w:tc>
                <w:tcPr>
                  <w:tcW w:w="740" w:type="dxa"/>
                </w:tcPr>
                <w:p w14:paraId="7A21299B" w14:textId="77777777" w:rsidR="00BB53F4" w:rsidRPr="00AD16FA" w:rsidRDefault="00BB53F4" w:rsidP="00BB53F4">
                  <w:pPr>
                    <w:jc w:val="center"/>
                    <w:rPr>
                      <w:rFonts w:asciiTheme="minorHAnsi" w:hAnsiTheme="minorHAnsi"/>
                      <w:sz w:val="14"/>
                      <w:szCs w:val="14"/>
                    </w:rPr>
                  </w:pPr>
                  <w:r w:rsidRPr="00AD16FA">
                    <w:rPr>
                      <w:rFonts w:asciiTheme="minorHAnsi" w:hAnsiTheme="minorHAnsi"/>
                      <w:sz w:val="14"/>
                      <w:szCs w:val="14"/>
                    </w:rPr>
                    <w:t>793,42</w:t>
                  </w:r>
                </w:p>
              </w:tc>
              <w:tc>
                <w:tcPr>
                  <w:tcW w:w="740" w:type="dxa"/>
                </w:tcPr>
                <w:p w14:paraId="6546073B" w14:textId="77777777" w:rsidR="00BB53F4" w:rsidRPr="00AD16FA" w:rsidRDefault="00BB53F4" w:rsidP="00BB53F4">
                  <w:pPr>
                    <w:jc w:val="center"/>
                    <w:rPr>
                      <w:rFonts w:asciiTheme="minorHAnsi" w:hAnsiTheme="minorHAnsi"/>
                      <w:sz w:val="14"/>
                      <w:szCs w:val="14"/>
                    </w:rPr>
                  </w:pPr>
                  <w:r w:rsidRPr="00AD16FA">
                    <w:rPr>
                      <w:rFonts w:asciiTheme="minorHAnsi" w:hAnsiTheme="minorHAnsi"/>
                      <w:sz w:val="14"/>
                      <w:szCs w:val="14"/>
                    </w:rPr>
                    <w:t>718,88</w:t>
                  </w:r>
                </w:p>
              </w:tc>
              <w:tc>
                <w:tcPr>
                  <w:tcW w:w="740" w:type="dxa"/>
                </w:tcPr>
                <w:p w14:paraId="4A90603D" w14:textId="77777777" w:rsidR="00BB53F4" w:rsidRPr="00AD16FA" w:rsidRDefault="00BB53F4" w:rsidP="00BB53F4">
                  <w:pPr>
                    <w:rPr>
                      <w:rFonts w:asciiTheme="minorHAnsi" w:hAnsiTheme="minorHAnsi"/>
                      <w:sz w:val="14"/>
                      <w:szCs w:val="14"/>
                    </w:rPr>
                  </w:pPr>
                  <w:r w:rsidRPr="00AD16FA">
                    <w:rPr>
                      <w:rFonts w:asciiTheme="minorHAnsi" w:hAnsiTheme="minorHAnsi"/>
                      <w:sz w:val="14"/>
                      <w:szCs w:val="14"/>
                    </w:rPr>
                    <w:t>663,69</w:t>
                  </w:r>
                </w:p>
              </w:tc>
              <w:tc>
                <w:tcPr>
                  <w:tcW w:w="740" w:type="dxa"/>
                </w:tcPr>
                <w:p w14:paraId="1FC8DD07" w14:textId="77777777" w:rsidR="00BB53F4" w:rsidRPr="00AD16FA" w:rsidRDefault="00BB53F4" w:rsidP="00BB53F4">
                  <w:pPr>
                    <w:rPr>
                      <w:rFonts w:asciiTheme="minorHAnsi" w:hAnsiTheme="minorHAnsi"/>
                      <w:sz w:val="14"/>
                      <w:szCs w:val="14"/>
                    </w:rPr>
                  </w:pPr>
                  <w:r w:rsidRPr="00AD16FA">
                    <w:rPr>
                      <w:rFonts w:asciiTheme="minorHAnsi" w:hAnsiTheme="minorHAnsi"/>
                      <w:sz w:val="14"/>
                      <w:szCs w:val="14"/>
                    </w:rPr>
                    <w:t>923,57</w:t>
                  </w:r>
                </w:p>
              </w:tc>
              <w:tc>
                <w:tcPr>
                  <w:tcW w:w="740" w:type="dxa"/>
                </w:tcPr>
                <w:p w14:paraId="77D4195A" w14:textId="77777777" w:rsidR="00BB53F4" w:rsidRPr="00AD16FA" w:rsidRDefault="00BB53F4" w:rsidP="00BB53F4">
                  <w:pPr>
                    <w:jc w:val="center"/>
                    <w:rPr>
                      <w:rFonts w:asciiTheme="minorHAnsi" w:hAnsiTheme="minorHAnsi"/>
                      <w:sz w:val="14"/>
                      <w:szCs w:val="14"/>
                    </w:rPr>
                  </w:pPr>
                  <w:r w:rsidRPr="00AD16FA">
                    <w:rPr>
                      <w:rFonts w:asciiTheme="minorHAnsi" w:hAnsiTheme="minorHAnsi"/>
                      <w:sz w:val="14"/>
                      <w:szCs w:val="14"/>
                    </w:rPr>
                    <w:t>1325,21</w:t>
                  </w:r>
                </w:p>
              </w:tc>
              <w:tc>
                <w:tcPr>
                  <w:tcW w:w="864" w:type="dxa"/>
                </w:tcPr>
                <w:p w14:paraId="1EDD7A4C" w14:textId="77777777" w:rsidR="00BB53F4" w:rsidRPr="00AD16FA" w:rsidRDefault="00BB53F4" w:rsidP="00BB53F4">
                  <w:pPr>
                    <w:rPr>
                      <w:rFonts w:asciiTheme="minorHAnsi" w:hAnsiTheme="minorHAnsi"/>
                      <w:sz w:val="14"/>
                      <w:szCs w:val="14"/>
                    </w:rPr>
                  </w:pPr>
                  <w:r w:rsidRPr="00AD16FA">
                    <w:rPr>
                      <w:rFonts w:asciiTheme="minorHAnsi" w:hAnsiTheme="minorHAnsi"/>
                      <w:sz w:val="14"/>
                      <w:szCs w:val="14"/>
                    </w:rPr>
                    <w:t>699,51(*)</w:t>
                  </w:r>
                </w:p>
              </w:tc>
              <w:tc>
                <w:tcPr>
                  <w:tcW w:w="864" w:type="dxa"/>
                </w:tcPr>
                <w:p w14:paraId="31A97EF7" w14:textId="77777777" w:rsidR="00BB53F4" w:rsidRPr="00AD16FA" w:rsidRDefault="00BB53F4" w:rsidP="00BB53F4">
                  <w:pPr>
                    <w:rPr>
                      <w:rFonts w:asciiTheme="minorHAnsi" w:hAnsiTheme="minorHAnsi"/>
                      <w:sz w:val="14"/>
                      <w:szCs w:val="14"/>
                    </w:rPr>
                  </w:pPr>
                  <w:r w:rsidRPr="00AD16FA">
                    <w:rPr>
                      <w:rFonts w:asciiTheme="minorHAnsi" w:hAnsiTheme="minorHAnsi"/>
                      <w:sz w:val="14"/>
                      <w:szCs w:val="14"/>
                    </w:rPr>
                    <w:t>952,14</w:t>
                  </w:r>
                </w:p>
              </w:tc>
              <w:tc>
                <w:tcPr>
                  <w:tcW w:w="904" w:type="dxa"/>
                </w:tcPr>
                <w:p w14:paraId="4E789CE6" w14:textId="77777777" w:rsidR="00BB53F4" w:rsidRPr="00AD16FA" w:rsidRDefault="00BB53F4" w:rsidP="00BB53F4">
                  <w:pPr>
                    <w:rPr>
                      <w:rFonts w:asciiTheme="minorHAnsi" w:hAnsiTheme="minorHAnsi"/>
                      <w:sz w:val="14"/>
                      <w:szCs w:val="14"/>
                    </w:rPr>
                  </w:pPr>
                  <w:r w:rsidRPr="00AD16FA">
                    <w:rPr>
                      <w:rFonts w:asciiTheme="minorHAnsi" w:hAnsiTheme="minorHAnsi"/>
                      <w:sz w:val="14"/>
                      <w:szCs w:val="14"/>
                    </w:rPr>
                    <w:t>4,91</w:t>
                  </w:r>
                </w:p>
              </w:tc>
              <w:tc>
                <w:tcPr>
                  <w:tcW w:w="864" w:type="dxa"/>
                </w:tcPr>
                <w:p w14:paraId="0428153A"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427,27</w:t>
                  </w:r>
                </w:p>
              </w:tc>
              <w:tc>
                <w:tcPr>
                  <w:tcW w:w="961" w:type="dxa"/>
                </w:tcPr>
                <w:p w14:paraId="10C2F43E"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495</w:t>
                  </w:r>
                </w:p>
              </w:tc>
              <w:tc>
                <w:tcPr>
                  <w:tcW w:w="899" w:type="dxa"/>
                </w:tcPr>
                <w:p w14:paraId="22209B68"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573</w:t>
                  </w:r>
                </w:p>
              </w:tc>
            </w:tr>
            <w:tr w:rsidR="00BB53F4" w:rsidRPr="00D21355" w14:paraId="504F4625" w14:textId="77777777" w:rsidTr="00BB53F4">
              <w:trPr>
                <w:trHeight w:val="184"/>
              </w:trPr>
              <w:tc>
                <w:tcPr>
                  <w:tcW w:w="1583" w:type="dxa"/>
                  <w:tcBorders>
                    <w:top w:val="single" w:sz="4" w:space="0" w:color="000000"/>
                    <w:left w:val="single" w:sz="4" w:space="0" w:color="000000"/>
                    <w:bottom w:val="single" w:sz="4" w:space="0" w:color="000000"/>
                    <w:right w:val="single" w:sz="4" w:space="0" w:color="000000"/>
                  </w:tcBorders>
                </w:tcPr>
                <w:p w14:paraId="2ED9587F" w14:textId="77777777" w:rsidR="00BB53F4" w:rsidRPr="00AD16FA" w:rsidRDefault="00BB53F4" w:rsidP="00BB53F4">
                  <w:pPr>
                    <w:autoSpaceDE w:val="0"/>
                    <w:autoSpaceDN w:val="0"/>
                    <w:adjustRightInd w:val="0"/>
                    <w:ind w:left="64" w:right="-20"/>
                    <w:rPr>
                      <w:rFonts w:asciiTheme="minorHAnsi" w:hAnsiTheme="minorHAnsi"/>
                      <w:sz w:val="14"/>
                      <w:szCs w:val="14"/>
                    </w:rPr>
                  </w:pPr>
                  <w:r w:rsidRPr="00AD16FA">
                    <w:rPr>
                      <w:rFonts w:asciiTheme="minorHAnsi" w:hAnsiTheme="minorHAnsi" w:cs="Calibri"/>
                      <w:b/>
                      <w:bCs/>
                      <w:spacing w:val="1"/>
                      <w:position w:val="1"/>
                      <w:sz w:val="14"/>
                      <w:szCs w:val="14"/>
                    </w:rPr>
                    <w:t>C</w:t>
                  </w:r>
                  <w:r w:rsidRPr="00AD16FA">
                    <w:rPr>
                      <w:rFonts w:asciiTheme="minorHAnsi" w:hAnsiTheme="minorHAnsi" w:cs="Calibri"/>
                      <w:b/>
                      <w:bCs/>
                      <w:position w:val="1"/>
                      <w:sz w:val="14"/>
                      <w:szCs w:val="14"/>
                    </w:rPr>
                    <w:t>O s</w:t>
                  </w:r>
                  <w:r w:rsidRPr="00AD16FA">
                    <w:rPr>
                      <w:rFonts w:asciiTheme="minorHAnsi" w:hAnsiTheme="minorHAnsi" w:cs="Calibri"/>
                      <w:b/>
                      <w:bCs/>
                      <w:spacing w:val="-1"/>
                      <w:position w:val="1"/>
                      <w:sz w:val="14"/>
                      <w:szCs w:val="14"/>
                    </w:rPr>
                    <w:t>al</w:t>
                  </w:r>
                  <w:r w:rsidRPr="00AD16FA">
                    <w:rPr>
                      <w:rFonts w:asciiTheme="minorHAnsi" w:hAnsiTheme="minorHAnsi" w:cs="Calibri"/>
                      <w:b/>
                      <w:bCs/>
                      <w:spacing w:val="1"/>
                      <w:position w:val="1"/>
                      <w:sz w:val="14"/>
                      <w:szCs w:val="14"/>
                    </w:rPr>
                    <w:t>i</w:t>
                  </w:r>
                  <w:r w:rsidRPr="00AD16FA">
                    <w:rPr>
                      <w:rFonts w:asciiTheme="minorHAnsi" w:hAnsiTheme="minorHAnsi" w:cs="Calibri"/>
                      <w:b/>
                      <w:bCs/>
                      <w:spacing w:val="-1"/>
                      <w:position w:val="1"/>
                      <w:sz w:val="14"/>
                      <w:szCs w:val="14"/>
                    </w:rPr>
                    <w:t>d</w:t>
                  </w:r>
                  <w:r w:rsidRPr="00AD16FA">
                    <w:rPr>
                      <w:rFonts w:asciiTheme="minorHAnsi" w:hAnsiTheme="minorHAnsi" w:cs="Calibri"/>
                      <w:b/>
                      <w:bCs/>
                      <w:position w:val="1"/>
                      <w:sz w:val="14"/>
                      <w:szCs w:val="14"/>
                    </w:rPr>
                    <w:t>a</w:t>
                  </w:r>
                  <w:r w:rsidRPr="00AD16FA">
                    <w:rPr>
                      <w:rFonts w:asciiTheme="minorHAnsi" w:hAnsiTheme="minorHAnsi" w:cs="Calibri"/>
                      <w:b/>
                      <w:bCs/>
                      <w:spacing w:val="-1"/>
                      <w:position w:val="1"/>
                      <w:sz w:val="14"/>
                      <w:szCs w:val="14"/>
                    </w:rPr>
                    <w:t xml:space="preserve"> </w:t>
                  </w:r>
                  <w:r w:rsidRPr="00AD16FA">
                    <w:rPr>
                      <w:rFonts w:asciiTheme="minorHAnsi" w:hAnsiTheme="minorHAnsi" w:cs="Calibri"/>
                      <w:b/>
                      <w:bCs/>
                      <w:position w:val="1"/>
                      <w:sz w:val="14"/>
                      <w:szCs w:val="14"/>
                    </w:rPr>
                    <w:t>h</w:t>
                  </w:r>
                  <w:r w:rsidRPr="00AD16FA">
                    <w:rPr>
                      <w:rFonts w:asciiTheme="minorHAnsi" w:hAnsiTheme="minorHAnsi" w:cs="Calibri"/>
                      <w:b/>
                      <w:bCs/>
                      <w:spacing w:val="-2"/>
                      <w:position w:val="1"/>
                      <w:sz w:val="14"/>
                      <w:szCs w:val="14"/>
                    </w:rPr>
                    <w:t>o</w:t>
                  </w:r>
                  <w:r w:rsidRPr="00AD16FA">
                    <w:rPr>
                      <w:rFonts w:asciiTheme="minorHAnsi" w:hAnsiTheme="minorHAnsi" w:cs="Calibri"/>
                      <w:b/>
                      <w:bCs/>
                      <w:spacing w:val="1"/>
                      <w:position w:val="1"/>
                      <w:sz w:val="14"/>
                      <w:szCs w:val="14"/>
                    </w:rPr>
                    <w:t>r</w:t>
                  </w:r>
                  <w:r w:rsidRPr="00AD16FA">
                    <w:rPr>
                      <w:rFonts w:asciiTheme="minorHAnsi" w:hAnsiTheme="minorHAnsi" w:cs="Calibri"/>
                      <w:b/>
                      <w:bCs/>
                      <w:spacing w:val="-1"/>
                      <w:position w:val="1"/>
                      <w:sz w:val="14"/>
                      <w:szCs w:val="14"/>
                    </w:rPr>
                    <w:t>n</w:t>
                  </w:r>
                  <w:r w:rsidRPr="00AD16FA">
                    <w:rPr>
                      <w:rFonts w:asciiTheme="minorHAnsi" w:hAnsiTheme="minorHAnsi" w:cs="Calibri"/>
                      <w:b/>
                      <w:bCs/>
                      <w:position w:val="1"/>
                      <w:sz w:val="14"/>
                      <w:szCs w:val="14"/>
                    </w:rPr>
                    <w:t xml:space="preserve">o                                                                                        </w:t>
                  </w:r>
                  <w:r w:rsidRPr="00AD16FA">
                    <w:rPr>
                      <w:rFonts w:asciiTheme="minorHAnsi" w:hAnsiTheme="minorHAnsi" w:cs="Calibri"/>
                      <w:b/>
                      <w:bCs/>
                      <w:spacing w:val="5"/>
                      <w:position w:val="1"/>
                      <w:sz w:val="14"/>
                      <w:szCs w:val="14"/>
                    </w:rPr>
                    <w:t xml:space="preserve"> </w:t>
                  </w:r>
                </w:p>
              </w:tc>
              <w:tc>
                <w:tcPr>
                  <w:tcW w:w="763" w:type="dxa"/>
                </w:tcPr>
                <w:p w14:paraId="6324D3C1" w14:textId="77777777" w:rsidR="00BB53F4" w:rsidRPr="00AD16FA" w:rsidRDefault="00BB53F4" w:rsidP="00BB53F4">
                  <w:pPr>
                    <w:rPr>
                      <w:rFonts w:asciiTheme="minorHAnsi" w:hAnsiTheme="minorHAnsi" w:cs="Calibri"/>
                      <w:sz w:val="14"/>
                      <w:szCs w:val="14"/>
                    </w:rPr>
                  </w:pPr>
                  <w:r w:rsidRPr="00AD16FA">
                    <w:rPr>
                      <w:rFonts w:asciiTheme="minorHAnsi" w:hAnsiTheme="minorHAnsi" w:cs="Calibri"/>
                      <w:position w:val="1"/>
                      <w:sz w:val="14"/>
                      <w:szCs w:val="14"/>
                    </w:rPr>
                    <w:t>%</w:t>
                  </w:r>
                </w:p>
              </w:tc>
              <w:tc>
                <w:tcPr>
                  <w:tcW w:w="783" w:type="dxa"/>
                </w:tcPr>
                <w:p w14:paraId="16DC883B" w14:textId="77777777" w:rsidR="00BB53F4" w:rsidRPr="00AD16FA" w:rsidRDefault="00BB53F4" w:rsidP="00BB53F4">
                  <w:pPr>
                    <w:jc w:val="center"/>
                    <w:rPr>
                      <w:rFonts w:asciiTheme="minorHAnsi" w:hAnsiTheme="minorHAnsi"/>
                      <w:sz w:val="14"/>
                      <w:szCs w:val="14"/>
                    </w:rPr>
                  </w:pPr>
                  <w:r w:rsidRPr="00AD16FA">
                    <w:rPr>
                      <w:rFonts w:asciiTheme="minorHAnsi" w:hAnsiTheme="minorHAnsi"/>
                      <w:sz w:val="14"/>
                      <w:szCs w:val="14"/>
                    </w:rPr>
                    <w:t>0,15</w:t>
                  </w:r>
                </w:p>
              </w:tc>
              <w:tc>
                <w:tcPr>
                  <w:tcW w:w="740" w:type="dxa"/>
                </w:tcPr>
                <w:p w14:paraId="2562EF3D" w14:textId="77777777" w:rsidR="00BB53F4" w:rsidRPr="00AD16FA" w:rsidRDefault="00BB53F4" w:rsidP="00BB53F4">
                  <w:pPr>
                    <w:jc w:val="center"/>
                    <w:rPr>
                      <w:rFonts w:asciiTheme="minorHAnsi" w:hAnsiTheme="minorHAnsi"/>
                      <w:sz w:val="14"/>
                      <w:szCs w:val="14"/>
                    </w:rPr>
                  </w:pPr>
                  <w:r w:rsidRPr="00AD16FA">
                    <w:rPr>
                      <w:rFonts w:asciiTheme="minorHAnsi" w:hAnsiTheme="minorHAnsi"/>
                      <w:sz w:val="14"/>
                      <w:szCs w:val="14"/>
                    </w:rPr>
                    <w:t>0,20</w:t>
                  </w:r>
                </w:p>
              </w:tc>
              <w:tc>
                <w:tcPr>
                  <w:tcW w:w="740" w:type="dxa"/>
                </w:tcPr>
                <w:p w14:paraId="5F80CCA7" w14:textId="77777777" w:rsidR="00BB53F4" w:rsidRPr="00AD16FA" w:rsidRDefault="00BB53F4" w:rsidP="00BB53F4">
                  <w:pPr>
                    <w:jc w:val="center"/>
                    <w:rPr>
                      <w:rFonts w:asciiTheme="minorHAnsi" w:hAnsiTheme="minorHAnsi"/>
                      <w:sz w:val="14"/>
                      <w:szCs w:val="14"/>
                    </w:rPr>
                  </w:pPr>
                  <w:r w:rsidRPr="00AD16FA">
                    <w:rPr>
                      <w:rFonts w:asciiTheme="minorHAnsi" w:hAnsiTheme="minorHAnsi"/>
                      <w:sz w:val="14"/>
                      <w:szCs w:val="14"/>
                    </w:rPr>
                    <w:t>0,28</w:t>
                  </w:r>
                </w:p>
              </w:tc>
              <w:tc>
                <w:tcPr>
                  <w:tcW w:w="740" w:type="dxa"/>
                </w:tcPr>
                <w:p w14:paraId="6B38062C" w14:textId="77777777" w:rsidR="00BB53F4" w:rsidRPr="00AD16FA" w:rsidRDefault="00BB53F4" w:rsidP="00BB53F4">
                  <w:pPr>
                    <w:rPr>
                      <w:rFonts w:asciiTheme="minorHAnsi" w:hAnsiTheme="minorHAnsi"/>
                      <w:sz w:val="14"/>
                      <w:szCs w:val="14"/>
                    </w:rPr>
                  </w:pPr>
                  <w:r w:rsidRPr="00AD16FA">
                    <w:rPr>
                      <w:rFonts w:asciiTheme="minorHAnsi" w:hAnsiTheme="minorHAnsi"/>
                      <w:sz w:val="14"/>
                      <w:szCs w:val="14"/>
                    </w:rPr>
                    <w:t>0,23</w:t>
                  </w:r>
                </w:p>
              </w:tc>
              <w:tc>
                <w:tcPr>
                  <w:tcW w:w="740" w:type="dxa"/>
                </w:tcPr>
                <w:p w14:paraId="5F51A837" w14:textId="77777777" w:rsidR="00BB53F4" w:rsidRPr="00AD16FA" w:rsidRDefault="00BB53F4" w:rsidP="00BB53F4">
                  <w:pPr>
                    <w:rPr>
                      <w:rFonts w:asciiTheme="minorHAnsi" w:hAnsiTheme="minorHAnsi"/>
                      <w:sz w:val="14"/>
                      <w:szCs w:val="14"/>
                    </w:rPr>
                  </w:pPr>
                  <w:r w:rsidRPr="00AD16FA">
                    <w:rPr>
                      <w:rFonts w:asciiTheme="minorHAnsi" w:hAnsiTheme="minorHAnsi"/>
                      <w:sz w:val="14"/>
                      <w:szCs w:val="14"/>
                    </w:rPr>
                    <w:t>0,19</w:t>
                  </w:r>
                </w:p>
              </w:tc>
              <w:tc>
                <w:tcPr>
                  <w:tcW w:w="740" w:type="dxa"/>
                </w:tcPr>
                <w:p w14:paraId="5AAF24EA" w14:textId="77777777" w:rsidR="00BB53F4" w:rsidRPr="00AD16FA" w:rsidRDefault="00BB53F4" w:rsidP="00BB53F4">
                  <w:pPr>
                    <w:jc w:val="center"/>
                    <w:rPr>
                      <w:rFonts w:asciiTheme="minorHAnsi" w:hAnsiTheme="minorHAnsi"/>
                      <w:sz w:val="14"/>
                      <w:szCs w:val="14"/>
                    </w:rPr>
                  </w:pPr>
                  <w:r w:rsidRPr="00AD16FA">
                    <w:rPr>
                      <w:rFonts w:asciiTheme="minorHAnsi" w:hAnsiTheme="minorHAnsi"/>
                      <w:sz w:val="14"/>
                      <w:szCs w:val="14"/>
                    </w:rPr>
                    <w:t>0,19</w:t>
                  </w:r>
                </w:p>
              </w:tc>
              <w:tc>
                <w:tcPr>
                  <w:tcW w:w="864" w:type="dxa"/>
                </w:tcPr>
                <w:p w14:paraId="0C28042C" w14:textId="77777777" w:rsidR="00BB53F4" w:rsidRPr="00AD16FA" w:rsidRDefault="00BB53F4" w:rsidP="00BB53F4">
                  <w:pPr>
                    <w:rPr>
                      <w:rFonts w:asciiTheme="minorHAnsi" w:hAnsiTheme="minorHAnsi"/>
                      <w:sz w:val="14"/>
                      <w:szCs w:val="14"/>
                    </w:rPr>
                  </w:pPr>
                  <w:r w:rsidRPr="00AD16FA">
                    <w:rPr>
                      <w:rFonts w:asciiTheme="minorHAnsi" w:hAnsiTheme="minorHAnsi"/>
                      <w:sz w:val="14"/>
                      <w:szCs w:val="14"/>
                    </w:rPr>
                    <w:t>0,15(*)</w:t>
                  </w:r>
                </w:p>
              </w:tc>
              <w:tc>
                <w:tcPr>
                  <w:tcW w:w="864" w:type="dxa"/>
                </w:tcPr>
                <w:p w14:paraId="7634B352" w14:textId="77777777" w:rsidR="00BB53F4" w:rsidRPr="00AD16FA" w:rsidRDefault="00BB53F4" w:rsidP="00BB53F4">
                  <w:pPr>
                    <w:rPr>
                      <w:rFonts w:asciiTheme="minorHAnsi" w:hAnsiTheme="minorHAnsi"/>
                      <w:sz w:val="14"/>
                      <w:szCs w:val="14"/>
                    </w:rPr>
                  </w:pPr>
                  <w:r w:rsidRPr="00AD16FA">
                    <w:rPr>
                      <w:rFonts w:asciiTheme="minorHAnsi" w:hAnsiTheme="minorHAnsi"/>
                      <w:sz w:val="14"/>
                      <w:szCs w:val="14"/>
                    </w:rPr>
                    <w:t>0,18</w:t>
                  </w:r>
                </w:p>
              </w:tc>
              <w:tc>
                <w:tcPr>
                  <w:tcW w:w="904" w:type="dxa"/>
                </w:tcPr>
                <w:p w14:paraId="5ED0387D" w14:textId="369E3A70" w:rsidR="00BB53F4" w:rsidRPr="00AD16FA" w:rsidRDefault="00BB53F4" w:rsidP="00BB53F4">
                  <w:pPr>
                    <w:rPr>
                      <w:rFonts w:asciiTheme="minorHAnsi" w:hAnsiTheme="minorHAnsi"/>
                      <w:sz w:val="14"/>
                      <w:szCs w:val="14"/>
                    </w:rPr>
                  </w:pPr>
                  <w:r w:rsidRPr="00AD16FA">
                    <w:rPr>
                      <w:rFonts w:asciiTheme="minorHAnsi" w:hAnsiTheme="minorHAnsi"/>
                      <w:sz w:val="14"/>
                      <w:szCs w:val="14"/>
                    </w:rPr>
                    <w:t>553,8</w:t>
                  </w:r>
                  <w:r w:rsidR="00AD16FA" w:rsidRPr="00AD16FA">
                    <w:rPr>
                      <w:rFonts w:asciiTheme="minorHAnsi" w:hAnsiTheme="minorHAnsi"/>
                      <w:sz w:val="14"/>
                      <w:szCs w:val="14"/>
                    </w:rPr>
                    <w:t>(#)</w:t>
                  </w:r>
                </w:p>
              </w:tc>
              <w:tc>
                <w:tcPr>
                  <w:tcW w:w="864" w:type="dxa"/>
                </w:tcPr>
                <w:p w14:paraId="7513FC3B"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0,14</w:t>
                  </w:r>
                </w:p>
              </w:tc>
              <w:tc>
                <w:tcPr>
                  <w:tcW w:w="961" w:type="dxa"/>
                </w:tcPr>
                <w:p w14:paraId="1AC0680F"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0,14</w:t>
                  </w:r>
                </w:p>
              </w:tc>
              <w:tc>
                <w:tcPr>
                  <w:tcW w:w="899" w:type="dxa"/>
                </w:tcPr>
                <w:p w14:paraId="6264CE68" w14:textId="77777777" w:rsidR="00BB53F4" w:rsidRPr="00BB53F4" w:rsidRDefault="00BB53F4" w:rsidP="00BB53F4">
                  <w:pPr>
                    <w:rPr>
                      <w:rFonts w:asciiTheme="minorHAnsi" w:hAnsiTheme="minorHAnsi"/>
                      <w:sz w:val="14"/>
                      <w:szCs w:val="14"/>
                    </w:rPr>
                  </w:pPr>
                  <w:r w:rsidRPr="00BB53F4">
                    <w:rPr>
                      <w:rFonts w:asciiTheme="minorHAnsi" w:hAnsiTheme="minorHAnsi"/>
                      <w:sz w:val="14"/>
                      <w:szCs w:val="14"/>
                    </w:rPr>
                    <w:t>0,18</w:t>
                  </w:r>
                </w:p>
              </w:tc>
            </w:tr>
          </w:tbl>
          <w:p w14:paraId="41156ABD" w14:textId="77777777" w:rsidR="00BB53F4" w:rsidRDefault="00BB53F4" w:rsidP="00D21355">
            <w:pPr>
              <w:spacing w:after="0" w:line="240" w:lineRule="auto"/>
              <w:contextualSpacing/>
              <w:jc w:val="center"/>
              <w:rPr>
                <w:highlight w:val="yellow"/>
              </w:rPr>
            </w:pPr>
          </w:p>
          <w:p w14:paraId="6DACA6A1" w14:textId="77777777" w:rsidR="00BB53F4" w:rsidRDefault="00BB53F4" w:rsidP="00D21355">
            <w:pPr>
              <w:spacing w:after="0" w:line="240" w:lineRule="auto"/>
              <w:contextualSpacing/>
              <w:jc w:val="center"/>
              <w:rPr>
                <w:highlight w:val="yellow"/>
              </w:rPr>
            </w:pPr>
          </w:p>
          <w:p w14:paraId="138163C1" w14:textId="77777777" w:rsidR="00BB53F4" w:rsidRDefault="00BB53F4" w:rsidP="00D21355">
            <w:pPr>
              <w:spacing w:after="0" w:line="240" w:lineRule="auto"/>
              <w:contextualSpacing/>
              <w:jc w:val="center"/>
              <w:rPr>
                <w:highlight w:val="yellow"/>
              </w:rPr>
            </w:pPr>
          </w:p>
          <w:p w14:paraId="65DCA0ED" w14:textId="77777777" w:rsidR="00BB53F4" w:rsidRDefault="00BB53F4" w:rsidP="00D21355">
            <w:pPr>
              <w:spacing w:after="0" w:line="240" w:lineRule="auto"/>
              <w:contextualSpacing/>
              <w:jc w:val="center"/>
              <w:rPr>
                <w:highlight w:val="yellow"/>
              </w:rPr>
            </w:pPr>
          </w:p>
          <w:p w14:paraId="5C169EAE" w14:textId="77777777" w:rsidR="00BB53F4" w:rsidRDefault="00BB53F4" w:rsidP="00D21355">
            <w:pPr>
              <w:spacing w:after="0" w:line="240" w:lineRule="auto"/>
              <w:contextualSpacing/>
              <w:jc w:val="center"/>
              <w:rPr>
                <w:highlight w:val="yellow"/>
              </w:rPr>
            </w:pPr>
          </w:p>
          <w:p w14:paraId="6AD25957" w14:textId="77777777" w:rsidR="00BB53F4" w:rsidRDefault="00BB53F4" w:rsidP="00D21355">
            <w:pPr>
              <w:spacing w:after="0" w:line="240" w:lineRule="auto"/>
              <w:contextualSpacing/>
              <w:jc w:val="center"/>
              <w:rPr>
                <w:highlight w:val="yellow"/>
              </w:rPr>
            </w:pPr>
          </w:p>
          <w:p w14:paraId="22BA6089" w14:textId="77777777" w:rsidR="00BB53F4" w:rsidRDefault="00BB53F4" w:rsidP="00D21355">
            <w:pPr>
              <w:spacing w:after="0" w:line="240" w:lineRule="auto"/>
              <w:contextualSpacing/>
              <w:jc w:val="center"/>
              <w:rPr>
                <w:highlight w:val="yellow"/>
              </w:rPr>
            </w:pPr>
          </w:p>
          <w:p w14:paraId="63161A0B" w14:textId="77777777" w:rsidR="00BB53F4" w:rsidRDefault="00BB53F4" w:rsidP="00D21355">
            <w:pPr>
              <w:spacing w:after="0" w:line="240" w:lineRule="auto"/>
              <w:contextualSpacing/>
              <w:jc w:val="center"/>
              <w:rPr>
                <w:highlight w:val="yellow"/>
              </w:rPr>
            </w:pPr>
          </w:p>
          <w:p w14:paraId="61F213A0" w14:textId="77777777" w:rsidR="00BB53F4" w:rsidRDefault="00BB53F4" w:rsidP="00D21355">
            <w:pPr>
              <w:spacing w:after="0" w:line="240" w:lineRule="auto"/>
              <w:contextualSpacing/>
              <w:jc w:val="center"/>
              <w:rPr>
                <w:highlight w:val="yellow"/>
              </w:rPr>
            </w:pPr>
          </w:p>
          <w:p w14:paraId="1EE7D617" w14:textId="77777777" w:rsidR="00BB53F4" w:rsidRDefault="00BB53F4" w:rsidP="00D21355">
            <w:pPr>
              <w:spacing w:after="0" w:line="240" w:lineRule="auto"/>
              <w:contextualSpacing/>
              <w:jc w:val="center"/>
              <w:rPr>
                <w:highlight w:val="yellow"/>
              </w:rPr>
            </w:pPr>
          </w:p>
          <w:p w14:paraId="3F0CF896" w14:textId="77777777" w:rsidR="00BB53F4" w:rsidRDefault="00BB53F4" w:rsidP="00D21355">
            <w:pPr>
              <w:spacing w:after="0" w:line="240" w:lineRule="auto"/>
              <w:contextualSpacing/>
              <w:jc w:val="center"/>
              <w:rPr>
                <w:highlight w:val="yellow"/>
              </w:rPr>
            </w:pPr>
          </w:p>
          <w:p w14:paraId="6FA9703A" w14:textId="77777777" w:rsidR="00BB53F4" w:rsidRDefault="00BB53F4" w:rsidP="00D21355">
            <w:pPr>
              <w:spacing w:after="0" w:line="240" w:lineRule="auto"/>
              <w:contextualSpacing/>
              <w:jc w:val="center"/>
              <w:rPr>
                <w:highlight w:val="yellow"/>
              </w:rPr>
            </w:pPr>
          </w:p>
          <w:p w14:paraId="524343D3" w14:textId="77777777" w:rsidR="00BB53F4" w:rsidRDefault="00BB53F4" w:rsidP="00D21355">
            <w:pPr>
              <w:spacing w:after="0" w:line="240" w:lineRule="auto"/>
              <w:contextualSpacing/>
              <w:jc w:val="center"/>
              <w:rPr>
                <w:highlight w:val="yellow"/>
              </w:rPr>
            </w:pPr>
          </w:p>
          <w:p w14:paraId="798DDF13" w14:textId="77777777" w:rsidR="00BB53F4" w:rsidRDefault="00BB53F4" w:rsidP="00D21355">
            <w:pPr>
              <w:spacing w:after="0" w:line="240" w:lineRule="auto"/>
              <w:contextualSpacing/>
              <w:jc w:val="center"/>
              <w:rPr>
                <w:highlight w:val="yellow"/>
              </w:rPr>
            </w:pPr>
          </w:p>
          <w:p w14:paraId="52B3CB8B" w14:textId="77777777" w:rsidR="00BB53F4" w:rsidRDefault="00BB53F4" w:rsidP="00D21355">
            <w:pPr>
              <w:spacing w:after="0" w:line="240" w:lineRule="auto"/>
              <w:contextualSpacing/>
              <w:jc w:val="center"/>
              <w:rPr>
                <w:highlight w:val="yellow"/>
              </w:rPr>
            </w:pPr>
          </w:p>
          <w:p w14:paraId="56948636" w14:textId="77777777" w:rsidR="00BB53F4" w:rsidRDefault="00BB53F4" w:rsidP="00D21355">
            <w:pPr>
              <w:spacing w:after="0" w:line="240" w:lineRule="auto"/>
              <w:contextualSpacing/>
              <w:jc w:val="center"/>
              <w:rPr>
                <w:highlight w:val="yellow"/>
              </w:rPr>
            </w:pPr>
          </w:p>
          <w:p w14:paraId="1AEDA2FB" w14:textId="77777777" w:rsidR="00BB53F4" w:rsidRDefault="00BB53F4" w:rsidP="00D21355">
            <w:pPr>
              <w:spacing w:after="0" w:line="240" w:lineRule="auto"/>
              <w:contextualSpacing/>
              <w:jc w:val="center"/>
              <w:rPr>
                <w:highlight w:val="yellow"/>
              </w:rPr>
            </w:pPr>
          </w:p>
          <w:p w14:paraId="29923719" w14:textId="77777777" w:rsidR="00BB53F4" w:rsidRDefault="00BB53F4" w:rsidP="00D21355">
            <w:pPr>
              <w:spacing w:after="0" w:line="240" w:lineRule="auto"/>
              <w:contextualSpacing/>
              <w:jc w:val="center"/>
              <w:rPr>
                <w:highlight w:val="yellow"/>
              </w:rPr>
            </w:pPr>
          </w:p>
          <w:p w14:paraId="69589199" w14:textId="77777777" w:rsidR="00BB53F4" w:rsidRDefault="00BB53F4" w:rsidP="00D21355">
            <w:pPr>
              <w:spacing w:after="0" w:line="240" w:lineRule="auto"/>
              <w:contextualSpacing/>
              <w:jc w:val="center"/>
              <w:rPr>
                <w:highlight w:val="yellow"/>
              </w:rPr>
            </w:pPr>
          </w:p>
          <w:p w14:paraId="05D67A6B" w14:textId="77777777" w:rsidR="00BB53F4" w:rsidRDefault="00BB53F4" w:rsidP="00D21355">
            <w:pPr>
              <w:spacing w:after="0" w:line="240" w:lineRule="auto"/>
              <w:contextualSpacing/>
              <w:jc w:val="center"/>
              <w:rPr>
                <w:highlight w:val="yellow"/>
              </w:rPr>
            </w:pPr>
          </w:p>
          <w:p w14:paraId="10231A90" w14:textId="77777777" w:rsidR="00BB53F4" w:rsidRDefault="00BB53F4" w:rsidP="00D21355">
            <w:pPr>
              <w:spacing w:after="0" w:line="240" w:lineRule="auto"/>
              <w:contextualSpacing/>
              <w:jc w:val="center"/>
              <w:rPr>
                <w:highlight w:val="yellow"/>
              </w:rPr>
            </w:pPr>
          </w:p>
          <w:p w14:paraId="321635F6" w14:textId="77777777" w:rsidR="00AD16FA" w:rsidRPr="00975E66" w:rsidRDefault="005E36FF" w:rsidP="00AD16FA">
            <w:pPr>
              <w:spacing w:after="0"/>
              <w:rPr>
                <w:sz w:val="16"/>
                <w:szCs w:val="16"/>
              </w:rPr>
            </w:pPr>
            <w:r w:rsidRPr="00975E66">
              <w:rPr>
                <w:sz w:val="16"/>
                <w:szCs w:val="16"/>
              </w:rPr>
              <w:t xml:space="preserve">              </w:t>
            </w:r>
            <w:r w:rsidR="009E3402" w:rsidRPr="00975E66">
              <w:rPr>
                <w:sz w:val="16"/>
                <w:szCs w:val="16"/>
              </w:rPr>
              <w:t>(*) Datos calculados con todos los días del mes</w:t>
            </w:r>
          </w:p>
          <w:p w14:paraId="0134CB44" w14:textId="38FCB877" w:rsidR="00AD16FA" w:rsidRPr="00D61562" w:rsidRDefault="00AD16FA" w:rsidP="00AD16FA">
            <w:pPr>
              <w:spacing w:after="0"/>
              <w:rPr>
                <w:sz w:val="16"/>
                <w:szCs w:val="16"/>
                <w:highlight w:val="yellow"/>
                <w:lang w:val="es-ES"/>
              </w:rPr>
            </w:pPr>
            <w:r w:rsidRPr="00D61562">
              <w:rPr>
                <w:sz w:val="16"/>
                <w:szCs w:val="16"/>
              </w:rPr>
              <w:t xml:space="preserve">               (#) Valores sobre el rango normal </w:t>
            </w:r>
          </w:p>
          <w:p w14:paraId="3A7AB026" w14:textId="1920DEF5" w:rsidR="009E3402" w:rsidRPr="009E3402" w:rsidRDefault="009E3402" w:rsidP="009E3402">
            <w:pPr>
              <w:rPr>
                <w:highlight w:val="yellow"/>
                <w:lang w:val="es-ES"/>
              </w:rPr>
            </w:pPr>
            <w:r w:rsidRPr="009E3402">
              <w:rPr>
                <w:highlight w:val="yellow"/>
                <w:lang w:val="es-ES"/>
              </w:rPr>
              <w:t xml:space="preserve"> </w:t>
            </w:r>
          </w:p>
          <w:p w14:paraId="2DBEC8ED" w14:textId="77777777" w:rsidR="00BB53F4" w:rsidRPr="009E3402" w:rsidRDefault="00BB53F4" w:rsidP="00A766E9">
            <w:pPr>
              <w:spacing w:after="0" w:line="240" w:lineRule="auto"/>
              <w:contextualSpacing/>
              <w:rPr>
                <w:highlight w:val="yellow"/>
                <w:lang w:val="es-ES"/>
              </w:rPr>
            </w:pPr>
          </w:p>
          <w:p w14:paraId="5A35E4B1" w14:textId="77777777" w:rsidR="00D21355" w:rsidRPr="00557E01" w:rsidRDefault="00D21355" w:rsidP="00D21355">
            <w:pPr>
              <w:spacing w:after="0" w:line="240" w:lineRule="auto"/>
              <w:contextualSpacing/>
              <w:jc w:val="center"/>
              <w:rPr>
                <w:highlight w:val="yellow"/>
              </w:rPr>
            </w:pPr>
          </w:p>
        </w:tc>
      </w:tr>
      <w:tr w:rsidR="00D21355" w:rsidRPr="00557E01" w14:paraId="2AFBD5D0" w14:textId="77777777" w:rsidTr="00D21355">
        <w:trPr>
          <w:trHeight w:val="297"/>
          <w:jc w:val="center"/>
        </w:trPr>
        <w:tc>
          <w:tcPr>
            <w:tcW w:w="5000" w:type="pct"/>
            <w:shd w:val="clear" w:color="auto" w:fill="auto"/>
            <w:noWrap/>
            <w:vAlign w:val="center"/>
            <w:hideMark/>
          </w:tcPr>
          <w:p w14:paraId="0994C2A4" w14:textId="7E57B74B" w:rsidR="00D21355" w:rsidRPr="00D21355" w:rsidRDefault="00D21355" w:rsidP="00D21355">
            <w:pPr>
              <w:spacing w:after="0" w:line="240" w:lineRule="auto"/>
              <w:contextualSpacing/>
              <w:outlineLvl w:val="1"/>
              <w:rPr>
                <w:rFonts w:ascii="Calibri" w:eastAsia="Calibri" w:hAnsi="Calibri" w:cs="Calibri"/>
                <w:b/>
                <w:sz w:val="18"/>
                <w:szCs w:val="18"/>
                <w:highlight w:val="yellow"/>
              </w:rPr>
            </w:pPr>
            <w:r w:rsidRPr="00D21355">
              <w:rPr>
                <w:b/>
                <w:color w:val="000000" w:themeColor="text1"/>
                <w:sz w:val="18"/>
                <w:szCs w:val="18"/>
              </w:rPr>
              <w:t xml:space="preserve">Tabla </w:t>
            </w:r>
            <w:r w:rsidRPr="00D21355">
              <w:rPr>
                <w:b/>
                <w:color w:val="000000" w:themeColor="text1"/>
                <w:sz w:val="18"/>
                <w:szCs w:val="18"/>
              </w:rPr>
              <w:fldChar w:fldCharType="begin"/>
            </w:r>
            <w:r w:rsidRPr="00D21355">
              <w:rPr>
                <w:b/>
                <w:color w:val="000000" w:themeColor="text1"/>
                <w:sz w:val="18"/>
                <w:szCs w:val="18"/>
              </w:rPr>
              <w:instrText xml:space="preserve"> SEQ Tabla \* ARABIC </w:instrText>
            </w:r>
            <w:r w:rsidRPr="00D21355">
              <w:rPr>
                <w:b/>
                <w:color w:val="000000" w:themeColor="text1"/>
                <w:sz w:val="18"/>
                <w:szCs w:val="18"/>
              </w:rPr>
              <w:fldChar w:fldCharType="separate"/>
            </w:r>
            <w:r w:rsidR="00B03486">
              <w:rPr>
                <w:b/>
                <w:noProof/>
                <w:color w:val="000000" w:themeColor="text1"/>
                <w:sz w:val="18"/>
                <w:szCs w:val="18"/>
              </w:rPr>
              <w:t>9</w:t>
            </w:r>
            <w:r w:rsidRPr="00D21355">
              <w:rPr>
                <w:b/>
                <w:color w:val="000000" w:themeColor="text1"/>
                <w:sz w:val="18"/>
                <w:szCs w:val="18"/>
              </w:rPr>
              <w:fldChar w:fldCharType="end"/>
            </w:r>
            <w:r w:rsidRPr="00D21355">
              <w:rPr>
                <w:color w:val="000000" w:themeColor="text1"/>
                <w:sz w:val="18"/>
                <w:szCs w:val="18"/>
              </w:rPr>
              <w:t>.</w:t>
            </w:r>
          </w:p>
        </w:tc>
      </w:tr>
      <w:tr w:rsidR="00D21355" w:rsidRPr="00557E01" w14:paraId="14A90A95" w14:textId="77777777" w:rsidTr="00D21355">
        <w:trPr>
          <w:trHeight w:val="315"/>
          <w:jc w:val="center"/>
        </w:trPr>
        <w:tc>
          <w:tcPr>
            <w:tcW w:w="5000" w:type="pct"/>
            <w:shd w:val="clear" w:color="auto" w:fill="auto"/>
            <w:hideMark/>
          </w:tcPr>
          <w:p w14:paraId="1A4643F0" w14:textId="35BBF941" w:rsidR="00D21355" w:rsidRPr="00D21355" w:rsidRDefault="00D21355" w:rsidP="00D21355">
            <w:pPr>
              <w:spacing w:after="0" w:line="240" w:lineRule="auto"/>
              <w:jc w:val="both"/>
              <w:rPr>
                <w:rFonts w:ascii="Calibri" w:eastAsia="Times New Roman" w:hAnsi="Calibri" w:cs="Times New Roman"/>
                <w:sz w:val="18"/>
                <w:szCs w:val="18"/>
                <w:highlight w:val="yellow"/>
                <w:lang w:eastAsia="es-CL"/>
              </w:rPr>
            </w:pPr>
            <w:r w:rsidRPr="00D21355">
              <w:rPr>
                <w:rFonts w:ascii="Calibri" w:eastAsia="Times New Roman" w:hAnsi="Calibri" w:cs="Times New Roman"/>
                <w:b/>
                <w:sz w:val="18"/>
                <w:szCs w:val="18"/>
                <w:lang w:eastAsia="es-CL"/>
              </w:rPr>
              <w:t>Descripción del medio de prueba:</w:t>
            </w:r>
            <w:r w:rsidRPr="00D21355">
              <w:rPr>
                <w:rFonts w:ascii="Calibri" w:eastAsia="Times New Roman" w:hAnsi="Calibri" w:cs="Times New Roman"/>
                <w:sz w:val="18"/>
                <w:szCs w:val="18"/>
                <w:lang w:eastAsia="es-CL"/>
              </w:rPr>
              <w:t xml:space="preserve"> L</w:t>
            </w:r>
            <w:r w:rsidRPr="00D21355">
              <w:rPr>
                <w:sz w:val="18"/>
                <w:szCs w:val="18"/>
              </w:rPr>
              <w:t>os parámetros operaciones, relativos a la alimentación, combustibles, tasa de sustitución, temperaturas y porcentajes de gases asociados año  2019.</w:t>
            </w:r>
          </w:p>
        </w:tc>
      </w:tr>
    </w:tbl>
    <w:p w14:paraId="485C47B3" w14:textId="77777777" w:rsidR="00755E69" w:rsidRDefault="00755E69" w:rsidP="00FF05C4">
      <w:pPr>
        <w:rPr>
          <w:highlight w:val="yellow"/>
        </w:rPr>
      </w:pPr>
    </w:p>
    <w:p w14:paraId="323058B7" w14:textId="77777777" w:rsidR="008416F6" w:rsidRDefault="008416F6" w:rsidP="00FF05C4">
      <w:pPr>
        <w:rPr>
          <w:highlight w:val="yellow"/>
        </w:rPr>
      </w:pPr>
    </w:p>
    <w:tbl>
      <w:tblPr>
        <w:tblW w:w="49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538"/>
      </w:tblGrid>
      <w:tr w:rsidR="00D21355" w:rsidRPr="00557E01" w14:paraId="5BA140BC" w14:textId="77777777" w:rsidTr="00D21355">
        <w:trPr>
          <w:trHeight w:val="315"/>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163A74D8" w14:textId="77777777" w:rsidR="00D21355" w:rsidRPr="00557E01" w:rsidRDefault="00D21355" w:rsidP="00D21355">
            <w:pPr>
              <w:spacing w:after="0" w:line="240" w:lineRule="auto"/>
              <w:contextualSpacing/>
              <w:jc w:val="center"/>
              <w:rPr>
                <w:b/>
                <w:highlight w:val="yellow"/>
              </w:rPr>
            </w:pPr>
            <w:r w:rsidRPr="00557E01">
              <w:rPr>
                <w:highlight w:val="yellow"/>
              </w:rPr>
              <w:br w:type="page"/>
            </w:r>
            <w:r w:rsidRPr="00557E01">
              <w:rPr>
                <w:highlight w:val="yellow"/>
              </w:rPr>
              <w:br w:type="page"/>
            </w:r>
            <w:r w:rsidRPr="00557E01">
              <w:rPr>
                <w:b/>
                <w:highlight w:val="yellow"/>
              </w:rPr>
              <w:br w:type="page"/>
            </w:r>
            <w:r w:rsidRPr="00557E01">
              <w:rPr>
                <w:b/>
                <w:highlight w:val="yellow"/>
              </w:rPr>
              <w:br w:type="page"/>
            </w:r>
            <w:r w:rsidRPr="00737323">
              <w:rPr>
                <w:b/>
              </w:rPr>
              <w:t>Registros</w:t>
            </w:r>
          </w:p>
        </w:tc>
      </w:tr>
      <w:tr w:rsidR="00D21355" w:rsidRPr="00557E01" w14:paraId="6D5EDC67" w14:textId="77777777" w:rsidTr="00D21355">
        <w:trPr>
          <w:trHeight w:val="174"/>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Pr>
          <w:p w14:paraId="543D43F6" w14:textId="77777777" w:rsidR="00D21355" w:rsidRDefault="00D21355" w:rsidP="00D21355">
            <w:pPr>
              <w:spacing w:after="0" w:line="240" w:lineRule="auto"/>
              <w:contextualSpacing/>
              <w:jc w:val="center"/>
              <w:rPr>
                <w:highlight w:val="yellow"/>
              </w:rPr>
            </w:pPr>
          </w:p>
          <w:p w14:paraId="1F6E11DC" w14:textId="77777777" w:rsidR="00BB53F4" w:rsidRDefault="00BB53F4" w:rsidP="00D21355">
            <w:pPr>
              <w:spacing w:after="0" w:line="240" w:lineRule="auto"/>
              <w:contextualSpacing/>
              <w:jc w:val="center"/>
              <w:rPr>
                <w:highlight w:val="yellow"/>
              </w:rPr>
            </w:pPr>
          </w:p>
          <w:p w14:paraId="5CAFE309" w14:textId="77777777" w:rsidR="00BB53F4" w:rsidRDefault="00BB53F4" w:rsidP="00D21355">
            <w:pPr>
              <w:spacing w:after="0" w:line="240" w:lineRule="auto"/>
              <w:contextualSpacing/>
              <w:jc w:val="center"/>
              <w:rPr>
                <w:highlight w:val="yellow"/>
              </w:rPr>
            </w:pPr>
          </w:p>
          <w:p w14:paraId="0BD17F70" w14:textId="77777777" w:rsidR="00BB53F4" w:rsidRDefault="00BB53F4" w:rsidP="00D21355">
            <w:pPr>
              <w:spacing w:after="0" w:line="240" w:lineRule="auto"/>
              <w:contextualSpacing/>
              <w:jc w:val="center"/>
              <w:rPr>
                <w:highlight w:val="yellow"/>
              </w:rPr>
            </w:pPr>
          </w:p>
          <w:tbl>
            <w:tblPr>
              <w:tblStyle w:val="Tablaconcuadrcula"/>
              <w:tblpPr w:leftFromText="141" w:rightFromText="141" w:vertAnchor="page" w:horzAnchor="margin" w:tblpY="1036"/>
              <w:tblOverlap w:val="never"/>
              <w:tblW w:w="13279" w:type="dxa"/>
              <w:tblLayout w:type="fixed"/>
              <w:tblLook w:val="04A0" w:firstRow="1" w:lastRow="0" w:firstColumn="1" w:lastColumn="0" w:noHBand="0" w:noVBand="1"/>
            </w:tblPr>
            <w:tblGrid>
              <w:gridCol w:w="1208"/>
              <w:gridCol w:w="990"/>
              <w:gridCol w:w="992"/>
              <w:gridCol w:w="993"/>
              <w:gridCol w:w="993"/>
              <w:gridCol w:w="993"/>
              <w:gridCol w:w="993"/>
              <w:gridCol w:w="1071"/>
              <w:gridCol w:w="976"/>
              <w:gridCol w:w="1092"/>
              <w:gridCol w:w="893"/>
              <w:gridCol w:w="1092"/>
              <w:gridCol w:w="993"/>
            </w:tblGrid>
            <w:tr w:rsidR="00BB53F4" w14:paraId="6B4EE443" w14:textId="77777777" w:rsidTr="00BB53F4">
              <w:trPr>
                <w:trHeight w:val="232"/>
              </w:trPr>
              <w:tc>
                <w:tcPr>
                  <w:tcW w:w="1208" w:type="dxa"/>
                </w:tcPr>
                <w:p w14:paraId="1A5A126F" w14:textId="77777777" w:rsidR="00BB53F4" w:rsidRPr="005E3FBC" w:rsidRDefault="00BB53F4" w:rsidP="00BB53F4">
                  <w:pPr>
                    <w:pStyle w:val="Default"/>
                    <w:rPr>
                      <w:rFonts w:asciiTheme="minorHAnsi" w:hAnsiTheme="minorHAnsi"/>
                      <w:sz w:val="18"/>
                      <w:szCs w:val="18"/>
                    </w:rPr>
                  </w:pPr>
                  <w:r>
                    <w:rPr>
                      <w:rFonts w:asciiTheme="minorHAnsi" w:hAnsiTheme="minorHAnsi"/>
                      <w:b/>
                      <w:bCs/>
                      <w:sz w:val="18"/>
                      <w:szCs w:val="18"/>
                    </w:rPr>
                    <w:t>P</w:t>
                  </w:r>
                  <w:r w:rsidRPr="005E3FBC">
                    <w:rPr>
                      <w:rFonts w:asciiTheme="minorHAnsi" w:hAnsiTheme="minorHAnsi"/>
                      <w:b/>
                      <w:bCs/>
                      <w:sz w:val="18"/>
                      <w:szCs w:val="18"/>
                    </w:rPr>
                    <w:t xml:space="preserve">ARÁMETRO </w:t>
                  </w:r>
                </w:p>
              </w:tc>
              <w:tc>
                <w:tcPr>
                  <w:tcW w:w="990" w:type="dxa"/>
                </w:tcPr>
                <w:p w14:paraId="0C81E6FF" w14:textId="77777777" w:rsidR="00BB53F4" w:rsidRPr="005E3FBC" w:rsidRDefault="00BB53F4" w:rsidP="00BB53F4">
                  <w:pPr>
                    <w:pStyle w:val="Default"/>
                    <w:rPr>
                      <w:rFonts w:asciiTheme="minorHAnsi" w:hAnsiTheme="minorHAnsi"/>
                      <w:b/>
                      <w:bCs/>
                      <w:sz w:val="18"/>
                      <w:szCs w:val="18"/>
                    </w:rPr>
                  </w:pPr>
                  <w:r w:rsidRPr="005E3FBC">
                    <w:rPr>
                      <w:rFonts w:asciiTheme="minorHAnsi" w:hAnsiTheme="minorHAnsi"/>
                      <w:b/>
                      <w:bCs/>
                      <w:sz w:val="18"/>
                      <w:szCs w:val="18"/>
                    </w:rPr>
                    <w:t>Enero</w:t>
                  </w:r>
                </w:p>
              </w:tc>
              <w:tc>
                <w:tcPr>
                  <w:tcW w:w="992" w:type="dxa"/>
                </w:tcPr>
                <w:p w14:paraId="6E8780BA" w14:textId="77777777" w:rsidR="00BB53F4" w:rsidRPr="005E3FBC" w:rsidRDefault="00BB53F4" w:rsidP="00BB53F4">
                  <w:pPr>
                    <w:pStyle w:val="Default"/>
                    <w:rPr>
                      <w:rFonts w:asciiTheme="minorHAnsi" w:hAnsiTheme="minorHAnsi"/>
                      <w:b/>
                      <w:bCs/>
                      <w:sz w:val="18"/>
                      <w:szCs w:val="18"/>
                    </w:rPr>
                  </w:pPr>
                  <w:r w:rsidRPr="005E3FBC">
                    <w:rPr>
                      <w:rFonts w:asciiTheme="minorHAnsi" w:hAnsiTheme="minorHAnsi"/>
                      <w:b/>
                      <w:bCs/>
                      <w:sz w:val="18"/>
                      <w:szCs w:val="18"/>
                    </w:rPr>
                    <w:t>Febrero</w:t>
                  </w:r>
                </w:p>
              </w:tc>
              <w:tc>
                <w:tcPr>
                  <w:tcW w:w="993" w:type="dxa"/>
                </w:tcPr>
                <w:p w14:paraId="5F625355" w14:textId="77777777" w:rsidR="00BB53F4" w:rsidRPr="005E3FBC" w:rsidRDefault="00BB53F4" w:rsidP="00BB53F4">
                  <w:pPr>
                    <w:pStyle w:val="Default"/>
                    <w:rPr>
                      <w:rFonts w:asciiTheme="minorHAnsi" w:hAnsiTheme="minorHAnsi"/>
                      <w:b/>
                      <w:bCs/>
                      <w:sz w:val="18"/>
                      <w:szCs w:val="18"/>
                    </w:rPr>
                  </w:pPr>
                  <w:r w:rsidRPr="005E3FBC">
                    <w:rPr>
                      <w:rFonts w:asciiTheme="minorHAnsi" w:hAnsiTheme="minorHAnsi"/>
                      <w:b/>
                      <w:bCs/>
                      <w:sz w:val="18"/>
                      <w:szCs w:val="18"/>
                    </w:rPr>
                    <w:t>Marzo</w:t>
                  </w:r>
                </w:p>
              </w:tc>
              <w:tc>
                <w:tcPr>
                  <w:tcW w:w="993" w:type="dxa"/>
                </w:tcPr>
                <w:p w14:paraId="5A23D625" w14:textId="77777777" w:rsidR="00BB53F4" w:rsidRPr="005E3FBC" w:rsidRDefault="00BB53F4" w:rsidP="00BB53F4">
                  <w:pPr>
                    <w:pStyle w:val="Default"/>
                    <w:rPr>
                      <w:rFonts w:asciiTheme="minorHAnsi" w:hAnsiTheme="minorHAnsi"/>
                      <w:b/>
                      <w:bCs/>
                      <w:sz w:val="18"/>
                      <w:szCs w:val="18"/>
                    </w:rPr>
                  </w:pPr>
                  <w:r w:rsidRPr="005E3FBC">
                    <w:rPr>
                      <w:rFonts w:asciiTheme="minorHAnsi" w:hAnsiTheme="minorHAnsi"/>
                      <w:b/>
                      <w:bCs/>
                      <w:sz w:val="18"/>
                      <w:szCs w:val="18"/>
                    </w:rPr>
                    <w:t>Abril</w:t>
                  </w:r>
                </w:p>
              </w:tc>
              <w:tc>
                <w:tcPr>
                  <w:tcW w:w="993" w:type="dxa"/>
                </w:tcPr>
                <w:p w14:paraId="2BDB235B" w14:textId="77777777" w:rsidR="00BB53F4" w:rsidRPr="005E3FBC" w:rsidRDefault="00BB53F4" w:rsidP="00BB53F4">
                  <w:pPr>
                    <w:pStyle w:val="Default"/>
                    <w:rPr>
                      <w:rFonts w:asciiTheme="minorHAnsi" w:hAnsiTheme="minorHAnsi"/>
                      <w:b/>
                      <w:bCs/>
                      <w:sz w:val="18"/>
                      <w:szCs w:val="18"/>
                    </w:rPr>
                  </w:pPr>
                  <w:r w:rsidRPr="005E3FBC">
                    <w:rPr>
                      <w:rFonts w:asciiTheme="minorHAnsi" w:hAnsiTheme="minorHAnsi"/>
                      <w:b/>
                      <w:bCs/>
                      <w:sz w:val="18"/>
                      <w:szCs w:val="18"/>
                    </w:rPr>
                    <w:t>Mayo</w:t>
                  </w:r>
                </w:p>
              </w:tc>
              <w:tc>
                <w:tcPr>
                  <w:tcW w:w="993" w:type="dxa"/>
                </w:tcPr>
                <w:p w14:paraId="10E832B4" w14:textId="77777777" w:rsidR="00BB53F4" w:rsidRPr="005E3FBC" w:rsidRDefault="00BB53F4" w:rsidP="00BB53F4">
                  <w:pPr>
                    <w:pStyle w:val="Default"/>
                    <w:rPr>
                      <w:rFonts w:asciiTheme="minorHAnsi" w:hAnsiTheme="minorHAnsi"/>
                      <w:b/>
                      <w:bCs/>
                      <w:sz w:val="18"/>
                      <w:szCs w:val="18"/>
                    </w:rPr>
                  </w:pPr>
                  <w:r w:rsidRPr="005E3FBC">
                    <w:rPr>
                      <w:rFonts w:asciiTheme="minorHAnsi" w:hAnsiTheme="minorHAnsi"/>
                      <w:b/>
                      <w:bCs/>
                      <w:sz w:val="18"/>
                      <w:szCs w:val="18"/>
                    </w:rPr>
                    <w:t>Junio</w:t>
                  </w:r>
                </w:p>
              </w:tc>
              <w:tc>
                <w:tcPr>
                  <w:tcW w:w="1071" w:type="dxa"/>
                </w:tcPr>
                <w:p w14:paraId="36EDD24C" w14:textId="77777777" w:rsidR="00BB53F4" w:rsidRPr="005E3FBC" w:rsidRDefault="00BB53F4" w:rsidP="00BB53F4">
                  <w:pPr>
                    <w:pStyle w:val="Default"/>
                    <w:rPr>
                      <w:rFonts w:asciiTheme="minorHAnsi" w:hAnsiTheme="minorHAnsi"/>
                      <w:b/>
                      <w:bCs/>
                      <w:sz w:val="18"/>
                      <w:szCs w:val="18"/>
                    </w:rPr>
                  </w:pPr>
                  <w:r w:rsidRPr="005E3FBC">
                    <w:rPr>
                      <w:rFonts w:asciiTheme="minorHAnsi" w:hAnsiTheme="minorHAnsi"/>
                      <w:b/>
                      <w:bCs/>
                      <w:sz w:val="18"/>
                      <w:szCs w:val="18"/>
                    </w:rPr>
                    <w:t>Julio</w:t>
                  </w:r>
                </w:p>
              </w:tc>
              <w:tc>
                <w:tcPr>
                  <w:tcW w:w="976" w:type="dxa"/>
                </w:tcPr>
                <w:p w14:paraId="5CA97C35" w14:textId="77777777" w:rsidR="00BB53F4" w:rsidRPr="005E3FBC" w:rsidRDefault="00BB53F4" w:rsidP="00BB53F4">
                  <w:pPr>
                    <w:pStyle w:val="Default"/>
                    <w:rPr>
                      <w:rFonts w:asciiTheme="minorHAnsi" w:hAnsiTheme="minorHAnsi"/>
                      <w:b/>
                      <w:bCs/>
                      <w:sz w:val="18"/>
                      <w:szCs w:val="18"/>
                    </w:rPr>
                  </w:pPr>
                  <w:r w:rsidRPr="005E3FBC">
                    <w:rPr>
                      <w:rFonts w:asciiTheme="minorHAnsi" w:hAnsiTheme="minorHAnsi"/>
                      <w:b/>
                      <w:bCs/>
                      <w:sz w:val="18"/>
                      <w:szCs w:val="18"/>
                    </w:rPr>
                    <w:t>Agosto</w:t>
                  </w:r>
                </w:p>
              </w:tc>
              <w:tc>
                <w:tcPr>
                  <w:tcW w:w="1092" w:type="dxa"/>
                </w:tcPr>
                <w:p w14:paraId="6D0EEBD8" w14:textId="77777777" w:rsidR="00BB53F4" w:rsidRPr="005E3FBC" w:rsidRDefault="00BB53F4" w:rsidP="00BB53F4">
                  <w:pPr>
                    <w:pStyle w:val="Default"/>
                    <w:rPr>
                      <w:rFonts w:asciiTheme="minorHAnsi" w:hAnsiTheme="minorHAnsi"/>
                      <w:b/>
                      <w:bCs/>
                      <w:sz w:val="18"/>
                      <w:szCs w:val="18"/>
                    </w:rPr>
                  </w:pPr>
                  <w:r w:rsidRPr="005E3FBC">
                    <w:rPr>
                      <w:rFonts w:asciiTheme="minorHAnsi" w:hAnsiTheme="minorHAnsi"/>
                      <w:b/>
                      <w:bCs/>
                      <w:sz w:val="18"/>
                      <w:szCs w:val="18"/>
                    </w:rPr>
                    <w:t>Septiembre</w:t>
                  </w:r>
                </w:p>
              </w:tc>
              <w:tc>
                <w:tcPr>
                  <w:tcW w:w="893" w:type="dxa"/>
                </w:tcPr>
                <w:p w14:paraId="707AC191" w14:textId="77777777" w:rsidR="00BB53F4" w:rsidRPr="005E3FBC" w:rsidRDefault="00BB53F4" w:rsidP="00BB53F4">
                  <w:pPr>
                    <w:pStyle w:val="Default"/>
                    <w:rPr>
                      <w:rFonts w:asciiTheme="minorHAnsi" w:hAnsiTheme="minorHAnsi"/>
                      <w:b/>
                      <w:bCs/>
                      <w:sz w:val="18"/>
                      <w:szCs w:val="18"/>
                    </w:rPr>
                  </w:pPr>
                  <w:r>
                    <w:rPr>
                      <w:rFonts w:asciiTheme="minorHAnsi" w:hAnsiTheme="minorHAnsi"/>
                      <w:b/>
                      <w:bCs/>
                      <w:sz w:val="18"/>
                      <w:szCs w:val="18"/>
                    </w:rPr>
                    <w:t>Octubre</w:t>
                  </w:r>
                </w:p>
              </w:tc>
              <w:tc>
                <w:tcPr>
                  <w:tcW w:w="1092" w:type="dxa"/>
                </w:tcPr>
                <w:p w14:paraId="3060BA82" w14:textId="77777777" w:rsidR="00BB53F4" w:rsidRPr="005E3FBC" w:rsidRDefault="00BB53F4" w:rsidP="00BB53F4">
                  <w:pPr>
                    <w:pStyle w:val="Default"/>
                    <w:rPr>
                      <w:rFonts w:asciiTheme="minorHAnsi" w:hAnsiTheme="minorHAnsi"/>
                      <w:b/>
                      <w:bCs/>
                      <w:sz w:val="18"/>
                      <w:szCs w:val="18"/>
                    </w:rPr>
                  </w:pPr>
                  <w:r>
                    <w:rPr>
                      <w:rFonts w:asciiTheme="minorHAnsi" w:hAnsiTheme="minorHAnsi"/>
                      <w:b/>
                      <w:bCs/>
                      <w:sz w:val="18"/>
                      <w:szCs w:val="18"/>
                    </w:rPr>
                    <w:t>Noviembre</w:t>
                  </w:r>
                </w:p>
              </w:tc>
              <w:tc>
                <w:tcPr>
                  <w:tcW w:w="993" w:type="dxa"/>
                </w:tcPr>
                <w:p w14:paraId="09DFD72F" w14:textId="77777777" w:rsidR="00BB53F4" w:rsidRPr="005E3FBC" w:rsidRDefault="00BB53F4" w:rsidP="00BB53F4">
                  <w:pPr>
                    <w:pStyle w:val="Default"/>
                    <w:rPr>
                      <w:rFonts w:asciiTheme="minorHAnsi" w:hAnsiTheme="minorHAnsi"/>
                      <w:sz w:val="18"/>
                      <w:szCs w:val="18"/>
                    </w:rPr>
                  </w:pPr>
                  <w:r w:rsidRPr="005E3FBC">
                    <w:rPr>
                      <w:rFonts w:asciiTheme="minorHAnsi" w:hAnsiTheme="minorHAnsi"/>
                      <w:b/>
                      <w:bCs/>
                      <w:sz w:val="18"/>
                      <w:szCs w:val="18"/>
                    </w:rPr>
                    <w:t xml:space="preserve">Diciembre </w:t>
                  </w:r>
                </w:p>
              </w:tc>
            </w:tr>
            <w:tr w:rsidR="00BB53F4" w14:paraId="07D6E65F" w14:textId="77777777" w:rsidTr="00BB53F4">
              <w:trPr>
                <w:trHeight w:val="248"/>
              </w:trPr>
              <w:tc>
                <w:tcPr>
                  <w:tcW w:w="1208" w:type="dxa"/>
                </w:tcPr>
                <w:p w14:paraId="4C97D567" w14:textId="77777777" w:rsidR="00BB53F4" w:rsidRPr="005E3FBC" w:rsidRDefault="00BB53F4" w:rsidP="00BB53F4">
                  <w:pPr>
                    <w:pStyle w:val="Default"/>
                    <w:rPr>
                      <w:rFonts w:asciiTheme="minorHAnsi" w:hAnsiTheme="minorHAnsi"/>
                      <w:sz w:val="18"/>
                      <w:szCs w:val="18"/>
                    </w:rPr>
                  </w:pPr>
                  <w:proofErr w:type="spellStart"/>
                  <w:r w:rsidRPr="005E3FBC">
                    <w:rPr>
                      <w:rFonts w:asciiTheme="minorHAnsi" w:hAnsiTheme="minorHAnsi"/>
                      <w:sz w:val="18"/>
                      <w:szCs w:val="18"/>
                    </w:rPr>
                    <w:t>NOx</w:t>
                  </w:r>
                  <w:proofErr w:type="spellEnd"/>
                  <w:r w:rsidRPr="005E3FBC">
                    <w:rPr>
                      <w:rFonts w:asciiTheme="minorHAnsi" w:hAnsiTheme="minorHAnsi"/>
                      <w:sz w:val="18"/>
                      <w:szCs w:val="18"/>
                    </w:rPr>
                    <w:t xml:space="preserve"> [kg/h] </w:t>
                  </w:r>
                </w:p>
              </w:tc>
              <w:tc>
                <w:tcPr>
                  <w:tcW w:w="990" w:type="dxa"/>
                </w:tcPr>
                <w:p w14:paraId="77E29C04"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210,74</w:t>
                  </w:r>
                </w:p>
              </w:tc>
              <w:tc>
                <w:tcPr>
                  <w:tcW w:w="992" w:type="dxa"/>
                </w:tcPr>
                <w:p w14:paraId="4B885038"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207,78</w:t>
                  </w:r>
                </w:p>
              </w:tc>
              <w:tc>
                <w:tcPr>
                  <w:tcW w:w="993" w:type="dxa"/>
                </w:tcPr>
                <w:p w14:paraId="477A5D78"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197,81</w:t>
                  </w:r>
                </w:p>
              </w:tc>
              <w:tc>
                <w:tcPr>
                  <w:tcW w:w="993" w:type="dxa"/>
                </w:tcPr>
                <w:p w14:paraId="3C60985D"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220,62</w:t>
                  </w:r>
                </w:p>
              </w:tc>
              <w:tc>
                <w:tcPr>
                  <w:tcW w:w="993" w:type="dxa"/>
                </w:tcPr>
                <w:p w14:paraId="60C20478"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269.01</w:t>
                  </w:r>
                </w:p>
              </w:tc>
              <w:tc>
                <w:tcPr>
                  <w:tcW w:w="993" w:type="dxa"/>
                </w:tcPr>
                <w:p w14:paraId="0E3263E3"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263,25</w:t>
                  </w:r>
                </w:p>
              </w:tc>
              <w:tc>
                <w:tcPr>
                  <w:tcW w:w="1071" w:type="dxa"/>
                </w:tcPr>
                <w:p w14:paraId="3E2EAB58"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241,62</w:t>
                  </w:r>
                </w:p>
              </w:tc>
              <w:tc>
                <w:tcPr>
                  <w:tcW w:w="976" w:type="dxa"/>
                </w:tcPr>
                <w:p w14:paraId="1F702B6F"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243,16</w:t>
                  </w:r>
                </w:p>
              </w:tc>
              <w:tc>
                <w:tcPr>
                  <w:tcW w:w="1092" w:type="dxa"/>
                </w:tcPr>
                <w:p w14:paraId="2D3EFA59"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153,33</w:t>
                  </w:r>
                </w:p>
              </w:tc>
              <w:tc>
                <w:tcPr>
                  <w:tcW w:w="893" w:type="dxa"/>
                </w:tcPr>
                <w:p w14:paraId="6416E493" w14:textId="77777777" w:rsidR="00BB53F4" w:rsidRPr="00D76B01" w:rsidRDefault="00BB53F4" w:rsidP="00BB53F4">
                  <w:pPr>
                    <w:pStyle w:val="Default"/>
                    <w:rPr>
                      <w:rFonts w:asciiTheme="minorHAnsi" w:hAnsiTheme="minorHAnsi"/>
                      <w:sz w:val="18"/>
                      <w:szCs w:val="18"/>
                    </w:rPr>
                  </w:pPr>
                  <w:r w:rsidRPr="00D76B01">
                    <w:rPr>
                      <w:rFonts w:asciiTheme="minorHAnsi" w:hAnsiTheme="minorHAnsi"/>
                      <w:sz w:val="18"/>
                      <w:szCs w:val="18"/>
                    </w:rPr>
                    <w:t>133,19</w:t>
                  </w:r>
                </w:p>
              </w:tc>
              <w:tc>
                <w:tcPr>
                  <w:tcW w:w="1092" w:type="dxa"/>
                </w:tcPr>
                <w:p w14:paraId="5D4BB6BD"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136,8</w:t>
                  </w:r>
                </w:p>
              </w:tc>
              <w:tc>
                <w:tcPr>
                  <w:tcW w:w="993" w:type="dxa"/>
                </w:tcPr>
                <w:p w14:paraId="3CAE5A9C" w14:textId="77777777" w:rsidR="00BB53F4" w:rsidRPr="005E3FBC" w:rsidRDefault="00BB53F4" w:rsidP="00BB53F4">
                  <w:pPr>
                    <w:pStyle w:val="Default"/>
                    <w:rPr>
                      <w:rFonts w:asciiTheme="minorHAnsi" w:hAnsiTheme="minorHAnsi"/>
                      <w:sz w:val="18"/>
                      <w:szCs w:val="18"/>
                    </w:rPr>
                  </w:pPr>
                  <w:r w:rsidRPr="005E3FBC">
                    <w:rPr>
                      <w:rFonts w:asciiTheme="minorHAnsi" w:hAnsiTheme="minorHAnsi"/>
                      <w:sz w:val="18"/>
                      <w:szCs w:val="18"/>
                    </w:rPr>
                    <w:t xml:space="preserve">170,6 </w:t>
                  </w:r>
                </w:p>
              </w:tc>
            </w:tr>
            <w:tr w:rsidR="00BB53F4" w14:paraId="233258BB" w14:textId="77777777" w:rsidTr="00BB53F4">
              <w:trPr>
                <w:trHeight w:val="232"/>
              </w:trPr>
              <w:tc>
                <w:tcPr>
                  <w:tcW w:w="1208" w:type="dxa"/>
                </w:tcPr>
                <w:p w14:paraId="5A5079DD" w14:textId="77777777" w:rsidR="00BB53F4" w:rsidRPr="005E3FBC" w:rsidRDefault="00BB53F4" w:rsidP="00BB53F4">
                  <w:pPr>
                    <w:pStyle w:val="Default"/>
                    <w:rPr>
                      <w:rFonts w:asciiTheme="minorHAnsi" w:hAnsiTheme="minorHAnsi"/>
                      <w:sz w:val="18"/>
                      <w:szCs w:val="18"/>
                    </w:rPr>
                  </w:pPr>
                  <w:r w:rsidRPr="005E3FBC">
                    <w:rPr>
                      <w:rFonts w:asciiTheme="minorHAnsi" w:hAnsiTheme="minorHAnsi"/>
                      <w:sz w:val="18"/>
                      <w:szCs w:val="18"/>
                    </w:rPr>
                    <w:t>SO</w:t>
                  </w:r>
                  <w:r w:rsidRPr="003E1E40">
                    <w:rPr>
                      <w:rFonts w:asciiTheme="minorHAnsi" w:hAnsiTheme="minorHAnsi"/>
                      <w:sz w:val="18"/>
                      <w:szCs w:val="18"/>
                      <w:vertAlign w:val="subscript"/>
                    </w:rPr>
                    <w:t>2</w:t>
                  </w:r>
                  <w:r w:rsidRPr="005E3FBC">
                    <w:rPr>
                      <w:rFonts w:asciiTheme="minorHAnsi" w:hAnsiTheme="minorHAnsi"/>
                      <w:sz w:val="18"/>
                      <w:szCs w:val="18"/>
                    </w:rPr>
                    <w:t xml:space="preserve"> [kg/h] </w:t>
                  </w:r>
                </w:p>
              </w:tc>
              <w:tc>
                <w:tcPr>
                  <w:tcW w:w="990" w:type="dxa"/>
                </w:tcPr>
                <w:p w14:paraId="5C600BB2"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9,34</w:t>
                  </w:r>
                </w:p>
              </w:tc>
              <w:tc>
                <w:tcPr>
                  <w:tcW w:w="992" w:type="dxa"/>
                </w:tcPr>
                <w:p w14:paraId="6BAD8188"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8,65</w:t>
                  </w:r>
                </w:p>
              </w:tc>
              <w:tc>
                <w:tcPr>
                  <w:tcW w:w="993" w:type="dxa"/>
                </w:tcPr>
                <w:p w14:paraId="7A4F1E63"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8,70</w:t>
                  </w:r>
                </w:p>
              </w:tc>
              <w:tc>
                <w:tcPr>
                  <w:tcW w:w="993" w:type="dxa"/>
                </w:tcPr>
                <w:p w14:paraId="484DB007"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10,80</w:t>
                  </w:r>
                </w:p>
              </w:tc>
              <w:tc>
                <w:tcPr>
                  <w:tcW w:w="993" w:type="dxa"/>
                </w:tcPr>
                <w:p w14:paraId="6766E451"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12,33</w:t>
                  </w:r>
                </w:p>
              </w:tc>
              <w:tc>
                <w:tcPr>
                  <w:tcW w:w="993" w:type="dxa"/>
                </w:tcPr>
                <w:p w14:paraId="7151E737"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8,33</w:t>
                  </w:r>
                </w:p>
              </w:tc>
              <w:tc>
                <w:tcPr>
                  <w:tcW w:w="1071" w:type="dxa"/>
                </w:tcPr>
                <w:p w14:paraId="6E20297B"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9,11</w:t>
                  </w:r>
                </w:p>
              </w:tc>
              <w:tc>
                <w:tcPr>
                  <w:tcW w:w="976" w:type="dxa"/>
                </w:tcPr>
                <w:p w14:paraId="62E4414D"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8,41</w:t>
                  </w:r>
                </w:p>
              </w:tc>
              <w:tc>
                <w:tcPr>
                  <w:tcW w:w="1092" w:type="dxa"/>
                </w:tcPr>
                <w:p w14:paraId="69AA1D48"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8,48</w:t>
                  </w:r>
                </w:p>
              </w:tc>
              <w:tc>
                <w:tcPr>
                  <w:tcW w:w="893" w:type="dxa"/>
                </w:tcPr>
                <w:p w14:paraId="3E324C17" w14:textId="77777777" w:rsidR="00BB53F4" w:rsidRPr="00D76B01" w:rsidRDefault="00BB53F4" w:rsidP="00BB53F4">
                  <w:pPr>
                    <w:pStyle w:val="Default"/>
                    <w:rPr>
                      <w:rFonts w:asciiTheme="minorHAnsi" w:hAnsiTheme="minorHAnsi"/>
                      <w:sz w:val="18"/>
                      <w:szCs w:val="18"/>
                    </w:rPr>
                  </w:pPr>
                  <w:r w:rsidRPr="00D76B01">
                    <w:rPr>
                      <w:rFonts w:asciiTheme="minorHAnsi" w:hAnsiTheme="minorHAnsi"/>
                      <w:sz w:val="18"/>
                      <w:szCs w:val="18"/>
                    </w:rPr>
                    <w:t>8,76</w:t>
                  </w:r>
                </w:p>
              </w:tc>
              <w:tc>
                <w:tcPr>
                  <w:tcW w:w="1092" w:type="dxa"/>
                </w:tcPr>
                <w:p w14:paraId="2A9DEEA4"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8,8</w:t>
                  </w:r>
                </w:p>
              </w:tc>
              <w:tc>
                <w:tcPr>
                  <w:tcW w:w="993" w:type="dxa"/>
                </w:tcPr>
                <w:p w14:paraId="07D8CCB8" w14:textId="77777777" w:rsidR="00BB53F4" w:rsidRPr="005E3FBC" w:rsidRDefault="00BB53F4" w:rsidP="00BB53F4">
                  <w:pPr>
                    <w:pStyle w:val="Default"/>
                    <w:rPr>
                      <w:rFonts w:asciiTheme="minorHAnsi" w:hAnsiTheme="minorHAnsi"/>
                      <w:sz w:val="18"/>
                      <w:szCs w:val="18"/>
                    </w:rPr>
                  </w:pPr>
                  <w:r w:rsidRPr="005E3FBC">
                    <w:rPr>
                      <w:rFonts w:asciiTheme="minorHAnsi" w:hAnsiTheme="minorHAnsi"/>
                      <w:sz w:val="18"/>
                      <w:szCs w:val="18"/>
                    </w:rPr>
                    <w:t xml:space="preserve">9,3 </w:t>
                  </w:r>
                </w:p>
              </w:tc>
            </w:tr>
            <w:tr w:rsidR="00BB53F4" w14:paraId="6498213C" w14:textId="77777777" w:rsidTr="00BB53F4">
              <w:trPr>
                <w:trHeight w:val="232"/>
              </w:trPr>
              <w:tc>
                <w:tcPr>
                  <w:tcW w:w="1208" w:type="dxa"/>
                </w:tcPr>
                <w:p w14:paraId="5D82C603" w14:textId="77777777" w:rsidR="00BB53F4" w:rsidRPr="005E3FBC" w:rsidRDefault="00BB53F4" w:rsidP="00BB53F4">
                  <w:pPr>
                    <w:pStyle w:val="Default"/>
                    <w:rPr>
                      <w:rFonts w:asciiTheme="minorHAnsi" w:hAnsiTheme="minorHAnsi"/>
                      <w:sz w:val="18"/>
                      <w:szCs w:val="18"/>
                    </w:rPr>
                  </w:pPr>
                  <w:r w:rsidRPr="005E3FBC">
                    <w:rPr>
                      <w:rFonts w:asciiTheme="minorHAnsi" w:hAnsiTheme="minorHAnsi"/>
                      <w:sz w:val="18"/>
                      <w:szCs w:val="18"/>
                    </w:rPr>
                    <w:t xml:space="preserve">CO [kg/h] </w:t>
                  </w:r>
                </w:p>
              </w:tc>
              <w:tc>
                <w:tcPr>
                  <w:tcW w:w="990" w:type="dxa"/>
                </w:tcPr>
                <w:p w14:paraId="7CF35740"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227,33</w:t>
                  </w:r>
                </w:p>
              </w:tc>
              <w:tc>
                <w:tcPr>
                  <w:tcW w:w="992" w:type="dxa"/>
                </w:tcPr>
                <w:p w14:paraId="1E671D40"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254,77</w:t>
                  </w:r>
                </w:p>
              </w:tc>
              <w:tc>
                <w:tcPr>
                  <w:tcW w:w="993" w:type="dxa"/>
                </w:tcPr>
                <w:p w14:paraId="74D9E269"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295,08</w:t>
                  </w:r>
                </w:p>
              </w:tc>
              <w:tc>
                <w:tcPr>
                  <w:tcW w:w="993" w:type="dxa"/>
                </w:tcPr>
                <w:p w14:paraId="65CFBEE4"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295,31</w:t>
                  </w:r>
                </w:p>
              </w:tc>
              <w:tc>
                <w:tcPr>
                  <w:tcW w:w="993" w:type="dxa"/>
                </w:tcPr>
                <w:p w14:paraId="6DDB2EA1"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262,87</w:t>
                  </w:r>
                </w:p>
              </w:tc>
              <w:tc>
                <w:tcPr>
                  <w:tcW w:w="993" w:type="dxa"/>
                </w:tcPr>
                <w:p w14:paraId="0C98D5B8"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231,56</w:t>
                  </w:r>
                </w:p>
              </w:tc>
              <w:tc>
                <w:tcPr>
                  <w:tcW w:w="1071" w:type="dxa"/>
                </w:tcPr>
                <w:p w14:paraId="5E4BB7CD"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240,58</w:t>
                  </w:r>
                </w:p>
              </w:tc>
              <w:tc>
                <w:tcPr>
                  <w:tcW w:w="976" w:type="dxa"/>
                </w:tcPr>
                <w:p w14:paraId="19D72A03"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221,34</w:t>
                  </w:r>
                </w:p>
              </w:tc>
              <w:tc>
                <w:tcPr>
                  <w:tcW w:w="1092" w:type="dxa"/>
                </w:tcPr>
                <w:p w14:paraId="6E737633"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207,33</w:t>
                  </w:r>
                </w:p>
              </w:tc>
              <w:tc>
                <w:tcPr>
                  <w:tcW w:w="893" w:type="dxa"/>
                </w:tcPr>
                <w:p w14:paraId="5E8A7CCF" w14:textId="77777777" w:rsidR="00BB53F4" w:rsidRPr="00D76B01" w:rsidRDefault="00BB53F4" w:rsidP="00BB53F4">
                  <w:pPr>
                    <w:pStyle w:val="Default"/>
                    <w:rPr>
                      <w:rFonts w:asciiTheme="minorHAnsi" w:hAnsiTheme="minorHAnsi"/>
                      <w:sz w:val="18"/>
                      <w:szCs w:val="18"/>
                    </w:rPr>
                  </w:pPr>
                  <w:r w:rsidRPr="00D76B01">
                    <w:rPr>
                      <w:rFonts w:asciiTheme="minorHAnsi" w:hAnsiTheme="minorHAnsi"/>
                      <w:sz w:val="18"/>
                      <w:szCs w:val="18"/>
                    </w:rPr>
                    <w:t>213,75</w:t>
                  </w:r>
                </w:p>
              </w:tc>
              <w:tc>
                <w:tcPr>
                  <w:tcW w:w="1092" w:type="dxa"/>
                </w:tcPr>
                <w:p w14:paraId="01E2FBD4"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199,8</w:t>
                  </w:r>
                </w:p>
              </w:tc>
              <w:tc>
                <w:tcPr>
                  <w:tcW w:w="993" w:type="dxa"/>
                </w:tcPr>
                <w:p w14:paraId="7BE39355" w14:textId="77777777" w:rsidR="00BB53F4" w:rsidRPr="005E3FBC" w:rsidRDefault="00BB53F4" w:rsidP="00BB53F4">
                  <w:pPr>
                    <w:pStyle w:val="Default"/>
                    <w:rPr>
                      <w:rFonts w:asciiTheme="minorHAnsi" w:hAnsiTheme="minorHAnsi"/>
                      <w:sz w:val="18"/>
                      <w:szCs w:val="18"/>
                    </w:rPr>
                  </w:pPr>
                  <w:r w:rsidRPr="005E3FBC">
                    <w:rPr>
                      <w:rFonts w:asciiTheme="minorHAnsi" w:hAnsiTheme="minorHAnsi"/>
                      <w:sz w:val="18"/>
                      <w:szCs w:val="18"/>
                    </w:rPr>
                    <w:t xml:space="preserve">264,7 </w:t>
                  </w:r>
                </w:p>
              </w:tc>
            </w:tr>
            <w:tr w:rsidR="00BB53F4" w14:paraId="7BBAC281" w14:textId="77777777" w:rsidTr="00BB53F4">
              <w:trPr>
                <w:trHeight w:val="248"/>
              </w:trPr>
              <w:tc>
                <w:tcPr>
                  <w:tcW w:w="1208" w:type="dxa"/>
                </w:tcPr>
                <w:p w14:paraId="3B3FE738" w14:textId="77777777" w:rsidR="00BB53F4" w:rsidRPr="005E3FBC" w:rsidRDefault="00BB53F4" w:rsidP="00BB53F4">
                  <w:pPr>
                    <w:pStyle w:val="Default"/>
                    <w:rPr>
                      <w:rFonts w:asciiTheme="minorHAnsi" w:hAnsiTheme="minorHAnsi"/>
                      <w:sz w:val="18"/>
                      <w:szCs w:val="18"/>
                    </w:rPr>
                  </w:pPr>
                  <w:r w:rsidRPr="005E3FBC">
                    <w:rPr>
                      <w:rFonts w:asciiTheme="minorHAnsi" w:hAnsiTheme="minorHAnsi"/>
                      <w:sz w:val="18"/>
                      <w:szCs w:val="18"/>
                    </w:rPr>
                    <w:t xml:space="preserve">HCl [kg/h] </w:t>
                  </w:r>
                </w:p>
              </w:tc>
              <w:tc>
                <w:tcPr>
                  <w:tcW w:w="990" w:type="dxa"/>
                </w:tcPr>
                <w:p w14:paraId="1D9622D1"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0,32</w:t>
                  </w:r>
                </w:p>
              </w:tc>
              <w:tc>
                <w:tcPr>
                  <w:tcW w:w="992" w:type="dxa"/>
                </w:tcPr>
                <w:p w14:paraId="23C26CBE"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0,29</w:t>
                  </w:r>
                </w:p>
              </w:tc>
              <w:tc>
                <w:tcPr>
                  <w:tcW w:w="993" w:type="dxa"/>
                </w:tcPr>
                <w:p w14:paraId="74D26D11"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0,33</w:t>
                  </w:r>
                </w:p>
              </w:tc>
              <w:tc>
                <w:tcPr>
                  <w:tcW w:w="993" w:type="dxa"/>
                </w:tcPr>
                <w:p w14:paraId="47AF2048"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0,28</w:t>
                  </w:r>
                </w:p>
              </w:tc>
              <w:tc>
                <w:tcPr>
                  <w:tcW w:w="993" w:type="dxa"/>
                </w:tcPr>
                <w:p w14:paraId="247654C8"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0,29</w:t>
                  </w:r>
                </w:p>
              </w:tc>
              <w:tc>
                <w:tcPr>
                  <w:tcW w:w="993" w:type="dxa"/>
                </w:tcPr>
                <w:p w14:paraId="6A9F4256"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0,43</w:t>
                  </w:r>
                </w:p>
              </w:tc>
              <w:tc>
                <w:tcPr>
                  <w:tcW w:w="1071" w:type="dxa"/>
                </w:tcPr>
                <w:p w14:paraId="7AC0DA98"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0,38</w:t>
                  </w:r>
                </w:p>
              </w:tc>
              <w:tc>
                <w:tcPr>
                  <w:tcW w:w="976" w:type="dxa"/>
                </w:tcPr>
                <w:p w14:paraId="538EF500"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0,31</w:t>
                  </w:r>
                </w:p>
              </w:tc>
              <w:tc>
                <w:tcPr>
                  <w:tcW w:w="1092" w:type="dxa"/>
                </w:tcPr>
                <w:p w14:paraId="2E59DD8A"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0,32</w:t>
                  </w:r>
                </w:p>
              </w:tc>
              <w:tc>
                <w:tcPr>
                  <w:tcW w:w="893" w:type="dxa"/>
                </w:tcPr>
                <w:p w14:paraId="4894B71F" w14:textId="77777777" w:rsidR="00BB53F4" w:rsidRPr="00D76B01" w:rsidRDefault="00BB53F4" w:rsidP="00BB53F4">
                  <w:pPr>
                    <w:pStyle w:val="Default"/>
                    <w:rPr>
                      <w:rFonts w:asciiTheme="minorHAnsi" w:hAnsiTheme="minorHAnsi"/>
                      <w:sz w:val="18"/>
                      <w:szCs w:val="18"/>
                    </w:rPr>
                  </w:pPr>
                  <w:r w:rsidRPr="00D76B01">
                    <w:rPr>
                      <w:rFonts w:asciiTheme="minorHAnsi" w:hAnsiTheme="minorHAnsi"/>
                      <w:sz w:val="18"/>
                      <w:szCs w:val="18"/>
                    </w:rPr>
                    <w:t>0,29</w:t>
                  </w:r>
                </w:p>
              </w:tc>
              <w:tc>
                <w:tcPr>
                  <w:tcW w:w="1092" w:type="dxa"/>
                </w:tcPr>
                <w:p w14:paraId="0C41FEC0"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0,3</w:t>
                  </w:r>
                </w:p>
              </w:tc>
              <w:tc>
                <w:tcPr>
                  <w:tcW w:w="993" w:type="dxa"/>
                </w:tcPr>
                <w:p w14:paraId="5AD6C119" w14:textId="77777777" w:rsidR="00BB53F4" w:rsidRPr="005E3FBC" w:rsidRDefault="00BB53F4" w:rsidP="00BB53F4">
                  <w:pPr>
                    <w:pStyle w:val="Default"/>
                    <w:rPr>
                      <w:rFonts w:asciiTheme="minorHAnsi" w:hAnsiTheme="minorHAnsi"/>
                      <w:sz w:val="18"/>
                      <w:szCs w:val="18"/>
                    </w:rPr>
                  </w:pPr>
                  <w:r w:rsidRPr="005E3FBC">
                    <w:rPr>
                      <w:rFonts w:asciiTheme="minorHAnsi" w:hAnsiTheme="minorHAnsi"/>
                      <w:sz w:val="18"/>
                      <w:szCs w:val="18"/>
                    </w:rPr>
                    <w:t xml:space="preserve">0,4 </w:t>
                  </w:r>
                </w:p>
              </w:tc>
            </w:tr>
            <w:tr w:rsidR="00BB53F4" w14:paraId="7AEFFE5D" w14:textId="77777777" w:rsidTr="00BB53F4">
              <w:trPr>
                <w:trHeight w:val="232"/>
              </w:trPr>
              <w:tc>
                <w:tcPr>
                  <w:tcW w:w="1208" w:type="dxa"/>
                </w:tcPr>
                <w:p w14:paraId="46C4DAAE" w14:textId="77777777" w:rsidR="00BB53F4" w:rsidRPr="005E3FBC" w:rsidRDefault="00BB53F4" w:rsidP="00BB53F4">
                  <w:pPr>
                    <w:pStyle w:val="Default"/>
                    <w:rPr>
                      <w:rFonts w:asciiTheme="minorHAnsi" w:hAnsiTheme="minorHAnsi"/>
                      <w:sz w:val="18"/>
                      <w:szCs w:val="18"/>
                    </w:rPr>
                  </w:pPr>
                  <w:r w:rsidRPr="005E3FBC">
                    <w:rPr>
                      <w:rFonts w:asciiTheme="minorHAnsi" w:hAnsiTheme="minorHAnsi"/>
                      <w:sz w:val="18"/>
                      <w:szCs w:val="18"/>
                    </w:rPr>
                    <w:t xml:space="preserve">COT [kg/h] </w:t>
                  </w:r>
                </w:p>
              </w:tc>
              <w:tc>
                <w:tcPr>
                  <w:tcW w:w="990" w:type="dxa"/>
                </w:tcPr>
                <w:p w14:paraId="09061CF5"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13,77</w:t>
                  </w:r>
                </w:p>
              </w:tc>
              <w:tc>
                <w:tcPr>
                  <w:tcW w:w="992" w:type="dxa"/>
                </w:tcPr>
                <w:p w14:paraId="4A918B04"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12,29</w:t>
                  </w:r>
                </w:p>
              </w:tc>
              <w:tc>
                <w:tcPr>
                  <w:tcW w:w="993" w:type="dxa"/>
                </w:tcPr>
                <w:p w14:paraId="4C8EF224"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14,35</w:t>
                  </w:r>
                </w:p>
              </w:tc>
              <w:tc>
                <w:tcPr>
                  <w:tcW w:w="993" w:type="dxa"/>
                </w:tcPr>
                <w:p w14:paraId="22EC392E"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15,30</w:t>
                  </w:r>
                </w:p>
              </w:tc>
              <w:tc>
                <w:tcPr>
                  <w:tcW w:w="993" w:type="dxa"/>
                </w:tcPr>
                <w:p w14:paraId="5B5A54FA"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19,84</w:t>
                  </w:r>
                </w:p>
              </w:tc>
              <w:tc>
                <w:tcPr>
                  <w:tcW w:w="993" w:type="dxa"/>
                </w:tcPr>
                <w:p w14:paraId="337AEEA9"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23,5</w:t>
                  </w:r>
                </w:p>
              </w:tc>
              <w:tc>
                <w:tcPr>
                  <w:tcW w:w="1071" w:type="dxa"/>
                </w:tcPr>
                <w:p w14:paraId="0E229C32"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17,63</w:t>
                  </w:r>
                </w:p>
              </w:tc>
              <w:tc>
                <w:tcPr>
                  <w:tcW w:w="976" w:type="dxa"/>
                </w:tcPr>
                <w:p w14:paraId="60CED2A0"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15,29</w:t>
                  </w:r>
                </w:p>
              </w:tc>
              <w:tc>
                <w:tcPr>
                  <w:tcW w:w="1092" w:type="dxa"/>
                </w:tcPr>
                <w:p w14:paraId="79732142"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15,48</w:t>
                  </w:r>
                </w:p>
              </w:tc>
              <w:tc>
                <w:tcPr>
                  <w:tcW w:w="893" w:type="dxa"/>
                </w:tcPr>
                <w:p w14:paraId="50CFD8B6" w14:textId="77777777" w:rsidR="00BB53F4" w:rsidRPr="00D76B01" w:rsidRDefault="00BB53F4" w:rsidP="00BB53F4">
                  <w:pPr>
                    <w:pStyle w:val="Default"/>
                    <w:rPr>
                      <w:rFonts w:asciiTheme="minorHAnsi" w:hAnsiTheme="minorHAnsi"/>
                      <w:sz w:val="18"/>
                      <w:szCs w:val="18"/>
                    </w:rPr>
                  </w:pPr>
                  <w:r w:rsidRPr="00D76B01">
                    <w:rPr>
                      <w:rFonts w:asciiTheme="minorHAnsi" w:hAnsiTheme="minorHAnsi"/>
                      <w:sz w:val="18"/>
                      <w:szCs w:val="18"/>
                    </w:rPr>
                    <w:t>14,82</w:t>
                  </w:r>
                </w:p>
              </w:tc>
              <w:tc>
                <w:tcPr>
                  <w:tcW w:w="1092" w:type="dxa"/>
                </w:tcPr>
                <w:p w14:paraId="50B9A225"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14,0</w:t>
                  </w:r>
                </w:p>
              </w:tc>
              <w:tc>
                <w:tcPr>
                  <w:tcW w:w="993" w:type="dxa"/>
                </w:tcPr>
                <w:p w14:paraId="7C8E5216" w14:textId="77777777" w:rsidR="00BB53F4" w:rsidRPr="005E3FBC" w:rsidRDefault="00BB53F4" w:rsidP="00BB53F4">
                  <w:pPr>
                    <w:pStyle w:val="Default"/>
                    <w:rPr>
                      <w:rFonts w:asciiTheme="minorHAnsi" w:hAnsiTheme="minorHAnsi"/>
                      <w:sz w:val="18"/>
                      <w:szCs w:val="18"/>
                    </w:rPr>
                  </w:pPr>
                  <w:r w:rsidRPr="005E3FBC">
                    <w:rPr>
                      <w:rFonts w:asciiTheme="minorHAnsi" w:hAnsiTheme="minorHAnsi"/>
                      <w:sz w:val="18"/>
                      <w:szCs w:val="18"/>
                    </w:rPr>
                    <w:t xml:space="preserve">12,8 </w:t>
                  </w:r>
                </w:p>
              </w:tc>
            </w:tr>
            <w:tr w:rsidR="00BB53F4" w14:paraId="4FFD0EF5" w14:textId="77777777" w:rsidTr="00BB53F4">
              <w:trPr>
                <w:trHeight w:val="232"/>
              </w:trPr>
              <w:tc>
                <w:tcPr>
                  <w:tcW w:w="1208" w:type="dxa"/>
                </w:tcPr>
                <w:p w14:paraId="63FE3709" w14:textId="77777777" w:rsidR="00BB53F4" w:rsidRPr="005E3FBC" w:rsidRDefault="00BB53F4" w:rsidP="00BB53F4">
                  <w:pPr>
                    <w:pStyle w:val="Default"/>
                    <w:rPr>
                      <w:rFonts w:asciiTheme="minorHAnsi" w:hAnsiTheme="minorHAnsi"/>
                      <w:sz w:val="18"/>
                      <w:szCs w:val="18"/>
                    </w:rPr>
                  </w:pPr>
                  <w:r w:rsidRPr="005E3FBC">
                    <w:rPr>
                      <w:rFonts w:asciiTheme="minorHAnsi" w:hAnsiTheme="minorHAnsi"/>
                      <w:sz w:val="18"/>
                      <w:szCs w:val="18"/>
                    </w:rPr>
                    <w:t xml:space="preserve">MP [kg/h] </w:t>
                  </w:r>
                </w:p>
              </w:tc>
              <w:tc>
                <w:tcPr>
                  <w:tcW w:w="990" w:type="dxa"/>
                </w:tcPr>
                <w:p w14:paraId="2A923AD9"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018</w:t>
                  </w:r>
                </w:p>
              </w:tc>
              <w:tc>
                <w:tcPr>
                  <w:tcW w:w="992" w:type="dxa"/>
                </w:tcPr>
                <w:p w14:paraId="46E863DC"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0,34</w:t>
                  </w:r>
                </w:p>
              </w:tc>
              <w:tc>
                <w:tcPr>
                  <w:tcW w:w="993" w:type="dxa"/>
                </w:tcPr>
                <w:p w14:paraId="5C4BBE45"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0,33</w:t>
                  </w:r>
                </w:p>
              </w:tc>
              <w:tc>
                <w:tcPr>
                  <w:tcW w:w="993" w:type="dxa"/>
                </w:tcPr>
                <w:p w14:paraId="60CF449E"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0,32</w:t>
                  </w:r>
                </w:p>
              </w:tc>
              <w:tc>
                <w:tcPr>
                  <w:tcW w:w="993" w:type="dxa"/>
                </w:tcPr>
                <w:p w14:paraId="0A883C4A"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0,20</w:t>
                  </w:r>
                </w:p>
              </w:tc>
              <w:tc>
                <w:tcPr>
                  <w:tcW w:w="993" w:type="dxa"/>
                </w:tcPr>
                <w:p w14:paraId="277DA306"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0,18</w:t>
                  </w:r>
                </w:p>
              </w:tc>
              <w:tc>
                <w:tcPr>
                  <w:tcW w:w="1071" w:type="dxa"/>
                </w:tcPr>
                <w:p w14:paraId="19E3E33E"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0,24</w:t>
                  </w:r>
                </w:p>
              </w:tc>
              <w:tc>
                <w:tcPr>
                  <w:tcW w:w="976" w:type="dxa"/>
                </w:tcPr>
                <w:p w14:paraId="56916EA1"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0,22</w:t>
                  </w:r>
                </w:p>
              </w:tc>
              <w:tc>
                <w:tcPr>
                  <w:tcW w:w="1092" w:type="dxa"/>
                </w:tcPr>
                <w:p w14:paraId="244DFDAB"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0,21</w:t>
                  </w:r>
                </w:p>
              </w:tc>
              <w:tc>
                <w:tcPr>
                  <w:tcW w:w="893" w:type="dxa"/>
                </w:tcPr>
                <w:p w14:paraId="5F09412A" w14:textId="77777777" w:rsidR="00BB53F4" w:rsidRPr="00D76B01" w:rsidRDefault="00BB53F4" w:rsidP="00BB53F4">
                  <w:pPr>
                    <w:pStyle w:val="Default"/>
                    <w:rPr>
                      <w:rFonts w:asciiTheme="minorHAnsi" w:hAnsiTheme="minorHAnsi"/>
                      <w:sz w:val="18"/>
                      <w:szCs w:val="18"/>
                    </w:rPr>
                  </w:pPr>
                  <w:r w:rsidRPr="00D76B01">
                    <w:rPr>
                      <w:rFonts w:asciiTheme="minorHAnsi" w:hAnsiTheme="minorHAnsi"/>
                      <w:sz w:val="18"/>
                      <w:szCs w:val="18"/>
                    </w:rPr>
                    <w:t>0,23</w:t>
                  </w:r>
                </w:p>
              </w:tc>
              <w:tc>
                <w:tcPr>
                  <w:tcW w:w="1092" w:type="dxa"/>
                </w:tcPr>
                <w:p w14:paraId="0115E35F"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0,2</w:t>
                  </w:r>
                </w:p>
              </w:tc>
              <w:tc>
                <w:tcPr>
                  <w:tcW w:w="993" w:type="dxa"/>
                </w:tcPr>
                <w:p w14:paraId="3FC05155" w14:textId="77777777" w:rsidR="00BB53F4" w:rsidRPr="005E3FBC" w:rsidRDefault="00BB53F4" w:rsidP="00BB53F4">
                  <w:pPr>
                    <w:pStyle w:val="Default"/>
                    <w:rPr>
                      <w:rFonts w:asciiTheme="minorHAnsi" w:hAnsiTheme="minorHAnsi"/>
                      <w:sz w:val="18"/>
                      <w:szCs w:val="18"/>
                    </w:rPr>
                  </w:pPr>
                  <w:r w:rsidRPr="005E3FBC">
                    <w:rPr>
                      <w:rFonts w:asciiTheme="minorHAnsi" w:hAnsiTheme="minorHAnsi"/>
                      <w:sz w:val="18"/>
                      <w:szCs w:val="18"/>
                    </w:rPr>
                    <w:t xml:space="preserve">0,2 </w:t>
                  </w:r>
                </w:p>
              </w:tc>
            </w:tr>
            <w:tr w:rsidR="00BB53F4" w14:paraId="1C304131" w14:textId="77777777" w:rsidTr="00BB53F4">
              <w:trPr>
                <w:trHeight w:val="248"/>
              </w:trPr>
              <w:tc>
                <w:tcPr>
                  <w:tcW w:w="1208" w:type="dxa"/>
                </w:tcPr>
                <w:p w14:paraId="3A33B395" w14:textId="77777777" w:rsidR="00BB53F4" w:rsidRPr="005E3FBC" w:rsidRDefault="00BB53F4" w:rsidP="00BB53F4">
                  <w:pPr>
                    <w:pStyle w:val="Default"/>
                    <w:rPr>
                      <w:rFonts w:asciiTheme="minorHAnsi" w:hAnsiTheme="minorHAnsi"/>
                      <w:sz w:val="18"/>
                      <w:szCs w:val="18"/>
                    </w:rPr>
                  </w:pPr>
                  <w:r w:rsidRPr="005E3FBC">
                    <w:rPr>
                      <w:rFonts w:asciiTheme="minorHAnsi" w:hAnsiTheme="minorHAnsi"/>
                      <w:sz w:val="18"/>
                      <w:szCs w:val="18"/>
                    </w:rPr>
                    <w:t xml:space="preserve">Humedad [%] </w:t>
                  </w:r>
                </w:p>
              </w:tc>
              <w:tc>
                <w:tcPr>
                  <w:tcW w:w="990" w:type="dxa"/>
                </w:tcPr>
                <w:p w14:paraId="6C7D2827"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13,92</w:t>
                  </w:r>
                </w:p>
              </w:tc>
              <w:tc>
                <w:tcPr>
                  <w:tcW w:w="992" w:type="dxa"/>
                </w:tcPr>
                <w:p w14:paraId="187A55E2"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14,26</w:t>
                  </w:r>
                </w:p>
              </w:tc>
              <w:tc>
                <w:tcPr>
                  <w:tcW w:w="993" w:type="dxa"/>
                </w:tcPr>
                <w:p w14:paraId="283D805E"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14,25</w:t>
                  </w:r>
                </w:p>
              </w:tc>
              <w:tc>
                <w:tcPr>
                  <w:tcW w:w="993" w:type="dxa"/>
                </w:tcPr>
                <w:p w14:paraId="5A7251A4"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14,23</w:t>
                  </w:r>
                </w:p>
              </w:tc>
              <w:tc>
                <w:tcPr>
                  <w:tcW w:w="993" w:type="dxa"/>
                </w:tcPr>
                <w:p w14:paraId="6EB2E2F5"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14,02</w:t>
                  </w:r>
                </w:p>
              </w:tc>
              <w:tc>
                <w:tcPr>
                  <w:tcW w:w="993" w:type="dxa"/>
                </w:tcPr>
                <w:p w14:paraId="5FB9BDCC"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14,36</w:t>
                  </w:r>
                </w:p>
              </w:tc>
              <w:tc>
                <w:tcPr>
                  <w:tcW w:w="1071" w:type="dxa"/>
                </w:tcPr>
                <w:p w14:paraId="73B3316B"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12,70</w:t>
                  </w:r>
                </w:p>
              </w:tc>
              <w:tc>
                <w:tcPr>
                  <w:tcW w:w="976" w:type="dxa"/>
                </w:tcPr>
                <w:p w14:paraId="3C7BCECE"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13,57</w:t>
                  </w:r>
                </w:p>
              </w:tc>
              <w:tc>
                <w:tcPr>
                  <w:tcW w:w="1092" w:type="dxa"/>
                </w:tcPr>
                <w:p w14:paraId="74B99544"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13,23</w:t>
                  </w:r>
                </w:p>
              </w:tc>
              <w:tc>
                <w:tcPr>
                  <w:tcW w:w="893" w:type="dxa"/>
                </w:tcPr>
                <w:p w14:paraId="0EA04924" w14:textId="77777777" w:rsidR="00BB53F4" w:rsidRPr="00D76B01" w:rsidRDefault="00BB53F4" w:rsidP="00BB53F4">
                  <w:pPr>
                    <w:pStyle w:val="Default"/>
                    <w:rPr>
                      <w:rFonts w:asciiTheme="minorHAnsi" w:hAnsiTheme="minorHAnsi"/>
                      <w:sz w:val="18"/>
                      <w:szCs w:val="18"/>
                    </w:rPr>
                  </w:pPr>
                  <w:r w:rsidRPr="00D76B01">
                    <w:rPr>
                      <w:rFonts w:asciiTheme="minorHAnsi" w:hAnsiTheme="minorHAnsi"/>
                      <w:sz w:val="18"/>
                      <w:szCs w:val="18"/>
                    </w:rPr>
                    <w:t>12,46</w:t>
                  </w:r>
                </w:p>
              </w:tc>
              <w:tc>
                <w:tcPr>
                  <w:tcW w:w="1092" w:type="dxa"/>
                </w:tcPr>
                <w:p w14:paraId="3622B23C"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13,5</w:t>
                  </w:r>
                </w:p>
              </w:tc>
              <w:tc>
                <w:tcPr>
                  <w:tcW w:w="993" w:type="dxa"/>
                </w:tcPr>
                <w:p w14:paraId="6C1C7E90" w14:textId="77777777" w:rsidR="00BB53F4" w:rsidRPr="005E3FBC" w:rsidRDefault="00BB53F4" w:rsidP="00BB53F4">
                  <w:pPr>
                    <w:pStyle w:val="Default"/>
                    <w:rPr>
                      <w:rFonts w:asciiTheme="minorHAnsi" w:hAnsiTheme="minorHAnsi"/>
                      <w:sz w:val="18"/>
                      <w:szCs w:val="18"/>
                    </w:rPr>
                  </w:pPr>
                  <w:r w:rsidRPr="005E3FBC">
                    <w:rPr>
                      <w:rFonts w:asciiTheme="minorHAnsi" w:hAnsiTheme="minorHAnsi"/>
                      <w:sz w:val="18"/>
                      <w:szCs w:val="18"/>
                    </w:rPr>
                    <w:t xml:space="preserve">13,3 </w:t>
                  </w:r>
                </w:p>
              </w:tc>
            </w:tr>
            <w:tr w:rsidR="00BB53F4" w14:paraId="7634577B" w14:textId="77777777" w:rsidTr="00BB53F4">
              <w:trPr>
                <w:trHeight w:val="232"/>
              </w:trPr>
              <w:tc>
                <w:tcPr>
                  <w:tcW w:w="1208" w:type="dxa"/>
                </w:tcPr>
                <w:p w14:paraId="0241B76B" w14:textId="77777777" w:rsidR="00BB53F4" w:rsidRPr="005E3FBC" w:rsidRDefault="00BB53F4" w:rsidP="00BB53F4">
                  <w:pPr>
                    <w:pStyle w:val="Default"/>
                    <w:rPr>
                      <w:rFonts w:asciiTheme="minorHAnsi" w:hAnsiTheme="minorHAnsi"/>
                      <w:sz w:val="18"/>
                      <w:szCs w:val="18"/>
                    </w:rPr>
                  </w:pPr>
                  <w:r w:rsidRPr="005E3FBC">
                    <w:rPr>
                      <w:rFonts w:asciiTheme="minorHAnsi" w:hAnsiTheme="minorHAnsi"/>
                      <w:sz w:val="18"/>
                      <w:szCs w:val="18"/>
                    </w:rPr>
                    <w:t xml:space="preserve">Oxígeno [%] </w:t>
                  </w:r>
                </w:p>
              </w:tc>
              <w:tc>
                <w:tcPr>
                  <w:tcW w:w="990" w:type="dxa"/>
                </w:tcPr>
                <w:p w14:paraId="2E262358"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11,36</w:t>
                  </w:r>
                </w:p>
              </w:tc>
              <w:tc>
                <w:tcPr>
                  <w:tcW w:w="992" w:type="dxa"/>
                </w:tcPr>
                <w:p w14:paraId="0826A58A"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11,48</w:t>
                  </w:r>
                </w:p>
              </w:tc>
              <w:tc>
                <w:tcPr>
                  <w:tcW w:w="993" w:type="dxa"/>
                </w:tcPr>
                <w:p w14:paraId="4DA95CF3"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11,34</w:t>
                  </w:r>
                </w:p>
              </w:tc>
              <w:tc>
                <w:tcPr>
                  <w:tcW w:w="993" w:type="dxa"/>
                </w:tcPr>
                <w:p w14:paraId="755FAA7E"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11,24</w:t>
                  </w:r>
                </w:p>
              </w:tc>
              <w:tc>
                <w:tcPr>
                  <w:tcW w:w="993" w:type="dxa"/>
                </w:tcPr>
                <w:p w14:paraId="721CAA44"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11,1</w:t>
                  </w:r>
                </w:p>
              </w:tc>
              <w:tc>
                <w:tcPr>
                  <w:tcW w:w="993" w:type="dxa"/>
                </w:tcPr>
                <w:p w14:paraId="50BCF4B4"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11,52</w:t>
                  </w:r>
                </w:p>
              </w:tc>
              <w:tc>
                <w:tcPr>
                  <w:tcW w:w="1071" w:type="dxa"/>
                </w:tcPr>
                <w:p w14:paraId="7C047CEC"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10,98</w:t>
                  </w:r>
                </w:p>
              </w:tc>
              <w:tc>
                <w:tcPr>
                  <w:tcW w:w="976" w:type="dxa"/>
                </w:tcPr>
                <w:p w14:paraId="53395A47"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11,08</w:t>
                  </w:r>
                </w:p>
              </w:tc>
              <w:tc>
                <w:tcPr>
                  <w:tcW w:w="1092" w:type="dxa"/>
                </w:tcPr>
                <w:p w14:paraId="5A492909"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11,27</w:t>
                  </w:r>
                </w:p>
              </w:tc>
              <w:tc>
                <w:tcPr>
                  <w:tcW w:w="893" w:type="dxa"/>
                </w:tcPr>
                <w:p w14:paraId="43B836E7" w14:textId="77777777" w:rsidR="00BB53F4" w:rsidRPr="00D76B01" w:rsidRDefault="00BB53F4" w:rsidP="00BB53F4">
                  <w:pPr>
                    <w:pStyle w:val="Default"/>
                    <w:rPr>
                      <w:rFonts w:asciiTheme="minorHAnsi" w:hAnsiTheme="minorHAnsi"/>
                      <w:sz w:val="18"/>
                      <w:szCs w:val="18"/>
                    </w:rPr>
                  </w:pPr>
                  <w:r w:rsidRPr="00D76B01">
                    <w:rPr>
                      <w:rFonts w:asciiTheme="minorHAnsi" w:hAnsiTheme="minorHAnsi"/>
                      <w:sz w:val="18"/>
                      <w:szCs w:val="18"/>
                    </w:rPr>
                    <w:t>11,21</w:t>
                  </w:r>
                </w:p>
              </w:tc>
              <w:tc>
                <w:tcPr>
                  <w:tcW w:w="1092" w:type="dxa"/>
                </w:tcPr>
                <w:p w14:paraId="0D1F26B2"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10,9</w:t>
                  </w:r>
                </w:p>
              </w:tc>
              <w:tc>
                <w:tcPr>
                  <w:tcW w:w="993" w:type="dxa"/>
                </w:tcPr>
                <w:p w14:paraId="7F1C27EB" w14:textId="77777777" w:rsidR="00BB53F4" w:rsidRPr="005E3FBC" w:rsidRDefault="00BB53F4" w:rsidP="00BB53F4">
                  <w:pPr>
                    <w:pStyle w:val="Default"/>
                    <w:rPr>
                      <w:rFonts w:asciiTheme="minorHAnsi" w:hAnsiTheme="minorHAnsi"/>
                      <w:sz w:val="18"/>
                      <w:szCs w:val="18"/>
                    </w:rPr>
                  </w:pPr>
                  <w:r w:rsidRPr="005E3FBC">
                    <w:rPr>
                      <w:rFonts w:asciiTheme="minorHAnsi" w:hAnsiTheme="minorHAnsi"/>
                      <w:sz w:val="18"/>
                      <w:szCs w:val="18"/>
                    </w:rPr>
                    <w:t xml:space="preserve">11,0 </w:t>
                  </w:r>
                </w:p>
              </w:tc>
            </w:tr>
            <w:tr w:rsidR="00BB53F4" w14:paraId="73EA0B8E" w14:textId="77777777" w:rsidTr="00BB53F4">
              <w:trPr>
                <w:trHeight w:val="464"/>
              </w:trPr>
              <w:tc>
                <w:tcPr>
                  <w:tcW w:w="1208" w:type="dxa"/>
                </w:tcPr>
                <w:p w14:paraId="510D064A" w14:textId="77777777" w:rsidR="00BB53F4" w:rsidRPr="005E3FBC" w:rsidRDefault="00BB53F4" w:rsidP="00BB53F4">
                  <w:pPr>
                    <w:pStyle w:val="Default"/>
                    <w:rPr>
                      <w:rFonts w:asciiTheme="minorHAnsi" w:hAnsiTheme="minorHAnsi"/>
                      <w:sz w:val="18"/>
                      <w:szCs w:val="18"/>
                    </w:rPr>
                  </w:pPr>
                  <w:r w:rsidRPr="005E3FBC">
                    <w:rPr>
                      <w:rFonts w:asciiTheme="minorHAnsi" w:hAnsiTheme="minorHAnsi"/>
                      <w:sz w:val="18"/>
                      <w:szCs w:val="18"/>
                    </w:rPr>
                    <w:t xml:space="preserve">Horas de Operación [h] </w:t>
                  </w:r>
                </w:p>
              </w:tc>
              <w:tc>
                <w:tcPr>
                  <w:tcW w:w="990" w:type="dxa"/>
                </w:tcPr>
                <w:p w14:paraId="7BB7216A"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643,82</w:t>
                  </w:r>
                </w:p>
              </w:tc>
              <w:tc>
                <w:tcPr>
                  <w:tcW w:w="992" w:type="dxa"/>
                </w:tcPr>
                <w:p w14:paraId="3B89EC39"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631,48</w:t>
                  </w:r>
                </w:p>
              </w:tc>
              <w:tc>
                <w:tcPr>
                  <w:tcW w:w="993" w:type="dxa"/>
                </w:tcPr>
                <w:p w14:paraId="35382558"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685,98</w:t>
                  </w:r>
                </w:p>
              </w:tc>
              <w:tc>
                <w:tcPr>
                  <w:tcW w:w="993" w:type="dxa"/>
                </w:tcPr>
                <w:p w14:paraId="45FD6441"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678,60</w:t>
                  </w:r>
                </w:p>
              </w:tc>
              <w:tc>
                <w:tcPr>
                  <w:tcW w:w="993" w:type="dxa"/>
                </w:tcPr>
                <w:p w14:paraId="24FBEFCD"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285,35</w:t>
                  </w:r>
                </w:p>
              </w:tc>
              <w:tc>
                <w:tcPr>
                  <w:tcW w:w="993" w:type="dxa"/>
                </w:tcPr>
                <w:p w14:paraId="702B4B4F"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565,25</w:t>
                  </w:r>
                </w:p>
              </w:tc>
              <w:tc>
                <w:tcPr>
                  <w:tcW w:w="1071" w:type="dxa"/>
                </w:tcPr>
                <w:p w14:paraId="47F50C9C"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531,43</w:t>
                  </w:r>
                </w:p>
              </w:tc>
              <w:tc>
                <w:tcPr>
                  <w:tcW w:w="976" w:type="dxa"/>
                </w:tcPr>
                <w:p w14:paraId="1EF1A0B4"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695,35</w:t>
                  </w:r>
                </w:p>
              </w:tc>
              <w:tc>
                <w:tcPr>
                  <w:tcW w:w="1092" w:type="dxa"/>
                </w:tcPr>
                <w:p w14:paraId="36AEDFAD"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685,00</w:t>
                  </w:r>
                </w:p>
              </w:tc>
              <w:tc>
                <w:tcPr>
                  <w:tcW w:w="893" w:type="dxa"/>
                </w:tcPr>
                <w:p w14:paraId="6DC7B1DB" w14:textId="77777777" w:rsidR="00BB53F4" w:rsidRPr="00D76B01" w:rsidRDefault="00BB53F4" w:rsidP="00BB53F4">
                  <w:pPr>
                    <w:pStyle w:val="Default"/>
                    <w:rPr>
                      <w:rFonts w:asciiTheme="minorHAnsi" w:hAnsiTheme="minorHAnsi"/>
                      <w:sz w:val="18"/>
                      <w:szCs w:val="18"/>
                    </w:rPr>
                  </w:pPr>
                  <w:r w:rsidRPr="00D76B01">
                    <w:rPr>
                      <w:rFonts w:asciiTheme="minorHAnsi" w:hAnsiTheme="minorHAnsi"/>
                      <w:sz w:val="18"/>
                      <w:szCs w:val="18"/>
                    </w:rPr>
                    <w:t>610,70</w:t>
                  </w:r>
                </w:p>
              </w:tc>
              <w:tc>
                <w:tcPr>
                  <w:tcW w:w="1092" w:type="dxa"/>
                </w:tcPr>
                <w:p w14:paraId="20FF1FBD" w14:textId="77777777" w:rsidR="00BB53F4" w:rsidRPr="005E3FBC" w:rsidRDefault="00BB53F4" w:rsidP="00BB53F4">
                  <w:pPr>
                    <w:pStyle w:val="Default"/>
                    <w:rPr>
                      <w:rFonts w:asciiTheme="minorHAnsi" w:hAnsiTheme="minorHAnsi"/>
                      <w:sz w:val="18"/>
                      <w:szCs w:val="18"/>
                    </w:rPr>
                  </w:pPr>
                  <w:r>
                    <w:rPr>
                      <w:rFonts w:asciiTheme="minorHAnsi" w:hAnsiTheme="minorHAnsi"/>
                      <w:sz w:val="18"/>
                      <w:szCs w:val="18"/>
                    </w:rPr>
                    <w:t>562,98</w:t>
                  </w:r>
                </w:p>
              </w:tc>
              <w:tc>
                <w:tcPr>
                  <w:tcW w:w="993" w:type="dxa"/>
                </w:tcPr>
                <w:p w14:paraId="76714ED4" w14:textId="77777777" w:rsidR="00BB53F4" w:rsidRPr="005E3FBC" w:rsidRDefault="00BB53F4" w:rsidP="00BB53F4">
                  <w:pPr>
                    <w:pStyle w:val="Default"/>
                    <w:rPr>
                      <w:rFonts w:asciiTheme="minorHAnsi" w:hAnsiTheme="minorHAnsi"/>
                      <w:sz w:val="18"/>
                      <w:szCs w:val="18"/>
                    </w:rPr>
                  </w:pPr>
                  <w:r w:rsidRPr="005E3FBC">
                    <w:rPr>
                      <w:rFonts w:asciiTheme="minorHAnsi" w:hAnsiTheme="minorHAnsi"/>
                      <w:sz w:val="18"/>
                      <w:szCs w:val="18"/>
                    </w:rPr>
                    <w:t xml:space="preserve">549,55 </w:t>
                  </w:r>
                </w:p>
              </w:tc>
            </w:tr>
          </w:tbl>
          <w:p w14:paraId="4D652223" w14:textId="77777777" w:rsidR="00D21355" w:rsidRDefault="00D21355" w:rsidP="00D21355">
            <w:pPr>
              <w:spacing w:after="0" w:line="240" w:lineRule="auto"/>
              <w:contextualSpacing/>
              <w:jc w:val="center"/>
              <w:rPr>
                <w:highlight w:val="yellow"/>
              </w:rPr>
            </w:pPr>
          </w:p>
          <w:p w14:paraId="3BDB7687" w14:textId="77777777" w:rsidR="00D21355" w:rsidRPr="00557E01" w:rsidRDefault="00D21355" w:rsidP="00D21355">
            <w:pPr>
              <w:spacing w:after="0" w:line="240" w:lineRule="auto"/>
              <w:contextualSpacing/>
              <w:jc w:val="center"/>
              <w:rPr>
                <w:highlight w:val="yellow"/>
              </w:rPr>
            </w:pPr>
          </w:p>
        </w:tc>
      </w:tr>
      <w:tr w:rsidR="00D21355" w:rsidRPr="00D21355" w14:paraId="34CC0345" w14:textId="77777777" w:rsidTr="00D21355">
        <w:trPr>
          <w:trHeight w:val="297"/>
          <w:jc w:val="center"/>
        </w:trPr>
        <w:tc>
          <w:tcPr>
            <w:tcW w:w="5000" w:type="pct"/>
            <w:shd w:val="clear" w:color="auto" w:fill="auto"/>
            <w:noWrap/>
            <w:vAlign w:val="center"/>
            <w:hideMark/>
          </w:tcPr>
          <w:p w14:paraId="6B3A4092" w14:textId="77777777" w:rsidR="00D21355" w:rsidRPr="00D21355" w:rsidRDefault="00D21355" w:rsidP="00D21355">
            <w:pPr>
              <w:spacing w:after="0" w:line="240" w:lineRule="auto"/>
              <w:contextualSpacing/>
              <w:outlineLvl w:val="1"/>
              <w:rPr>
                <w:rFonts w:ascii="Calibri" w:eastAsia="Calibri" w:hAnsi="Calibri" w:cs="Calibri"/>
                <w:b/>
                <w:sz w:val="18"/>
                <w:szCs w:val="18"/>
                <w:highlight w:val="yellow"/>
              </w:rPr>
            </w:pPr>
            <w:r w:rsidRPr="00D21355">
              <w:rPr>
                <w:b/>
                <w:color w:val="000000" w:themeColor="text1"/>
                <w:sz w:val="18"/>
                <w:szCs w:val="18"/>
              </w:rPr>
              <w:t xml:space="preserve">Tabla </w:t>
            </w:r>
            <w:r w:rsidRPr="00D21355">
              <w:rPr>
                <w:b/>
                <w:color w:val="000000" w:themeColor="text1"/>
                <w:sz w:val="18"/>
                <w:szCs w:val="18"/>
              </w:rPr>
              <w:fldChar w:fldCharType="begin"/>
            </w:r>
            <w:r w:rsidRPr="00D21355">
              <w:rPr>
                <w:b/>
                <w:color w:val="000000" w:themeColor="text1"/>
                <w:sz w:val="18"/>
                <w:szCs w:val="18"/>
              </w:rPr>
              <w:instrText xml:space="preserve"> SEQ Tabla \* ARABIC </w:instrText>
            </w:r>
            <w:r w:rsidRPr="00D21355">
              <w:rPr>
                <w:b/>
                <w:color w:val="000000" w:themeColor="text1"/>
                <w:sz w:val="18"/>
                <w:szCs w:val="18"/>
              </w:rPr>
              <w:fldChar w:fldCharType="separate"/>
            </w:r>
            <w:r w:rsidR="00B03486">
              <w:rPr>
                <w:b/>
                <w:noProof/>
                <w:color w:val="000000" w:themeColor="text1"/>
                <w:sz w:val="18"/>
                <w:szCs w:val="18"/>
              </w:rPr>
              <w:t>10</w:t>
            </w:r>
            <w:r w:rsidRPr="00D21355">
              <w:rPr>
                <w:b/>
                <w:color w:val="000000" w:themeColor="text1"/>
                <w:sz w:val="18"/>
                <w:szCs w:val="18"/>
              </w:rPr>
              <w:fldChar w:fldCharType="end"/>
            </w:r>
            <w:r w:rsidRPr="00D21355">
              <w:rPr>
                <w:color w:val="000000" w:themeColor="text1"/>
                <w:sz w:val="18"/>
                <w:szCs w:val="18"/>
              </w:rPr>
              <w:t>.</w:t>
            </w:r>
          </w:p>
        </w:tc>
      </w:tr>
      <w:tr w:rsidR="00D21355" w:rsidRPr="00D21355" w14:paraId="33E4D829" w14:textId="77777777" w:rsidTr="00D21355">
        <w:trPr>
          <w:trHeight w:val="315"/>
          <w:jc w:val="center"/>
        </w:trPr>
        <w:tc>
          <w:tcPr>
            <w:tcW w:w="5000" w:type="pct"/>
            <w:shd w:val="clear" w:color="auto" w:fill="auto"/>
            <w:hideMark/>
          </w:tcPr>
          <w:p w14:paraId="11A64D01" w14:textId="0E0D9083" w:rsidR="00D21355" w:rsidRPr="00D21355" w:rsidRDefault="00D21355" w:rsidP="00BB53F4">
            <w:pPr>
              <w:spacing w:after="0" w:line="240" w:lineRule="auto"/>
              <w:jc w:val="both"/>
              <w:rPr>
                <w:rFonts w:ascii="Calibri" w:eastAsia="Times New Roman" w:hAnsi="Calibri" w:cs="Times New Roman"/>
                <w:sz w:val="18"/>
                <w:szCs w:val="18"/>
                <w:highlight w:val="yellow"/>
                <w:lang w:eastAsia="es-CL"/>
              </w:rPr>
            </w:pPr>
            <w:r w:rsidRPr="00D21355">
              <w:rPr>
                <w:rFonts w:ascii="Calibri" w:eastAsia="Times New Roman" w:hAnsi="Calibri" w:cs="Times New Roman"/>
                <w:b/>
                <w:sz w:val="18"/>
                <w:szCs w:val="18"/>
                <w:lang w:eastAsia="es-CL"/>
              </w:rPr>
              <w:t>Descripción del medio de prueba:</w:t>
            </w:r>
            <w:r w:rsidRPr="00D21355">
              <w:rPr>
                <w:rFonts w:ascii="Calibri" w:eastAsia="Times New Roman" w:hAnsi="Calibri" w:cs="Times New Roman"/>
                <w:sz w:val="18"/>
                <w:szCs w:val="18"/>
                <w:lang w:eastAsia="es-CL"/>
              </w:rPr>
              <w:t xml:space="preserve"> </w:t>
            </w:r>
            <w:r w:rsidR="00BB53F4" w:rsidRPr="00BB53F4">
              <w:rPr>
                <w:sz w:val="18"/>
                <w:szCs w:val="18"/>
              </w:rPr>
              <w:t xml:space="preserve">monitoreo continuo de gases y material particulado, tanto en unidades másicas como de concentración, así como las horas de operación del horno, referidas al </w:t>
            </w:r>
            <w:r w:rsidR="00BB53F4">
              <w:rPr>
                <w:sz w:val="18"/>
                <w:szCs w:val="18"/>
              </w:rPr>
              <w:t xml:space="preserve">año </w:t>
            </w:r>
            <w:r w:rsidR="00BB53F4" w:rsidRPr="00BB53F4">
              <w:rPr>
                <w:sz w:val="18"/>
                <w:szCs w:val="18"/>
              </w:rPr>
              <w:t>2019.</w:t>
            </w:r>
          </w:p>
        </w:tc>
      </w:tr>
    </w:tbl>
    <w:p w14:paraId="03C81FE7" w14:textId="77777777" w:rsidR="008416F6" w:rsidRDefault="008416F6" w:rsidP="00FF05C4">
      <w:pPr>
        <w:rPr>
          <w:highlight w:val="yellow"/>
        </w:rPr>
      </w:pPr>
    </w:p>
    <w:p w14:paraId="53EEA521" w14:textId="77777777" w:rsidR="00737323" w:rsidRDefault="00737323" w:rsidP="00FF05C4">
      <w:pPr>
        <w:rPr>
          <w:highlight w:val="yellow"/>
        </w:rPr>
        <w:sectPr w:rsidR="00737323" w:rsidSect="00D61562">
          <w:pgSz w:w="15840" w:h="12240" w:orient="landscape" w:code="1"/>
          <w:pgMar w:top="1134" w:right="1134" w:bottom="1134" w:left="1134" w:header="708" w:footer="708" w:gutter="0"/>
          <w:cols w:space="708"/>
          <w:docGrid w:linePitch="360"/>
        </w:sectPr>
      </w:pPr>
    </w:p>
    <w:tbl>
      <w:tblPr>
        <w:tblW w:w="9918" w:type="dxa"/>
        <w:jc w:val="center"/>
        <w:tblLayout w:type="fixed"/>
        <w:tblCellMar>
          <w:left w:w="70" w:type="dxa"/>
          <w:right w:w="70" w:type="dxa"/>
        </w:tblCellMar>
        <w:tblLook w:val="04A0" w:firstRow="1" w:lastRow="0" w:firstColumn="1" w:lastColumn="0" w:noHBand="0" w:noVBand="1"/>
      </w:tblPr>
      <w:tblGrid>
        <w:gridCol w:w="4959"/>
        <w:gridCol w:w="4959"/>
      </w:tblGrid>
      <w:tr w:rsidR="00737323" w:rsidRPr="00755E69" w14:paraId="7FF9BC3B" w14:textId="77777777" w:rsidTr="00692EE3">
        <w:trPr>
          <w:trHeight w:val="274"/>
          <w:jc w:val="center"/>
        </w:trPr>
        <w:tc>
          <w:tcPr>
            <w:tcW w:w="991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587126" w14:textId="77777777" w:rsidR="00737323" w:rsidRPr="00755E69" w:rsidRDefault="00737323" w:rsidP="00A766E9">
            <w:pPr>
              <w:jc w:val="center"/>
              <w:rPr>
                <w:rFonts w:eastAsia="Times New Roman"/>
                <w:b/>
                <w:bCs/>
                <w:color w:val="000000"/>
                <w:lang w:eastAsia="es-CL"/>
              </w:rPr>
            </w:pPr>
            <w:bookmarkStart w:id="101" w:name="_Toc56672974"/>
            <w:r w:rsidRPr="00755E69">
              <w:rPr>
                <w:rFonts w:eastAsia="Times New Roman"/>
                <w:b/>
                <w:bCs/>
                <w:color w:val="000000"/>
                <w:lang w:eastAsia="es-CL"/>
              </w:rPr>
              <w:t>Registros</w:t>
            </w:r>
          </w:p>
        </w:tc>
      </w:tr>
      <w:tr w:rsidR="00737323" w:rsidRPr="00755E69" w14:paraId="6C3DF8E7" w14:textId="77777777" w:rsidTr="004F49B6">
        <w:trPr>
          <w:trHeight w:val="3483"/>
          <w:jc w:val="center"/>
        </w:trPr>
        <w:tc>
          <w:tcPr>
            <w:tcW w:w="9918" w:type="dxa"/>
            <w:gridSpan w:val="2"/>
            <w:tcBorders>
              <w:top w:val="nil"/>
              <w:left w:val="single" w:sz="4" w:space="0" w:color="auto"/>
              <w:right w:val="single" w:sz="4" w:space="0" w:color="auto"/>
            </w:tcBorders>
            <w:shd w:val="clear" w:color="auto" w:fill="auto"/>
            <w:noWrap/>
            <w:hideMark/>
          </w:tcPr>
          <w:p w14:paraId="2F3DCB08" w14:textId="77777777" w:rsidR="00737323" w:rsidRPr="00737323" w:rsidRDefault="00737323" w:rsidP="00737323">
            <w:pPr>
              <w:autoSpaceDE w:val="0"/>
              <w:autoSpaceDN w:val="0"/>
              <w:adjustRightInd w:val="0"/>
              <w:spacing w:before="8" w:after="0" w:line="240" w:lineRule="exact"/>
              <w:rPr>
                <w:rFonts w:ascii="Times New Roman" w:hAnsi="Times New Roman" w:cs="Times New Roman"/>
                <w:sz w:val="24"/>
                <w:szCs w:val="24"/>
              </w:rPr>
            </w:pPr>
          </w:p>
          <w:tbl>
            <w:tblPr>
              <w:tblW w:w="0" w:type="auto"/>
              <w:jc w:val="center"/>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3247"/>
              <w:gridCol w:w="2919"/>
            </w:tblGrid>
            <w:tr w:rsidR="00737323" w:rsidRPr="00737323" w14:paraId="2EB763D9" w14:textId="77777777" w:rsidTr="004F49B6">
              <w:trPr>
                <w:trHeight w:hRule="exact" w:val="554"/>
                <w:jc w:val="center"/>
              </w:trPr>
              <w:tc>
                <w:tcPr>
                  <w:tcW w:w="6166" w:type="dxa"/>
                  <w:gridSpan w:val="2"/>
                  <w:shd w:val="clear" w:color="auto" w:fill="F2F2F2" w:themeFill="background1" w:themeFillShade="F2"/>
                </w:tcPr>
                <w:p w14:paraId="70A2C047" w14:textId="5EE9A843" w:rsidR="00737323" w:rsidRPr="00737323" w:rsidRDefault="00737323" w:rsidP="004F49B6">
                  <w:pPr>
                    <w:autoSpaceDE w:val="0"/>
                    <w:autoSpaceDN w:val="0"/>
                    <w:adjustRightInd w:val="0"/>
                    <w:spacing w:before="22" w:after="0" w:line="240" w:lineRule="auto"/>
                    <w:ind w:left="1725" w:right="1485" w:hanging="175"/>
                    <w:jc w:val="center"/>
                    <w:rPr>
                      <w:rFonts w:ascii="Times New Roman" w:hAnsi="Times New Roman" w:cs="Times New Roman"/>
                      <w:sz w:val="20"/>
                      <w:szCs w:val="20"/>
                    </w:rPr>
                  </w:pPr>
                  <w:r w:rsidRPr="00737323">
                    <w:rPr>
                      <w:rFonts w:ascii="Calibri" w:hAnsi="Calibri" w:cs="Calibri"/>
                      <w:b/>
                      <w:bCs/>
                      <w:sz w:val="20"/>
                      <w:szCs w:val="20"/>
                    </w:rPr>
                    <w:t>Em</w:t>
                  </w:r>
                  <w:r w:rsidRPr="00737323">
                    <w:rPr>
                      <w:rFonts w:ascii="Calibri" w:hAnsi="Calibri" w:cs="Calibri"/>
                      <w:b/>
                      <w:bCs/>
                      <w:spacing w:val="-1"/>
                      <w:sz w:val="20"/>
                      <w:szCs w:val="20"/>
                    </w:rPr>
                    <w:t>i</w:t>
                  </w:r>
                  <w:r w:rsidRPr="00737323">
                    <w:rPr>
                      <w:rFonts w:ascii="Calibri" w:hAnsi="Calibri" w:cs="Calibri"/>
                      <w:b/>
                      <w:bCs/>
                      <w:sz w:val="20"/>
                      <w:szCs w:val="20"/>
                    </w:rPr>
                    <w:t>s</w:t>
                  </w:r>
                  <w:r w:rsidRPr="00737323">
                    <w:rPr>
                      <w:rFonts w:ascii="Calibri" w:hAnsi="Calibri" w:cs="Calibri"/>
                      <w:b/>
                      <w:bCs/>
                      <w:spacing w:val="1"/>
                      <w:sz w:val="20"/>
                      <w:szCs w:val="20"/>
                    </w:rPr>
                    <w:t>i</w:t>
                  </w:r>
                  <w:r w:rsidRPr="00737323">
                    <w:rPr>
                      <w:rFonts w:ascii="Calibri" w:hAnsi="Calibri" w:cs="Calibri"/>
                      <w:b/>
                      <w:bCs/>
                      <w:spacing w:val="-1"/>
                      <w:sz w:val="20"/>
                      <w:szCs w:val="20"/>
                    </w:rPr>
                    <w:t>one</w:t>
                  </w:r>
                  <w:r w:rsidRPr="00737323">
                    <w:rPr>
                      <w:rFonts w:ascii="Calibri" w:hAnsi="Calibri" w:cs="Calibri"/>
                      <w:b/>
                      <w:bCs/>
                      <w:sz w:val="20"/>
                      <w:szCs w:val="20"/>
                    </w:rPr>
                    <w:t>s</w:t>
                  </w:r>
                  <w:r w:rsidRPr="00737323">
                    <w:rPr>
                      <w:rFonts w:ascii="Calibri" w:hAnsi="Calibri" w:cs="Calibri"/>
                      <w:b/>
                      <w:bCs/>
                      <w:spacing w:val="1"/>
                      <w:sz w:val="20"/>
                      <w:szCs w:val="20"/>
                    </w:rPr>
                    <w:t xml:space="preserve"> t</w:t>
                  </w:r>
                  <w:r w:rsidRPr="00737323">
                    <w:rPr>
                      <w:rFonts w:ascii="Calibri" w:hAnsi="Calibri" w:cs="Calibri"/>
                      <w:b/>
                      <w:bCs/>
                      <w:spacing w:val="-1"/>
                      <w:sz w:val="20"/>
                      <w:szCs w:val="20"/>
                    </w:rPr>
                    <w:t>o</w:t>
                  </w:r>
                  <w:r w:rsidRPr="00737323">
                    <w:rPr>
                      <w:rFonts w:ascii="Calibri" w:hAnsi="Calibri" w:cs="Calibri"/>
                      <w:b/>
                      <w:bCs/>
                      <w:sz w:val="20"/>
                      <w:szCs w:val="20"/>
                    </w:rPr>
                    <w:t>t</w:t>
                  </w:r>
                  <w:r w:rsidRPr="00737323">
                    <w:rPr>
                      <w:rFonts w:ascii="Calibri" w:hAnsi="Calibri" w:cs="Calibri"/>
                      <w:b/>
                      <w:bCs/>
                      <w:spacing w:val="-3"/>
                      <w:sz w:val="20"/>
                      <w:szCs w:val="20"/>
                    </w:rPr>
                    <w:t>a</w:t>
                  </w:r>
                  <w:r w:rsidRPr="00737323">
                    <w:rPr>
                      <w:rFonts w:ascii="Calibri" w:hAnsi="Calibri" w:cs="Calibri"/>
                      <w:b/>
                      <w:bCs/>
                      <w:spacing w:val="1"/>
                      <w:sz w:val="20"/>
                      <w:szCs w:val="20"/>
                    </w:rPr>
                    <w:t>l</w:t>
                  </w:r>
                  <w:r w:rsidRPr="00737323">
                    <w:rPr>
                      <w:rFonts w:ascii="Calibri" w:hAnsi="Calibri" w:cs="Calibri"/>
                      <w:b/>
                      <w:bCs/>
                      <w:spacing w:val="-1"/>
                      <w:sz w:val="20"/>
                      <w:szCs w:val="20"/>
                    </w:rPr>
                    <w:t>e</w:t>
                  </w:r>
                  <w:r w:rsidRPr="00737323">
                    <w:rPr>
                      <w:rFonts w:ascii="Calibri" w:hAnsi="Calibri" w:cs="Calibri"/>
                      <w:b/>
                      <w:bCs/>
                      <w:sz w:val="20"/>
                      <w:szCs w:val="20"/>
                    </w:rPr>
                    <w:t>s</w:t>
                  </w:r>
                  <w:r w:rsidRPr="00737323">
                    <w:rPr>
                      <w:rFonts w:ascii="Calibri" w:hAnsi="Calibri" w:cs="Calibri"/>
                      <w:b/>
                      <w:bCs/>
                      <w:spacing w:val="1"/>
                      <w:sz w:val="20"/>
                      <w:szCs w:val="20"/>
                    </w:rPr>
                    <w:t xml:space="preserve"> </w:t>
                  </w:r>
                  <w:r w:rsidRPr="00737323">
                    <w:rPr>
                      <w:rFonts w:ascii="Calibri" w:hAnsi="Calibri" w:cs="Calibri"/>
                      <w:b/>
                      <w:bCs/>
                      <w:sz w:val="20"/>
                      <w:szCs w:val="20"/>
                    </w:rPr>
                    <w:t>H</w:t>
                  </w:r>
                  <w:r w:rsidRPr="00737323">
                    <w:rPr>
                      <w:rFonts w:ascii="Calibri" w:hAnsi="Calibri" w:cs="Calibri"/>
                      <w:b/>
                      <w:bCs/>
                      <w:spacing w:val="-1"/>
                      <w:sz w:val="20"/>
                      <w:szCs w:val="20"/>
                    </w:rPr>
                    <w:t>o</w:t>
                  </w:r>
                  <w:r w:rsidRPr="00737323">
                    <w:rPr>
                      <w:rFonts w:ascii="Calibri" w:hAnsi="Calibri" w:cs="Calibri"/>
                      <w:b/>
                      <w:bCs/>
                      <w:spacing w:val="1"/>
                      <w:sz w:val="20"/>
                      <w:szCs w:val="20"/>
                    </w:rPr>
                    <w:t>r</w:t>
                  </w:r>
                  <w:r w:rsidRPr="00737323">
                    <w:rPr>
                      <w:rFonts w:ascii="Calibri" w:hAnsi="Calibri" w:cs="Calibri"/>
                      <w:b/>
                      <w:bCs/>
                      <w:spacing w:val="-1"/>
                      <w:sz w:val="20"/>
                      <w:szCs w:val="20"/>
                    </w:rPr>
                    <w:t>n</w:t>
                  </w:r>
                  <w:r w:rsidRPr="00737323">
                    <w:rPr>
                      <w:rFonts w:ascii="Calibri" w:hAnsi="Calibri" w:cs="Calibri"/>
                      <w:b/>
                      <w:bCs/>
                      <w:sz w:val="20"/>
                      <w:szCs w:val="20"/>
                    </w:rPr>
                    <w:t>o</w:t>
                  </w:r>
                  <w:r w:rsidRPr="00737323">
                    <w:rPr>
                      <w:rFonts w:ascii="Calibri" w:hAnsi="Calibri" w:cs="Calibri"/>
                      <w:b/>
                      <w:bCs/>
                      <w:spacing w:val="-3"/>
                      <w:sz w:val="20"/>
                      <w:szCs w:val="20"/>
                    </w:rPr>
                    <w:t xml:space="preserve"> </w:t>
                  </w:r>
                  <w:r w:rsidRPr="00737323">
                    <w:rPr>
                      <w:rFonts w:ascii="Calibri" w:hAnsi="Calibri" w:cs="Calibri"/>
                      <w:b/>
                      <w:bCs/>
                      <w:sz w:val="20"/>
                      <w:szCs w:val="20"/>
                    </w:rPr>
                    <w:t>1</w:t>
                  </w:r>
                  <w:r w:rsidRPr="00737323">
                    <w:rPr>
                      <w:rFonts w:ascii="Calibri" w:hAnsi="Calibri" w:cs="Calibri"/>
                      <w:b/>
                      <w:bCs/>
                      <w:spacing w:val="-1"/>
                      <w:sz w:val="20"/>
                      <w:szCs w:val="20"/>
                    </w:rPr>
                    <w:t xml:space="preserve"> </w:t>
                  </w:r>
                  <w:r w:rsidRPr="00737323">
                    <w:rPr>
                      <w:rFonts w:ascii="Calibri" w:hAnsi="Calibri" w:cs="Calibri"/>
                      <w:b/>
                      <w:bCs/>
                      <w:sz w:val="20"/>
                      <w:szCs w:val="20"/>
                    </w:rPr>
                    <w:t>[t</w:t>
                  </w:r>
                  <w:r w:rsidRPr="00737323">
                    <w:rPr>
                      <w:rFonts w:ascii="Calibri" w:hAnsi="Calibri" w:cs="Calibri"/>
                      <w:b/>
                      <w:bCs/>
                      <w:spacing w:val="2"/>
                      <w:sz w:val="20"/>
                      <w:szCs w:val="20"/>
                    </w:rPr>
                    <w:t>/</w:t>
                  </w:r>
                  <w:r w:rsidRPr="00737323">
                    <w:rPr>
                      <w:rFonts w:ascii="Calibri" w:hAnsi="Calibri" w:cs="Calibri"/>
                      <w:b/>
                      <w:bCs/>
                      <w:spacing w:val="-1"/>
                      <w:sz w:val="20"/>
                      <w:szCs w:val="20"/>
                    </w:rPr>
                    <w:t>año</w:t>
                  </w:r>
                  <w:r w:rsidRPr="00737323">
                    <w:rPr>
                      <w:rFonts w:ascii="Calibri" w:hAnsi="Calibri" w:cs="Calibri"/>
                      <w:b/>
                      <w:bCs/>
                      <w:sz w:val="20"/>
                      <w:szCs w:val="20"/>
                    </w:rPr>
                    <w:t xml:space="preserve">] </w:t>
                  </w:r>
                  <w:r w:rsidRPr="00737323">
                    <w:rPr>
                      <w:rFonts w:ascii="Calibri" w:hAnsi="Calibri" w:cs="Calibri"/>
                      <w:b/>
                      <w:bCs/>
                      <w:spacing w:val="1"/>
                      <w:sz w:val="20"/>
                      <w:szCs w:val="20"/>
                    </w:rPr>
                    <w:t>(</w:t>
                  </w:r>
                  <w:r w:rsidRPr="00737323">
                    <w:rPr>
                      <w:rFonts w:ascii="Calibri" w:hAnsi="Calibri" w:cs="Calibri"/>
                      <w:b/>
                      <w:bCs/>
                      <w:spacing w:val="-1"/>
                      <w:sz w:val="20"/>
                      <w:szCs w:val="20"/>
                    </w:rPr>
                    <w:t>ene</w:t>
                  </w:r>
                  <w:r w:rsidRPr="00737323">
                    <w:rPr>
                      <w:rFonts w:ascii="Calibri" w:hAnsi="Calibri" w:cs="Calibri"/>
                      <w:b/>
                      <w:bCs/>
                      <w:spacing w:val="1"/>
                      <w:sz w:val="20"/>
                      <w:szCs w:val="20"/>
                    </w:rPr>
                    <w:t>r</w:t>
                  </w:r>
                  <w:r w:rsidRPr="00737323">
                    <w:rPr>
                      <w:rFonts w:ascii="Calibri" w:hAnsi="Calibri" w:cs="Calibri"/>
                      <w:b/>
                      <w:bCs/>
                      <w:sz w:val="20"/>
                      <w:szCs w:val="20"/>
                    </w:rPr>
                    <w:t xml:space="preserve">o </w:t>
                  </w:r>
                  <w:r w:rsidRPr="00737323">
                    <w:rPr>
                      <w:rFonts w:ascii="Calibri" w:hAnsi="Calibri" w:cs="Calibri"/>
                      <w:b/>
                      <w:bCs/>
                      <w:spacing w:val="-1"/>
                      <w:sz w:val="20"/>
                      <w:szCs w:val="20"/>
                    </w:rPr>
                    <w:t xml:space="preserve"> </w:t>
                  </w:r>
                  <w:r w:rsidRPr="00737323">
                    <w:rPr>
                      <w:rFonts w:ascii="Calibri" w:hAnsi="Calibri" w:cs="Calibri"/>
                      <w:b/>
                      <w:bCs/>
                      <w:sz w:val="20"/>
                      <w:szCs w:val="20"/>
                    </w:rPr>
                    <w:t>–</w:t>
                  </w:r>
                  <w:r>
                    <w:rPr>
                      <w:rFonts w:ascii="Calibri" w:hAnsi="Calibri" w:cs="Calibri"/>
                      <w:b/>
                      <w:bCs/>
                      <w:sz w:val="20"/>
                      <w:szCs w:val="20"/>
                    </w:rPr>
                    <w:t xml:space="preserve"> </w:t>
                  </w:r>
                  <w:r w:rsidRPr="00737323">
                    <w:rPr>
                      <w:rFonts w:ascii="Calibri" w:hAnsi="Calibri" w:cs="Calibri"/>
                      <w:b/>
                      <w:bCs/>
                      <w:spacing w:val="-1"/>
                      <w:sz w:val="20"/>
                      <w:szCs w:val="20"/>
                    </w:rPr>
                    <w:t>dic</w:t>
                  </w:r>
                  <w:r w:rsidRPr="00737323">
                    <w:rPr>
                      <w:rFonts w:ascii="Calibri" w:hAnsi="Calibri" w:cs="Calibri"/>
                      <w:b/>
                      <w:bCs/>
                      <w:spacing w:val="1"/>
                      <w:sz w:val="20"/>
                      <w:szCs w:val="20"/>
                    </w:rPr>
                    <w:t>i</w:t>
                  </w:r>
                  <w:r w:rsidRPr="00737323">
                    <w:rPr>
                      <w:rFonts w:ascii="Calibri" w:hAnsi="Calibri" w:cs="Calibri"/>
                      <w:b/>
                      <w:bCs/>
                      <w:spacing w:val="-1"/>
                      <w:sz w:val="20"/>
                      <w:szCs w:val="20"/>
                    </w:rPr>
                    <w:t>e</w:t>
                  </w:r>
                  <w:r w:rsidRPr="00737323">
                    <w:rPr>
                      <w:rFonts w:ascii="Calibri" w:hAnsi="Calibri" w:cs="Calibri"/>
                      <w:b/>
                      <w:bCs/>
                      <w:sz w:val="20"/>
                      <w:szCs w:val="20"/>
                    </w:rPr>
                    <w:t>mbre</w:t>
                  </w:r>
                  <w:r w:rsidRPr="00737323">
                    <w:rPr>
                      <w:rFonts w:ascii="Calibri" w:hAnsi="Calibri" w:cs="Calibri"/>
                      <w:b/>
                      <w:bCs/>
                      <w:spacing w:val="-2"/>
                      <w:sz w:val="20"/>
                      <w:szCs w:val="20"/>
                    </w:rPr>
                    <w:t xml:space="preserve"> </w:t>
                  </w:r>
                  <w:r w:rsidRPr="00737323">
                    <w:rPr>
                      <w:rFonts w:ascii="Calibri" w:hAnsi="Calibri" w:cs="Calibri"/>
                      <w:b/>
                      <w:bCs/>
                      <w:spacing w:val="1"/>
                      <w:sz w:val="20"/>
                      <w:szCs w:val="20"/>
                    </w:rPr>
                    <w:t>2</w:t>
                  </w:r>
                  <w:r w:rsidRPr="00737323">
                    <w:rPr>
                      <w:rFonts w:ascii="Calibri" w:hAnsi="Calibri" w:cs="Calibri"/>
                      <w:b/>
                      <w:bCs/>
                      <w:spacing w:val="-2"/>
                      <w:sz w:val="20"/>
                      <w:szCs w:val="20"/>
                    </w:rPr>
                    <w:t>0</w:t>
                  </w:r>
                  <w:r w:rsidRPr="00737323">
                    <w:rPr>
                      <w:rFonts w:ascii="Calibri" w:hAnsi="Calibri" w:cs="Calibri"/>
                      <w:b/>
                      <w:bCs/>
                      <w:spacing w:val="1"/>
                      <w:sz w:val="20"/>
                      <w:szCs w:val="20"/>
                    </w:rPr>
                    <w:t>1</w:t>
                  </w:r>
                  <w:r w:rsidRPr="00737323">
                    <w:rPr>
                      <w:rFonts w:ascii="Calibri" w:hAnsi="Calibri" w:cs="Calibri"/>
                      <w:b/>
                      <w:bCs/>
                      <w:spacing w:val="-2"/>
                      <w:sz w:val="20"/>
                      <w:szCs w:val="20"/>
                    </w:rPr>
                    <w:t>9</w:t>
                  </w:r>
                  <w:r w:rsidRPr="00737323">
                    <w:rPr>
                      <w:rFonts w:ascii="Calibri" w:hAnsi="Calibri" w:cs="Calibri"/>
                      <w:b/>
                      <w:bCs/>
                      <w:sz w:val="20"/>
                      <w:szCs w:val="20"/>
                    </w:rPr>
                    <w:t>)</w:t>
                  </w:r>
                </w:p>
              </w:tc>
            </w:tr>
            <w:tr w:rsidR="00737323" w:rsidRPr="00737323" w14:paraId="76B91DA2" w14:textId="77777777" w:rsidTr="00692EE3">
              <w:trPr>
                <w:trHeight w:hRule="exact" w:val="427"/>
                <w:jc w:val="center"/>
              </w:trPr>
              <w:tc>
                <w:tcPr>
                  <w:tcW w:w="3247" w:type="dxa"/>
                </w:tcPr>
                <w:p w14:paraId="4C7E3FA4" w14:textId="77777777" w:rsidR="00737323" w:rsidRPr="00737323" w:rsidRDefault="00737323" w:rsidP="00737323">
                  <w:pPr>
                    <w:autoSpaceDE w:val="0"/>
                    <w:autoSpaceDN w:val="0"/>
                    <w:adjustRightInd w:val="0"/>
                    <w:spacing w:before="6" w:after="0" w:line="160" w:lineRule="exact"/>
                    <w:rPr>
                      <w:rFonts w:ascii="Times New Roman" w:hAnsi="Times New Roman" w:cs="Times New Roman"/>
                      <w:sz w:val="18"/>
                      <w:szCs w:val="18"/>
                    </w:rPr>
                  </w:pPr>
                </w:p>
                <w:p w14:paraId="225C5F2E" w14:textId="77777777" w:rsidR="00737323" w:rsidRPr="00737323" w:rsidRDefault="00737323" w:rsidP="00737323">
                  <w:pPr>
                    <w:autoSpaceDE w:val="0"/>
                    <w:autoSpaceDN w:val="0"/>
                    <w:adjustRightInd w:val="0"/>
                    <w:spacing w:after="0" w:line="240" w:lineRule="auto"/>
                    <w:ind w:left="1391" w:right="1370"/>
                    <w:jc w:val="center"/>
                    <w:rPr>
                      <w:rFonts w:ascii="Times New Roman" w:hAnsi="Times New Roman" w:cs="Times New Roman"/>
                      <w:sz w:val="18"/>
                      <w:szCs w:val="18"/>
                    </w:rPr>
                  </w:pPr>
                  <w:proofErr w:type="spellStart"/>
                  <w:r w:rsidRPr="00737323">
                    <w:rPr>
                      <w:rFonts w:ascii="Calibri" w:hAnsi="Calibri" w:cs="Calibri"/>
                      <w:b/>
                      <w:bCs/>
                      <w:spacing w:val="1"/>
                      <w:sz w:val="18"/>
                      <w:szCs w:val="18"/>
                    </w:rPr>
                    <w:t>N</w:t>
                  </w:r>
                  <w:r w:rsidRPr="00737323">
                    <w:rPr>
                      <w:rFonts w:ascii="Calibri" w:hAnsi="Calibri" w:cs="Calibri"/>
                      <w:b/>
                      <w:bCs/>
                      <w:sz w:val="18"/>
                      <w:szCs w:val="18"/>
                    </w:rPr>
                    <w:t>Ox</w:t>
                  </w:r>
                  <w:proofErr w:type="spellEnd"/>
                </w:p>
              </w:tc>
              <w:tc>
                <w:tcPr>
                  <w:tcW w:w="2918" w:type="dxa"/>
                </w:tcPr>
                <w:p w14:paraId="4CBC3111" w14:textId="77777777" w:rsidR="00737323" w:rsidRPr="00737323" w:rsidRDefault="00737323" w:rsidP="00737323">
                  <w:pPr>
                    <w:autoSpaceDE w:val="0"/>
                    <w:autoSpaceDN w:val="0"/>
                    <w:adjustRightInd w:val="0"/>
                    <w:spacing w:before="6" w:after="0" w:line="160" w:lineRule="exact"/>
                    <w:rPr>
                      <w:rFonts w:ascii="Times New Roman" w:hAnsi="Times New Roman" w:cs="Times New Roman"/>
                      <w:sz w:val="18"/>
                      <w:szCs w:val="18"/>
                    </w:rPr>
                  </w:pPr>
                </w:p>
                <w:p w14:paraId="6AB32C58" w14:textId="32A308F0" w:rsidR="00737323" w:rsidRPr="00737323" w:rsidRDefault="00737323" w:rsidP="00A766E9">
                  <w:pPr>
                    <w:autoSpaceDE w:val="0"/>
                    <w:autoSpaceDN w:val="0"/>
                    <w:adjustRightInd w:val="0"/>
                    <w:spacing w:after="0" w:line="240" w:lineRule="auto"/>
                    <w:ind w:right="1096"/>
                    <w:jc w:val="center"/>
                    <w:rPr>
                      <w:rFonts w:ascii="Times New Roman" w:hAnsi="Times New Roman" w:cs="Times New Roman"/>
                      <w:sz w:val="18"/>
                      <w:szCs w:val="18"/>
                    </w:rPr>
                  </w:pPr>
                  <w:r w:rsidRPr="00737323">
                    <w:rPr>
                      <w:rFonts w:ascii="Calibri" w:hAnsi="Calibri" w:cs="Calibri"/>
                      <w:b/>
                      <w:bCs/>
                      <w:spacing w:val="1"/>
                      <w:sz w:val="18"/>
                      <w:szCs w:val="18"/>
                    </w:rPr>
                    <w:t>1</w:t>
                  </w:r>
                  <w:r w:rsidRPr="00737323">
                    <w:rPr>
                      <w:rFonts w:ascii="Calibri" w:hAnsi="Calibri" w:cs="Calibri"/>
                      <w:b/>
                      <w:bCs/>
                      <w:spacing w:val="-2"/>
                      <w:sz w:val="18"/>
                      <w:szCs w:val="18"/>
                    </w:rPr>
                    <w:t>4</w:t>
                  </w:r>
                  <w:r w:rsidRPr="00737323">
                    <w:rPr>
                      <w:rFonts w:ascii="Calibri" w:hAnsi="Calibri" w:cs="Calibri"/>
                      <w:b/>
                      <w:bCs/>
                      <w:spacing w:val="1"/>
                      <w:sz w:val="18"/>
                      <w:szCs w:val="18"/>
                    </w:rPr>
                    <w:t>2</w:t>
                  </w:r>
                  <w:r w:rsidRPr="00737323">
                    <w:rPr>
                      <w:rFonts w:ascii="Calibri" w:hAnsi="Calibri" w:cs="Calibri"/>
                      <w:b/>
                      <w:bCs/>
                      <w:spacing w:val="-2"/>
                      <w:sz w:val="18"/>
                      <w:szCs w:val="18"/>
                    </w:rPr>
                    <w:t>0</w:t>
                  </w:r>
                  <w:r w:rsidRPr="00737323">
                    <w:rPr>
                      <w:rFonts w:ascii="Calibri" w:hAnsi="Calibri" w:cs="Calibri"/>
                      <w:b/>
                      <w:bCs/>
                      <w:spacing w:val="1"/>
                      <w:sz w:val="18"/>
                      <w:szCs w:val="18"/>
                    </w:rPr>
                    <w:t>,</w:t>
                  </w:r>
                  <w:r w:rsidRPr="00737323">
                    <w:rPr>
                      <w:rFonts w:ascii="Calibri" w:hAnsi="Calibri" w:cs="Calibri"/>
                      <w:b/>
                      <w:bCs/>
                      <w:sz w:val="18"/>
                      <w:szCs w:val="18"/>
                    </w:rPr>
                    <w:t>4</w:t>
                  </w:r>
                  <w:r w:rsidR="00A766E9" w:rsidRPr="00893A1D">
                    <w:rPr>
                      <w:rFonts w:ascii="Calibri" w:hAnsi="Calibri" w:cs="Calibri"/>
                      <w:b/>
                      <w:bCs/>
                      <w:sz w:val="16"/>
                      <w:szCs w:val="16"/>
                    </w:rPr>
                    <w:t>(*)</w:t>
                  </w:r>
                </w:p>
              </w:tc>
            </w:tr>
            <w:tr w:rsidR="00737323" w:rsidRPr="00737323" w14:paraId="17A38CE5" w14:textId="77777777" w:rsidTr="00692EE3">
              <w:trPr>
                <w:trHeight w:hRule="exact" w:val="433"/>
                <w:jc w:val="center"/>
              </w:trPr>
              <w:tc>
                <w:tcPr>
                  <w:tcW w:w="3247" w:type="dxa"/>
                </w:tcPr>
                <w:p w14:paraId="36B2BEBF" w14:textId="77777777" w:rsidR="00737323" w:rsidRPr="00737323" w:rsidRDefault="00737323" w:rsidP="00737323">
                  <w:pPr>
                    <w:autoSpaceDE w:val="0"/>
                    <w:autoSpaceDN w:val="0"/>
                    <w:adjustRightInd w:val="0"/>
                    <w:spacing w:before="8" w:after="0" w:line="160" w:lineRule="exact"/>
                    <w:rPr>
                      <w:rFonts w:ascii="Times New Roman" w:hAnsi="Times New Roman" w:cs="Times New Roman"/>
                      <w:sz w:val="18"/>
                      <w:szCs w:val="18"/>
                    </w:rPr>
                  </w:pPr>
                </w:p>
                <w:p w14:paraId="024C78A3" w14:textId="77777777" w:rsidR="00737323" w:rsidRPr="00737323" w:rsidRDefault="00737323" w:rsidP="00737323">
                  <w:pPr>
                    <w:autoSpaceDE w:val="0"/>
                    <w:autoSpaceDN w:val="0"/>
                    <w:adjustRightInd w:val="0"/>
                    <w:spacing w:after="0" w:line="240" w:lineRule="auto"/>
                    <w:ind w:left="1427" w:right="1408"/>
                    <w:jc w:val="center"/>
                    <w:rPr>
                      <w:rFonts w:ascii="Times New Roman" w:hAnsi="Times New Roman" w:cs="Times New Roman"/>
                      <w:sz w:val="18"/>
                      <w:szCs w:val="18"/>
                    </w:rPr>
                  </w:pPr>
                  <w:r w:rsidRPr="00737323">
                    <w:rPr>
                      <w:rFonts w:ascii="Calibri" w:hAnsi="Calibri" w:cs="Calibri"/>
                      <w:b/>
                      <w:bCs/>
                      <w:spacing w:val="-1"/>
                      <w:position w:val="2"/>
                      <w:sz w:val="18"/>
                      <w:szCs w:val="18"/>
                    </w:rPr>
                    <w:t>S</w:t>
                  </w:r>
                  <w:r w:rsidRPr="00737323">
                    <w:rPr>
                      <w:rFonts w:ascii="Calibri" w:hAnsi="Calibri" w:cs="Calibri"/>
                      <w:b/>
                      <w:bCs/>
                      <w:position w:val="2"/>
                      <w:sz w:val="18"/>
                      <w:szCs w:val="18"/>
                    </w:rPr>
                    <w:t>O</w:t>
                  </w:r>
                  <w:r w:rsidRPr="00737323">
                    <w:rPr>
                      <w:rFonts w:ascii="Calibri" w:hAnsi="Calibri" w:cs="Calibri"/>
                      <w:b/>
                      <w:bCs/>
                      <w:w w:val="99"/>
                      <w:sz w:val="18"/>
                      <w:szCs w:val="18"/>
                      <w:vertAlign w:val="subscript"/>
                    </w:rPr>
                    <w:t>2</w:t>
                  </w:r>
                </w:p>
              </w:tc>
              <w:tc>
                <w:tcPr>
                  <w:tcW w:w="2918" w:type="dxa"/>
                </w:tcPr>
                <w:p w14:paraId="4ABCB11F" w14:textId="77777777" w:rsidR="00737323" w:rsidRPr="00737323" w:rsidRDefault="00737323" w:rsidP="00A766E9">
                  <w:pPr>
                    <w:autoSpaceDE w:val="0"/>
                    <w:autoSpaceDN w:val="0"/>
                    <w:adjustRightInd w:val="0"/>
                    <w:spacing w:before="9" w:after="0" w:line="160" w:lineRule="exact"/>
                    <w:jc w:val="both"/>
                    <w:rPr>
                      <w:rFonts w:ascii="Times New Roman" w:hAnsi="Times New Roman" w:cs="Times New Roman"/>
                      <w:sz w:val="18"/>
                      <w:szCs w:val="18"/>
                    </w:rPr>
                  </w:pPr>
                </w:p>
                <w:p w14:paraId="43E3DD09" w14:textId="462AED75" w:rsidR="00737323" w:rsidRPr="00737323" w:rsidRDefault="00A766E9" w:rsidP="00A766E9">
                  <w:pPr>
                    <w:autoSpaceDE w:val="0"/>
                    <w:autoSpaceDN w:val="0"/>
                    <w:adjustRightInd w:val="0"/>
                    <w:spacing w:after="0" w:line="240" w:lineRule="auto"/>
                    <w:ind w:right="1209"/>
                    <w:jc w:val="both"/>
                    <w:rPr>
                      <w:rFonts w:ascii="Times New Roman" w:hAnsi="Times New Roman" w:cs="Times New Roman"/>
                      <w:sz w:val="18"/>
                      <w:szCs w:val="18"/>
                    </w:rPr>
                  </w:pPr>
                  <w:r>
                    <w:rPr>
                      <w:rFonts w:ascii="Calibri" w:hAnsi="Calibri" w:cs="Calibri"/>
                      <w:b/>
                      <w:bCs/>
                      <w:spacing w:val="1"/>
                      <w:sz w:val="18"/>
                      <w:szCs w:val="18"/>
                    </w:rPr>
                    <w:t xml:space="preserve">             </w:t>
                  </w:r>
                  <w:r w:rsidR="00737323" w:rsidRPr="00737323">
                    <w:rPr>
                      <w:rFonts w:ascii="Calibri" w:hAnsi="Calibri" w:cs="Calibri"/>
                      <w:b/>
                      <w:bCs/>
                      <w:spacing w:val="1"/>
                      <w:sz w:val="18"/>
                      <w:szCs w:val="18"/>
                    </w:rPr>
                    <w:t>64</w:t>
                  </w:r>
                  <w:r w:rsidR="00737323" w:rsidRPr="00737323">
                    <w:rPr>
                      <w:rFonts w:ascii="Calibri" w:hAnsi="Calibri" w:cs="Calibri"/>
                      <w:b/>
                      <w:bCs/>
                      <w:spacing w:val="-2"/>
                      <w:sz w:val="18"/>
                      <w:szCs w:val="18"/>
                    </w:rPr>
                    <w:t>,</w:t>
                  </w:r>
                  <w:r w:rsidR="00737323" w:rsidRPr="00737323">
                    <w:rPr>
                      <w:rFonts w:ascii="Calibri" w:hAnsi="Calibri" w:cs="Calibri"/>
                      <w:b/>
                      <w:bCs/>
                      <w:sz w:val="18"/>
                      <w:szCs w:val="18"/>
                    </w:rPr>
                    <w:t>9</w:t>
                  </w:r>
                </w:p>
              </w:tc>
            </w:tr>
            <w:tr w:rsidR="00737323" w:rsidRPr="00737323" w14:paraId="0DA35FDE" w14:textId="77777777" w:rsidTr="00692EE3">
              <w:trPr>
                <w:trHeight w:hRule="exact" w:val="440"/>
                <w:jc w:val="center"/>
              </w:trPr>
              <w:tc>
                <w:tcPr>
                  <w:tcW w:w="3247" w:type="dxa"/>
                </w:tcPr>
                <w:p w14:paraId="7860F2DF" w14:textId="77777777" w:rsidR="00737323" w:rsidRPr="00737323" w:rsidRDefault="00737323" w:rsidP="00737323">
                  <w:pPr>
                    <w:autoSpaceDE w:val="0"/>
                    <w:autoSpaceDN w:val="0"/>
                    <w:adjustRightInd w:val="0"/>
                    <w:spacing w:before="6" w:after="0" w:line="160" w:lineRule="exact"/>
                    <w:rPr>
                      <w:rFonts w:ascii="Times New Roman" w:hAnsi="Times New Roman" w:cs="Times New Roman"/>
                      <w:sz w:val="18"/>
                      <w:szCs w:val="18"/>
                    </w:rPr>
                  </w:pPr>
                </w:p>
                <w:p w14:paraId="3A52525E" w14:textId="77777777" w:rsidR="00737323" w:rsidRPr="00737323" w:rsidRDefault="00737323" w:rsidP="00737323">
                  <w:pPr>
                    <w:autoSpaceDE w:val="0"/>
                    <w:autoSpaceDN w:val="0"/>
                    <w:adjustRightInd w:val="0"/>
                    <w:spacing w:after="0" w:line="240" w:lineRule="auto"/>
                    <w:ind w:left="1456" w:right="1434"/>
                    <w:jc w:val="center"/>
                    <w:rPr>
                      <w:rFonts w:ascii="Times New Roman" w:hAnsi="Times New Roman" w:cs="Times New Roman"/>
                      <w:sz w:val="18"/>
                      <w:szCs w:val="18"/>
                    </w:rPr>
                  </w:pPr>
                  <w:r w:rsidRPr="00737323">
                    <w:rPr>
                      <w:rFonts w:ascii="Calibri" w:hAnsi="Calibri" w:cs="Calibri"/>
                      <w:b/>
                      <w:bCs/>
                      <w:spacing w:val="1"/>
                      <w:sz w:val="18"/>
                      <w:szCs w:val="18"/>
                    </w:rPr>
                    <w:t>CO</w:t>
                  </w:r>
                </w:p>
              </w:tc>
              <w:tc>
                <w:tcPr>
                  <w:tcW w:w="2918" w:type="dxa"/>
                </w:tcPr>
                <w:p w14:paraId="032EB5A5" w14:textId="77777777" w:rsidR="00737323" w:rsidRPr="00737323" w:rsidRDefault="00737323" w:rsidP="00A766E9">
                  <w:pPr>
                    <w:autoSpaceDE w:val="0"/>
                    <w:autoSpaceDN w:val="0"/>
                    <w:adjustRightInd w:val="0"/>
                    <w:spacing w:before="6" w:after="0" w:line="160" w:lineRule="exact"/>
                    <w:jc w:val="both"/>
                    <w:rPr>
                      <w:rFonts w:ascii="Times New Roman" w:hAnsi="Times New Roman" w:cs="Times New Roman"/>
                      <w:sz w:val="18"/>
                      <w:szCs w:val="18"/>
                    </w:rPr>
                  </w:pPr>
                </w:p>
                <w:p w14:paraId="31FB3816" w14:textId="07F6372B" w:rsidR="00737323" w:rsidRPr="00737323" w:rsidRDefault="00A766E9" w:rsidP="004F49B6">
                  <w:pPr>
                    <w:autoSpaceDE w:val="0"/>
                    <w:autoSpaceDN w:val="0"/>
                    <w:adjustRightInd w:val="0"/>
                    <w:spacing w:after="0" w:line="240" w:lineRule="auto"/>
                    <w:ind w:right="1096"/>
                    <w:jc w:val="both"/>
                    <w:rPr>
                      <w:rFonts w:ascii="Times New Roman" w:hAnsi="Times New Roman" w:cs="Times New Roman"/>
                      <w:sz w:val="18"/>
                      <w:szCs w:val="18"/>
                    </w:rPr>
                  </w:pPr>
                  <w:r>
                    <w:rPr>
                      <w:rFonts w:ascii="Calibri" w:hAnsi="Calibri" w:cs="Calibri"/>
                      <w:b/>
                      <w:bCs/>
                      <w:spacing w:val="1"/>
                      <w:sz w:val="18"/>
                      <w:szCs w:val="18"/>
                    </w:rPr>
                    <w:t xml:space="preserve">            </w:t>
                  </w:r>
                  <w:r w:rsidR="00737323" w:rsidRPr="00737323">
                    <w:rPr>
                      <w:rFonts w:ascii="Calibri" w:hAnsi="Calibri" w:cs="Calibri"/>
                      <w:b/>
                      <w:bCs/>
                      <w:spacing w:val="1"/>
                      <w:sz w:val="18"/>
                      <w:szCs w:val="18"/>
                    </w:rPr>
                    <w:t>1</w:t>
                  </w:r>
                  <w:r w:rsidR="00737323" w:rsidRPr="00737323">
                    <w:rPr>
                      <w:rFonts w:ascii="Calibri" w:hAnsi="Calibri" w:cs="Calibri"/>
                      <w:b/>
                      <w:bCs/>
                      <w:spacing w:val="-2"/>
                      <w:sz w:val="18"/>
                      <w:szCs w:val="18"/>
                    </w:rPr>
                    <w:t>7</w:t>
                  </w:r>
                  <w:r w:rsidR="00737323" w:rsidRPr="00737323">
                    <w:rPr>
                      <w:rFonts w:ascii="Calibri" w:hAnsi="Calibri" w:cs="Calibri"/>
                      <w:b/>
                      <w:bCs/>
                      <w:spacing w:val="1"/>
                      <w:sz w:val="18"/>
                      <w:szCs w:val="18"/>
                    </w:rPr>
                    <w:t>4</w:t>
                  </w:r>
                  <w:r w:rsidR="00737323" w:rsidRPr="00737323">
                    <w:rPr>
                      <w:rFonts w:ascii="Calibri" w:hAnsi="Calibri" w:cs="Calibri"/>
                      <w:b/>
                      <w:bCs/>
                      <w:spacing w:val="-2"/>
                      <w:sz w:val="18"/>
                      <w:szCs w:val="18"/>
                    </w:rPr>
                    <w:t>3</w:t>
                  </w:r>
                  <w:r w:rsidR="00737323" w:rsidRPr="00737323">
                    <w:rPr>
                      <w:rFonts w:ascii="Calibri" w:hAnsi="Calibri" w:cs="Calibri"/>
                      <w:b/>
                      <w:bCs/>
                      <w:spacing w:val="1"/>
                      <w:sz w:val="18"/>
                      <w:szCs w:val="18"/>
                    </w:rPr>
                    <w:t>,</w:t>
                  </w:r>
                  <w:r w:rsidR="00737323" w:rsidRPr="00737323">
                    <w:rPr>
                      <w:rFonts w:ascii="Calibri" w:hAnsi="Calibri" w:cs="Calibri"/>
                      <w:b/>
                      <w:bCs/>
                      <w:sz w:val="18"/>
                      <w:szCs w:val="18"/>
                    </w:rPr>
                    <w:t>9</w:t>
                  </w:r>
                </w:p>
              </w:tc>
            </w:tr>
            <w:tr w:rsidR="00737323" w:rsidRPr="00737323" w14:paraId="7D027AC5" w14:textId="77777777" w:rsidTr="00692EE3">
              <w:trPr>
                <w:trHeight w:hRule="exact" w:val="431"/>
                <w:jc w:val="center"/>
              </w:trPr>
              <w:tc>
                <w:tcPr>
                  <w:tcW w:w="3247" w:type="dxa"/>
                </w:tcPr>
                <w:p w14:paraId="4FA170C9" w14:textId="77777777" w:rsidR="00737323" w:rsidRPr="00737323" w:rsidRDefault="00737323" w:rsidP="00737323">
                  <w:pPr>
                    <w:autoSpaceDE w:val="0"/>
                    <w:autoSpaceDN w:val="0"/>
                    <w:adjustRightInd w:val="0"/>
                    <w:spacing w:before="9" w:after="0" w:line="160" w:lineRule="exact"/>
                    <w:rPr>
                      <w:rFonts w:ascii="Times New Roman" w:hAnsi="Times New Roman" w:cs="Times New Roman"/>
                      <w:sz w:val="18"/>
                      <w:szCs w:val="18"/>
                    </w:rPr>
                  </w:pPr>
                </w:p>
                <w:p w14:paraId="7F709E24" w14:textId="77777777" w:rsidR="00737323" w:rsidRPr="00737323" w:rsidRDefault="00737323" w:rsidP="00737323">
                  <w:pPr>
                    <w:autoSpaceDE w:val="0"/>
                    <w:autoSpaceDN w:val="0"/>
                    <w:adjustRightInd w:val="0"/>
                    <w:spacing w:after="0" w:line="240" w:lineRule="auto"/>
                    <w:ind w:left="1403" w:right="1379"/>
                    <w:jc w:val="center"/>
                    <w:rPr>
                      <w:rFonts w:ascii="Times New Roman" w:hAnsi="Times New Roman" w:cs="Times New Roman"/>
                      <w:sz w:val="18"/>
                      <w:szCs w:val="18"/>
                    </w:rPr>
                  </w:pPr>
                  <w:r w:rsidRPr="00737323">
                    <w:rPr>
                      <w:rFonts w:ascii="Calibri" w:hAnsi="Calibri" w:cs="Calibri"/>
                      <w:b/>
                      <w:bCs/>
                      <w:spacing w:val="1"/>
                      <w:sz w:val="18"/>
                      <w:szCs w:val="18"/>
                    </w:rPr>
                    <w:t>C</w:t>
                  </w:r>
                  <w:r w:rsidRPr="00737323">
                    <w:rPr>
                      <w:rFonts w:ascii="Calibri" w:hAnsi="Calibri" w:cs="Calibri"/>
                      <w:b/>
                      <w:bCs/>
                      <w:sz w:val="18"/>
                      <w:szCs w:val="18"/>
                    </w:rPr>
                    <w:t>OT</w:t>
                  </w:r>
                </w:p>
              </w:tc>
              <w:tc>
                <w:tcPr>
                  <w:tcW w:w="2918" w:type="dxa"/>
                </w:tcPr>
                <w:p w14:paraId="1E6FC417" w14:textId="77777777" w:rsidR="00737323" w:rsidRPr="00737323" w:rsidRDefault="00737323" w:rsidP="00A766E9">
                  <w:pPr>
                    <w:autoSpaceDE w:val="0"/>
                    <w:autoSpaceDN w:val="0"/>
                    <w:adjustRightInd w:val="0"/>
                    <w:spacing w:before="9" w:after="0" w:line="160" w:lineRule="exact"/>
                    <w:jc w:val="both"/>
                    <w:rPr>
                      <w:rFonts w:ascii="Times New Roman" w:hAnsi="Times New Roman" w:cs="Times New Roman"/>
                      <w:sz w:val="18"/>
                      <w:szCs w:val="18"/>
                    </w:rPr>
                  </w:pPr>
                </w:p>
                <w:p w14:paraId="40C26752" w14:textId="7BF52FB4" w:rsidR="00737323" w:rsidRPr="00737323" w:rsidRDefault="00A766E9" w:rsidP="00A766E9">
                  <w:pPr>
                    <w:autoSpaceDE w:val="0"/>
                    <w:autoSpaceDN w:val="0"/>
                    <w:adjustRightInd w:val="0"/>
                    <w:spacing w:after="0" w:line="240" w:lineRule="auto"/>
                    <w:ind w:right="1155"/>
                    <w:jc w:val="both"/>
                    <w:rPr>
                      <w:rFonts w:ascii="Times New Roman" w:hAnsi="Times New Roman" w:cs="Times New Roman"/>
                      <w:sz w:val="18"/>
                      <w:szCs w:val="18"/>
                    </w:rPr>
                  </w:pPr>
                  <w:r>
                    <w:rPr>
                      <w:rFonts w:ascii="Calibri" w:hAnsi="Calibri" w:cs="Calibri"/>
                      <w:b/>
                      <w:bCs/>
                      <w:spacing w:val="1"/>
                      <w:sz w:val="18"/>
                      <w:szCs w:val="18"/>
                    </w:rPr>
                    <w:t xml:space="preserve">            </w:t>
                  </w:r>
                  <w:r w:rsidR="00737323" w:rsidRPr="00737323">
                    <w:rPr>
                      <w:rFonts w:ascii="Calibri" w:hAnsi="Calibri" w:cs="Calibri"/>
                      <w:b/>
                      <w:bCs/>
                      <w:spacing w:val="1"/>
                      <w:sz w:val="18"/>
                      <w:szCs w:val="18"/>
                    </w:rPr>
                    <w:t>1</w:t>
                  </w:r>
                  <w:r w:rsidR="00737323" w:rsidRPr="00737323">
                    <w:rPr>
                      <w:rFonts w:ascii="Calibri" w:hAnsi="Calibri" w:cs="Calibri"/>
                      <w:b/>
                      <w:bCs/>
                      <w:spacing w:val="-2"/>
                      <w:sz w:val="18"/>
                      <w:szCs w:val="18"/>
                    </w:rPr>
                    <w:t>1</w:t>
                  </w:r>
                  <w:r w:rsidR="00737323" w:rsidRPr="00737323">
                    <w:rPr>
                      <w:rFonts w:ascii="Calibri" w:hAnsi="Calibri" w:cs="Calibri"/>
                      <w:b/>
                      <w:bCs/>
                      <w:spacing w:val="1"/>
                      <w:sz w:val="18"/>
                      <w:szCs w:val="18"/>
                    </w:rPr>
                    <w:t>0</w:t>
                  </w:r>
                  <w:r w:rsidR="00737323" w:rsidRPr="00737323">
                    <w:rPr>
                      <w:rFonts w:ascii="Calibri" w:hAnsi="Calibri" w:cs="Calibri"/>
                      <w:b/>
                      <w:bCs/>
                      <w:spacing w:val="-2"/>
                      <w:sz w:val="18"/>
                      <w:szCs w:val="18"/>
                    </w:rPr>
                    <w:t>,7</w:t>
                  </w:r>
                </w:p>
              </w:tc>
            </w:tr>
            <w:tr w:rsidR="00737323" w:rsidRPr="00737323" w14:paraId="5D574A20" w14:textId="77777777" w:rsidTr="00692EE3">
              <w:trPr>
                <w:trHeight w:hRule="exact" w:val="437"/>
                <w:jc w:val="center"/>
              </w:trPr>
              <w:tc>
                <w:tcPr>
                  <w:tcW w:w="3247" w:type="dxa"/>
                </w:tcPr>
                <w:p w14:paraId="632CCA6E" w14:textId="77777777" w:rsidR="00737323" w:rsidRPr="00737323" w:rsidRDefault="00737323" w:rsidP="00737323">
                  <w:pPr>
                    <w:autoSpaceDE w:val="0"/>
                    <w:autoSpaceDN w:val="0"/>
                    <w:adjustRightInd w:val="0"/>
                    <w:spacing w:before="6" w:after="0" w:line="160" w:lineRule="exact"/>
                    <w:rPr>
                      <w:rFonts w:ascii="Times New Roman" w:hAnsi="Times New Roman" w:cs="Times New Roman"/>
                      <w:sz w:val="18"/>
                      <w:szCs w:val="18"/>
                    </w:rPr>
                  </w:pPr>
                </w:p>
                <w:p w14:paraId="485EC955" w14:textId="77777777" w:rsidR="00737323" w:rsidRPr="00737323" w:rsidRDefault="00737323" w:rsidP="00737323">
                  <w:pPr>
                    <w:autoSpaceDE w:val="0"/>
                    <w:autoSpaceDN w:val="0"/>
                    <w:adjustRightInd w:val="0"/>
                    <w:spacing w:after="0" w:line="240" w:lineRule="auto"/>
                    <w:ind w:left="1434" w:right="1415"/>
                    <w:jc w:val="center"/>
                    <w:rPr>
                      <w:rFonts w:ascii="Times New Roman" w:hAnsi="Times New Roman" w:cs="Times New Roman"/>
                      <w:sz w:val="18"/>
                      <w:szCs w:val="18"/>
                    </w:rPr>
                  </w:pPr>
                  <w:r w:rsidRPr="00737323">
                    <w:rPr>
                      <w:rFonts w:ascii="Calibri" w:hAnsi="Calibri" w:cs="Calibri"/>
                      <w:b/>
                      <w:bCs/>
                      <w:spacing w:val="-1"/>
                      <w:sz w:val="18"/>
                      <w:szCs w:val="18"/>
                    </w:rPr>
                    <w:t>MP</w:t>
                  </w:r>
                </w:p>
              </w:tc>
              <w:tc>
                <w:tcPr>
                  <w:tcW w:w="2918" w:type="dxa"/>
                </w:tcPr>
                <w:p w14:paraId="775EA6E1" w14:textId="77777777" w:rsidR="00737323" w:rsidRPr="00737323" w:rsidRDefault="00737323" w:rsidP="00A766E9">
                  <w:pPr>
                    <w:autoSpaceDE w:val="0"/>
                    <w:autoSpaceDN w:val="0"/>
                    <w:adjustRightInd w:val="0"/>
                    <w:spacing w:before="6" w:after="0" w:line="160" w:lineRule="exact"/>
                    <w:jc w:val="both"/>
                    <w:rPr>
                      <w:rFonts w:ascii="Times New Roman" w:hAnsi="Times New Roman" w:cs="Times New Roman"/>
                      <w:sz w:val="18"/>
                      <w:szCs w:val="18"/>
                    </w:rPr>
                  </w:pPr>
                </w:p>
                <w:p w14:paraId="05350040" w14:textId="08340DDF" w:rsidR="00737323" w:rsidRPr="00737323" w:rsidRDefault="00A766E9" w:rsidP="00A766E9">
                  <w:pPr>
                    <w:autoSpaceDE w:val="0"/>
                    <w:autoSpaceDN w:val="0"/>
                    <w:adjustRightInd w:val="0"/>
                    <w:spacing w:after="0" w:line="240" w:lineRule="auto"/>
                    <w:ind w:right="1265"/>
                    <w:jc w:val="both"/>
                    <w:rPr>
                      <w:rFonts w:ascii="Times New Roman" w:hAnsi="Times New Roman" w:cs="Times New Roman"/>
                      <w:sz w:val="18"/>
                      <w:szCs w:val="18"/>
                    </w:rPr>
                  </w:pPr>
                  <w:r>
                    <w:rPr>
                      <w:rFonts w:ascii="Calibri" w:hAnsi="Calibri" w:cs="Calibri"/>
                      <w:b/>
                      <w:bCs/>
                      <w:spacing w:val="1"/>
                      <w:sz w:val="18"/>
                      <w:szCs w:val="18"/>
                    </w:rPr>
                    <w:t xml:space="preserve">             </w:t>
                  </w:r>
                  <w:r w:rsidR="00737323" w:rsidRPr="00737323">
                    <w:rPr>
                      <w:rFonts w:ascii="Calibri" w:hAnsi="Calibri" w:cs="Calibri"/>
                      <w:b/>
                      <w:bCs/>
                      <w:spacing w:val="1"/>
                      <w:sz w:val="18"/>
                      <w:szCs w:val="18"/>
                    </w:rPr>
                    <w:t>1</w:t>
                  </w:r>
                  <w:r w:rsidR="00737323" w:rsidRPr="00737323">
                    <w:rPr>
                      <w:rFonts w:ascii="Calibri" w:hAnsi="Calibri" w:cs="Calibri"/>
                      <w:b/>
                      <w:bCs/>
                      <w:sz w:val="18"/>
                      <w:szCs w:val="18"/>
                    </w:rPr>
                    <w:t>,8</w:t>
                  </w:r>
                </w:p>
              </w:tc>
            </w:tr>
          </w:tbl>
          <w:p w14:paraId="79B33D27" w14:textId="7F157B0F" w:rsidR="00A766E9" w:rsidRPr="00755E69" w:rsidRDefault="00893A1D" w:rsidP="00B43987">
            <w:pPr>
              <w:autoSpaceDE w:val="0"/>
              <w:autoSpaceDN w:val="0"/>
              <w:adjustRightInd w:val="0"/>
              <w:spacing w:after="0" w:line="254" w:lineRule="exact"/>
              <w:ind w:left="969" w:right="-20"/>
              <w:rPr>
                <w:rFonts w:eastAsia="Times New Roman"/>
                <w:color w:val="000000"/>
                <w:sz w:val="16"/>
                <w:szCs w:val="16"/>
                <w:lang w:eastAsia="es-CL"/>
              </w:rPr>
            </w:pPr>
            <w:r>
              <w:rPr>
                <w:rFonts w:eastAsia="Times New Roman"/>
                <w:color w:val="000000"/>
                <w:sz w:val="16"/>
                <w:szCs w:val="16"/>
                <w:lang w:eastAsia="es-CL"/>
              </w:rPr>
              <w:t xml:space="preserve">  </w:t>
            </w:r>
          </w:p>
        </w:tc>
      </w:tr>
      <w:tr w:rsidR="00737323" w:rsidRPr="005F549A" w14:paraId="61A2C731" w14:textId="77777777" w:rsidTr="002B0916">
        <w:trPr>
          <w:trHeight w:val="263"/>
          <w:jc w:val="center"/>
        </w:trPr>
        <w:tc>
          <w:tcPr>
            <w:tcW w:w="495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8299F3" w14:textId="77777777" w:rsidR="00737323" w:rsidRPr="005F549A" w:rsidRDefault="00737323" w:rsidP="00A766E9">
            <w:pPr>
              <w:pStyle w:val="Descripcin"/>
              <w:rPr>
                <w:rFonts w:eastAsia="Times New Roman"/>
                <w:b/>
                <w:i w:val="0"/>
                <w:color w:val="000000" w:themeColor="text1"/>
                <w:lang w:eastAsia="es-CL"/>
              </w:rPr>
            </w:pPr>
            <w:r w:rsidRPr="005F549A">
              <w:rPr>
                <w:b/>
                <w:i w:val="0"/>
                <w:color w:val="000000" w:themeColor="text1"/>
              </w:rPr>
              <w:t xml:space="preserve">Tabla </w:t>
            </w:r>
            <w:r w:rsidRPr="005F549A">
              <w:rPr>
                <w:b/>
                <w:i w:val="0"/>
                <w:color w:val="000000" w:themeColor="text1"/>
              </w:rPr>
              <w:fldChar w:fldCharType="begin"/>
            </w:r>
            <w:r w:rsidRPr="005F549A">
              <w:rPr>
                <w:b/>
                <w:i w:val="0"/>
                <w:color w:val="000000" w:themeColor="text1"/>
              </w:rPr>
              <w:instrText xml:space="preserve"> SEQ Tabla \* ARABIC </w:instrText>
            </w:r>
            <w:r w:rsidRPr="005F549A">
              <w:rPr>
                <w:b/>
                <w:i w:val="0"/>
                <w:color w:val="000000" w:themeColor="text1"/>
              </w:rPr>
              <w:fldChar w:fldCharType="separate"/>
            </w:r>
            <w:r w:rsidR="00B03486">
              <w:rPr>
                <w:b/>
                <w:i w:val="0"/>
                <w:noProof/>
                <w:color w:val="000000" w:themeColor="text1"/>
              </w:rPr>
              <w:t>11</w:t>
            </w:r>
            <w:r w:rsidRPr="005F549A">
              <w:rPr>
                <w:b/>
                <w:i w:val="0"/>
                <w:color w:val="000000" w:themeColor="text1"/>
              </w:rPr>
              <w:fldChar w:fldCharType="end"/>
            </w:r>
            <w:r w:rsidRPr="005F549A">
              <w:rPr>
                <w:i w:val="0"/>
                <w:color w:val="000000" w:themeColor="text1"/>
              </w:rPr>
              <w:t xml:space="preserve">. </w:t>
            </w:r>
          </w:p>
        </w:tc>
        <w:tc>
          <w:tcPr>
            <w:tcW w:w="4959" w:type="dxa"/>
            <w:tcBorders>
              <w:top w:val="single" w:sz="4" w:space="0" w:color="auto"/>
              <w:left w:val="single" w:sz="4" w:space="0" w:color="auto"/>
              <w:bottom w:val="single" w:sz="4" w:space="0" w:color="auto"/>
              <w:right w:val="single" w:sz="4" w:space="0" w:color="000000"/>
            </w:tcBorders>
            <w:shd w:val="clear" w:color="auto" w:fill="auto"/>
            <w:vAlign w:val="center"/>
          </w:tcPr>
          <w:p w14:paraId="4D58C5A2" w14:textId="77777777" w:rsidR="00737323" w:rsidRPr="005F549A" w:rsidRDefault="00737323" w:rsidP="00A766E9">
            <w:pPr>
              <w:spacing w:before="91"/>
              <w:ind w:right="184"/>
              <w:rPr>
                <w:rFonts w:eastAsia="Times New Roman"/>
                <w:b/>
                <w:color w:val="000000" w:themeColor="text1"/>
                <w:szCs w:val="18"/>
                <w:lang w:eastAsia="es-CL"/>
              </w:rPr>
            </w:pPr>
            <w:r w:rsidRPr="005F549A">
              <w:rPr>
                <w:rFonts w:cs="Arial"/>
                <w:b/>
                <w:color w:val="000000" w:themeColor="text1"/>
                <w:sz w:val="18"/>
                <w:szCs w:val="18"/>
              </w:rPr>
              <w:t>Fecha:</w:t>
            </w:r>
            <w:r w:rsidRPr="005F549A">
              <w:rPr>
                <w:rFonts w:cs="Arial"/>
                <w:color w:val="000000" w:themeColor="text1"/>
                <w:sz w:val="18"/>
                <w:szCs w:val="18"/>
              </w:rPr>
              <w:t xml:space="preserve">  N/A</w:t>
            </w:r>
          </w:p>
        </w:tc>
      </w:tr>
      <w:tr w:rsidR="00737323" w14:paraId="44C17478" w14:textId="77777777" w:rsidTr="00A766E9">
        <w:trPr>
          <w:trHeight w:val="170"/>
          <w:jc w:val="center"/>
        </w:trPr>
        <w:tc>
          <w:tcPr>
            <w:tcW w:w="991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3CC09FDB" w14:textId="322FF09D" w:rsidR="0044032A" w:rsidRDefault="00737323" w:rsidP="0044032A">
            <w:pPr>
              <w:autoSpaceDE w:val="0"/>
              <w:autoSpaceDN w:val="0"/>
              <w:adjustRightInd w:val="0"/>
              <w:spacing w:after="0" w:line="254" w:lineRule="exact"/>
              <w:ind w:right="-20"/>
            </w:pPr>
            <w:r w:rsidRPr="00737323">
              <w:rPr>
                <w:rFonts w:ascii="Calibri" w:eastAsia="Times New Roman" w:hAnsi="Calibri"/>
                <w:b/>
                <w:color w:val="000000"/>
                <w:sz w:val="18"/>
                <w:szCs w:val="18"/>
                <w:lang w:eastAsia="es-CL"/>
              </w:rPr>
              <w:t>Descripción del medio de prueba</w:t>
            </w:r>
            <w:r w:rsidRPr="00737323">
              <w:rPr>
                <w:b/>
                <w:sz w:val="18"/>
                <w:szCs w:val="18"/>
                <w:lang w:eastAsia="es-CL"/>
              </w:rPr>
              <w:t>:</w:t>
            </w:r>
            <w:r w:rsidRPr="00737323">
              <w:rPr>
                <w:sz w:val="18"/>
                <w:szCs w:val="18"/>
                <w:lang w:eastAsia="es-CL"/>
              </w:rPr>
              <w:t xml:space="preserve"> </w:t>
            </w:r>
            <w:r w:rsidRPr="00737323">
              <w:rPr>
                <w:rFonts w:ascii="Calibri" w:hAnsi="Calibri" w:cs="Calibri"/>
                <w:bCs/>
                <w:color w:val="000000"/>
                <w:sz w:val="18"/>
                <w:szCs w:val="18"/>
              </w:rPr>
              <w:t>Emisiones totales Horno 1 [t/año] -</w:t>
            </w:r>
            <w:r>
              <w:rPr>
                <w:rFonts w:ascii="Calibri" w:hAnsi="Calibri" w:cs="Calibri"/>
                <w:bCs/>
                <w:color w:val="000000"/>
                <w:sz w:val="18"/>
                <w:szCs w:val="18"/>
              </w:rPr>
              <w:t xml:space="preserve"> </w:t>
            </w:r>
            <w:r w:rsidRPr="00737323">
              <w:rPr>
                <w:rFonts w:ascii="Calibri" w:hAnsi="Calibri" w:cs="Calibri"/>
                <w:bCs/>
                <w:color w:val="000000"/>
                <w:sz w:val="18"/>
                <w:szCs w:val="18"/>
              </w:rPr>
              <w:t>(enero 2019 –diciembre 2019)</w:t>
            </w:r>
          </w:p>
        </w:tc>
      </w:tr>
    </w:tbl>
    <w:p w14:paraId="3E4E9EDC" w14:textId="77777777" w:rsidR="00737323" w:rsidRDefault="00737323">
      <w:pPr>
        <w:rPr>
          <w:rFonts w:ascii="Calibri" w:eastAsia="Calibri" w:hAnsi="Calibri" w:cs="Calibri"/>
          <w:b/>
        </w:rPr>
      </w:pPr>
      <w:r>
        <w:br w:type="page"/>
      </w:r>
    </w:p>
    <w:p w14:paraId="4EF67B4E" w14:textId="60D1818D" w:rsidR="007D3C58" w:rsidRPr="005D462B" w:rsidRDefault="007D3C58" w:rsidP="007D3C58">
      <w:pPr>
        <w:pStyle w:val="Ttulo2"/>
        <w:spacing w:before="120" w:after="120"/>
      </w:pPr>
      <w:r w:rsidRPr="005D462B">
        <w:t>Calidad del aire</w:t>
      </w:r>
      <w:bookmarkEnd w:id="101"/>
    </w:p>
    <w:tbl>
      <w:tblPr>
        <w:tblW w:w="502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20"/>
      </w:tblGrid>
      <w:tr w:rsidR="007D3C58" w:rsidRPr="005D462B" w14:paraId="55A406EA" w14:textId="77777777" w:rsidTr="009E5CA2">
        <w:trPr>
          <w:trHeight w:val="142"/>
        </w:trPr>
        <w:tc>
          <w:tcPr>
            <w:tcW w:w="5000" w:type="pct"/>
            <w:tcBorders>
              <w:top w:val="single" w:sz="4" w:space="0" w:color="auto"/>
              <w:left w:val="single" w:sz="4" w:space="0" w:color="auto"/>
              <w:bottom w:val="single" w:sz="4" w:space="0" w:color="auto"/>
              <w:right w:val="single" w:sz="4" w:space="0" w:color="auto"/>
            </w:tcBorders>
          </w:tcPr>
          <w:p w14:paraId="60E53EB8" w14:textId="723C45C8" w:rsidR="007D3C58" w:rsidRPr="005D462B" w:rsidRDefault="007D3C58" w:rsidP="009E5CA2">
            <w:pPr>
              <w:spacing w:after="0"/>
            </w:pPr>
            <w:r w:rsidRPr="005D462B">
              <w:rPr>
                <w:rFonts w:eastAsia="Times New Roman"/>
                <w:b/>
                <w:bCs/>
                <w:lang w:eastAsia="es-CL"/>
              </w:rPr>
              <w:t xml:space="preserve">Número de hecho constatado: </w:t>
            </w:r>
            <w:r w:rsidRPr="005D462B">
              <w:rPr>
                <w:rFonts w:eastAsia="Times New Roman"/>
                <w:bCs/>
                <w:lang w:eastAsia="es-CL"/>
              </w:rPr>
              <w:t>5</w:t>
            </w:r>
          </w:p>
        </w:tc>
      </w:tr>
      <w:tr w:rsidR="007D3C58" w:rsidRPr="00557E01" w14:paraId="14D4FE33" w14:textId="77777777" w:rsidTr="009E5CA2">
        <w:trPr>
          <w:trHeight w:val="319"/>
        </w:trPr>
        <w:tc>
          <w:tcPr>
            <w:tcW w:w="5000" w:type="pct"/>
            <w:tcBorders>
              <w:top w:val="single" w:sz="4" w:space="0" w:color="auto"/>
              <w:left w:val="single" w:sz="4" w:space="0" w:color="auto"/>
              <w:bottom w:val="single" w:sz="4" w:space="0" w:color="auto"/>
              <w:right w:val="single" w:sz="4" w:space="0" w:color="auto"/>
            </w:tcBorders>
          </w:tcPr>
          <w:p w14:paraId="10AA1255" w14:textId="2EACAB14" w:rsidR="007D3C58" w:rsidRPr="005D462B" w:rsidRDefault="007D3C58" w:rsidP="009E5CA2">
            <w:pPr>
              <w:spacing w:after="0"/>
              <w:rPr>
                <w:rFonts w:eastAsia="Times New Roman"/>
                <w:b/>
                <w:bCs/>
                <w:lang w:eastAsia="es-CL"/>
              </w:rPr>
            </w:pPr>
            <w:r w:rsidRPr="005D462B">
              <w:rPr>
                <w:rFonts w:eastAsia="Times New Roman"/>
                <w:b/>
                <w:bCs/>
                <w:lang w:eastAsia="es-CL"/>
              </w:rPr>
              <w:t xml:space="preserve">Documentación Revisada: </w:t>
            </w:r>
          </w:p>
          <w:p w14:paraId="6BCD2BC3" w14:textId="6F5A4671" w:rsidR="007D3C58" w:rsidRPr="005D462B" w:rsidRDefault="005D462B" w:rsidP="008E2420">
            <w:pPr>
              <w:pStyle w:val="Prrafodelista"/>
              <w:numPr>
                <w:ilvl w:val="0"/>
                <w:numId w:val="6"/>
              </w:numPr>
            </w:pPr>
            <w:r w:rsidRPr="005D462B">
              <w:rPr>
                <w:rFonts w:ascii="Calibri" w:hAnsi="Calibri" w:cs="Calibri"/>
                <w:color w:val="000000"/>
                <w:sz w:val="20"/>
                <w:szCs w:val="20"/>
              </w:rPr>
              <w:t xml:space="preserve">Informes de </w:t>
            </w:r>
            <w:r w:rsidR="004772BA">
              <w:rPr>
                <w:rFonts w:ascii="Calibri" w:hAnsi="Calibri" w:cs="Calibri"/>
                <w:color w:val="000000"/>
                <w:sz w:val="20"/>
                <w:szCs w:val="20"/>
              </w:rPr>
              <w:t xml:space="preserve">Monitoreo de Calidad del Aire Cemento Polpaico S.A.  Planta </w:t>
            </w:r>
            <w:r w:rsidR="004772BA" w:rsidRPr="00F626D3">
              <w:rPr>
                <w:rFonts w:ascii="Calibri" w:hAnsi="Calibri" w:cs="Calibri"/>
                <w:color w:val="000000"/>
                <w:sz w:val="20"/>
                <w:szCs w:val="20"/>
              </w:rPr>
              <w:t xml:space="preserve">Cerro </w:t>
            </w:r>
            <w:r w:rsidR="004772BA" w:rsidRPr="00EE1021">
              <w:rPr>
                <w:rFonts w:ascii="Calibri" w:hAnsi="Calibri" w:cs="Calibri"/>
                <w:color w:val="000000"/>
                <w:sz w:val="20"/>
                <w:szCs w:val="20"/>
              </w:rPr>
              <w:t xml:space="preserve">Blanco </w:t>
            </w:r>
            <w:r w:rsidR="007D3C58" w:rsidRPr="00EE1021">
              <w:rPr>
                <w:rFonts w:ascii="Calibri" w:hAnsi="Calibri" w:cs="Calibri"/>
                <w:color w:val="000000"/>
                <w:sz w:val="20"/>
                <w:szCs w:val="20"/>
              </w:rPr>
              <w:t xml:space="preserve">– </w:t>
            </w:r>
            <w:r w:rsidR="0095351F" w:rsidRPr="00EE1021">
              <w:rPr>
                <w:rFonts w:ascii="Calibri" w:hAnsi="Calibri" w:cs="Calibri"/>
                <w:color w:val="000000"/>
                <w:sz w:val="20"/>
                <w:szCs w:val="20"/>
              </w:rPr>
              <w:t>consolidado anual</w:t>
            </w:r>
            <w:r w:rsidR="0095351F" w:rsidRPr="005D462B">
              <w:rPr>
                <w:rFonts w:ascii="Calibri" w:hAnsi="Calibri" w:cs="Calibri"/>
                <w:color w:val="000000"/>
                <w:sz w:val="20"/>
                <w:szCs w:val="20"/>
              </w:rPr>
              <w:t xml:space="preserve"> </w:t>
            </w:r>
            <w:r w:rsidRPr="005D462B">
              <w:rPr>
                <w:rFonts w:ascii="Calibri" w:hAnsi="Calibri" w:cs="Calibri"/>
                <w:color w:val="000000"/>
                <w:sz w:val="20"/>
                <w:szCs w:val="20"/>
              </w:rPr>
              <w:t>diciembre 2019</w:t>
            </w:r>
          </w:p>
          <w:p w14:paraId="4CB347C4" w14:textId="3517C429" w:rsidR="005D462B" w:rsidRPr="005D462B" w:rsidRDefault="005D462B" w:rsidP="005D462B">
            <w:pPr>
              <w:pStyle w:val="Prrafodelista"/>
            </w:pPr>
          </w:p>
        </w:tc>
      </w:tr>
      <w:tr w:rsidR="007D3C58" w:rsidRPr="00557E01" w14:paraId="371A0385" w14:textId="77777777" w:rsidTr="009E5CA2">
        <w:trPr>
          <w:trHeight w:val="699"/>
        </w:trPr>
        <w:tc>
          <w:tcPr>
            <w:tcW w:w="5000" w:type="pct"/>
            <w:tcBorders>
              <w:top w:val="single" w:sz="4" w:space="0" w:color="auto"/>
              <w:left w:val="single" w:sz="4" w:space="0" w:color="auto"/>
              <w:bottom w:val="single" w:sz="4" w:space="0" w:color="auto"/>
              <w:right w:val="single" w:sz="4" w:space="0" w:color="auto"/>
            </w:tcBorders>
          </w:tcPr>
          <w:p w14:paraId="4A28B5C1" w14:textId="18AB1EEE" w:rsidR="007D3C58" w:rsidRPr="00515B4C" w:rsidRDefault="007D3C58" w:rsidP="009E5CA2">
            <w:r w:rsidRPr="00515B4C">
              <w:rPr>
                <w:b/>
              </w:rPr>
              <w:t>Exigencia (s):</w:t>
            </w:r>
          </w:p>
          <w:p w14:paraId="11F944C8" w14:textId="71EE2009" w:rsidR="004772BA" w:rsidRPr="004772BA" w:rsidRDefault="004772BA" w:rsidP="008E2420">
            <w:pPr>
              <w:numPr>
                <w:ilvl w:val="0"/>
                <w:numId w:val="14"/>
              </w:numPr>
              <w:shd w:val="clear" w:color="auto" w:fill="FFFFFF"/>
              <w:spacing w:before="100" w:beforeAutospacing="1" w:after="100" w:afterAutospacing="1" w:line="240" w:lineRule="auto"/>
              <w:ind w:left="514"/>
              <w:jc w:val="both"/>
              <w:rPr>
                <w:rFonts w:eastAsia="Times New Roman" w:cs="Arial"/>
                <w:color w:val="000000" w:themeColor="text1"/>
                <w:lang w:eastAsia="es-CL"/>
              </w:rPr>
            </w:pPr>
            <w:r w:rsidRPr="004772BA">
              <w:rPr>
                <w:rFonts w:eastAsia="Times New Roman" w:cs="Arial"/>
                <w:b/>
                <w:bCs/>
                <w:color w:val="000000" w:themeColor="text1"/>
                <w:lang w:eastAsia="es-CL"/>
              </w:rPr>
              <w:t xml:space="preserve">RCA 522 / 2000 - </w:t>
            </w:r>
            <w:r>
              <w:rPr>
                <w:rFonts w:eastAsia="Times New Roman" w:cs="Arial"/>
                <w:b/>
                <w:bCs/>
                <w:color w:val="000000" w:themeColor="text1"/>
                <w:lang w:eastAsia="es-CL"/>
              </w:rPr>
              <w:t>S</w:t>
            </w:r>
            <w:r w:rsidRPr="004772BA">
              <w:rPr>
                <w:rFonts w:eastAsia="Times New Roman" w:cs="Arial"/>
                <w:b/>
                <w:bCs/>
                <w:color w:val="000000" w:themeColor="text1"/>
                <w:lang w:eastAsia="es-CL"/>
              </w:rPr>
              <w:t xml:space="preserve">ustitución parcial de combustibles convencionales por combustibles alternativos en el horno 1 de </w:t>
            </w:r>
            <w:r>
              <w:rPr>
                <w:rFonts w:eastAsia="Times New Roman" w:cs="Arial"/>
                <w:b/>
                <w:bCs/>
                <w:color w:val="000000" w:themeColor="text1"/>
                <w:lang w:eastAsia="es-CL"/>
              </w:rPr>
              <w:t>C</w:t>
            </w:r>
            <w:r w:rsidRPr="004772BA">
              <w:rPr>
                <w:rFonts w:eastAsia="Times New Roman" w:cs="Arial"/>
                <w:b/>
                <w:bCs/>
                <w:color w:val="000000" w:themeColor="text1"/>
                <w:lang w:eastAsia="es-CL"/>
              </w:rPr>
              <w:t xml:space="preserve">emento </w:t>
            </w:r>
            <w:r>
              <w:rPr>
                <w:rFonts w:eastAsia="Times New Roman" w:cs="Arial"/>
                <w:b/>
                <w:bCs/>
                <w:color w:val="000000" w:themeColor="text1"/>
                <w:lang w:eastAsia="es-CL"/>
              </w:rPr>
              <w:t>P</w:t>
            </w:r>
            <w:r w:rsidRPr="004772BA">
              <w:rPr>
                <w:rFonts w:eastAsia="Times New Roman" w:cs="Arial"/>
                <w:b/>
                <w:bCs/>
                <w:color w:val="000000" w:themeColor="text1"/>
                <w:lang w:eastAsia="es-CL"/>
              </w:rPr>
              <w:t>olpaico s.a. (segunda presentación)</w:t>
            </w:r>
          </w:p>
          <w:p w14:paraId="2E1ED45F" w14:textId="414D12DE" w:rsidR="004772BA" w:rsidRPr="00692EE3" w:rsidRDefault="004772BA" w:rsidP="008E2420">
            <w:pPr>
              <w:numPr>
                <w:ilvl w:val="1"/>
                <w:numId w:val="14"/>
              </w:numPr>
              <w:shd w:val="clear" w:color="auto" w:fill="FFFFFF"/>
              <w:spacing w:before="100" w:beforeAutospacing="1" w:after="100" w:afterAutospacing="1" w:line="240" w:lineRule="auto"/>
              <w:ind w:left="1234"/>
              <w:jc w:val="both"/>
              <w:rPr>
                <w:rFonts w:eastAsia="Times New Roman" w:cs="Arial"/>
                <w:color w:val="000000" w:themeColor="text1"/>
                <w:lang w:eastAsia="es-CL"/>
              </w:rPr>
            </w:pPr>
            <w:r w:rsidRPr="00692EE3">
              <w:rPr>
                <w:rFonts w:eastAsia="Times New Roman" w:cs="Arial"/>
                <w:b/>
                <w:bCs/>
                <w:color w:val="000000" w:themeColor="text1"/>
                <w:lang w:eastAsia="es-CL"/>
              </w:rPr>
              <w:t>Considerando:</w:t>
            </w:r>
            <w:r w:rsidRPr="00692EE3">
              <w:rPr>
                <w:rFonts w:eastAsia="Times New Roman" w:cs="Arial"/>
                <w:color w:val="000000" w:themeColor="text1"/>
                <w:lang w:eastAsia="es-CL"/>
              </w:rPr>
              <w:t> 8.14</w:t>
            </w:r>
            <w:r w:rsidR="00692EE3" w:rsidRPr="00692EE3">
              <w:rPr>
                <w:rFonts w:eastAsia="Times New Roman" w:cs="Arial"/>
                <w:color w:val="000000" w:themeColor="text1"/>
                <w:lang w:eastAsia="es-CL"/>
              </w:rPr>
              <w:t xml:space="preserve"> </w:t>
            </w:r>
            <w:r w:rsidR="00692EE3">
              <w:rPr>
                <w:rFonts w:eastAsia="Times New Roman" w:cs="Arial"/>
                <w:color w:val="000000" w:themeColor="text1"/>
                <w:lang w:eastAsia="es-CL"/>
              </w:rPr>
              <w:t xml:space="preserve"> </w:t>
            </w:r>
            <w:r w:rsidRPr="00692EE3">
              <w:rPr>
                <w:rFonts w:eastAsia="Times New Roman" w:cs="Arial"/>
                <w:i/>
                <w:color w:val="000000" w:themeColor="text1"/>
                <w:lang w:eastAsia="es-CL"/>
              </w:rPr>
              <w:t>Realizar un monitoreo de la calidad del aire, en las estaciones de monitoreo “</w:t>
            </w:r>
            <w:r w:rsidRPr="0002269F">
              <w:rPr>
                <w:rFonts w:eastAsia="Times New Roman" w:cs="Arial"/>
                <w:b/>
                <w:i/>
                <w:color w:val="000000" w:themeColor="text1"/>
                <w:lang w:eastAsia="es-CL"/>
              </w:rPr>
              <w:t>Cerro Blanco”, “El Nogal” y “Ruiz Tagle”,</w:t>
            </w:r>
            <w:r w:rsidRPr="00692EE3">
              <w:rPr>
                <w:rFonts w:eastAsia="Times New Roman" w:cs="Arial"/>
                <w:i/>
                <w:color w:val="000000" w:themeColor="text1"/>
                <w:lang w:eastAsia="es-CL"/>
              </w:rPr>
              <w:t xml:space="preserve"> señaladas en el </w:t>
            </w:r>
            <w:proofErr w:type="spellStart"/>
            <w:r w:rsidRPr="00692EE3">
              <w:rPr>
                <w:rFonts w:eastAsia="Times New Roman" w:cs="Arial"/>
                <w:i/>
                <w:color w:val="000000" w:themeColor="text1"/>
                <w:lang w:eastAsia="es-CL"/>
              </w:rPr>
              <w:t>EsIA</w:t>
            </w:r>
            <w:proofErr w:type="spellEnd"/>
            <w:r w:rsidRPr="00692EE3">
              <w:rPr>
                <w:rFonts w:eastAsia="Times New Roman" w:cs="Arial"/>
                <w:i/>
                <w:color w:val="000000" w:themeColor="text1"/>
                <w:lang w:eastAsia="es-CL"/>
              </w:rPr>
              <w:t xml:space="preserve">. En estas estaciones se medirán los siguientes parámetros: Material </w:t>
            </w:r>
            <w:proofErr w:type="spellStart"/>
            <w:r w:rsidRPr="00692EE3">
              <w:rPr>
                <w:rFonts w:eastAsia="Times New Roman" w:cs="Arial"/>
                <w:i/>
                <w:color w:val="000000" w:themeColor="text1"/>
                <w:lang w:eastAsia="es-CL"/>
              </w:rPr>
              <w:t>particulado</w:t>
            </w:r>
            <w:proofErr w:type="spellEnd"/>
            <w:r w:rsidRPr="00692EE3">
              <w:rPr>
                <w:rFonts w:eastAsia="Times New Roman" w:cs="Arial"/>
                <w:i/>
                <w:color w:val="000000" w:themeColor="text1"/>
                <w:lang w:eastAsia="es-CL"/>
              </w:rPr>
              <w:t xml:space="preserve">, </w:t>
            </w:r>
            <w:proofErr w:type="spellStart"/>
            <w:r w:rsidRPr="00692EE3">
              <w:rPr>
                <w:rFonts w:eastAsia="Times New Roman" w:cs="Arial"/>
                <w:i/>
                <w:color w:val="000000" w:themeColor="text1"/>
                <w:lang w:eastAsia="es-CL"/>
              </w:rPr>
              <w:t>SO</w:t>
            </w:r>
            <w:r w:rsidRPr="00692EE3">
              <w:rPr>
                <w:rFonts w:eastAsia="Times New Roman" w:cs="Arial"/>
                <w:i/>
                <w:color w:val="000000" w:themeColor="text1"/>
                <w:vertAlign w:val="subscript"/>
                <w:lang w:eastAsia="es-CL"/>
              </w:rPr>
              <w:t>2</w:t>
            </w:r>
            <w:proofErr w:type="spellEnd"/>
            <w:r w:rsidRPr="00692EE3">
              <w:rPr>
                <w:rFonts w:eastAsia="Times New Roman" w:cs="Arial"/>
                <w:i/>
                <w:color w:val="000000" w:themeColor="text1"/>
                <w:lang w:eastAsia="es-CL"/>
              </w:rPr>
              <w:t xml:space="preserve">, </w:t>
            </w:r>
            <w:proofErr w:type="spellStart"/>
            <w:r w:rsidRPr="00692EE3">
              <w:rPr>
                <w:rFonts w:eastAsia="Times New Roman" w:cs="Arial"/>
                <w:i/>
                <w:color w:val="000000" w:themeColor="text1"/>
                <w:lang w:eastAsia="es-CL"/>
              </w:rPr>
              <w:t>NOx</w:t>
            </w:r>
            <w:proofErr w:type="spellEnd"/>
            <w:r w:rsidRPr="00692EE3">
              <w:rPr>
                <w:rFonts w:eastAsia="Times New Roman" w:cs="Arial"/>
                <w:i/>
                <w:color w:val="000000" w:themeColor="text1"/>
                <w:lang w:eastAsia="es-CL"/>
              </w:rPr>
              <w:t xml:space="preserve"> y CO; y Plomo, Cadmio, Níquel, Vanadio, Cromo y Zinc en los filtros del material particulado recolectado. Dichos monitoreos deberán realizarse en las estaciones señaladas anteriormente, durante un año, con la siguiente frecuencia: 75% de los días de un mes para </w:t>
            </w:r>
            <w:proofErr w:type="spellStart"/>
            <w:r w:rsidRPr="00692EE3">
              <w:rPr>
                <w:rFonts w:eastAsia="Times New Roman" w:cs="Arial"/>
                <w:i/>
                <w:color w:val="000000" w:themeColor="text1"/>
                <w:lang w:eastAsia="es-CL"/>
              </w:rPr>
              <w:t>SO</w:t>
            </w:r>
            <w:r w:rsidRPr="00692EE3">
              <w:rPr>
                <w:rFonts w:eastAsia="Times New Roman" w:cs="Arial"/>
                <w:i/>
                <w:color w:val="000000" w:themeColor="text1"/>
                <w:vertAlign w:val="subscript"/>
                <w:lang w:eastAsia="es-CL"/>
              </w:rPr>
              <w:t>2</w:t>
            </w:r>
            <w:proofErr w:type="spellEnd"/>
            <w:r w:rsidRPr="00692EE3">
              <w:rPr>
                <w:rFonts w:eastAsia="Times New Roman" w:cs="Arial"/>
                <w:i/>
                <w:color w:val="000000" w:themeColor="text1"/>
                <w:lang w:eastAsia="es-CL"/>
              </w:rPr>
              <w:t xml:space="preserve">, </w:t>
            </w:r>
            <w:proofErr w:type="spellStart"/>
            <w:r w:rsidRPr="00692EE3">
              <w:rPr>
                <w:rFonts w:eastAsia="Times New Roman" w:cs="Arial"/>
                <w:i/>
                <w:color w:val="000000" w:themeColor="text1"/>
                <w:lang w:eastAsia="es-CL"/>
              </w:rPr>
              <w:t>NOx</w:t>
            </w:r>
            <w:proofErr w:type="spellEnd"/>
            <w:r w:rsidRPr="00692EE3">
              <w:rPr>
                <w:rFonts w:eastAsia="Times New Roman" w:cs="Arial"/>
                <w:i/>
                <w:color w:val="000000" w:themeColor="text1"/>
                <w:lang w:eastAsia="es-CL"/>
              </w:rPr>
              <w:t xml:space="preserve"> y CO, y uno cada tres días para Material Particulado. 8.15. Entregar un informe mensual al SESMA con copia a esta Comisión, donde se entreguen en detalle y en resumen los resultados de cada uno de los parámetros monitoreados, complementados con tablas y gráficos.</w:t>
            </w:r>
          </w:p>
          <w:p w14:paraId="6FC60A50" w14:textId="5FAAD2F1" w:rsidR="004772BA" w:rsidRPr="004772BA" w:rsidRDefault="004772BA" w:rsidP="008E2420">
            <w:pPr>
              <w:numPr>
                <w:ilvl w:val="0"/>
                <w:numId w:val="14"/>
              </w:numPr>
              <w:shd w:val="clear" w:color="auto" w:fill="FFFFFF"/>
              <w:spacing w:before="100" w:beforeAutospacing="1" w:after="100" w:afterAutospacing="1" w:line="240" w:lineRule="auto"/>
              <w:ind w:left="514"/>
              <w:jc w:val="both"/>
              <w:rPr>
                <w:rFonts w:eastAsia="Times New Roman" w:cs="Arial"/>
                <w:color w:val="000000" w:themeColor="text1"/>
                <w:lang w:eastAsia="es-CL"/>
              </w:rPr>
            </w:pPr>
            <w:r w:rsidRPr="004772BA">
              <w:rPr>
                <w:rFonts w:eastAsia="Times New Roman" w:cs="Arial"/>
                <w:b/>
                <w:bCs/>
                <w:color w:val="000000" w:themeColor="text1"/>
                <w:lang w:eastAsia="es-CL"/>
              </w:rPr>
              <w:t xml:space="preserve">RCA 564 / 2003 - </w:t>
            </w:r>
            <w:r>
              <w:rPr>
                <w:rFonts w:eastAsia="Times New Roman" w:cs="Arial"/>
                <w:b/>
                <w:bCs/>
                <w:color w:val="000000" w:themeColor="text1"/>
                <w:lang w:eastAsia="es-CL"/>
              </w:rPr>
              <w:t>A</w:t>
            </w:r>
            <w:r w:rsidRPr="004772BA">
              <w:rPr>
                <w:rFonts w:eastAsia="Times New Roman" w:cs="Arial"/>
                <w:b/>
                <w:bCs/>
                <w:color w:val="000000" w:themeColor="text1"/>
                <w:lang w:eastAsia="es-CL"/>
              </w:rPr>
              <w:t>mpliación del uso de combustibles de sustitución y materias primas alternativas en planta cerro blanco</w:t>
            </w:r>
          </w:p>
          <w:p w14:paraId="254DDCBD" w14:textId="2E382427" w:rsidR="00515B4C" w:rsidRPr="0043575E" w:rsidRDefault="004772BA" w:rsidP="008E2420">
            <w:pPr>
              <w:numPr>
                <w:ilvl w:val="1"/>
                <w:numId w:val="14"/>
              </w:numPr>
              <w:shd w:val="clear" w:color="auto" w:fill="FFFFFF"/>
              <w:spacing w:before="100" w:beforeAutospacing="1" w:after="100" w:afterAutospacing="1" w:line="240" w:lineRule="auto"/>
              <w:ind w:left="1234"/>
              <w:jc w:val="both"/>
              <w:rPr>
                <w:i/>
              </w:rPr>
            </w:pPr>
            <w:r w:rsidRPr="00692EE3">
              <w:rPr>
                <w:rFonts w:eastAsia="Times New Roman" w:cs="Arial"/>
                <w:b/>
                <w:bCs/>
                <w:color w:val="000000" w:themeColor="text1"/>
                <w:lang w:eastAsia="es-CL"/>
              </w:rPr>
              <w:t>Considerando:</w:t>
            </w:r>
            <w:r w:rsidRPr="00692EE3">
              <w:rPr>
                <w:rFonts w:eastAsia="Times New Roman" w:cs="Arial"/>
                <w:color w:val="000000" w:themeColor="text1"/>
                <w:lang w:eastAsia="es-CL"/>
              </w:rPr>
              <w:t> 11.9</w:t>
            </w:r>
            <w:r w:rsidR="00692EE3" w:rsidRPr="00692EE3">
              <w:rPr>
                <w:rFonts w:eastAsia="Times New Roman" w:cs="Arial"/>
                <w:color w:val="000000" w:themeColor="text1"/>
                <w:lang w:eastAsia="es-CL"/>
              </w:rPr>
              <w:t xml:space="preserve">, </w:t>
            </w:r>
            <w:r w:rsidRPr="00692EE3">
              <w:rPr>
                <w:rFonts w:eastAsia="Times New Roman" w:cs="Arial"/>
                <w:i/>
                <w:color w:val="000000" w:themeColor="text1"/>
                <w:lang w:eastAsia="es-CL"/>
              </w:rPr>
              <w:t xml:space="preserve">Monitoreo de la Calidad del Aire Continuar con el monitoreo de la calidad del aire en las estaciones denominadas </w:t>
            </w:r>
            <w:r w:rsidR="00692EE3" w:rsidRPr="00692EE3">
              <w:rPr>
                <w:rFonts w:eastAsia="Times New Roman" w:cs="Arial"/>
                <w:i/>
                <w:color w:val="000000" w:themeColor="text1"/>
                <w:lang w:eastAsia="es-CL"/>
              </w:rPr>
              <w:t>Ruiz Tagle</w:t>
            </w:r>
            <w:r w:rsidRPr="00692EE3">
              <w:rPr>
                <w:rFonts w:eastAsia="Times New Roman" w:cs="Arial"/>
                <w:i/>
                <w:color w:val="000000" w:themeColor="text1"/>
                <w:lang w:eastAsia="es-CL"/>
              </w:rPr>
              <w:t xml:space="preserve"> y El Nogal. En ambas estaciones se continuará monitoreando </w:t>
            </w:r>
            <w:proofErr w:type="spellStart"/>
            <w:r w:rsidRPr="00692EE3">
              <w:rPr>
                <w:rFonts w:eastAsia="Times New Roman" w:cs="Arial"/>
                <w:i/>
                <w:color w:val="000000" w:themeColor="text1"/>
                <w:lang w:eastAsia="es-CL"/>
              </w:rPr>
              <w:t>PM10</w:t>
            </w:r>
            <w:proofErr w:type="spellEnd"/>
            <w:r w:rsidRPr="00692EE3">
              <w:rPr>
                <w:rFonts w:eastAsia="Times New Roman" w:cs="Arial"/>
                <w:i/>
                <w:color w:val="000000" w:themeColor="text1"/>
                <w:lang w:eastAsia="es-CL"/>
              </w:rPr>
              <w:t xml:space="preserve">, </w:t>
            </w:r>
            <w:proofErr w:type="spellStart"/>
            <w:r w:rsidRPr="00692EE3">
              <w:rPr>
                <w:rFonts w:eastAsia="Times New Roman" w:cs="Arial"/>
                <w:i/>
                <w:color w:val="000000" w:themeColor="text1"/>
                <w:lang w:eastAsia="es-CL"/>
              </w:rPr>
              <w:t>S0</w:t>
            </w:r>
            <w:r w:rsidRPr="00692EE3">
              <w:rPr>
                <w:rFonts w:eastAsia="Times New Roman" w:cs="Arial"/>
                <w:i/>
                <w:color w:val="000000" w:themeColor="text1"/>
                <w:vertAlign w:val="subscript"/>
                <w:lang w:eastAsia="es-CL"/>
              </w:rPr>
              <w:t>2</w:t>
            </w:r>
            <w:proofErr w:type="spellEnd"/>
            <w:r w:rsidRPr="00692EE3">
              <w:rPr>
                <w:rFonts w:eastAsia="Times New Roman" w:cs="Arial"/>
                <w:i/>
                <w:color w:val="000000" w:themeColor="text1"/>
                <w:lang w:eastAsia="es-CL"/>
              </w:rPr>
              <w:t xml:space="preserve">, </w:t>
            </w:r>
            <w:proofErr w:type="spellStart"/>
            <w:r w:rsidRPr="00692EE3">
              <w:rPr>
                <w:rFonts w:eastAsia="Times New Roman" w:cs="Arial"/>
                <w:i/>
                <w:color w:val="000000" w:themeColor="text1"/>
                <w:lang w:eastAsia="es-CL"/>
              </w:rPr>
              <w:t>NOx</w:t>
            </w:r>
            <w:proofErr w:type="spellEnd"/>
            <w:r w:rsidRPr="00692EE3">
              <w:rPr>
                <w:rFonts w:eastAsia="Times New Roman" w:cs="Arial"/>
                <w:i/>
                <w:color w:val="000000" w:themeColor="text1"/>
                <w:lang w:eastAsia="es-CL"/>
              </w:rPr>
              <w:t>, CO. En los filtros del material particulado se medirá el contenido de Plomo, Cadmio, Níquel, Vanadio, Cromo y Zinc.</w:t>
            </w:r>
          </w:p>
        </w:tc>
      </w:tr>
      <w:tr w:rsidR="007D3C58" w:rsidRPr="00557E01" w14:paraId="4170D82E" w14:textId="77777777" w:rsidTr="00FF4609">
        <w:trPr>
          <w:trHeight w:val="627"/>
        </w:trPr>
        <w:tc>
          <w:tcPr>
            <w:tcW w:w="5000" w:type="pct"/>
            <w:tcBorders>
              <w:top w:val="single" w:sz="4" w:space="0" w:color="auto"/>
              <w:left w:val="single" w:sz="4" w:space="0" w:color="auto"/>
              <w:bottom w:val="single" w:sz="4" w:space="0" w:color="auto"/>
              <w:right w:val="single" w:sz="4" w:space="0" w:color="auto"/>
            </w:tcBorders>
            <w:shd w:val="clear" w:color="auto" w:fill="FFFFFF" w:themeFill="background1"/>
          </w:tcPr>
          <w:p w14:paraId="7C05DC61" w14:textId="4A863226" w:rsidR="007D3C58" w:rsidRDefault="007D3C58" w:rsidP="009E5CA2">
            <w:pPr>
              <w:tabs>
                <w:tab w:val="left" w:pos="900"/>
              </w:tabs>
              <w:autoSpaceDE w:val="0"/>
              <w:autoSpaceDN w:val="0"/>
              <w:adjustRightInd w:val="0"/>
              <w:rPr>
                <w:rFonts w:cstheme="minorHAnsi"/>
                <w:b/>
                <w:lang w:val="es-ES_tradnl"/>
              </w:rPr>
            </w:pPr>
            <w:r w:rsidRPr="000F0D9C">
              <w:rPr>
                <w:rFonts w:cstheme="minorHAnsi"/>
                <w:b/>
                <w:lang w:val="es-ES_tradnl"/>
              </w:rPr>
              <w:t>Examen de información:</w:t>
            </w:r>
          </w:p>
          <w:p w14:paraId="73155A01" w14:textId="315BA53B" w:rsidR="00C1322E" w:rsidRPr="00C1322E" w:rsidRDefault="00C1322E" w:rsidP="008E2420">
            <w:pPr>
              <w:numPr>
                <w:ilvl w:val="0"/>
                <w:numId w:val="7"/>
              </w:numPr>
              <w:tabs>
                <w:tab w:val="left" w:pos="900"/>
              </w:tabs>
              <w:autoSpaceDE w:val="0"/>
              <w:autoSpaceDN w:val="0"/>
              <w:adjustRightInd w:val="0"/>
              <w:spacing w:after="0" w:line="240" w:lineRule="auto"/>
              <w:contextualSpacing/>
              <w:jc w:val="both"/>
              <w:rPr>
                <w:rFonts w:eastAsia="Calibri" w:cstheme="minorHAnsi"/>
                <w:lang w:val="es-ES_tradnl"/>
              </w:rPr>
            </w:pPr>
            <w:r>
              <w:rPr>
                <w:rFonts w:eastAsia="Calibri" w:cstheme="minorHAnsi"/>
                <w:lang w:val="es-ES_tradnl"/>
              </w:rPr>
              <w:t xml:space="preserve">Cemento Polpaico S.A. Planta Cerro Blanco </w:t>
            </w:r>
            <w:r w:rsidRPr="00C1322E">
              <w:rPr>
                <w:rFonts w:eastAsia="Calibri" w:cstheme="minorHAnsi"/>
                <w:lang w:val="es-ES_tradnl"/>
              </w:rPr>
              <w:t xml:space="preserve">cuenta con </w:t>
            </w:r>
            <w:r>
              <w:rPr>
                <w:rFonts w:eastAsia="Calibri" w:cstheme="minorHAnsi"/>
                <w:lang w:val="es-ES_tradnl"/>
              </w:rPr>
              <w:t>tres</w:t>
            </w:r>
            <w:r w:rsidRPr="00C1322E">
              <w:rPr>
                <w:rFonts w:eastAsia="Calibri" w:cstheme="minorHAnsi"/>
                <w:lang w:val="es-ES_tradnl"/>
              </w:rPr>
              <w:t xml:space="preserve"> estaciones monitoras de la calidad del aire, denominadas</w:t>
            </w:r>
            <w:r>
              <w:rPr>
                <w:rFonts w:eastAsia="Calibri" w:cstheme="minorHAnsi"/>
                <w:lang w:val="es-ES_tradnl"/>
              </w:rPr>
              <w:t xml:space="preserve"> Huertos Familiares, Nogales y </w:t>
            </w:r>
            <w:proofErr w:type="spellStart"/>
            <w:r>
              <w:rPr>
                <w:rFonts w:eastAsia="Calibri" w:cstheme="minorHAnsi"/>
                <w:lang w:val="es-ES_tradnl"/>
              </w:rPr>
              <w:t>Portezuleo</w:t>
            </w:r>
            <w:proofErr w:type="spellEnd"/>
            <w:r>
              <w:rPr>
                <w:rFonts w:eastAsia="Calibri" w:cstheme="minorHAnsi"/>
                <w:lang w:val="es-ES_tradnl"/>
              </w:rPr>
              <w:t>.</w:t>
            </w:r>
            <w:r w:rsidRPr="00C1322E">
              <w:rPr>
                <w:rFonts w:eastAsia="Calibri" w:cstheme="minorHAnsi"/>
                <w:lang w:val="es-ES_tradnl"/>
              </w:rPr>
              <w:t xml:space="preserve"> </w:t>
            </w:r>
          </w:p>
          <w:p w14:paraId="152ADE0A" w14:textId="77777777" w:rsidR="00C1322E" w:rsidRPr="00C1322E" w:rsidRDefault="00C1322E" w:rsidP="00C1322E">
            <w:pPr>
              <w:tabs>
                <w:tab w:val="left" w:pos="900"/>
              </w:tabs>
              <w:autoSpaceDE w:val="0"/>
              <w:autoSpaceDN w:val="0"/>
              <w:adjustRightInd w:val="0"/>
              <w:spacing w:after="0" w:line="240" w:lineRule="auto"/>
              <w:ind w:left="720"/>
              <w:contextualSpacing/>
              <w:jc w:val="both"/>
              <w:rPr>
                <w:rFonts w:eastAsia="Calibri" w:cstheme="minorHAnsi"/>
                <w:lang w:val="es-ES_tradnl"/>
              </w:rPr>
            </w:pPr>
          </w:p>
          <w:p w14:paraId="6AE1F847" w14:textId="77777777" w:rsidR="00C1322E" w:rsidRDefault="00C1322E" w:rsidP="00C1322E">
            <w:pPr>
              <w:tabs>
                <w:tab w:val="left" w:pos="900"/>
              </w:tabs>
              <w:autoSpaceDE w:val="0"/>
              <w:autoSpaceDN w:val="0"/>
              <w:adjustRightInd w:val="0"/>
              <w:spacing w:after="0" w:line="240" w:lineRule="auto"/>
              <w:ind w:left="720"/>
              <w:contextualSpacing/>
              <w:jc w:val="both"/>
              <w:rPr>
                <w:rFonts w:eastAsia="Calibri" w:cstheme="minorHAnsi"/>
                <w:lang w:val="es-ES_tradnl"/>
              </w:rPr>
            </w:pPr>
            <w:r w:rsidRPr="00C1322E">
              <w:rPr>
                <w:rFonts w:eastAsia="Calibri" w:cstheme="minorHAnsi"/>
                <w:lang w:val="es-ES_tradnl"/>
              </w:rPr>
              <w:t xml:space="preserve">De acuerdo con lo indicado por el titular, la empresa </w:t>
            </w:r>
            <w:proofErr w:type="spellStart"/>
            <w:r w:rsidRPr="00C1322E">
              <w:rPr>
                <w:rFonts w:eastAsia="Calibri" w:cstheme="minorHAnsi"/>
                <w:lang w:val="es-ES_tradnl"/>
              </w:rPr>
              <w:t>Cesmec</w:t>
            </w:r>
            <w:proofErr w:type="spellEnd"/>
            <w:r w:rsidRPr="00C1322E">
              <w:rPr>
                <w:rFonts w:eastAsia="Calibri" w:cstheme="minorHAnsi"/>
                <w:lang w:val="es-ES_tradnl"/>
              </w:rPr>
              <w:t xml:space="preserve"> S.A., es la encargada de realizar el monitoreo de las concentraciones ambientales para los contaminantes atmosféricos en las estaciones </w:t>
            </w:r>
            <w:r>
              <w:rPr>
                <w:rFonts w:eastAsia="Calibri" w:cstheme="minorHAnsi"/>
                <w:lang w:val="es-ES_tradnl"/>
              </w:rPr>
              <w:t xml:space="preserve">Huertos Familiares, Nogales y </w:t>
            </w:r>
            <w:proofErr w:type="spellStart"/>
            <w:r>
              <w:rPr>
                <w:rFonts w:eastAsia="Calibri" w:cstheme="minorHAnsi"/>
                <w:lang w:val="es-ES_tradnl"/>
              </w:rPr>
              <w:t>Portezuleo</w:t>
            </w:r>
            <w:proofErr w:type="spellEnd"/>
            <w:r>
              <w:rPr>
                <w:rFonts w:eastAsia="Calibri" w:cstheme="minorHAnsi"/>
                <w:lang w:val="es-ES_tradnl"/>
              </w:rPr>
              <w:t>.</w:t>
            </w:r>
          </w:p>
          <w:p w14:paraId="2262CD40" w14:textId="77777777" w:rsidR="00C1322E" w:rsidRDefault="00C1322E" w:rsidP="00C1322E">
            <w:pPr>
              <w:tabs>
                <w:tab w:val="left" w:pos="900"/>
              </w:tabs>
              <w:autoSpaceDE w:val="0"/>
              <w:autoSpaceDN w:val="0"/>
              <w:adjustRightInd w:val="0"/>
              <w:spacing w:after="0" w:line="240" w:lineRule="auto"/>
              <w:ind w:left="720"/>
              <w:contextualSpacing/>
              <w:jc w:val="both"/>
              <w:rPr>
                <w:rFonts w:eastAsia="Calibri" w:cstheme="minorHAnsi"/>
                <w:lang w:val="es-ES_tradnl"/>
              </w:rPr>
            </w:pPr>
          </w:p>
          <w:p w14:paraId="44F27713" w14:textId="306A4ED4" w:rsidR="00C1322E" w:rsidRPr="00C1322E" w:rsidRDefault="00C1322E" w:rsidP="008E2420">
            <w:pPr>
              <w:numPr>
                <w:ilvl w:val="0"/>
                <w:numId w:val="7"/>
              </w:numPr>
              <w:tabs>
                <w:tab w:val="left" w:pos="900"/>
              </w:tabs>
              <w:autoSpaceDE w:val="0"/>
              <w:autoSpaceDN w:val="0"/>
              <w:adjustRightInd w:val="0"/>
              <w:spacing w:after="0" w:line="240" w:lineRule="auto"/>
              <w:contextualSpacing/>
              <w:jc w:val="both"/>
              <w:rPr>
                <w:rFonts w:eastAsia="Calibri" w:cstheme="minorHAnsi"/>
                <w:lang w:val="es-ES_tradnl"/>
              </w:rPr>
            </w:pPr>
            <w:r w:rsidRPr="00C1322E">
              <w:rPr>
                <w:rFonts w:eastAsia="Calibri" w:cstheme="minorHAnsi"/>
                <w:lang w:val="es-ES_tradnl"/>
              </w:rPr>
              <w:t xml:space="preserve">La Planta se encuentra ubicada en el kilómetro 38 de la carretera Panamericana Norte, en la localidad de Cerro Blanco, Comuna de </w:t>
            </w:r>
            <w:proofErr w:type="spellStart"/>
            <w:r w:rsidRPr="00C1322E">
              <w:rPr>
                <w:rFonts w:eastAsia="Calibri" w:cstheme="minorHAnsi"/>
                <w:lang w:val="es-ES_tradnl"/>
              </w:rPr>
              <w:t>Til-Til</w:t>
            </w:r>
            <w:proofErr w:type="spellEnd"/>
            <w:r w:rsidRPr="00C1322E">
              <w:rPr>
                <w:rFonts w:eastAsia="Calibri" w:cstheme="minorHAnsi"/>
                <w:lang w:val="es-ES_tradnl"/>
              </w:rPr>
              <w:t>, Provincia de Chacabuco, Región Metropolitana. La ubicación de la planta según coordenadas UTM es 6.329.800 N y 329.650 E.</w:t>
            </w:r>
          </w:p>
          <w:p w14:paraId="391BA0D6" w14:textId="670AEBFF" w:rsidR="00C1322E" w:rsidRPr="00C1322E" w:rsidRDefault="00C1322E" w:rsidP="00C1322E">
            <w:pPr>
              <w:autoSpaceDE w:val="0"/>
              <w:autoSpaceDN w:val="0"/>
              <w:adjustRightInd w:val="0"/>
              <w:spacing w:after="0" w:line="240" w:lineRule="auto"/>
              <w:ind w:left="684"/>
              <w:jc w:val="both"/>
              <w:rPr>
                <w:rFonts w:cstheme="minorHAnsi"/>
                <w:b/>
                <w:lang w:val="es-ES_tradnl"/>
              </w:rPr>
            </w:pPr>
            <w:r w:rsidRPr="00C1322E">
              <w:rPr>
                <w:rFonts w:cs="Arial"/>
              </w:rPr>
              <w:t>De acuerdo al Plan Regulador Metropolitano de Santiago (PRMS), las instalaciones del proyecto se emplazan dentro de la Zona Industrial Exclusiva con desarrollo condicionado y la Zona Industrial Exclusiva.</w:t>
            </w:r>
          </w:p>
          <w:p w14:paraId="521D12C4" w14:textId="77777777" w:rsidR="00FF2FB4" w:rsidRDefault="00FF2FB4" w:rsidP="00C1322E">
            <w:pPr>
              <w:autoSpaceDE w:val="0"/>
              <w:autoSpaceDN w:val="0"/>
              <w:adjustRightInd w:val="0"/>
              <w:spacing w:after="0" w:line="240" w:lineRule="auto"/>
              <w:rPr>
                <w:rFonts w:cs="Arial,Bold"/>
                <w:b/>
                <w:bCs/>
              </w:rPr>
            </w:pPr>
          </w:p>
          <w:p w14:paraId="4FE8730C" w14:textId="77777777" w:rsidR="00C1322E" w:rsidRPr="00FF2FB4" w:rsidRDefault="00C1322E" w:rsidP="008E2420">
            <w:pPr>
              <w:numPr>
                <w:ilvl w:val="0"/>
                <w:numId w:val="7"/>
              </w:numPr>
              <w:tabs>
                <w:tab w:val="left" w:pos="900"/>
              </w:tabs>
              <w:autoSpaceDE w:val="0"/>
              <w:autoSpaceDN w:val="0"/>
              <w:adjustRightInd w:val="0"/>
              <w:spacing w:after="0" w:line="240" w:lineRule="auto"/>
              <w:contextualSpacing/>
              <w:jc w:val="both"/>
              <w:rPr>
                <w:rFonts w:cs="Arial,Bold"/>
                <w:bCs/>
              </w:rPr>
            </w:pPr>
            <w:r w:rsidRPr="00FF2FB4">
              <w:rPr>
                <w:rFonts w:eastAsia="Calibri" w:cstheme="minorHAnsi"/>
                <w:lang w:val="es-ES_tradnl"/>
              </w:rPr>
              <w:t>Ubicación</w:t>
            </w:r>
            <w:r w:rsidRPr="00FF2FB4">
              <w:rPr>
                <w:rFonts w:cs="Arial,Bold"/>
                <w:bCs/>
              </w:rPr>
              <w:t xml:space="preserve"> del Punto de Monitoreo</w:t>
            </w:r>
          </w:p>
          <w:p w14:paraId="4065D9BF" w14:textId="77777777" w:rsidR="00FF2FB4" w:rsidRPr="00FF2FB4" w:rsidRDefault="00FF2FB4" w:rsidP="00C1322E">
            <w:pPr>
              <w:autoSpaceDE w:val="0"/>
              <w:autoSpaceDN w:val="0"/>
              <w:adjustRightInd w:val="0"/>
              <w:spacing w:after="0" w:line="240" w:lineRule="auto"/>
              <w:rPr>
                <w:rFonts w:cs="Arial,Bold"/>
                <w:b/>
                <w:bCs/>
              </w:rPr>
            </w:pPr>
          </w:p>
          <w:p w14:paraId="795EF2E7" w14:textId="23926BED" w:rsidR="00C1322E" w:rsidRDefault="00C1322E" w:rsidP="00C1322E">
            <w:pPr>
              <w:tabs>
                <w:tab w:val="left" w:pos="900"/>
              </w:tabs>
              <w:autoSpaceDE w:val="0"/>
              <w:autoSpaceDN w:val="0"/>
              <w:adjustRightInd w:val="0"/>
              <w:rPr>
                <w:rFonts w:cs="Arial"/>
              </w:rPr>
            </w:pPr>
            <w:r w:rsidRPr="00C1322E">
              <w:rPr>
                <w:rFonts w:cs="Arial"/>
              </w:rPr>
              <w:t>En el siguiente cuadro resumen se detalla la ubicación de las estaciones de monitoreo fijas</w:t>
            </w:r>
          </w:p>
          <w:tbl>
            <w:tblPr>
              <w:tblW w:w="0" w:type="auto"/>
              <w:jc w:val="center"/>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4186"/>
              <w:gridCol w:w="3609"/>
            </w:tblGrid>
            <w:tr w:rsidR="00C1322E" w:rsidRPr="00C1322E" w14:paraId="56D8EC77" w14:textId="77777777" w:rsidTr="00C039F0">
              <w:trPr>
                <w:trHeight w:hRule="exact" w:val="438"/>
                <w:jc w:val="center"/>
              </w:trPr>
              <w:tc>
                <w:tcPr>
                  <w:tcW w:w="4186" w:type="dxa"/>
                  <w:shd w:val="clear" w:color="auto" w:fill="F2F2F2" w:themeFill="background1" w:themeFillShade="F2"/>
                </w:tcPr>
                <w:p w14:paraId="78DCC23D" w14:textId="77777777" w:rsidR="00C1322E" w:rsidRPr="00C1322E" w:rsidRDefault="00C1322E" w:rsidP="00C1322E">
                  <w:pPr>
                    <w:autoSpaceDE w:val="0"/>
                    <w:autoSpaceDN w:val="0"/>
                    <w:adjustRightInd w:val="0"/>
                    <w:spacing w:before="91" w:after="0" w:line="240" w:lineRule="auto"/>
                    <w:ind w:left="1614" w:right="1598"/>
                    <w:jc w:val="center"/>
                    <w:rPr>
                      <w:rFonts w:cs="Times New Roman"/>
                      <w:color w:val="000000" w:themeColor="text1"/>
                      <w:sz w:val="18"/>
                      <w:szCs w:val="18"/>
                    </w:rPr>
                  </w:pPr>
                  <w:r w:rsidRPr="00C1322E">
                    <w:rPr>
                      <w:rFonts w:cs="Arial"/>
                      <w:b/>
                      <w:bCs/>
                      <w:color w:val="000000" w:themeColor="text1"/>
                      <w:spacing w:val="-1"/>
                      <w:sz w:val="18"/>
                      <w:szCs w:val="18"/>
                    </w:rPr>
                    <w:t>ES</w:t>
                  </w:r>
                  <w:r w:rsidRPr="00C1322E">
                    <w:rPr>
                      <w:rFonts w:cs="Arial"/>
                      <w:b/>
                      <w:bCs/>
                      <w:color w:val="000000" w:themeColor="text1"/>
                      <w:spacing w:val="2"/>
                      <w:sz w:val="18"/>
                      <w:szCs w:val="18"/>
                    </w:rPr>
                    <w:t>T</w:t>
                  </w:r>
                  <w:r w:rsidRPr="00C1322E">
                    <w:rPr>
                      <w:rFonts w:cs="Arial"/>
                      <w:b/>
                      <w:bCs/>
                      <w:color w:val="000000" w:themeColor="text1"/>
                      <w:spacing w:val="-6"/>
                      <w:sz w:val="18"/>
                      <w:szCs w:val="18"/>
                    </w:rPr>
                    <w:t>A</w:t>
                  </w:r>
                  <w:r w:rsidRPr="00C1322E">
                    <w:rPr>
                      <w:rFonts w:cs="Arial"/>
                      <w:b/>
                      <w:bCs/>
                      <w:color w:val="000000" w:themeColor="text1"/>
                      <w:spacing w:val="-1"/>
                      <w:sz w:val="18"/>
                      <w:szCs w:val="18"/>
                    </w:rPr>
                    <w:t>C</w:t>
                  </w:r>
                  <w:r w:rsidRPr="00C1322E">
                    <w:rPr>
                      <w:rFonts w:cs="Arial"/>
                      <w:b/>
                      <w:bCs/>
                      <w:color w:val="000000" w:themeColor="text1"/>
                      <w:spacing w:val="1"/>
                      <w:sz w:val="18"/>
                      <w:szCs w:val="18"/>
                    </w:rPr>
                    <w:t>IO</w:t>
                  </w:r>
                  <w:r w:rsidRPr="00C1322E">
                    <w:rPr>
                      <w:rFonts w:cs="Arial"/>
                      <w:b/>
                      <w:bCs/>
                      <w:color w:val="000000" w:themeColor="text1"/>
                      <w:sz w:val="18"/>
                      <w:szCs w:val="18"/>
                    </w:rPr>
                    <w:t>N</w:t>
                  </w:r>
                </w:p>
              </w:tc>
              <w:tc>
                <w:tcPr>
                  <w:tcW w:w="3609" w:type="dxa"/>
                  <w:shd w:val="clear" w:color="auto" w:fill="F2F2F2" w:themeFill="background1" w:themeFillShade="F2"/>
                </w:tcPr>
                <w:p w14:paraId="48148902" w14:textId="77777777" w:rsidR="00C1322E" w:rsidRPr="00C1322E" w:rsidRDefault="00C1322E" w:rsidP="00C1322E">
                  <w:pPr>
                    <w:autoSpaceDE w:val="0"/>
                    <w:autoSpaceDN w:val="0"/>
                    <w:adjustRightInd w:val="0"/>
                    <w:spacing w:before="91" w:after="0" w:line="240" w:lineRule="auto"/>
                    <w:ind w:left="1254" w:right="1235"/>
                    <w:jc w:val="center"/>
                    <w:rPr>
                      <w:rFonts w:cs="Times New Roman"/>
                      <w:color w:val="000000" w:themeColor="text1"/>
                      <w:sz w:val="18"/>
                      <w:szCs w:val="18"/>
                    </w:rPr>
                  </w:pPr>
                  <w:r w:rsidRPr="00C1322E">
                    <w:rPr>
                      <w:rFonts w:cs="Arial"/>
                      <w:b/>
                      <w:bCs/>
                      <w:color w:val="000000" w:themeColor="text1"/>
                      <w:spacing w:val="-1"/>
                      <w:sz w:val="18"/>
                      <w:szCs w:val="18"/>
                    </w:rPr>
                    <w:t>UB</w:t>
                  </w:r>
                  <w:r w:rsidRPr="00C1322E">
                    <w:rPr>
                      <w:rFonts w:cs="Arial"/>
                      <w:b/>
                      <w:bCs/>
                      <w:color w:val="000000" w:themeColor="text1"/>
                      <w:spacing w:val="1"/>
                      <w:sz w:val="18"/>
                      <w:szCs w:val="18"/>
                    </w:rPr>
                    <w:t>IC</w:t>
                  </w:r>
                  <w:r w:rsidRPr="00C1322E">
                    <w:rPr>
                      <w:rFonts w:cs="Arial"/>
                      <w:b/>
                      <w:bCs/>
                      <w:color w:val="000000" w:themeColor="text1"/>
                      <w:spacing w:val="-6"/>
                      <w:sz w:val="18"/>
                      <w:szCs w:val="18"/>
                    </w:rPr>
                    <w:t>A</w:t>
                  </w:r>
                  <w:r w:rsidRPr="00C1322E">
                    <w:rPr>
                      <w:rFonts w:cs="Arial"/>
                      <w:b/>
                      <w:bCs/>
                      <w:color w:val="000000" w:themeColor="text1"/>
                      <w:spacing w:val="-1"/>
                      <w:sz w:val="18"/>
                      <w:szCs w:val="18"/>
                    </w:rPr>
                    <w:t>C</w:t>
                  </w:r>
                  <w:r w:rsidRPr="00C1322E">
                    <w:rPr>
                      <w:rFonts w:cs="Arial"/>
                      <w:b/>
                      <w:bCs/>
                      <w:color w:val="000000" w:themeColor="text1"/>
                      <w:spacing w:val="2"/>
                      <w:sz w:val="18"/>
                      <w:szCs w:val="18"/>
                    </w:rPr>
                    <w:t>I</w:t>
                  </w:r>
                  <w:r w:rsidRPr="00C1322E">
                    <w:rPr>
                      <w:rFonts w:cs="Arial"/>
                      <w:b/>
                      <w:bCs/>
                      <w:color w:val="000000" w:themeColor="text1"/>
                      <w:spacing w:val="1"/>
                      <w:sz w:val="18"/>
                      <w:szCs w:val="18"/>
                    </w:rPr>
                    <w:t>O</w:t>
                  </w:r>
                  <w:r w:rsidRPr="00C1322E">
                    <w:rPr>
                      <w:rFonts w:cs="Arial"/>
                      <w:b/>
                      <w:bCs/>
                      <w:color w:val="000000" w:themeColor="text1"/>
                      <w:sz w:val="18"/>
                      <w:szCs w:val="18"/>
                    </w:rPr>
                    <w:t>N</w:t>
                  </w:r>
                </w:p>
              </w:tc>
            </w:tr>
            <w:tr w:rsidR="00C1322E" w:rsidRPr="00C1322E" w14:paraId="0889DBFA" w14:textId="77777777" w:rsidTr="00C039F0">
              <w:trPr>
                <w:trHeight w:hRule="exact" w:val="1055"/>
                <w:jc w:val="center"/>
              </w:trPr>
              <w:tc>
                <w:tcPr>
                  <w:tcW w:w="4186" w:type="dxa"/>
                </w:tcPr>
                <w:p w14:paraId="5AF469CB" w14:textId="77777777" w:rsidR="00C1322E" w:rsidRPr="00C1322E" w:rsidRDefault="00C1322E" w:rsidP="00C1322E">
                  <w:pPr>
                    <w:autoSpaceDE w:val="0"/>
                    <w:autoSpaceDN w:val="0"/>
                    <w:adjustRightInd w:val="0"/>
                    <w:spacing w:after="0" w:line="200" w:lineRule="exact"/>
                    <w:rPr>
                      <w:rFonts w:cs="Times New Roman"/>
                      <w:sz w:val="18"/>
                      <w:szCs w:val="18"/>
                    </w:rPr>
                  </w:pPr>
                </w:p>
                <w:p w14:paraId="6D8B8568" w14:textId="77777777" w:rsidR="00C1322E" w:rsidRPr="00C1322E" w:rsidRDefault="00C1322E" w:rsidP="00C1322E">
                  <w:pPr>
                    <w:autoSpaceDE w:val="0"/>
                    <w:autoSpaceDN w:val="0"/>
                    <w:adjustRightInd w:val="0"/>
                    <w:spacing w:after="0" w:line="240" w:lineRule="auto"/>
                    <w:ind w:left="1230" w:right="-20"/>
                    <w:rPr>
                      <w:rFonts w:cs="Times New Roman"/>
                      <w:sz w:val="18"/>
                      <w:szCs w:val="18"/>
                    </w:rPr>
                  </w:pPr>
                  <w:r w:rsidRPr="00C1322E">
                    <w:rPr>
                      <w:rFonts w:cs="Arial"/>
                      <w:b/>
                      <w:bCs/>
                      <w:spacing w:val="-1"/>
                      <w:sz w:val="18"/>
                      <w:szCs w:val="18"/>
                    </w:rPr>
                    <w:t>H</w:t>
                  </w:r>
                  <w:r w:rsidRPr="00C1322E">
                    <w:rPr>
                      <w:rFonts w:cs="Arial"/>
                      <w:b/>
                      <w:bCs/>
                      <w:sz w:val="18"/>
                      <w:szCs w:val="18"/>
                    </w:rPr>
                    <w:t>u</w:t>
                  </w:r>
                  <w:r w:rsidRPr="00C1322E">
                    <w:rPr>
                      <w:rFonts w:cs="Arial"/>
                      <w:b/>
                      <w:bCs/>
                      <w:spacing w:val="-1"/>
                      <w:sz w:val="18"/>
                      <w:szCs w:val="18"/>
                    </w:rPr>
                    <w:t>e</w:t>
                  </w:r>
                  <w:r w:rsidRPr="00C1322E">
                    <w:rPr>
                      <w:rFonts w:cs="Arial"/>
                      <w:b/>
                      <w:bCs/>
                      <w:sz w:val="18"/>
                      <w:szCs w:val="18"/>
                    </w:rPr>
                    <w:t>r</w:t>
                  </w:r>
                  <w:r w:rsidRPr="00C1322E">
                    <w:rPr>
                      <w:rFonts w:cs="Arial"/>
                      <w:b/>
                      <w:bCs/>
                      <w:spacing w:val="1"/>
                      <w:sz w:val="18"/>
                      <w:szCs w:val="18"/>
                    </w:rPr>
                    <w:t>t</w:t>
                  </w:r>
                  <w:r w:rsidRPr="00C1322E">
                    <w:rPr>
                      <w:rFonts w:cs="Arial"/>
                      <w:b/>
                      <w:bCs/>
                      <w:sz w:val="18"/>
                      <w:szCs w:val="18"/>
                    </w:rPr>
                    <w:t>os F</w:t>
                  </w:r>
                  <w:r w:rsidRPr="00C1322E">
                    <w:rPr>
                      <w:rFonts w:cs="Arial"/>
                      <w:b/>
                      <w:bCs/>
                      <w:spacing w:val="-3"/>
                      <w:sz w:val="18"/>
                      <w:szCs w:val="18"/>
                    </w:rPr>
                    <w:t>a</w:t>
                  </w:r>
                  <w:r w:rsidRPr="00C1322E">
                    <w:rPr>
                      <w:rFonts w:cs="Arial"/>
                      <w:b/>
                      <w:bCs/>
                      <w:sz w:val="18"/>
                      <w:szCs w:val="18"/>
                    </w:rPr>
                    <w:t>m</w:t>
                  </w:r>
                  <w:r w:rsidRPr="00C1322E">
                    <w:rPr>
                      <w:rFonts w:cs="Arial"/>
                      <w:b/>
                      <w:bCs/>
                      <w:spacing w:val="-1"/>
                      <w:sz w:val="18"/>
                      <w:szCs w:val="18"/>
                    </w:rPr>
                    <w:t>i</w:t>
                  </w:r>
                  <w:r w:rsidRPr="00C1322E">
                    <w:rPr>
                      <w:rFonts w:cs="Arial"/>
                      <w:b/>
                      <w:bCs/>
                      <w:spacing w:val="1"/>
                      <w:sz w:val="18"/>
                      <w:szCs w:val="18"/>
                    </w:rPr>
                    <w:t>li</w:t>
                  </w:r>
                  <w:r w:rsidRPr="00C1322E">
                    <w:rPr>
                      <w:rFonts w:cs="Arial"/>
                      <w:b/>
                      <w:bCs/>
                      <w:spacing w:val="-3"/>
                      <w:sz w:val="18"/>
                      <w:szCs w:val="18"/>
                    </w:rPr>
                    <w:t>a</w:t>
                  </w:r>
                  <w:r w:rsidRPr="00C1322E">
                    <w:rPr>
                      <w:rFonts w:cs="Arial"/>
                      <w:b/>
                      <w:bCs/>
                      <w:sz w:val="18"/>
                      <w:szCs w:val="18"/>
                    </w:rPr>
                    <w:t>res</w:t>
                  </w:r>
                </w:p>
              </w:tc>
              <w:tc>
                <w:tcPr>
                  <w:tcW w:w="3609" w:type="dxa"/>
                </w:tcPr>
                <w:p w14:paraId="1C89DFDE" w14:textId="77777777" w:rsidR="00C1322E" w:rsidRPr="00C1322E" w:rsidRDefault="00C1322E" w:rsidP="00C1322E">
                  <w:pPr>
                    <w:autoSpaceDE w:val="0"/>
                    <w:autoSpaceDN w:val="0"/>
                    <w:adjustRightInd w:val="0"/>
                    <w:spacing w:before="7" w:after="0" w:line="110" w:lineRule="exact"/>
                    <w:rPr>
                      <w:rFonts w:cs="Times New Roman"/>
                      <w:sz w:val="18"/>
                      <w:szCs w:val="18"/>
                    </w:rPr>
                  </w:pPr>
                </w:p>
                <w:p w14:paraId="705E0F81" w14:textId="77777777" w:rsidR="00C1322E" w:rsidRPr="00C1322E" w:rsidRDefault="00C1322E" w:rsidP="00C1322E">
                  <w:pPr>
                    <w:autoSpaceDE w:val="0"/>
                    <w:autoSpaceDN w:val="0"/>
                    <w:adjustRightInd w:val="0"/>
                    <w:spacing w:after="0" w:line="240" w:lineRule="auto"/>
                    <w:ind w:left="1138" w:right="1116"/>
                    <w:jc w:val="center"/>
                    <w:rPr>
                      <w:rFonts w:cs="Arial"/>
                      <w:sz w:val="18"/>
                      <w:szCs w:val="18"/>
                    </w:rPr>
                  </w:pPr>
                  <w:r w:rsidRPr="00C1322E">
                    <w:rPr>
                      <w:rFonts w:cs="Arial"/>
                      <w:spacing w:val="-1"/>
                      <w:sz w:val="18"/>
                      <w:szCs w:val="18"/>
                    </w:rPr>
                    <w:t>D</w:t>
                  </w:r>
                  <w:r w:rsidRPr="00C1322E">
                    <w:rPr>
                      <w:rFonts w:cs="Arial"/>
                      <w:sz w:val="18"/>
                      <w:szCs w:val="18"/>
                    </w:rPr>
                    <w:t>atum</w:t>
                  </w:r>
                  <w:r w:rsidRPr="00C1322E">
                    <w:rPr>
                      <w:rFonts w:cs="Arial"/>
                      <w:spacing w:val="-5"/>
                      <w:sz w:val="18"/>
                      <w:szCs w:val="18"/>
                    </w:rPr>
                    <w:t xml:space="preserve"> </w:t>
                  </w:r>
                  <w:r w:rsidRPr="00C1322E">
                    <w:rPr>
                      <w:rFonts w:cs="Arial"/>
                      <w:spacing w:val="5"/>
                      <w:sz w:val="18"/>
                      <w:szCs w:val="18"/>
                    </w:rPr>
                    <w:t>W</w:t>
                  </w:r>
                  <w:r w:rsidRPr="00C1322E">
                    <w:rPr>
                      <w:rFonts w:cs="Arial"/>
                      <w:spacing w:val="-1"/>
                      <w:sz w:val="18"/>
                      <w:szCs w:val="18"/>
                    </w:rPr>
                    <w:t>GS</w:t>
                  </w:r>
                  <w:r w:rsidRPr="00C1322E">
                    <w:rPr>
                      <w:rFonts w:cs="Arial"/>
                      <w:sz w:val="18"/>
                      <w:szCs w:val="18"/>
                    </w:rPr>
                    <w:t>84</w:t>
                  </w:r>
                </w:p>
                <w:p w14:paraId="6385A91E" w14:textId="77777777" w:rsidR="00C1322E" w:rsidRPr="00C1322E" w:rsidRDefault="00C1322E" w:rsidP="00C1322E">
                  <w:pPr>
                    <w:autoSpaceDE w:val="0"/>
                    <w:autoSpaceDN w:val="0"/>
                    <w:adjustRightInd w:val="0"/>
                    <w:spacing w:after="0" w:line="252" w:lineRule="exact"/>
                    <w:ind w:left="906" w:right="885"/>
                    <w:jc w:val="center"/>
                    <w:rPr>
                      <w:rFonts w:cs="Arial"/>
                      <w:sz w:val="18"/>
                      <w:szCs w:val="18"/>
                    </w:rPr>
                  </w:pPr>
                  <w:proofErr w:type="spellStart"/>
                  <w:r w:rsidRPr="00C1322E">
                    <w:rPr>
                      <w:rFonts w:cs="Arial"/>
                      <w:spacing w:val="-1"/>
                      <w:sz w:val="18"/>
                      <w:szCs w:val="18"/>
                    </w:rPr>
                    <w:t>El</w:t>
                  </w:r>
                  <w:r w:rsidRPr="00C1322E">
                    <w:rPr>
                      <w:rFonts w:cs="Arial"/>
                      <w:sz w:val="18"/>
                      <w:szCs w:val="18"/>
                    </w:rPr>
                    <w:t>e</w:t>
                  </w:r>
                  <w:r w:rsidRPr="00C1322E">
                    <w:rPr>
                      <w:rFonts w:cs="Arial"/>
                      <w:spacing w:val="-3"/>
                      <w:sz w:val="18"/>
                      <w:szCs w:val="18"/>
                    </w:rPr>
                    <w:t>v</w:t>
                  </w:r>
                  <w:proofErr w:type="spellEnd"/>
                  <w:r w:rsidRPr="00C1322E">
                    <w:rPr>
                      <w:rFonts w:cs="Arial"/>
                      <w:sz w:val="18"/>
                      <w:szCs w:val="18"/>
                    </w:rPr>
                    <w:t>:</w:t>
                  </w:r>
                  <w:r w:rsidRPr="00C1322E">
                    <w:rPr>
                      <w:rFonts w:cs="Arial"/>
                      <w:spacing w:val="2"/>
                      <w:sz w:val="18"/>
                      <w:szCs w:val="18"/>
                    </w:rPr>
                    <w:t xml:space="preserve"> </w:t>
                  </w:r>
                  <w:r w:rsidRPr="00C1322E">
                    <w:rPr>
                      <w:rFonts w:cs="Arial"/>
                      <w:sz w:val="18"/>
                      <w:szCs w:val="18"/>
                    </w:rPr>
                    <w:t>5</w:t>
                  </w:r>
                  <w:r w:rsidRPr="00C1322E">
                    <w:rPr>
                      <w:rFonts w:cs="Arial"/>
                      <w:spacing w:val="-1"/>
                      <w:sz w:val="18"/>
                      <w:szCs w:val="18"/>
                    </w:rPr>
                    <w:t>7</w:t>
                  </w:r>
                  <w:r w:rsidRPr="00C1322E">
                    <w:rPr>
                      <w:rFonts w:cs="Arial"/>
                      <w:sz w:val="18"/>
                      <w:szCs w:val="18"/>
                    </w:rPr>
                    <w:t xml:space="preserve">5 </w:t>
                  </w:r>
                  <w:proofErr w:type="spellStart"/>
                  <w:r w:rsidRPr="00C1322E">
                    <w:rPr>
                      <w:rFonts w:cs="Arial"/>
                      <w:spacing w:val="1"/>
                      <w:sz w:val="18"/>
                      <w:szCs w:val="18"/>
                    </w:rPr>
                    <w:t>m</w:t>
                  </w:r>
                  <w:r w:rsidRPr="00C1322E">
                    <w:rPr>
                      <w:rFonts w:cs="Arial"/>
                      <w:sz w:val="18"/>
                      <w:szCs w:val="18"/>
                    </w:rPr>
                    <w:t>t</w:t>
                  </w:r>
                  <w:proofErr w:type="spellEnd"/>
                  <w:r w:rsidRPr="00C1322E">
                    <w:rPr>
                      <w:rFonts w:cs="Arial"/>
                      <w:spacing w:val="1"/>
                      <w:sz w:val="18"/>
                      <w:szCs w:val="18"/>
                    </w:rPr>
                    <w:t xml:space="preserve"> </w:t>
                  </w:r>
                  <w:r w:rsidRPr="00C1322E">
                    <w:rPr>
                      <w:rFonts w:cs="Arial"/>
                      <w:sz w:val="18"/>
                      <w:szCs w:val="18"/>
                    </w:rPr>
                    <w:t>–</w:t>
                  </w:r>
                  <w:r w:rsidRPr="00C1322E">
                    <w:rPr>
                      <w:rFonts w:cs="Arial"/>
                      <w:spacing w:val="-2"/>
                      <w:sz w:val="18"/>
                      <w:szCs w:val="18"/>
                    </w:rPr>
                    <w:t xml:space="preserve"> </w:t>
                  </w:r>
                  <w:r w:rsidRPr="00C1322E">
                    <w:rPr>
                      <w:rFonts w:cs="Arial"/>
                      <w:sz w:val="18"/>
                      <w:szCs w:val="18"/>
                    </w:rPr>
                    <w:t>19 H</w:t>
                  </w:r>
                </w:p>
                <w:p w14:paraId="19B5DB69" w14:textId="77777777" w:rsidR="00C1322E" w:rsidRPr="00C1322E" w:rsidRDefault="00C1322E" w:rsidP="00C1322E">
                  <w:pPr>
                    <w:autoSpaceDE w:val="0"/>
                    <w:autoSpaceDN w:val="0"/>
                    <w:adjustRightInd w:val="0"/>
                    <w:spacing w:before="1" w:after="0" w:line="240" w:lineRule="auto"/>
                    <w:ind w:left="1131" w:right="1109"/>
                    <w:jc w:val="center"/>
                    <w:rPr>
                      <w:rFonts w:cs="Arial"/>
                      <w:sz w:val="18"/>
                      <w:szCs w:val="18"/>
                    </w:rPr>
                  </w:pPr>
                  <w:r w:rsidRPr="00C1322E">
                    <w:rPr>
                      <w:rFonts w:cs="Arial"/>
                      <w:sz w:val="18"/>
                      <w:szCs w:val="18"/>
                    </w:rPr>
                    <w:t>3</w:t>
                  </w:r>
                  <w:r w:rsidRPr="00C1322E">
                    <w:rPr>
                      <w:rFonts w:cs="Arial"/>
                      <w:spacing w:val="-1"/>
                      <w:sz w:val="18"/>
                      <w:szCs w:val="18"/>
                    </w:rPr>
                    <w:t>3</w:t>
                  </w:r>
                  <w:r w:rsidRPr="00C1322E">
                    <w:rPr>
                      <w:rFonts w:cs="Arial"/>
                      <w:sz w:val="18"/>
                      <w:szCs w:val="18"/>
                    </w:rPr>
                    <w:t>1</w:t>
                  </w:r>
                  <w:r w:rsidRPr="00C1322E">
                    <w:rPr>
                      <w:rFonts w:cs="Arial"/>
                      <w:spacing w:val="-1"/>
                      <w:sz w:val="18"/>
                      <w:szCs w:val="18"/>
                    </w:rPr>
                    <w:t>8</w:t>
                  </w:r>
                  <w:r w:rsidRPr="00C1322E">
                    <w:rPr>
                      <w:rFonts w:cs="Arial"/>
                      <w:sz w:val="18"/>
                      <w:szCs w:val="18"/>
                    </w:rPr>
                    <w:t>9</w:t>
                  </w:r>
                  <w:r w:rsidRPr="00C1322E">
                    <w:rPr>
                      <w:rFonts w:cs="Arial"/>
                      <w:spacing w:val="-1"/>
                      <w:sz w:val="18"/>
                      <w:szCs w:val="18"/>
                    </w:rPr>
                    <w:t>1</w:t>
                  </w:r>
                  <w:r w:rsidRPr="00C1322E">
                    <w:rPr>
                      <w:rFonts w:cs="Arial"/>
                      <w:spacing w:val="1"/>
                      <w:sz w:val="18"/>
                      <w:szCs w:val="18"/>
                    </w:rPr>
                    <w:t>.</w:t>
                  </w:r>
                  <w:r w:rsidRPr="00C1322E">
                    <w:rPr>
                      <w:rFonts w:cs="Arial"/>
                      <w:sz w:val="18"/>
                      <w:szCs w:val="18"/>
                    </w:rPr>
                    <w:t>59</w:t>
                  </w:r>
                  <w:r w:rsidRPr="00C1322E">
                    <w:rPr>
                      <w:rFonts w:cs="Arial"/>
                      <w:spacing w:val="-2"/>
                      <w:sz w:val="18"/>
                      <w:szCs w:val="18"/>
                    </w:rPr>
                    <w:t xml:space="preserve"> </w:t>
                  </w:r>
                  <w:r w:rsidRPr="00C1322E">
                    <w:rPr>
                      <w:rFonts w:cs="Arial"/>
                      <w:sz w:val="18"/>
                      <w:szCs w:val="18"/>
                    </w:rPr>
                    <w:t>m</w:t>
                  </w:r>
                  <w:r w:rsidRPr="00C1322E">
                    <w:rPr>
                      <w:rFonts w:cs="Arial"/>
                      <w:spacing w:val="2"/>
                      <w:sz w:val="18"/>
                      <w:szCs w:val="18"/>
                    </w:rPr>
                    <w:t xml:space="preserve"> </w:t>
                  </w:r>
                  <w:r w:rsidRPr="00C1322E">
                    <w:rPr>
                      <w:rFonts w:cs="Arial"/>
                      <w:sz w:val="18"/>
                      <w:szCs w:val="18"/>
                    </w:rPr>
                    <w:t>E</w:t>
                  </w:r>
                </w:p>
                <w:p w14:paraId="70AF1A1E" w14:textId="77777777" w:rsidR="00C1322E" w:rsidRPr="00C1322E" w:rsidRDefault="00C1322E" w:rsidP="00C1322E">
                  <w:pPr>
                    <w:autoSpaceDE w:val="0"/>
                    <w:autoSpaceDN w:val="0"/>
                    <w:adjustRightInd w:val="0"/>
                    <w:spacing w:after="0" w:line="252" w:lineRule="exact"/>
                    <w:ind w:left="1069" w:right="1049"/>
                    <w:jc w:val="center"/>
                    <w:rPr>
                      <w:rFonts w:cs="Times New Roman"/>
                      <w:sz w:val="18"/>
                      <w:szCs w:val="18"/>
                    </w:rPr>
                  </w:pPr>
                  <w:r w:rsidRPr="00C1322E">
                    <w:rPr>
                      <w:rFonts w:cs="Arial"/>
                      <w:sz w:val="18"/>
                      <w:szCs w:val="18"/>
                    </w:rPr>
                    <w:t>6332452</w:t>
                  </w:r>
                  <w:r w:rsidRPr="00C1322E">
                    <w:rPr>
                      <w:rFonts w:cs="Arial"/>
                      <w:spacing w:val="1"/>
                      <w:sz w:val="18"/>
                      <w:szCs w:val="18"/>
                    </w:rPr>
                    <w:t>.</w:t>
                  </w:r>
                  <w:r w:rsidRPr="00C1322E">
                    <w:rPr>
                      <w:rFonts w:cs="Arial"/>
                      <w:sz w:val="18"/>
                      <w:szCs w:val="18"/>
                    </w:rPr>
                    <w:t>60</w:t>
                  </w:r>
                  <w:r w:rsidRPr="00C1322E">
                    <w:rPr>
                      <w:rFonts w:cs="Arial"/>
                      <w:spacing w:val="-2"/>
                      <w:sz w:val="18"/>
                      <w:szCs w:val="18"/>
                    </w:rPr>
                    <w:t xml:space="preserve"> </w:t>
                  </w:r>
                  <w:r w:rsidRPr="00C1322E">
                    <w:rPr>
                      <w:rFonts w:cs="Arial"/>
                      <w:sz w:val="18"/>
                      <w:szCs w:val="18"/>
                    </w:rPr>
                    <w:t>m</w:t>
                  </w:r>
                  <w:r w:rsidRPr="00C1322E">
                    <w:rPr>
                      <w:rFonts w:cs="Arial"/>
                      <w:spacing w:val="2"/>
                      <w:sz w:val="18"/>
                      <w:szCs w:val="18"/>
                    </w:rPr>
                    <w:t xml:space="preserve"> </w:t>
                  </w:r>
                  <w:r w:rsidRPr="00C1322E">
                    <w:rPr>
                      <w:rFonts w:cs="Arial"/>
                      <w:sz w:val="18"/>
                      <w:szCs w:val="18"/>
                    </w:rPr>
                    <w:t>S</w:t>
                  </w:r>
                </w:p>
              </w:tc>
            </w:tr>
            <w:tr w:rsidR="00C1322E" w:rsidRPr="00C1322E" w14:paraId="5B6EDC25" w14:textId="77777777" w:rsidTr="00C039F0">
              <w:trPr>
                <w:trHeight w:hRule="exact" w:val="1164"/>
                <w:jc w:val="center"/>
              </w:trPr>
              <w:tc>
                <w:tcPr>
                  <w:tcW w:w="4186" w:type="dxa"/>
                </w:tcPr>
                <w:p w14:paraId="2BC8A8AA" w14:textId="77777777" w:rsidR="00C1322E" w:rsidRPr="00C1322E" w:rsidRDefault="00C1322E" w:rsidP="00C1322E">
                  <w:pPr>
                    <w:autoSpaceDE w:val="0"/>
                    <w:autoSpaceDN w:val="0"/>
                    <w:adjustRightInd w:val="0"/>
                    <w:spacing w:after="0" w:line="200" w:lineRule="exact"/>
                    <w:rPr>
                      <w:rFonts w:cs="Times New Roman"/>
                      <w:sz w:val="18"/>
                      <w:szCs w:val="18"/>
                    </w:rPr>
                  </w:pPr>
                </w:p>
                <w:p w14:paraId="4BFB46FE" w14:textId="77777777" w:rsidR="00C1322E" w:rsidRPr="00C1322E" w:rsidRDefault="00C1322E" w:rsidP="00C1322E">
                  <w:pPr>
                    <w:autoSpaceDE w:val="0"/>
                    <w:autoSpaceDN w:val="0"/>
                    <w:adjustRightInd w:val="0"/>
                    <w:spacing w:after="0" w:line="240" w:lineRule="auto"/>
                    <w:ind w:left="1756" w:right="1736"/>
                    <w:jc w:val="center"/>
                    <w:rPr>
                      <w:rFonts w:cs="Times New Roman"/>
                      <w:sz w:val="18"/>
                      <w:szCs w:val="18"/>
                    </w:rPr>
                  </w:pPr>
                  <w:r w:rsidRPr="00C1322E">
                    <w:rPr>
                      <w:rFonts w:cs="Arial"/>
                      <w:b/>
                      <w:bCs/>
                      <w:spacing w:val="-1"/>
                      <w:sz w:val="18"/>
                      <w:szCs w:val="18"/>
                    </w:rPr>
                    <w:t>N</w:t>
                  </w:r>
                  <w:r w:rsidRPr="00C1322E">
                    <w:rPr>
                      <w:rFonts w:cs="Arial"/>
                      <w:b/>
                      <w:bCs/>
                      <w:sz w:val="18"/>
                      <w:szCs w:val="18"/>
                    </w:rPr>
                    <w:t>o</w:t>
                  </w:r>
                  <w:r w:rsidRPr="00C1322E">
                    <w:rPr>
                      <w:rFonts w:cs="Arial"/>
                      <w:b/>
                      <w:bCs/>
                      <w:spacing w:val="-1"/>
                      <w:sz w:val="18"/>
                      <w:szCs w:val="18"/>
                    </w:rPr>
                    <w:t>g</w:t>
                  </w:r>
                  <w:r w:rsidRPr="00C1322E">
                    <w:rPr>
                      <w:rFonts w:cs="Arial"/>
                      <w:b/>
                      <w:bCs/>
                      <w:sz w:val="18"/>
                      <w:szCs w:val="18"/>
                    </w:rPr>
                    <w:t>ales</w:t>
                  </w:r>
                </w:p>
              </w:tc>
              <w:tc>
                <w:tcPr>
                  <w:tcW w:w="3609" w:type="dxa"/>
                </w:tcPr>
                <w:p w14:paraId="01DF51D3" w14:textId="77777777" w:rsidR="00C1322E" w:rsidRPr="00C1322E" w:rsidRDefault="00C1322E" w:rsidP="00C1322E">
                  <w:pPr>
                    <w:autoSpaceDE w:val="0"/>
                    <w:autoSpaceDN w:val="0"/>
                    <w:adjustRightInd w:val="0"/>
                    <w:spacing w:before="7" w:after="0" w:line="110" w:lineRule="exact"/>
                    <w:rPr>
                      <w:rFonts w:cs="Times New Roman"/>
                      <w:sz w:val="18"/>
                      <w:szCs w:val="18"/>
                    </w:rPr>
                  </w:pPr>
                </w:p>
                <w:p w14:paraId="6F52AD11" w14:textId="77777777" w:rsidR="00C1322E" w:rsidRPr="00C1322E" w:rsidRDefault="00C1322E" w:rsidP="00C1322E">
                  <w:pPr>
                    <w:autoSpaceDE w:val="0"/>
                    <w:autoSpaceDN w:val="0"/>
                    <w:adjustRightInd w:val="0"/>
                    <w:spacing w:after="0" w:line="240" w:lineRule="auto"/>
                    <w:ind w:left="1138" w:right="1116"/>
                    <w:jc w:val="center"/>
                    <w:rPr>
                      <w:rFonts w:cs="Arial"/>
                      <w:sz w:val="18"/>
                      <w:szCs w:val="18"/>
                    </w:rPr>
                  </w:pPr>
                  <w:r w:rsidRPr="00C1322E">
                    <w:rPr>
                      <w:rFonts w:cs="Arial"/>
                      <w:spacing w:val="-1"/>
                      <w:sz w:val="18"/>
                      <w:szCs w:val="18"/>
                    </w:rPr>
                    <w:t>D</w:t>
                  </w:r>
                  <w:r w:rsidRPr="00C1322E">
                    <w:rPr>
                      <w:rFonts w:cs="Arial"/>
                      <w:sz w:val="18"/>
                      <w:szCs w:val="18"/>
                    </w:rPr>
                    <w:t>atum</w:t>
                  </w:r>
                  <w:r w:rsidRPr="00C1322E">
                    <w:rPr>
                      <w:rFonts w:cs="Arial"/>
                      <w:spacing w:val="-5"/>
                      <w:sz w:val="18"/>
                      <w:szCs w:val="18"/>
                    </w:rPr>
                    <w:t xml:space="preserve"> </w:t>
                  </w:r>
                  <w:r w:rsidRPr="00C1322E">
                    <w:rPr>
                      <w:rFonts w:cs="Arial"/>
                      <w:spacing w:val="5"/>
                      <w:sz w:val="18"/>
                      <w:szCs w:val="18"/>
                    </w:rPr>
                    <w:t>W</w:t>
                  </w:r>
                  <w:r w:rsidRPr="00C1322E">
                    <w:rPr>
                      <w:rFonts w:cs="Arial"/>
                      <w:spacing w:val="-1"/>
                      <w:sz w:val="18"/>
                      <w:szCs w:val="18"/>
                    </w:rPr>
                    <w:t>GS</w:t>
                  </w:r>
                  <w:r w:rsidRPr="00C1322E">
                    <w:rPr>
                      <w:rFonts w:cs="Arial"/>
                      <w:sz w:val="18"/>
                      <w:szCs w:val="18"/>
                    </w:rPr>
                    <w:t>84</w:t>
                  </w:r>
                </w:p>
                <w:p w14:paraId="51C665D4" w14:textId="77777777" w:rsidR="00C1322E" w:rsidRPr="00C1322E" w:rsidRDefault="00C1322E" w:rsidP="00C1322E">
                  <w:pPr>
                    <w:autoSpaceDE w:val="0"/>
                    <w:autoSpaceDN w:val="0"/>
                    <w:adjustRightInd w:val="0"/>
                    <w:spacing w:after="0" w:line="252" w:lineRule="exact"/>
                    <w:ind w:left="901" w:right="880"/>
                    <w:jc w:val="center"/>
                    <w:rPr>
                      <w:rFonts w:cs="Arial"/>
                      <w:sz w:val="18"/>
                      <w:szCs w:val="18"/>
                    </w:rPr>
                  </w:pPr>
                  <w:proofErr w:type="spellStart"/>
                  <w:r w:rsidRPr="00C1322E">
                    <w:rPr>
                      <w:rFonts w:cs="Arial"/>
                      <w:spacing w:val="-1"/>
                      <w:sz w:val="18"/>
                      <w:szCs w:val="18"/>
                    </w:rPr>
                    <w:t>El</w:t>
                  </w:r>
                  <w:r w:rsidRPr="00C1322E">
                    <w:rPr>
                      <w:rFonts w:cs="Arial"/>
                      <w:sz w:val="18"/>
                      <w:szCs w:val="18"/>
                    </w:rPr>
                    <w:t>e</w:t>
                  </w:r>
                  <w:r w:rsidRPr="00C1322E">
                    <w:rPr>
                      <w:rFonts w:cs="Arial"/>
                      <w:spacing w:val="-3"/>
                      <w:sz w:val="18"/>
                      <w:szCs w:val="18"/>
                    </w:rPr>
                    <w:t>v</w:t>
                  </w:r>
                  <w:proofErr w:type="spellEnd"/>
                  <w:r w:rsidRPr="00C1322E">
                    <w:rPr>
                      <w:rFonts w:cs="Arial"/>
                      <w:sz w:val="18"/>
                      <w:szCs w:val="18"/>
                    </w:rPr>
                    <w:t>:</w:t>
                  </w:r>
                  <w:r w:rsidRPr="00C1322E">
                    <w:rPr>
                      <w:rFonts w:cs="Arial"/>
                      <w:spacing w:val="2"/>
                      <w:sz w:val="18"/>
                      <w:szCs w:val="18"/>
                    </w:rPr>
                    <w:t xml:space="preserve"> </w:t>
                  </w:r>
                  <w:r w:rsidRPr="00C1322E">
                    <w:rPr>
                      <w:rFonts w:cs="Arial"/>
                      <w:sz w:val="18"/>
                      <w:szCs w:val="18"/>
                    </w:rPr>
                    <w:t>5</w:t>
                  </w:r>
                  <w:r w:rsidRPr="00C1322E">
                    <w:rPr>
                      <w:rFonts w:cs="Arial"/>
                      <w:spacing w:val="-1"/>
                      <w:sz w:val="18"/>
                      <w:szCs w:val="18"/>
                    </w:rPr>
                    <w:t>9</w:t>
                  </w:r>
                  <w:r w:rsidRPr="00C1322E">
                    <w:rPr>
                      <w:rFonts w:cs="Arial"/>
                      <w:sz w:val="18"/>
                      <w:szCs w:val="18"/>
                    </w:rPr>
                    <w:t xml:space="preserve">7 </w:t>
                  </w:r>
                  <w:proofErr w:type="spellStart"/>
                  <w:r w:rsidRPr="00C1322E">
                    <w:rPr>
                      <w:rFonts w:cs="Arial"/>
                      <w:spacing w:val="1"/>
                      <w:sz w:val="18"/>
                      <w:szCs w:val="18"/>
                    </w:rPr>
                    <w:t>m</w:t>
                  </w:r>
                  <w:r w:rsidRPr="00C1322E">
                    <w:rPr>
                      <w:rFonts w:cs="Arial"/>
                      <w:sz w:val="18"/>
                      <w:szCs w:val="18"/>
                    </w:rPr>
                    <w:t>t</w:t>
                  </w:r>
                  <w:proofErr w:type="spellEnd"/>
                  <w:r w:rsidRPr="00C1322E">
                    <w:rPr>
                      <w:rFonts w:cs="Arial"/>
                      <w:spacing w:val="1"/>
                      <w:sz w:val="18"/>
                      <w:szCs w:val="18"/>
                    </w:rPr>
                    <w:t xml:space="preserve"> </w:t>
                  </w:r>
                  <w:r w:rsidRPr="00C1322E">
                    <w:rPr>
                      <w:rFonts w:cs="Arial"/>
                      <w:sz w:val="18"/>
                      <w:szCs w:val="18"/>
                    </w:rPr>
                    <w:t>–</w:t>
                  </w:r>
                  <w:r w:rsidRPr="00C1322E">
                    <w:rPr>
                      <w:rFonts w:cs="Arial"/>
                      <w:spacing w:val="-2"/>
                      <w:sz w:val="18"/>
                      <w:szCs w:val="18"/>
                    </w:rPr>
                    <w:t xml:space="preserve"> </w:t>
                  </w:r>
                  <w:r w:rsidRPr="00C1322E">
                    <w:rPr>
                      <w:rFonts w:cs="Arial"/>
                      <w:sz w:val="18"/>
                      <w:szCs w:val="18"/>
                    </w:rPr>
                    <w:t>19 H</w:t>
                  </w:r>
                </w:p>
                <w:p w14:paraId="433D6223" w14:textId="77777777" w:rsidR="00C1322E" w:rsidRPr="00C1322E" w:rsidRDefault="00C1322E" w:rsidP="00C1322E">
                  <w:pPr>
                    <w:autoSpaceDE w:val="0"/>
                    <w:autoSpaceDN w:val="0"/>
                    <w:adjustRightInd w:val="0"/>
                    <w:spacing w:before="1" w:after="0" w:line="240" w:lineRule="auto"/>
                    <w:ind w:left="1131" w:right="1109"/>
                    <w:jc w:val="center"/>
                    <w:rPr>
                      <w:rFonts w:cs="Arial"/>
                      <w:sz w:val="18"/>
                      <w:szCs w:val="18"/>
                    </w:rPr>
                  </w:pPr>
                  <w:r w:rsidRPr="00C1322E">
                    <w:rPr>
                      <w:rFonts w:cs="Arial"/>
                      <w:sz w:val="18"/>
                      <w:szCs w:val="18"/>
                    </w:rPr>
                    <w:t>3</w:t>
                  </w:r>
                  <w:r w:rsidRPr="00C1322E">
                    <w:rPr>
                      <w:rFonts w:cs="Arial"/>
                      <w:spacing w:val="-1"/>
                      <w:sz w:val="18"/>
                      <w:szCs w:val="18"/>
                    </w:rPr>
                    <w:t>2</w:t>
                  </w:r>
                  <w:r w:rsidRPr="00C1322E">
                    <w:rPr>
                      <w:rFonts w:cs="Arial"/>
                      <w:sz w:val="18"/>
                      <w:szCs w:val="18"/>
                    </w:rPr>
                    <w:t>3</w:t>
                  </w:r>
                  <w:r w:rsidRPr="00C1322E">
                    <w:rPr>
                      <w:rFonts w:cs="Arial"/>
                      <w:spacing w:val="-1"/>
                      <w:sz w:val="18"/>
                      <w:szCs w:val="18"/>
                    </w:rPr>
                    <w:t>8</w:t>
                  </w:r>
                  <w:r w:rsidRPr="00C1322E">
                    <w:rPr>
                      <w:rFonts w:cs="Arial"/>
                      <w:sz w:val="18"/>
                      <w:szCs w:val="18"/>
                    </w:rPr>
                    <w:t>0</w:t>
                  </w:r>
                  <w:r w:rsidRPr="00C1322E">
                    <w:rPr>
                      <w:rFonts w:cs="Arial"/>
                      <w:spacing w:val="-1"/>
                      <w:sz w:val="18"/>
                      <w:szCs w:val="18"/>
                    </w:rPr>
                    <w:t>8</w:t>
                  </w:r>
                  <w:r w:rsidRPr="00C1322E">
                    <w:rPr>
                      <w:rFonts w:cs="Arial"/>
                      <w:spacing w:val="1"/>
                      <w:sz w:val="18"/>
                      <w:szCs w:val="18"/>
                    </w:rPr>
                    <w:t>.</w:t>
                  </w:r>
                  <w:r w:rsidRPr="00C1322E">
                    <w:rPr>
                      <w:rFonts w:cs="Arial"/>
                      <w:sz w:val="18"/>
                      <w:szCs w:val="18"/>
                    </w:rPr>
                    <w:t>09</w:t>
                  </w:r>
                  <w:r w:rsidRPr="00C1322E">
                    <w:rPr>
                      <w:rFonts w:cs="Arial"/>
                      <w:spacing w:val="-2"/>
                      <w:sz w:val="18"/>
                      <w:szCs w:val="18"/>
                    </w:rPr>
                    <w:t xml:space="preserve"> </w:t>
                  </w:r>
                  <w:r w:rsidRPr="00C1322E">
                    <w:rPr>
                      <w:rFonts w:cs="Arial"/>
                      <w:sz w:val="18"/>
                      <w:szCs w:val="18"/>
                    </w:rPr>
                    <w:t>m</w:t>
                  </w:r>
                  <w:r w:rsidRPr="00C1322E">
                    <w:rPr>
                      <w:rFonts w:cs="Arial"/>
                      <w:spacing w:val="2"/>
                      <w:sz w:val="18"/>
                      <w:szCs w:val="18"/>
                    </w:rPr>
                    <w:t xml:space="preserve"> </w:t>
                  </w:r>
                  <w:r w:rsidRPr="00C1322E">
                    <w:rPr>
                      <w:rFonts w:cs="Arial"/>
                      <w:sz w:val="18"/>
                      <w:szCs w:val="18"/>
                    </w:rPr>
                    <w:t>E</w:t>
                  </w:r>
                </w:p>
                <w:p w14:paraId="24EAB6AD" w14:textId="77777777" w:rsidR="00C1322E" w:rsidRPr="00C1322E" w:rsidRDefault="00C1322E" w:rsidP="00C1322E">
                  <w:pPr>
                    <w:autoSpaceDE w:val="0"/>
                    <w:autoSpaceDN w:val="0"/>
                    <w:adjustRightInd w:val="0"/>
                    <w:spacing w:after="0" w:line="252" w:lineRule="exact"/>
                    <w:ind w:left="1069" w:right="1049"/>
                    <w:jc w:val="center"/>
                    <w:rPr>
                      <w:rFonts w:cs="Times New Roman"/>
                      <w:sz w:val="18"/>
                      <w:szCs w:val="18"/>
                    </w:rPr>
                  </w:pPr>
                  <w:r w:rsidRPr="00C1322E">
                    <w:rPr>
                      <w:rFonts w:cs="Arial"/>
                      <w:sz w:val="18"/>
                      <w:szCs w:val="18"/>
                    </w:rPr>
                    <w:t>6327899</w:t>
                  </w:r>
                  <w:r w:rsidRPr="00C1322E">
                    <w:rPr>
                      <w:rFonts w:cs="Arial"/>
                      <w:spacing w:val="1"/>
                      <w:sz w:val="18"/>
                      <w:szCs w:val="18"/>
                    </w:rPr>
                    <w:t>.</w:t>
                  </w:r>
                  <w:r w:rsidRPr="00C1322E">
                    <w:rPr>
                      <w:rFonts w:cs="Arial"/>
                      <w:sz w:val="18"/>
                      <w:szCs w:val="18"/>
                    </w:rPr>
                    <w:t>49</w:t>
                  </w:r>
                  <w:r w:rsidRPr="00C1322E">
                    <w:rPr>
                      <w:rFonts w:cs="Arial"/>
                      <w:spacing w:val="-2"/>
                      <w:sz w:val="18"/>
                      <w:szCs w:val="18"/>
                    </w:rPr>
                    <w:t xml:space="preserve"> </w:t>
                  </w:r>
                  <w:r w:rsidRPr="00C1322E">
                    <w:rPr>
                      <w:rFonts w:cs="Arial"/>
                      <w:sz w:val="18"/>
                      <w:szCs w:val="18"/>
                    </w:rPr>
                    <w:t>m</w:t>
                  </w:r>
                  <w:r w:rsidRPr="00C1322E">
                    <w:rPr>
                      <w:rFonts w:cs="Arial"/>
                      <w:spacing w:val="2"/>
                      <w:sz w:val="18"/>
                      <w:szCs w:val="18"/>
                    </w:rPr>
                    <w:t xml:space="preserve"> </w:t>
                  </w:r>
                  <w:r w:rsidRPr="00C1322E">
                    <w:rPr>
                      <w:rFonts w:cs="Arial"/>
                      <w:sz w:val="18"/>
                      <w:szCs w:val="18"/>
                    </w:rPr>
                    <w:t>S</w:t>
                  </w:r>
                </w:p>
              </w:tc>
            </w:tr>
            <w:tr w:rsidR="00C1322E" w:rsidRPr="00C1322E" w14:paraId="04D070E7" w14:textId="77777777" w:rsidTr="00C039F0">
              <w:trPr>
                <w:trHeight w:hRule="exact" w:val="1164"/>
                <w:jc w:val="center"/>
              </w:trPr>
              <w:tc>
                <w:tcPr>
                  <w:tcW w:w="4186" w:type="dxa"/>
                </w:tcPr>
                <w:p w14:paraId="4700545A" w14:textId="77777777" w:rsidR="00C1322E" w:rsidRPr="00C1322E" w:rsidRDefault="00C1322E" w:rsidP="00C1322E">
                  <w:pPr>
                    <w:autoSpaceDE w:val="0"/>
                    <w:autoSpaceDN w:val="0"/>
                    <w:adjustRightInd w:val="0"/>
                    <w:spacing w:after="0" w:line="200" w:lineRule="exact"/>
                    <w:rPr>
                      <w:rFonts w:cs="Times New Roman"/>
                      <w:sz w:val="18"/>
                      <w:szCs w:val="18"/>
                    </w:rPr>
                  </w:pPr>
                </w:p>
                <w:p w14:paraId="72B0E386" w14:textId="77777777" w:rsidR="00C1322E" w:rsidRPr="00C1322E" w:rsidRDefault="00C1322E" w:rsidP="00C1322E">
                  <w:pPr>
                    <w:autoSpaceDE w:val="0"/>
                    <w:autoSpaceDN w:val="0"/>
                    <w:adjustRightInd w:val="0"/>
                    <w:spacing w:after="0" w:line="240" w:lineRule="auto"/>
                    <w:ind w:left="1621" w:right="1599"/>
                    <w:jc w:val="center"/>
                    <w:rPr>
                      <w:rFonts w:cs="Times New Roman"/>
                      <w:sz w:val="18"/>
                      <w:szCs w:val="18"/>
                    </w:rPr>
                  </w:pPr>
                  <w:r w:rsidRPr="00C1322E">
                    <w:rPr>
                      <w:rFonts w:cs="Arial"/>
                      <w:b/>
                      <w:bCs/>
                      <w:spacing w:val="-1"/>
                      <w:sz w:val="18"/>
                      <w:szCs w:val="18"/>
                    </w:rPr>
                    <w:t>P</w:t>
                  </w:r>
                  <w:r w:rsidRPr="00C1322E">
                    <w:rPr>
                      <w:rFonts w:cs="Arial"/>
                      <w:b/>
                      <w:bCs/>
                      <w:sz w:val="18"/>
                      <w:szCs w:val="18"/>
                    </w:rPr>
                    <w:t>or</w:t>
                  </w:r>
                  <w:r w:rsidRPr="00C1322E">
                    <w:rPr>
                      <w:rFonts w:cs="Arial"/>
                      <w:b/>
                      <w:bCs/>
                      <w:spacing w:val="1"/>
                      <w:sz w:val="18"/>
                      <w:szCs w:val="18"/>
                    </w:rPr>
                    <w:t>t</w:t>
                  </w:r>
                  <w:r w:rsidRPr="00C1322E">
                    <w:rPr>
                      <w:rFonts w:cs="Arial"/>
                      <w:b/>
                      <w:bCs/>
                      <w:sz w:val="18"/>
                      <w:szCs w:val="18"/>
                    </w:rPr>
                    <w:t>ez</w:t>
                  </w:r>
                  <w:r w:rsidRPr="00C1322E">
                    <w:rPr>
                      <w:rFonts w:cs="Arial"/>
                      <w:b/>
                      <w:bCs/>
                      <w:spacing w:val="-1"/>
                      <w:sz w:val="18"/>
                      <w:szCs w:val="18"/>
                    </w:rPr>
                    <w:t>u</w:t>
                  </w:r>
                  <w:r w:rsidRPr="00C1322E">
                    <w:rPr>
                      <w:rFonts w:cs="Arial"/>
                      <w:b/>
                      <w:bCs/>
                      <w:sz w:val="18"/>
                      <w:szCs w:val="18"/>
                    </w:rPr>
                    <w:t>elo</w:t>
                  </w:r>
                </w:p>
              </w:tc>
              <w:tc>
                <w:tcPr>
                  <w:tcW w:w="3609" w:type="dxa"/>
                </w:tcPr>
                <w:p w14:paraId="07157BED" w14:textId="77777777" w:rsidR="00C1322E" w:rsidRPr="00C1322E" w:rsidRDefault="00C1322E" w:rsidP="00C1322E">
                  <w:pPr>
                    <w:autoSpaceDE w:val="0"/>
                    <w:autoSpaceDN w:val="0"/>
                    <w:adjustRightInd w:val="0"/>
                    <w:spacing w:before="9" w:after="0" w:line="110" w:lineRule="exact"/>
                    <w:rPr>
                      <w:rFonts w:cs="Times New Roman"/>
                      <w:sz w:val="18"/>
                      <w:szCs w:val="18"/>
                    </w:rPr>
                  </w:pPr>
                </w:p>
                <w:p w14:paraId="5E3FEA78" w14:textId="77777777" w:rsidR="00C1322E" w:rsidRPr="00C1322E" w:rsidRDefault="00C1322E" w:rsidP="00C1322E">
                  <w:pPr>
                    <w:autoSpaceDE w:val="0"/>
                    <w:autoSpaceDN w:val="0"/>
                    <w:adjustRightInd w:val="0"/>
                    <w:spacing w:after="0" w:line="240" w:lineRule="auto"/>
                    <w:ind w:left="1138" w:right="1116"/>
                    <w:jc w:val="center"/>
                    <w:rPr>
                      <w:rFonts w:cs="Arial"/>
                      <w:sz w:val="18"/>
                      <w:szCs w:val="18"/>
                    </w:rPr>
                  </w:pPr>
                  <w:r w:rsidRPr="00C1322E">
                    <w:rPr>
                      <w:rFonts w:cs="Arial"/>
                      <w:spacing w:val="-1"/>
                      <w:sz w:val="18"/>
                      <w:szCs w:val="18"/>
                    </w:rPr>
                    <w:t>D</w:t>
                  </w:r>
                  <w:r w:rsidRPr="00C1322E">
                    <w:rPr>
                      <w:rFonts w:cs="Arial"/>
                      <w:sz w:val="18"/>
                      <w:szCs w:val="18"/>
                    </w:rPr>
                    <w:t>atum</w:t>
                  </w:r>
                  <w:r w:rsidRPr="00C1322E">
                    <w:rPr>
                      <w:rFonts w:cs="Arial"/>
                      <w:spacing w:val="-5"/>
                      <w:sz w:val="18"/>
                      <w:szCs w:val="18"/>
                    </w:rPr>
                    <w:t xml:space="preserve"> </w:t>
                  </w:r>
                  <w:r w:rsidRPr="00C1322E">
                    <w:rPr>
                      <w:rFonts w:cs="Arial"/>
                      <w:spacing w:val="5"/>
                      <w:sz w:val="18"/>
                      <w:szCs w:val="18"/>
                    </w:rPr>
                    <w:t>W</w:t>
                  </w:r>
                  <w:r w:rsidRPr="00C1322E">
                    <w:rPr>
                      <w:rFonts w:cs="Arial"/>
                      <w:spacing w:val="-1"/>
                      <w:sz w:val="18"/>
                      <w:szCs w:val="18"/>
                    </w:rPr>
                    <w:t>GS</w:t>
                  </w:r>
                  <w:r w:rsidRPr="00C1322E">
                    <w:rPr>
                      <w:rFonts w:cs="Arial"/>
                      <w:sz w:val="18"/>
                      <w:szCs w:val="18"/>
                    </w:rPr>
                    <w:t>84</w:t>
                  </w:r>
                </w:p>
                <w:p w14:paraId="5512E059" w14:textId="77777777" w:rsidR="00C1322E" w:rsidRPr="00C1322E" w:rsidRDefault="00C1322E" w:rsidP="00C1322E">
                  <w:pPr>
                    <w:autoSpaceDE w:val="0"/>
                    <w:autoSpaceDN w:val="0"/>
                    <w:adjustRightInd w:val="0"/>
                    <w:spacing w:after="0" w:line="252" w:lineRule="exact"/>
                    <w:ind w:left="901" w:right="880"/>
                    <w:jc w:val="center"/>
                    <w:rPr>
                      <w:rFonts w:cs="Arial"/>
                      <w:sz w:val="18"/>
                      <w:szCs w:val="18"/>
                    </w:rPr>
                  </w:pPr>
                  <w:proofErr w:type="spellStart"/>
                  <w:r w:rsidRPr="00C1322E">
                    <w:rPr>
                      <w:rFonts w:cs="Arial"/>
                      <w:spacing w:val="-1"/>
                      <w:sz w:val="18"/>
                      <w:szCs w:val="18"/>
                    </w:rPr>
                    <w:t>El</w:t>
                  </w:r>
                  <w:r w:rsidRPr="00C1322E">
                    <w:rPr>
                      <w:rFonts w:cs="Arial"/>
                      <w:sz w:val="18"/>
                      <w:szCs w:val="18"/>
                    </w:rPr>
                    <w:t>e</w:t>
                  </w:r>
                  <w:r w:rsidRPr="00C1322E">
                    <w:rPr>
                      <w:rFonts w:cs="Arial"/>
                      <w:spacing w:val="-3"/>
                      <w:sz w:val="18"/>
                      <w:szCs w:val="18"/>
                    </w:rPr>
                    <w:t>v</w:t>
                  </w:r>
                  <w:proofErr w:type="spellEnd"/>
                  <w:r w:rsidRPr="00C1322E">
                    <w:rPr>
                      <w:rFonts w:cs="Arial"/>
                      <w:sz w:val="18"/>
                      <w:szCs w:val="18"/>
                    </w:rPr>
                    <w:t>:</w:t>
                  </w:r>
                  <w:r w:rsidRPr="00C1322E">
                    <w:rPr>
                      <w:rFonts w:cs="Arial"/>
                      <w:spacing w:val="2"/>
                      <w:sz w:val="18"/>
                      <w:szCs w:val="18"/>
                    </w:rPr>
                    <w:t xml:space="preserve"> </w:t>
                  </w:r>
                  <w:r w:rsidRPr="00C1322E">
                    <w:rPr>
                      <w:rFonts w:cs="Arial"/>
                      <w:sz w:val="18"/>
                      <w:szCs w:val="18"/>
                    </w:rPr>
                    <w:t>6</w:t>
                  </w:r>
                  <w:r w:rsidRPr="00C1322E">
                    <w:rPr>
                      <w:rFonts w:cs="Arial"/>
                      <w:spacing w:val="-1"/>
                      <w:sz w:val="18"/>
                      <w:szCs w:val="18"/>
                    </w:rPr>
                    <w:t>3</w:t>
                  </w:r>
                  <w:r w:rsidRPr="00C1322E">
                    <w:rPr>
                      <w:rFonts w:cs="Arial"/>
                      <w:sz w:val="18"/>
                      <w:szCs w:val="18"/>
                    </w:rPr>
                    <w:t xml:space="preserve">7 </w:t>
                  </w:r>
                  <w:proofErr w:type="spellStart"/>
                  <w:r w:rsidRPr="00C1322E">
                    <w:rPr>
                      <w:rFonts w:cs="Arial"/>
                      <w:spacing w:val="1"/>
                      <w:sz w:val="18"/>
                      <w:szCs w:val="18"/>
                    </w:rPr>
                    <w:t>m</w:t>
                  </w:r>
                  <w:r w:rsidRPr="00C1322E">
                    <w:rPr>
                      <w:rFonts w:cs="Arial"/>
                      <w:sz w:val="18"/>
                      <w:szCs w:val="18"/>
                    </w:rPr>
                    <w:t>t</w:t>
                  </w:r>
                  <w:proofErr w:type="spellEnd"/>
                  <w:r w:rsidRPr="00C1322E">
                    <w:rPr>
                      <w:rFonts w:cs="Arial"/>
                      <w:spacing w:val="1"/>
                      <w:sz w:val="18"/>
                      <w:szCs w:val="18"/>
                    </w:rPr>
                    <w:t xml:space="preserve"> </w:t>
                  </w:r>
                  <w:r w:rsidRPr="00C1322E">
                    <w:rPr>
                      <w:rFonts w:cs="Arial"/>
                      <w:sz w:val="18"/>
                      <w:szCs w:val="18"/>
                    </w:rPr>
                    <w:t>–</w:t>
                  </w:r>
                  <w:r w:rsidRPr="00C1322E">
                    <w:rPr>
                      <w:rFonts w:cs="Arial"/>
                      <w:spacing w:val="-2"/>
                      <w:sz w:val="18"/>
                      <w:szCs w:val="18"/>
                    </w:rPr>
                    <w:t xml:space="preserve"> </w:t>
                  </w:r>
                  <w:r w:rsidRPr="00C1322E">
                    <w:rPr>
                      <w:rFonts w:cs="Arial"/>
                      <w:sz w:val="18"/>
                      <w:szCs w:val="18"/>
                    </w:rPr>
                    <w:t>19 H</w:t>
                  </w:r>
                </w:p>
                <w:p w14:paraId="50359F9B" w14:textId="77777777" w:rsidR="00C1322E" w:rsidRPr="00C1322E" w:rsidRDefault="00C1322E" w:rsidP="00C1322E">
                  <w:pPr>
                    <w:autoSpaceDE w:val="0"/>
                    <w:autoSpaceDN w:val="0"/>
                    <w:adjustRightInd w:val="0"/>
                    <w:spacing w:after="0" w:line="252" w:lineRule="exact"/>
                    <w:ind w:left="1131" w:right="1109"/>
                    <w:jc w:val="center"/>
                    <w:rPr>
                      <w:rFonts w:cs="Arial"/>
                      <w:sz w:val="18"/>
                      <w:szCs w:val="18"/>
                    </w:rPr>
                  </w:pPr>
                  <w:r w:rsidRPr="00C1322E">
                    <w:rPr>
                      <w:rFonts w:cs="Arial"/>
                      <w:sz w:val="18"/>
                      <w:szCs w:val="18"/>
                    </w:rPr>
                    <w:t>3</w:t>
                  </w:r>
                  <w:r w:rsidRPr="00C1322E">
                    <w:rPr>
                      <w:rFonts w:cs="Arial"/>
                      <w:spacing w:val="-1"/>
                      <w:sz w:val="18"/>
                      <w:szCs w:val="18"/>
                    </w:rPr>
                    <w:t>2</w:t>
                  </w:r>
                  <w:r w:rsidRPr="00C1322E">
                    <w:rPr>
                      <w:rFonts w:cs="Arial"/>
                      <w:sz w:val="18"/>
                      <w:szCs w:val="18"/>
                    </w:rPr>
                    <w:t>9</w:t>
                  </w:r>
                  <w:r w:rsidRPr="00C1322E">
                    <w:rPr>
                      <w:rFonts w:cs="Arial"/>
                      <w:spacing w:val="-1"/>
                      <w:sz w:val="18"/>
                      <w:szCs w:val="18"/>
                    </w:rPr>
                    <w:t>1</w:t>
                  </w:r>
                  <w:r w:rsidRPr="00C1322E">
                    <w:rPr>
                      <w:rFonts w:cs="Arial"/>
                      <w:sz w:val="18"/>
                      <w:szCs w:val="18"/>
                    </w:rPr>
                    <w:t>4</w:t>
                  </w:r>
                  <w:r w:rsidRPr="00C1322E">
                    <w:rPr>
                      <w:rFonts w:cs="Arial"/>
                      <w:spacing w:val="-1"/>
                      <w:sz w:val="18"/>
                      <w:szCs w:val="18"/>
                    </w:rPr>
                    <w:t>1</w:t>
                  </w:r>
                  <w:r w:rsidRPr="00C1322E">
                    <w:rPr>
                      <w:rFonts w:cs="Arial"/>
                      <w:spacing w:val="1"/>
                      <w:sz w:val="18"/>
                      <w:szCs w:val="18"/>
                    </w:rPr>
                    <w:t>.</w:t>
                  </w:r>
                  <w:r w:rsidRPr="00C1322E">
                    <w:rPr>
                      <w:rFonts w:cs="Arial"/>
                      <w:sz w:val="18"/>
                      <w:szCs w:val="18"/>
                    </w:rPr>
                    <w:t>79</w:t>
                  </w:r>
                  <w:r w:rsidRPr="00C1322E">
                    <w:rPr>
                      <w:rFonts w:cs="Arial"/>
                      <w:spacing w:val="-2"/>
                      <w:sz w:val="18"/>
                      <w:szCs w:val="18"/>
                    </w:rPr>
                    <w:t xml:space="preserve"> </w:t>
                  </w:r>
                  <w:r w:rsidRPr="00C1322E">
                    <w:rPr>
                      <w:rFonts w:cs="Arial"/>
                      <w:sz w:val="18"/>
                      <w:szCs w:val="18"/>
                    </w:rPr>
                    <w:t>m</w:t>
                  </w:r>
                  <w:r w:rsidRPr="00C1322E">
                    <w:rPr>
                      <w:rFonts w:cs="Arial"/>
                      <w:spacing w:val="2"/>
                      <w:sz w:val="18"/>
                      <w:szCs w:val="18"/>
                    </w:rPr>
                    <w:t xml:space="preserve"> </w:t>
                  </w:r>
                  <w:r w:rsidRPr="00C1322E">
                    <w:rPr>
                      <w:rFonts w:cs="Arial"/>
                      <w:sz w:val="18"/>
                      <w:szCs w:val="18"/>
                    </w:rPr>
                    <w:t>E</w:t>
                  </w:r>
                </w:p>
                <w:p w14:paraId="3438DF04" w14:textId="77777777" w:rsidR="00C1322E" w:rsidRPr="00C1322E" w:rsidRDefault="00C1322E" w:rsidP="00C1322E">
                  <w:pPr>
                    <w:autoSpaceDE w:val="0"/>
                    <w:autoSpaceDN w:val="0"/>
                    <w:adjustRightInd w:val="0"/>
                    <w:spacing w:before="1" w:after="0" w:line="240" w:lineRule="auto"/>
                    <w:ind w:left="1069" w:right="1049"/>
                    <w:jc w:val="center"/>
                    <w:rPr>
                      <w:rFonts w:cs="Times New Roman"/>
                      <w:sz w:val="18"/>
                      <w:szCs w:val="18"/>
                    </w:rPr>
                  </w:pPr>
                  <w:r w:rsidRPr="00C1322E">
                    <w:rPr>
                      <w:rFonts w:cs="Arial"/>
                      <w:sz w:val="18"/>
                      <w:szCs w:val="18"/>
                    </w:rPr>
                    <w:t>6327262</w:t>
                  </w:r>
                  <w:r w:rsidRPr="00C1322E">
                    <w:rPr>
                      <w:rFonts w:cs="Arial"/>
                      <w:spacing w:val="1"/>
                      <w:sz w:val="18"/>
                      <w:szCs w:val="18"/>
                    </w:rPr>
                    <w:t>.</w:t>
                  </w:r>
                  <w:r w:rsidRPr="00C1322E">
                    <w:rPr>
                      <w:rFonts w:cs="Arial"/>
                      <w:sz w:val="18"/>
                      <w:szCs w:val="18"/>
                    </w:rPr>
                    <w:t>25</w:t>
                  </w:r>
                  <w:r w:rsidRPr="00C1322E">
                    <w:rPr>
                      <w:rFonts w:cs="Arial"/>
                      <w:spacing w:val="-2"/>
                      <w:sz w:val="18"/>
                      <w:szCs w:val="18"/>
                    </w:rPr>
                    <w:t xml:space="preserve"> </w:t>
                  </w:r>
                  <w:r w:rsidRPr="00C1322E">
                    <w:rPr>
                      <w:rFonts w:cs="Arial"/>
                      <w:sz w:val="18"/>
                      <w:szCs w:val="18"/>
                    </w:rPr>
                    <w:t>m</w:t>
                  </w:r>
                  <w:r w:rsidRPr="00C1322E">
                    <w:rPr>
                      <w:rFonts w:cs="Arial"/>
                      <w:spacing w:val="2"/>
                      <w:sz w:val="18"/>
                      <w:szCs w:val="18"/>
                    </w:rPr>
                    <w:t xml:space="preserve"> </w:t>
                  </w:r>
                  <w:r w:rsidRPr="00C1322E">
                    <w:rPr>
                      <w:rFonts w:cs="Arial"/>
                      <w:sz w:val="18"/>
                      <w:szCs w:val="18"/>
                    </w:rPr>
                    <w:t>S</w:t>
                  </w:r>
                </w:p>
              </w:tc>
            </w:tr>
          </w:tbl>
          <w:p w14:paraId="4A998A98" w14:textId="77777777" w:rsidR="00C1322E" w:rsidRDefault="00C1322E" w:rsidP="009E5CA2">
            <w:pPr>
              <w:tabs>
                <w:tab w:val="left" w:pos="900"/>
              </w:tabs>
              <w:autoSpaceDE w:val="0"/>
              <w:autoSpaceDN w:val="0"/>
              <w:adjustRightInd w:val="0"/>
              <w:rPr>
                <w:rFonts w:cstheme="minorHAnsi"/>
                <w:b/>
                <w:lang w:val="es-ES_tradnl"/>
              </w:rPr>
            </w:pPr>
          </w:p>
          <w:p w14:paraId="2D32ED50" w14:textId="77777777" w:rsidR="00C039F0" w:rsidRPr="00C039F0" w:rsidRDefault="00C039F0" w:rsidP="00C039F0">
            <w:pPr>
              <w:tabs>
                <w:tab w:val="left" w:pos="900"/>
              </w:tabs>
              <w:autoSpaceDE w:val="0"/>
              <w:autoSpaceDN w:val="0"/>
              <w:adjustRightInd w:val="0"/>
              <w:rPr>
                <w:rFonts w:cstheme="minorHAnsi"/>
                <w:lang w:val="es-ES_tradnl"/>
              </w:rPr>
            </w:pPr>
            <w:r w:rsidRPr="00C039F0">
              <w:rPr>
                <w:rFonts w:cstheme="minorHAnsi"/>
                <w:lang w:val="es-ES_tradnl"/>
              </w:rPr>
              <w:t>La estación de monitoreo “Nogales y Huertos Familiares” considera en el mismo punto:</w:t>
            </w:r>
          </w:p>
          <w:p w14:paraId="686E2C24" w14:textId="31006B8F" w:rsidR="00C039F0" w:rsidRPr="00C039F0" w:rsidRDefault="00C039F0" w:rsidP="008E2420">
            <w:pPr>
              <w:pStyle w:val="Prrafodelista"/>
              <w:numPr>
                <w:ilvl w:val="0"/>
                <w:numId w:val="17"/>
              </w:numPr>
              <w:tabs>
                <w:tab w:val="left" w:pos="900"/>
              </w:tabs>
              <w:autoSpaceDE w:val="0"/>
              <w:autoSpaceDN w:val="0"/>
              <w:adjustRightInd w:val="0"/>
              <w:rPr>
                <w:rFonts w:cstheme="minorHAnsi"/>
                <w:lang w:val="es-ES_tradnl"/>
              </w:rPr>
            </w:pPr>
            <w:r w:rsidRPr="00C039F0">
              <w:rPr>
                <w:rFonts w:cstheme="minorHAnsi"/>
                <w:lang w:val="es-ES_tradnl"/>
              </w:rPr>
              <w:t>Una estación de calidad del aire que registra las concentraciones de material particulado respirable (MP10), dióxido de azufre (SO</w:t>
            </w:r>
            <w:r w:rsidRPr="00A45AC0">
              <w:rPr>
                <w:rFonts w:cstheme="minorHAnsi"/>
                <w:vertAlign w:val="subscript"/>
                <w:lang w:val="es-ES_tradnl"/>
              </w:rPr>
              <w:t>2</w:t>
            </w:r>
            <w:r w:rsidRPr="00C039F0">
              <w:rPr>
                <w:rFonts w:cstheme="minorHAnsi"/>
                <w:lang w:val="es-ES_tradnl"/>
              </w:rPr>
              <w:t>), ozono (O</w:t>
            </w:r>
            <w:r w:rsidRPr="00A45AC0">
              <w:rPr>
                <w:rFonts w:cstheme="minorHAnsi"/>
                <w:vertAlign w:val="subscript"/>
                <w:lang w:val="es-ES_tradnl"/>
              </w:rPr>
              <w:t>3</w:t>
            </w:r>
            <w:r w:rsidRPr="00C039F0">
              <w:rPr>
                <w:rFonts w:cstheme="minorHAnsi"/>
                <w:lang w:val="es-ES_tradnl"/>
              </w:rPr>
              <w:t>), dióxido de nitrógeno (NO</w:t>
            </w:r>
            <w:r w:rsidRPr="00A45AC0">
              <w:rPr>
                <w:rFonts w:cstheme="minorHAnsi"/>
                <w:vertAlign w:val="subscript"/>
                <w:lang w:val="es-ES_tradnl"/>
              </w:rPr>
              <w:t>2</w:t>
            </w:r>
            <w:r w:rsidRPr="00C039F0">
              <w:rPr>
                <w:rFonts w:cstheme="minorHAnsi"/>
                <w:lang w:val="es-ES_tradnl"/>
              </w:rPr>
              <w:t>) y monóxido de carbono (CO).</w:t>
            </w:r>
          </w:p>
          <w:p w14:paraId="65A05E35" w14:textId="782B2CA1" w:rsidR="00C039F0" w:rsidRPr="00C039F0" w:rsidRDefault="00C039F0" w:rsidP="008E2420">
            <w:pPr>
              <w:pStyle w:val="Prrafodelista"/>
              <w:numPr>
                <w:ilvl w:val="0"/>
                <w:numId w:val="17"/>
              </w:numPr>
              <w:tabs>
                <w:tab w:val="left" w:pos="900"/>
              </w:tabs>
              <w:autoSpaceDE w:val="0"/>
              <w:autoSpaceDN w:val="0"/>
              <w:adjustRightInd w:val="0"/>
              <w:rPr>
                <w:rFonts w:cstheme="minorHAnsi"/>
                <w:lang w:val="es-ES_tradnl"/>
              </w:rPr>
            </w:pPr>
            <w:r w:rsidRPr="00C039F0">
              <w:rPr>
                <w:rFonts w:cstheme="minorHAnsi"/>
                <w:lang w:val="es-ES_tradnl"/>
              </w:rPr>
              <w:t>Una estación meteorológica que registra los datos de velocidad y dirección del viento.</w:t>
            </w:r>
          </w:p>
          <w:p w14:paraId="321BE0F6" w14:textId="77777777" w:rsidR="00C039F0" w:rsidRDefault="00C039F0" w:rsidP="00C039F0">
            <w:pPr>
              <w:pStyle w:val="Prrafodelista"/>
              <w:tabs>
                <w:tab w:val="left" w:pos="900"/>
              </w:tabs>
              <w:autoSpaceDE w:val="0"/>
              <w:autoSpaceDN w:val="0"/>
              <w:adjustRightInd w:val="0"/>
              <w:rPr>
                <w:rFonts w:cstheme="minorHAnsi"/>
                <w:b/>
                <w:lang w:val="es-ES_tradnl"/>
              </w:rPr>
            </w:pPr>
          </w:p>
          <w:p w14:paraId="544AFE21" w14:textId="77777777" w:rsidR="00C039F0" w:rsidRPr="00C039F0" w:rsidRDefault="00C039F0" w:rsidP="00C039F0">
            <w:pPr>
              <w:tabs>
                <w:tab w:val="left" w:pos="900"/>
              </w:tabs>
              <w:autoSpaceDE w:val="0"/>
              <w:autoSpaceDN w:val="0"/>
              <w:adjustRightInd w:val="0"/>
              <w:rPr>
                <w:rFonts w:cstheme="minorHAnsi"/>
                <w:lang w:val="es-ES_tradnl"/>
              </w:rPr>
            </w:pPr>
            <w:r w:rsidRPr="00C039F0">
              <w:rPr>
                <w:rFonts w:cstheme="minorHAnsi"/>
                <w:lang w:val="es-ES_tradnl"/>
              </w:rPr>
              <w:t>La estación de monitoreo “Portezuelo y Huertos Familiares” considera en el mismo punto:</w:t>
            </w:r>
          </w:p>
          <w:p w14:paraId="2C46AD54" w14:textId="2503589E" w:rsidR="00C039F0" w:rsidRPr="00C039F0" w:rsidRDefault="00C039F0" w:rsidP="008E2420">
            <w:pPr>
              <w:pStyle w:val="Prrafodelista"/>
              <w:numPr>
                <w:ilvl w:val="0"/>
                <w:numId w:val="18"/>
              </w:numPr>
              <w:tabs>
                <w:tab w:val="left" w:pos="900"/>
              </w:tabs>
              <w:autoSpaceDE w:val="0"/>
              <w:autoSpaceDN w:val="0"/>
              <w:adjustRightInd w:val="0"/>
              <w:rPr>
                <w:rFonts w:cstheme="minorHAnsi"/>
                <w:lang w:val="es-ES_tradnl"/>
              </w:rPr>
            </w:pPr>
            <w:r w:rsidRPr="00C039F0">
              <w:rPr>
                <w:rFonts w:cstheme="minorHAnsi"/>
                <w:lang w:val="es-ES_tradnl"/>
              </w:rPr>
              <w:t>Una estación de calidad del aire que registra las concentraciones de material particulado sedimentable (MPS)</w:t>
            </w:r>
          </w:p>
          <w:p w14:paraId="2E742B9C" w14:textId="77777777" w:rsidR="00C039F0" w:rsidRDefault="00C039F0" w:rsidP="009E5CA2">
            <w:pPr>
              <w:tabs>
                <w:tab w:val="left" w:pos="900"/>
              </w:tabs>
              <w:autoSpaceDE w:val="0"/>
              <w:autoSpaceDN w:val="0"/>
              <w:adjustRightInd w:val="0"/>
              <w:rPr>
                <w:rFonts w:cstheme="minorHAnsi"/>
                <w:b/>
                <w:lang w:val="es-ES_tradnl"/>
              </w:rPr>
            </w:pPr>
          </w:p>
          <w:p w14:paraId="2E8BDF68" w14:textId="48216FC6" w:rsidR="00EB5840" w:rsidRDefault="00EB5840" w:rsidP="008E2420">
            <w:pPr>
              <w:numPr>
                <w:ilvl w:val="0"/>
                <w:numId w:val="7"/>
              </w:numPr>
              <w:tabs>
                <w:tab w:val="left" w:pos="900"/>
              </w:tabs>
              <w:autoSpaceDE w:val="0"/>
              <w:autoSpaceDN w:val="0"/>
              <w:adjustRightInd w:val="0"/>
              <w:spacing w:after="0" w:line="240" w:lineRule="auto"/>
              <w:contextualSpacing/>
              <w:jc w:val="both"/>
              <w:rPr>
                <w:rFonts w:cstheme="minorHAnsi"/>
                <w:b/>
                <w:color w:val="000000" w:themeColor="text1"/>
                <w:u w:val="single"/>
                <w:lang w:val="es-ES_tradnl"/>
              </w:rPr>
            </w:pPr>
            <w:r w:rsidRPr="00C21028">
              <w:rPr>
                <w:rFonts w:cstheme="minorHAnsi"/>
                <w:b/>
                <w:color w:val="000000" w:themeColor="text1"/>
                <w:u w:val="single"/>
                <w:lang w:val="es-ES_tradnl"/>
              </w:rPr>
              <w:t>Metodologías de Medición</w:t>
            </w:r>
          </w:p>
          <w:p w14:paraId="6A827331" w14:textId="77777777" w:rsidR="00FF2FB4" w:rsidRDefault="00FF2FB4" w:rsidP="00FF2FB4">
            <w:pPr>
              <w:pStyle w:val="Prrafodelista"/>
              <w:tabs>
                <w:tab w:val="left" w:pos="900"/>
              </w:tabs>
              <w:autoSpaceDE w:val="0"/>
              <w:autoSpaceDN w:val="0"/>
              <w:adjustRightInd w:val="0"/>
              <w:rPr>
                <w:rFonts w:cstheme="minorHAnsi"/>
                <w:lang w:val="es-ES_tradnl"/>
              </w:rPr>
            </w:pPr>
          </w:p>
          <w:p w14:paraId="47066655" w14:textId="51C272DA" w:rsidR="00EB5840" w:rsidRPr="00C21028" w:rsidRDefault="00EB5840" w:rsidP="008E2420">
            <w:pPr>
              <w:pStyle w:val="Prrafodelista"/>
              <w:numPr>
                <w:ilvl w:val="0"/>
                <w:numId w:val="18"/>
              </w:numPr>
              <w:tabs>
                <w:tab w:val="left" w:pos="900"/>
              </w:tabs>
              <w:autoSpaceDE w:val="0"/>
              <w:autoSpaceDN w:val="0"/>
              <w:adjustRightInd w:val="0"/>
              <w:rPr>
                <w:rFonts w:cstheme="minorHAnsi"/>
                <w:lang w:val="es-ES_tradnl"/>
              </w:rPr>
            </w:pPr>
            <w:r w:rsidRPr="00C21028">
              <w:rPr>
                <w:rFonts w:cstheme="minorHAnsi"/>
                <w:lang w:val="es-ES_tradnl"/>
              </w:rPr>
              <w:t>Particulado Respirable MP10</w:t>
            </w:r>
          </w:p>
          <w:p w14:paraId="400FF98C" w14:textId="3F4D0E13" w:rsidR="00EB5840" w:rsidRPr="00C21028" w:rsidRDefault="00EB5840" w:rsidP="00C21028">
            <w:pPr>
              <w:tabs>
                <w:tab w:val="left" w:pos="900"/>
              </w:tabs>
              <w:autoSpaceDE w:val="0"/>
              <w:autoSpaceDN w:val="0"/>
              <w:adjustRightInd w:val="0"/>
              <w:spacing w:line="240" w:lineRule="auto"/>
              <w:ind w:left="285"/>
              <w:jc w:val="both"/>
              <w:rPr>
                <w:rFonts w:cstheme="minorHAnsi"/>
                <w:lang w:val="es-ES_tradnl"/>
              </w:rPr>
            </w:pPr>
            <w:r w:rsidRPr="00C21028">
              <w:rPr>
                <w:rFonts w:cstheme="minorHAnsi"/>
                <w:lang w:val="es-ES_tradnl"/>
              </w:rPr>
              <w:t>El monitoreo de particulado respirable MP10 se realizó con un equipo discreto que opera bajo el</w:t>
            </w:r>
            <w:r w:rsidR="00C21028">
              <w:rPr>
                <w:rFonts w:cstheme="minorHAnsi"/>
                <w:lang w:val="es-ES_tradnl"/>
              </w:rPr>
              <w:t xml:space="preserve"> </w:t>
            </w:r>
            <w:r w:rsidRPr="00C21028">
              <w:rPr>
                <w:rFonts w:cstheme="minorHAnsi"/>
                <w:lang w:val="es-ES_tradnl"/>
              </w:rPr>
              <w:t>principio gravimétrico. Se da cumplimiento además con lo señalado en el Decreto Nº 61 de 2008</w:t>
            </w:r>
            <w:r w:rsidR="00C21028">
              <w:rPr>
                <w:rFonts w:cstheme="minorHAnsi"/>
                <w:lang w:val="es-ES_tradnl"/>
              </w:rPr>
              <w:t xml:space="preserve"> </w:t>
            </w:r>
            <w:r w:rsidRPr="00C21028">
              <w:rPr>
                <w:rFonts w:cstheme="minorHAnsi"/>
                <w:lang w:val="es-ES_tradnl"/>
              </w:rPr>
              <w:t>“Reglamento de Estaciones de Medición de Contaminantes Atmosféricos del Ministerio de Salud”,</w:t>
            </w:r>
            <w:r w:rsidR="00C21028">
              <w:rPr>
                <w:rFonts w:cstheme="minorHAnsi"/>
                <w:lang w:val="es-ES_tradnl"/>
              </w:rPr>
              <w:t xml:space="preserve"> </w:t>
            </w:r>
            <w:r w:rsidRPr="00C21028">
              <w:rPr>
                <w:rFonts w:cstheme="minorHAnsi"/>
                <w:lang w:val="es-ES_tradnl"/>
              </w:rPr>
              <w:t>sobre altura y condiciones de toma muestras, Artículo N°6. En los puntos de monitoreo no existen</w:t>
            </w:r>
            <w:r w:rsidR="00C21028">
              <w:rPr>
                <w:rFonts w:cstheme="minorHAnsi"/>
                <w:lang w:val="es-ES_tradnl"/>
              </w:rPr>
              <w:t xml:space="preserve"> </w:t>
            </w:r>
            <w:r w:rsidRPr="00C21028">
              <w:rPr>
                <w:rFonts w:cstheme="minorHAnsi"/>
                <w:lang w:val="es-ES_tradnl"/>
              </w:rPr>
              <w:t>estructuras que pudieran perturbar la libre circulación del flujo del aire.</w:t>
            </w:r>
          </w:p>
          <w:p w14:paraId="3FE55072" w14:textId="1C3865E4" w:rsidR="00EB5840" w:rsidRPr="00C21028" w:rsidRDefault="00EB5840" w:rsidP="008E2420">
            <w:pPr>
              <w:pStyle w:val="Prrafodelista"/>
              <w:numPr>
                <w:ilvl w:val="0"/>
                <w:numId w:val="18"/>
              </w:numPr>
              <w:tabs>
                <w:tab w:val="left" w:pos="900"/>
              </w:tabs>
              <w:autoSpaceDE w:val="0"/>
              <w:autoSpaceDN w:val="0"/>
              <w:adjustRightInd w:val="0"/>
              <w:rPr>
                <w:rFonts w:cstheme="minorHAnsi"/>
                <w:lang w:val="es-ES_tradnl"/>
              </w:rPr>
            </w:pPr>
            <w:r w:rsidRPr="00C21028">
              <w:rPr>
                <w:rFonts w:cstheme="minorHAnsi"/>
                <w:lang w:val="es-ES_tradnl"/>
              </w:rPr>
              <w:t>Dióxido de azufre (SO</w:t>
            </w:r>
            <w:r w:rsidRPr="00C21028">
              <w:rPr>
                <w:rFonts w:cstheme="minorHAnsi"/>
                <w:vertAlign w:val="subscript"/>
                <w:lang w:val="es-ES_tradnl"/>
              </w:rPr>
              <w:t>2</w:t>
            </w:r>
            <w:r w:rsidRPr="00C21028">
              <w:rPr>
                <w:rFonts w:cstheme="minorHAnsi"/>
                <w:lang w:val="es-ES_tradnl"/>
              </w:rPr>
              <w:t>)</w:t>
            </w:r>
          </w:p>
          <w:p w14:paraId="6AADFF9D" w14:textId="0607A309" w:rsidR="00EB5840" w:rsidRPr="00C21028" w:rsidRDefault="00EB5840" w:rsidP="00C21028">
            <w:pPr>
              <w:tabs>
                <w:tab w:val="left" w:pos="900"/>
              </w:tabs>
              <w:autoSpaceDE w:val="0"/>
              <w:autoSpaceDN w:val="0"/>
              <w:adjustRightInd w:val="0"/>
              <w:ind w:left="285"/>
              <w:jc w:val="both"/>
              <w:rPr>
                <w:rFonts w:cstheme="minorHAnsi"/>
                <w:lang w:val="es-ES_tradnl"/>
              </w:rPr>
            </w:pPr>
            <w:r w:rsidRPr="00C21028">
              <w:rPr>
                <w:rFonts w:cstheme="minorHAnsi"/>
                <w:lang w:val="es-ES_tradnl"/>
              </w:rPr>
              <w:t>Para medir la concentración de SO</w:t>
            </w:r>
            <w:r w:rsidRPr="00C21028">
              <w:rPr>
                <w:rFonts w:cstheme="minorHAnsi"/>
                <w:vertAlign w:val="subscript"/>
                <w:lang w:val="es-ES_tradnl"/>
              </w:rPr>
              <w:t>2</w:t>
            </w:r>
            <w:r w:rsidRPr="00C21028">
              <w:rPr>
                <w:rFonts w:cstheme="minorHAnsi"/>
                <w:lang w:val="es-ES_tradnl"/>
              </w:rPr>
              <w:t>, se monitorea en forma continua mediante un analizador con</w:t>
            </w:r>
            <w:r w:rsidR="00C21028" w:rsidRPr="00C21028">
              <w:rPr>
                <w:rFonts w:cstheme="minorHAnsi"/>
                <w:lang w:val="es-ES_tradnl"/>
              </w:rPr>
              <w:t xml:space="preserve"> </w:t>
            </w:r>
            <w:r w:rsidRPr="00C21028">
              <w:rPr>
                <w:rFonts w:cstheme="minorHAnsi"/>
                <w:lang w:val="es-ES_tradnl"/>
              </w:rPr>
              <w:t>aprobación EPA, el que opera en base al principio de fluorescencia ultravioleta, metodología</w:t>
            </w:r>
            <w:r w:rsidR="00C21028" w:rsidRPr="00C21028">
              <w:rPr>
                <w:rFonts w:cstheme="minorHAnsi"/>
                <w:lang w:val="es-ES_tradnl"/>
              </w:rPr>
              <w:t xml:space="preserve"> </w:t>
            </w:r>
            <w:r w:rsidRPr="00C21028">
              <w:rPr>
                <w:rFonts w:cstheme="minorHAnsi"/>
                <w:lang w:val="es-ES_tradnl"/>
              </w:rPr>
              <w:t xml:space="preserve">especificada en el Decreto </w:t>
            </w:r>
            <w:r w:rsidR="006E7BA0">
              <w:rPr>
                <w:rFonts w:cstheme="minorHAnsi"/>
                <w:lang w:val="es-ES_tradnl"/>
              </w:rPr>
              <w:t xml:space="preserve">Supremo </w:t>
            </w:r>
            <w:r w:rsidRPr="00C21028">
              <w:rPr>
                <w:rFonts w:cstheme="minorHAnsi"/>
                <w:lang w:val="es-ES_tradnl"/>
              </w:rPr>
              <w:t xml:space="preserve">N° 113 </w:t>
            </w:r>
            <w:r w:rsidR="006E7BA0">
              <w:rPr>
                <w:rFonts w:cstheme="minorHAnsi"/>
                <w:lang w:val="es-ES_tradnl"/>
              </w:rPr>
              <w:t xml:space="preserve">del </w:t>
            </w:r>
            <w:proofErr w:type="spellStart"/>
            <w:r w:rsidR="006E7BA0">
              <w:rPr>
                <w:rFonts w:cstheme="minorHAnsi"/>
                <w:lang w:val="es-ES_tradnl"/>
              </w:rPr>
              <w:t>MINSEGPRES</w:t>
            </w:r>
            <w:proofErr w:type="spellEnd"/>
            <w:r w:rsidR="006E7BA0">
              <w:rPr>
                <w:rFonts w:cstheme="minorHAnsi"/>
                <w:lang w:val="es-ES_tradnl"/>
              </w:rPr>
              <w:t xml:space="preserve"> </w:t>
            </w:r>
            <w:r w:rsidRPr="00C21028">
              <w:rPr>
                <w:rFonts w:cstheme="minorHAnsi"/>
                <w:lang w:val="es-ES_tradnl"/>
              </w:rPr>
              <w:t xml:space="preserve">(Derogado por el Decreto </w:t>
            </w:r>
            <w:r w:rsidR="006E7BA0">
              <w:rPr>
                <w:rFonts w:cstheme="minorHAnsi"/>
                <w:lang w:val="es-ES_tradnl"/>
              </w:rPr>
              <w:t>Supremo N</w:t>
            </w:r>
            <w:r w:rsidRPr="00C21028">
              <w:rPr>
                <w:rFonts w:cstheme="minorHAnsi"/>
                <w:lang w:val="es-ES_tradnl"/>
              </w:rPr>
              <w:t>° 104/</w:t>
            </w:r>
            <w:r w:rsidR="006E7BA0">
              <w:rPr>
                <w:rFonts w:cstheme="minorHAnsi"/>
                <w:lang w:val="es-ES_tradnl"/>
              </w:rPr>
              <w:t>20</w:t>
            </w:r>
            <w:r w:rsidRPr="00C21028">
              <w:rPr>
                <w:rFonts w:cstheme="minorHAnsi"/>
                <w:lang w:val="es-ES_tradnl"/>
              </w:rPr>
              <w:t>19</w:t>
            </w:r>
            <w:r w:rsidR="006E7BA0">
              <w:rPr>
                <w:rFonts w:cstheme="minorHAnsi"/>
                <w:lang w:val="es-ES_tradnl"/>
              </w:rPr>
              <w:t xml:space="preserve"> del </w:t>
            </w:r>
            <w:proofErr w:type="spellStart"/>
            <w:r w:rsidR="006E7BA0">
              <w:rPr>
                <w:rFonts w:cstheme="minorHAnsi"/>
                <w:lang w:val="es-ES_tradnl"/>
              </w:rPr>
              <w:t>MMA</w:t>
            </w:r>
            <w:proofErr w:type="spellEnd"/>
            <w:r w:rsidRPr="00C21028">
              <w:rPr>
                <w:rFonts w:cstheme="minorHAnsi"/>
                <w:lang w:val="es-ES_tradnl"/>
              </w:rPr>
              <w:t>) para el SO</w:t>
            </w:r>
            <w:r w:rsidRPr="00C21028">
              <w:rPr>
                <w:rFonts w:cstheme="minorHAnsi"/>
                <w:vertAlign w:val="subscript"/>
                <w:lang w:val="es-ES_tradnl"/>
              </w:rPr>
              <w:t>2</w:t>
            </w:r>
            <w:r w:rsidRPr="00C21028">
              <w:rPr>
                <w:rFonts w:cstheme="minorHAnsi"/>
                <w:lang w:val="es-ES_tradnl"/>
              </w:rPr>
              <w:t>.</w:t>
            </w:r>
          </w:p>
          <w:p w14:paraId="4641105F" w14:textId="2BFD2C36" w:rsidR="00C21028" w:rsidRDefault="00C21028" w:rsidP="00C21028">
            <w:pPr>
              <w:tabs>
                <w:tab w:val="left" w:pos="900"/>
              </w:tabs>
              <w:autoSpaceDE w:val="0"/>
              <w:autoSpaceDN w:val="0"/>
              <w:adjustRightInd w:val="0"/>
              <w:ind w:left="285"/>
              <w:jc w:val="both"/>
              <w:rPr>
                <w:rFonts w:cstheme="minorHAnsi"/>
                <w:b/>
                <w:lang w:val="es-ES_tradnl"/>
              </w:rPr>
            </w:pPr>
            <w:r w:rsidRPr="00C21028">
              <w:rPr>
                <w:rFonts w:cstheme="minorHAnsi"/>
                <w:lang w:val="es-ES_tradnl"/>
              </w:rPr>
              <w:t>Estos equipos responden al método equivalente definido por la EPA para muestreos ambientales</w:t>
            </w:r>
            <w:r>
              <w:rPr>
                <w:rFonts w:cstheme="minorHAnsi"/>
                <w:lang w:val="es-ES_tradnl"/>
              </w:rPr>
              <w:t xml:space="preserve"> </w:t>
            </w:r>
            <w:r w:rsidRPr="00C21028">
              <w:rPr>
                <w:rFonts w:cstheme="minorHAnsi"/>
              </w:rPr>
              <w:t>de SO</w:t>
            </w:r>
            <w:r w:rsidRPr="00C21028">
              <w:rPr>
                <w:rFonts w:cstheme="minorHAnsi"/>
                <w:vertAlign w:val="subscript"/>
              </w:rPr>
              <w:t>2</w:t>
            </w:r>
            <w:r w:rsidRPr="00C21028">
              <w:rPr>
                <w:rFonts w:cstheme="minorHAnsi"/>
              </w:rPr>
              <w:t xml:space="preserve"> indicado en el </w:t>
            </w:r>
            <w:proofErr w:type="spellStart"/>
            <w:r w:rsidRPr="00C21028">
              <w:rPr>
                <w:rFonts w:cstheme="minorHAnsi"/>
              </w:rPr>
              <w:t>Quality</w:t>
            </w:r>
            <w:proofErr w:type="spellEnd"/>
            <w:r w:rsidRPr="00C21028">
              <w:rPr>
                <w:rFonts w:cstheme="minorHAnsi"/>
              </w:rPr>
              <w:t xml:space="preserve"> </w:t>
            </w:r>
            <w:proofErr w:type="spellStart"/>
            <w:r w:rsidRPr="00C21028">
              <w:rPr>
                <w:rFonts w:cstheme="minorHAnsi"/>
              </w:rPr>
              <w:t>Assurance</w:t>
            </w:r>
            <w:proofErr w:type="spellEnd"/>
            <w:r w:rsidRPr="00C21028">
              <w:rPr>
                <w:rFonts w:cstheme="minorHAnsi"/>
              </w:rPr>
              <w:t xml:space="preserve"> </w:t>
            </w:r>
            <w:proofErr w:type="spellStart"/>
            <w:r w:rsidRPr="00C21028">
              <w:rPr>
                <w:rFonts w:cstheme="minorHAnsi"/>
              </w:rPr>
              <w:t>Handbook</w:t>
            </w:r>
            <w:proofErr w:type="spellEnd"/>
            <w:r w:rsidRPr="00C21028">
              <w:rPr>
                <w:rFonts w:cstheme="minorHAnsi"/>
              </w:rPr>
              <w:t xml:space="preserve"> </w:t>
            </w:r>
            <w:proofErr w:type="spellStart"/>
            <w:r w:rsidRPr="00C21028">
              <w:rPr>
                <w:rFonts w:cstheme="minorHAnsi"/>
              </w:rPr>
              <w:t>for</w:t>
            </w:r>
            <w:proofErr w:type="spellEnd"/>
            <w:r w:rsidRPr="00C21028">
              <w:rPr>
                <w:rFonts w:cstheme="minorHAnsi"/>
              </w:rPr>
              <w:t xml:space="preserve"> Air </w:t>
            </w:r>
            <w:proofErr w:type="spellStart"/>
            <w:r w:rsidRPr="00C21028">
              <w:rPr>
                <w:rFonts w:cstheme="minorHAnsi"/>
              </w:rPr>
              <w:t>Pollution</w:t>
            </w:r>
            <w:proofErr w:type="spellEnd"/>
            <w:r w:rsidRPr="00C21028">
              <w:rPr>
                <w:rFonts w:cstheme="minorHAnsi"/>
              </w:rPr>
              <w:t xml:space="preserve"> </w:t>
            </w:r>
            <w:proofErr w:type="spellStart"/>
            <w:r w:rsidRPr="00C21028">
              <w:rPr>
                <w:rFonts w:cstheme="minorHAnsi"/>
              </w:rPr>
              <w:t>Measurement</w:t>
            </w:r>
            <w:proofErr w:type="spellEnd"/>
            <w:r w:rsidRPr="00C21028">
              <w:rPr>
                <w:rFonts w:cstheme="minorHAnsi"/>
              </w:rPr>
              <w:t xml:space="preserve"> </w:t>
            </w:r>
            <w:proofErr w:type="spellStart"/>
            <w:r w:rsidRPr="00C21028">
              <w:rPr>
                <w:rFonts w:cstheme="minorHAnsi"/>
              </w:rPr>
              <w:t>Systems</w:t>
            </w:r>
            <w:proofErr w:type="spellEnd"/>
            <w:r w:rsidRPr="00C21028">
              <w:rPr>
                <w:rFonts w:cstheme="minorHAnsi"/>
              </w:rPr>
              <w:t xml:space="preserve"> </w:t>
            </w:r>
            <w:proofErr w:type="spellStart"/>
            <w:r w:rsidRPr="00C21028">
              <w:rPr>
                <w:rFonts w:cstheme="minorHAnsi"/>
              </w:rPr>
              <w:t>EPA</w:t>
            </w:r>
            <w:proofErr w:type="spellEnd"/>
            <w:r w:rsidRPr="00C21028">
              <w:rPr>
                <w:rFonts w:cstheme="minorHAnsi"/>
              </w:rPr>
              <w:t xml:space="preserve"> </w:t>
            </w:r>
            <w:r w:rsidRPr="00C21028">
              <w:rPr>
                <w:rFonts w:cstheme="minorHAnsi"/>
                <w:lang w:val="es-ES_tradnl"/>
              </w:rPr>
              <w:t xml:space="preserve">600/4-77-027a. </w:t>
            </w:r>
            <w:r w:rsidR="00EB5840" w:rsidRPr="00EB5840">
              <w:rPr>
                <w:rFonts w:cstheme="minorHAnsi"/>
                <w:b/>
                <w:lang w:val="es-ES_tradnl"/>
              </w:rPr>
              <w:t xml:space="preserve"> </w:t>
            </w:r>
          </w:p>
          <w:p w14:paraId="50E718CD" w14:textId="491DE620" w:rsidR="00EB5840" w:rsidRPr="00C21028" w:rsidRDefault="00EB5840" w:rsidP="008E2420">
            <w:pPr>
              <w:pStyle w:val="Prrafodelista"/>
              <w:numPr>
                <w:ilvl w:val="0"/>
                <w:numId w:val="18"/>
              </w:numPr>
              <w:tabs>
                <w:tab w:val="left" w:pos="900"/>
              </w:tabs>
              <w:autoSpaceDE w:val="0"/>
              <w:autoSpaceDN w:val="0"/>
              <w:adjustRightInd w:val="0"/>
              <w:rPr>
                <w:rFonts w:cstheme="minorHAnsi"/>
                <w:b/>
                <w:lang w:val="es-ES_tradnl"/>
              </w:rPr>
            </w:pPr>
            <w:r w:rsidRPr="00C21028">
              <w:rPr>
                <w:rFonts w:cstheme="minorHAnsi"/>
                <w:b/>
                <w:lang w:val="es-ES_tradnl"/>
              </w:rPr>
              <w:t>Monóxido de carbono (CO)</w:t>
            </w:r>
          </w:p>
          <w:p w14:paraId="7B91D2EE" w14:textId="6FA15CE5" w:rsidR="00EB5840" w:rsidRPr="00C21028" w:rsidRDefault="00EB5840" w:rsidP="00C21028">
            <w:pPr>
              <w:tabs>
                <w:tab w:val="left" w:pos="900"/>
              </w:tabs>
              <w:autoSpaceDE w:val="0"/>
              <w:autoSpaceDN w:val="0"/>
              <w:adjustRightInd w:val="0"/>
              <w:ind w:left="684"/>
              <w:jc w:val="both"/>
              <w:rPr>
                <w:rFonts w:cstheme="minorHAnsi"/>
                <w:lang w:val="es-ES_tradnl"/>
              </w:rPr>
            </w:pPr>
            <w:r w:rsidRPr="00C21028">
              <w:rPr>
                <w:rFonts w:cstheme="minorHAnsi"/>
                <w:lang w:val="es-ES_tradnl"/>
              </w:rPr>
              <w:t>Para la cuantificación del CO se utilizan analizadores continuos con aprobación EPA y que operan</w:t>
            </w:r>
            <w:r w:rsidR="00C21028">
              <w:rPr>
                <w:rFonts w:cstheme="minorHAnsi"/>
                <w:lang w:val="es-ES_tradnl"/>
              </w:rPr>
              <w:t xml:space="preserve"> </w:t>
            </w:r>
            <w:r w:rsidRPr="00C21028">
              <w:rPr>
                <w:rFonts w:cstheme="minorHAnsi"/>
                <w:lang w:val="es-ES_tradnl"/>
              </w:rPr>
              <w:t xml:space="preserve">bajo el principio infrarrojo no dispersivo, metodología especificada por el Decreto </w:t>
            </w:r>
            <w:r w:rsidR="006E7BA0">
              <w:rPr>
                <w:rFonts w:cstheme="minorHAnsi"/>
                <w:lang w:val="es-ES_tradnl"/>
              </w:rPr>
              <w:t xml:space="preserve">Supremo </w:t>
            </w:r>
            <w:r w:rsidRPr="00C21028">
              <w:rPr>
                <w:rFonts w:cstheme="minorHAnsi"/>
                <w:lang w:val="es-ES_tradnl"/>
              </w:rPr>
              <w:t>N° 115</w:t>
            </w:r>
            <w:r w:rsidR="006E7BA0">
              <w:rPr>
                <w:rFonts w:cstheme="minorHAnsi"/>
                <w:lang w:val="es-ES_tradnl"/>
              </w:rPr>
              <w:t xml:space="preserve">/2002 del </w:t>
            </w:r>
            <w:proofErr w:type="spellStart"/>
            <w:r w:rsidR="006E7BA0">
              <w:rPr>
                <w:rFonts w:cstheme="minorHAnsi"/>
                <w:lang w:val="es-ES_tradnl"/>
              </w:rPr>
              <w:t>MINSEGPRES</w:t>
            </w:r>
            <w:proofErr w:type="spellEnd"/>
            <w:r w:rsidRPr="00C21028">
              <w:rPr>
                <w:rFonts w:cstheme="minorHAnsi"/>
                <w:lang w:val="es-ES_tradnl"/>
              </w:rPr>
              <w:t>.</w:t>
            </w:r>
          </w:p>
          <w:p w14:paraId="6321BDAE" w14:textId="77777777" w:rsidR="00C21028" w:rsidRPr="00C21028" w:rsidRDefault="00C21028" w:rsidP="008E2420">
            <w:pPr>
              <w:pStyle w:val="Prrafodelista"/>
              <w:numPr>
                <w:ilvl w:val="0"/>
                <w:numId w:val="18"/>
              </w:numPr>
              <w:tabs>
                <w:tab w:val="left" w:pos="900"/>
              </w:tabs>
              <w:autoSpaceDE w:val="0"/>
              <w:autoSpaceDN w:val="0"/>
              <w:adjustRightInd w:val="0"/>
              <w:rPr>
                <w:rFonts w:cstheme="minorHAnsi"/>
                <w:b/>
                <w:lang w:val="es-ES_tradnl"/>
              </w:rPr>
            </w:pPr>
            <w:r w:rsidRPr="00C21028">
              <w:rPr>
                <w:rFonts w:cstheme="minorHAnsi"/>
                <w:b/>
                <w:lang w:val="es-ES_tradnl"/>
              </w:rPr>
              <w:t>Dióxido de nitrógeno (NO</w:t>
            </w:r>
            <w:r w:rsidRPr="00C21028">
              <w:rPr>
                <w:rFonts w:cstheme="minorHAnsi"/>
                <w:b/>
                <w:vertAlign w:val="subscript"/>
                <w:lang w:val="es-ES_tradnl"/>
              </w:rPr>
              <w:t>2</w:t>
            </w:r>
            <w:r w:rsidRPr="00C21028">
              <w:rPr>
                <w:rFonts w:cstheme="minorHAnsi"/>
                <w:b/>
                <w:lang w:val="es-ES_tradnl"/>
              </w:rPr>
              <w:t>)</w:t>
            </w:r>
          </w:p>
          <w:p w14:paraId="2C00AD10" w14:textId="6E064A56" w:rsidR="00C1322E" w:rsidRDefault="00C21028" w:rsidP="00C21028">
            <w:pPr>
              <w:tabs>
                <w:tab w:val="left" w:pos="900"/>
              </w:tabs>
              <w:autoSpaceDE w:val="0"/>
              <w:autoSpaceDN w:val="0"/>
              <w:adjustRightInd w:val="0"/>
              <w:ind w:left="684"/>
              <w:jc w:val="both"/>
              <w:rPr>
                <w:rFonts w:cstheme="minorHAnsi"/>
                <w:lang w:val="es-ES_tradnl"/>
              </w:rPr>
            </w:pPr>
            <w:r w:rsidRPr="00C21028">
              <w:rPr>
                <w:rFonts w:cstheme="minorHAnsi"/>
                <w:lang w:val="es-ES_tradnl"/>
              </w:rPr>
              <w:t>Los monitoreos de NO</w:t>
            </w:r>
            <w:r w:rsidRPr="00C21028">
              <w:rPr>
                <w:rFonts w:cstheme="minorHAnsi"/>
                <w:vertAlign w:val="subscript"/>
                <w:lang w:val="es-ES_tradnl"/>
              </w:rPr>
              <w:t>2</w:t>
            </w:r>
            <w:r w:rsidRPr="00C21028">
              <w:rPr>
                <w:rFonts w:cstheme="minorHAnsi"/>
                <w:lang w:val="es-ES_tradnl"/>
              </w:rPr>
              <w:t xml:space="preserve">, se efectuaron de acuerdo al método equivalente definido por la EPA en </w:t>
            </w:r>
            <w:r w:rsidRPr="00C21028">
              <w:rPr>
                <w:rFonts w:cstheme="minorHAnsi"/>
              </w:rPr>
              <w:t xml:space="preserve">el </w:t>
            </w:r>
            <w:proofErr w:type="spellStart"/>
            <w:r w:rsidRPr="00C21028">
              <w:rPr>
                <w:rFonts w:cstheme="minorHAnsi"/>
              </w:rPr>
              <w:t>Quality</w:t>
            </w:r>
            <w:proofErr w:type="spellEnd"/>
            <w:r w:rsidRPr="00C21028">
              <w:rPr>
                <w:rFonts w:cstheme="minorHAnsi"/>
              </w:rPr>
              <w:t xml:space="preserve"> </w:t>
            </w:r>
            <w:proofErr w:type="spellStart"/>
            <w:r w:rsidRPr="00C21028">
              <w:rPr>
                <w:rFonts w:cstheme="minorHAnsi"/>
              </w:rPr>
              <w:t>Assurance</w:t>
            </w:r>
            <w:proofErr w:type="spellEnd"/>
            <w:r w:rsidRPr="00C21028">
              <w:rPr>
                <w:rFonts w:cstheme="minorHAnsi"/>
              </w:rPr>
              <w:t xml:space="preserve"> </w:t>
            </w:r>
            <w:proofErr w:type="spellStart"/>
            <w:r w:rsidRPr="00C21028">
              <w:rPr>
                <w:rFonts w:cstheme="minorHAnsi"/>
              </w:rPr>
              <w:t>Handbook</w:t>
            </w:r>
            <w:proofErr w:type="spellEnd"/>
            <w:r w:rsidRPr="00C21028">
              <w:rPr>
                <w:rFonts w:cstheme="minorHAnsi"/>
              </w:rPr>
              <w:t xml:space="preserve"> </w:t>
            </w:r>
            <w:proofErr w:type="spellStart"/>
            <w:r w:rsidRPr="00C21028">
              <w:rPr>
                <w:rFonts w:cstheme="minorHAnsi"/>
              </w:rPr>
              <w:t>for</w:t>
            </w:r>
            <w:proofErr w:type="spellEnd"/>
            <w:r w:rsidRPr="00C21028">
              <w:rPr>
                <w:rFonts w:cstheme="minorHAnsi"/>
              </w:rPr>
              <w:t xml:space="preserve"> Air </w:t>
            </w:r>
            <w:proofErr w:type="spellStart"/>
            <w:r w:rsidRPr="00C21028">
              <w:rPr>
                <w:rFonts w:cstheme="minorHAnsi"/>
              </w:rPr>
              <w:t>Pollution</w:t>
            </w:r>
            <w:proofErr w:type="spellEnd"/>
            <w:r w:rsidRPr="00C21028">
              <w:rPr>
                <w:rFonts w:cstheme="minorHAnsi"/>
              </w:rPr>
              <w:t xml:space="preserve"> </w:t>
            </w:r>
            <w:proofErr w:type="spellStart"/>
            <w:r w:rsidRPr="00C21028">
              <w:rPr>
                <w:rFonts w:cstheme="minorHAnsi"/>
              </w:rPr>
              <w:t>Measurement</w:t>
            </w:r>
            <w:proofErr w:type="spellEnd"/>
            <w:r w:rsidRPr="00C21028">
              <w:rPr>
                <w:rFonts w:cstheme="minorHAnsi"/>
              </w:rPr>
              <w:t xml:space="preserve"> </w:t>
            </w:r>
            <w:proofErr w:type="spellStart"/>
            <w:r w:rsidRPr="00C21028">
              <w:rPr>
                <w:rFonts w:cstheme="minorHAnsi"/>
              </w:rPr>
              <w:t>Systems</w:t>
            </w:r>
            <w:proofErr w:type="spellEnd"/>
            <w:r w:rsidRPr="00C21028">
              <w:rPr>
                <w:rFonts w:cstheme="minorHAnsi"/>
              </w:rPr>
              <w:t xml:space="preserve"> según EPA-600/4-77-</w:t>
            </w:r>
            <w:r w:rsidRPr="00C21028">
              <w:rPr>
                <w:rFonts w:cstheme="minorHAnsi"/>
                <w:lang w:val="es-ES_tradnl"/>
              </w:rPr>
              <w:t xml:space="preserve">027a, sección 2.3 para los </w:t>
            </w:r>
            <w:proofErr w:type="spellStart"/>
            <w:r w:rsidRPr="00C21028">
              <w:rPr>
                <w:rFonts w:cstheme="minorHAnsi"/>
                <w:lang w:val="es-ES_tradnl"/>
              </w:rPr>
              <w:t>monitoreos</w:t>
            </w:r>
            <w:proofErr w:type="spellEnd"/>
            <w:r w:rsidRPr="00C21028">
              <w:rPr>
                <w:rFonts w:cstheme="minorHAnsi"/>
                <w:lang w:val="es-ES_tradnl"/>
              </w:rPr>
              <w:t xml:space="preserve"> de </w:t>
            </w:r>
            <w:proofErr w:type="spellStart"/>
            <w:r w:rsidRPr="00C21028">
              <w:rPr>
                <w:rFonts w:cstheme="minorHAnsi"/>
                <w:lang w:val="es-ES_tradnl"/>
              </w:rPr>
              <w:t>NO</w:t>
            </w:r>
            <w:r w:rsidRPr="00964776">
              <w:rPr>
                <w:rFonts w:cstheme="minorHAnsi"/>
                <w:sz w:val="20"/>
                <w:lang w:val="es-ES_tradnl"/>
              </w:rPr>
              <w:t>x</w:t>
            </w:r>
            <w:proofErr w:type="spellEnd"/>
            <w:r>
              <w:rPr>
                <w:rFonts w:cstheme="minorHAnsi"/>
                <w:lang w:val="es-ES_tradnl"/>
              </w:rPr>
              <w:t xml:space="preserve">. </w:t>
            </w:r>
            <w:r w:rsidRPr="00C21028">
              <w:rPr>
                <w:rFonts w:cstheme="minorHAnsi"/>
                <w:lang w:val="es-ES_tradnl"/>
              </w:rPr>
              <w:t xml:space="preserve"> Para medir las concentraciones de </w:t>
            </w:r>
            <w:proofErr w:type="spellStart"/>
            <w:r w:rsidRPr="00C21028">
              <w:rPr>
                <w:rFonts w:cstheme="minorHAnsi"/>
                <w:lang w:val="es-ES_tradnl"/>
              </w:rPr>
              <w:t>NO</w:t>
            </w:r>
            <w:r w:rsidRPr="00964776">
              <w:rPr>
                <w:rFonts w:cstheme="minorHAnsi"/>
                <w:sz w:val="20"/>
                <w:lang w:val="es-ES_tradnl"/>
              </w:rPr>
              <w:t>x</w:t>
            </w:r>
            <w:proofErr w:type="spellEnd"/>
            <w:r>
              <w:rPr>
                <w:rFonts w:cstheme="minorHAnsi"/>
                <w:lang w:val="es-ES_tradnl"/>
              </w:rPr>
              <w:t xml:space="preserve"> </w:t>
            </w:r>
            <w:r w:rsidRPr="00C21028">
              <w:rPr>
                <w:rFonts w:cstheme="minorHAnsi"/>
                <w:lang w:val="es-ES_tradnl"/>
              </w:rPr>
              <w:t>en el ambiente de cada punto, se monitoreó en forma continua mediante analizadores que operan en base al principio de</w:t>
            </w:r>
            <w:r w:rsidR="006E7BA0">
              <w:rPr>
                <w:rFonts w:cstheme="minorHAnsi"/>
                <w:lang w:val="es-ES_tradnl"/>
              </w:rPr>
              <w:t xml:space="preserve"> </w:t>
            </w:r>
            <w:proofErr w:type="spellStart"/>
            <w:r w:rsidRPr="00C21028">
              <w:rPr>
                <w:rFonts w:cstheme="minorHAnsi"/>
                <w:lang w:val="es-ES_tradnl"/>
              </w:rPr>
              <w:t>quimiluminiscencia</w:t>
            </w:r>
            <w:proofErr w:type="spellEnd"/>
            <w:r w:rsidRPr="00C21028">
              <w:rPr>
                <w:rFonts w:cstheme="minorHAnsi"/>
                <w:lang w:val="es-ES_tradnl"/>
              </w:rPr>
              <w:t xml:space="preserve">, metodología especificada en el Decreto </w:t>
            </w:r>
            <w:r w:rsidR="006E7BA0">
              <w:rPr>
                <w:rFonts w:cstheme="minorHAnsi"/>
                <w:lang w:val="es-ES_tradnl"/>
              </w:rPr>
              <w:t xml:space="preserve">Supremo </w:t>
            </w:r>
            <w:r w:rsidRPr="00C21028">
              <w:rPr>
                <w:rFonts w:cstheme="minorHAnsi"/>
                <w:lang w:val="es-ES_tradnl"/>
              </w:rPr>
              <w:t>N° 114</w:t>
            </w:r>
            <w:r w:rsidR="006E7BA0">
              <w:rPr>
                <w:rFonts w:cstheme="minorHAnsi"/>
                <w:lang w:val="es-ES_tradnl"/>
              </w:rPr>
              <w:t xml:space="preserve">/2002 del </w:t>
            </w:r>
            <w:proofErr w:type="spellStart"/>
            <w:r w:rsidR="006E7BA0">
              <w:rPr>
                <w:rFonts w:cstheme="minorHAnsi"/>
                <w:lang w:val="es-ES_tradnl"/>
              </w:rPr>
              <w:t>MINSEGPRES</w:t>
            </w:r>
            <w:proofErr w:type="spellEnd"/>
            <w:r w:rsidRPr="00C21028">
              <w:rPr>
                <w:rFonts w:cstheme="minorHAnsi"/>
                <w:lang w:val="es-ES_tradnl"/>
              </w:rPr>
              <w:t>. Los equipos cuentan con la aprobación EPA.</w:t>
            </w:r>
          </w:p>
          <w:p w14:paraId="30FC0FD0" w14:textId="7B6BAFAF" w:rsidR="00C1322E" w:rsidRPr="00C21028" w:rsidRDefault="00C21028" w:rsidP="00C21028">
            <w:pPr>
              <w:tabs>
                <w:tab w:val="left" w:pos="900"/>
              </w:tabs>
              <w:autoSpaceDE w:val="0"/>
              <w:autoSpaceDN w:val="0"/>
              <w:adjustRightInd w:val="0"/>
              <w:ind w:left="570"/>
              <w:jc w:val="both"/>
              <w:rPr>
                <w:rFonts w:cstheme="minorHAnsi"/>
                <w:i/>
                <w:lang w:val="es-ES_tradnl"/>
              </w:rPr>
            </w:pPr>
            <w:r w:rsidRPr="00C21028">
              <w:rPr>
                <w:rFonts w:cstheme="minorHAnsi"/>
                <w:i/>
                <w:lang w:val="es-ES_tradnl"/>
              </w:rPr>
              <w:t>Las concentraciones promedios horarias y diarias de dióxido de azufre (SO</w:t>
            </w:r>
            <w:r w:rsidRPr="00964776">
              <w:rPr>
                <w:rFonts w:cstheme="minorHAnsi"/>
                <w:i/>
                <w:vertAlign w:val="subscript"/>
                <w:lang w:val="es-ES_tradnl"/>
              </w:rPr>
              <w:t>2</w:t>
            </w:r>
            <w:r w:rsidRPr="00C21028">
              <w:rPr>
                <w:rFonts w:cstheme="minorHAnsi"/>
                <w:i/>
                <w:lang w:val="es-ES_tradnl"/>
              </w:rPr>
              <w:t>) y dióxido de nitrógeno (NO</w:t>
            </w:r>
            <w:r w:rsidRPr="00964776">
              <w:rPr>
                <w:rFonts w:cstheme="minorHAnsi"/>
                <w:i/>
                <w:vertAlign w:val="subscript"/>
                <w:lang w:val="es-ES_tradnl"/>
              </w:rPr>
              <w:t>2</w:t>
            </w:r>
            <w:r w:rsidRPr="00C21028">
              <w:rPr>
                <w:rFonts w:cstheme="minorHAnsi"/>
                <w:i/>
                <w:lang w:val="es-ES_tradnl"/>
              </w:rPr>
              <w:t>) se expresan en μg/m</w:t>
            </w:r>
            <w:r w:rsidRPr="00964776">
              <w:rPr>
                <w:rFonts w:cstheme="minorHAnsi"/>
                <w:i/>
                <w:vertAlign w:val="superscript"/>
                <w:lang w:val="es-ES_tradnl"/>
              </w:rPr>
              <w:t>3</w:t>
            </w:r>
            <w:r w:rsidRPr="00C21028">
              <w:rPr>
                <w:rFonts w:cstheme="minorHAnsi"/>
                <w:i/>
                <w:lang w:val="es-ES_tradnl"/>
              </w:rPr>
              <w:t>N, y en el caso de monóxido de carbono (CO) en mg/m</w:t>
            </w:r>
            <w:r w:rsidRPr="00964776">
              <w:rPr>
                <w:rFonts w:cstheme="minorHAnsi"/>
                <w:i/>
                <w:vertAlign w:val="superscript"/>
                <w:lang w:val="es-ES_tradnl"/>
              </w:rPr>
              <w:t>3</w:t>
            </w:r>
            <w:r w:rsidRPr="00C21028">
              <w:rPr>
                <w:rFonts w:cstheme="minorHAnsi"/>
                <w:i/>
                <w:lang w:val="es-ES_tradnl"/>
              </w:rPr>
              <w:t>N; de acuerdo a lo estipulado en los lineamientos sobre monitoreos establecidos en los Decretos Supremos N°104, N°114 y N°115 del Ministerio Secretaría General de la Presidencia, respectivamente.</w:t>
            </w:r>
          </w:p>
          <w:p w14:paraId="4D3CAB10" w14:textId="631924D1" w:rsidR="00982DB1" w:rsidRDefault="00982DB1" w:rsidP="008E2420">
            <w:pPr>
              <w:numPr>
                <w:ilvl w:val="0"/>
                <w:numId w:val="7"/>
              </w:numPr>
              <w:tabs>
                <w:tab w:val="left" w:pos="900"/>
              </w:tabs>
              <w:autoSpaceDE w:val="0"/>
              <w:autoSpaceDN w:val="0"/>
              <w:adjustRightInd w:val="0"/>
              <w:spacing w:after="0" w:line="240" w:lineRule="auto"/>
              <w:contextualSpacing/>
              <w:jc w:val="both"/>
              <w:rPr>
                <w:rFonts w:eastAsia="Calibri" w:cstheme="minorHAnsi"/>
                <w:lang w:val="es-ES_tradnl"/>
              </w:rPr>
            </w:pPr>
            <w:r w:rsidRPr="00982DB1">
              <w:rPr>
                <w:rFonts w:eastAsia="Calibri" w:cstheme="minorHAnsi"/>
                <w:lang w:val="es-ES_tradnl"/>
              </w:rPr>
              <w:t xml:space="preserve">En el informe de seguimiento del mes de diciembre de 2019, en relación a las mediciones de  calidad del aire en la </w:t>
            </w:r>
            <w:r w:rsidRPr="00982DB1">
              <w:rPr>
                <w:rFonts w:eastAsia="Calibri" w:cstheme="minorHAnsi"/>
                <w:b/>
                <w:lang w:val="es-ES_tradnl"/>
              </w:rPr>
              <w:t xml:space="preserve">estación </w:t>
            </w:r>
            <w:r>
              <w:rPr>
                <w:rFonts w:eastAsia="Calibri" w:cstheme="minorHAnsi"/>
                <w:b/>
                <w:lang w:val="es-ES_tradnl"/>
              </w:rPr>
              <w:t>Huertos familiares, Nogales y Portezuelo</w:t>
            </w:r>
            <w:r w:rsidRPr="00982DB1">
              <w:rPr>
                <w:rFonts w:eastAsia="Calibri" w:cstheme="minorHAnsi"/>
                <w:lang w:val="es-ES_tradnl"/>
              </w:rPr>
              <w:t xml:space="preserve"> consolida los resultados de los tres últimos años incluido el año 2019, el titular en relación a la evaluación de calidad del aire y sus límites normativos señala lo siguiente:</w:t>
            </w:r>
          </w:p>
          <w:p w14:paraId="40B919C8" w14:textId="77777777" w:rsidR="00FF2FB4" w:rsidRPr="00982DB1" w:rsidRDefault="00FF2FB4" w:rsidP="00982DB1">
            <w:pPr>
              <w:tabs>
                <w:tab w:val="left" w:pos="900"/>
              </w:tabs>
              <w:autoSpaceDE w:val="0"/>
              <w:autoSpaceDN w:val="0"/>
              <w:adjustRightInd w:val="0"/>
              <w:spacing w:after="0" w:line="240" w:lineRule="auto"/>
              <w:ind w:left="228"/>
              <w:contextualSpacing/>
              <w:jc w:val="both"/>
              <w:rPr>
                <w:rFonts w:eastAsia="Calibri" w:cstheme="minorHAnsi"/>
                <w:lang w:val="es-ES_tradnl"/>
              </w:rPr>
            </w:pPr>
          </w:p>
          <w:p w14:paraId="6F2A7EFB" w14:textId="4C56445D" w:rsidR="000E62F0" w:rsidRPr="000E62F0" w:rsidRDefault="000E62F0" w:rsidP="009E5CA2">
            <w:pPr>
              <w:tabs>
                <w:tab w:val="left" w:pos="900"/>
              </w:tabs>
              <w:autoSpaceDE w:val="0"/>
              <w:autoSpaceDN w:val="0"/>
              <w:adjustRightInd w:val="0"/>
              <w:rPr>
                <w:rFonts w:cstheme="minorHAnsi"/>
                <w:b/>
                <w:lang w:val="es-ES_tradnl"/>
              </w:rPr>
            </w:pPr>
            <w:r w:rsidRPr="000E62F0">
              <w:rPr>
                <w:rFonts w:cs="Arial,Bold"/>
                <w:b/>
                <w:bCs/>
              </w:rPr>
              <w:t>Estación Huertos Familiares</w:t>
            </w:r>
          </w:p>
          <w:p w14:paraId="577CF0B0" w14:textId="42B4F1F6" w:rsidR="000E62F0" w:rsidRPr="000E62F0" w:rsidRDefault="000E62F0" w:rsidP="000E62F0">
            <w:pPr>
              <w:autoSpaceDE w:val="0"/>
              <w:autoSpaceDN w:val="0"/>
              <w:adjustRightInd w:val="0"/>
              <w:spacing w:after="0" w:line="240" w:lineRule="auto"/>
              <w:jc w:val="both"/>
              <w:rPr>
                <w:rFonts w:cstheme="minorHAnsi"/>
                <w:b/>
                <w:lang w:val="es-ES_tradnl"/>
              </w:rPr>
            </w:pPr>
            <w:r w:rsidRPr="000E62F0">
              <w:rPr>
                <w:rFonts w:cs="Arial"/>
              </w:rPr>
              <w:t>Se consideran datos históricos, a partir del año 2017, debido a que el monitoreo de la estación</w:t>
            </w:r>
            <w:r>
              <w:rPr>
                <w:rFonts w:cs="Arial"/>
              </w:rPr>
              <w:t xml:space="preserve"> </w:t>
            </w:r>
            <w:r w:rsidRPr="000E62F0">
              <w:rPr>
                <w:rFonts w:cs="Arial"/>
              </w:rPr>
              <w:t>Huertos familiares se realizaba de manera semestral los años anteriores.</w:t>
            </w:r>
          </w:p>
          <w:p w14:paraId="3DACD195" w14:textId="77777777" w:rsidR="00634AEA" w:rsidRDefault="00634AEA" w:rsidP="005829AE">
            <w:pPr>
              <w:autoSpaceDE w:val="0"/>
              <w:autoSpaceDN w:val="0"/>
              <w:adjustRightInd w:val="0"/>
              <w:spacing w:after="0" w:line="240" w:lineRule="auto"/>
              <w:rPr>
                <w:rFonts w:ascii="Arial" w:hAnsi="Arial" w:cs="Arial"/>
              </w:rPr>
            </w:pPr>
          </w:p>
          <w:p w14:paraId="0B842934" w14:textId="57DE8A69" w:rsidR="002E5DBE" w:rsidRPr="002E5DBE" w:rsidRDefault="00C93FED" w:rsidP="008E2420">
            <w:pPr>
              <w:numPr>
                <w:ilvl w:val="0"/>
                <w:numId w:val="8"/>
              </w:numPr>
              <w:tabs>
                <w:tab w:val="left" w:pos="900"/>
              </w:tabs>
              <w:autoSpaceDE w:val="0"/>
              <w:autoSpaceDN w:val="0"/>
              <w:adjustRightInd w:val="0"/>
              <w:spacing w:after="0" w:line="240" w:lineRule="auto"/>
              <w:ind w:left="1305"/>
              <w:contextualSpacing/>
              <w:jc w:val="both"/>
              <w:rPr>
                <w:rFonts w:eastAsia="Calibri" w:cstheme="minorHAnsi"/>
                <w:b/>
                <w:lang w:val="es-ES_tradnl"/>
              </w:rPr>
            </w:pPr>
            <w:r>
              <w:rPr>
                <w:rFonts w:eastAsia="Calibri" w:cstheme="minorHAnsi"/>
                <w:b/>
                <w:lang w:val="es-ES_tradnl"/>
              </w:rPr>
              <w:t xml:space="preserve">Material </w:t>
            </w:r>
            <w:r w:rsidR="002E5DBE" w:rsidRPr="002E5DBE">
              <w:rPr>
                <w:rFonts w:eastAsia="Calibri" w:cstheme="minorHAnsi"/>
                <w:b/>
                <w:lang w:val="es-ES_tradnl"/>
              </w:rPr>
              <w:t xml:space="preserve">Particulado Respirable (MP10) (ver Figura </w:t>
            </w:r>
            <w:r w:rsidR="002E5DBE">
              <w:rPr>
                <w:rFonts w:eastAsia="Calibri" w:cstheme="minorHAnsi"/>
                <w:b/>
                <w:lang w:val="es-ES_tradnl"/>
              </w:rPr>
              <w:t>13</w:t>
            </w:r>
            <w:r w:rsidR="002E5DBE" w:rsidRPr="002E5DBE">
              <w:rPr>
                <w:rFonts w:eastAsia="Calibri" w:cstheme="minorHAnsi"/>
                <w:b/>
                <w:lang w:val="es-ES_tradnl"/>
              </w:rPr>
              <w:t>)</w:t>
            </w:r>
          </w:p>
          <w:p w14:paraId="156719BE" w14:textId="77777777" w:rsidR="00C93FED" w:rsidRDefault="00C93FED" w:rsidP="002E5DBE">
            <w:pPr>
              <w:tabs>
                <w:tab w:val="left" w:pos="900"/>
              </w:tabs>
              <w:autoSpaceDE w:val="0"/>
              <w:autoSpaceDN w:val="0"/>
              <w:adjustRightInd w:val="0"/>
              <w:spacing w:after="0" w:line="240" w:lineRule="auto"/>
              <w:ind w:left="1305"/>
              <w:contextualSpacing/>
              <w:jc w:val="both"/>
              <w:rPr>
                <w:rFonts w:eastAsia="Calibri" w:cstheme="minorHAnsi"/>
                <w:lang w:val="es-ES_tradnl"/>
              </w:rPr>
            </w:pPr>
          </w:p>
          <w:p w14:paraId="682D5461" w14:textId="0E75936D" w:rsidR="002E5DBE" w:rsidRDefault="002E5DBE" w:rsidP="002E5DBE">
            <w:pPr>
              <w:tabs>
                <w:tab w:val="left" w:pos="900"/>
              </w:tabs>
              <w:autoSpaceDE w:val="0"/>
              <w:autoSpaceDN w:val="0"/>
              <w:adjustRightInd w:val="0"/>
              <w:spacing w:after="0" w:line="240" w:lineRule="auto"/>
              <w:ind w:left="1305"/>
              <w:contextualSpacing/>
              <w:jc w:val="both"/>
              <w:rPr>
                <w:rFonts w:cstheme="minorHAnsi"/>
                <w:lang w:val="es-ES_tradnl"/>
              </w:rPr>
            </w:pPr>
            <w:r w:rsidRPr="002E5DBE">
              <w:rPr>
                <w:rFonts w:eastAsia="Calibri" w:cstheme="minorHAnsi"/>
                <w:lang w:val="es-ES_tradnl"/>
              </w:rPr>
              <w:t xml:space="preserve">En relación </w:t>
            </w:r>
            <w:r>
              <w:rPr>
                <w:rFonts w:eastAsia="Calibri" w:cstheme="minorHAnsi"/>
                <w:lang w:val="es-ES_tradnl"/>
              </w:rPr>
              <w:t>al</w:t>
            </w:r>
            <w:r w:rsidRPr="00CF593F">
              <w:rPr>
                <w:rFonts w:cstheme="minorHAnsi"/>
                <w:lang w:val="es-ES_tradnl"/>
              </w:rPr>
              <w:t xml:space="preserve"> período 2017 al 2019</w:t>
            </w:r>
            <w:r w:rsidR="00C93FED">
              <w:rPr>
                <w:rFonts w:cstheme="minorHAnsi"/>
                <w:lang w:val="es-ES_tradnl"/>
              </w:rPr>
              <w:t>,</w:t>
            </w:r>
            <w:r w:rsidRPr="00CF593F">
              <w:rPr>
                <w:rFonts w:cstheme="minorHAnsi"/>
                <w:lang w:val="es-ES_tradnl"/>
              </w:rPr>
              <w:t xml:space="preserve"> </w:t>
            </w:r>
            <w:r w:rsidR="00C93FED">
              <w:rPr>
                <w:rFonts w:cstheme="minorHAnsi"/>
                <w:lang w:val="es-ES_tradnl"/>
              </w:rPr>
              <w:t>los valores</w:t>
            </w:r>
            <w:r w:rsidRPr="00CF593F">
              <w:rPr>
                <w:rFonts w:cstheme="minorHAnsi"/>
                <w:lang w:val="es-ES_tradnl"/>
              </w:rPr>
              <w:t xml:space="preserve"> del percentil 98 de las concentraciones de 24</w:t>
            </w:r>
            <w:r w:rsidR="00C93FED">
              <w:rPr>
                <w:rFonts w:cstheme="minorHAnsi"/>
                <w:lang w:val="es-ES_tradnl"/>
              </w:rPr>
              <w:t>, correspondieron a 70</w:t>
            </w:r>
            <w:r w:rsidRPr="00CF593F">
              <w:rPr>
                <w:rFonts w:cstheme="minorHAnsi"/>
                <w:lang w:val="es-ES_tradnl"/>
              </w:rPr>
              <w:t xml:space="preserve"> </w:t>
            </w:r>
            <w:r w:rsidR="00C93FED" w:rsidRPr="00CF593F">
              <w:rPr>
                <w:rFonts w:cstheme="minorHAnsi"/>
                <w:lang w:val="es-ES_tradnl"/>
              </w:rPr>
              <w:t>μg/m</w:t>
            </w:r>
            <w:r w:rsidR="00C93FED" w:rsidRPr="00CF593F">
              <w:rPr>
                <w:rFonts w:cstheme="minorHAnsi"/>
                <w:vertAlign w:val="superscript"/>
                <w:lang w:val="es-ES_tradnl"/>
              </w:rPr>
              <w:t>3</w:t>
            </w:r>
            <w:r w:rsidR="00C93FED" w:rsidRPr="00CF593F">
              <w:rPr>
                <w:rFonts w:cstheme="minorHAnsi"/>
                <w:lang w:val="es-ES_tradnl"/>
              </w:rPr>
              <w:t xml:space="preserve">N </w:t>
            </w:r>
            <w:r w:rsidR="00C93FED">
              <w:rPr>
                <w:rFonts w:cstheme="minorHAnsi"/>
                <w:lang w:val="es-ES_tradnl"/>
              </w:rPr>
              <w:t xml:space="preserve">en el año 2017, a 139 </w:t>
            </w:r>
            <w:r w:rsidR="00C93FED" w:rsidRPr="00CF593F">
              <w:rPr>
                <w:rFonts w:cstheme="minorHAnsi"/>
                <w:lang w:val="es-ES_tradnl"/>
              </w:rPr>
              <w:t>μg/m</w:t>
            </w:r>
            <w:r w:rsidR="00C93FED" w:rsidRPr="00CF593F">
              <w:rPr>
                <w:rFonts w:cstheme="minorHAnsi"/>
                <w:vertAlign w:val="superscript"/>
                <w:lang w:val="es-ES_tradnl"/>
              </w:rPr>
              <w:t>3</w:t>
            </w:r>
            <w:r w:rsidR="00C93FED" w:rsidRPr="00CF593F">
              <w:rPr>
                <w:rFonts w:cstheme="minorHAnsi"/>
                <w:lang w:val="es-ES_tradnl"/>
              </w:rPr>
              <w:t>N</w:t>
            </w:r>
            <w:r w:rsidR="00C93FED">
              <w:rPr>
                <w:rFonts w:cstheme="minorHAnsi"/>
                <w:lang w:val="es-ES_tradnl"/>
              </w:rPr>
              <w:t xml:space="preserve"> en el 2018 y 143 </w:t>
            </w:r>
            <w:r w:rsidR="00C93FED" w:rsidRPr="00CF593F">
              <w:rPr>
                <w:rFonts w:cstheme="minorHAnsi"/>
                <w:lang w:val="es-ES_tradnl"/>
              </w:rPr>
              <w:t>μg/m</w:t>
            </w:r>
            <w:r w:rsidR="00C93FED" w:rsidRPr="00CF593F">
              <w:rPr>
                <w:rFonts w:cstheme="minorHAnsi"/>
                <w:vertAlign w:val="superscript"/>
                <w:lang w:val="es-ES_tradnl"/>
              </w:rPr>
              <w:t>3</w:t>
            </w:r>
            <w:r w:rsidR="00C93FED" w:rsidRPr="00CF593F">
              <w:rPr>
                <w:rFonts w:cstheme="minorHAnsi"/>
                <w:lang w:val="es-ES_tradnl"/>
              </w:rPr>
              <w:t xml:space="preserve">N </w:t>
            </w:r>
            <w:r w:rsidR="00C93FED">
              <w:rPr>
                <w:rFonts w:cstheme="minorHAnsi"/>
                <w:lang w:val="es-ES_tradnl"/>
              </w:rPr>
              <w:t xml:space="preserve">en el año 2019, las concentraciones determinadas se ubicaron por debajo del </w:t>
            </w:r>
            <w:r w:rsidR="00B03486">
              <w:rPr>
                <w:rFonts w:cstheme="minorHAnsi"/>
                <w:lang w:val="es-ES_tradnl"/>
              </w:rPr>
              <w:t>límite</w:t>
            </w:r>
            <w:r w:rsidR="00C93FED">
              <w:rPr>
                <w:rFonts w:cstheme="minorHAnsi"/>
                <w:lang w:val="es-ES_tradnl"/>
              </w:rPr>
              <w:t xml:space="preserve"> de la norma de 24 horas de 150 </w:t>
            </w:r>
            <w:r w:rsidR="00C93FED" w:rsidRPr="00CF593F">
              <w:rPr>
                <w:rFonts w:cstheme="minorHAnsi"/>
                <w:lang w:val="es-ES_tradnl"/>
              </w:rPr>
              <w:t>μg/m</w:t>
            </w:r>
            <w:r w:rsidR="00C93FED" w:rsidRPr="00CF593F">
              <w:rPr>
                <w:rFonts w:cstheme="minorHAnsi"/>
                <w:vertAlign w:val="superscript"/>
                <w:lang w:val="es-ES_tradnl"/>
              </w:rPr>
              <w:t>3</w:t>
            </w:r>
            <w:r w:rsidR="00C93FED" w:rsidRPr="00CF593F">
              <w:rPr>
                <w:rFonts w:cstheme="minorHAnsi"/>
                <w:lang w:val="es-ES_tradnl"/>
              </w:rPr>
              <w:t>N</w:t>
            </w:r>
            <w:r w:rsidR="00C93FED">
              <w:rPr>
                <w:rFonts w:cstheme="minorHAnsi"/>
                <w:lang w:val="es-ES_tradnl"/>
              </w:rPr>
              <w:t xml:space="preserve">. </w:t>
            </w:r>
          </w:p>
          <w:p w14:paraId="2B34F872" w14:textId="2A2BF353" w:rsidR="00C93FED" w:rsidRDefault="00C93FED" w:rsidP="002E5DBE">
            <w:pPr>
              <w:tabs>
                <w:tab w:val="left" w:pos="900"/>
              </w:tabs>
              <w:autoSpaceDE w:val="0"/>
              <w:autoSpaceDN w:val="0"/>
              <w:adjustRightInd w:val="0"/>
              <w:spacing w:after="0" w:line="240" w:lineRule="auto"/>
              <w:ind w:left="1305"/>
              <w:contextualSpacing/>
              <w:jc w:val="both"/>
              <w:rPr>
                <w:rFonts w:eastAsia="Calibri" w:cstheme="minorHAnsi"/>
                <w:lang w:val="es-ES_tradnl"/>
              </w:rPr>
            </w:pPr>
          </w:p>
          <w:p w14:paraId="73227CAF" w14:textId="084C75F7" w:rsidR="00C93FED" w:rsidRPr="002E5DBE" w:rsidRDefault="00357619" w:rsidP="002E5DBE">
            <w:pPr>
              <w:tabs>
                <w:tab w:val="left" w:pos="900"/>
              </w:tabs>
              <w:autoSpaceDE w:val="0"/>
              <w:autoSpaceDN w:val="0"/>
              <w:adjustRightInd w:val="0"/>
              <w:spacing w:after="0" w:line="240" w:lineRule="auto"/>
              <w:ind w:left="1305"/>
              <w:contextualSpacing/>
              <w:jc w:val="both"/>
              <w:rPr>
                <w:rFonts w:eastAsia="Calibri" w:cstheme="minorHAnsi"/>
                <w:lang w:val="es-ES_tradnl"/>
              </w:rPr>
            </w:pPr>
            <w:r>
              <w:rPr>
                <w:rFonts w:eastAsia="Calibri" w:cstheme="minorHAnsi"/>
                <w:lang w:val="es-ES_tradnl"/>
              </w:rPr>
              <w:t>En relación con</w:t>
            </w:r>
            <w:r w:rsidR="00544840">
              <w:rPr>
                <w:rFonts w:eastAsia="Calibri" w:cstheme="minorHAnsi"/>
                <w:lang w:val="es-ES_tradnl"/>
              </w:rPr>
              <w:t xml:space="preserve"> la norma anual para MP10, mediante el cálculo del promedio trianual para el periodo entre el año 2017 y año 2019, determinó que el valor de la concentración trianual correspondió a 61,9 </w:t>
            </w:r>
            <w:r w:rsidR="00544840" w:rsidRPr="00CF593F">
              <w:rPr>
                <w:rFonts w:cstheme="minorHAnsi"/>
                <w:lang w:val="es-ES_tradnl"/>
              </w:rPr>
              <w:t>μg/m</w:t>
            </w:r>
            <w:r w:rsidR="00544840" w:rsidRPr="00CF593F">
              <w:rPr>
                <w:rFonts w:cstheme="minorHAnsi"/>
                <w:vertAlign w:val="superscript"/>
                <w:lang w:val="es-ES_tradnl"/>
              </w:rPr>
              <w:t>3</w:t>
            </w:r>
            <w:r w:rsidR="00544840" w:rsidRPr="00CF593F">
              <w:rPr>
                <w:rFonts w:cstheme="minorHAnsi"/>
                <w:lang w:val="es-ES_tradnl"/>
              </w:rPr>
              <w:t>N</w:t>
            </w:r>
            <w:r w:rsidR="00544840">
              <w:rPr>
                <w:rFonts w:cstheme="minorHAnsi"/>
                <w:lang w:val="es-ES_tradnl"/>
              </w:rPr>
              <w:t xml:space="preserve">, dicho valor </w:t>
            </w:r>
            <w:r w:rsidR="001F6461">
              <w:rPr>
                <w:rFonts w:cstheme="minorHAnsi"/>
                <w:lang w:val="es-ES_tradnl"/>
              </w:rPr>
              <w:t xml:space="preserve">corresponde a 124% de la norma anual, superando </w:t>
            </w:r>
            <w:r w:rsidR="00544840">
              <w:rPr>
                <w:rFonts w:cstheme="minorHAnsi"/>
                <w:lang w:val="es-ES_tradnl"/>
              </w:rPr>
              <w:t>el límite de 50</w:t>
            </w:r>
            <w:r w:rsidR="00544840" w:rsidRPr="00CF593F">
              <w:rPr>
                <w:rFonts w:cstheme="minorHAnsi"/>
                <w:lang w:val="es-ES_tradnl"/>
              </w:rPr>
              <w:t xml:space="preserve"> μg/m</w:t>
            </w:r>
            <w:r w:rsidR="00544840" w:rsidRPr="00CF593F">
              <w:rPr>
                <w:rFonts w:cstheme="minorHAnsi"/>
                <w:vertAlign w:val="superscript"/>
                <w:lang w:val="es-ES_tradnl"/>
              </w:rPr>
              <w:t>3</w:t>
            </w:r>
            <w:r w:rsidR="00544840" w:rsidRPr="00CF593F">
              <w:rPr>
                <w:rFonts w:cstheme="minorHAnsi"/>
                <w:lang w:val="es-ES_tradnl"/>
              </w:rPr>
              <w:t>N</w:t>
            </w:r>
            <w:r w:rsidR="00544840">
              <w:rPr>
                <w:rFonts w:cstheme="minorHAnsi"/>
                <w:lang w:val="es-ES_tradnl"/>
              </w:rPr>
              <w:t xml:space="preserve"> establecido en la norma anual.</w:t>
            </w:r>
          </w:p>
          <w:p w14:paraId="7EEAC0FC" w14:textId="495EDB31" w:rsidR="00CF593F" w:rsidRDefault="00CF593F" w:rsidP="00ED512A">
            <w:pPr>
              <w:autoSpaceDE w:val="0"/>
              <w:autoSpaceDN w:val="0"/>
              <w:adjustRightInd w:val="0"/>
              <w:spacing w:after="0" w:line="240" w:lineRule="auto"/>
              <w:jc w:val="both"/>
              <w:rPr>
                <w:rFonts w:cs="Arial"/>
                <w:lang w:val="es-ES_tradnl"/>
              </w:rPr>
            </w:pPr>
          </w:p>
          <w:p w14:paraId="570BD0D3" w14:textId="7B570950" w:rsidR="001F6461" w:rsidRDefault="001F6461" w:rsidP="00ED512A">
            <w:pPr>
              <w:autoSpaceDE w:val="0"/>
              <w:autoSpaceDN w:val="0"/>
              <w:adjustRightInd w:val="0"/>
              <w:spacing w:after="0" w:line="240" w:lineRule="auto"/>
              <w:jc w:val="both"/>
              <w:rPr>
                <w:rFonts w:cs="Arial"/>
                <w:lang w:val="es-ES_tradnl"/>
              </w:rPr>
            </w:pPr>
          </w:p>
          <w:p w14:paraId="71793BAF" w14:textId="3264F631" w:rsidR="00CB3B44" w:rsidRPr="00897EFD" w:rsidRDefault="00CB3B44" w:rsidP="00CB3B44">
            <w:pPr>
              <w:pStyle w:val="Prrafodelista"/>
              <w:tabs>
                <w:tab w:val="left" w:pos="900"/>
              </w:tabs>
              <w:autoSpaceDE w:val="0"/>
              <w:autoSpaceDN w:val="0"/>
              <w:adjustRightInd w:val="0"/>
              <w:ind w:left="1305"/>
              <w:rPr>
                <w:rFonts w:cstheme="minorHAnsi"/>
                <w:lang w:val="es-ES_tradnl"/>
              </w:rPr>
            </w:pPr>
            <w:r w:rsidRPr="00897EFD">
              <w:rPr>
                <w:rFonts w:cstheme="minorHAnsi"/>
                <w:lang w:val="es-ES_tradnl"/>
              </w:rPr>
              <w:t>En conclusión y de acuerdo con lo informado por el titular</w:t>
            </w:r>
            <w:r w:rsidR="00897EFD">
              <w:rPr>
                <w:rFonts w:cstheme="minorHAnsi"/>
                <w:lang w:val="es-ES_tradnl"/>
              </w:rPr>
              <w:t>,</w:t>
            </w:r>
            <w:r w:rsidRPr="00897EFD">
              <w:rPr>
                <w:rFonts w:cstheme="minorHAnsi"/>
                <w:lang w:val="es-ES_tradnl"/>
              </w:rPr>
              <w:t xml:space="preserve"> los valores obtenidos de la evaluación de la norma </w:t>
            </w:r>
            <w:r w:rsidR="00DC5ACA">
              <w:rPr>
                <w:rFonts w:cstheme="minorHAnsi"/>
                <w:lang w:val="es-ES_tradnl"/>
              </w:rPr>
              <w:t xml:space="preserve">primaria </w:t>
            </w:r>
            <w:r w:rsidRPr="00897EFD">
              <w:rPr>
                <w:rFonts w:cstheme="minorHAnsi"/>
                <w:lang w:val="es-ES_tradnl"/>
              </w:rPr>
              <w:t xml:space="preserve">de </w:t>
            </w:r>
            <w:r w:rsidR="00DC5ACA">
              <w:rPr>
                <w:rFonts w:cstheme="minorHAnsi"/>
                <w:lang w:val="es-ES_tradnl"/>
              </w:rPr>
              <w:t xml:space="preserve">material particulado </w:t>
            </w:r>
            <w:r w:rsidRPr="00897EFD">
              <w:rPr>
                <w:rFonts w:cstheme="minorHAnsi"/>
                <w:lang w:val="es-ES_tradnl"/>
              </w:rPr>
              <w:t xml:space="preserve">MP10 no superan los límites normativos a nivel  24 horas, no obstante </w:t>
            </w:r>
            <w:r w:rsidR="00897EFD" w:rsidRPr="00897EFD">
              <w:rPr>
                <w:rFonts w:cstheme="minorHAnsi"/>
                <w:lang w:val="es-ES_tradnl"/>
              </w:rPr>
              <w:t xml:space="preserve">presenta superación </w:t>
            </w:r>
            <w:r w:rsidR="000F0C08" w:rsidRPr="00897EFD">
              <w:rPr>
                <w:rFonts w:cstheme="minorHAnsi"/>
                <w:lang w:val="es-ES_tradnl"/>
              </w:rPr>
              <w:t xml:space="preserve">a </w:t>
            </w:r>
            <w:r w:rsidRPr="00897EFD">
              <w:rPr>
                <w:rFonts w:cstheme="minorHAnsi"/>
                <w:lang w:val="es-ES_tradnl"/>
              </w:rPr>
              <w:t>nivel anual.</w:t>
            </w:r>
          </w:p>
          <w:p w14:paraId="49A72829" w14:textId="77777777" w:rsidR="001F6461" w:rsidRDefault="001F6461" w:rsidP="00ED512A">
            <w:pPr>
              <w:autoSpaceDE w:val="0"/>
              <w:autoSpaceDN w:val="0"/>
              <w:adjustRightInd w:val="0"/>
              <w:spacing w:after="0" w:line="240" w:lineRule="auto"/>
              <w:jc w:val="both"/>
              <w:rPr>
                <w:rFonts w:cs="Arial"/>
                <w:lang w:val="es-ES_tradnl"/>
              </w:rPr>
            </w:pPr>
          </w:p>
          <w:p w14:paraId="0EFA8613" w14:textId="0EDE4C38" w:rsidR="00CF593F" w:rsidRDefault="0085622E" w:rsidP="008E2420">
            <w:pPr>
              <w:numPr>
                <w:ilvl w:val="0"/>
                <w:numId w:val="8"/>
              </w:numPr>
              <w:tabs>
                <w:tab w:val="left" w:pos="900"/>
              </w:tabs>
              <w:autoSpaceDE w:val="0"/>
              <w:autoSpaceDN w:val="0"/>
              <w:adjustRightInd w:val="0"/>
              <w:spacing w:after="0" w:line="240" w:lineRule="auto"/>
              <w:ind w:left="1305"/>
              <w:contextualSpacing/>
              <w:jc w:val="both"/>
              <w:rPr>
                <w:rFonts w:cs="Arial,Bold"/>
                <w:bCs/>
              </w:rPr>
            </w:pPr>
            <w:r>
              <w:rPr>
                <w:rFonts w:cs="Arial,Bold"/>
                <w:bCs/>
              </w:rPr>
              <w:t xml:space="preserve">Material </w:t>
            </w:r>
            <w:r w:rsidR="00CF593F" w:rsidRPr="00E8173D">
              <w:rPr>
                <w:rFonts w:cs="Arial,Bold"/>
                <w:bCs/>
              </w:rPr>
              <w:t>Particulado Sedimentable (MPS)</w:t>
            </w:r>
          </w:p>
          <w:p w14:paraId="21FEDC87" w14:textId="77777777" w:rsidR="001F6461" w:rsidRPr="00E8173D" w:rsidRDefault="001F6461" w:rsidP="00B03486">
            <w:pPr>
              <w:tabs>
                <w:tab w:val="left" w:pos="900"/>
              </w:tabs>
              <w:autoSpaceDE w:val="0"/>
              <w:autoSpaceDN w:val="0"/>
              <w:adjustRightInd w:val="0"/>
              <w:spacing w:after="0" w:line="240" w:lineRule="auto"/>
              <w:ind w:left="1305"/>
              <w:contextualSpacing/>
              <w:jc w:val="both"/>
              <w:rPr>
                <w:rFonts w:cs="Arial,Bold"/>
                <w:bCs/>
              </w:rPr>
            </w:pPr>
          </w:p>
          <w:p w14:paraId="052A955C" w14:textId="4CD275D9" w:rsidR="00CF593F" w:rsidRDefault="00E8173D" w:rsidP="00E8173D">
            <w:pPr>
              <w:tabs>
                <w:tab w:val="left" w:pos="900"/>
              </w:tabs>
              <w:autoSpaceDE w:val="0"/>
              <w:autoSpaceDN w:val="0"/>
              <w:adjustRightInd w:val="0"/>
              <w:spacing w:after="0" w:line="240" w:lineRule="auto"/>
              <w:ind w:left="1305"/>
              <w:contextualSpacing/>
              <w:jc w:val="both"/>
              <w:rPr>
                <w:rFonts w:cs="Arial"/>
              </w:rPr>
            </w:pPr>
            <w:r w:rsidRPr="00E8173D">
              <w:rPr>
                <w:rFonts w:eastAsia="Calibri" w:cstheme="minorHAnsi"/>
                <w:lang w:val="es-ES_tradnl"/>
              </w:rPr>
              <w:t>Para el año 2019 se registr</w:t>
            </w:r>
            <w:r w:rsidR="001F6461">
              <w:rPr>
                <w:rFonts w:eastAsia="Calibri" w:cstheme="minorHAnsi"/>
                <w:lang w:val="es-ES_tradnl"/>
              </w:rPr>
              <w:t>ó</w:t>
            </w:r>
            <w:r w:rsidRPr="00E8173D">
              <w:rPr>
                <w:rFonts w:eastAsia="Calibri" w:cstheme="minorHAnsi"/>
                <w:lang w:val="es-ES_tradnl"/>
              </w:rPr>
              <w:t xml:space="preserve"> una</w:t>
            </w:r>
            <w:r>
              <w:rPr>
                <w:rFonts w:eastAsia="Calibri" w:cstheme="minorHAnsi"/>
                <w:lang w:val="es-ES_tradnl"/>
              </w:rPr>
              <w:t xml:space="preserve"> </w:t>
            </w:r>
            <w:r w:rsidRPr="00E8173D">
              <w:rPr>
                <w:rFonts w:eastAsia="Calibri" w:cstheme="minorHAnsi"/>
                <w:lang w:val="es-ES_tradnl"/>
              </w:rPr>
              <w:t xml:space="preserve">concentración </w:t>
            </w:r>
            <w:r w:rsidR="00B21E4C">
              <w:rPr>
                <w:rFonts w:eastAsia="Calibri" w:cstheme="minorHAnsi"/>
                <w:lang w:val="es-ES_tradnl"/>
              </w:rPr>
              <w:t xml:space="preserve">anual </w:t>
            </w:r>
            <w:r w:rsidRPr="00E8173D">
              <w:rPr>
                <w:rFonts w:eastAsia="Calibri" w:cstheme="minorHAnsi"/>
                <w:lang w:val="es-ES_tradnl"/>
              </w:rPr>
              <w:t xml:space="preserve">de 92,7 mg/m2/día, </w:t>
            </w:r>
            <w:r w:rsidR="001F6461">
              <w:rPr>
                <w:rFonts w:eastAsia="Calibri" w:cstheme="minorHAnsi"/>
                <w:lang w:val="es-ES_tradnl"/>
              </w:rPr>
              <w:t xml:space="preserve">correspondiente </w:t>
            </w:r>
            <w:r w:rsidR="00B14674">
              <w:rPr>
                <w:rFonts w:eastAsia="Calibri" w:cstheme="minorHAnsi"/>
                <w:lang w:val="es-ES_tradnl"/>
              </w:rPr>
              <w:t>al 92,7%</w:t>
            </w:r>
            <w:r w:rsidRPr="00E8173D">
              <w:rPr>
                <w:rFonts w:eastAsia="Calibri" w:cstheme="minorHAnsi"/>
                <w:lang w:val="es-ES_tradnl"/>
              </w:rPr>
              <w:t xml:space="preserve"> </w:t>
            </w:r>
            <w:r w:rsidR="00B14674">
              <w:rPr>
                <w:rFonts w:eastAsia="Calibri" w:cstheme="minorHAnsi"/>
                <w:lang w:val="es-ES_tradnl"/>
              </w:rPr>
              <w:t>del límite de la</w:t>
            </w:r>
            <w:r w:rsidR="00B14674" w:rsidRPr="00E8173D">
              <w:rPr>
                <w:rFonts w:eastAsia="Calibri" w:cstheme="minorHAnsi"/>
                <w:lang w:val="es-ES_tradnl"/>
              </w:rPr>
              <w:t xml:space="preserve"> </w:t>
            </w:r>
            <w:r w:rsidR="00B14674">
              <w:rPr>
                <w:rFonts w:eastAsia="Calibri" w:cstheme="minorHAnsi"/>
                <w:lang w:val="es-ES_tradnl"/>
              </w:rPr>
              <w:t>norma anual de</w:t>
            </w:r>
            <w:r w:rsidRPr="00E8173D">
              <w:rPr>
                <w:rFonts w:eastAsia="Calibri" w:cstheme="minorHAnsi"/>
                <w:lang w:val="es-ES_tradnl"/>
              </w:rPr>
              <w:t xml:space="preserve"> </w:t>
            </w:r>
            <w:r w:rsidRPr="00E8173D">
              <w:rPr>
                <w:rFonts w:cs="Arial"/>
              </w:rPr>
              <w:t>100 mg/m2 /día.</w:t>
            </w:r>
          </w:p>
          <w:p w14:paraId="28245E7F" w14:textId="164A08F4" w:rsidR="001F6461" w:rsidRDefault="001F6461" w:rsidP="00E8173D">
            <w:pPr>
              <w:tabs>
                <w:tab w:val="left" w:pos="900"/>
              </w:tabs>
              <w:autoSpaceDE w:val="0"/>
              <w:autoSpaceDN w:val="0"/>
              <w:adjustRightInd w:val="0"/>
              <w:spacing w:after="0" w:line="240" w:lineRule="auto"/>
              <w:ind w:left="1305"/>
              <w:contextualSpacing/>
              <w:jc w:val="both"/>
              <w:rPr>
                <w:rFonts w:cs="Arial"/>
              </w:rPr>
            </w:pPr>
          </w:p>
          <w:p w14:paraId="314631D0" w14:textId="6E3E109F" w:rsidR="001F6461" w:rsidRDefault="001F6461" w:rsidP="00E8173D">
            <w:pPr>
              <w:tabs>
                <w:tab w:val="left" w:pos="900"/>
              </w:tabs>
              <w:autoSpaceDE w:val="0"/>
              <w:autoSpaceDN w:val="0"/>
              <w:adjustRightInd w:val="0"/>
              <w:spacing w:after="0" w:line="240" w:lineRule="auto"/>
              <w:ind w:left="1305"/>
              <w:contextualSpacing/>
              <w:jc w:val="both"/>
              <w:rPr>
                <w:rFonts w:cs="Arial"/>
              </w:rPr>
            </w:pPr>
            <w:r>
              <w:rPr>
                <w:rFonts w:cs="Arial"/>
              </w:rPr>
              <w:t xml:space="preserve">Respecto de la norma mensual de MPS que establece como límite </w:t>
            </w:r>
            <w:r w:rsidRPr="00E8173D">
              <w:rPr>
                <w:rFonts w:cs="Arial"/>
              </w:rPr>
              <w:t>1</w:t>
            </w:r>
            <w:r>
              <w:rPr>
                <w:rFonts w:cs="Arial"/>
              </w:rPr>
              <w:t>50</w:t>
            </w:r>
            <w:r w:rsidRPr="00E8173D">
              <w:rPr>
                <w:rFonts w:cs="Arial"/>
              </w:rPr>
              <w:t xml:space="preserve"> mg/m</w:t>
            </w:r>
            <w:r w:rsidRPr="00B03486">
              <w:rPr>
                <w:rFonts w:cs="Arial"/>
                <w:vertAlign w:val="superscript"/>
              </w:rPr>
              <w:t>2</w:t>
            </w:r>
            <w:r w:rsidRPr="00E8173D">
              <w:rPr>
                <w:rFonts w:cs="Arial"/>
              </w:rPr>
              <w:t>/día</w:t>
            </w:r>
            <w:r>
              <w:rPr>
                <w:rFonts w:cs="Arial"/>
              </w:rPr>
              <w:t>, para la estación Huertos Familiares se determinaron las concentraciones mensuales registradas durante el año 2019, a continuación, se describen en la siguiente tabla:</w:t>
            </w:r>
          </w:p>
          <w:p w14:paraId="7563E91D" w14:textId="14F2FA7B" w:rsidR="001F6461" w:rsidRPr="00EF4DE9" w:rsidRDefault="001F6461" w:rsidP="00E8173D">
            <w:pPr>
              <w:tabs>
                <w:tab w:val="left" w:pos="900"/>
              </w:tabs>
              <w:autoSpaceDE w:val="0"/>
              <w:autoSpaceDN w:val="0"/>
              <w:adjustRightInd w:val="0"/>
              <w:spacing w:after="0" w:line="240" w:lineRule="auto"/>
              <w:ind w:left="1305"/>
              <w:contextualSpacing/>
              <w:jc w:val="both"/>
              <w:rPr>
                <w:rFonts w:cs="Arial"/>
                <w:sz w:val="18"/>
                <w:szCs w:val="18"/>
              </w:rPr>
            </w:pPr>
          </w:p>
          <w:tbl>
            <w:tblPr>
              <w:tblStyle w:val="Tablaconcuadrcula"/>
              <w:tblW w:w="0" w:type="auto"/>
              <w:jc w:val="center"/>
              <w:tblLayout w:type="fixed"/>
              <w:tblLook w:val="04A0" w:firstRow="1" w:lastRow="0" w:firstColumn="1" w:lastColumn="0" w:noHBand="0" w:noVBand="1"/>
            </w:tblPr>
            <w:tblGrid>
              <w:gridCol w:w="1488"/>
              <w:gridCol w:w="1489"/>
              <w:gridCol w:w="1489"/>
            </w:tblGrid>
            <w:tr w:rsidR="00B14674" w:rsidRPr="00EF4DE9" w14:paraId="741D782D" w14:textId="77777777" w:rsidTr="00322E05">
              <w:trPr>
                <w:trHeight w:val="245"/>
                <w:jc w:val="center"/>
              </w:trPr>
              <w:tc>
                <w:tcPr>
                  <w:tcW w:w="1488" w:type="dxa"/>
                  <w:vAlign w:val="center"/>
                </w:tcPr>
                <w:p w14:paraId="19239FB1" w14:textId="1B202E2B" w:rsidR="00B14674" w:rsidRPr="00EF4DE9" w:rsidRDefault="00B14674" w:rsidP="00B14674">
                  <w:pPr>
                    <w:tabs>
                      <w:tab w:val="left" w:pos="900"/>
                    </w:tabs>
                    <w:autoSpaceDE w:val="0"/>
                    <w:autoSpaceDN w:val="0"/>
                    <w:adjustRightInd w:val="0"/>
                    <w:contextualSpacing/>
                    <w:jc w:val="both"/>
                    <w:rPr>
                      <w:rFonts w:asciiTheme="minorHAnsi" w:hAnsiTheme="minorHAnsi" w:cs="Arial"/>
                      <w:sz w:val="18"/>
                      <w:szCs w:val="18"/>
                    </w:rPr>
                  </w:pPr>
                  <w:r w:rsidRPr="00EF4DE9">
                    <w:rPr>
                      <w:rFonts w:asciiTheme="minorHAnsi" w:hAnsiTheme="minorHAnsi"/>
                      <w:b/>
                      <w:sz w:val="18"/>
                      <w:szCs w:val="18"/>
                    </w:rPr>
                    <w:t>Mes</w:t>
                  </w:r>
                </w:p>
              </w:tc>
              <w:tc>
                <w:tcPr>
                  <w:tcW w:w="1489" w:type="dxa"/>
                  <w:vAlign w:val="center"/>
                </w:tcPr>
                <w:p w14:paraId="3C97EB48" w14:textId="77777777" w:rsidR="00B14674" w:rsidRPr="00EF4DE9" w:rsidRDefault="00B14674" w:rsidP="00B14674">
                  <w:pPr>
                    <w:jc w:val="center"/>
                    <w:rPr>
                      <w:rFonts w:asciiTheme="minorHAnsi" w:hAnsiTheme="minorHAnsi"/>
                      <w:b/>
                      <w:sz w:val="18"/>
                      <w:szCs w:val="18"/>
                    </w:rPr>
                  </w:pPr>
                  <w:r w:rsidRPr="00EF4DE9">
                    <w:rPr>
                      <w:rFonts w:asciiTheme="minorHAnsi" w:hAnsiTheme="minorHAnsi"/>
                      <w:b/>
                      <w:sz w:val="18"/>
                      <w:szCs w:val="18"/>
                    </w:rPr>
                    <w:t>Concentración</w:t>
                  </w:r>
                </w:p>
                <w:p w14:paraId="2B2A03D2" w14:textId="77777777" w:rsidR="00B14674" w:rsidRPr="00EF4DE9" w:rsidRDefault="00B14674" w:rsidP="00B14674">
                  <w:pPr>
                    <w:jc w:val="center"/>
                    <w:rPr>
                      <w:rFonts w:asciiTheme="minorHAnsi" w:hAnsiTheme="minorHAnsi"/>
                      <w:b/>
                      <w:sz w:val="18"/>
                      <w:szCs w:val="18"/>
                    </w:rPr>
                  </w:pPr>
                  <w:r w:rsidRPr="00EF4DE9">
                    <w:rPr>
                      <w:rFonts w:asciiTheme="minorHAnsi" w:hAnsiTheme="minorHAnsi"/>
                      <w:b/>
                      <w:sz w:val="18"/>
                      <w:szCs w:val="18"/>
                    </w:rPr>
                    <w:t>Mensual 2019</w:t>
                  </w:r>
                </w:p>
                <w:p w14:paraId="06B216C8" w14:textId="05E160E4" w:rsidR="00B14674" w:rsidRPr="00EF4DE9" w:rsidRDefault="00B14674" w:rsidP="00B14674">
                  <w:pPr>
                    <w:tabs>
                      <w:tab w:val="left" w:pos="900"/>
                    </w:tabs>
                    <w:autoSpaceDE w:val="0"/>
                    <w:autoSpaceDN w:val="0"/>
                    <w:adjustRightInd w:val="0"/>
                    <w:contextualSpacing/>
                    <w:jc w:val="center"/>
                    <w:rPr>
                      <w:rFonts w:asciiTheme="minorHAnsi" w:hAnsiTheme="minorHAnsi" w:cs="Arial"/>
                      <w:sz w:val="18"/>
                      <w:szCs w:val="18"/>
                    </w:rPr>
                  </w:pPr>
                  <w:r w:rsidRPr="00EF4DE9">
                    <w:rPr>
                      <w:rFonts w:asciiTheme="minorHAnsi" w:hAnsiTheme="minorHAnsi"/>
                      <w:b/>
                      <w:sz w:val="18"/>
                      <w:szCs w:val="18"/>
                    </w:rPr>
                    <w:t>(mg/m</w:t>
                  </w:r>
                  <w:r w:rsidRPr="00EF4DE9">
                    <w:rPr>
                      <w:rFonts w:asciiTheme="minorHAnsi" w:hAnsiTheme="minorHAnsi"/>
                      <w:b/>
                      <w:sz w:val="18"/>
                      <w:szCs w:val="18"/>
                      <w:vertAlign w:val="superscript"/>
                    </w:rPr>
                    <w:t>2</w:t>
                  </w:r>
                  <w:r w:rsidRPr="00EF4DE9">
                    <w:rPr>
                      <w:rFonts w:asciiTheme="minorHAnsi" w:hAnsiTheme="minorHAnsi"/>
                      <w:b/>
                      <w:sz w:val="18"/>
                      <w:szCs w:val="18"/>
                    </w:rPr>
                    <w:t>día)</w:t>
                  </w:r>
                </w:p>
              </w:tc>
              <w:tc>
                <w:tcPr>
                  <w:tcW w:w="1489" w:type="dxa"/>
                  <w:vAlign w:val="center"/>
                </w:tcPr>
                <w:p w14:paraId="324EB6E3" w14:textId="77777777" w:rsidR="00B14674" w:rsidRPr="00EF4DE9" w:rsidRDefault="00B14674" w:rsidP="00B14674">
                  <w:pPr>
                    <w:jc w:val="center"/>
                    <w:rPr>
                      <w:rFonts w:asciiTheme="minorHAnsi" w:hAnsiTheme="minorHAnsi"/>
                      <w:b/>
                      <w:sz w:val="18"/>
                      <w:szCs w:val="18"/>
                    </w:rPr>
                  </w:pPr>
                  <w:r w:rsidRPr="00EF4DE9">
                    <w:rPr>
                      <w:rFonts w:asciiTheme="minorHAnsi" w:hAnsiTheme="minorHAnsi"/>
                      <w:b/>
                      <w:sz w:val="18"/>
                      <w:szCs w:val="18"/>
                    </w:rPr>
                    <w:t>% de la Norma Mensual</w:t>
                  </w:r>
                </w:p>
                <w:p w14:paraId="10CAF4D0" w14:textId="77777777" w:rsidR="00B14674" w:rsidRPr="00EF4DE9" w:rsidRDefault="00B14674" w:rsidP="00B14674">
                  <w:pPr>
                    <w:jc w:val="center"/>
                    <w:rPr>
                      <w:rFonts w:asciiTheme="minorHAnsi" w:hAnsiTheme="minorHAnsi"/>
                      <w:b/>
                      <w:sz w:val="18"/>
                      <w:szCs w:val="18"/>
                    </w:rPr>
                  </w:pPr>
                  <w:r w:rsidRPr="00EF4DE9">
                    <w:rPr>
                      <w:rFonts w:asciiTheme="minorHAnsi" w:hAnsiTheme="minorHAnsi"/>
                      <w:b/>
                      <w:sz w:val="18"/>
                      <w:szCs w:val="18"/>
                    </w:rPr>
                    <w:t>150</w:t>
                  </w:r>
                </w:p>
                <w:p w14:paraId="7920A316" w14:textId="0E53DD8D" w:rsidR="00B14674" w:rsidRPr="00EF4DE9" w:rsidRDefault="00B14674" w:rsidP="00B14674">
                  <w:pPr>
                    <w:tabs>
                      <w:tab w:val="left" w:pos="900"/>
                    </w:tabs>
                    <w:autoSpaceDE w:val="0"/>
                    <w:autoSpaceDN w:val="0"/>
                    <w:adjustRightInd w:val="0"/>
                    <w:contextualSpacing/>
                    <w:jc w:val="center"/>
                    <w:rPr>
                      <w:rFonts w:asciiTheme="minorHAnsi" w:hAnsiTheme="minorHAnsi" w:cs="Arial"/>
                      <w:sz w:val="18"/>
                      <w:szCs w:val="18"/>
                    </w:rPr>
                  </w:pPr>
                  <w:r w:rsidRPr="00EF4DE9">
                    <w:rPr>
                      <w:rFonts w:asciiTheme="minorHAnsi" w:hAnsiTheme="minorHAnsi"/>
                      <w:b/>
                      <w:sz w:val="18"/>
                      <w:szCs w:val="18"/>
                    </w:rPr>
                    <w:t>(mg/m</w:t>
                  </w:r>
                  <w:r w:rsidRPr="00EF4DE9">
                    <w:rPr>
                      <w:rFonts w:asciiTheme="minorHAnsi" w:hAnsiTheme="minorHAnsi"/>
                      <w:b/>
                      <w:sz w:val="18"/>
                      <w:szCs w:val="18"/>
                      <w:vertAlign w:val="superscript"/>
                    </w:rPr>
                    <w:t>2</w:t>
                  </w:r>
                  <w:r w:rsidRPr="00EF4DE9">
                    <w:rPr>
                      <w:rFonts w:asciiTheme="minorHAnsi" w:hAnsiTheme="minorHAnsi"/>
                      <w:b/>
                      <w:sz w:val="18"/>
                      <w:szCs w:val="18"/>
                    </w:rPr>
                    <w:t>día)</w:t>
                  </w:r>
                </w:p>
              </w:tc>
            </w:tr>
            <w:tr w:rsidR="00322E05" w:rsidRPr="00EF4DE9" w14:paraId="1B60472B" w14:textId="77777777" w:rsidTr="00322E05">
              <w:trPr>
                <w:trHeight w:val="255"/>
                <w:jc w:val="center"/>
              </w:trPr>
              <w:tc>
                <w:tcPr>
                  <w:tcW w:w="1488" w:type="dxa"/>
                </w:tcPr>
                <w:p w14:paraId="299859D9" w14:textId="1544189A" w:rsidR="00EF4DE9" w:rsidRPr="00EF4DE9" w:rsidRDefault="00EF4DE9" w:rsidP="00EF4DE9">
                  <w:pPr>
                    <w:tabs>
                      <w:tab w:val="left" w:pos="900"/>
                    </w:tabs>
                    <w:autoSpaceDE w:val="0"/>
                    <w:autoSpaceDN w:val="0"/>
                    <w:adjustRightInd w:val="0"/>
                    <w:contextualSpacing/>
                    <w:jc w:val="both"/>
                    <w:rPr>
                      <w:rFonts w:asciiTheme="minorHAnsi" w:hAnsiTheme="minorHAnsi" w:cs="Arial"/>
                      <w:sz w:val="18"/>
                      <w:szCs w:val="18"/>
                    </w:rPr>
                  </w:pPr>
                  <w:r w:rsidRPr="00EF4DE9">
                    <w:rPr>
                      <w:rFonts w:asciiTheme="minorHAnsi" w:hAnsiTheme="minorHAnsi"/>
                      <w:sz w:val="18"/>
                      <w:szCs w:val="18"/>
                    </w:rPr>
                    <w:t xml:space="preserve">Enero </w:t>
                  </w:r>
                </w:p>
              </w:tc>
              <w:tc>
                <w:tcPr>
                  <w:tcW w:w="1489" w:type="dxa"/>
                </w:tcPr>
                <w:p w14:paraId="54BBAB47" w14:textId="7C965B94" w:rsidR="00EF4DE9" w:rsidRPr="00EF4DE9" w:rsidRDefault="00EF4DE9" w:rsidP="00EF4DE9">
                  <w:pPr>
                    <w:tabs>
                      <w:tab w:val="left" w:pos="900"/>
                    </w:tabs>
                    <w:autoSpaceDE w:val="0"/>
                    <w:autoSpaceDN w:val="0"/>
                    <w:adjustRightInd w:val="0"/>
                    <w:contextualSpacing/>
                    <w:jc w:val="center"/>
                    <w:rPr>
                      <w:rFonts w:asciiTheme="minorHAnsi" w:hAnsiTheme="minorHAnsi" w:cs="Arial"/>
                      <w:sz w:val="18"/>
                      <w:szCs w:val="18"/>
                    </w:rPr>
                  </w:pPr>
                  <w:r w:rsidRPr="00EF4DE9">
                    <w:rPr>
                      <w:rFonts w:asciiTheme="minorHAnsi" w:hAnsiTheme="minorHAnsi"/>
                      <w:sz w:val="18"/>
                      <w:szCs w:val="18"/>
                    </w:rPr>
                    <w:t>45,4</w:t>
                  </w:r>
                </w:p>
              </w:tc>
              <w:tc>
                <w:tcPr>
                  <w:tcW w:w="1489" w:type="dxa"/>
                  <w:shd w:val="clear" w:color="auto" w:fill="auto"/>
                  <w:vAlign w:val="bottom"/>
                </w:tcPr>
                <w:p w14:paraId="3EA6ADA4" w14:textId="59B8CA2A" w:rsidR="00EF4DE9" w:rsidRPr="00EF4DE9" w:rsidRDefault="00EF4DE9" w:rsidP="00897EFD">
                  <w:pPr>
                    <w:tabs>
                      <w:tab w:val="left" w:pos="900"/>
                    </w:tabs>
                    <w:autoSpaceDE w:val="0"/>
                    <w:autoSpaceDN w:val="0"/>
                    <w:adjustRightInd w:val="0"/>
                    <w:contextualSpacing/>
                    <w:jc w:val="center"/>
                    <w:rPr>
                      <w:rFonts w:asciiTheme="minorHAnsi" w:hAnsiTheme="minorHAnsi" w:cs="Arial"/>
                      <w:sz w:val="18"/>
                      <w:szCs w:val="18"/>
                    </w:rPr>
                  </w:pPr>
                  <w:r w:rsidRPr="00EF4DE9">
                    <w:rPr>
                      <w:rFonts w:asciiTheme="minorHAnsi" w:hAnsiTheme="minorHAnsi"/>
                      <w:color w:val="000000"/>
                      <w:sz w:val="18"/>
                      <w:szCs w:val="18"/>
                    </w:rPr>
                    <w:t>30,</w:t>
                  </w:r>
                  <w:r w:rsidR="00897EFD">
                    <w:rPr>
                      <w:rFonts w:asciiTheme="minorHAnsi" w:hAnsiTheme="minorHAnsi"/>
                      <w:color w:val="000000"/>
                      <w:sz w:val="18"/>
                      <w:szCs w:val="18"/>
                    </w:rPr>
                    <w:t>3</w:t>
                  </w:r>
                </w:p>
              </w:tc>
            </w:tr>
            <w:tr w:rsidR="00322E05" w:rsidRPr="00EF4DE9" w14:paraId="036B42BF" w14:textId="77777777" w:rsidTr="00322E05">
              <w:trPr>
                <w:trHeight w:val="245"/>
                <w:jc w:val="center"/>
              </w:trPr>
              <w:tc>
                <w:tcPr>
                  <w:tcW w:w="1488" w:type="dxa"/>
                </w:tcPr>
                <w:p w14:paraId="57970740" w14:textId="70708A82" w:rsidR="00EF4DE9" w:rsidRPr="00EF4DE9" w:rsidRDefault="00EF4DE9" w:rsidP="00EF4DE9">
                  <w:pPr>
                    <w:tabs>
                      <w:tab w:val="left" w:pos="900"/>
                    </w:tabs>
                    <w:autoSpaceDE w:val="0"/>
                    <w:autoSpaceDN w:val="0"/>
                    <w:adjustRightInd w:val="0"/>
                    <w:contextualSpacing/>
                    <w:jc w:val="both"/>
                    <w:rPr>
                      <w:rFonts w:asciiTheme="minorHAnsi" w:hAnsiTheme="minorHAnsi" w:cs="Arial"/>
                      <w:sz w:val="18"/>
                      <w:szCs w:val="18"/>
                    </w:rPr>
                  </w:pPr>
                  <w:r w:rsidRPr="00EF4DE9">
                    <w:rPr>
                      <w:rFonts w:asciiTheme="minorHAnsi" w:hAnsiTheme="minorHAnsi"/>
                      <w:sz w:val="18"/>
                      <w:szCs w:val="18"/>
                    </w:rPr>
                    <w:t>Febrero</w:t>
                  </w:r>
                </w:p>
              </w:tc>
              <w:tc>
                <w:tcPr>
                  <w:tcW w:w="1489" w:type="dxa"/>
                </w:tcPr>
                <w:p w14:paraId="57FDF8CB" w14:textId="2F4447AF" w:rsidR="00EF4DE9" w:rsidRPr="00EF4DE9" w:rsidRDefault="00EF4DE9" w:rsidP="00EF4DE9">
                  <w:pPr>
                    <w:tabs>
                      <w:tab w:val="left" w:pos="900"/>
                    </w:tabs>
                    <w:autoSpaceDE w:val="0"/>
                    <w:autoSpaceDN w:val="0"/>
                    <w:adjustRightInd w:val="0"/>
                    <w:contextualSpacing/>
                    <w:jc w:val="center"/>
                    <w:rPr>
                      <w:rFonts w:asciiTheme="minorHAnsi" w:hAnsiTheme="minorHAnsi" w:cs="Arial"/>
                      <w:sz w:val="18"/>
                      <w:szCs w:val="18"/>
                    </w:rPr>
                  </w:pPr>
                  <w:r w:rsidRPr="00EF4DE9">
                    <w:rPr>
                      <w:rFonts w:asciiTheme="minorHAnsi" w:hAnsiTheme="minorHAnsi"/>
                      <w:sz w:val="18"/>
                      <w:szCs w:val="18"/>
                    </w:rPr>
                    <w:t>71,3</w:t>
                  </w:r>
                </w:p>
              </w:tc>
              <w:tc>
                <w:tcPr>
                  <w:tcW w:w="1489" w:type="dxa"/>
                  <w:shd w:val="clear" w:color="auto" w:fill="auto"/>
                  <w:vAlign w:val="bottom"/>
                </w:tcPr>
                <w:p w14:paraId="453E55B8" w14:textId="21308633" w:rsidR="00EF4DE9" w:rsidRPr="00EF4DE9" w:rsidRDefault="00EF4DE9" w:rsidP="00897EFD">
                  <w:pPr>
                    <w:tabs>
                      <w:tab w:val="left" w:pos="900"/>
                    </w:tabs>
                    <w:autoSpaceDE w:val="0"/>
                    <w:autoSpaceDN w:val="0"/>
                    <w:adjustRightInd w:val="0"/>
                    <w:contextualSpacing/>
                    <w:jc w:val="center"/>
                    <w:rPr>
                      <w:rFonts w:asciiTheme="minorHAnsi" w:hAnsiTheme="minorHAnsi" w:cs="Arial"/>
                      <w:sz w:val="18"/>
                      <w:szCs w:val="18"/>
                    </w:rPr>
                  </w:pPr>
                  <w:r w:rsidRPr="00EF4DE9">
                    <w:rPr>
                      <w:rFonts w:asciiTheme="minorHAnsi" w:hAnsiTheme="minorHAnsi"/>
                      <w:color w:val="000000"/>
                      <w:sz w:val="18"/>
                      <w:szCs w:val="18"/>
                    </w:rPr>
                    <w:t>47,5</w:t>
                  </w:r>
                </w:p>
              </w:tc>
            </w:tr>
            <w:tr w:rsidR="00322E05" w:rsidRPr="00EF4DE9" w14:paraId="44D54FB2" w14:textId="77777777" w:rsidTr="00322E05">
              <w:trPr>
                <w:trHeight w:val="255"/>
                <w:jc w:val="center"/>
              </w:trPr>
              <w:tc>
                <w:tcPr>
                  <w:tcW w:w="1488" w:type="dxa"/>
                </w:tcPr>
                <w:p w14:paraId="44EC5721" w14:textId="287E90C5" w:rsidR="00EF4DE9" w:rsidRPr="00EF4DE9" w:rsidRDefault="00EF4DE9" w:rsidP="00EF4DE9">
                  <w:pPr>
                    <w:tabs>
                      <w:tab w:val="left" w:pos="900"/>
                    </w:tabs>
                    <w:autoSpaceDE w:val="0"/>
                    <w:autoSpaceDN w:val="0"/>
                    <w:adjustRightInd w:val="0"/>
                    <w:contextualSpacing/>
                    <w:jc w:val="both"/>
                    <w:rPr>
                      <w:rFonts w:asciiTheme="minorHAnsi" w:hAnsiTheme="minorHAnsi" w:cs="Arial"/>
                      <w:sz w:val="18"/>
                      <w:szCs w:val="18"/>
                    </w:rPr>
                  </w:pPr>
                  <w:r w:rsidRPr="00EF4DE9">
                    <w:rPr>
                      <w:rFonts w:asciiTheme="minorHAnsi" w:hAnsiTheme="minorHAnsi"/>
                      <w:sz w:val="18"/>
                      <w:szCs w:val="18"/>
                    </w:rPr>
                    <w:t>Marzo</w:t>
                  </w:r>
                </w:p>
              </w:tc>
              <w:tc>
                <w:tcPr>
                  <w:tcW w:w="1489" w:type="dxa"/>
                </w:tcPr>
                <w:p w14:paraId="39D75A3D" w14:textId="697ED56B" w:rsidR="00EF4DE9" w:rsidRPr="00EF4DE9" w:rsidRDefault="00EF4DE9" w:rsidP="00EF4DE9">
                  <w:pPr>
                    <w:tabs>
                      <w:tab w:val="left" w:pos="900"/>
                    </w:tabs>
                    <w:autoSpaceDE w:val="0"/>
                    <w:autoSpaceDN w:val="0"/>
                    <w:adjustRightInd w:val="0"/>
                    <w:contextualSpacing/>
                    <w:jc w:val="center"/>
                    <w:rPr>
                      <w:rFonts w:asciiTheme="minorHAnsi" w:hAnsiTheme="minorHAnsi" w:cs="Arial"/>
                      <w:sz w:val="18"/>
                      <w:szCs w:val="18"/>
                    </w:rPr>
                  </w:pPr>
                  <w:r w:rsidRPr="00EF4DE9">
                    <w:rPr>
                      <w:rFonts w:asciiTheme="minorHAnsi" w:hAnsiTheme="minorHAnsi"/>
                      <w:sz w:val="18"/>
                      <w:szCs w:val="18"/>
                    </w:rPr>
                    <w:t>121,8</w:t>
                  </w:r>
                </w:p>
              </w:tc>
              <w:tc>
                <w:tcPr>
                  <w:tcW w:w="1489" w:type="dxa"/>
                  <w:shd w:val="clear" w:color="auto" w:fill="auto"/>
                  <w:vAlign w:val="bottom"/>
                </w:tcPr>
                <w:p w14:paraId="15ADBA6B" w14:textId="5D991D4E" w:rsidR="00EF4DE9" w:rsidRPr="00EF4DE9" w:rsidRDefault="00EF4DE9" w:rsidP="00897EFD">
                  <w:pPr>
                    <w:tabs>
                      <w:tab w:val="left" w:pos="900"/>
                    </w:tabs>
                    <w:autoSpaceDE w:val="0"/>
                    <w:autoSpaceDN w:val="0"/>
                    <w:adjustRightInd w:val="0"/>
                    <w:contextualSpacing/>
                    <w:jc w:val="center"/>
                    <w:rPr>
                      <w:rFonts w:asciiTheme="minorHAnsi" w:hAnsiTheme="minorHAnsi" w:cs="Arial"/>
                      <w:sz w:val="18"/>
                      <w:szCs w:val="18"/>
                    </w:rPr>
                  </w:pPr>
                  <w:r w:rsidRPr="00EF4DE9">
                    <w:rPr>
                      <w:rFonts w:asciiTheme="minorHAnsi" w:hAnsiTheme="minorHAnsi"/>
                      <w:color w:val="000000"/>
                      <w:sz w:val="18"/>
                      <w:szCs w:val="18"/>
                    </w:rPr>
                    <w:t>81,2</w:t>
                  </w:r>
                </w:p>
              </w:tc>
            </w:tr>
            <w:tr w:rsidR="00322E05" w:rsidRPr="00EF4DE9" w14:paraId="6BEE38FF" w14:textId="77777777" w:rsidTr="00322E05">
              <w:trPr>
                <w:trHeight w:val="245"/>
                <w:jc w:val="center"/>
              </w:trPr>
              <w:tc>
                <w:tcPr>
                  <w:tcW w:w="1488" w:type="dxa"/>
                </w:tcPr>
                <w:p w14:paraId="465F3BAD" w14:textId="1A848CA4" w:rsidR="00EF4DE9" w:rsidRPr="00EF4DE9" w:rsidRDefault="00EF4DE9" w:rsidP="00EF4DE9">
                  <w:pPr>
                    <w:tabs>
                      <w:tab w:val="left" w:pos="900"/>
                    </w:tabs>
                    <w:autoSpaceDE w:val="0"/>
                    <w:autoSpaceDN w:val="0"/>
                    <w:adjustRightInd w:val="0"/>
                    <w:contextualSpacing/>
                    <w:jc w:val="both"/>
                    <w:rPr>
                      <w:rFonts w:asciiTheme="minorHAnsi" w:hAnsiTheme="minorHAnsi" w:cs="Arial"/>
                      <w:sz w:val="18"/>
                      <w:szCs w:val="18"/>
                    </w:rPr>
                  </w:pPr>
                  <w:r w:rsidRPr="00EF4DE9">
                    <w:rPr>
                      <w:rFonts w:asciiTheme="minorHAnsi" w:hAnsiTheme="minorHAnsi"/>
                      <w:sz w:val="18"/>
                      <w:szCs w:val="18"/>
                    </w:rPr>
                    <w:t>Abril</w:t>
                  </w:r>
                </w:p>
              </w:tc>
              <w:tc>
                <w:tcPr>
                  <w:tcW w:w="1489" w:type="dxa"/>
                </w:tcPr>
                <w:p w14:paraId="4E8137C9" w14:textId="03A96995" w:rsidR="00EF4DE9" w:rsidRPr="00EF4DE9" w:rsidRDefault="00EF4DE9" w:rsidP="00EF4DE9">
                  <w:pPr>
                    <w:tabs>
                      <w:tab w:val="left" w:pos="900"/>
                    </w:tabs>
                    <w:autoSpaceDE w:val="0"/>
                    <w:autoSpaceDN w:val="0"/>
                    <w:adjustRightInd w:val="0"/>
                    <w:contextualSpacing/>
                    <w:jc w:val="center"/>
                    <w:rPr>
                      <w:rFonts w:asciiTheme="minorHAnsi" w:hAnsiTheme="minorHAnsi" w:cs="Arial"/>
                      <w:sz w:val="18"/>
                      <w:szCs w:val="18"/>
                    </w:rPr>
                  </w:pPr>
                  <w:r w:rsidRPr="00EF4DE9">
                    <w:rPr>
                      <w:rFonts w:asciiTheme="minorHAnsi" w:hAnsiTheme="minorHAnsi"/>
                      <w:sz w:val="18"/>
                      <w:szCs w:val="18"/>
                    </w:rPr>
                    <w:t>96,2</w:t>
                  </w:r>
                </w:p>
              </w:tc>
              <w:tc>
                <w:tcPr>
                  <w:tcW w:w="1489" w:type="dxa"/>
                  <w:shd w:val="clear" w:color="auto" w:fill="auto"/>
                  <w:vAlign w:val="bottom"/>
                </w:tcPr>
                <w:p w14:paraId="4E45EEFD" w14:textId="56061DD0" w:rsidR="00EF4DE9" w:rsidRPr="00EF4DE9" w:rsidRDefault="00EF4DE9" w:rsidP="00897EFD">
                  <w:pPr>
                    <w:tabs>
                      <w:tab w:val="left" w:pos="900"/>
                    </w:tabs>
                    <w:autoSpaceDE w:val="0"/>
                    <w:autoSpaceDN w:val="0"/>
                    <w:adjustRightInd w:val="0"/>
                    <w:contextualSpacing/>
                    <w:jc w:val="center"/>
                    <w:rPr>
                      <w:rFonts w:asciiTheme="minorHAnsi" w:hAnsiTheme="minorHAnsi" w:cs="Arial"/>
                      <w:sz w:val="18"/>
                      <w:szCs w:val="18"/>
                    </w:rPr>
                  </w:pPr>
                  <w:r w:rsidRPr="00EF4DE9">
                    <w:rPr>
                      <w:rFonts w:asciiTheme="minorHAnsi" w:hAnsiTheme="minorHAnsi"/>
                      <w:color w:val="000000"/>
                      <w:sz w:val="18"/>
                      <w:szCs w:val="18"/>
                    </w:rPr>
                    <w:t>64,1</w:t>
                  </w:r>
                </w:p>
              </w:tc>
            </w:tr>
            <w:tr w:rsidR="00322E05" w:rsidRPr="00EF4DE9" w14:paraId="6CC54AE8" w14:textId="77777777" w:rsidTr="00322E05">
              <w:trPr>
                <w:trHeight w:val="245"/>
                <w:jc w:val="center"/>
              </w:trPr>
              <w:tc>
                <w:tcPr>
                  <w:tcW w:w="1488" w:type="dxa"/>
                </w:tcPr>
                <w:p w14:paraId="2D0D8DB7" w14:textId="6A143675" w:rsidR="00EF4DE9" w:rsidRPr="00EF4DE9" w:rsidRDefault="00EF4DE9" w:rsidP="00EF4DE9">
                  <w:pPr>
                    <w:tabs>
                      <w:tab w:val="left" w:pos="900"/>
                    </w:tabs>
                    <w:autoSpaceDE w:val="0"/>
                    <w:autoSpaceDN w:val="0"/>
                    <w:adjustRightInd w:val="0"/>
                    <w:contextualSpacing/>
                    <w:jc w:val="both"/>
                    <w:rPr>
                      <w:rFonts w:asciiTheme="minorHAnsi" w:hAnsiTheme="minorHAnsi" w:cs="Arial"/>
                      <w:sz w:val="18"/>
                      <w:szCs w:val="18"/>
                    </w:rPr>
                  </w:pPr>
                  <w:r w:rsidRPr="00EF4DE9">
                    <w:rPr>
                      <w:rFonts w:asciiTheme="minorHAnsi" w:hAnsiTheme="minorHAnsi"/>
                      <w:sz w:val="18"/>
                      <w:szCs w:val="18"/>
                    </w:rPr>
                    <w:t>Mayo</w:t>
                  </w:r>
                </w:p>
              </w:tc>
              <w:tc>
                <w:tcPr>
                  <w:tcW w:w="1489" w:type="dxa"/>
                </w:tcPr>
                <w:p w14:paraId="7C0281B7" w14:textId="26B9CD39" w:rsidR="00EF4DE9" w:rsidRPr="00EF4DE9" w:rsidRDefault="00EF4DE9" w:rsidP="00EF4DE9">
                  <w:pPr>
                    <w:tabs>
                      <w:tab w:val="left" w:pos="900"/>
                    </w:tabs>
                    <w:autoSpaceDE w:val="0"/>
                    <w:autoSpaceDN w:val="0"/>
                    <w:adjustRightInd w:val="0"/>
                    <w:contextualSpacing/>
                    <w:jc w:val="center"/>
                    <w:rPr>
                      <w:rFonts w:asciiTheme="minorHAnsi" w:hAnsiTheme="minorHAnsi" w:cs="Arial"/>
                      <w:sz w:val="18"/>
                      <w:szCs w:val="18"/>
                    </w:rPr>
                  </w:pPr>
                  <w:r w:rsidRPr="00897EFD">
                    <w:rPr>
                      <w:rFonts w:asciiTheme="minorHAnsi" w:hAnsiTheme="minorHAnsi"/>
                      <w:sz w:val="18"/>
                      <w:szCs w:val="18"/>
                    </w:rPr>
                    <w:t>173,9</w:t>
                  </w:r>
                </w:p>
              </w:tc>
              <w:tc>
                <w:tcPr>
                  <w:tcW w:w="1489" w:type="dxa"/>
                  <w:shd w:val="clear" w:color="auto" w:fill="auto"/>
                  <w:vAlign w:val="bottom"/>
                </w:tcPr>
                <w:p w14:paraId="07373A54" w14:textId="43B2A4A8" w:rsidR="00EF4DE9" w:rsidRPr="00EF4DE9" w:rsidRDefault="00EF4DE9" w:rsidP="00897EFD">
                  <w:pPr>
                    <w:tabs>
                      <w:tab w:val="left" w:pos="900"/>
                    </w:tabs>
                    <w:autoSpaceDE w:val="0"/>
                    <w:autoSpaceDN w:val="0"/>
                    <w:adjustRightInd w:val="0"/>
                    <w:contextualSpacing/>
                    <w:jc w:val="center"/>
                    <w:rPr>
                      <w:rFonts w:asciiTheme="minorHAnsi" w:hAnsiTheme="minorHAnsi" w:cs="Arial"/>
                      <w:sz w:val="18"/>
                      <w:szCs w:val="18"/>
                    </w:rPr>
                  </w:pPr>
                  <w:r w:rsidRPr="00EF4DE9">
                    <w:rPr>
                      <w:rFonts w:asciiTheme="minorHAnsi" w:hAnsiTheme="minorHAnsi"/>
                      <w:color w:val="000000"/>
                      <w:sz w:val="18"/>
                      <w:szCs w:val="18"/>
                    </w:rPr>
                    <w:t>115,9</w:t>
                  </w:r>
                </w:p>
              </w:tc>
            </w:tr>
            <w:tr w:rsidR="00322E05" w:rsidRPr="00EF4DE9" w14:paraId="19849EB8" w14:textId="77777777" w:rsidTr="00322E05">
              <w:trPr>
                <w:trHeight w:val="255"/>
                <w:jc w:val="center"/>
              </w:trPr>
              <w:tc>
                <w:tcPr>
                  <w:tcW w:w="1488" w:type="dxa"/>
                </w:tcPr>
                <w:p w14:paraId="67D78E6E" w14:textId="247A2044" w:rsidR="00EF4DE9" w:rsidRPr="00EF4DE9" w:rsidRDefault="00EF4DE9" w:rsidP="00EF4DE9">
                  <w:pPr>
                    <w:tabs>
                      <w:tab w:val="left" w:pos="900"/>
                    </w:tabs>
                    <w:autoSpaceDE w:val="0"/>
                    <w:autoSpaceDN w:val="0"/>
                    <w:adjustRightInd w:val="0"/>
                    <w:contextualSpacing/>
                    <w:jc w:val="both"/>
                    <w:rPr>
                      <w:rFonts w:asciiTheme="minorHAnsi" w:hAnsiTheme="minorHAnsi" w:cs="Arial"/>
                      <w:sz w:val="18"/>
                      <w:szCs w:val="18"/>
                    </w:rPr>
                  </w:pPr>
                  <w:r w:rsidRPr="00EF4DE9">
                    <w:rPr>
                      <w:rFonts w:asciiTheme="minorHAnsi" w:hAnsiTheme="minorHAnsi"/>
                      <w:sz w:val="18"/>
                      <w:szCs w:val="18"/>
                    </w:rPr>
                    <w:t>Junio</w:t>
                  </w:r>
                </w:p>
              </w:tc>
              <w:tc>
                <w:tcPr>
                  <w:tcW w:w="1489" w:type="dxa"/>
                </w:tcPr>
                <w:p w14:paraId="537FFE62" w14:textId="4102CB57" w:rsidR="00EF4DE9" w:rsidRPr="00EF4DE9" w:rsidRDefault="00EF4DE9" w:rsidP="00EF4DE9">
                  <w:pPr>
                    <w:tabs>
                      <w:tab w:val="left" w:pos="900"/>
                    </w:tabs>
                    <w:autoSpaceDE w:val="0"/>
                    <w:autoSpaceDN w:val="0"/>
                    <w:adjustRightInd w:val="0"/>
                    <w:contextualSpacing/>
                    <w:jc w:val="center"/>
                    <w:rPr>
                      <w:rFonts w:asciiTheme="minorHAnsi" w:hAnsiTheme="minorHAnsi" w:cs="Arial"/>
                      <w:sz w:val="18"/>
                      <w:szCs w:val="18"/>
                    </w:rPr>
                  </w:pPr>
                  <w:r w:rsidRPr="00EF4DE9">
                    <w:rPr>
                      <w:rFonts w:asciiTheme="minorHAnsi" w:hAnsiTheme="minorHAnsi"/>
                      <w:sz w:val="18"/>
                      <w:szCs w:val="18"/>
                    </w:rPr>
                    <w:t>103,6</w:t>
                  </w:r>
                </w:p>
              </w:tc>
              <w:tc>
                <w:tcPr>
                  <w:tcW w:w="1489" w:type="dxa"/>
                  <w:shd w:val="clear" w:color="auto" w:fill="auto"/>
                  <w:vAlign w:val="bottom"/>
                </w:tcPr>
                <w:p w14:paraId="704EC912" w14:textId="376390AE" w:rsidR="00EF4DE9" w:rsidRPr="00EF4DE9" w:rsidRDefault="00EF4DE9" w:rsidP="00897EFD">
                  <w:pPr>
                    <w:tabs>
                      <w:tab w:val="left" w:pos="900"/>
                    </w:tabs>
                    <w:autoSpaceDE w:val="0"/>
                    <w:autoSpaceDN w:val="0"/>
                    <w:adjustRightInd w:val="0"/>
                    <w:contextualSpacing/>
                    <w:jc w:val="center"/>
                    <w:rPr>
                      <w:rFonts w:asciiTheme="minorHAnsi" w:hAnsiTheme="minorHAnsi" w:cs="Arial"/>
                      <w:sz w:val="18"/>
                      <w:szCs w:val="18"/>
                    </w:rPr>
                  </w:pPr>
                  <w:r w:rsidRPr="00EF4DE9">
                    <w:rPr>
                      <w:rFonts w:asciiTheme="minorHAnsi" w:hAnsiTheme="minorHAnsi"/>
                      <w:color w:val="000000"/>
                      <w:sz w:val="18"/>
                      <w:szCs w:val="18"/>
                    </w:rPr>
                    <w:t>69,0</w:t>
                  </w:r>
                </w:p>
              </w:tc>
            </w:tr>
            <w:tr w:rsidR="00322E05" w:rsidRPr="00EF4DE9" w14:paraId="5FCF15C6" w14:textId="77777777" w:rsidTr="00322E05">
              <w:trPr>
                <w:trHeight w:val="245"/>
                <w:jc w:val="center"/>
              </w:trPr>
              <w:tc>
                <w:tcPr>
                  <w:tcW w:w="1488" w:type="dxa"/>
                </w:tcPr>
                <w:p w14:paraId="0FC9B0F8" w14:textId="7C348A8B" w:rsidR="00EF4DE9" w:rsidRPr="00EF4DE9" w:rsidRDefault="00EF4DE9" w:rsidP="00EF4DE9">
                  <w:pPr>
                    <w:tabs>
                      <w:tab w:val="left" w:pos="900"/>
                    </w:tabs>
                    <w:autoSpaceDE w:val="0"/>
                    <w:autoSpaceDN w:val="0"/>
                    <w:adjustRightInd w:val="0"/>
                    <w:contextualSpacing/>
                    <w:jc w:val="both"/>
                    <w:rPr>
                      <w:rFonts w:asciiTheme="minorHAnsi" w:hAnsiTheme="minorHAnsi" w:cs="Arial"/>
                      <w:sz w:val="18"/>
                      <w:szCs w:val="18"/>
                    </w:rPr>
                  </w:pPr>
                  <w:r w:rsidRPr="00EF4DE9">
                    <w:rPr>
                      <w:rFonts w:asciiTheme="minorHAnsi" w:hAnsiTheme="minorHAnsi"/>
                      <w:sz w:val="18"/>
                      <w:szCs w:val="18"/>
                    </w:rPr>
                    <w:t>Julio</w:t>
                  </w:r>
                </w:p>
              </w:tc>
              <w:tc>
                <w:tcPr>
                  <w:tcW w:w="1489" w:type="dxa"/>
                </w:tcPr>
                <w:p w14:paraId="4796CF71" w14:textId="233F94F6" w:rsidR="00EF4DE9" w:rsidRPr="00EF4DE9" w:rsidRDefault="00EF4DE9" w:rsidP="00EF4DE9">
                  <w:pPr>
                    <w:tabs>
                      <w:tab w:val="left" w:pos="900"/>
                    </w:tabs>
                    <w:autoSpaceDE w:val="0"/>
                    <w:autoSpaceDN w:val="0"/>
                    <w:adjustRightInd w:val="0"/>
                    <w:contextualSpacing/>
                    <w:jc w:val="center"/>
                    <w:rPr>
                      <w:rFonts w:asciiTheme="minorHAnsi" w:hAnsiTheme="minorHAnsi" w:cs="Arial"/>
                      <w:sz w:val="18"/>
                      <w:szCs w:val="18"/>
                    </w:rPr>
                  </w:pPr>
                  <w:r w:rsidRPr="00EF4DE9">
                    <w:rPr>
                      <w:rFonts w:asciiTheme="minorHAnsi" w:hAnsiTheme="minorHAnsi"/>
                      <w:sz w:val="18"/>
                      <w:szCs w:val="18"/>
                    </w:rPr>
                    <w:t>57,6</w:t>
                  </w:r>
                </w:p>
              </w:tc>
              <w:tc>
                <w:tcPr>
                  <w:tcW w:w="1489" w:type="dxa"/>
                  <w:shd w:val="clear" w:color="auto" w:fill="auto"/>
                  <w:vAlign w:val="bottom"/>
                </w:tcPr>
                <w:p w14:paraId="7FA10879" w14:textId="01B24047" w:rsidR="00EF4DE9" w:rsidRPr="00EF4DE9" w:rsidRDefault="00EF4DE9" w:rsidP="00897EFD">
                  <w:pPr>
                    <w:tabs>
                      <w:tab w:val="left" w:pos="900"/>
                    </w:tabs>
                    <w:autoSpaceDE w:val="0"/>
                    <w:autoSpaceDN w:val="0"/>
                    <w:adjustRightInd w:val="0"/>
                    <w:contextualSpacing/>
                    <w:jc w:val="center"/>
                    <w:rPr>
                      <w:rFonts w:asciiTheme="minorHAnsi" w:hAnsiTheme="minorHAnsi" w:cs="Arial"/>
                      <w:sz w:val="18"/>
                      <w:szCs w:val="18"/>
                    </w:rPr>
                  </w:pPr>
                  <w:r w:rsidRPr="00EF4DE9">
                    <w:rPr>
                      <w:rFonts w:asciiTheme="minorHAnsi" w:hAnsiTheme="minorHAnsi"/>
                      <w:color w:val="000000"/>
                      <w:sz w:val="18"/>
                      <w:szCs w:val="18"/>
                    </w:rPr>
                    <w:t>38,4</w:t>
                  </w:r>
                </w:p>
              </w:tc>
            </w:tr>
            <w:tr w:rsidR="00322E05" w:rsidRPr="00EF4DE9" w14:paraId="610D1FC5" w14:textId="77777777" w:rsidTr="00322E05">
              <w:trPr>
                <w:trHeight w:val="255"/>
                <w:jc w:val="center"/>
              </w:trPr>
              <w:tc>
                <w:tcPr>
                  <w:tcW w:w="1488" w:type="dxa"/>
                </w:tcPr>
                <w:p w14:paraId="268324AC" w14:textId="06B3FF65" w:rsidR="00EF4DE9" w:rsidRPr="00EF4DE9" w:rsidRDefault="00EF4DE9" w:rsidP="00EF4DE9">
                  <w:pPr>
                    <w:tabs>
                      <w:tab w:val="left" w:pos="900"/>
                    </w:tabs>
                    <w:autoSpaceDE w:val="0"/>
                    <w:autoSpaceDN w:val="0"/>
                    <w:adjustRightInd w:val="0"/>
                    <w:contextualSpacing/>
                    <w:jc w:val="both"/>
                    <w:rPr>
                      <w:rFonts w:asciiTheme="minorHAnsi" w:hAnsiTheme="minorHAnsi" w:cs="Arial"/>
                      <w:sz w:val="18"/>
                      <w:szCs w:val="18"/>
                    </w:rPr>
                  </w:pPr>
                  <w:r w:rsidRPr="00EF4DE9">
                    <w:rPr>
                      <w:rFonts w:asciiTheme="minorHAnsi" w:hAnsiTheme="minorHAnsi"/>
                      <w:sz w:val="18"/>
                      <w:szCs w:val="18"/>
                    </w:rPr>
                    <w:t>Agosto</w:t>
                  </w:r>
                </w:p>
              </w:tc>
              <w:tc>
                <w:tcPr>
                  <w:tcW w:w="1489" w:type="dxa"/>
                </w:tcPr>
                <w:p w14:paraId="1022A8DD" w14:textId="5942585D" w:rsidR="00EF4DE9" w:rsidRPr="00EF4DE9" w:rsidRDefault="00EF4DE9" w:rsidP="00EF4DE9">
                  <w:pPr>
                    <w:tabs>
                      <w:tab w:val="left" w:pos="900"/>
                    </w:tabs>
                    <w:autoSpaceDE w:val="0"/>
                    <w:autoSpaceDN w:val="0"/>
                    <w:adjustRightInd w:val="0"/>
                    <w:contextualSpacing/>
                    <w:jc w:val="center"/>
                    <w:rPr>
                      <w:rFonts w:asciiTheme="minorHAnsi" w:hAnsiTheme="minorHAnsi" w:cs="Arial"/>
                      <w:sz w:val="18"/>
                      <w:szCs w:val="18"/>
                    </w:rPr>
                  </w:pPr>
                  <w:r w:rsidRPr="00EF4DE9">
                    <w:rPr>
                      <w:rFonts w:asciiTheme="minorHAnsi" w:hAnsiTheme="minorHAnsi"/>
                      <w:sz w:val="18"/>
                      <w:szCs w:val="18"/>
                    </w:rPr>
                    <w:t>73,2</w:t>
                  </w:r>
                </w:p>
              </w:tc>
              <w:tc>
                <w:tcPr>
                  <w:tcW w:w="1489" w:type="dxa"/>
                  <w:shd w:val="clear" w:color="auto" w:fill="auto"/>
                  <w:vAlign w:val="bottom"/>
                </w:tcPr>
                <w:p w14:paraId="1CB4D99D" w14:textId="2E5887D6" w:rsidR="00EF4DE9" w:rsidRPr="00EF4DE9" w:rsidRDefault="00EF4DE9" w:rsidP="00897EFD">
                  <w:pPr>
                    <w:tabs>
                      <w:tab w:val="left" w:pos="900"/>
                    </w:tabs>
                    <w:autoSpaceDE w:val="0"/>
                    <w:autoSpaceDN w:val="0"/>
                    <w:adjustRightInd w:val="0"/>
                    <w:contextualSpacing/>
                    <w:jc w:val="center"/>
                    <w:rPr>
                      <w:rFonts w:asciiTheme="minorHAnsi" w:hAnsiTheme="minorHAnsi" w:cs="Arial"/>
                      <w:sz w:val="18"/>
                      <w:szCs w:val="18"/>
                    </w:rPr>
                  </w:pPr>
                  <w:r w:rsidRPr="00EF4DE9">
                    <w:rPr>
                      <w:rFonts w:asciiTheme="minorHAnsi" w:hAnsiTheme="minorHAnsi"/>
                      <w:color w:val="000000"/>
                      <w:sz w:val="18"/>
                      <w:szCs w:val="18"/>
                    </w:rPr>
                    <w:t>48,8</w:t>
                  </w:r>
                </w:p>
              </w:tc>
            </w:tr>
            <w:tr w:rsidR="00322E05" w:rsidRPr="00EF4DE9" w14:paraId="35723CB8" w14:textId="77777777" w:rsidTr="00322E05">
              <w:trPr>
                <w:trHeight w:val="245"/>
                <w:jc w:val="center"/>
              </w:trPr>
              <w:tc>
                <w:tcPr>
                  <w:tcW w:w="1488" w:type="dxa"/>
                </w:tcPr>
                <w:p w14:paraId="4F88AA33" w14:textId="425973C6" w:rsidR="00EF4DE9" w:rsidRPr="00EF4DE9" w:rsidRDefault="00EF4DE9" w:rsidP="00EF4DE9">
                  <w:pPr>
                    <w:tabs>
                      <w:tab w:val="left" w:pos="900"/>
                    </w:tabs>
                    <w:autoSpaceDE w:val="0"/>
                    <w:autoSpaceDN w:val="0"/>
                    <w:adjustRightInd w:val="0"/>
                    <w:contextualSpacing/>
                    <w:jc w:val="both"/>
                    <w:rPr>
                      <w:rFonts w:asciiTheme="minorHAnsi" w:hAnsiTheme="minorHAnsi" w:cs="Arial"/>
                      <w:sz w:val="18"/>
                      <w:szCs w:val="18"/>
                    </w:rPr>
                  </w:pPr>
                  <w:r w:rsidRPr="00EF4DE9">
                    <w:rPr>
                      <w:rFonts w:asciiTheme="minorHAnsi" w:hAnsiTheme="minorHAnsi"/>
                      <w:sz w:val="18"/>
                      <w:szCs w:val="18"/>
                    </w:rPr>
                    <w:t>Septiembre</w:t>
                  </w:r>
                </w:p>
              </w:tc>
              <w:tc>
                <w:tcPr>
                  <w:tcW w:w="1489" w:type="dxa"/>
                </w:tcPr>
                <w:p w14:paraId="48F63401" w14:textId="6144CE10" w:rsidR="00EF4DE9" w:rsidRPr="00EF4DE9" w:rsidRDefault="00EF4DE9" w:rsidP="00EF4DE9">
                  <w:pPr>
                    <w:tabs>
                      <w:tab w:val="left" w:pos="900"/>
                    </w:tabs>
                    <w:autoSpaceDE w:val="0"/>
                    <w:autoSpaceDN w:val="0"/>
                    <w:adjustRightInd w:val="0"/>
                    <w:contextualSpacing/>
                    <w:jc w:val="center"/>
                    <w:rPr>
                      <w:rFonts w:asciiTheme="minorHAnsi" w:hAnsiTheme="minorHAnsi" w:cs="Arial"/>
                      <w:sz w:val="18"/>
                      <w:szCs w:val="18"/>
                    </w:rPr>
                  </w:pPr>
                  <w:r w:rsidRPr="00EF4DE9">
                    <w:rPr>
                      <w:rFonts w:asciiTheme="minorHAnsi" w:hAnsiTheme="minorHAnsi" w:cs="Arial"/>
                      <w:sz w:val="18"/>
                      <w:szCs w:val="18"/>
                    </w:rPr>
                    <w:t>143,8</w:t>
                  </w:r>
                </w:p>
              </w:tc>
              <w:tc>
                <w:tcPr>
                  <w:tcW w:w="1489" w:type="dxa"/>
                  <w:shd w:val="clear" w:color="auto" w:fill="auto"/>
                  <w:vAlign w:val="bottom"/>
                </w:tcPr>
                <w:p w14:paraId="2835DD29" w14:textId="155FDE62" w:rsidR="00EF4DE9" w:rsidRPr="00EF4DE9" w:rsidRDefault="00EF4DE9" w:rsidP="00897EFD">
                  <w:pPr>
                    <w:tabs>
                      <w:tab w:val="left" w:pos="900"/>
                    </w:tabs>
                    <w:autoSpaceDE w:val="0"/>
                    <w:autoSpaceDN w:val="0"/>
                    <w:adjustRightInd w:val="0"/>
                    <w:contextualSpacing/>
                    <w:jc w:val="center"/>
                    <w:rPr>
                      <w:rFonts w:asciiTheme="minorHAnsi" w:hAnsiTheme="minorHAnsi" w:cs="Arial"/>
                      <w:sz w:val="18"/>
                      <w:szCs w:val="18"/>
                    </w:rPr>
                  </w:pPr>
                  <w:r w:rsidRPr="00EF4DE9">
                    <w:rPr>
                      <w:rFonts w:asciiTheme="minorHAnsi" w:hAnsiTheme="minorHAnsi"/>
                      <w:color w:val="000000"/>
                      <w:sz w:val="18"/>
                      <w:szCs w:val="18"/>
                    </w:rPr>
                    <w:t>95,</w:t>
                  </w:r>
                  <w:r w:rsidR="00897EFD">
                    <w:rPr>
                      <w:rFonts w:asciiTheme="minorHAnsi" w:hAnsiTheme="minorHAnsi"/>
                      <w:color w:val="000000"/>
                      <w:sz w:val="18"/>
                      <w:szCs w:val="18"/>
                    </w:rPr>
                    <w:t>9</w:t>
                  </w:r>
                </w:p>
              </w:tc>
            </w:tr>
            <w:tr w:rsidR="00322E05" w:rsidRPr="00EF4DE9" w14:paraId="64A797AE" w14:textId="77777777" w:rsidTr="00322E05">
              <w:trPr>
                <w:trHeight w:val="255"/>
                <w:jc w:val="center"/>
              </w:trPr>
              <w:tc>
                <w:tcPr>
                  <w:tcW w:w="1488" w:type="dxa"/>
                </w:tcPr>
                <w:p w14:paraId="7A903BFA" w14:textId="7CBB419A" w:rsidR="00EF4DE9" w:rsidRPr="00EF4DE9" w:rsidRDefault="00EF4DE9" w:rsidP="00EF4DE9">
                  <w:pPr>
                    <w:tabs>
                      <w:tab w:val="left" w:pos="900"/>
                    </w:tabs>
                    <w:autoSpaceDE w:val="0"/>
                    <w:autoSpaceDN w:val="0"/>
                    <w:adjustRightInd w:val="0"/>
                    <w:contextualSpacing/>
                    <w:jc w:val="both"/>
                    <w:rPr>
                      <w:rFonts w:asciiTheme="minorHAnsi" w:hAnsiTheme="minorHAnsi" w:cs="Arial"/>
                      <w:sz w:val="18"/>
                      <w:szCs w:val="18"/>
                    </w:rPr>
                  </w:pPr>
                  <w:r w:rsidRPr="00EF4DE9">
                    <w:rPr>
                      <w:rFonts w:asciiTheme="minorHAnsi" w:hAnsiTheme="minorHAnsi"/>
                      <w:sz w:val="18"/>
                      <w:szCs w:val="18"/>
                    </w:rPr>
                    <w:t>Octubre</w:t>
                  </w:r>
                </w:p>
              </w:tc>
              <w:tc>
                <w:tcPr>
                  <w:tcW w:w="1489" w:type="dxa"/>
                </w:tcPr>
                <w:p w14:paraId="0A59DD8F" w14:textId="27A21355" w:rsidR="00EF4DE9" w:rsidRPr="00EF4DE9" w:rsidRDefault="00EF4DE9" w:rsidP="00EF4DE9">
                  <w:pPr>
                    <w:tabs>
                      <w:tab w:val="left" w:pos="900"/>
                    </w:tabs>
                    <w:autoSpaceDE w:val="0"/>
                    <w:autoSpaceDN w:val="0"/>
                    <w:adjustRightInd w:val="0"/>
                    <w:contextualSpacing/>
                    <w:jc w:val="center"/>
                    <w:rPr>
                      <w:rFonts w:asciiTheme="minorHAnsi" w:hAnsiTheme="minorHAnsi" w:cs="Arial"/>
                      <w:sz w:val="18"/>
                      <w:szCs w:val="18"/>
                    </w:rPr>
                  </w:pPr>
                  <w:r w:rsidRPr="00EF4DE9">
                    <w:rPr>
                      <w:rFonts w:asciiTheme="minorHAnsi" w:hAnsiTheme="minorHAnsi" w:cs="Arial"/>
                      <w:sz w:val="18"/>
                      <w:szCs w:val="18"/>
                    </w:rPr>
                    <w:t>74,5</w:t>
                  </w:r>
                </w:p>
              </w:tc>
              <w:tc>
                <w:tcPr>
                  <w:tcW w:w="1489" w:type="dxa"/>
                  <w:shd w:val="clear" w:color="auto" w:fill="auto"/>
                  <w:vAlign w:val="bottom"/>
                </w:tcPr>
                <w:p w14:paraId="3495749E" w14:textId="19E32494" w:rsidR="00EF4DE9" w:rsidRPr="00EF4DE9" w:rsidRDefault="00EF4DE9" w:rsidP="00897EFD">
                  <w:pPr>
                    <w:tabs>
                      <w:tab w:val="left" w:pos="900"/>
                    </w:tabs>
                    <w:autoSpaceDE w:val="0"/>
                    <w:autoSpaceDN w:val="0"/>
                    <w:adjustRightInd w:val="0"/>
                    <w:contextualSpacing/>
                    <w:jc w:val="center"/>
                    <w:rPr>
                      <w:rFonts w:asciiTheme="minorHAnsi" w:hAnsiTheme="minorHAnsi" w:cs="Arial"/>
                      <w:sz w:val="18"/>
                      <w:szCs w:val="18"/>
                    </w:rPr>
                  </w:pPr>
                  <w:r w:rsidRPr="00EF4DE9">
                    <w:rPr>
                      <w:rFonts w:asciiTheme="minorHAnsi" w:hAnsiTheme="minorHAnsi"/>
                      <w:color w:val="000000"/>
                      <w:sz w:val="18"/>
                      <w:szCs w:val="18"/>
                    </w:rPr>
                    <w:t>49,</w:t>
                  </w:r>
                  <w:r w:rsidR="00897EFD">
                    <w:rPr>
                      <w:rFonts w:asciiTheme="minorHAnsi" w:hAnsiTheme="minorHAnsi"/>
                      <w:color w:val="000000"/>
                      <w:sz w:val="18"/>
                      <w:szCs w:val="18"/>
                    </w:rPr>
                    <w:t>7</w:t>
                  </w:r>
                </w:p>
              </w:tc>
            </w:tr>
            <w:tr w:rsidR="00322E05" w:rsidRPr="00EF4DE9" w14:paraId="3F411331" w14:textId="77777777" w:rsidTr="00322E05">
              <w:trPr>
                <w:trHeight w:val="245"/>
                <w:jc w:val="center"/>
              </w:trPr>
              <w:tc>
                <w:tcPr>
                  <w:tcW w:w="1488" w:type="dxa"/>
                </w:tcPr>
                <w:p w14:paraId="0C72D697" w14:textId="36D0A682" w:rsidR="00EF4DE9" w:rsidRPr="00EF4DE9" w:rsidRDefault="00EF4DE9" w:rsidP="00EF4DE9">
                  <w:pPr>
                    <w:tabs>
                      <w:tab w:val="left" w:pos="900"/>
                    </w:tabs>
                    <w:autoSpaceDE w:val="0"/>
                    <w:autoSpaceDN w:val="0"/>
                    <w:adjustRightInd w:val="0"/>
                    <w:contextualSpacing/>
                    <w:jc w:val="both"/>
                    <w:rPr>
                      <w:rFonts w:asciiTheme="minorHAnsi" w:hAnsiTheme="minorHAnsi" w:cs="Arial"/>
                      <w:sz w:val="18"/>
                      <w:szCs w:val="18"/>
                    </w:rPr>
                  </w:pPr>
                  <w:r w:rsidRPr="00EF4DE9">
                    <w:rPr>
                      <w:rFonts w:asciiTheme="minorHAnsi" w:hAnsiTheme="minorHAnsi"/>
                      <w:sz w:val="18"/>
                      <w:szCs w:val="18"/>
                    </w:rPr>
                    <w:t>Noviembre</w:t>
                  </w:r>
                </w:p>
              </w:tc>
              <w:tc>
                <w:tcPr>
                  <w:tcW w:w="1489" w:type="dxa"/>
                </w:tcPr>
                <w:p w14:paraId="2C9F134F" w14:textId="0FCC5D5A" w:rsidR="00EF4DE9" w:rsidRPr="00EF4DE9" w:rsidRDefault="00EF4DE9" w:rsidP="00EF4DE9">
                  <w:pPr>
                    <w:tabs>
                      <w:tab w:val="left" w:pos="900"/>
                    </w:tabs>
                    <w:autoSpaceDE w:val="0"/>
                    <w:autoSpaceDN w:val="0"/>
                    <w:adjustRightInd w:val="0"/>
                    <w:contextualSpacing/>
                    <w:jc w:val="center"/>
                    <w:rPr>
                      <w:rFonts w:asciiTheme="minorHAnsi" w:hAnsiTheme="minorHAnsi" w:cs="Arial"/>
                      <w:sz w:val="18"/>
                      <w:szCs w:val="18"/>
                    </w:rPr>
                  </w:pPr>
                  <w:r w:rsidRPr="00EF4DE9">
                    <w:rPr>
                      <w:rFonts w:asciiTheme="minorHAnsi" w:hAnsiTheme="minorHAnsi" w:cs="Arial"/>
                      <w:sz w:val="18"/>
                      <w:szCs w:val="18"/>
                    </w:rPr>
                    <w:t>89,1</w:t>
                  </w:r>
                </w:p>
              </w:tc>
              <w:tc>
                <w:tcPr>
                  <w:tcW w:w="1489" w:type="dxa"/>
                  <w:shd w:val="clear" w:color="auto" w:fill="auto"/>
                  <w:vAlign w:val="bottom"/>
                </w:tcPr>
                <w:p w14:paraId="6DB476DE" w14:textId="39FF067A" w:rsidR="00EF4DE9" w:rsidRPr="00EF4DE9" w:rsidRDefault="00EF4DE9" w:rsidP="00897EFD">
                  <w:pPr>
                    <w:tabs>
                      <w:tab w:val="left" w:pos="900"/>
                    </w:tabs>
                    <w:autoSpaceDE w:val="0"/>
                    <w:autoSpaceDN w:val="0"/>
                    <w:adjustRightInd w:val="0"/>
                    <w:contextualSpacing/>
                    <w:jc w:val="center"/>
                    <w:rPr>
                      <w:rFonts w:asciiTheme="minorHAnsi" w:hAnsiTheme="minorHAnsi" w:cs="Arial"/>
                      <w:sz w:val="18"/>
                      <w:szCs w:val="18"/>
                    </w:rPr>
                  </w:pPr>
                  <w:r w:rsidRPr="00EF4DE9">
                    <w:rPr>
                      <w:rFonts w:asciiTheme="minorHAnsi" w:hAnsiTheme="minorHAnsi"/>
                      <w:color w:val="000000"/>
                      <w:sz w:val="18"/>
                      <w:szCs w:val="18"/>
                    </w:rPr>
                    <w:t>59,4</w:t>
                  </w:r>
                </w:p>
              </w:tc>
            </w:tr>
            <w:tr w:rsidR="00322E05" w:rsidRPr="00EF4DE9" w14:paraId="4F1044F6" w14:textId="77777777" w:rsidTr="00322E05">
              <w:trPr>
                <w:trHeight w:val="245"/>
                <w:jc w:val="center"/>
              </w:trPr>
              <w:tc>
                <w:tcPr>
                  <w:tcW w:w="1488" w:type="dxa"/>
                </w:tcPr>
                <w:p w14:paraId="3E8A120C" w14:textId="7D90A2EA" w:rsidR="00EF4DE9" w:rsidRPr="00EF4DE9" w:rsidRDefault="00EF4DE9" w:rsidP="00EF4DE9">
                  <w:pPr>
                    <w:tabs>
                      <w:tab w:val="left" w:pos="900"/>
                    </w:tabs>
                    <w:autoSpaceDE w:val="0"/>
                    <w:autoSpaceDN w:val="0"/>
                    <w:adjustRightInd w:val="0"/>
                    <w:contextualSpacing/>
                    <w:jc w:val="both"/>
                    <w:rPr>
                      <w:rFonts w:asciiTheme="minorHAnsi" w:hAnsiTheme="minorHAnsi" w:cs="Arial"/>
                      <w:sz w:val="18"/>
                      <w:szCs w:val="18"/>
                    </w:rPr>
                  </w:pPr>
                  <w:r w:rsidRPr="00EF4DE9">
                    <w:rPr>
                      <w:rFonts w:asciiTheme="minorHAnsi" w:hAnsiTheme="minorHAnsi"/>
                      <w:sz w:val="18"/>
                      <w:szCs w:val="18"/>
                    </w:rPr>
                    <w:t>Diciembre</w:t>
                  </w:r>
                </w:p>
              </w:tc>
              <w:tc>
                <w:tcPr>
                  <w:tcW w:w="1489" w:type="dxa"/>
                </w:tcPr>
                <w:p w14:paraId="51E328A1" w14:textId="2E260563" w:rsidR="00EF4DE9" w:rsidRPr="00EF4DE9" w:rsidRDefault="00EF4DE9" w:rsidP="00EF4DE9">
                  <w:pPr>
                    <w:tabs>
                      <w:tab w:val="left" w:pos="900"/>
                    </w:tabs>
                    <w:autoSpaceDE w:val="0"/>
                    <w:autoSpaceDN w:val="0"/>
                    <w:adjustRightInd w:val="0"/>
                    <w:contextualSpacing/>
                    <w:jc w:val="center"/>
                    <w:rPr>
                      <w:rFonts w:asciiTheme="minorHAnsi" w:hAnsiTheme="minorHAnsi" w:cs="Arial"/>
                      <w:sz w:val="18"/>
                      <w:szCs w:val="18"/>
                    </w:rPr>
                  </w:pPr>
                  <w:r w:rsidRPr="00EF4DE9">
                    <w:rPr>
                      <w:rFonts w:asciiTheme="minorHAnsi" w:hAnsiTheme="minorHAnsi" w:cs="Arial"/>
                      <w:sz w:val="18"/>
                      <w:szCs w:val="18"/>
                    </w:rPr>
                    <w:t>61,6</w:t>
                  </w:r>
                </w:p>
              </w:tc>
              <w:tc>
                <w:tcPr>
                  <w:tcW w:w="1489" w:type="dxa"/>
                  <w:shd w:val="clear" w:color="auto" w:fill="auto"/>
                  <w:vAlign w:val="bottom"/>
                </w:tcPr>
                <w:p w14:paraId="129A9344" w14:textId="07A83F74" w:rsidR="00EF4DE9" w:rsidRPr="00EF4DE9" w:rsidRDefault="00EF4DE9" w:rsidP="00897EFD">
                  <w:pPr>
                    <w:tabs>
                      <w:tab w:val="left" w:pos="900"/>
                    </w:tabs>
                    <w:autoSpaceDE w:val="0"/>
                    <w:autoSpaceDN w:val="0"/>
                    <w:adjustRightInd w:val="0"/>
                    <w:contextualSpacing/>
                    <w:jc w:val="center"/>
                    <w:rPr>
                      <w:rFonts w:asciiTheme="minorHAnsi" w:hAnsiTheme="minorHAnsi" w:cs="Arial"/>
                      <w:sz w:val="18"/>
                      <w:szCs w:val="18"/>
                    </w:rPr>
                  </w:pPr>
                  <w:r w:rsidRPr="00EF4DE9">
                    <w:rPr>
                      <w:rFonts w:asciiTheme="minorHAnsi" w:hAnsiTheme="minorHAnsi"/>
                      <w:color w:val="000000"/>
                      <w:sz w:val="18"/>
                      <w:szCs w:val="18"/>
                    </w:rPr>
                    <w:t>41,</w:t>
                  </w:r>
                  <w:r w:rsidR="00897EFD">
                    <w:rPr>
                      <w:rFonts w:asciiTheme="minorHAnsi" w:hAnsiTheme="minorHAnsi"/>
                      <w:color w:val="000000"/>
                      <w:sz w:val="18"/>
                      <w:szCs w:val="18"/>
                    </w:rPr>
                    <w:t>1</w:t>
                  </w:r>
                </w:p>
              </w:tc>
            </w:tr>
          </w:tbl>
          <w:p w14:paraId="488002FF" w14:textId="77777777" w:rsidR="001F6461" w:rsidRDefault="001F6461" w:rsidP="00E8173D">
            <w:pPr>
              <w:tabs>
                <w:tab w:val="left" w:pos="900"/>
              </w:tabs>
              <w:autoSpaceDE w:val="0"/>
              <w:autoSpaceDN w:val="0"/>
              <w:adjustRightInd w:val="0"/>
              <w:spacing w:after="0" w:line="240" w:lineRule="auto"/>
              <w:ind w:left="1305"/>
              <w:contextualSpacing/>
              <w:jc w:val="both"/>
              <w:rPr>
                <w:rFonts w:cs="Arial"/>
              </w:rPr>
            </w:pPr>
          </w:p>
          <w:p w14:paraId="2A7CACF4" w14:textId="3D4CB6CB" w:rsidR="00897EFD" w:rsidRPr="00897EFD" w:rsidRDefault="00897EFD" w:rsidP="00897EFD">
            <w:pPr>
              <w:pStyle w:val="Prrafodelista"/>
              <w:tabs>
                <w:tab w:val="left" w:pos="900"/>
              </w:tabs>
              <w:autoSpaceDE w:val="0"/>
              <w:autoSpaceDN w:val="0"/>
              <w:adjustRightInd w:val="0"/>
              <w:ind w:left="1305"/>
              <w:rPr>
                <w:rFonts w:cstheme="minorHAnsi"/>
                <w:lang w:val="es-ES_tradnl"/>
              </w:rPr>
            </w:pPr>
            <w:r w:rsidRPr="00897EFD">
              <w:rPr>
                <w:rFonts w:cstheme="minorHAnsi"/>
                <w:lang w:val="es-ES_tradnl"/>
              </w:rPr>
              <w:t xml:space="preserve">En conclusión y de acuerdo con lo informado por el titular los valores obtenidos de la evaluación de la norma </w:t>
            </w:r>
            <w:r w:rsidR="00DC5ACA">
              <w:rPr>
                <w:rFonts w:cstheme="minorHAnsi"/>
                <w:lang w:val="es-ES_tradnl"/>
              </w:rPr>
              <w:t xml:space="preserve">secundaria </w:t>
            </w:r>
            <w:r w:rsidRPr="00897EFD">
              <w:rPr>
                <w:rFonts w:cstheme="minorHAnsi"/>
                <w:lang w:val="es-ES_tradnl"/>
              </w:rPr>
              <w:t xml:space="preserve">de </w:t>
            </w:r>
            <w:r w:rsidR="00DC5ACA">
              <w:rPr>
                <w:rFonts w:cstheme="minorHAnsi"/>
                <w:lang w:val="es-ES_tradnl"/>
              </w:rPr>
              <w:t xml:space="preserve">Material particulado sedimentable </w:t>
            </w:r>
            <w:r w:rsidRPr="00897EFD">
              <w:rPr>
                <w:rFonts w:cstheme="minorHAnsi"/>
                <w:lang w:val="es-ES_tradnl"/>
              </w:rPr>
              <w:t xml:space="preserve">MPS no superan los límites normativos a nivel  anual, respecto de la Norma mensual presenta superación </w:t>
            </w:r>
            <w:r w:rsidR="00DC5ACA">
              <w:rPr>
                <w:rFonts w:cstheme="minorHAnsi"/>
                <w:lang w:val="es-ES_tradnl"/>
              </w:rPr>
              <w:t xml:space="preserve">en </w:t>
            </w:r>
            <w:r w:rsidRPr="00897EFD">
              <w:rPr>
                <w:rFonts w:cstheme="minorHAnsi"/>
                <w:lang w:val="es-ES_tradnl"/>
              </w:rPr>
              <w:t xml:space="preserve">el mes de mayo </w:t>
            </w:r>
            <w:r w:rsidR="00DC5ACA">
              <w:rPr>
                <w:rFonts w:cstheme="minorHAnsi"/>
                <w:lang w:val="es-ES_tradnl"/>
              </w:rPr>
              <w:t>con una</w:t>
            </w:r>
            <w:r w:rsidR="002F63CD">
              <w:rPr>
                <w:rFonts w:cstheme="minorHAnsi"/>
                <w:lang w:val="es-ES_tradnl"/>
              </w:rPr>
              <w:t xml:space="preserve"> concentración</w:t>
            </w:r>
            <w:r w:rsidR="00DC5ACA">
              <w:rPr>
                <w:rFonts w:cstheme="minorHAnsi"/>
                <w:lang w:val="es-ES_tradnl"/>
              </w:rPr>
              <w:t xml:space="preserve"> </w:t>
            </w:r>
            <w:r w:rsidR="002F63CD">
              <w:rPr>
                <w:rFonts w:cstheme="minorHAnsi"/>
                <w:lang w:val="es-ES_tradnl"/>
              </w:rPr>
              <w:t xml:space="preserve">de </w:t>
            </w:r>
            <w:r w:rsidR="00DC5ACA">
              <w:rPr>
                <w:rFonts w:cstheme="minorHAnsi"/>
                <w:lang w:val="es-ES_tradnl"/>
              </w:rPr>
              <w:t xml:space="preserve"> 173,9 </w:t>
            </w:r>
            <w:r w:rsidR="002F63CD" w:rsidRPr="00897EFD">
              <w:rPr>
                <w:rFonts w:cstheme="minorHAnsi"/>
                <w:lang w:val="es-ES_tradnl"/>
              </w:rPr>
              <w:t>mg/m2día</w:t>
            </w:r>
            <w:r w:rsidR="002F63CD">
              <w:rPr>
                <w:rFonts w:cstheme="minorHAnsi"/>
                <w:lang w:val="es-ES_tradnl"/>
              </w:rPr>
              <w:t>, correspondiente a</w:t>
            </w:r>
            <w:r w:rsidR="00DC5ACA">
              <w:rPr>
                <w:rFonts w:cstheme="minorHAnsi"/>
                <w:lang w:val="es-ES_tradnl"/>
              </w:rPr>
              <w:t xml:space="preserve"> un </w:t>
            </w:r>
            <w:r w:rsidRPr="00897EFD">
              <w:rPr>
                <w:rFonts w:cstheme="minorHAnsi"/>
                <w:lang w:val="es-ES_tradnl"/>
              </w:rPr>
              <w:t>115,9% de</w:t>
            </w:r>
            <w:r w:rsidR="00DC5ACA">
              <w:rPr>
                <w:rFonts w:cstheme="minorHAnsi"/>
                <w:lang w:val="es-ES_tradnl"/>
              </w:rPr>
              <w:t xml:space="preserve">l </w:t>
            </w:r>
            <w:r w:rsidR="002F63CD">
              <w:rPr>
                <w:rFonts w:cstheme="minorHAnsi"/>
                <w:lang w:val="es-ES_tradnl"/>
              </w:rPr>
              <w:t>límite</w:t>
            </w:r>
            <w:r w:rsidR="00DC5ACA">
              <w:rPr>
                <w:rFonts w:cstheme="minorHAnsi"/>
                <w:lang w:val="es-ES_tradnl"/>
              </w:rPr>
              <w:t xml:space="preserve"> de la norma de </w:t>
            </w:r>
            <w:r w:rsidRPr="00897EFD">
              <w:rPr>
                <w:rFonts w:cstheme="minorHAnsi"/>
                <w:lang w:val="es-ES_tradnl"/>
              </w:rPr>
              <w:t>150 mg/m2día.</w:t>
            </w:r>
          </w:p>
          <w:p w14:paraId="0E66F1A8" w14:textId="1E5180B1" w:rsidR="001F6461" w:rsidRDefault="001F6461" w:rsidP="00E8173D">
            <w:pPr>
              <w:tabs>
                <w:tab w:val="left" w:pos="900"/>
              </w:tabs>
              <w:autoSpaceDE w:val="0"/>
              <w:autoSpaceDN w:val="0"/>
              <w:adjustRightInd w:val="0"/>
              <w:spacing w:after="0" w:line="240" w:lineRule="auto"/>
              <w:ind w:left="1305"/>
              <w:contextualSpacing/>
              <w:jc w:val="both"/>
              <w:rPr>
                <w:rFonts w:cs="Arial"/>
                <w:lang w:val="es-ES_tradnl"/>
              </w:rPr>
            </w:pPr>
          </w:p>
          <w:p w14:paraId="4692C6A9" w14:textId="2D97AC7A" w:rsidR="002F63CD" w:rsidRPr="00897EFD" w:rsidRDefault="002F63CD" w:rsidP="00E8173D">
            <w:pPr>
              <w:tabs>
                <w:tab w:val="left" w:pos="900"/>
              </w:tabs>
              <w:autoSpaceDE w:val="0"/>
              <w:autoSpaceDN w:val="0"/>
              <w:adjustRightInd w:val="0"/>
              <w:spacing w:after="0" w:line="240" w:lineRule="auto"/>
              <w:ind w:left="1305"/>
              <w:contextualSpacing/>
              <w:jc w:val="both"/>
              <w:rPr>
                <w:rFonts w:cs="Arial"/>
                <w:lang w:val="es-ES_tradnl"/>
              </w:rPr>
            </w:pPr>
            <w:r>
              <w:rPr>
                <w:rFonts w:cs="Arial"/>
                <w:lang w:val="es-ES_tradnl"/>
              </w:rPr>
              <w:t xml:space="preserve">Cabe señalar que en los informes revisados no se realiza análisis de químico de hierro en material particulado sedimentable. </w:t>
            </w:r>
          </w:p>
          <w:p w14:paraId="3A73A44D" w14:textId="77777777" w:rsidR="00964776" w:rsidRPr="00E8173D" w:rsidRDefault="00964776" w:rsidP="00E8173D">
            <w:pPr>
              <w:tabs>
                <w:tab w:val="left" w:pos="900"/>
              </w:tabs>
              <w:autoSpaceDE w:val="0"/>
              <w:autoSpaceDN w:val="0"/>
              <w:adjustRightInd w:val="0"/>
              <w:spacing w:after="0" w:line="240" w:lineRule="auto"/>
              <w:ind w:left="1305"/>
              <w:contextualSpacing/>
              <w:jc w:val="both"/>
              <w:rPr>
                <w:rFonts w:cs="Arial"/>
                <w:lang w:val="es-ES_tradnl"/>
              </w:rPr>
            </w:pPr>
          </w:p>
          <w:p w14:paraId="638B02B2" w14:textId="2AD617C9" w:rsidR="002E5DBE" w:rsidRPr="002E5DBE" w:rsidRDefault="00CF593F" w:rsidP="008E2420">
            <w:pPr>
              <w:numPr>
                <w:ilvl w:val="0"/>
                <w:numId w:val="8"/>
              </w:numPr>
              <w:tabs>
                <w:tab w:val="left" w:pos="900"/>
              </w:tabs>
              <w:autoSpaceDE w:val="0"/>
              <w:autoSpaceDN w:val="0"/>
              <w:adjustRightInd w:val="0"/>
              <w:spacing w:after="0" w:line="240" w:lineRule="auto"/>
              <w:ind w:left="1305"/>
              <w:contextualSpacing/>
              <w:jc w:val="both"/>
              <w:rPr>
                <w:rFonts w:eastAsia="Calibri" w:cstheme="minorHAnsi"/>
                <w:b/>
                <w:lang w:val="es-ES_tradnl"/>
              </w:rPr>
            </w:pPr>
            <w:r w:rsidRPr="002E5DBE">
              <w:rPr>
                <w:rFonts w:cs="Arial,Bold"/>
                <w:b/>
                <w:bCs/>
                <w:u w:val="single"/>
              </w:rPr>
              <w:t>Monóxido de Carbono (CO)</w:t>
            </w:r>
            <w:r w:rsidR="002E5DBE" w:rsidRPr="002E5DBE">
              <w:rPr>
                <w:rFonts w:eastAsia="Calibri" w:cstheme="minorHAnsi"/>
                <w:b/>
                <w:lang w:val="es-ES_tradnl"/>
              </w:rPr>
              <w:t xml:space="preserve"> (ver Figura </w:t>
            </w:r>
            <w:r w:rsidR="002E5DBE">
              <w:rPr>
                <w:rFonts w:eastAsia="Calibri" w:cstheme="minorHAnsi"/>
                <w:b/>
                <w:lang w:val="es-ES_tradnl"/>
              </w:rPr>
              <w:t>15</w:t>
            </w:r>
            <w:r w:rsidR="002E5DBE" w:rsidRPr="002E5DBE">
              <w:rPr>
                <w:rFonts w:eastAsia="Calibri" w:cstheme="minorHAnsi"/>
                <w:b/>
                <w:lang w:val="es-ES_tradnl"/>
              </w:rPr>
              <w:t>)</w:t>
            </w:r>
          </w:p>
          <w:p w14:paraId="55623DA0" w14:textId="34E30954" w:rsidR="00CF593F" w:rsidRPr="002E5DBE" w:rsidRDefault="00CF593F" w:rsidP="002E5DBE">
            <w:pPr>
              <w:tabs>
                <w:tab w:val="left" w:pos="900"/>
              </w:tabs>
              <w:autoSpaceDE w:val="0"/>
              <w:autoSpaceDN w:val="0"/>
              <w:adjustRightInd w:val="0"/>
              <w:spacing w:after="0" w:line="240" w:lineRule="auto"/>
              <w:ind w:left="1305"/>
              <w:contextualSpacing/>
              <w:jc w:val="both"/>
              <w:rPr>
                <w:rFonts w:cs="Arial,Bold"/>
                <w:b/>
                <w:bCs/>
                <w:u w:val="single"/>
              </w:rPr>
            </w:pPr>
          </w:p>
          <w:p w14:paraId="1DA2739A" w14:textId="2DFAA0C6" w:rsidR="00E333ED" w:rsidRDefault="002E5DBE" w:rsidP="002E5DBE">
            <w:pPr>
              <w:tabs>
                <w:tab w:val="left" w:pos="900"/>
              </w:tabs>
              <w:autoSpaceDE w:val="0"/>
              <w:autoSpaceDN w:val="0"/>
              <w:adjustRightInd w:val="0"/>
              <w:spacing w:after="0" w:line="240" w:lineRule="auto"/>
              <w:ind w:left="1305"/>
              <w:contextualSpacing/>
              <w:jc w:val="both"/>
              <w:rPr>
                <w:rFonts w:eastAsia="Calibri" w:cstheme="minorHAnsi"/>
                <w:lang w:val="es-ES_tradnl"/>
              </w:rPr>
            </w:pPr>
            <w:r w:rsidRPr="002E5DBE">
              <w:rPr>
                <w:rFonts w:eastAsia="Calibri" w:cstheme="minorHAnsi"/>
                <w:lang w:val="es-ES_tradnl"/>
              </w:rPr>
              <w:t>P</w:t>
            </w:r>
            <w:r w:rsidR="00E333ED" w:rsidRPr="002E5DBE">
              <w:rPr>
                <w:rFonts w:eastAsia="Calibri" w:cstheme="minorHAnsi"/>
                <w:lang w:val="es-ES_tradnl"/>
              </w:rPr>
              <w:t>ara el período 2017-2019</w:t>
            </w:r>
            <w:r w:rsidR="00D81BFC">
              <w:rPr>
                <w:rFonts w:eastAsia="Calibri" w:cstheme="minorHAnsi"/>
                <w:lang w:val="es-ES_tradnl"/>
              </w:rPr>
              <w:t>,</w:t>
            </w:r>
            <w:r w:rsidR="00E333ED" w:rsidRPr="002E5DBE">
              <w:rPr>
                <w:rFonts w:eastAsia="Calibri" w:cstheme="minorHAnsi"/>
                <w:lang w:val="es-ES_tradnl"/>
              </w:rPr>
              <w:t xml:space="preserve"> el valor </w:t>
            </w:r>
            <w:r w:rsidR="000D4F96">
              <w:rPr>
                <w:rFonts w:eastAsia="Calibri" w:cstheme="minorHAnsi"/>
                <w:lang w:val="es-ES_tradnl"/>
              </w:rPr>
              <w:t xml:space="preserve">del </w:t>
            </w:r>
            <w:r w:rsidR="000D4F96" w:rsidRPr="00CC460A">
              <w:t xml:space="preserve">promedio aritmético de tres años sucesivos, del percentil 99 de los máximos diarios de concentración de 1 hora </w:t>
            </w:r>
            <w:r w:rsidR="00D81BFC">
              <w:rPr>
                <w:rFonts w:eastAsia="Calibri" w:cstheme="minorHAnsi"/>
                <w:lang w:val="es-ES_tradnl"/>
              </w:rPr>
              <w:t>de los promedios trianuales determinó una concentración de</w:t>
            </w:r>
            <w:r w:rsidR="00E333ED" w:rsidRPr="002E5DBE">
              <w:rPr>
                <w:rFonts w:eastAsia="Calibri" w:cstheme="minorHAnsi"/>
                <w:lang w:val="es-ES_tradnl"/>
              </w:rPr>
              <w:t xml:space="preserve"> 2,83 mg/m</w:t>
            </w:r>
            <w:r w:rsidR="00E333ED" w:rsidRPr="00B03486">
              <w:rPr>
                <w:rFonts w:eastAsia="Calibri" w:cstheme="minorHAnsi"/>
                <w:vertAlign w:val="superscript"/>
                <w:lang w:val="es-ES_tradnl"/>
              </w:rPr>
              <w:t>3</w:t>
            </w:r>
            <w:r w:rsidR="00E333ED" w:rsidRPr="002E5DBE">
              <w:rPr>
                <w:rFonts w:eastAsia="Calibri" w:cstheme="minorHAnsi"/>
                <w:lang w:val="es-ES_tradnl"/>
              </w:rPr>
              <w:t xml:space="preserve">N, correspondiente al 9,43% de la norma </w:t>
            </w:r>
            <w:r w:rsidR="000D4F96">
              <w:rPr>
                <w:rFonts w:eastAsia="Calibri" w:cstheme="minorHAnsi"/>
                <w:lang w:val="es-ES_tradnl"/>
              </w:rPr>
              <w:t xml:space="preserve">de 1 hora </w:t>
            </w:r>
            <w:r w:rsidR="00E333ED" w:rsidRPr="002E5DBE">
              <w:rPr>
                <w:rFonts w:eastAsia="Calibri" w:cstheme="minorHAnsi"/>
                <w:lang w:val="es-ES_tradnl"/>
              </w:rPr>
              <w:t>de 30</w:t>
            </w:r>
            <w:r w:rsidR="000D4F96">
              <w:rPr>
                <w:rFonts w:eastAsia="Calibri" w:cstheme="minorHAnsi"/>
                <w:lang w:val="es-ES_tradnl"/>
              </w:rPr>
              <w:t> </w:t>
            </w:r>
            <w:r w:rsidR="00E333ED" w:rsidRPr="002E5DBE">
              <w:rPr>
                <w:rFonts w:eastAsia="Calibri" w:cstheme="minorHAnsi"/>
                <w:lang w:val="es-ES_tradnl"/>
              </w:rPr>
              <w:t>mg/m</w:t>
            </w:r>
            <w:r w:rsidR="00E333ED" w:rsidRPr="00B03486">
              <w:rPr>
                <w:rFonts w:eastAsia="Calibri" w:cstheme="minorHAnsi"/>
                <w:vertAlign w:val="superscript"/>
                <w:lang w:val="es-ES_tradnl"/>
              </w:rPr>
              <w:t>3</w:t>
            </w:r>
            <w:r w:rsidR="00E333ED" w:rsidRPr="002E5DBE">
              <w:rPr>
                <w:rFonts w:eastAsia="Calibri" w:cstheme="minorHAnsi"/>
                <w:lang w:val="es-ES_tradnl"/>
              </w:rPr>
              <w:t>N.</w:t>
            </w:r>
          </w:p>
          <w:p w14:paraId="47E06DC6" w14:textId="77777777" w:rsidR="000D4F96" w:rsidRPr="002E5DBE" w:rsidRDefault="000D4F96" w:rsidP="002E5DBE">
            <w:pPr>
              <w:tabs>
                <w:tab w:val="left" w:pos="900"/>
              </w:tabs>
              <w:autoSpaceDE w:val="0"/>
              <w:autoSpaceDN w:val="0"/>
              <w:adjustRightInd w:val="0"/>
              <w:spacing w:after="0" w:line="240" w:lineRule="auto"/>
              <w:ind w:left="1305"/>
              <w:contextualSpacing/>
              <w:jc w:val="both"/>
              <w:rPr>
                <w:rFonts w:eastAsia="Calibri" w:cstheme="minorHAnsi"/>
                <w:lang w:val="es-ES_tradnl"/>
              </w:rPr>
            </w:pPr>
          </w:p>
          <w:p w14:paraId="762CB8D4" w14:textId="71209E34" w:rsidR="00E333ED" w:rsidRDefault="00E333ED" w:rsidP="002E5DBE">
            <w:pPr>
              <w:tabs>
                <w:tab w:val="left" w:pos="900"/>
              </w:tabs>
              <w:autoSpaceDE w:val="0"/>
              <w:autoSpaceDN w:val="0"/>
              <w:adjustRightInd w:val="0"/>
              <w:spacing w:after="0" w:line="240" w:lineRule="auto"/>
              <w:ind w:left="1305"/>
              <w:contextualSpacing/>
              <w:jc w:val="both"/>
              <w:rPr>
                <w:rFonts w:eastAsia="Calibri" w:cstheme="minorHAnsi"/>
                <w:lang w:val="es-ES_tradnl"/>
              </w:rPr>
            </w:pPr>
            <w:r w:rsidRPr="002E5DBE">
              <w:rPr>
                <w:rFonts w:eastAsia="Calibri" w:cstheme="minorHAnsi"/>
                <w:lang w:val="es-ES_tradnl"/>
              </w:rPr>
              <w:t xml:space="preserve">En cuanto </w:t>
            </w:r>
            <w:r w:rsidR="000D4F96">
              <w:rPr>
                <w:rFonts w:eastAsia="Calibri" w:cstheme="minorHAnsi"/>
                <w:lang w:val="es-ES_tradnl"/>
              </w:rPr>
              <w:t xml:space="preserve">a la norma de 8 horas, la cual se determina mediante </w:t>
            </w:r>
            <w:r w:rsidR="000D4F96" w:rsidRPr="00B03486">
              <w:rPr>
                <w:rFonts w:eastAsia="Calibri" w:cstheme="minorHAnsi"/>
                <w:lang w:val="es-ES_tradnl"/>
              </w:rPr>
              <w:t>el promedio aritmético de tres años sucesivos, del percentil 99 de los máximos diarios de concentración de 8 horas</w:t>
            </w:r>
            <w:r w:rsidR="000D4F96">
              <w:rPr>
                <w:rFonts w:eastAsia="Calibri" w:cstheme="minorHAnsi"/>
                <w:lang w:val="es-ES_tradnl"/>
              </w:rPr>
              <w:t xml:space="preserve">, para el periodo 2017 al 2019, se obtuvo </w:t>
            </w:r>
            <w:r w:rsidR="000D4F96" w:rsidRPr="002E5DBE">
              <w:rPr>
                <w:rFonts w:eastAsia="Calibri" w:cstheme="minorHAnsi"/>
                <w:lang w:val="es-ES_tradnl"/>
              </w:rPr>
              <w:t xml:space="preserve"> </w:t>
            </w:r>
            <w:r w:rsidR="000D4F96">
              <w:rPr>
                <w:rFonts w:eastAsia="Calibri" w:cstheme="minorHAnsi"/>
                <w:lang w:val="es-ES_tradnl"/>
              </w:rPr>
              <w:t>una concentración de</w:t>
            </w:r>
            <w:r w:rsidRPr="002E5DBE">
              <w:rPr>
                <w:rFonts w:eastAsia="Calibri" w:cstheme="minorHAnsi"/>
                <w:lang w:val="es-ES_tradnl"/>
              </w:rPr>
              <w:t xml:space="preserve"> 2,11 mg/m</w:t>
            </w:r>
            <w:r w:rsidRPr="00B03486">
              <w:rPr>
                <w:rFonts w:eastAsia="Calibri" w:cstheme="minorHAnsi"/>
                <w:vertAlign w:val="superscript"/>
                <w:lang w:val="es-ES_tradnl"/>
              </w:rPr>
              <w:t>3</w:t>
            </w:r>
            <w:r w:rsidRPr="002E5DBE">
              <w:rPr>
                <w:rFonts w:eastAsia="Calibri" w:cstheme="minorHAnsi"/>
                <w:lang w:val="es-ES_tradnl"/>
              </w:rPr>
              <w:t xml:space="preserve">N correspondiente al 21,1% </w:t>
            </w:r>
            <w:r w:rsidR="00B21E4C">
              <w:rPr>
                <w:rFonts w:eastAsia="Calibri" w:cstheme="minorHAnsi"/>
                <w:lang w:val="es-ES_tradnl"/>
              </w:rPr>
              <w:t xml:space="preserve">del límite </w:t>
            </w:r>
            <w:r w:rsidRPr="002E5DBE">
              <w:rPr>
                <w:rFonts w:eastAsia="Calibri" w:cstheme="minorHAnsi"/>
                <w:lang w:val="es-ES_tradnl"/>
              </w:rPr>
              <w:t xml:space="preserve">de la </w:t>
            </w:r>
            <w:r w:rsidR="00B21E4C">
              <w:rPr>
                <w:rFonts w:eastAsia="Calibri" w:cstheme="minorHAnsi"/>
                <w:lang w:val="es-ES_tradnl"/>
              </w:rPr>
              <w:t>norma</w:t>
            </w:r>
            <w:r w:rsidR="00B21E4C" w:rsidRPr="002E5DBE">
              <w:rPr>
                <w:rFonts w:eastAsia="Calibri" w:cstheme="minorHAnsi"/>
                <w:lang w:val="es-ES_tradnl"/>
              </w:rPr>
              <w:t xml:space="preserve"> </w:t>
            </w:r>
            <w:r w:rsidRPr="002E5DBE">
              <w:rPr>
                <w:rFonts w:eastAsia="Calibri" w:cstheme="minorHAnsi"/>
                <w:lang w:val="es-ES_tradnl"/>
              </w:rPr>
              <w:t xml:space="preserve">vigente </w:t>
            </w:r>
            <w:r w:rsidR="00B21E4C">
              <w:rPr>
                <w:rFonts w:eastAsia="Calibri" w:cstheme="minorHAnsi"/>
                <w:lang w:val="es-ES_tradnl"/>
              </w:rPr>
              <w:t xml:space="preserve">de </w:t>
            </w:r>
            <w:r w:rsidRPr="002E5DBE">
              <w:rPr>
                <w:rFonts w:eastAsia="Calibri" w:cstheme="minorHAnsi"/>
                <w:lang w:val="es-ES_tradnl"/>
              </w:rPr>
              <w:t>10 mg/m</w:t>
            </w:r>
            <w:r w:rsidRPr="00B03486">
              <w:rPr>
                <w:rFonts w:eastAsia="Calibri" w:cstheme="minorHAnsi"/>
                <w:vertAlign w:val="superscript"/>
                <w:lang w:val="es-ES_tradnl"/>
              </w:rPr>
              <w:t>3</w:t>
            </w:r>
            <w:r w:rsidRPr="002E5DBE">
              <w:rPr>
                <w:rFonts w:eastAsia="Calibri" w:cstheme="minorHAnsi"/>
                <w:lang w:val="es-ES_tradnl"/>
              </w:rPr>
              <w:t>N.</w:t>
            </w:r>
          </w:p>
          <w:p w14:paraId="2EC0A2F5" w14:textId="77777777" w:rsidR="002F63CD" w:rsidRDefault="002F63CD" w:rsidP="002E5DBE">
            <w:pPr>
              <w:tabs>
                <w:tab w:val="left" w:pos="900"/>
              </w:tabs>
              <w:autoSpaceDE w:val="0"/>
              <w:autoSpaceDN w:val="0"/>
              <w:adjustRightInd w:val="0"/>
              <w:spacing w:after="0" w:line="240" w:lineRule="auto"/>
              <w:ind w:left="1305"/>
              <w:contextualSpacing/>
              <w:jc w:val="both"/>
              <w:rPr>
                <w:rFonts w:eastAsia="Calibri" w:cstheme="minorHAnsi"/>
                <w:lang w:val="es-ES_tradnl"/>
              </w:rPr>
            </w:pPr>
          </w:p>
          <w:p w14:paraId="1F4B37AC" w14:textId="1C3DE310" w:rsidR="00897EFD" w:rsidRPr="003D5906" w:rsidRDefault="00897EFD" w:rsidP="00897EFD">
            <w:pPr>
              <w:pStyle w:val="Prrafodelista"/>
              <w:tabs>
                <w:tab w:val="left" w:pos="900"/>
              </w:tabs>
              <w:autoSpaceDE w:val="0"/>
              <w:autoSpaceDN w:val="0"/>
              <w:adjustRightInd w:val="0"/>
              <w:ind w:left="1305"/>
              <w:rPr>
                <w:rFonts w:cstheme="minorHAnsi"/>
                <w:lang w:val="es-ES_tradnl"/>
              </w:rPr>
            </w:pPr>
            <w:r w:rsidRPr="002F63CD">
              <w:rPr>
                <w:rFonts w:cstheme="minorHAnsi"/>
                <w:lang w:val="es-ES_tradnl"/>
              </w:rPr>
              <w:t>En conclusión y de acuerdo con lo informado por el titular</w:t>
            </w:r>
            <w:r w:rsidR="002F63CD" w:rsidRPr="002F63CD">
              <w:rPr>
                <w:rFonts w:cstheme="minorHAnsi"/>
                <w:lang w:val="es-ES_tradnl"/>
              </w:rPr>
              <w:t>,</w:t>
            </w:r>
            <w:r w:rsidRPr="002F63CD">
              <w:rPr>
                <w:rFonts w:cstheme="minorHAnsi"/>
                <w:lang w:val="es-ES_tradnl"/>
              </w:rPr>
              <w:t xml:space="preserve"> los valores obtenidos de la evaluación de la norma  </w:t>
            </w:r>
            <w:r w:rsidR="002F63CD" w:rsidRPr="002F63CD">
              <w:rPr>
                <w:rFonts w:cstheme="minorHAnsi"/>
                <w:lang w:val="es-ES_tradnl"/>
              </w:rPr>
              <w:t xml:space="preserve">primaria de </w:t>
            </w:r>
            <w:r w:rsidR="003D5906" w:rsidRPr="002F63CD">
              <w:rPr>
                <w:rFonts w:cstheme="minorHAnsi"/>
                <w:lang w:val="es-ES_tradnl"/>
              </w:rPr>
              <w:t>CO</w:t>
            </w:r>
            <w:r w:rsidRPr="002F63CD">
              <w:rPr>
                <w:rFonts w:cstheme="minorHAnsi"/>
                <w:lang w:val="es-ES_tradnl"/>
              </w:rPr>
              <w:t xml:space="preserve"> no superan los límites normativos a nivel </w:t>
            </w:r>
            <w:r w:rsidR="002F63CD" w:rsidRPr="002F63CD">
              <w:rPr>
                <w:rFonts w:cstheme="minorHAnsi"/>
                <w:lang w:val="es-ES_tradnl"/>
              </w:rPr>
              <w:t>de una hora y de 8 horas.</w:t>
            </w:r>
          </w:p>
          <w:p w14:paraId="48F07ED1" w14:textId="4D3DF343" w:rsidR="00B14674" w:rsidRDefault="00B14674" w:rsidP="002E5DBE">
            <w:pPr>
              <w:tabs>
                <w:tab w:val="left" w:pos="900"/>
              </w:tabs>
              <w:autoSpaceDE w:val="0"/>
              <w:autoSpaceDN w:val="0"/>
              <w:adjustRightInd w:val="0"/>
              <w:spacing w:after="0" w:line="240" w:lineRule="auto"/>
              <w:ind w:left="1305"/>
              <w:contextualSpacing/>
              <w:jc w:val="both"/>
              <w:rPr>
                <w:rFonts w:eastAsia="Calibri" w:cstheme="minorHAnsi"/>
                <w:lang w:val="es-ES_tradnl"/>
              </w:rPr>
            </w:pPr>
          </w:p>
          <w:p w14:paraId="26A52D96" w14:textId="77777777" w:rsidR="002E5DBE" w:rsidRDefault="002E5DBE" w:rsidP="002E5DBE">
            <w:pPr>
              <w:tabs>
                <w:tab w:val="left" w:pos="900"/>
              </w:tabs>
              <w:autoSpaceDE w:val="0"/>
              <w:autoSpaceDN w:val="0"/>
              <w:adjustRightInd w:val="0"/>
              <w:spacing w:after="0" w:line="240" w:lineRule="auto"/>
              <w:ind w:left="1305"/>
              <w:contextualSpacing/>
              <w:jc w:val="both"/>
              <w:rPr>
                <w:rFonts w:eastAsia="Calibri" w:cstheme="minorHAnsi"/>
                <w:lang w:val="es-ES_tradnl"/>
              </w:rPr>
            </w:pPr>
          </w:p>
          <w:p w14:paraId="546787E3" w14:textId="54293CFC" w:rsidR="002E5DBE" w:rsidRPr="00B21E4C" w:rsidRDefault="00CF593F" w:rsidP="00C93FED">
            <w:pPr>
              <w:numPr>
                <w:ilvl w:val="0"/>
                <w:numId w:val="8"/>
              </w:numPr>
              <w:tabs>
                <w:tab w:val="left" w:pos="900"/>
              </w:tabs>
              <w:autoSpaceDE w:val="0"/>
              <w:autoSpaceDN w:val="0"/>
              <w:adjustRightInd w:val="0"/>
              <w:spacing w:after="0" w:line="240" w:lineRule="auto"/>
              <w:ind w:left="1305"/>
              <w:contextualSpacing/>
              <w:jc w:val="both"/>
              <w:rPr>
                <w:rFonts w:eastAsia="Calibri" w:cstheme="minorHAnsi"/>
                <w:b/>
                <w:lang w:val="es-ES_tradnl"/>
              </w:rPr>
            </w:pPr>
            <w:r w:rsidRPr="002E5DBE">
              <w:rPr>
                <w:rFonts w:cs="Arial,Bold"/>
                <w:b/>
                <w:bCs/>
                <w:u w:val="single"/>
              </w:rPr>
              <w:t>Dióxido de Azufre (SO</w:t>
            </w:r>
            <w:r w:rsidRPr="002E5DBE">
              <w:rPr>
                <w:rFonts w:cs="Arial,Bold"/>
                <w:b/>
                <w:bCs/>
                <w:u w:val="single"/>
                <w:vertAlign w:val="subscript"/>
              </w:rPr>
              <w:t>2</w:t>
            </w:r>
            <w:r w:rsidRPr="002E5DBE">
              <w:rPr>
                <w:rFonts w:cs="Arial,Bold"/>
                <w:b/>
                <w:bCs/>
                <w:u w:val="single"/>
              </w:rPr>
              <w:t>)</w:t>
            </w:r>
            <w:r w:rsidRPr="002E5DBE">
              <w:rPr>
                <w:rStyle w:val="Refdenotaalpie"/>
                <w:rFonts w:cstheme="minorHAnsi"/>
                <w:b/>
                <w:u w:val="single"/>
                <w:lang w:val="es-ES_tradnl"/>
              </w:rPr>
              <w:footnoteReference w:id="7"/>
            </w:r>
            <w:r w:rsidR="002E5DBE" w:rsidRPr="00C93FED">
              <w:rPr>
                <w:rFonts w:eastAsia="Calibri" w:cstheme="minorHAnsi"/>
                <w:b/>
                <w:lang w:val="es-ES_tradnl"/>
              </w:rPr>
              <w:t xml:space="preserve"> (ver Figura </w:t>
            </w:r>
            <w:r w:rsidR="00702AB1" w:rsidRPr="00C93FED">
              <w:rPr>
                <w:rFonts w:eastAsia="Calibri" w:cstheme="minorHAnsi"/>
                <w:b/>
                <w:lang w:val="es-ES_tradnl"/>
              </w:rPr>
              <w:t>18</w:t>
            </w:r>
            <w:r w:rsidR="002E5DBE" w:rsidRPr="00B21E4C">
              <w:rPr>
                <w:rFonts w:eastAsia="Calibri" w:cstheme="minorHAnsi"/>
                <w:b/>
                <w:lang w:val="es-ES_tradnl"/>
              </w:rPr>
              <w:t>)</w:t>
            </w:r>
          </w:p>
          <w:p w14:paraId="33A9AB55" w14:textId="77777777" w:rsidR="002E5DBE" w:rsidRDefault="002E5DBE" w:rsidP="00CF593F">
            <w:pPr>
              <w:pStyle w:val="Prrafodelista"/>
              <w:tabs>
                <w:tab w:val="left" w:pos="900"/>
              </w:tabs>
              <w:autoSpaceDE w:val="0"/>
              <w:autoSpaceDN w:val="0"/>
              <w:adjustRightInd w:val="0"/>
              <w:ind w:left="57"/>
              <w:rPr>
                <w:rFonts w:cs="Arial"/>
              </w:rPr>
            </w:pPr>
          </w:p>
          <w:p w14:paraId="71E69A21" w14:textId="70DDDC39" w:rsidR="006B63D3" w:rsidRDefault="006B63D3" w:rsidP="006B63D3">
            <w:pPr>
              <w:pStyle w:val="Prrafodelista"/>
              <w:tabs>
                <w:tab w:val="left" w:pos="900"/>
              </w:tabs>
              <w:autoSpaceDE w:val="0"/>
              <w:autoSpaceDN w:val="0"/>
              <w:adjustRightInd w:val="0"/>
              <w:spacing w:before="240"/>
              <w:ind w:left="1305"/>
              <w:rPr>
                <w:rFonts w:cstheme="minorHAnsi"/>
                <w:lang w:val="es-ES_tradnl"/>
              </w:rPr>
            </w:pPr>
            <w:r w:rsidRPr="00334488">
              <w:rPr>
                <w:rFonts w:cstheme="minorHAnsi"/>
                <w:lang w:val="es-ES_tradnl"/>
              </w:rPr>
              <w:t xml:space="preserve">Para el periodo 2019 el valor del percentil 98,5 de las concentraciones horarias, se obtiene un valor de </w:t>
            </w:r>
            <w:r>
              <w:rPr>
                <w:rFonts w:cstheme="minorHAnsi"/>
                <w:lang w:val="es-ES_tradnl"/>
              </w:rPr>
              <w:t>27,7</w:t>
            </w:r>
            <w:r w:rsidRPr="00334488">
              <w:rPr>
                <w:rFonts w:cstheme="minorHAnsi"/>
                <w:lang w:val="es-ES_tradnl"/>
              </w:rPr>
              <w:t xml:space="preserve"> </w:t>
            </w:r>
            <w:r w:rsidRPr="00F02555">
              <w:rPr>
                <w:rFonts w:cstheme="minorHAnsi"/>
                <w:lang w:val="es-ES_tradnl"/>
              </w:rPr>
              <w:t>μg/m</w:t>
            </w:r>
            <w:r w:rsidRPr="00F02555">
              <w:rPr>
                <w:rFonts w:cstheme="minorHAnsi"/>
                <w:vertAlign w:val="superscript"/>
                <w:lang w:val="es-ES_tradnl"/>
              </w:rPr>
              <w:t>3</w:t>
            </w:r>
            <w:r w:rsidRPr="00F02555">
              <w:rPr>
                <w:rFonts w:cstheme="minorHAnsi"/>
                <w:lang w:val="es-ES_tradnl"/>
              </w:rPr>
              <w:t xml:space="preserve">N, </w:t>
            </w:r>
            <w:r>
              <w:rPr>
                <w:rFonts w:cstheme="minorHAnsi"/>
                <w:lang w:val="es-ES_tradnl"/>
              </w:rPr>
              <w:t>correspondiente a</w:t>
            </w:r>
            <w:r w:rsidRPr="00F02555">
              <w:rPr>
                <w:rFonts w:cstheme="minorHAnsi"/>
                <w:lang w:val="es-ES_tradnl"/>
              </w:rPr>
              <w:t xml:space="preserve"> </w:t>
            </w:r>
            <w:r>
              <w:rPr>
                <w:rFonts w:cstheme="minorHAnsi"/>
                <w:lang w:val="es-ES_tradnl"/>
              </w:rPr>
              <w:t>un 8</w:t>
            </w:r>
            <w:r w:rsidRPr="00F02555">
              <w:rPr>
                <w:rFonts w:cstheme="minorHAnsi"/>
                <w:lang w:val="es-ES_tradnl"/>
              </w:rPr>
              <w:t xml:space="preserve">% </w:t>
            </w:r>
            <w:r>
              <w:rPr>
                <w:rFonts w:cstheme="minorHAnsi"/>
                <w:lang w:val="es-ES_tradnl"/>
              </w:rPr>
              <w:t>del límite de</w:t>
            </w:r>
            <w:r w:rsidRPr="00F02555">
              <w:rPr>
                <w:rFonts w:cstheme="minorHAnsi"/>
                <w:lang w:val="es-ES_tradnl"/>
              </w:rPr>
              <w:t xml:space="preserve"> </w:t>
            </w:r>
            <w:r>
              <w:rPr>
                <w:rFonts w:cstheme="minorHAnsi"/>
                <w:lang w:val="es-ES_tradnl"/>
              </w:rPr>
              <w:t>la norma horaria</w:t>
            </w:r>
            <w:r w:rsidRPr="00F02555">
              <w:rPr>
                <w:rFonts w:cstheme="minorHAnsi"/>
                <w:lang w:val="es-ES_tradnl"/>
              </w:rPr>
              <w:t xml:space="preserve"> de </w:t>
            </w:r>
            <w:r>
              <w:rPr>
                <w:rFonts w:cstheme="minorHAnsi"/>
                <w:lang w:val="es-ES_tradnl"/>
              </w:rPr>
              <w:t>350 </w:t>
            </w:r>
            <w:r w:rsidRPr="00F02555">
              <w:rPr>
                <w:rFonts w:cstheme="minorHAnsi"/>
                <w:lang w:val="es-ES_tradnl"/>
              </w:rPr>
              <w:t>μg/m</w:t>
            </w:r>
            <w:r w:rsidRPr="00F02555">
              <w:rPr>
                <w:rFonts w:cstheme="minorHAnsi"/>
                <w:vertAlign w:val="superscript"/>
                <w:lang w:val="es-ES_tradnl"/>
              </w:rPr>
              <w:t>3</w:t>
            </w:r>
            <w:r w:rsidRPr="00F02555">
              <w:rPr>
                <w:rFonts w:cstheme="minorHAnsi"/>
                <w:lang w:val="es-ES_tradnl"/>
              </w:rPr>
              <w:t>N</w:t>
            </w:r>
            <w:r>
              <w:rPr>
                <w:rFonts w:cstheme="minorHAnsi"/>
                <w:lang w:val="es-ES_tradnl"/>
              </w:rPr>
              <w:t xml:space="preserve">. </w:t>
            </w:r>
          </w:p>
          <w:p w14:paraId="36B3E145" w14:textId="77777777" w:rsidR="006B63D3" w:rsidRDefault="006B63D3" w:rsidP="006B63D3">
            <w:pPr>
              <w:pStyle w:val="Prrafodelista"/>
              <w:tabs>
                <w:tab w:val="left" w:pos="900"/>
              </w:tabs>
              <w:autoSpaceDE w:val="0"/>
              <w:autoSpaceDN w:val="0"/>
              <w:adjustRightInd w:val="0"/>
              <w:spacing w:before="240"/>
              <w:ind w:left="1305"/>
              <w:rPr>
                <w:rFonts w:cstheme="minorHAnsi"/>
                <w:lang w:val="es-ES_tradnl"/>
              </w:rPr>
            </w:pPr>
          </w:p>
          <w:p w14:paraId="015FC29D" w14:textId="748851C8" w:rsidR="006B63D3" w:rsidRPr="001F6461" w:rsidRDefault="006B63D3" w:rsidP="001F6461">
            <w:pPr>
              <w:pStyle w:val="Prrafodelista"/>
              <w:tabs>
                <w:tab w:val="left" w:pos="900"/>
              </w:tabs>
              <w:autoSpaceDE w:val="0"/>
              <w:autoSpaceDN w:val="0"/>
              <w:adjustRightInd w:val="0"/>
              <w:ind w:left="1305"/>
              <w:rPr>
                <w:rFonts w:cstheme="minorHAnsi"/>
                <w:lang w:val="es-ES_tradnl"/>
              </w:rPr>
            </w:pPr>
            <w:r w:rsidRPr="00F02555">
              <w:rPr>
                <w:rFonts w:cstheme="minorHAnsi"/>
                <w:lang w:val="es-ES_tradnl"/>
              </w:rPr>
              <w:t xml:space="preserve">Para el período 2017 al 2019 el valor del percentil </w:t>
            </w:r>
            <w:r>
              <w:rPr>
                <w:rFonts w:cstheme="minorHAnsi"/>
                <w:lang w:val="es-ES_tradnl"/>
              </w:rPr>
              <w:t>99</w:t>
            </w:r>
            <w:r w:rsidRPr="00F02555">
              <w:rPr>
                <w:rFonts w:cstheme="minorHAnsi"/>
                <w:lang w:val="es-ES_tradnl"/>
              </w:rPr>
              <w:t xml:space="preserve"> de las concentraciones de 24 horas se obtiene un valor promedio aritmético de los tres años sucesivos de </w:t>
            </w:r>
            <w:r>
              <w:rPr>
                <w:rFonts w:cstheme="minorHAnsi"/>
                <w:lang w:val="es-ES_tradnl"/>
              </w:rPr>
              <w:t>18</w:t>
            </w:r>
            <w:r w:rsidRPr="00F02555">
              <w:rPr>
                <w:rFonts w:cstheme="minorHAnsi"/>
                <w:lang w:val="es-ES_tradnl"/>
              </w:rPr>
              <w:t xml:space="preserve"> μg/m</w:t>
            </w:r>
            <w:r w:rsidRPr="00F02555">
              <w:rPr>
                <w:rFonts w:cstheme="minorHAnsi"/>
                <w:vertAlign w:val="superscript"/>
                <w:lang w:val="es-ES_tradnl"/>
              </w:rPr>
              <w:t>3</w:t>
            </w:r>
            <w:r w:rsidRPr="00F02555">
              <w:rPr>
                <w:rFonts w:cstheme="minorHAnsi"/>
                <w:lang w:val="es-ES_tradnl"/>
              </w:rPr>
              <w:t xml:space="preserve">N, </w:t>
            </w:r>
            <w:r>
              <w:rPr>
                <w:rFonts w:cstheme="minorHAnsi"/>
                <w:lang w:val="es-ES_tradnl"/>
              </w:rPr>
              <w:t>correspondiente a</w:t>
            </w:r>
            <w:r w:rsidRPr="00F02555">
              <w:rPr>
                <w:rFonts w:cstheme="minorHAnsi"/>
                <w:lang w:val="es-ES_tradnl"/>
              </w:rPr>
              <w:t xml:space="preserve"> </w:t>
            </w:r>
            <w:r>
              <w:rPr>
                <w:rFonts w:cstheme="minorHAnsi"/>
                <w:lang w:val="es-ES_tradnl"/>
              </w:rPr>
              <w:t xml:space="preserve">un </w:t>
            </w:r>
            <w:r w:rsidR="001F6461">
              <w:rPr>
                <w:rFonts w:cstheme="minorHAnsi"/>
                <w:lang w:val="es-ES_tradnl"/>
              </w:rPr>
              <w:t>12</w:t>
            </w:r>
            <w:r w:rsidRPr="001F6461">
              <w:rPr>
                <w:rFonts w:cstheme="minorHAnsi"/>
                <w:lang w:val="es-ES_tradnl"/>
              </w:rPr>
              <w:t xml:space="preserve">% del límite de la norma </w:t>
            </w:r>
            <w:r w:rsidR="001F6461">
              <w:rPr>
                <w:rFonts w:cstheme="minorHAnsi"/>
                <w:lang w:val="es-ES_tradnl"/>
              </w:rPr>
              <w:t>de 24 horas</w:t>
            </w:r>
            <w:r w:rsidRPr="001F6461">
              <w:rPr>
                <w:rFonts w:cstheme="minorHAnsi"/>
                <w:lang w:val="es-ES_tradnl"/>
              </w:rPr>
              <w:t xml:space="preserve"> de 150 μg/m</w:t>
            </w:r>
            <w:r w:rsidRPr="001F6461">
              <w:rPr>
                <w:rFonts w:cstheme="minorHAnsi"/>
                <w:vertAlign w:val="superscript"/>
                <w:lang w:val="es-ES_tradnl"/>
              </w:rPr>
              <w:t>3</w:t>
            </w:r>
            <w:r w:rsidRPr="001F6461">
              <w:rPr>
                <w:rFonts w:cstheme="minorHAnsi"/>
                <w:lang w:val="es-ES_tradnl"/>
              </w:rPr>
              <w:t xml:space="preserve">N. </w:t>
            </w:r>
          </w:p>
          <w:p w14:paraId="79239BB7" w14:textId="77777777" w:rsidR="006B63D3" w:rsidRDefault="006B63D3" w:rsidP="006B63D3">
            <w:pPr>
              <w:pStyle w:val="Prrafodelista"/>
              <w:tabs>
                <w:tab w:val="left" w:pos="900"/>
              </w:tabs>
              <w:autoSpaceDE w:val="0"/>
              <w:autoSpaceDN w:val="0"/>
              <w:adjustRightInd w:val="0"/>
              <w:ind w:left="1305"/>
              <w:rPr>
                <w:rFonts w:cstheme="minorHAnsi"/>
                <w:lang w:val="es-ES_tradnl"/>
              </w:rPr>
            </w:pPr>
          </w:p>
          <w:p w14:paraId="4173CCAB" w14:textId="0AE9C4EB" w:rsidR="001F6461" w:rsidRPr="00050E80" w:rsidRDefault="006B63D3" w:rsidP="001F6461">
            <w:pPr>
              <w:pStyle w:val="Prrafodelista"/>
              <w:tabs>
                <w:tab w:val="left" w:pos="900"/>
              </w:tabs>
              <w:autoSpaceDE w:val="0"/>
              <w:autoSpaceDN w:val="0"/>
              <w:adjustRightInd w:val="0"/>
              <w:ind w:left="1305"/>
              <w:rPr>
                <w:rFonts w:cstheme="minorHAnsi"/>
                <w:lang w:val="es-ES_tradnl"/>
              </w:rPr>
            </w:pPr>
            <w:r w:rsidRPr="00F02555">
              <w:rPr>
                <w:rFonts w:cstheme="minorHAnsi"/>
                <w:lang w:val="es-ES_tradnl"/>
              </w:rPr>
              <w:t xml:space="preserve">El promedio de las concentraciones trianuales correspondiente a los años 2017, 2018 y 2019 es </w:t>
            </w:r>
            <w:r>
              <w:rPr>
                <w:rFonts w:cstheme="minorHAnsi"/>
                <w:lang w:val="es-ES_tradnl"/>
              </w:rPr>
              <w:t>6,3</w:t>
            </w:r>
            <w:r w:rsidRPr="00F02555">
              <w:rPr>
                <w:rFonts w:cstheme="minorHAnsi"/>
                <w:lang w:val="es-ES_tradnl"/>
              </w:rPr>
              <w:t xml:space="preserve"> μg/m</w:t>
            </w:r>
            <w:r w:rsidRPr="00F02555">
              <w:rPr>
                <w:rFonts w:cstheme="minorHAnsi"/>
                <w:vertAlign w:val="superscript"/>
                <w:lang w:val="es-ES_tradnl"/>
              </w:rPr>
              <w:t>3</w:t>
            </w:r>
            <w:r w:rsidRPr="00F02555">
              <w:rPr>
                <w:rFonts w:cstheme="minorHAnsi"/>
                <w:lang w:val="es-ES_tradnl"/>
              </w:rPr>
              <w:t xml:space="preserve">N, </w:t>
            </w:r>
            <w:r w:rsidR="001F6461">
              <w:rPr>
                <w:rFonts w:cstheme="minorHAnsi"/>
                <w:lang w:val="es-ES_tradnl"/>
              </w:rPr>
              <w:t>correspondiente a</w:t>
            </w:r>
            <w:r w:rsidR="001F6461" w:rsidRPr="00F02555">
              <w:rPr>
                <w:rFonts w:cstheme="minorHAnsi"/>
                <w:lang w:val="es-ES_tradnl"/>
              </w:rPr>
              <w:t xml:space="preserve"> </w:t>
            </w:r>
            <w:r w:rsidR="001F6461">
              <w:rPr>
                <w:rFonts w:cstheme="minorHAnsi"/>
                <w:lang w:val="es-ES_tradnl"/>
              </w:rPr>
              <w:t>un 11</w:t>
            </w:r>
            <w:r w:rsidR="001F6461" w:rsidRPr="001F6461">
              <w:rPr>
                <w:rFonts w:cstheme="minorHAnsi"/>
                <w:lang w:val="es-ES_tradnl"/>
              </w:rPr>
              <w:t xml:space="preserve">% del límite de </w:t>
            </w:r>
            <w:r w:rsidR="001F6461" w:rsidRPr="00050E80">
              <w:rPr>
                <w:rFonts w:cstheme="minorHAnsi"/>
                <w:lang w:val="es-ES_tradnl"/>
              </w:rPr>
              <w:t xml:space="preserve">la norma </w:t>
            </w:r>
            <w:r w:rsidR="001F6461">
              <w:rPr>
                <w:rFonts w:cstheme="minorHAnsi"/>
                <w:lang w:val="es-ES_tradnl"/>
              </w:rPr>
              <w:t>anual</w:t>
            </w:r>
            <w:r w:rsidR="001F6461" w:rsidRPr="00050E80">
              <w:rPr>
                <w:rFonts w:cstheme="minorHAnsi"/>
                <w:lang w:val="es-ES_tradnl"/>
              </w:rPr>
              <w:t xml:space="preserve"> de </w:t>
            </w:r>
            <w:r w:rsidR="001F6461">
              <w:rPr>
                <w:rFonts w:cstheme="minorHAnsi"/>
                <w:lang w:val="es-ES_tradnl"/>
              </w:rPr>
              <w:t>60</w:t>
            </w:r>
            <w:r w:rsidR="001F6461" w:rsidRPr="00050E80">
              <w:rPr>
                <w:rFonts w:cstheme="minorHAnsi"/>
                <w:lang w:val="es-ES_tradnl"/>
              </w:rPr>
              <w:t> μg/m</w:t>
            </w:r>
            <w:r w:rsidR="001F6461" w:rsidRPr="00050E80">
              <w:rPr>
                <w:rFonts w:cstheme="minorHAnsi"/>
                <w:vertAlign w:val="superscript"/>
                <w:lang w:val="es-ES_tradnl"/>
              </w:rPr>
              <w:t>3</w:t>
            </w:r>
            <w:r w:rsidR="001F6461" w:rsidRPr="00050E80">
              <w:rPr>
                <w:rFonts w:cstheme="minorHAnsi"/>
                <w:lang w:val="es-ES_tradnl"/>
              </w:rPr>
              <w:t xml:space="preserve">N. </w:t>
            </w:r>
          </w:p>
          <w:p w14:paraId="51B9C0A6" w14:textId="127F9417" w:rsidR="006B63D3" w:rsidRDefault="006B63D3" w:rsidP="006B63D3">
            <w:pPr>
              <w:pStyle w:val="Prrafodelista"/>
              <w:tabs>
                <w:tab w:val="left" w:pos="900"/>
              </w:tabs>
              <w:autoSpaceDE w:val="0"/>
              <w:autoSpaceDN w:val="0"/>
              <w:adjustRightInd w:val="0"/>
              <w:ind w:left="1305"/>
              <w:rPr>
                <w:rFonts w:cstheme="minorHAnsi"/>
                <w:lang w:val="es-ES_tradnl"/>
              </w:rPr>
            </w:pPr>
          </w:p>
          <w:p w14:paraId="5E20824F" w14:textId="77777777" w:rsidR="006B63D3" w:rsidRDefault="006B63D3" w:rsidP="006B63D3">
            <w:pPr>
              <w:pStyle w:val="Prrafodelista"/>
              <w:tabs>
                <w:tab w:val="left" w:pos="900"/>
              </w:tabs>
              <w:autoSpaceDE w:val="0"/>
              <w:autoSpaceDN w:val="0"/>
              <w:adjustRightInd w:val="0"/>
              <w:ind w:left="1305"/>
              <w:rPr>
                <w:rFonts w:cstheme="minorHAnsi"/>
                <w:lang w:val="es-ES_tradnl"/>
              </w:rPr>
            </w:pPr>
          </w:p>
          <w:p w14:paraId="09C8A820" w14:textId="2034F0C7" w:rsidR="006B63D3" w:rsidRPr="00B03486" w:rsidRDefault="006B63D3" w:rsidP="00B03486">
            <w:pPr>
              <w:pStyle w:val="Prrafodelista"/>
              <w:tabs>
                <w:tab w:val="left" w:pos="900"/>
              </w:tabs>
              <w:autoSpaceDE w:val="0"/>
              <w:autoSpaceDN w:val="0"/>
              <w:adjustRightInd w:val="0"/>
              <w:ind w:left="1305"/>
              <w:rPr>
                <w:rFonts w:cstheme="minorHAnsi"/>
                <w:b/>
                <w:lang w:val="es-ES_tradnl"/>
              </w:rPr>
            </w:pPr>
            <w:r>
              <w:rPr>
                <w:rFonts w:cstheme="minorHAnsi"/>
                <w:b/>
                <w:lang w:val="es-ES_tradnl"/>
              </w:rPr>
              <w:t>En conclusión y de acuerdo con lo informado por el titular los valores obtenidos de la evaluación de la norma primaria de SO</w:t>
            </w:r>
            <w:r w:rsidRPr="0096540A">
              <w:rPr>
                <w:rFonts w:cstheme="minorHAnsi"/>
                <w:b/>
                <w:vertAlign w:val="subscript"/>
                <w:lang w:val="es-ES_tradnl"/>
              </w:rPr>
              <w:t>2</w:t>
            </w:r>
            <w:r>
              <w:rPr>
                <w:rFonts w:cstheme="minorHAnsi"/>
                <w:b/>
                <w:lang w:val="es-ES_tradnl"/>
              </w:rPr>
              <w:t xml:space="preserve"> no superan los límites normativos a nivel horario, 24 horas y anual.</w:t>
            </w:r>
          </w:p>
          <w:p w14:paraId="6E33BC3F" w14:textId="77777777" w:rsidR="00702AB1" w:rsidRDefault="00702AB1" w:rsidP="00B03486">
            <w:pPr>
              <w:tabs>
                <w:tab w:val="left" w:pos="900"/>
              </w:tabs>
              <w:autoSpaceDE w:val="0"/>
              <w:autoSpaceDN w:val="0"/>
              <w:adjustRightInd w:val="0"/>
              <w:spacing w:after="0" w:line="240" w:lineRule="auto"/>
              <w:contextualSpacing/>
              <w:jc w:val="both"/>
              <w:rPr>
                <w:rFonts w:eastAsia="Calibri" w:cstheme="minorHAnsi"/>
                <w:lang w:val="es-ES_tradnl"/>
              </w:rPr>
            </w:pPr>
          </w:p>
          <w:p w14:paraId="51C9A509" w14:textId="77777777" w:rsidR="00702AB1" w:rsidRDefault="00702AB1" w:rsidP="00702AB1">
            <w:pPr>
              <w:tabs>
                <w:tab w:val="left" w:pos="900"/>
              </w:tabs>
              <w:autoSpaceDE w:val="0"/>
              <w:autoSpaceDN w:val="0"/>
              <w:adjustRightInd w:val="0"/>
              <w:spacing w:after="0" w:line="240" w:lineRule="auto"/>
              <w:ind w:left="1305"/>
              <w:contextualSpacing/>
              <w:jc w:val="both"/>
              <w:rPr>
                <w:rFonts w:eastAsia="Calibri" w:cstheme="minorHAnsi"/>
                <w:lang w:val="es-ES_tradnl"/>
              </w:rPr>
            </w:pPr>
          </w:p>
          <w:p w14:paraId="1D23074F" w14:textId="239D3068" w:rsidR="00702AB1" w:rsidRPr="00A60CDE" w:rsidRDefault="00A60CDE" w:rsidP="008E2420">
            <w:pPr>
              <w:numPr>
                <w:ilvl w:val="0"/>
                <w:numId w:val="8"/>
              </w:numPr>
              <w:tabs>
                <w:tab w:val="left" w:pos="900"/>
              </w:tabs>
              <w:autoSpaceDE w:val="0"/>
              <w:autoSpaceDN w:val="0"/>
              <w:adjustRightInd w:val="0"/>
              <w:spacing w:after="0" w:line="240" w:lineRule="auto"/>
              <w:ind w:left="1305"/>
              <w:contextualSpacing/>
              <w:jc w:val="both"/>
              <w:rPr>
                <w:rFonts w:cstheme="minorHAnsi"/>
                <w:b/>
                <w:u w:val="single"/>
                <w:lang w:val="es-ES_tradnl"/>
              </w:rPr>
            </w:pPr>
            <w:r w:rsidRPr="00A60CDE">
              <w:rPr>
                <w:rFonts w:cstheme="minorHAnsi"/>
                <w:b/>
                <w:u w:val="single"/>
                <w:lang w:val="es-ES_tradnl"/>
              </w:rPr>
              <w:t>Dióxido de Nitrógeno (NO</w:t>
            </w:r>
            <w:r w:rsidRPr="00A60CDE">
              <w:rPr>
                <w:rFonts w:cstheme="minorHAnsi"/>
                <w:b/>
                <w:u w:val="single"/>
                <w:vertAlign w:val="subscript"/>
                <w:lang w:val="es-ES_tradnl"/>
              </w:rPr>
              <w:t>2</w:t>
            </w:r>
            <w:r w:rsidRPr="00A60CDE">
              <w:rPr>
                <w:rFonts w:cstheme="minorHAnsi"/>
                <w:b/>
                <w:u w:val="single"/>
                <w:lang w:val="es-ES_tradnl"/>
              </w:rPr>
              <w:t>)</w:t>
            </w:r>
            <w:r w:rsidRPr="00A60CDE">
              <w:rPr>
                <w:rFonts w:eastAsia="Calibri" w:cstheme="minorHAnsi"/>
                <w:b/>
                <w:u w:val="single"/>
                <w:lang w:val="es-ES_tradnl"/>
              </w:rPr>
              <w:t xml:space="preserve"> </w:t>
            </w:r>
            <w:r w:rsidRPr="002E5DBE">
              <w:rPr>
                <w:rFonts w:eastAsia="Calibri" w:cstheme="minorHAnsi"/>
                <w:b/>
                <w:lang w:val="es-ES_tradnl"/>
              </w:rPr>
              <w:t>(ver Figura</w:t>
            </w:r>
            <w:r w:rsidRPr="00A60CDE">
              <w:rPr>
                <w:rFonts w:eastAsia="Calibri" w:cstheme="minorHAnsi"/>
                <w:b/>
                <w:lang w:val="es-ES_tradnl"/>
              </w:rPr>
              <w:t xml:space="preserve"> 21</w:t>
            </w:r>
            <w:r w:rsidRPr="002E5DBE">
              <w:rPr>
                <w:rFonts w:eastAsia="Calibri" w:cstheme="minorHAnsi"/>
                <w:b/>
                <w:lang w:val="es-ES_tradnl"/>
              </w:rPr>
              <w:t>)</w:t>
            </w:r>
          </w:p>
          <w:p w14:paraId="63DC29B4" w14:textId="77777777" w:rsidR="00702AB1" w:rsidRPr="00557E01" w:rsidRDefault="00702AB1" w:rsidP="000175E3">
            <w:pPr>
              <w:pStyle w:val="Prrafodelista"/>
              <w:tabs>
                <w:tab w:val="left" w:pos="900"/>
              </w:tabs>
              <w:autoSpaceDE w:val="0"/>
              <w:autoSpaceDN w:val="0"/>
              <w:adjustRightInd w:val="0"/>
              <w:ind w:left="1305"/>
              <w:rPr>
                <w:rFonts w:cstheme="minorHAnsi"/>
                <w:highlight w:val="yellow"/>
                <w:lang w:val="es-ES_tradnl"/>
              </w:rPr>
            </w:pPr>
          </w:p>
          <w:p w14:paraId="1B54064C" w14:textId="53C49264" w:rsidR="00B14674" w:rsidRPr="00901A76" w:rsidRDefault="00B14674" w:rsidP="00B14674">
            <w:pPr>
              <w:pStyle w:val="Prrafodelista"/>
              <w:tabs>
                <w:tab w:val="left" w:pos="900"/>
              </w:tabs>
              <w:autoSpaceDE w:val="0"/>
              <w:autoSpaceDN w:val="0"/>
              <w:adjustRightInd w:val="0"/>
              <w:ind w:left="1305"/>
              <w:rPr>
                <w:rFonts w:cstheme="minorHAnsi"/>
                <w:lang w:val="es-ES_tradnl"/>
              </w:rPr>
            </w:pPr>
            <w:r w:rsidRPr="00901A76">
              <w:rPr>
                <w:rFonts w:cstheme="minorHAnsi"/>
                <w:lang w:val="es-ES_tradnl"/>
              </w:rPr>
              <w:t>Para el período 2017 al 2019</w:t>
            </w:r>
            <w:r w:rsidR="006C5CDE">
              <w:rPr>
                <w:rFonts w:cstheme="minorHAnsi"/>
                <w:lang w:val="es-ES_tradnl"/>
              </w:rPr>
              <w:t>,</w:t>
            </w:r>
            <w:r w:rsidRPr="00901A76">
              <w:rPr>
                <w:rFonts w:cstheme="minorHAnsi"/>
                <w:lang w:val="es-ES_tradnl"/>
              </w:rPr>
              <w:t xml:space="preserve"> </w:t>
            </w:r>
            <w:r w:rsidR="006C5CDE" w:rsidRPr="00CC460A">
              <w:t xml:space="preserve">el </w:t>
            </w:r>
            <w:r w:rsidR="006C5CDE">
              <w:t xml:space="preserve">valor del </w:t>
            </w:r>
            <w:r w:rsidR="006C5CDE" w:rsidRPr="00CC460A">
              <w:t>promedio aritmético de tres años sucesivos, del percentil 99 de los máximos diarios de concentración de 1 hora</w:t>
            </w:r>
            <w:r w:rsidR="006C5CDE">
              <w:t>,</w:t>
            </w:r>
            <w:r w:rsidR="006C5CDE" w:rsidRPr="00901A76">
              <w:rPr>
                <w:rFonts w:cstheme="minorHAnsi"/>
                <w:lang w:val="es-ES_tradnl"/>
              </w:rPr>
              <w:t xml:space="preserve"> </w:t>
            </w:r>
            <w:r w:rsidR="006C5CDE">
              <w:rPr>
                <w:rFonts w:cstheme="minorHAnsi"/>
                <w:lang w:val="es-ES_tradnl"/>
              </w:rPr>
              <w:t>determinó</w:t>
            </w:r>
            <w:r w:rsidRPr="00901A76">
              <w:rPr>
                <w:rFonts w:cstheme="minorHAnsi"/>
                <w:lang w:val="es-ES_tradnl"/>
              </w:rPr>
              <w:t xml:space="preserve"> un valor promedio de </w:t>
            </w:r>
            <w:r w:rsidR="006C5CDE">
              <w:rPr>
                <w:rFonts w:cstheme="minorHAnsi"/>
                <w:lang w:val="es-ES_tradnl"/>
              </w:rPr>
              <w:t>11</w:t>
            </w:r>
            <w:r w:rsidRPr="00901A76">
              <w:rPr>
                <w:rFonts w:cstheme="minorHAnsi"/>
                <w:lang w:val="es-ES_tradnl"/>
              </w:rPr>
              <w:t>5,4 μg/m</w:t>
            </w:r>
            <w:r w:rsidRPr="00901A76">
              <w:rPr>
                <w:rFonts w:cstheme="minorHAnsi"/>
                <w:vertAlign w:val="superscript"/>
                <w:lang w:val="es-ES_tradnl"/>
              </w:rPr>
              <w:t>3</w:t>
            </w:r>
            <w:r w:rsidRPr="00901A76">
              <w:rPr>
                <w:rFonts w:cstheme="minorHAnsi"/>
                <w:lang w:val="es-ES_tradnl"/>
              </w:rPr>
              <w:t xml:space="preserve">N, </w:t>
            </w:r>
            <w:r w:rsidR="006C5CDE">
              <w:rPr>
                <w:rFonts w:cstheme="minorHAnsi"/>
                <w:lang w:val="es-ES_tradnl"/>
              </w:rPr>
              <w:t>correspondiente al 29</w:t>
            </w:r>
            <w:r w:rsidR="006C5CDE" w:rsidRPr="0071773B">
              <w:rPr>
                <w:rFonts w:cstheme="minorHAnsi"/>
                <w:lang w:val="es-ES_tradnl"/>
              </w:rPr>
              <w:t xml:space="preserve">% </w:t>
            </w:r>
            <w:r w:rsidR="006C5CDE">
              <w:rPr>
                <w:rFonts w:cstheme="minorHAnsi"/>
                <w:lang w:val="es-ES_tradnl"/>
              </w:rPr>
              <w:t>del límite de l</w:t>
            </w:r>
            <w:r w:rsidR="006C5CDE" w:rsidRPr="0071773B">
              <w:rPr>
                <w:rFonts w:cstheme="minorHAnsi"/>
                <w:lang w:val="es-ES_tradnl"/>
              </w:rPr>
              <w:t xml:space="preserve">a </w:t>
            </w:r>
            <w:r w:rsidR="006C5CDE">
              <w:rPr>
                <w:rFonts w:cstheme="minorHAnsi"/>
                <w:lang w:val="es-ES_tradnl"/>
              </w:rPr>
              <w:t xml:space="preserve">norma de 1 hora de </w:t>
            </w:r>
            <w:r w:rsidRPr="00901A76">
              <w:rPr>
                <w:rFonts w:cstheme="minorHAnsi"/>
                <w:lang w:val="es-ES_tradnl"/>
              </w:rPr>
              <w:t>400 μg/m</w:t>
            </w:r>
            <w:r w:rsidRPr="00901A76">
              <w:rPr>
                <w:rFonts w:cstheme="minorHAnsi"/>
                <w:vertAlign w:val="superscript"/>
                <w:lang w:val="es-ES_tradnl"/>
              </w:rPr>
              <w:t>3</w:t>
            </w:r>
            <w:r w:rsidRPr="00901A76">
              <w:rPr>
                <w:rFonts w:cstheme="minorHAnsi"/>
                <w:lang w:val="es-ES_tradnl"/>
              </w:rPr>
              <w:t xml:space="preserve">N. </w:t>
            </w:r>
          </w:p>
          <w:p w14:paraId="018255B9" w14:textId="77777777" w:rsidR="00B14674" w:rsidRPr="00901A76" w:rsidRDefault="00B14674" w:rsidP="00B14674">
            <w:pPr>
              <w:pStyle w:val="Prrafodelista"/>
              <w:tabs>
                <w:tab w:val="left" w:pos="900"/>
              </w:tabs>
              <w:autoSpaceDE w:val="0"/>
              <w:autoSpaceDN w:val="0"/>
              <w:adjustRightInd w:val="0"/>
              <w:ind w:left="1305"/>
              <w:rPr>
                <w:rFonts w:cstheme="minorHAnsi"/>
                <w:highlight w:val="yellow"/>
                <w:lang w:val="es-ES_tradnl"/>
              </w:rPr>
            </w:pPr>
          </w:p>
          <w:p w14:paraId="001F51F5" w14:textId="6A7BC0C7" w:rsidR="00B14674" w:rsidRDefault="00B14674" w:rsidP="00B14674">
            <w:pPr>
              <w:pStyle w:val="Prrafodelista"/>
              <w:tabs>
                <w:tab w:val="left" w:pos="900"/>
              </w:tabs>
              <w:autoSpaceDE w:val="0"/>
              <w:autoSpaceDN w:val="0"/>
              <w:adjustRightInd w:val="0"/>
              <w:ind w:left="1305"/>
              <w:rPr>
                <w:rFonts w:cstheme="minorHAnsi"/>
                <w:lang w:val="es-ES_tradnl"/>
              </w:rPr>
            </w:pPr>
            <w:r w:rsidRPr="0071773B">
              <w:rPr>
                <w:rFonts w:cstheme="minorHAnsi"/>
                <w:lang w:val="es-ES_tradnl"/>
              </w:rPr>
              <w:t xml:space="preserve">El promedio de las concentraciones trianuales correspondiente a los años 2017, 2018 y 2019 </w:t>
            </w:r>
            <w:r>
              <w:rPr>
                <w:rFonts w:cstheme="minorHAnsi"/>
                <w:lang w:val="es-ES_tradnl"/>
              </w:rPr>
              <w:t>fue de 31</w:t>
            </w:r>
            <w:r w:rsidRPr="0071773B">
              <w:rPr>
                <w:rFonts w:cstheme="minorHAnsi"/>
                <w:lang w:val="es-ES_tradnl"/>
              </w:rPr>
              <w:t xml:space="preserve"> μg/m</w:t>
            </w:r>
            <w:r w:rsidRPr="0071773B">
              <w:rPr>
                <w:rFonts w:cstheme="minorHAnsi"/>
                <w:vertAlign w:val="superscript"/>
                <w:lang w:val="es-ES_tradnl"/>
              </w:rPr>
              <w:t>3</w:t>
            </w:r>
            <w:r w:rsidRPr="0071773B">
              <w:rPr>
                <w:rFonts w:cstheme="minorHAnsi"/>
                <w:lang w:val="es-ES_tradnl"/>
              </w:rPr>
              <w:t xml:space="preserve">N, </w:t>
            </w:r>
            <w:r>
              <w:rPr>
                <w:rFonts w:cstheme="minorHAnsi"/>
                <w:lang w:val="es-ES_tradnl"/>
              </w:rPr>
              <w:t>correspondiente al 31</w:t>
            </w:r>
            <w:r w:rsidRPr="0071773B">
              <w:rPr>
                <w:rFonts w:cstheme="minorHAnsi"/>
                <w:lang w:val="es-ES_tradnl"/>
              </w:rPr>
              <w:t xml:space="preserve">% </w:t>
            </w:r>
            <w:r>
              <w:rPr>
                <w:rFonts w:cstheme="minorHAnsi"/>
                <w:lang w:val="es-ES_tradnl"/>
              </w:rPr>
              <w:t>del límite de l</w:t>
            </w:r>
            <w:r w:rsidRPr="0071773B">
              <w:rPr>
                <w:rFonts w:cstheme="minorHAnsi"/>
                <w:lang w:val="es-ES_tradnl"/>
              </w:rPr>
              <w:t xml:space="preserve">a </w:t>
            </w:r>
            <w:r>
              <w:rPr>
                <w:rFonts w:cstheme="minorHAnsi"/>
                <w:lang w:val="es-ES_tradnl"/>
              </w:rPr>
              <w:t xml:space="preserve">norma anual de </w:t>
            </w:r>
            <w:r w:rsidRPr="0071773B">
              <w:rPr>
                <w:rFonts w:cstheme="minorHAnsi"/>
                <w:lang w:val="es-ES_tradnl"/>
              </w:rPr>
              <w:t>100 μg/m</w:t>
            </w:r>
            <w:r w:rsidRPr="0071773B">
              <w:rPr>
                <w:rFonts w:cstheme="minorHAnsi"/>
                <w:vertAlign w:val="superscript"/>
                <w:lang w:val="es-ES_tradnl"/>
              </w:rPr>
              <w:t>3</w:t>
            </w:r>
            <w:r>
              <w:rPr>
                <w:rFonts w:cstheme="minorHAnsi"/>
                <w:lang w:val="es-ES_tradnl"/>
              </w:rPr>
              <w:t>N</w:t>
            </w:r>
            <w:r w:rsidRPr="0071773B">
              <w:rPr>
                <w:rFonts w:cstheme="minorHAnsi"/>
                <w:lang w:val="es-ES_tradnl"/>
              </w:rPr>
              <w:t>.</w:t>
            </w:r>
          </w:p>
          <w:p w14:paraId="1E9E4A22" w14:textId="77777777" w:rsidR="00B14674" w:rsidRDefault="00B14674" w:rsidP="00A60CDE">
            <w:pPr>
              <w:tabs>
                <w:tab w:val="left" w:pos="900"/>
              </w:tabs>
              <w:autoSpaceDE w:val="0"/>
              <w:autoSpaceDN w:val="0"/>
              <w:adjustRightInd w:val="0"/>
              <w:spacing w:after="0" w:line="240" w:lineRule="auto"/>
              <w:ind w:left="1305"/>
              <w:contextualSpacing/>
              <w:jc w:val="both"/>
              <w:rPr>
                <w:rFonts w:cs="Arial"/>
              </w:rPr>
            </w:pPr>
          </w:p>
          <w:p w14:paraId="098CD373" w14:textId="09750CFD" w:rsidR="003D5906" w:rsidRPr="00B03486" w:rsidRDefault="003D5906" w:rsidP="003D5906">
            <w:pPr>
              <w:pStyle w:val="Prrafodelista"/>
              <w:tabs>
                <w:tab w:val="left" w:pos="900"/>
              </w:tabs>
              <w:autoSpaceDE w:val="0"/>
              <w:autoSpaceDN w:val="0"/>
              <w:adjustRightInd w:val="0"/>
              <w:ind w:left="1305"/>
              <w:rPr>
                <w:rFonts w:cstheme="minorHAnsi"/>
                <w:b/>
                <w:lang w:val="es-ES_tradnl"/>
              </w:rPr>
            </w:pPr>
            <w:r>
              <w:rPr>
                <w:rFonts w:cstheme="minorHAnsi"/>
                <w:b/>
                <w:lang w:val="es-ES_tradnl"/>
              </w:rPr>
              <w:t>En conclusión y de acuerdo con lo informado por el titular, los valores obtenidos de la evaluación de la norma primaria de NO</w:t>
            </w:r>
            <w:r w:rsidRPr="0096540A">
              <w:rPr>
                <w:rFonts w:cstheme="minorHAnsi"/>
                <w:b/>
                <w:vertAlign w:val="subscript"/>
                <w:lang w:val="es-ES_tradnl"/>
              </w:rPr>
              <w:t>2</w:t>
            </w:r>
            <w:r>
              <w:rPr>
                <w:rFonts w:cstheme="minorHAnsi"/>
                <w:b/>
                <w:lang w:val="es-ES_tradnl"/>
              </w:rPr>
              <w:t xml:space="preserve"> no superan los límites normativos a nivel horario y anual.</w:t>
            </w:r>
          </w:p>
          <w:p w14:paraId="331F5F23" w14:textId="77777777" w:rsidR="00B14674" w:rsidRDefault="00B14674" w:rsidP="00A60CDE">
            <w:pPr>
              <w:tabs>
                <w:tab w:val="left" w:pos="900"/>
              </w:tabs>
              <w:autoSpaceDE w:val="0"/>
              <w:autoSpaceDN w:val="0"/>
              <w:adjustRightInd w:val="0"/>
              <w:spacing w:after="0" w:line="240" w:lineRule="auto"/>
              <w:ind w:left="1305"/>
              <w:contextualSpacing/>
              <w:jc w:val="both"/>
              <w:rPr>
                <w:rFonts w:cs="Arial"/>
                <w:lang w:val="es-ES_tradnl"/>
              </w:rPr>
            </w:pPr>
          </w:p>
          <w:p w14:paraId="2F38544A" w14:textId="77777777" w:rsidR="002F63CD" w:rsidRDefault="002F63CD" w:rsidP="00A60CDE">
            <w:pPr>
              <w:tabs>
                <w:tab w:val="left" w:pos="900"/>
              </w:tabs>
              <w:autoSpaceDE w:val="0"/>
              <w:autoSpaceDN w:val="0"/>
              <w:adjustRightInd w:val="0"/>
              <w:spacing w:after="0" w:line="240" w:lineRule="auto"/>
              <w:ind w:left="1305"/>
              <w:contextualSpacing/>
              <w:jc w:val="both"/>
              <w:rPr>
                <w:rFonts w:cs="Arial"/>
                <w:lang w:val="es-ES_tradnl"/>
              </w:rPr>
            </w:pPr>
          </w:p>
          <w:p w14:paraId="1F067912" w14:textId="77777777" w:rsidR="002F63CD" w:rsidRPr="003D5906" w:rsidRDefault="002F63CD" w:rsidP="00A60CDE">
            <w:pPr>
              <w:tabs>
                <w:tab w:val="left" w:pos="900"/>
              </w:tabs>
              <w:autoSpaceDE w:val="0"/>
              <w:autoSpaceDN w:val="0"/>
              <w:adjustRightInd w:val="0"/>
              <w:spacing w:after="0" w:line="240" w:lineRule="auto"/>
              <w:ind w:left="1305"/>
              <w:contextualSpacing/>
              <w:jc w:val="both"/>
              <w:rPr>
                <w:rFonts w:cs="Arial"/>
                <w:lang w:val="es-ES_tradnl"/>
              </w:rPr>
            </w:pPr>
          </w:p>
          <w:p w14:paraId="46B1D13B" w14:textId="69EA795D" w:rsidR="00AD3514" w:rsidRPr="00AD3514" w:rsidRDefault="00AD3514" w:rsidP="00AD3514">
            <w:pPr>
              <w:autoSpaceDE w:val="0"/>
              <w:autoSpaceDN w:val="0"/>
              <w:adjustRightInd w:val="0"/>
              <w:spacing w:after="0" w:line="240" w:lineRule="auto"/>
              <w:rPr>
                <w:rFonts w:eastAsia="Calibri" w:cstheme="minorHAnsi"/>
                <w:lang w:val="es-ES_tradnl"/>
              </w:rPr>
            </w:pPr>
            <w:r w:rsidRPr="00AD3514">
              <w:rPr>
                <w:rFonts w:cs="Arial,Bold"/>
                <w:b/>
                <w:bCs/>
              </w:rPr>
              <w:t xml:space="preserve">Respecto de la Cuantificación elementos para los filtros seleccionados para análisis en </w:t>
            </w:r>
            <w:r>
              <w:rPr>
                <w:rFonts w:cs="Arial,Bold"/>
                <w:b/>
                <w:bCs/>
              </w:rPr>
              <w:t>Huertos familiares</w:t>
            </w:r>
          </w:p>
          <w:p w14:paraId="2EB4956F" w14:textId="77777777" w:rsidR="00AD3514" w:rsidRDefault="00AD3514" w:rsidP="00AD3514">
            <w:pPr>
              <w:tabs>
                <w:tab w:val="left" w:pos="900"/>
              </w:tabs>
              <w:autoSpaceDE w:val="0"/>
              <w:autoSpaceDN w:val="0"/>
              <w:adjustRightInd w:val="0"/>
              <w:spacing w:after="0" w:line="240" w:lineRule="auto"/>
              <w:ind w:left="720"/>
              <w:contextualSpacing/>
              <w:jc w:val="both"/>
              <w:rPr>
                <w:rFonts w:eastAsia="Calibri" w:cstheme="minorHAnsi"/>
                <w:lang w:val="es-ES_tradnl"/>
              </w:rPr>
            </w:pPr>
          </w:p>
          <w:p w14:paraId="1F44C7F3" w14:textId="4E8F9ECC" w:rsidR="0076255C" w:rsidRPr="0076255C" w:rsidRDefault="0076255C" w:rsidP="0076255C">
            <w:pPr>
              <w:tabs>
                <w:tab w:val="left" w:pos="900"/>
              </w:tabs>
              <w:autoSpaceDE w:val="0"/>
              <w:autoSpaceDN w:val="0"/>
              <w:adjustRightInd w:val="0"/>
              <w:ind w:left="1026"/>
              <w:jc w:val="both"/>
              <w:rPr>
                <w:rFonts w:cstheme="minorHAnsi"/>
                <w:b/>
                <w:highlight w:val="yellow"/>
                <w:lang w:val="es-ES_tradnl"/>
              </w:rPr>
            </w:pPr>
            <w:r w:rsidRPr="0076255C">
              <w:rPr>
                <w:rFonts w:cstheme="minorHAnsi"/>
                <w:lang w:val="es-ES_tradnl"/>
              </w:rPr>
              <w:t>El titular reporta mensualmente los resultados de la composición química del MP recolectado en las mediciones realizadas de partículas respirables PM10 , correspondientes al año 2019</w:t>
            </w:r>
          </w:p>
          <w:p w14:paraId="33A7EC14" w14:textId="77777777" w:rsidR="00964776" w:rsidRDefault="00964776" w:rsidP="00F02555">
            <w:pPr>
              <w:pStyle w:val="Prrafodelista"/>
              <w:tabs>
                <w:tab w:val="left" w:pos="900"/>
              </w:tabs>
              <w:autoSpaceDE w:val="0"/>
              <w:autoSpaceDN w:val="0"/>
              <w:adjustRightInd w:val="0"/>
              <w:ind w:left="1305"/>
              <w:rPr>
                <w:rFonts w:cstheme="minorHAnsi"/>
                <w:b/>
                <w:highlight w:val="yellow"/>
                <w:lang w:val="es-ES_tradnl"/>
              </w:rPr>
            </w:pPr>
          </w:p>
          <w:p w14:paraId="1C962CEE" w14:textId="0FD3FB51" w:rsidR="00C708EA" w:rsidRPr="00C708EA" w:rsidRDefault="00C708EA" w:rsidP="00C708EA">
            <w:pPr>
              <w:tabs>
                <w:tab w:val="left" w:pos="900"/>
              </w:tabs>
              <w:autoSpaceDE w:val="0"/>
              <w:autoSpaceDN w:val="0"/>
              <w:adjustRightInd w:val="0"/>
              <w:rPr>
                <w:rFonts w:cs="Arial,Bold"/>
                <w:b/>
                <w:bCs/>
              </w:rPr>
            </w:pPr>
            <w:r w:rsidRPr="00C708EA">
              <w:rPr>
                <w:rFonts w:cs="Arial,Bold"/>
                <w:b/>
                <w:bCs/>
              </w:rPr>
              <w:t>Estación Nogales</w:t>
            </w:r>
          </w:p>
          <w:p w14:paraId="48466E9E" w14:textId="77777777" w:rsidR="00C708EA" w:rsidRDefault="00C708EA" w:rsidP="00F02555">
            <w:pPr>
              <w:pStyle w:val="Prrafodelista"/>
              <w:tabs>
                <w:tab w:val="left" w:pos="900"/>
              </w:tabs>
              <w:autoSpaceDE w:val="0"/>
              <w:autoSpaceDN w:val="0"/>
              <w:adjustRightInd w:val="0"/>
              <w:ind w:left="1305"/>
              <w:rPr>
                <w:rFonts w:cstheme="minorHAnsi"/>
                <w:b/>
                <w:highlight w:val="yellow"/>
                <w:lang w:val="es-ES_tradnl"/>
              </w:rPr>
            </w:pPr>
          </w:p>
          <w:p w14:paraId="510E7A2A" w14:textId="6A5A6A01" w:rsidR="00C708EA" w:rsidRPr="00740EC4" w:rsidRDefault="00C708EA" w:rsidP="008E2420">
            <w:pPr>
              <w:numPr>
                <w:ilvl w:val="0"/>
                <w:numId w:val="8"/>
              </w:numPr>
              <w:tabs>
                <w:tab w:val="left" w:pos="900"/>
              </w:tabs>
              <w:autoSpaceDE w:val="0"/>
              <w:autoSpaceDN w:val="0"/>
              <w:adjustRightInd w:val="0"/>
              <w:spacing w:after="0" w:line="240" w:lineRule="auto"/>
              <w:ind w:left="1305"/>
              <w:contextualSpacing/>
              <w:jc w:val="both"/>
              <w:rPr>
                <w:rFonts w:cstheme="minorHAnsi"/>
                <w:b/>
                <w:u w:val="single"/>
                <w:lang w:val="es-ES_tradnl"/>
              </w:rPr>
            </w:pPr>
            <w:r w:rsidRPr="00740EC4">
              <w:rPr>
                <w:rFonts w:cs="Arial,Bold"/>
                <w:b/>
                <w:bCs/>
                <w:u w:val="single"/>
              </w:rPr>
              <w:t>Particulado Respirable (MP10)</w:t>
            </w:r>
            <w:r w:rsidRPr="00740EC4">
              <w:rPr>
                <w:rFonts w:eastAsia="Calibri" w:cstheme="minorHAnsi"/>
                <w:b/>
                <w:lang w:val="es-ES_tradnl"/>
              </w:rPr>
              <w:t xml:space="preserve"> (ver Figura </w:t>
            </w:r>
            <w:r w:rsidR="00F10748" w:rsidRPr="00740EC4">
              <w:rPr>
                <w:rFonts w:eastAsia="Calibri" w:cstheme="minorHAnsi"/>
                <w:b/>
                <w:lang w:val="es-ES_tradnl"/>
              </w:rPr>
              <w:t>24</w:t>
            </w:r>
            <w:r w:rsidRPr="00740EC4">
              <w:rPr>
                <w:rFonts w:eastAsia="Calibri" w:cstheme="minorHAnsi"/>
                <w:b/>
                <w:lang w:val="es-ES_tradnl"/>
              </w:rPr>
              <w:t>)</w:t>
            </w:r>
          </w:p>
          <w:p w14:paraId="33718423" w14:textId="77777777" w:rsidR="00C708EA" w:rsidRDefault="00C708EA" w:rsidP="00F02555">
            <w:pPr>
              <w:pStyle w:val="Prrafodelista"/>
              <w:tabs>
                <w:tab w:val="left" w:pos="900"/>
              </w:tabs>
              <w:autoSpaceDE w:val="0"/>
              <w:autoSpaceDN w:val="0"/>
              <w:adjustRightInd w:val="0"/>
              <w:ind w:left="1305"/>
              <w:rPr>
                <w:rFonts w:cstheme="minorHAnsi"/>
                <w:b/>
                <w:highlight w:val="yellow"/>
                <w:lang w:val="es-ES_tradnl"/>
              </w:rPr>
            </w:pPr>
          </w:p>
          <w:p w14:paraId="6C189BFF" w14:textId="465B461C" w:rsidR="007C0A6D" w:rsidRDefault="007C0A6D" w:rsidP="007C0A6D">
            <w:pPr>
              <w:tabs>
                <w:tab w:val="left" w:pos="900"/>
              </w:tabs>
              <w:autoSpaceDE w:val="0"/>
              <w:autoSpaceDN w:val="0"/>
              <w:adjustRightInd w:val="0"/>
              <w:spacing w:after="0" w:line="240" w:lineRule="auto"/>
              <w:ind w:left="1305"/>
              <w:contextualSpacing/>
              <w:jc w:val="both"/>
              <w:rPr>
                <w:rFonts w:cstheme="minorHAnsi"/>
                <w:lang w:val="es-ES_tradnl"/>
              </w:rPr>
            </w:pPr>
            <w:r w:rsidRPr="00BA47CA">
              <w:rPr>
                <w:rFonts w:eastAsia="Calibri" w:cstheme="minorHAnsi"/>
                <w:lang w:val="es-ES_tradnl"/>
              </w:rPr>
              <w:t>En relación al</w:t>
            </w:r>
            <w:r w:rsidRPr="00BA47CA">
              <w:rPr>
                <w:rFonts w:cstheme="minorHAnsi"/>
                <w:lang w:val="es-ES_tradnl"/>
              </w:rPr>
              <w:t xml:space="preserve"> período 2017 al 2019, los valores del percentil 98 de las concentraciones de 24, correspondieron a 105,4 μg/m</w:t>
            </w:r>
            <w:r w:rsidRPr="00BA47CA">
              <w:rPr>
                <w:rFonts w:cstheme="minorHAnsi"/>
                <w:vertAlign w:val="superscript"/>
                <w:lang w:val="es-ES_tradnl"/>
              </w:rPr>
              <w:t>3</w:t>
            </w:r>
            <w:r w:rsidRPr="00BA47CA">
              <w:rPr>
                <w:rFonts w:cstheme="minorHAnsi"/>
                <w:lang w:val="es-ES_tradnl"/>
              </w:rPr>
              <w:t>N en el año 2017, a 142,6 μg/m</w:t>
            </w:r>
            <w:r w:rsidRPr="00BA47CA">
              <w:rPr>
                <w:rFonts w:cstheme="minorHAnsi"/>
                <w:vertAlign w:val="superscript"/>
                <w:lang w:val="es-ES_tradnl"/>
              </w:rPr>
              <w:t>3</w:t>
            </w:r>
            <w:r w:rsidRPr="00BA47CA">
              <w:rPr>
                <w:rFonts w:cstheme="minorHAnsi"/>
                <w:lang w:val="es-ES_tradnl"/>
              </w:rPr>
              <w:t>N en el 2018 y 155,9 μg/m</w:t>
            </w:r>
            <w:r w:rsidRPr="00BA47CA">
              <w:rPr>
                <w:rFonts w:cstheme="minorHAnsi"/>
                <w:vertAlign w:val="superscript"/>
                <w:lang w:val="es-ES_tradnl"/>
              </w:rPr>
              <w:t>3</w:t>
            </w:r>
            <w:r w:rsidRPr="00BA47CA">
              <w:rPr>
                <w:rFonts w:cstheme="minorHAnsi"/>
                <w:lang w:val="es-ES_tradnl"/>
              </w:rPr>
              <w:t>N en el año 2019, las concentraciones determinadas se ubicaron por debajo del límite de la norma de 24 horas de 150 μg/m</w:t>
            </w:r>
            <w:r w:rsidRPr="00BA47CA">
              <w:rPr>
                <w:rFonts w:cstheme="minorHAnsi"/>
                <w:vertAlign w:val="superscript"/>
                <w:lang w:val="es-ES_tradnl"/>
              </w:rPr>
              <w:t>3</w:t>
            </w:r>
            <w:r w:rsidRPr="00BA47CA">
              <w:rPr>
                <w:rFonts w:cstheme="minorHAnsi"/>
                <w:lang w:val="es-ES_tradnl"/>
              </w:rPr>
              <w:t>N, exceptuando el año 2019.</w:t>
            </w:r>
            <w:r>
              <w:rPr>
                <w:rFonts w:cstheme="minorHAnsi"/>
                <w:lang w:val="es-ES_tradnl"/>
              </w:rPr>
              <w:t xml:space="preserve"> </w:t>
            </w:r>
          </w:p>
          <w:p w14:paraId="07256AA5" w14:textId="77777777" w:rsidR="007C0A6D" w:rsidRDefault="007C0A6D" w:rsidP="007C0A6D">
            <w:pPr>
              <w:tabs>
                <w:tab w:val="left" w:pos="900"/>
              </w:tabs>
              <w:autoSpaceDE w:val="0"/>
              <w:autoSpaceDN w:val="0"/>
              <w:adjustRightInd w:val="0"/>
              <w:spacing w:after="0" w:line="240" w:lineRule="auto"/>
              <w:ind w:left="1305"/>
              <w:contextualSpacing/>
              <w:jc w:val="both"/>
              <w:rPr>
                <w:rFonts w:eastAsia="Calibri" w:cstheme="minorHAnsi"/>
                <w:lang w:val="es-ES_tradnl"/>
              </w:rPr>
            </w:pPr>
          </w:p>
          <w:p w14:paraId="4178E9B9" w14:textId="53D32CB7" w:rsidR="007C0A6D" w:rsidRPr="002E5DBE" w:rsidRDefault="007C0A6D" w:rsidP="007C0A6D">
            <w:pPr>
              <w:tabs>
                <w:tab w:val="left" w:pos="900"/>
              </w:tabs>
              <w:autoSpaceDE w:val="0"/>
              <w:autoSpaceDN w:val="0"/>
              <w:adjustRightInd w:val="0"/>
              <w:spacing w:after="0" w:line="240" w:lineRule="auto"/>
              <w:ind w:left="1305"/>
              <w:contextualSpacing/>
              <w:jc w:val="both"/>
              <w:rPr>
                <w:rFonts w:eastAsia="Calibri" w:cstheme="minorHAnsi"/>
                <w:lang w:val="es-ES_tradnl"/>
              </w:rPr>
            </w:pPr>
            <w:r>
              <w:rPr>
                <w:rFonts w:eastAsia="Calibri" w:cstheme="minorHAnsi"/>
                <w:lang w:val="es-ES_tradnl"/>
              </w:rPr>
              <w:t>En relación con la norma anual para MP10, mediante el cálculo del promedio trianual para el periodo entre el año 2017 y año 2019, determinó que el valor de la concentración trianual correspondió a 72,0 </w:t>
            </w:r>
            <w:r w:rsidRPr="00CF593F">
              <w:rPr>
                <w:rFonts w:cstheme="minorHAnsi"/>
                <w:lang w:val="es-ES_tradnl"/>
              </w:rPr>
              <w:t>μg/m</w:t>
            </w:r>
            <w:r w:rsidRPr="00CF593F">
              <w:rPr>
                <w:rFonts w:cstheme="minorHAnsi"/>
                <w:vertAlign w:val="superscript"/>
                <w:lang w:val="es-ES_tradnl"/>
              </w:rPr>
              <w:t>3</w:t>
            </w:r>
            <w:r w:rsidRPr="00CF593F">
              <w:rPr>
                <w:rFonts w:cstheme="minorHAnsi"/>
                <w:lang w:val="es-ES_tradnl"/>
              </w:rPr>
              <w:t>N</w:t>
            </w:r>
            <w:r>
              <w:rPr>
                <w:rFonts w:cstheme="minorHAnsi"/>
                <w:lang w:val="es-ES_tradnl"/>
              </w:rPr>
              <w:t>, dicho valor corresponde a 144% de la norma anual, superando el límite de 50</w:t>
            </w:r>
            <w:r w:rsidRPr="00CF593F">
              <w:rPr>
                <w:rFonts w:cstheme="minorHAnsi"/>
                <w:lang w:val="es-ES_tradnl"/>
              </w:rPr>
              <w:t xml:space="preserve"> μg/m</w:t>
            </w:r>
            <w:r w:rsidRPr="00CF593F">
              <w:rPr>
                <w:rFonts w:cstheme="minorHAnsi"/>
                <w:vertAlign w:val="superscript"/>
                <w:lang w:val="es-ES_tradnl"/>
              </w:rPr>
              <w:t>3</w:t>
            </w:r>
            <w:r w:rsidRPr="00CF593F">
              <w:rPr>
                <w:rFonts w:cstheme="minorHAnsi"/>
                <w:lang w:val="es-ES_tradnl"/>
              </w:rPr>
              <w:t>N</w:t>
            </w:r>
            <w:r>
              <w:rPr>
                <w:rFonts w:cstheme="minorHAnsi"/>
                <w:lang w:val="es-ES_tradnl"/>
              </w:rPr>
              <w:t xml:space="preserve"> establecido en la norma anual.</w:t>
            </w:r>
          </w:p>
          <w:p w14:paraId="60950182" w14:textId="77777777" w:rsidR="007C0A6D" w:rsidRDefault="007C0A6D" w:rsidP="001379C9">
            <w:pPr>
              <w:tabs>
                <w:tab w:val="left" w:pos="900"/>
              </w:tabs>
              <w:autoSpaceDE w:val="0"/>
              <w:autoSpaceDN w:val="0"/>
              <w:adjustRightInd w:val="0"/>
              <w:spacing w:after="0" w:line="240" w:lineRule="auto"/>
              <w:ind w:left="1305"/>
              <w:contextualSpacing/>
              <w:jc w:val="both"/>
              <w:rPr>
                <w:rFonts w:cs="Arial"/>
                <w:lang w:val="es-ES_tradnl"/>
              </w:rPr>
            </w:pPr>
          </w:p>
          <w:p w14:paraId="7CDB0FDD" w14:textId="0C421C44" w:rsidR="00BA47CA" w:rsidRPr="00897EFD" w:rsidRDefault="00BA47CA" w:rsidP="00BA47CA">
            <w:pPr>
              <w:pStyle w:val="Prrafodelista"/>
              <w:tabs>
                <w:tab w:val="left" w:pos="900"/>
              </w:tabs>
              <w:autoSpaceDE w:val="0"/>
              <w:autoSpaceDN w:val="0"/>
              <w:adjustRightInd w:val="0"/>
              <w:ind w:left="1305"/>
              <w:rPr>
                <w:rFonts w:cstheme="minorHAnsi"/>
                <w:lang w:val="es-ES_tradnl"/>
              </w:rPr>
            </w:pPr>
            <w:r w:rsidRPr="00897EFD">
              <w:rPr>
                <w:rFonts w:cstheme="minorHAnsi"/>
                <w:lang w:val="es-ES_tradnl"/>
              </w:rPr>
              <w:t>En conclusión y de acuerdo con lo informado por el titular</w:t>
            </w:r>
            <w:r>
              <w:rPr>
                <w:rFonts w:cstheme="minorHAnsi"/>
                <w:lang w:val="es-ES_tradnl"/>
              </w:rPr>
              <w:t>,</w:t>
            </w:r>
            <w:r w:rsidRPr="00897EFD">
              <w:rPr>
                <w:rFonts w:cstheme="minorHAnsi"/>
                <w:lang w:val="es-ES_tradnl"/>
              </w:rPr>
              <w:t xml:space="preserve"> los valores obtenidos de la evaluación de la norma </w:t>
            </w:r>
            <w:r>
              <w:rPr>
                <w:rFonts w:cstheme="minorHAnsi"/>
                <w:lang w:val="es-ES_tradnl"/>
              </w:rPr>
              <w:t xml:space="preserve">primaria </w:t>
            </w:r>
            <w:r w:rsidRPr="00897EFD">
              <w:rPr>
                <w:rFonts w:cstheme="minorHAnsi"/>
                <w:lang w:val="es-ES_tradnl"/>
              </w:rPr>
              <w:t xml:space="preserve">de </w:t>
            </w:r>
            <w:r>
              <w:rPr>
                <w:rFonts w:cstheme="minorHAnsi"/>
                <w:lang w:val="es-ES_tradnl"/>
              </w:rPr>
              <w:t xml:space="preserve">material particulado </w:t>
            </w:r>
            <w:r w:rsidRPr="00897EFD">
              <w:rPr>
                <w:rFonts w:cstheme="minorHAnsi"/>
                <w:lang w:val="es-ES_tradnl"/>
              </w:rPr>
              <w:t>MP10 superan los límites normativos a nivel  24 horas</w:t>
            </w:r>
            <w:r>
              <w:rPr>
                <w:rFonts w:cstheme="minorHAnsi"/>
                <w:lang w:val="es-ES_tradnl"/>
              </w:rPr>
              <w:t xml:space="preserve"> y </w:t>
            </w:r>
            <w:r w:rsidRPr="00897EFD">
              <w:rPr>
                <w:rFonts w:cstheme="minorHAnsi"/>
                <w:lang w:val="es-ES_tradnl"/>
              </w:rPr>
              <w:t>a nivel anual.</w:t>
            </w:r>
          </w:p>
          <w:p w14:paraId="601B5371" w14:textId="77777777" w:rsidR="00BA47CA" w:rsidRDefault="00BA47CA" w:rsidP="00C708EA">
            <w:pPr>
              <w:tabs>
                <w:tab w:val="left" w:pos="900"/>
              </w:tabs>
              <w:autoSpaceDE w:val="0"/>
              <w:autoSpaceDN w:val="0"/>
              <w:adjustRightInd w:val="0"/>
              <w:spacing w:after="0" w:line="240" w:lineRule="auto"/>
              <w:ind w:left="1305"/>
              <w:contextualSpacing/>
              <w:jc w:val="both"/>
              <w:rPr>
                <w:rFonts w:cs="Arial"/>
              </w:rPr>
            </w:pPr>
          </w:p>
          <w:p w14:paraId="2DEE0D5F" w14:textId="0445BFC6" w:rsidR="00F10748" w:rsidRPr="002E5DBE" w:rsidRDefault="00F10748" w:rsidP="008E2420">
            <w:pPr>
              <w:numPr>
                <w:ilvl w:val="0"/>
                <w:numId w:val="8"/>
              </w:numPr>
              <w:tabs>
                <w:tab w:val="left" w:pos="900"/>
              </w:tabs>
              <w:autoSpaceDE w:val="0"/>
              <w:autoSpaceDN w:val="0"/>
              <w:adjustRightInd w:val="0"/>
              <w:spacing w:after="0" w:line="240" w:lineRule="auto"/>
              <w:ind w:left="1305"/>
              <w:contextualSpacing/>
              <w:jc w:val="both"/>
              <w:rPr>
                <w:rFonts w:eastAsia="Calibri" w:cstheme="minorHAnsi"/>
                <w:b/>
                <w:lang w:val="es-ES_tradnl"/>
              </w:rPr>
            </w:pPr>
            <w:r w:rsidRPr="002E5DBE">
              <w:rPr>
                <w:rFonts w:cs="Arial,Bold"/>
                <w:b/>
                <w:bCs/>
                <w:u w:val="single"/>
              </w:rPr>
              <w:t>Monóxido de Carbono (CO)</w:t>
            </w:r>
            <w:r w:rsidRPr="002E5DBE">
              <w:rPr>
                <w:rFonts w:eastAsia="Calibri" w:cstheme="minorHAnsi"/>
                <w:b/>
                <w:lang w:val="es-ES_tradnl"/>
              </w:rPr>
              <w:t xml:space="preserve"> (ver Figura </w:t>
            </w:r>
            <w:r>
              <w:rPr>
                <w:rFonts w:eastAsia="Calibri" w:cstheme="minorHAnsi"/>
                <w:b/>
                <w:lang w:val="es-ES_tradnl"/>
              </w:rPr>
              <w:t>26</w:t>
            </w:r>
            <w:r w:rsidRPr="002E5DBE">
              <w:rPr>
                <w:rFonts w:eastAsia="Calibri" w:cstheme="minorHAnsi"/>
                <w:b/>
                <w:lang w:val="es-ES_tradnl"/>
              </w:rPr>
              <w:t>)</w:t>
            </w:r>
          </w:p>
          <w:p w14:paraId="7E384D1D" w14:textId="77777777" w:rsidR="00F10748" w:rsidRDefault="00F10748" w:rsidP="00C708EA">
            <w:pPr>
              <w:tabs>
                <w:tab w:val="left" w:pos="900"/>
              </w:tabs>
              <w:autoSpaceDE w:val="0"/>
              <w:autoSpaceDN w:val="0"/>
              <w:adjustRightInd w:val="0"/>
              <w:spacing w:after="0" w:line="240" w:lineRule="auto"/>
              <w:ind w:left="1305"/>
              <w:contextualSpacing/>
              <w:jc w:val="both"/>
              <w:rPr>
                <w:rFonts w:cs="Arial"/>
                <w:lang w:val="es-ES_tradnl"/>
              </w:rPr>
            </w:pPr>
          </w:p>
          <w:p w14:paraId="4E8967DD" w14:textId="6E715F51" w:rsidR="00C0309A" w:rsidRDefault="00C0309A" w:rsidP="00C0309A">
            <w:pPr>
              <w:tabs>
                <w:tab w:val="left" w:pos="900"/>
              </w:tabs>
              <w:autoSpaceDE w:val="0"/>
              <w:autoSpaceDN w:val="0"/>
              <w:adjustRightInd w:val="0"/>
              <w:spacing w:after="0" w:line="240" w:lineRule="auto"/>
              <w:ind w:left="1305"/>
              <w:contextualSpacing/>
              <w:jc w:val="both"/>
              <w:rPr>
                <w:rFonts w:eastAsia="Calibri" w:cstheme="minorHAnsi"/>
                <w:lang w:val="es-ES_tradnl"/>
              </w:rPr>
            </w:pPr>
            <w:r w:rsidRPr="002E5DBE">
              <w:rPr>
                <w:rFonts w:eastAsia="Calibri" w:cstheme="minorHAnsi"/>
                <w:lang w:val="es-ES_tradnl"/>
              </w:rPr>
              <w:t>Para el período 2017-2019</w:t>
            </w:r>
            <w:r>
              <w:rPr>
                <w:rFonts w:eastAsia="Calibri" w:cstheme="minorHAnsi"/>
                <w:lang w:val="es-ES_tradnl"/>
              </w:rPr>
              <w:t>,</w:t>
            </w:r>
            <w:r w:rsidRPr="002E5DBE">
              <w:rPr>
                <w:rFonts w:eastAsia="Calibri" w:cstheme="minorHAnsi"/>
                <w:lang w:val="es-ES_tradnl"/>
              </w:rPr>
              <w:t xml:space="preserve"> el valor </w:t>
            </w:r>
            <w:r>
              <w:rPr>
                <w:rFonts w:eastAsia="Calibri" w:cstheme="minorHAnsi"/>
                <w:lang w:val="es-ES_tradnl"/>
              </w:rPr>
              <w:t xml:space="preserve">del </w:t>
            </w:r>
            <w:r w:rsidRPr="00CC460A">
              <w:t xml:space="preserve">promedio aritmético de tres años sucesivos, del percentil 99 de los máximos diarios de concentración de 1 hora </w:t>
            </w:r>
            <w:r>
              <w:rPr>
                <w:rFonts w:eastAsia="Calibri" w:cstheme="minorHAnsi"/>
                <w:lang w:val="es-ES_tradnl"/>
              </w:rPr>
              <w:t>de los promedios trianuales determinó una concentración de</w:t>
            </w:r>
            <w:r w:rsidRPr="002E5DBE">
              <w:rPr>
                <w:rFonts w:eastAsia="Calibri" w:cstheme="minorHAnsi"/>
                <w:lang w:val="es-ES_tradnl"/>
              </w:rPr>
              <w:t xml:space="preserve"> </w:t>
            </w:r>
            <w:r w:rsidR="009C2C8A">
              <w:rPr>
                <w:rFonts w:eastAsia="Calibri" w:cstheme="minorHAnsi"/>
                <w:lang w:val="es-ES_tradnl"/>
              </w:rPr>
              <w:t>3,41</w:t>
            </w:r>
            <w:r w:rsidRPr="002E5DBE">
              <w:rPr>
                <w:rFonts w:eastAsia="Calibri" w:cstheme="minorHAnsi"/>
                <w:lang w:val="es-ES_tradnl"/>
              </w:rPr>
              <w:t xml:space="preserve"> mg/m</w:t>
            </w:r>
            <w:r w:rsidRPr="00B03486">
              <w:rPr>
                <w:rFonts w:eastAsia="Calibri" w:cstheme="minorHAnsi"/>
                <w:vertAlign w:val="superscript"/>
                <w:lang w:val="es-ES_tradnl"/>
              </w:rPr>
              <w:t>3</w:t>
            </w:r>
            <w:r w:rsidRPr="002E5DBE">
              <w:rPr>
                <w:rFonts w:eastAsia="Calibri" w:cstheme="minorHAnsi"/>
                <w:lang w:val="es-ES_tradnl"/>
              </w:rPr>
              <w:t xml:space="preserve">N, correspondiente al </w:t>
            </w:r>
            <w:r w:rsidR="009C2C8A">
              <w:rPr>
                <w:rFonts w:eastAsia="Calibri" w:cstheme="minorHAnsi"/>
                <w:lang w:val="es-ES_tradnl"/>
              </w:rPr>
              <w:t>11,37</w:t>
            </w:r>
            <w:r w:rsidRPr="002E5DBE">
              <w:rPr>
                <w:rFonts w:eastAsia="Calibri" w:cstheme="minorHAnsi"/>
                <w:lang w:val="es-ES_tradnl"/>
              </w:rPr>
              <w:t xml:space="preserve">% de la norma </w:t>
            </w:r>
            <w:r>
              <w:rPr>
                <w:rFonts w:eastAsia="Calibri" w:cstheme="minorHAnsi"/>
                <w:lang w:val="es-ES_tradnl"/>
              </w:rPr>
              <w:t xml:space="preserve">de 1 hora </w:t>
            </w:r>
            <w:r w:rsidRPr="002E5DBE">
              <w:rPr>
                <w:rFonts w:eastAsia="Calibri" w:cstheme="minorHAnsi"/>
                <w:lang w:val="es-ES_tradnl"/>
              </w:rPr>
              <w:t>de 30</w:t>
            </w:r>
            <w:r>
              <w:rPr>
                <w:rFonts w:eastAsia="Calibri" w:cstheme="minorHAnsi"/>
                <w:lang w:val="es-ES_tradnl"/>
              </w:rPr>
              <w:t> </w:t>
            </w:r>
            <w:r w:rsidRPr="002E5DBE">
              <w:rPr>
                <w:rFonts w:eastAsia="Calibri" w:cstheme="minorHAnsi"/>
                <w:lang w:val="es-ES_tradnl"/>
              </w:rPr>
              <w:t>mg/m</w:t>
            </w:r>
            <w:r w:rsidRPr="00B03486">
              <w:rPr>
                <w:rFonts w:eastAsia="Calibri" w:cstheme="minorHAnsi"/>
                <w:vertAlign w:val="superscript"/>
                <w:lang w:val="es-ES_tradnl"/>
              </w:rPr>
              <w:t>3</w:t>
            </w:r>
            <w:r w:rsidRPr="002E5DBE">
              <w:rPr>
                <w:rFonts w:eastAsia="Calibri" w:cstheme="minorHAnsi"/>
                <w:lang w:val="es-ES_tradnl"/>
              </w:rPr>
              <w:t>N.</w:t>
            </w:r>
          </w:p>
          <w:p w14:paraId="08625916" w14:textId="77777777" w:rsidR="00C0309A" w:rsidRPr="002E5DBE" w:rsidRDefault="00C0309A" w:rsidP="00C0309A">
            <w:pPr>
              <w:tabs>
                <w:tab w:val="left" w:pos="900"/>
              </w:tabs>
              <w:autoSpaceDE w:val="0"/>
              <w:autoSpaceDN w:val="0"/>
              <w:adjustRightInd w:val="0"/>
              <w:spacing w:after="0" w:line="240" w:lineRule="auto"/>
              <w:ind w:left="1305"/>
              <w:contextualSpacing/>
              <w:jc w:val="both"/>
              <w:rPr>
                <w:rFonts w:eastAsia="Calibri" w:cstheme="minorHAnsi"/>
                <w:lang w:val="es-ES_tradnl"/>
              </w:rPr>
            </w:pPr>
          </w:p>
          <w:p w14:paraId="400065A0" w14:textId="50F10EA4" w:rsidR="00C0309A" w:rsidRDefault="00C0309A" w:rsidP="00C0309A">
            <w:pPr>
              <w:tabs>
                <w:tab w:val="left" w:pos="900"/>
              </w:tabs>
              <w:autoSpaceDE w:val="0"/>
              <w:autoSpaceDN w:val="0"/>
              <w:adjustRightInd w:val="0"/>
              <w:spacing w:after="0" w:line="240" w:lineRule="auto"/>
              <w:ind w:left="1305"/>
              <w:contextualSpacing/>
              <w:jc w:val="both"/>
              <w:rPr>
                <w:rFonts w:eastAsia="Calibri" w:cstheme="minorHAnsi"/>
                <w:lang w:val="es-ES_tradnl"/>
              </w:rPr>
            </w:pPr>
            <w:r w:rsidRPr="002E5DBE">
              <w:rPr>
                <w:rFonts w:eastAsia="Calibri" w:cstheme="minorHAnsi"/>
                <w:lang w:val="es-ES_tradnl"/>
              </w:rPr>
              <w:t xml:space="preserve">En cuanto </w:t>
            </w:r>
            <w:r>
              <w:rPr>
                <w:rFonts w:eastAsia="Calibri" w:cstheme="minorHAnsi"/>
                <w:lang w:val="es-ES_tradnl"/>
              </w:rPr>
              <w:t xml:space="preserve">a la norma de 8 horas, la cual se determina mediante </w:t>
            </w:r>
            <w:r w:rsidRPr="00B03486">
              <w:rPr>
                <w:rFonts w:eastAsia="Calibri" w:cstheme="minorHAnsi"/>
                <w:lang w:val="es-ES_tradnl"/>
              </w:rPr>
              <w:t>el promedio aritmético de tres años sucesivos, del percentil 99 de los máximos diarios de concentración de 8 horas</w:t>
            </w:r>
            <w:r>
              <w:rPr>
                <w:rFonts w:eastAsia="Calibri" w:cstheme="minorHAnsi"/>
                <w:lang w:val="es-ES_tradnl"/>
              </w:rPr>
              <w:t xml:space="preserve">, para el periodo 2017 al 2019, se obtuvo </w:t>
            </w:r>
            <w:r w:rsidRPr="002E5DBE">
              <w:rPr>
                <w:rFonts w:eastAsia="Calibri" w:cstheme="minorHAnsi"/>
                <w:lang w:val="es-ES_tradnl"/>
              </w:rPr>
              <w:t xml:space="preserve"> </w:t>
            </w:r>
            <w:r>
              <w:rPr>
                <w:rFonts w:eastAsia="Calibri" w:cstheme="minorHAnsi"/>
                <w:lang w:val="es-ES_tradnl"/>
              </w:rPr>
              <w:t>una concentración de</w:t>
            </w:r>
            <w:r w:rsidRPr="002E5DBE">
              <w:rPr>
                <w:rFonts w:eastAsia="Calibri" w:cstheme="minorHAnsi"/>
                <w:lang w:val="es-ES_tradnl"/>
              </w:rPr>
              <w:t xml:space="preserve"> 2,</w:t>
            </w:r>
            <w:r w:rsidR="009C2C8A">
              <w:rPr>
                <w:rFonts w:eastAsia="Calibri" w:cstheme="minorHAnsi"/>
                <w:lang w:val="es-ES_tradnl"/>
              </w:rPr>
              <w:t>29</w:t>
            </w:r>
            <w:r w:rsidRPr="002E5DBE">
              <w:rPr>
                <w:rFonts w:eastAsia="Calibri" w:cstheme="minorHAnsi"/>
                <w:lang w:val="es-ES_tradnl"/>
              </w:rPr>
              <w:t xml:space="preserve"> mg/m</w:t>
            </w:r>
            <w:r w:rsidRPr="00B03486">
              <w:rPr>
                <w:rFonts w:eastAsia="Calibri" w:cstheme="minorHAnsi"/>
                <w:vertAlign w:val="superscript"/>
                <w:lang w:val="es-ES_tradnl"/>
              </w:rPr>
              <w:t>3</w:t>
            </w:r>
            <w:r w:rsidRPr="002E5DBE">
              <w:rPr>
                <w:rFonts w:eastAsia="Calibri" w:cstheme="minorHAnsi"/>
                <w:lang w:val="es-ES_tradnl"/>
              </w:rPr>
              <w:t>N correspondiente al 2</w:t>
            </w:r>
            <w:r w:rsidR="009C2C8A">
              <w:rPr>
                <w:rFonts w:eastAsia="Calibri" w:cstheme="minorHAnsi"/>
                <w:lang w:val="es-ES_tradnl"/>
              </w:rPr>
              <w:t>2</w:t>
            </w:r>
            <w:r w:rsidRPr="002E5DBE">
              <w:rPr>
                <w:rFonts w:eastAsia="Calibri" w:cstheme="minorHAnsi"/>
                <w:lang w:val="es-ES_tradnl"/>
              </w:rPr>
              <w:t>,</w:t>
            </w:r>
            <w:r w:rsidR="009C2C8A">
              <w:rPr>
                <w:rFonts w:eastAsia="Calibri" w:cstheme="minorHAnsi"/>
                <w:lang w:val="es-ES_tradnl"/>
              </w:rPr>
              <w:t>9</w:t>
            </w:r>
            <w:r w:rsidRPr="002E5DBE">
              <w:rPr>
                <w:rFonts w:eastAsia="Calibri" w:cstheme="minorHAnsi"/>
                <w:lang w:val="es-ES_tradnl"/>
              </w:rPr>
              <w:t xml:space="preserve">% </w:t>
            </w:r>
            <w:r>
              <w:rPr>
                <w:rFonts w:eastAsia="Calibri" w:cstheme="minorHAnsi"/>
                <w:lang w:val="es-ES_tradnl"/>
              </w:rPr>
              <w:t xml:space="preserve">del límite </w:t>
            </w:r>
            <w:r w:rsidRPr="002E5DBE">
              <w:rPr>
                <w:rFonts w:eastAsia="Calibri" w:cstheme="minorHAnsi"/>
                <w:lang w:val="es-ES_tradnl"/>
              </w:rPr>
              <w:t xml:space="preserve">de la </w:t>
            </w:r>
            <w:r>
              <w:rPr>
                <w:rFonts w:eastAsia="Calibri" w:cstheme="minorHAnsi"/>
                <w:lang w:val="es-ES_tradnl"/>
              </w:rPr>
              <w:t>norma</w:t>
            </w:r>
            <w:r w:rsidRPr="002E5DBE">
              <w:rPr>
                <w:rFonts w:eastAsia="Calibri" w:cstheme="minorHAnsi"/>
                <w:lang w:val="es-ES_tradnl"/>
              </w:rPr>
              <w:t xml:space="preserve"> vigente </w:t>
            </w:r>
            <w:r>
              <w:rPr>
                <w:rFonts w:eastAsia="Calibri" w:cstheme="minorHAnsi"/>
                <w:lang w:val="es-ES_tradnl"/>
              </w:rPr>
              <w:t xml:space="preserve">de </w:t>
            </w:r>
            <w:r w:rsidRPr="002E5DBE">
              <w:rPr>
                <w:rFonts w:eastAsia="Calibri" w:cstheme="minorHAnsi"/>
                <w:lang w:val="es-ES_tradnl"/>
              </w:rPr>
              <w:t>10 mg/m</w:t>
            </w:r>
            <w:r w:rsidRPr="00B03486">
              <w:rPr>
                <w:rFonts w:eastAsia="Calibri" w:cstheme="minorHAnsi"/>
                <w:vertAlign w:val="superscript"/>
                <w:lang w:val="es-ES_tradnl"/>
              </w:rPr>
              <w:t>3</w:t>
            </w:r>
            <w:r w:rsidRPr="002E5DBE">
              <w:rPr>
                <w:rFonts w:eastAsia="Calibri" w:cstheme="minorHAnsi"/>
                <w:lang w:val="es-ES_tradnl"/>
              </w:rPr>
              <w:t>N.</w:t>
            </w:r>
          </w:p>
          <w:p w14:paraId="7FD2A178" w14:textId="77777777" w:rsidR="00C0309A" w:rsidRDefault="00C0309A" w:rsidP="00C708EA">
            <w:pPr>
              <w:tabs>
                <w:tab w:val="left" w:pos="900"/>
              </w:tabs>
              <w:autoSpaceDE w:val="0"/>
              <w:autoSpaceDN w:val="0"/>
              <w:adjustRightInd w:val="0"/>
              <w:spacing w:after="0" w:line="240" w:lineRule="auto"/>
              <w:ind w:left="1305"/>
              <w:contextualSpacing/>
              <w:jc w:val="both"/>
              <w:rPr>
                <w:rFonts w:cs="Arial"/>
                <w:lang w:val="es-ES_tradnl"/>
              </w:rPr>
            </w:pPr>
          </w:p>
          <w:p w14:paraId="3ED9B053" w14:textId="77777777" w:rsidR="00BA47CA" w:rsidRPr="003D5906" w:rsidRDefault="00BA47CA" w:rsidP="00BA47CA">
            <w:pPr>
              <w:pStyle w:val="Prrafodelista"/>
              <w:tabs>
                <w:tab w:val="left" w:pos="900"/>
              </w:tabs>
              <w:autoSpaceDE w:val="0"/>
              <w:autoSpaceDN w:val="0"/>
              <w:adjustRightInd w:val="0"/>
              <w:ind w:left="1305"/>
              <w:rPr>
                <w:rFonts w:cstheme="minorHAnsi"/>
                <w:lang w:val="es-ES_tradnl"/>
              </w:rPr>
            </w:pPr>
            <w:r w:rsidRPr="002F63CD">
              <w:rPr>
                <w:rFonts w:cstheme="minorHAnsi"/>
                <w:lang w:val="es-ES_tradnl"/>
              </w:rPr>
              <w:t>En conclusión y de acuerdo con lo informado por el titular, los valores obtenidos de la evaluación de la norma  primaria de CO no superan los límites normativos a nivel de una hora y de 8 horas.</w:t>
            </w:r>
          </w:p>
          <w:p w14:paraId="2C045FBD" w14:textId="77777777" w:rsidR="00BA47CA" w:rsidRDefault="00BA47CA" w:rsidP="00C708EA">
            <w:pPr>
              <w:tabs>
                <w:tab w:val="left" w:pos="900"/>
              </w:tabs>
              <w:autoSpaceDE w:val="0"/>
              <w:autoSpaceDN w:val="0"/>
              <w:adjustRightInd w:val="0"/>
              <w:spacing w:after="0" w:line="240" w:lineRule="auto"/>
              <w:ind w:left="1305"/>
              <w:contextualSpacing/>
              <w:jc w:val="both"/>
              <w:rPr>
                <w:rFonts w:cs="Arial"/>
                <w:lang w:val="es-ES_tradnl"/>
              </w:rPr>
            </w:pPr>
          </w:p>
          <w:p w14:paraId="5F430876" w14:textId="77777777" w:rsidR="00BA47CA" w:rsidRDefault="00BA47CA" w:rsidP="00C708EA">
            <w:pPr>
              <w:tabs>
                <w:tab w:val="left" w:pos="900"/>
              </w:tabs>
              <w:autoSpaceDE w:val="0"/>
              <w:autoSpaceDN w:val="0"/>
              <w:adjustRightInd w:val="0"/>
              <w:spacing w:after="0" w:line="240" w:lineRule="auto"/>
              <w:ind w:left="1305"/>
              <w:contextualSpacing/>
              <w:jc w:val="both"/>
              <w:rPr>
                <w:rFonts w:cs="Arial"/>
                <w:lang w:val="es-ES_tradnl"/>
              </w:rPr>
            </w:pPr>
          </w:p>
          <w:p w14:paraId="29A873B4" w14:textId="77777777" w:rsidR="00BA47CA" w:rsidRPr="00F10748" w:rsidRDefault="00BA47CA" w:rsidP="00C708EA">
            <w:pPr>
              <w:tabs>
                <w:tab w:val="left" w:pos="900"/>
              </w:tabs>
              <w:autoSpaceDE w:val="0"/>
              <w:autoSpaceDN w:val="0"/>
              <w:adjustRightInd w:val="0"/>
              <w:spacing w:after="0" w:line="240" w:lineRule="auto"/>
              <w:ind w:left="1305"/>
              <w:contextualSpacing/>
              <w:jc w:val="both"/>
              <w:rPr>
                <w:rFonts w:cs="Arial"/>
                <w:lang w:val="es-ES_tradnl"/>
              </w:rPr>
            </w:pPr>
          </w:p>
          <w:p w14:paraId="0989351B" w14:textId="2F8B9FE8" w:rsidR="00DB6264" w:rsidRPr="002E5DBE" w:rsidRDefault="00DB6264" w:rsidP="008E2420">
            <w:pPr>
              <w:numPr>
                <w:ilvl w:val="0"/>
                <w:numId w:val="8"/>
              </w:numPr>
              <w:tabs>
                <w:tab w:val="left" w:pos="900"/>
              </w:tabs>
              <w:autoSpaceDE w:val="0"/>
              <w:autoSpaceDN w:val="0"/>
              <w:adjustRightInd w:val="0"/>
              <w:spacing w:after="0" w:line="240" w:lineRule="auto"/>
              <w:ind w:left="1305"/>
              <w:contextualSpacing/>
              <w:jc w:val="both"/>
              <w:rPr>
                <w:rFonts w:eastAsia="Calibri" w:cstheme="minorHAnsi"/>
                <w:b/>
                <w:lang w:val="es-ES_tradnl"/>
              </w:rPr>
            </w:pPr>
            <w:r w:rsidRPr="002E5DBE">
              <w:rPr>
                <w:rFonts w:cs="Arial,Bold"/>
                <w:b/>
                <w:bCs/>
                <w:u w:val="single"/>
              </w:rPr>
              <w:t>Dióxido de Azufre (SO</w:t>
            </w:r>
            <w:r w:rsidRPr="002E5DBE">
              <w:rPr>
                <w:rFonts w:cs="Arial,Bold"/>
                <w:b/>
                <w:bCs/>
                <w:u w:val="single"/>
                <w:vertAlign w:val="subscript"/>
              </w:rPr>
              <w:t>2</w:t>
            </w:r>
            <w:r w:rsidRPr="002E5DBE">
              <w:rPr>
                <w:rFonts w:cs="Arial,Bold"/>
                <w:b/>
                <w:bCs/>
                <w:u w:val="single"/>
              </w:rPr>
              <w:t>)</w:t>
            </w:r>
            <w:r w:rsidRPr="002E5DBE">
              <w:rPr>
                <w:rStyle w:val="Refdenotaalpie"/>
                <w:rFonts w:cstheme="minorHAnsi"/>
                <w:b/>
                <w:u w:val="single"/>
                <w:lang w:val="es-ES_tradnl"/>
              </w:rPr>
              <w:footnoteReference w:id="8"/>
            </w:r>
            <w:r w:rsidRPr="002E5DBE">
              <w:rPr>
                <w:rFonts w:eastAsia="Calibri" w:cstheme="minorHAnsi"/>
                <w:b/>
                <w:lang w:val="es-ES_tradnl"/>
              </w:rPr>
              <w:t xml:space="preserve"> (ver Figura </w:t>
            </w:r>
            <w:r w:rsidR="00FF4609">
              <w:rPr>
                <w:rFonts w:eastAsia="Calibri" w:cstheme="minorHAnsi"/>
                <w:b/>
                <w:lang w:val="es-ES_tradnl"/>
              </w:rPr>
              <w:t>29</w:t>
            </w:r>
            <w:r w:rsidRPr="002E5DBE">
              <w:rPr>
                <w:rFonts w:eastAsia="Calibri" w:cstheme="minorHAnsi"/>
                <w:b/>
                <w:lang w:val="es-ES_tradnl"/>
              </w:rPr>
              <w:t>)</w:t>
            </w:r>
          </w:p>
          <w:p w14:paraId="4CF0AEE1" w14:textId="3AE9B476" w:rsidR="009C2C8A" w:rsidRDefault="009C2C8A" w:rsidP="009C2C8A">
            <w:pPr>
              <w:pStyle w:val="Prrafodelista"/>
              <w:tabs>
                <w:tab w:val="left" w:pos="900"/>
              </w:tabs>
              <w:autoSpaceDE w:val="0"/>
              <w:autoSpaceDN w:val="0"/>
              <w:adjustRightInd w:val="0"/>
              <w:spacing w:before="240"/>
              <w:ind w:left="1305"/>
              <w:rPr>
                <w:rFonts w:cstheme="minorHAnsi"/>
                <w:lang w:val="es-ES_tradnl"/>
              </w:rPr>
            </w:pPr>
            <w:r w:rsidRPr="00334488">
              <w:rPr>
                <w:rFonts w:cstheme="minorHAnsi"/>
                <w:lang w:val="es-ES_tradnl"/>
              </w:rPr>
              <w:t xml:space="preserve">Para el periodo 2019 el valor del percentil 98,5 de las concentraciones horarias, se obtiene un valor de </w:t>
            </w:r>
            <w:r>
              <w:rPr>
                <w:rFonts w:cstheme="minorHAnsi"/>
                <w:lang w:val="es-ES_tradnl"/>
              </w:rPr>
              <w:t>18,8</w:t>
            </w:r>
            <w:r w:rsidRPr="00334488">
              <w:rPr>
                <w:rFonts w:cstheme="minorHAnsi"/>
                <w:lang w:val="es-ES_tradnl"/>
              </w:rPr>
              <w:t xml:space="preserve"> </w:t>
            </w:r>
            <w:r w:rsidRPr="00F02555">
              <w:rPr>
                <w:rFonts w:cstheme="minorHAnsi"/>
                <w:lang w:val="es-ES_tradnl"/>
              </w:rPr>
              <w:t>μg/m</w:t>
            </w:r>
            <w:r w:rsidRPr="00F02555">
              <w:rPr>
                <w:rFonts w:cstheme="minorHAnsi"/>
                <w:vertAlign w:val="superscript"/>
                <w:lang w:val="es-ES_tradnl"/>
              </w:rPr>
              <w:t>3</w:t>
            </w:r>
            <w:r w:rsidRPr="00F02555">
              <w:rPr>
                <w:rFonts w:cstheme="minorHAnsi"/>
                <w:lang w:val="es-ES_tradnl"/>
              </w:rPr>
              <w:t xml:space="preserve">N, </w:t>
            </w:r>
            <w:r>
              <w:rPr>
                <w:rFonts w:cstheme="minorHAnsi"/>
                <w:lang w:val="es-ES_tradnl"/>
              </w:rPr>
              <w:t>correspondiente a</w:t>
            </w:r>
            <w:r w:rsidRPr="00F02555">
              <w:rPr>
                <w:rFonts w:cstheme="minorHAnsi"/>
                <w:lang w:val="es-ES_tradnl"/>
              </w:rPr>
              <w:t xml:space="preserve"> </w:t>
            </w:r>
            <w:r>
              <w:rPr>
                <w:rFonts w:cstheme="minorHAnsi"/>
                <w:lang w:val="es-ES_tradnl"/>
              </w:rPr>
              <w:t>un 5</w:t>
            </w:r>
            <w:r w:rsidRPr="00F02555">
              <w:rPr>
                <w:rFonts w:cstheme="minorHAnsi"/>
                <w:lang w:val="es-ES_tradnl"/>
              </w:rPr>
              <w:t xml:space="preserve">% </w:t>
            </w:r>
            <w:r>
              <w:rPr>
                <w:rFonts w:cstheme="minorHAnsi"/>
                <w:lang w:val="es-ES_tradnl"/>
              </w:rPr>
              <w:t>del límite de</w:t>
            </w:r>
            <w:r w:rsidRPr="00F02555">
              <w:rPr>
                <w:rFonts w:cstheme="minorHAnsi"/>
                <w:lang w:val="es-ES_tradnl"/>
              </w:rPr>
              <w:t xml:space="preserve"> </w:t>
            </w:r>
            <w:r>
              <w:rPr>
                <w:rFonts w:cstheme="minorHAnsi"/>
                <w:lang w:val="es-ES_tradnl"/>
              </w:rPr>
              <w:t>la norma horaria</w:t>
            </w:r>
            <w:r w:rsidRPr="00F02555">
              <w:rPr>
                <w:rFonts w:cstheme="minorHAnsi"/>
                <w:lang w:val="es-ES_tradnl"/>
              </w:rPr>
              <w:t xml:space="preserve"> de </w:t>
            </w:r>
            <w:r>
              <w:rPr>
                <w:rFonts w:cstheme="minorHAnsi"/>
                <w:lang w:val="es-ES_tradnl"/>
              </w:rPr>
              <w:t>350 </w:t>
            </w:r>
            <w:r w:rsidRPr="00F02555">
              <w:rPr>
                <w:rFonts w:cstheme="minorHAnsi"/>
                <w:lang w:val="es-ES_tradnl"/>
              </w:rPr>
              <w:t>μg/m</w:t>
            </w:r>
            <w:r w:rsidRPr="00F02555">
              <w:rPr>
                <w:rFonts w:cstheme="minorHAnsi"/>
                <w:vertAlign w:val="superscript"/>
                <w:lang w:val="es-ES_tradnl"/>
              </w:rPr>
              <w:t>3</w:t>
            </w:r>
            <w:r w:rsidRPr="00F02555">
              <w:rPr>
                <w:rFonts w:cstheme="minorHAnsi"/>
                <w:lang w:val="es-ES_tradnl"/>
              </w:rPr>
              <w:t>N</w:t>
            </w:r>
            <w:r>
              <w:rPr>
                <w:rFonts w:cstheme="minorHAnsi"/>
                <w:lang w:val="es-ES_tradnl"/>
              </w:rPr>
              <w:t xml:space="preserve">. </w:t>
            </w:r>
          </w:p>
          <w:p w14:paraId="4871DBBC" w14:textId="77777777" w:rsidR="009C2C8A" w:rsidRDefault="009C2C8A" w:rsidP="009C2C8A">
            <w:pPr>
              <w:pStyle w:val="Prrafodelista"/>
              <w:tabs>
                <w:tab w:val="left" w:pos="900"/>
              </w:tabs>
              <w:autoSpaceDE w:val="0"/>
              <w:autoSpaceDN w:val="0"/>
              <w:adjustRightInd w:val="0"/>
              <w:spacing w:before="240"/>
              <w:ind w:left="1305"/>
              <w:rPr>
                <w:rFonts w:cstheme="minorHAnsi"/>
                <w:lang w:val="es-ES_tradnl"/>
              </w:rPr>
            </w:pPr>
          </w:p>
          <w:p w14:paraId="530787A6" w14:textId="12174EAC" w:rsidR="009C2C8A" w:rsidRPr="001F6461" w:rsidRDefault="009C2C8A" w:rsidP="009C2C8A">
            <w:pPr>
              <w:pStyle w:val="Prrafodelista"/>
              <w:tabs>
                <w:tab w:val="left" w:pos="900"/>
              </w:tabs>
              <w:autoSpaceDE w:val="0"/>
              <w:autoSpaceDN w:val="0"/>
              <w:adjustRightInd w:val="0"/>
              <w:ind w:left="1305"/>
              <w:rPr>
                <w:rFonts w:cstheme="minorHAnsi"/>
                <w:lang w:val="es-ES_tradnl"/>
              </w:rPr>
            </w:pPr>
            <w:r w:rsidRPr="00F02555">
              <w:rPr>
                <w:rFonts w:cstheme="minorHAnsi"/>
                <w:lang w:val="es-ES_tradnl"/>
              </w:rPr>
              <w:t xml:space="preserve">Para el período 2017 al 2019 el valor del percentil </w:t>
            </w:r>
            <w:r>
              <w:rPr>
                <w:rFonts w:cstheme="minorHAnsi"/>
                <w:lang w:val="es-ES_tradnl"/>
              </w:rPr>
              <w:t>99</w:t>
            </w:r>
            <w:r w:rsidRPr="00F02555">
              <w:rPr>
                <w:rFonts w:cstheme="minorHAnsi"/>
                <w:lang w:val="es-ES_tradnl"/>
              </w:rPr>
              <w:t xml:space="preserve"> de las concentraciones de 24 horas se obtiene un valor promedio aritmético de los tres años sucesivos de </w:t>
            </w:r>
            <w:r w:rsidR="002F54F5">
              <w:rPr>
                <w:rFonts w:cstheme="minorHAnsi"/>
                <w:lang w:val="es-ES_tradnl"/>
              </w:rPr>
              <w:t>12,5</w:t>
            </w:r>
            <w:r w:rsidRPr="00F02555">
              <w:rPr>
                <w:rFonts w:cstheme="minorHAnsi"/>
                <w:lang w:val="es-ES_tradnl"/>
              </w:rPr>
              <w:t xml:space="preserve"> μg/m</w:t>
            </w:r>
            <w:r w:rsidRPr="00F02555">
              <w:rPr>
                <w:rFonts w:cstheme="minorHAnsi"/>
                <w:vertAlign w:val="superscript"/>
                <w:lang w:val="es-ES_tradnl"/>
              </w:rPr>
              <w:t>3</w:t>
            </w:r>
            <w:r w:rsidRPr="00F02555">
              <w:rPr>
                <w:rFonts w:cstheme="minorHAnsi"/>
                <w:lang w:val="es-ES_tradnl"/>
              </w:rPr>
              <w:t xml:space="preserve">N, </w:t>
            </w:r>
            <w:r>
              <w:rPr>
                <w:rFonts w:cstheme="minorHAnsi"/>
                <w:lang w:val="es-ES_tradnl"/>
              </w:rPr>
              <w:t>correspondiente a</w:t>
            </w:r>
            <w:r w:rsidRPr="00F02555">
              <w:rPr>
                <w:rFonts w:cstheme="minorHAnsi"/>
                <w:lang w:val="es-ES_tradnl"/>
              </w:rPr>
              <w:t xml:space="preserve"> </w:t>
            </w:r>
            <w:r>
              <w:rPr>
                <w:rFonts w:cstheme="minorHAnsi"/>
                <w:lang w:val="es-ES_tradnl"/>
              </w:rPr>
              <w:t xml:space="preserve">un </w:t>
            </w:r>
            <w:r w:rsidR="002F54F5">
              <w:rPr>
                <w:rFonts w:cstheme="minorHAnsi"/>
                <w:lang w:val="es-ES_tradnl"/>
              </w:rPr>
              <w:t>8</w:t>
            </w:r>
            <w:r w:rsidRPr="001F6461">
              <w:rPr>
                <w:rFonts w:cstheme="minorHAnsi"/>
                <w:lang w:val="es-ES_tradnl"/>
              </w:rPr>
              <w:t xml:space="preserve">% del límite de la norma </w:t>
            </w:r>
            <w:r>
              <w:rPr>
                <w:rFonts w:cstheme="minorHAnsi"/>
                <w:lang w:val="es-ES_tradnl"/>
              </w:rPr>
              <w:t>de 24 horas</w:t>
            </w:r>
            <w:r w:rsidRPr="001F6461">
              <w:rPr>
                <w:rFonts w:cstheme="minorHAnsi"/>
                <w:lang w:val="es-ES_tradnl"/>
              </w:rPr>
              <w:t xml:space="preserve"> de 150 μg/m</w:t>
            </w:r>
            <w:r w:rsidRPr="001F6461">
              <w:rPr>
                <w:rFonts w:cstheme="minorHAnsi"/>
                <w:vertAlign w:val="superscript"/>
                <w:lang w:val="es-ES_tradnl"/>
              </w:rPr>
              <w:t>3</w:t>
            </w:r>
            <w:r w:rsidRPr="001F6461">
              <w:rPr>
                <w:rFonts w:cstheme="minorHAnsi"/>
                <w:lang w:val="es-ES_tradnl"/>
              </w:rPr>
              <w:t xml:space="preserve">N. </w:t>
            </w:r>
          </w:p>
          <w:p w14:paraId="62EBC8AA" w14:textId="77777777" w:rsidR="009C2C8A" w:rsidRDefault="009C2C8A" w:rsidP="009C2C8A">
            <w:pPr>
              <w:pStyle w:val="Prrafodelista"/>
              <w:tabs>
                <w:tab w:val="left" w:pos="900"/>
              </w:tabs>
              <w:autoSpaceDE w:val="0"/>
              <w:autoSpaceDN w:val="0"/>
              <w:adjustRightInd w:val="0"/>
              <w:ind w:left="1305"/>
              <w:rPr>
                <w:rFonts w:cstheme="minorHAnsi"/>
                <w:lang w:val="es-ES_tradnl"/>
              </w:rPr>
            </w:pPr>
          </w:p>
          <w:p w14:paraId="0A7E080A" w14:textId="49606E31" w:rsidR="009C2C8A" w:rsidRPr="00050E80" w:rsidRDefault="009C2C8A" w:rsidP="009C2C8A">
            <w:pPr>
              <w:pStyle w:val="Prrafodelista"/>
              <w:tabs>
                <w:tab w:val="left" w:pos="900"/>
              </w:tabs>
              <w:autoSpaceDE w:val="0"/>
              <w:autoSpaceDN w:val="0"/>
              <w:adjustRightInd w:val="0"/>
              <w:ind w:left="1305"/>
              <w:rPr>
                <w:rFonts w:cstheme="minorHAnsi"/>
                <w:lang w:val="es-ES_tradnl"/>
              </w:rPr>
            </w:pPr>
            <w:r w:rsidRPr="00F02555">
              <w:rPr>
                <w:rFonts w:cstheme="minorHAnsi"/>
                <w:lang w:val="es-ES_tradnl"/>
              </w:rPr>
              <w:t xml:space="preserve">El promedio de las concentraciones trianuales correspondiente a los años 2017, 2018 y 2019 es </w:t>
            </w:r>
            <w:r w:rsidR="002F54F5">
              <w:rPr>
                <w:rFonts w:cstheme="minorHAnsi"/>
                <w:lang w:val="es-ES_tradnl"/>
              </w:rPr>
              <w:t>5,6</w:t>
            </w:r>
            <w:r w:rsidRPr="00F02555">
              <w:rPr>
                <w:rFonts w:cstheme="minorHAnsi"/>
                <w:lang w:val="es-ES_tradnl"/>
              </w:rPr>
              <w:t xml:space="preserve"> μg/m</w:t>
            </w:r>
            <w:r w:rsidRPr="00F02555">
              <w:rPr>
                <w:rFonts w:cstheme="minorHAnsi"/>
                <w:vertAlign w:val="superscript"/>
                <w:lang w:val="es-ES_tradnl"/>
              </w:rPr>
              <w:t>3</w:t>
            </w:r>
            <w:r w:rsidRPr="00F02555">
              <w:rPr>
                <w:rFonts w:cstheme="minorHAnsi"/>
                <w:lang w:val="es-ES_tradnl"/>
              </w:rPr>
              <w:t xml:space="preserve">N, </w:t>
            </w:r>
            <w:r>
              <w:rPr>
                <w:rFonts w:cstheme="minorHAnsi"/>
                <w:lang w:val="es-ES_tradnl"/>
              </w:rPr>
              <w:t>correspondiente a</w:t>
            </w:r>
            <w:r w:rsidRPr="00F02555">
              <w:rPr>
                <w:rFonts w:cstheme="minorHAnsi"/>
                <w:lang w:val="es-ES_tradnl"/>
              </w:rPr>
              <w:t xml:space="preserve"> </w:t>
            </w:r>
            <w:r>
              <w:rPr>
                <w:rFonts w:cstheme="minorHAnsi"/>
                <w:lang w:val="es-ES_tradnl"/>
              </w:rPr>
              <w:t xml:space="preserve">un </w:t>
            </w:r>
            <w:r w:rsidR="002F54F5">
              <w:rPr>
                <w:rFonts w:cstheme="minorHAnsi"/>
                <w:lang w:val="es-ES_tradnl"/>
              </w:rPr>
              <w:t>9</w:t>
            </w:r>
            <w:r w:rsidRPr="001F6461">
              <w:rPr>
                <w:rFonts w:cstheme="minorHAnsi"/>
                <w:lang w:val="es-ES_tradnl"/>
              </w:rPr>
              <w:t xml:space="preserve">% del límite de </w:t>
            </w:r>
            <w:r w:rsidRPr="00050E80">
              <w:rPr>
                <w:rFonts w:cstheme="minorHAnsi"/>
                <w:lang w:val="es-ES_tradnl"/>
              </w:rPr>
              <w:t xml:space="preserve">la norma </w:t>
            </w:r>
            <w:r>
              <w:rPr>
                <w:rFonts w:cstheme="minorHAnsi"/>
                <w:lang w:val="es-ES_tradnl"/>
              </w:rPr>
              <w:t>anual</w:t>
            </w:r>
            <w:r w:rsidRPr="00050E80">
              <w:rPr>
                <w:rFonts w:cstheme="minorHAnsi"/>
                <w:lang w:val="es-ES_tradnl"/>
              </w:rPr>
              <w:t xml:space="preserve"> de </w:t>
            </w:r>
            <w:r>
              <w:rPr>
                <w:rFonts w:cstheme="minorHAnsi"/>
                <w:lang w:val="es-ES_tradnl"/>
              </w:rPr>
              <w:t>60</w:t>
            </w:r>
            <w:r w:rsidRPr="00050E80">
              <w:rPr>
                <w:rFonts w:cstheme="minorHAnsi"/>
                <w:lang w:val="es-ES_tradnl"/>
              </w:rPr>
              <w:t> μg/m</w:t>
            </w:r>
            <w:r w:rsidRPr="00050E80">
              <w:rPr>
                <w:rFonts w:cstheme="minorHAnsi"/>
                <w:vertAlign w:val="superscript"/>
                <w:lang w:val="es-ES_tradnl"/>
              </w:rPr>
              <w:t>3</w:t>
            </w:r>
            <w:r w:rsidRPr="00050E80">
              <w:rPr>
                <w:rFonts w:cstheme="minorHAnsi"/>
                <w:lang w:val="es-ES_tradnl"/>
              </w:rPr>
              <w:t xml:space="preserve">N. </w:t>
            </w:r>
          </w:p>
          <w:p w14:paraId="200718CA" w14:textId="77777777" w:rsidR="009C2C8A" w:rsidRDefault="009C2C8A" w:rsidP="009C2C8A">
            <w:pPr>
              <w:pStyle w:val="Prrafodelista"/>
              <w:tabs>
                <w:tab w:val="left" w:pos="900"/>
              </w:tabs>
              <w:autoSpaceDE w:val="0"/>
              <w:autoSpaceDN w:val="0"/>
              <w:adjustRightInd w:val="0"/>
              <w:ind w:left="1305"/>
              <w:rPr>
                <w:rFonts w:cstheme="minorHAnsi"/>
                <w:lang w:val="es-ES_tradnl"/>
              </w:rPr>
            </w:pPr>
          </w:p>
          <w:p w14:paraId="4B4EB6DA" w14:textId="77777777" w:rsidR="009C2C8A" w:rsidRDefault="009C2C8A" w:rsidP="009C2C8A">
            <w:pPr>
              <w:pStyle w:val="Prrafodelista"/>
              <w:tabs>
                <w:tab w:val="left" w:pos="900"/>
              </w:tabs>
              <w:autoSpaceDE w:val="0"/>
              <w:autoSpaceDN w:val="0"/>
              <w:adjustRightInd w:val="0"/>
              <w:ind w:left="1305"/>
              <w:rPr>
                <w:rFonts w:cstheme="minorHAnsi"/>
                <w:lang w:val="es-ES_tradnl"/>
              </w:rPr>
            </w:pPr>
          </w:p>
          <w:p w14:paraId="25C9AF40" w14:textId="77777777" w:rsidR="009C2C8A" w:rsidRPr="00FA15D6" w:rsidRDefault="009C2C8A" w:rsidP="009C2C8A">
            <w:pPr>
              <w:pStyle w:val="Prrafodelista"/>
              <w:tabs>
                <w:tab w:val="left" w:pos="900"/>
              </w:tabs>
              <w:autoSpaceDE w:val="0"/>
              <w:autoSpaceDN w:val="0"/>
              <w:adjustRightInd w:val="0"/>
              <w:ind w:left="1305"/>
              <w:rPr>
                <w:rFonts w:cstheme="minorHAnsi"/>
                <w:lang w:val="es-ES_tradnl"/>
              </w:rPr>
            </w:pPr>
            <w:r w:rsidRPr="00FA15D6">
              <w:rPr>
                <w:rFonts w:cstheme="minorHAnsi"/>
                <w:lang w:val="es-ES_tradnl"/>
              </w:rPr>
              <w:t>En conclusión y de acuerdo con lo informado por el titular los valores obtenidos de la evaluación de la norma primaria de SO</w:t>
            </w:r>
            <w:r w:rsidRPr="00FA15D6">
              <w:rPr>
                <w:rFonts w:cstheme="minorHAnsi"/>
                <w:vertAlign w:val="subscript"/>
                <w:lang w:val="es-ES_tradnl"/>
              </w:rPr>
              <w:t>2</w:t>
            </w:r>
            <w:r w:rsidRPr="00FA15D6">
              <w:rPr>
                <w:rFonts w:cstheme="minorHAnsi"/>
                <w:lang w:val="es-ES_tradnl"/>
              </w:rPr>
              <w:t xml:space="preserve"> no superan los límites normativos a nivel horario, 24 horas y anual.</w:t>
            </w:r>
          </w:p>
          <w:p w14:paraId="1E8E09ED" w14:textId="77777777" w:rsidR="009C2C8A" w:rsidRPr="00DB6264" w:rsidRDefault="009C2C8A" w:rsidP="00C708EA">
            <w:pPr>
              <w:tabs>
                <w:tab w:val="left" w:pos="900"/>
              </w:tabs>
              <w:autoSpaceDE w:val="0"/>
              <w:autoSpaceDN w:val="0"/>
              <w:adjustRightInd w:val="0"/>
              <w:spacing w:after="0" w:line="240" w:lineRule="auto"/>
              <w:ind w:left="1305"/>
              <w:contextualSpacing/>
              <w:jc w:val="both"/>
              <w:rPr>
                <w:rFonts w:cs="Arial"/>
                <w:lang w:val="es-ES_tradnl"/>
              </w:rPr>
            </w:pPr>
          </w:p>
          <w:p w14:paraId="5AD6EF95" w14:textId="5971B209" w:rsidR="00FF4609" w:rsidRPr="00A60CDE" w:rsidRDefault="00FF4609" w:rsidP="008E2420">
            <w:pPr>
              <w:numPr>
                <w:ilvl w:val="0"/>
                <w:numId w:val="8"/>
              </w:numPr>
              <w:tabs>
                <w:tab w:val="left" w:pos="900"/>
              </w:tabs>
              <w:autoSpaceDE w:val="0"/>
              <w:autoSpaceDN w:val="0"/>
              <w:adjustRightInd w:val="0"/>
              <w:spacing w:after="0" w:line="240" w:lineRule="auto"/>
              <w:ind w:left="1305"/>
              <w:contextualSpacing/>
              <w:jc w:val="both"/>
              <w:rPr>
                <w:rFonts w:cstheme="minorHAnsi"/>
                <w:b/>
                <w:u w:val="single"/>
                <w:lang w:val="es-ES_tradnl"/>
              </w:rPr>
            </w:pPr>
            <w:r w:rsidRPr="00A60CDE">
              <w:rPr>
                <w:rFonts w:cstheme="minorHAnsi"/>
                <w:b/>
                <w:u w:val="single"/>
                <w:lang w:val="es-ES_tradnl"/>
              </w:rPr>
              <w:t>Dióxido de Nitrógeno (NO</w:t>
            </w:r>
            <w:r w:rsidRPr="00A60CDE">
              <w:rPr>
                <w:rFonts w:cstheme="minorHAnsi"/>
                <w:b/>
                <w:u w:val="single"/>
                <w:vertAlign w:val="subscript"/>
                <w:lang w:val="es-ES_tradnl"/>
              </w:rPr>
              <w:t>2</w:t>
            </w:r>
            <w:r w:rsidRPr="00A60CDE">
              <w:rPr>
                <w:rFonts w:cstheme="minorHAnsi"/>
                <w:b/>
                <w:u w:val="single"/>
                <w:lang w:val="es-ES_tradnl"/>
              </w:rPr>
              <w:t>)</w:t>
            </w:r>
            <w:r w:rsidRPr="00A60CDE">
              <w:rPr>
                <w:rFonts w:eastAsia="Calibri" w:cstheme="minorHAnsi"/>
                <w:b/>
                <w:u w:val="single"/>
                <w:lang w:val="es-ES_tradnl"/>
              </w:rPr>
              <w:t xml:space="preserve"> </w:t>
            </w:r>
            <w:r w:rsidRPr="002E5DBE">
              <w:rPr>
                <w:rFonts w:eastAsia="Calibri" w:cstheme="minorHAnsi"/>
                <w:b/>
                <w:lang w:val="es-ES_tradnl"/>
              </w:rPr>
              <w:t>(ver Figura</w:t>
            </w:r>
            <w:r w:rsidRPr="00A60CDE">
              <w:rPr>
                <w:rFonts w:eastAsia="Calibri" w:cstheme="minorHAnsi"/>
                <w:b/>
                <w:lang w:val="es-ES_tradnl"/>
              </w:rPr>
              <w:t xml:space="preserve"> </w:t>
            </w:r>
            <w:r>
              <w:rPr>
                <w:rFonts w:eastAsia="Calibri" w:cstheme="minorHAnsi"/>
                <w:b/>
                <w:lang w:val="es-ES_tradnl"/>
              </w:rPr>
              <w:t>32</w:t>
            </w:r>
            <w:r w:rsidRPr="002E5DBE">
              <w:rPr>
                <w:rFonts w:eastAsia="Calibri" w:cstheme="minorHAnsi"/>
                <w:b/>
                <w:lang w:val="es-ES_tradnl"/>
              </w:rPr>
              <w:t>)</w:t>
            </w:r>
          </w:p>
          <w:p w14:paraId="4B5B7D7A" w14:textId="77777777" w:rsidR="00C708EA" w:rsidRDefault="00C708EA" w:rsidP="00F02555">
            <w:pPr>
              <w:pStyle w:val="Prrafodelista"/>
              <w:tabs>
                <w:tab w:val="left" w:pos="900"/>
              </w:tabs>
              <w:autoSpaceDE w:val="0"/>
              <w:autoSpaceDN w:val="0"/>
              <w:adjustRightInd w:val="0"/>
              <w:ind w:left="1305"/>
              <w:rPr>
                <w:rFonts w:cstheme="minorHAnsi"/>
                <w:b/>
                <w:highlight w:val="yellow"/>
                <w:lang w:val="es-ES_tradnl"/>
              </w:rPr>
            </w:pPr>
          </w:p>
          <w:p w14:paraId="06B6E192" w14:textId="110BDCFF" w:rsidR="00B23884" w:rsidRPr="00901A76" w:rsidRDefault="00B23884" w:rsidP="00B23884">
            <w:pPr>
              <w:pStyle w:val="Prrafodelista"/>
              <w:tabs>
                <w:tab w:val="left" w:pos="900"/>
              </w:tabs>
              <w:autoSpaceDE w:val="0"/>
              <w:autoSpaceDN w:val="0"/>
              <w:adjustRightInd w:val="0"/>
              <w:ind w:left="1305"/>
              <w:rPr>
                <w:rFonts w:cstheme="minorHAnsi"/>
                <w:lang w:val="es-ES_tradnl"/>
              </w:rPr>
            </w:pPr>
            <w:r w:rsidRPr="00901A76">
              <w:rPr>
                <w:rFonts w:cstheme="minorHAnsi"/>
                <w:lang w:val="es-ES_tradnl"/>
              </w:rPr>
              <w:t>Para el período 2017 al 2019</w:t>
            </w:r>
            <w:r>
              <w:rPr>
                <w:rFonts w:cstheme="minorHAnsi"/>
                <w:lang w:val="es-ES_tradnl"/>
              </w:rPr>
              <w:t>,</w:t>
            </w:r>
            <w:r w:rsidRPr="00901A76">
              <w:rPr>
                <w:rFonts w:cstheme="minorHAnsi"/>
                <w:lang w:val="es-ES_tradnl"/>
              </w:rPr>
              <w:t xml:space="preserve"> </w:t>
            </w:r>
            <w:r w:rsidRPr="00CC460A">
              <w:t xml:space="preserve">el </w:t>
            </w:r>
            <w:r>
              <w:t xml:space="preserve">valor del </w:t>
            </w:r>
            <w:r w:rsidRPr="00CC460A">
              <w:t>promedio aritmético de tres años sucesivos, del percentil 99 de los máximos diarios de concentración de 1 hora</w:t>
            </w:r>
            <w:r>
              <w:t>,</w:t>
            </w:r>
            <w:r w:rsidRPr="00901A76">
              <w:rPr>
                <w:rFonts w:cstheme="minorHAnsi"/>
                <w:lang w:val="es-ES_tradnl"/>
              </w:rPr>
              <w:t xml:space="preserve"> </w:t>
            </w:r>
            <w:r>
              <w:rPr>
                <w:rFonts w:cstheme="minorHAnsi"/>
                <w:lang w:val="es-ES_tradnl"/>
              </w:rPr>
              <w:t>determinó</w:t>
            </w:r>
            <w:r w:rsidRPr="00901A76">
              <w:rPr>
                <w:rFonts w:cstheme="minorHAnsi"/>
                <w:lang w:val="es-ES_tradnl"/>
              </w:rPr>
              <w:t xml:space="preserve"> un valor promedio de </w:t>
            </w:r>
            <w:r w:rsidR="008D33C0">
              <w:rPr>
                <w:rFonts w:cstheme="minorHAnsi"/>
                <w:lang w:val="es-ES_tradnl"/>
              </w:rPr>
              <w:t>92,3</w:t>
            </w:r>
            <w:r w:rsidRPr="00901A76">
              <w:rPr>
                <w:rFonts w:cstheme="minorHAnsi"/>
                <w:lang w:val="es-ES_tradnl"/>
              </w:rPr>
              <w:t xml:space="preserve"> μg/m</w:t>
            </w:r>
            <w:r w:rsidRPr="00901A76">
              <w:rPr>
                <w:rFonts w:cstheme="minorHAnsi"/>
                <w:vertAlign w:val="superscript"/>
                <w:lang w:val="es-ES_tradnl"/>
              </w:rPr>
              <w:t>3</w:t>
            </w:r>
            <w:r w:rsidRPr="00901A76">
              <w:rPr>
                <w:rFonts w:cstheme="minorHAnsi"/>
                <w:lang w:val="es-ES_tradnl"/>
              </w:rPr>
              <w:t xml:space="preserve">N, </w:t>
            </w:r>
            <w:r>
              <w:rPr>
                <w:rFonts w:cstheme="minorHAnsi"/>
                <w:lang w:val="es-ES_tradnl"/>
              </w:rPr>
              <w:t>correspondiente al 2</w:t>
            </w:r>
            <w:r w:rsidR="008D33C0">
              <w:rPr>
                <w:rFonts w:cstheme="minorHAnsi"/>
                <w:lang w:val="es-ES_tradnl"/>
              </w:rPr>
              <w:t>3</w:t>
            </w:r>
            <w:r w:rsidRPr="0071773B">
              <w:rPr>
                <w:rFonts w:cstheme="minorHAnsi"/>
                <w:lang w:val="es-ES_tradnl"/>
              </w:rPr>
              <w:t xml:space="preserve">% </w:t>
            </w:r>
            <w:r>
              <w:rPr>
                <w:rFonts w:cstheme="minorHAnsi"/>
                <w:lang w:val="es-ES_tradnl"/>
              </w:rPr>
              <w:t>del límite de l</w:t>
            </w:r>
            <w:r w:rsidRPr="0071773B">
              <w:rPr>
                <w:rFonts w:cstheme="minorHAnsi"/>
                <w:lang w:val="es-ES_tradnl"/>
              </w:rPr>
              <w:t xml:space="preserve">a </w:t>
            </w:r>
            <w:r>
              <w:rPr>
                <w:rFonts w:cstheme="minorHAnsi"/>
                <w:lang w:val="es-ES_tradnl"/>
              </w:rPr>
              <w:t xml:space="preserve">norma de 1 hora de </w:t>
            </w:r>
            <w:r w:rsidRPr="00901A76">
              <w:rPr>
                <w:rFonts w:cstheme="minorHAnsi"/>
                <w:lang w:val="es-ES_tradnl"/>
              </w:rPr>
              <w:t>400 μg/m</w:t>
            </w:r>
            <w:r w:rsidRPr="00901A76">
              <w:rPr>
                <w:rFonts w:cstheme="minorHAnsi"/>
                <w:vertAlign w:val="superscript"/>
                <w:lang w:val="es-ES_tradnl"/>
              </w:rPr>
              <w:t>3</w:t>
            </w:r>
            <w:r w:rsidRPr="00901A76">
              <w:rPr>
                <w:rFonts w:cstheme="minorHAnsi"/>
                <w:lang w:val="es-ES_tradnl"/>
              </w:rPr>
              <w:t xml:space="preserve">N. </w:t>
            </w:r>
          </w:p>
          <w:p w14:paraId="30F86260" w14:textId="77777777" w:rsidR="00B23884" w:rsidRPr="00901A76" w:rsidRDefault="00B23884" w:rsidP="00B23884">
            <w:pPr>
              <w:pStyle w:val="Prrafodelista"/>
              <w:tabs>
                <w:tab w:val="left" w:pos="900"/>
              </w:tabs>
              <w:autoSpaceDE w:val="0"/>
              <w:autoSpaceDN w:val="0"/>
              <w:adjustRightInd w:val="0"/>
              <w:ind w:left="1305"/>
              <w:rPr>
                <w:rFonts w:cstheme="minorHAnsi"/>
                <w:highlight w:val="yellow"/>
                <w:lang w:val="es-ES_tradnl"/>
              </w:rPr>
            </w:pPr>
          </w:p>
          <w:p w14:paraId="43E2C987" w14:textId="6F1154EF" w:rsidR="00B23884" w:rsidRDefault="00B23884" w:rsidP="00B23884">
            <w:pPr>
              <w:pStyle w:val="Prrafodelista"/>
              <w:tabs>
                <w:tab w:val="left" w:pos="900"/>
              </w:tabs>
              <w:autoSpaceDE w:val="0"/>
              <w:autoSpaceDN w:val="0"/>
              <w:adjustRightInd w:val="0"/>
              <w:ind w:left="1305"/>
              <w:rPr>
                <w:rFonts w:cstheme="minorHAnsi"/>
                <w:lang w:val="es-ES_tradnl"/>
              </w:rPr>
            </w:pPr>
            <w:r w:rsidRPr="0071773B">
              <w:rPr>
                <w:rFonts w:cstheme="minorHAnsi"/>
                <w:lang w:val="es-ES_tradnl"/>
              </w:rPr>
              <w:t xml:space="preserve">El promedio de las concentraciones trianuales correspondiente a los años 2017, 2018 y 2019 </w:t>
            </w:r>
            <w:r>
              <w:rPr>
                <w:rFonts w:cstheme="minorHAnsi"/>
                <w:lang w:val="es-ES_tradnl"/>
              </w:rPr>
              <w:t xml:space="preserve">fue de </w:t>
            </w:r>
            <w:r w:rsidR="006F5F55">
              <w:rPr>
                <w:rFonts w:cstheme="minorHAnsi"/>
                <w:lang w:val="es-ES_tradnl"/>
              </w:rPr>
              <w:t>24,7</w:t>
            </w:r>
            <w:r w:rsidRPr="0071773B">
              <w:rPr>
                <w:rFonts w:cstheme="minorHAnsi"/>
                <w:lang w:val="es-ES_tradnl"/>
              </w:rPr>
              <w:t xml:space="preserve"> μg/m</w:t>
            </w:r>
            <w:r w:rsidRPr="0071773B">
              <w:rPr>
                <w:rFonts w:cstheme="minorHAnsi"/>
                <w:vertAlign w:val="superscript"/>
                <w:lang w:val="es-ES_tradnl"/>
              </w:rPr>
              <w:t>3</w:t>
            </w:r>
            <w:r w:rsidRPr="0071773B">
              <w:rPr>
                <w:rFonts w:cstheme="minorHAnsi"/>
                <w:lang w:val="es-ES_tradnl"/>
              </w:rPr>
              <w:t xml:space="preserve">N, </w:t>
            </w:r>
            <w:r>
              <w:rPr>
                <w:rFonts w:cstheme="minorHAnsi"/>
                <w:lang w:val="es-ES_tradnl"/>
              </w:rPr>
              <w:t xml:space="preserve">correspondiente al </w:t>
            </w:r>
            <w:r w:rsidR="006F5F55">
              <w:rPr>
                <w:rFonts w:cstheme="minorHAnsi"/>
                <w:lang w:val="es-ES_tradnl"/>
              </w:rPr>
              <w:t>25</w:t>
            </w:r>
            <w:r w:rsidRPr="0071773B">
              <w:rPr>
                <w:rFonts w:cstheme="minorHAnsi"/>
                <w:lang w:val="es-ES_tradnl"/>
              </w:rPr>
              <w:t xml:space="preserve">% </w:t>
            </w:r>
            <w:r>
              <w:rPr>
                <w:rFonts w:cstheme="minorHAnsi"/>
                <w:lang w:val="es-ES_tradnl"/>
              </w:rPr>
              <w:t>del límite de l</w:t>
            </w:r>
            <w:r w:rsidRPr="0071773B">
              <w:rPr>
                <w:rFonts w:cstheme="minorHAnsi"/>
                <w:lang w:val="es-ES_tradnl"/>
              </w:rPr>
              <w:t xml:space="preserve">a </w:t>
            </w:r>
            <w:r>
              <w:rPr>
                <w:rFonts w:cstheme="minorHAnsi"/>
                <w:lang w:val="es-ES_tradnl"/>
              </w:rPr>
              <w:t xml:space="preserve">norma anual de </w:t>
            </w:r>
            <w:r w:rsidRPr="0071773B">
              <w:rPr>
                <w:rFonts w:cstheme="minorHAnsi"/>
                <w:lang w:val="es-ES_tradnl"/>
              </w:rPr>
              <w:t>100 μg/m</w:t>
            </w:r>
            <w:r w:rsidRPr="0071773B">
              <w:rPr>
                <w:rFonts w:cstheme="minorHAnsi"/>
                <w:vertAlign w:val="superscript"/>
                <w:lang w:val="es-ES_tradnl"/>
              </w:rPr>
              <w:t>3</w:t>
            </w:r>
            <w:r>
              <w:rPr>
                <w:rFonts w:cstheme="minorHAnsi"/>
                <w:lang w:val="es-ES_tradnl"/>
              </w:rPr>
              <w:t>N</w:t>
            </w:r>
            <w:r w:rsidRPr="0071773B">
              <w:rPr>
                <w:rFonts w:cstheme="minorHAnsi"/>
                <w:lang w:val="es-ES_tradnl"/>
              </w:rPr>
              <w:t>.</w:t>
            </w:r>
          </w:p>
          <w:p w14:paraId="6E5A12E9" w14:textId="77777777" w:rsidR="00B23884" w:rsidRDefault="00B23884" w:rsidP="00B23884">
            <w:pPr>
              <w:tabs>
                <w:tab w:val="left" w:pos="900"/>
              </w:tabs>
              <w:autoSpaceDE w:val="0"/>
              <w:autoSpaceDN w:val="0"/>
              <w:adjustRightInd w:val="0"/>
              <w:spacing w:after="0" w:line="240" w:lineRule="auto"/>
              <w:ind w:left="1305"/>
              <w:contextualSpacing/>
              <w:jc w:val="both"/>
              <w:rPr>
                <w:rFonts w:cs="Arial"/>
              </w:rPr>
            </w:pPr>
          </w:p>
          <w:p w14:paraId="4465B93E" w14:textId="77777777" w:rsidR="00FA15D6" w:rsidRPr="00FA15D6" w:rsidRDefault="00FA15D6" w:rsidP="00FA15D6">
            <w:pPr>
              <w:pStyle w:val="Prrafodelista"/>
              <w:tabs>
                <w:tab w:val="left" w:pos="900"/>
              </w:tabs>
              <w:autoSpaceDE w:val="0"/>
              <w:autoSpaceDN w:val="0"/>
              <w:adjustRightInd w:val="0"/>
              <w:ind w:left="1305"/>
              <w:rPr>
                <w:rFonts w:cstheme="minorHAnsi"/>
                <w:lang w:val="es-ES_tradnl"/>
              </w:rPr>
            </w:pPr>
            <w:r w:rsidRPr="00FA15D6">
              <w:rPr>
                <w:rFonts w:cstheme="minorHAnsi"/>
                <w:lang w:val="es-ES_tradnl"/>
              </w:rPr>
              <w:t>En conclusión y de acuerdo con lo informado por el titular, los valores obtenidos de la evaluación de la norma primaria de NO</w:t>
            </w:r>
            <w:r w:rsidRPr="00FA15D6">
              <w:rPr>
                <w:rFonts w:cstheme="minorHAnsi"/>
                <w:vertAlign w:val="subscript"/>
                <w:lang w:val="es-ES_tradnl"/>
              </w:rPr>
              <w:t>2</w:t>
            </w:r>
            <w:r w:rsidRPr="00FA15D6">
              <w:rPr>
                <w:rFonts w:cstheme="minorHAnsi"/>
                <w:lang w:val="es-ES_tradnl"/>
              </w:rPr>
              <w:t xml:space="preserve"> no superan los límites normativos a nivel horario y anual.</w:t>
            </w:r>
          </w:p>
          <w:p w14:paraId="4B974ECD" w14:textId="77777777" w:rsidR="00B23884" w:rsidRPr="00FA15D6" w:rsidRDefault="00B23884" w:rsidP="00F02555">
            <w:pPr>
              <w:pStyle w:val="Prrafodelista"/>
              <w:tabs>
                <w:tab w:val="left" w:pos="900"/>
              </w:tabs>
              <w:autoSpaceDE w:val="0"/>
              <w:autoSpaceDN w:val="0"/>
              <w:adjustRightInd w:val="0"/>
              <w:ind w:left="1305"/>
              <w:rPr>
                <w:rFonts w:cstheme="minorHAnsi"/>
                <w:b/>
                <w:highlight w:val="yellow"/>
                <w:lang w:val="es-ES_tradnl"/>
              </w:rPr>
            </w:pPr>
          </w:p>
          <w:p w14:paraId="79C7F095" w14:textId="77777777" w:rsidR="00FF4609" w:rsidRDefault="00FF4609" w:rsidP="00F02555">
            <w:pPr>
              <w:pStyle w:val="Prrafodelista"/>
              <w:tabs>
                <w:tab w:val="left" w:pos="900"/>
              </w:tabs>
              <w:autoSpaceDE w:val="0"/>
              <w:autoSpaceDN w:val="0"/>
              <w:adjustRightInd w:val="0"/>
              <w:ind w:left="1305"/>
              <w:rPr>
                <w:rFonts w:cstheme="minorHAnsi"/>
                <w:b/>
                <w:highlight w:val="yellow"/>
                <w:lang w:val="es-ES_tradnl"/>
              </w:rPr>
            </w:pPr>
          </w:p>
          <w:p w14:paraId="4E23A248" w14:textId="0EA4CD84" w:rsidR="00AD3514" w:rsidRPr="00AD3514" w:rsidRDefault="00AD3514" w:rsidP="00AD3514">
            <w:pPr>
              <w:autoSpaceDE w:val="0"/>
              <w:autoSpaceDN w:val="0"/>
              <w:adjustRightInd w:val="0"/>
              <w:spacing w:after="0" w:line="240" w:lineRule="auto"/>
              <w:rPr>
                <w:rFonts w:eastAsia="Calibri" w:cstheme="minorHAnsi"/>
                <w:lang w:val="es-ES_tradnl"/>
              </w:rPr>
            </w:pPr>
            <w:r w:rsidRPr="00AD3514">
              <w:rPr>
                <w:rFonts w:cs="Arial,Bold"/>
                <w:b/>
                <w:bCs/>
              </w:rPr>
              <w:t>Respecto de la Cuantificación elementos para los filtros seleccionados para análisis en Estación Nogales</w:t>
            </w:r>
          </w:p>
          <w:p w14:paraId="48158CFB" w14:textId="77777777" w:rsidR="00AD3514" w:rsidRDefault="00AD3514" w:rsidP="00AD3514">
            <w:pPr>
              <w:tabs>
                <w:tab w:val="left" w:pos="900"/>
              </w:tabs>
              <w:autoSpaceDE w:val="0"/>
              <w:autoSpaceDN w:val="0"/>
              <w:adjustRightInd w:val="0"/>
              <w:spacing w:after="0" w:line="240" w:lineRule="auto"/>
              <w:ind w:left="720"/>
              <w:contextualSpacing/>
              <w:jc w:val="both"/>
              <w:rPr>
                <w:rFonts w:eastAsia="Calibri" w:cstheme="minorHAnsi"/>
                <w:lang w:val="es-ES_tradnl"/>
              </w:rPr>
            </w:pPr>
          </w:p>
          <w:p w14:paraId="69DAD070" w14:textId="77777777" w:rsidR="006F5F55" w:rsidRPr="0076255C" w:rsidRDefault="006F5F55" w:rsidP="006F5F55">
            <w:pPr>
              <w:tabs>
                <w:tab w:val="left" w:pos="900"/>
              </w:tabs>
              <w:autoSpaceDE w:val="0"/>
              <w:autoSpaceDN w:val="0"/>
              <w:adjustRightInd w:val="0"/>
              <w:ind w:left="1026"/>
              <w:jc w:val="both"/>
              <w:rPr>
                <w:rFonts w:cstheme="minorHAnsi"/>
                <w:b/>
                <w:highlight w:val="yellow"/>
                <w:lang w:val="es-ES_tradnl"/>
              </w:rPr>
            </w:pPr>
            <w:r w:rsidRPr="0076255C">
              <w:rPr>
                <w:rFonts w:cstheme="minorHAnsi"/>
                <w:lang w:val="es-ES_tradnl"/>
              </w:rPr>
              <w:t>El titular reporta mensualmente los resultados de la composición química del MP recolectado en las mediciones realizadas de partículas respirables PM10 , correspondientes al año 2019</w:t>
            </w:r>
          </w:p>
          <w:p w14:paraId="53CCFC9C" w14:textId="77777777" w:rsidR="00AD3514" w:rsidRDefault="00AD3514" w:rsidP="00F02555">
            <w:pPr>
              <w:pStyle w:val="Prrafodelista"/>
              <w:tabs>
                <w:tab w:val="left" w:pos="900"/>
              </w:tabs>
              <w:autoSpaceDE w:val="0"/>
              <w:autoSpaceDN w:val="0"/>
              <w:adjustRightInd w:val="0"/>
              <w:ind w:left="1305"/>
              <w:rPr>
                <w:rFonts w:cstheme="minorHAnsi"/>
                <w:b/>
                <w:highlight w:val="yellow"/>
                <w:lang w:val="es-ES_tradnl"/>
              </w:rPr>
            </w:pPr>
          </w:p>
          <w:p w14:paraId="1BBA291E" w14:textId="77777777" w:rsidR="00AD3514" w:rsidRDefault="00AD3514" w:rsidP="00F02555">
            <w:pPr>
              <w:pStyle w:val="Prrafodelista"/>
              <w:tabs>
                <w:tab w:val="left" w:pos="900"/>
              </w:tabs>
              <w:autoSpaceDE w:val="0"/>
              <w:autoSpaceDN w:val="0"/>
              <w:adjustRightInd w:val="0"/>
              <w:ind w:left="1305"/>
              <w:rPr>
                <w:rFonts w:cstheme="minorHAnsi"/>
                <w:b/>
                <w:highlight w:val="yellow"/>
                <w:lang w:val="es-ES_tradnl"/>
              </w:rPr>
            </w:pPr>
          </w:p>
          <w:p w14:paraId="4E1D2091" w14:textId="71D2D36B" w:rsidR="00740EC4" w:rsidRPr="000E62F0" w:rsidRDefault="00740EC4" w:rsidP="00740EC4">
            <w:pPr>
              <w:tabs>
                <w:tab w:val="left" w:pos="900"/>
              </w:tabs>
              <w:autoSpaceDE w:val="0"/>
              <w:autoSpaceDN w:val="0"/>
              <w:adjustRightInd w:val="0"/>
              <w:rPr>
                <w:rFonts w:cstheme="minorHAnsi"/>
                <w:b/>
                <w:lang w:val="es-ES_tradnl"/>
              </w:rPr>
            </w:pPr>
            <w:r w:rsidRPr="000E62F0">
              <w:rPr>
                <w:rFonts w:cs="Arial,Bold"/>
                <w:b/>
                <w:bCs/>
              </w:rPr>
              <w:t xml:space="preserve">Estación </w:t>
            </w:r>
            <w:r>
              <w:rPr>
                <w:rFonts w:cs="Arial,Bold"/>
                <w:b/>
                <w:bCs/>
              </w:rPr>
              <w:t>Portezuelo</w:t>
            </w:r>
          </w:p>
          <w:p w14:paraId="1562DA09" w14:textId="2FBE9517" w:rsidR="00EA3544" w:rsidRDefault="00EA3544" w:rsidP="00EA3544">
            <w:pPr>
              <w:numPr>
                <w:ilvl w:val="0"/>
                <w:numId w:val="8"/>
              </w:numPr>
              <w:tabs>
                <w:tab w:val="left" w:pos="900"/>
              </w:tabs>
              <w:autoSpaceDE w:val="0"/>
              <w:autoSpaceDN w:val="0"/>
              <w:adjustRightInd w:val="0"/>
              <w:spacing w:after="0" w:line="240" w:lineRule="auto"/>
              <w:ind w:left="1305"/>
              <w:contextualSpacing/>
              <w:jc w:val="both"/>
              <w:rPr>
                <w:rFonts w:cs="Arial,Bold"/>
                <w:bCs/>
              </w:rPr>
            </w:pPr>
            <w:r>
              <w:rPr>
                <w:rFonts w:cs="Arial,Bold"/>
                <w:bCs/>
              </w:rPr>
              <w:t xml:space="preserve">Material </w:t>
            </w:r>
            <w:r w:rsidRPr="00E8173D">
              <w:rPr>
                <w:rFonts w:cs="Arial,Bold"/>
                <w:bCs/>
              </w:rPr>
              <w:t>Particulado Sedimentable (MPS)</w:t>
            </w:r>
            <w:r>
              <w:rPr>
                <w:rFonts w:cs="Arial,Bold"/>
                <w:bCs/>
              </w:rPr>
              <w:t xml:space="preserve"> </w:t>
            </w:r>
            <w:r w:rsidRPr="002E5DBE">
              <w:rPr>
                <w:rFonts w:eastAsia="Calibri" w:cstheme="minorHAnsi"/>
                <w:b/>
                <w:lang w:val="es-ES_tradnl"/>
              </w:rPr>
              <w:t>(ver Figura</w:t>
            </w:r>
            <w:r w:rsidRPr="00A60CDE">
              <w:rPr>
                <w:rFonts w:eastAsia="Calibri" w:cstheme="minorHAnsi"/>
                <w:b/>
                <w:lang w:val="es-ES_tradnl"/>
              </w:rPr>
              <w:t xml:space="preserve"> </w:t>
            </w:r>
            <w:r>
              <w:rPr>
                <w:rFonts w:eastAsia="Calibri" w:cstheme="minorHAnsi"/>
                <w:b/>
                <w:lang w:val="es-ES_tradnl"/>
              </w:rPr>
              <w:t>35</w:t>
            </w:r>
            <w:r w:rsidRPr="002E5DBE">
              <w:rPr>
                <w:rFonts w:eastAsia="Calibri" w:cstheme="minorHAnsi"/>
                <w:b/>
                <w:lang w:val="es-ES_tradnl"/>
              </w:rPr>
              <w:t>)</w:t>
            </w:r>
          </w:p>
          <w:p w14:paraId="0C534079" w14:textId="77777777" w:rsidR="00EA3544" w:rsidRPr="00E8173D" w:rsidRDefault="00EA3544" w:rsidP="00EA3544">
            <w:pPr>
              <w:tabs>
                <w:tab w:val="left" w:pos="900"/>
              </w:tabs>
              <w:autoSpaceDE w:val="0"/>
              <w:autoSpaceDN w:val="0"/>
              <w:adjustRightInd w:val="0"/>
              <w:spacing w:after="0" w:line="240" w:lineRule="auto"/>
              <w:ind w:left="1305"/>
              <w:contextualSpacing/>
              <w:jc w:val="both"/>
              <w:rPr>
                <w:rFonts w:cs="Arial,Bold"/>
                <w:bCs/>
              </w:rPr>
            </w:pPr>
          </w:p>
          <w:p w14:paraId="70DD2B16" w14:textId="0675AB0E" w:rsidR="00EA3544" w:rsidRDefault="00EA3544" w:rsidP="00EA3544">
            <w:pPr>
              <w:tabs>
                <w:tab w:val="left" w:pos="900"/>
              </w:tabs>
              <w:autoSpaceDE w:val="0"/>
              <w:autoSpaceDN w:val="0"/>
              <w:adjustRightInd w:val="0"/>
              <w:spacing w:after="0" w:line="240" w:lineRule="auto"/>
              <w:ind w:left="1305"/>
              <w:contextualSpacing/>
              <w:jc w:val="both"/>
              <w:rPr>
                <w:rFonts w:cs="Arial"/>
              </w:rPr>
            </w:pPr>
            <w:r w:rsidRPr="00E8173D">
              <w:rPr>
                <w:rFonts w:eastAsia="Calibri" w:cstheme="minorHAnsi"/>
                <w:lang w:val="es-ES_tradnl"/>
              </w:rPr>
              <w:t>Para el año 2019 se registr</w:t>
            </w:r>
            <w:r>
              <w:rPr>
                <w:rFonts w:eastAsia="Calibri" w:cstheme="minorHAnsi"/>
                <w:lang w:val="es-ES_tradnl"/>
              </w:rPr>
              <w:t>ó</w:t>
            </w:r>
            <w:r w:rsidRPr="00E8173D">
              <w:rPr>
                <w:rFonts w:eastAsia="Calibri" w:cstheme="minorHAnsi"/>
                <w:lang w:val="es-ES_tradnl"/>
              </w:rPr>
              <w:t xml:space="preserve"> una</w:t>
            </w:r>
            <w:r>
              <w:rPr>
                <w:rFonts w:eastAsia="Calibri" w:cstheme="minorHAnsi"/>
                <w:lang w:val="es-ES_tradnl"/>
              </w:rPr>
              <w:t xml:space="preserve"> </w:t>
            </w:r>
            <w:r w:rsidRPr="00E8173D">
              <w:rPr>
                <w:rFonts w:eastAsia="Calibri" w:cstheme="minorHAnsi"/>
                <w:lang w:val="es-ES_tradnl"/>
              </w:rPr>
              <w:t xml:space="preserve">concentración </w:t>
            </w:r>
            <w:r>
              <w:rPr>
                <w:rFonts w:eastAsia="Calibri" w:cstheme="minorHAnsi"/>
                <w:lang w:val="es-ES_tradnl"/>
              </w:rPr>
              <w:t xml:space="preserve">anual </w:t>
            </w:r>
            <w:r w:rsidRPr="00E8173D">
              <w:rPr>
                <w:rFonts w:eastAsia="Calibri" w:cstheme="minorHAnsi"/>
                <w:lang w:val="es-ES_tradnl"/>
              </w:rPr>
              <w:t xml:space="preserve">de </w:t>
            </w:r>
            <w:r>
              <w:rPr>
                <w:rFonts w:eastAsia="Calibri" w:cstheme="minorHAnsi"/>
                <w:lang w:val="es-ES_tradnl"/>
              </w:rPr>
              <w:t>73</w:t>
            </w:r>
            <w:r w:rsidRPr="00E8173D">
              <w:rPr>
                <w:rFonts w:eastAsia="Calibri" w:cstheme="minorHAnsi"/>
                <w:lang w:val="es-ES_tradnl"/>
              </w:rPr>
              <w:t xml:space="preserve"> mg/m2/día, </w:t>
            </w:r>
            <w:r>
              <w:rPr>
                <w:rFonts w:eastAsia="Calibri" w:cstheme="minorHAnsi"/>
                <w:lang w:val="es-ES_tradnl"/>
              </w:rPr>
              <w:t>correspondiente al 73%</w:t>
            </w:r>
            <w:r w:rsidRPr="00E8173D">
              <w:rPr>
                <w:rFonts w:eastAsia="Calibri" w:cstheme="minorHAnsi"/>
                <w:lang w:val="es-ES_tradnl"/>
              </w:rPr>
              <w:t xml:space="preserve"> </w:t>
            </w:r>
            <w:r>
              <w:rPr>
                <w:rFonts w:eastAsia="Calibri" w:cstheme="minorHAnsi"/>
                <w:lang w:val="es-ES_tradnl"/>
              </w:rPr>
              <w:t>del límite de la</w:t>
            </w:r>
            <w:r w:rsidRPr="00E8173D">
              <w:rPr>
                <w:rFonts w:eastAsia="Calibri" w:cstheme="minorHAnsi"/>
                <w:lang w:val="es-ES_tradnl"/>
              </w:rPr>
              <w:t xml:space="preserve"> </w:t>
            </w:r>
            <w:r>
              <w:rPr>
                <w:rFonts w:eastAsia="Calibri" w:cstheme="minorHAnsi"/>
                <w:lang w:val="es-ES_tradnl"/>
              </w:rPr>
              <w:t>norma anual de</w:t>
            </w:r>
            <w:r w:rsidRPr="00E8173D">
              <w:rPr>
                <w:rFonts w:eastAsia="Calibri" w:cstheme="minorHAnsi"/>
                <w:lang w:val="es-ES_tradnl"/>
              </w:rPr>
              <w:t xml:space="preserve"> </w:t>
            </w:r>
            <w:r w:rsidRPr="00E8173D">
              <w:rPr>
                <w:rFonts w:cs="Arial"/>
              </w:rPr>
              <w:t>100 mg/m2 /día.</w:t>
            </w:r>
          </w:p>
          <w:p w14:paraId="6FCACF9E" w14:textId="77777777" w:rsidR="00EA3544" w:rsidRDefault="00EA3544" w:rsidP="00EA3544">
            <w:pPr>
              <w:tabs>
                <w:tab w:val="left" w:pos="900"/>
              </w:tabs>
              <w:autoSpaceDE w:val="0"/>
              <w:autoSpaceDN w:val="0"/>
              <w:adjustRightInd w:val="0"/>
              <w:spacing w:after="0" w:line="240" w:lineRule="auto"/>
              <w:ind w:left="1305"/>
              <w:contextualSpacing/>
              <w:jc w:val="both"/>
              <w:rPr>
                <w:rFonts w:cs="Arial"/>
              </w:rPr>
            </w:pPr>
          </w:p>
          <w:p w14:paraId="528BDE80" w14:textId="77777777" w:rsidR="00EA3544" w:rsidRDefault="00EA3544" w:rsidP="00EA3544">
            <w:pPr>
              <w:tabs>
                <w:tab w:val="left" w:pos="900"/>
              </w:tabs>
              <w:autoSpaceDE w:val="0"/>
              <w:autoSpaceDN w:val="0"/>
              <w:adjustRightInd w:val="0"/>
              <w:spacing w:after="0" w:line="240" w:lineRule="auto"/>
              <w:ind w:left="1305"/>
              <w:contextualSpacing/>
              <w:jc w:val="both"/>
              <w:rPr>
                <w:rFonts w:cs="Arial"/>
              </w:rPr>
            </w:pPr>
            <w:r>
              <w:rPr>
                <w:rFonts w:cs="Arial"/>
              </w:rPr>
              <w:t xml:space="preserve">Respecto de la norma mensual de MPS que establece como límite </w:t>
            </w:r>
            <w:r w:rsidRPr="00E8173D">
              <w:rPr>
                <w:rFonts w:cs="Arial"/>
              </w:rPr>
              <w:t>1</w:t>
            </w:r>
            <w:r>
              <w:rPr>
                <w:rFonts w:cs="Arial"/>
              </w:rPr>
              <w:t>50</w:t>
            </w:r>
            <w:r w:rsidRPr="00E8173D">
              <w:rPr>
                <w:rFonts w:cs="Arial"/>
              </w:rPr>
              <w:t xml:space="preserve"> mg/m</w:t>
            </w:r>
            <w:r w:rsidRPr="00B03486">
              <w:rPr>
                <w:rFonts w:cs="Arial"/>
                <w:vertAlign w:val="superscript"/>
              </w:rPr>
              <w:t>2</w:t>
            </w:r>
            <w:r w:rsidRPr="00E8173D">
              <w:rPr>
                <w:rFonts w:cs="Arial"/>
              </w:rPr>
              <w:t>/día</w:t>
            </w:r>
            <w:r>
              <w:rPr>
                <w:rFonts w:cs="Arial"/>
              </w:rPr>
              <w:t>, para la estación Huertos Familiares se determinaron las concentraciones mensuales registradas durante el año 2019, a continuación, se describen en la siguiente tabla:</w:t>
            </w:r>
          </w:p>
          <w:p w14:paraId="5AE3C950" w14:textId="77777777" w:rsidR="00EA3544" w:rsidRPr="00EF4DE9" w:rsidRDefault="00EA3544" w:rsidP="00EA3544">
            <w:pPr>
              <w:tabs>
                <w:tab w:val="left" w:pos="900"/>
              </w:tabs>
              <w:autoSpaceDE w:val="0"/>
              <w:autoSpaceDN w:val="0"/>
              <w:adjustRightInd w:val="0"/>
              <w:spacing w:after="0" w:line="240" w:lineRule="auto"/>
              <w:ind w:left="1305"/>
              <w:contextualSpacing/>
              <w:jc w:val="both"/>
              <w:rPr>
                <w:rFonts w:cs="Arial"/>
                <w:sz w:val="18"/>
                <w:szCs w:val="18"/>
              </w:rPr>
            </w:pPr>
          </w:p>
          <w:tbl>
            <w:tblPr>
              <w:tblStyle w:val="Tablaconcuadrcula"/>
              <w:tblW w:w="0" w:type="auto"/>
              <w:jc w:val="center"/>
              <w:tblLayout w:type="fixed"/>
              <w:tblLook w:val="04A0" w:firstRow="1" w:lastRow="0" w:firstColumn="1" w:lastColumn="0" w:noHBand="0" w:noVBand="1"/>
            </w:tblPr>
            <w:tblGrid>
              <w:gridCol w:w="1488"/>
              <w:gridCol w:w="1489"/>
              <w:gridCol w:w="1489"/>
            </w:tblGrid>
            <w:tr w:rsidR="00EA3544" w:rsidRPr="00322E05" w14:paraId="629D3B43" w14:textId="77777777" w:rsidTr="00AB20CA">
              <w:trPr>
                <w:trHeight w:val="245"/>
                <w:jc w:val="center"/>
              </w:trPr>
              <w:tc>
                <w:tcPr>
                  <w:tcW w:w="1488" w:type="dxa"/>
                  <w:vAlign w:val="center"/>
                </w:tcPr>
                <w:p w14:paraId="6FAEE2B8" w14:textId="77777777" w:rsidR="00EA3544" w:rsidRPr="00EA3544" w:rsidRDefault="00EA3544" w:rsidP="00EA3544">
                  <w:pPr>
                    <w:tabs>
                      <w:tab w:val="left" w:pos="900"/>
                    </w:tabs>
                    <w:autoSpaceDE w:val="0"/>
                    <w:autoSpaceDN w:val="0"/>
                    <w:adjustRightInd w:val="0"/>
                    <w:contextualSpacing/>
                    <w:jc w:val="both"/>
                    <w:rPr>
                      <w:rFonts w:asciiTheme="minorHAnsi" w:hAnsiTheme="minorHAnsi" w:cs="Arial"/>
                      <w:sz w:val="18"/>
                      <w:szCs w:val="18"/>
                    </w:rPr>
                  </w:pPr>
                  <w:r w:rsidRPr="00EA3544">
                    <w:rPr>
                      <w:rFonts w:asciiTheme="minorHAnsi" w:hAnsiTheme="minorHAnsi"/>
                      <w:b/>
                      <w:sz w:val="18"/>
                      <w:szCs w:val="18"/>
                    </w:rPr>
                    <w:t>Mes</w:t>
                  </w:r>
                </w:p>
              </w:tc>
              <w:tc>
                <w:tcPr>
                  <w:tcW w:w="1489" w:type="dxa"/>
                  <w:vAlign w:val="center"/>
                </w:tcPr>
                <w:p w14:paraId="233C92D3" w14:textId="77777777" w:rsidR="00EA3544" w:rsidRPr="00322E05" w:rsidRDefault="00EA3544" w:rsidP="00EA3544">
                  <w:pPr>
                    <w:jc w:val="center"/>
                    <w:rPr>
                      <w:rFonts w:asciiTheme="minorHAnsi" w:hAnsiTheme="minorHAnsi"/>
                      <w:b/>
                      <w:sz w:val="18"/>
                      <w:szCs w:val="18"/>
                    </w:rPr>
                  </w:pPr>
                  <w:r w:rsidRPr="00322E05">
                    <w:rPr>
                      <w:rFonts w:asciiTheme="minorHAnsi" w:hAnsiTheme="minorHAnsi"/>
                      <w:b/>
                      <w:sz w:val="18"/>
                      <w:szCs w:val="18"/>
                    </w:rPr>
                    <w:t>Concentración</w:t>
                  </w:r>
                </w:p>
                <w:p w14:paraId="65D9645E" w14:textId="77777777" w:rsidR="00EA3544" w:rsidRPr="00322E05" w:rsidRDefault="00EA3544" w:rsidP="00EA3544">
                  <w:pPr>
                    <w:jc w:val="center"/>
                    <w:rPr>
                      <w:rFonts w:asciiTheme="minorHAnsi" w:hAnsiTheme="minorHAnsi"/>
                      <w:b/>
                      <w:sz w:val="18"/>
                      <w:szCs w:val="18"/>
                    </w:rPr>
                  </w:pPr>
                  <w:r w:rsidRPr="00322E05">
                    <w:rPr>
                      <w:rFonts w:asciiTheme="minorHAnsi" w:hAnsiTheme="minorHAnsi"/>
                      <w:b/>
                      <w:sz w:val="18"/>
                      <w:szCs w:val="18"/>
                    </w:rPr>
                    <w:t>Mensual 2019</w:t>
                  </w:r>
                </w:p>
                <w:p w14:paraId="5FEC616F" w14:textId="77777777" w:rsidR="00EA3544" w:rsidRPr="00322E05" w:rsidRDefault="00EA3544" w:rsidP="00EA3544">
                  <w:pPr>
                    <w:tabs>
                      <w:tab w:val="left" w:pos="900"/>
                    </w:tabs>
                    <w:autoSpaceDE w:val="0"/>
                    <w:autoSpaceDN w:val="0"/>
                    <w:adjustRightInd w:val="0"/>
                    <w:contextualSpacing/>
                    <w:jc w:val="center"/>
                    <w:rPr>
                      <w:rFonts w:asciiTheme="minorHAnsi" w:hAnsiTheme="minorHAnsi" w:cs="Arial"/>
                      <w:sz w:val="18"/>
                      <w:szCs w:val="18"/>
                    </w:rPr>
                  </w:pPr>
                  <w:r w:rsidRPr="00322E05">
                    <w:rPr>
                      <w:rFonts w:asciiTheme="minorHAnsi" w:hAnsiTheme="minorHAnsi"/>
                      <w:b/>
                      <w:sz w:val="18"/>
                      <w:szCs w:val="18"/>
                    </w:rPr>
                    <w:t>(mg/m</w:t>
                  </w:r>
                  <w:r w:rsidRPr="00322E05">
                    <w:rPr>
                      <w:rFonts w:asciiTheme="minorHAnsi" w:hAnsiTheme="minorHAnsi"/>
                      <w:b/>
                      <w:sz w:val="18"/>
                      <w:szCs w:val="18"/>
                      <w:vertAlign w:val="superscript"/>
                    </w:rPr>
                    <w:t>2</w:t>
                  </w:r>
                  <w:r w:rsidRPr="00322E05">
                    <w:rPr>
                      <w:rFonts w:asciiTheme="minorHAnsi" w:hAnsiTheme="minorHAnsi"/>
                      <w:b/>
                      <w:sz w:val="18"/>
                      <w:szCs w:val="18"/>
                    </w:rPr>
                    <w:t>día)</w:t>
                  </w:r>
                </w:p>
              </w:tc>
              <w:tc>
                <w:tcPr>
                  <w:tcW w:w="1489" w:type="dxa"/>
                  <w:vAlign w:val="center"/>
                </w:tcPr>
                <w:p w14:paraId="0A62BFC3" w14:textId="77777777" w:rsidR="00EA3544" w:rsidRPr="00322E05" w:rsidRDefault="00EA3544" w:rsidP="00EA3544">
                  <w:pPr>
                    <w:jc w:val="center"/>
                    <w:rPr>
                      <w:rFonts w:asciiTheme="minorHAnsi" w:hAnsiTheme="minorHAnsi"/>
                      <w:b/>
                      <w:sz w:val="18"/>
                      <w:szCs w:val="18"/>
                    </w:rPr>
                  </w:pPr>
                  <w:r w:rsidRPr="00322E05">
                    <w:rPr>
                      <w:rFonts w:asciiTheme="minorHAnsi" w:hAnsiTheme="minorHAnsi"/>
                      <w:b/>
                      <w:sz w:val="18"/>
                      <w:szCs w:val="18"/>
                    </w:rPr>
                    <w:t>% de la Norma Mensual</w:t>
                  </w:r>
                </w:p>
                <w:p w14:paraId="0963468D" w14:textId="77777777" w:rsidR="00EA3544" w:rsidRPr="00322E05" w:rsidRDefault="00EA3544" w:rsidP="00EA3544">
                  <w:pPr>
                    <w:jc w:val="center"/>
                    <w:rPr>
                      <w:rFonts w:asciiTheme="minorHAnsi" w:hAnsiTheme="minorHAnsi"/>
                      <w:b/>
                      <w:sz w:val="18"/>
                      <w:szCs w:val="18"/>
                    </w:rPr>
                  </w:pPr>
                  <w:r w:rsidRPr="00322E05">
                    <w:rPr>
                      <w:rFonts w:asciiTheme="minorHAnsi" w:hAnsiTheme="minorHAnsi"/>
                      <w:b/>
                      <w:sz w:val="18"/>
                      <w:szCs w:val="18"/>
                    </w:rPr>
                    <w:t>150</w:t>
                  </w:r>
                </w:p>
                <w:p w14:paraId="4096573B" w14:textId="77777777" w:rsidR="00EA3544" w:rsidRPr="00322E05" w:rsidRDefault="00EA3544" w:rsidP="00EA3544">
                  <w:pPr>
                    <w:tabs>
                      <w:tab w:val="left" w:pos="900"/>
                    </w:tabs>
                    <w:autoSpaceDE w:val="0"/>
                    <w:autoSpaceDN w:val="0"/>
                    <w:adjustRightInd w:val="0"/>
                    <w:contextualSpacing/>
                    <w:jc w:val="center"/>
                    <w:rPr>
                      <w:rFonts w:asciiTheme="minorHAnsi" w:hAnsiTheme="minorHAnsi" w:cs="Arial"/>
                      <w:sz w:val="18"/>
                      <w:szCs w:val="18"/>
                    </w:rPr>
                  </w:pPr>
                  <w:r w:rsidRPr="00322E05">
                    <w:rPr>
                      <w:rFonts w:asciiTheme="minorHAnsi" w:hAnsiTheme="minorHAnsi"/>
                      <w:b/>
                      <w:sz w:val="18"/>
                      <w:szCs w:val="18"/>
                    </w:rPr>
                    <w:t>(mg/m</w:t>
                  </w:r>
                  <w:r w:rsidRPr="00322E05">
                    <w:rPr>
                      <w:rFonts w:asciiTheme="minorHAnsi" w:hAnsiTheme="minorHAnsi"/>
                      <w:b/>
                      <w:sz w:val="18"/>
                      <w:szCs w:val="18"/>
                      <w:vertAlign w:val="superscript"/>
                    </w:rPr>
                    <w:t>2</w:t>
                  </w:r>
                  <w:r w:rsidRPr="00322E05">
                    <w:rPr>
                      <w:rFonts w:asciiTheme="minorHAnsi" w:hAnsiTheme="minorHAnsi"/>
                      <w:b/>
                      <w:sz w:val="18"/>
                      <w:szCs w:val="18"/>
                    </w:rPr>
                    <w:t>día)</w:t>
                  </w:r>
                </w:p>
              </w:tc>
            </w:tr>
            <w:tr w:rsidR="00EA3544" w:rsidRPr="00322E05" w14:paraId="4790C516" w14:textId="77777777" w:rsidTr="00322E05">
              <w:trPr>
                <w:trHeight w:val="255"/>
                <w:jc w:val="center"/>
              </w:trPr>
              <w:tc>
                <w:tcPr>
                  <w:tcW w:w="1488" w:type="dxa"/>
                </w:tcPr>
                <w:p w14:paraId="44F76875" w14:textId="77777777" w:rsidR="00EA3544" w:rsidRPr="00322E05" w:rsidRDefault="00EA3544" w:rsidP="00EA3544">
                  <w:pPr>
                    <w:tabs>
                      <w:tab w:val="left" w:pos="900"/>
                    </w:tabs>
                    <w:autoSpaceDE w:val="0"/>
                    <w:autoSpaceDN w:val="0"/>
                    <w:adjustRightInd w:val="0"/>
                    <w:contextualSpacing/>
                    <w:jc w:val="both"/>
                    <w:rPr>
                      <w:rFonts w:asciiTheme="minorHAnsi" w:hAnsiTheme="minorHAnsi" w:cs="Arial"/>
                      <w:sz w:val="18"/>
                      <w:szCs w:val="18"/>
                    </w:rPr>
                  </w:pPr>
                  <w:r w:rsidRPr="00322E05">
                    <w:rPr>
                      <w:rFonts w:asciiTheme="minorHAnsi" w:hAnsiTheme="minorHAnsi"/>
                      <w:sz w:val="18"/>
                      <w:szCs w:val="18"/>
                    </w:rPr>
                    <w:t xml:space="preserve">Enero </w:t>
                  </w:r>
                </w:p>
              </w:tc>
              <w:tc>
                <w:tcPr>
                  <w:tcW w:w="1489" w:type="dxa"/>
                </w:tcPr>
                <w:p w14:paraId="626F38A7" w14:textId="755DD0C6" w:rsidR="00EA3544" w:rsidRPr="00322E05" w:rsidRDefault="00EA3544" w:rsidP="00EA3544">
                  <w:pPr>
                    <w:tabs>
                      <w:tab w:val="left" w:pos="900"/>
                    </w:tabs>
                    <w:autoSpaceDE w:val="0"/>
                    <w:autoSpaceDN w:val="0"/>
                    <w:adjustRightInd w:val="0"/>
                    <w:contextualSpacing/>
                    <w:jc w:val="center"/>
                    <w:rPr>
                      <w:rFonts w:asciiTheme="minorHAnsi" w:hAnsiTheme="minorHAnsi" w:cs="Arial"/>
                      <w:sz w:val="18"/>
                      <w:szCs w:val="18"/>
                    </w:rPr>
                  </w:pPr>
                  <w:r w:rsidRPr="00322E05">
                    <w:rPr>
                      <w:rFonts w:asciiTheme="minorHAnsi" w:hAnsiTheme="minorHAnsi"/>
                      <w:sz w:val="18"/>
                      <w:szCs w:val="18"/>
                    </w:rPr>
                    <w:t>34,3</w:t>
                  </w:r>
                </w:p>
              </w:tc>
              <w:tc>
                <w:tcPr>
                  <w:tcW w:w="1489" w:type="dxa"/>
                  <w:shd w:val="clear" w:color="auto" w:fill="auto"/>
                  <w:vAlign w:val="bottom"/>
                </w:tcPr>
                <w:p w14:paraId="5FDD4AF0" w14:textId="38DB590B" w:rsidR="00EA3544" w:rsidRPr="00EA3544" w:rsidRDefault="00EA3544" w:rsidP="00FA15D6">
                  <w:pPr>
                    <w:tabs>
                      <w:tab w:val="left" w:pos="900"/>
                    </w:tabs>
                    <w:autoSpaceDE w:val="0"/>
                    <w:autoSpaceDN w:val="0"/>
                    <w:adjustRightInd w:val="0"/>
                    <w:contextualSpacing/>
                    <w:jc w:val="center"/>
                    <w:rPr>
                      <w:rFonts w:asciiTheme="minorHAnsi" w:hAnsiTheme="minorHAnsi" w:cs="Arial"/>
                      <w:sz w:val="18"/>
                      <w:szCs w:val="18"/>
                    </w:rPr>
                  </w:pPr>
                  <w:r w:rsidRPr="00322E05">
                    <w:rPr>
                      <w:rFonts w:asciiTheme="minorHAnsi" w:hAnsiTheme="minorHAnsi"/>
                      <w:color w:val="000000"/>
                      <w:sz w:val="18"/>
                      <w:szCs w:val="18"/>
                    </w:rPr>
                    <w:t>22,</w:t>
                  </w:r>
                  <w:r w:rsidR="00FA15D6">
                    <w:rPr>
                      <w:rFonts w:asciiTheme="minorHAnsi" w:hAnsiTheme="minorHAnsi"/>
                      <w:color w:val="000000"/>
                      <w:sz w:val="18"/>
                      <w:szCs w:val="18"/>
                    </w:rPr>
                    <w:t>9</w:t>
                  </w:r>
                </w:p>
              </w:tc>
            </w:tr>
            <w:tr w:rsidR="00EA3544" w:rsidRPr="00322E05" w14:paraId="0F490858" w14:textId="77777777" w:rsidTr="00322E05">
              <w:trPr>
                <w:trHeight w:val="245"/>
                <w:jc w:val="center"/>
              </w:trPr>
              <w:tc>
                <w:tcPr>
                  <w:tcW w:w="1488" w:type="dxa"/>
                </w:tcPr>
                <w:p w14:paraId="17E5A60D" w14:textId="77777777" w:rsidR="00EA3544" w:rsidRPr="00322E05" w:rsidRDefault="00EA3544" w:rsidP="00EA3544">
                  <w:pPr>
                    <w:tabs>
                      <w:tab w:val="left" w:pos="900"/>
                    </w:tabs>
                    <w:autoSpaceDE w:val="0"/>
                    <w:autoSpaceDN w:val="0"/>
                    <w:adjustRightInd w:val="0"/>
                    <w:contextualSpacing/>
                    <w:jc w:val="both"/>
                    <w:rPr>
                      <w:rFonts w:asciiTheme="minorHAnsi" w:hAnsiTheme="minorHAnsi" w:cs="Arial"/>
                      <w:sz w:val="18"/>
                      <w:szCs w:val="18"/>
                    </w:rPr>
                  </w:pPr>
                  <w:r w:rsidRPr="00322E05">
                    <w:rPr>
                      <w:rFonts w:asciiTheme="minorHAnsi" w:hAnsiTheme="minorHAnsi"/>
                      <w:sz w:val="18"/>
                      <w:szCs w:val="18"/>
                    </w:rPr>
                    <w:t>Febrero</w:t>
                  </w:r>
                </w:p>
              </w:tc>
              <w:tc>
                <w:tcPr>
                  <w:tcW w:w="1489" w:type="dxa"/>
                </w:tcPr>
                <w:p w14:paraId="601FF805" w14:textId="2B1F24E8" w:rsidR="00EA3544" w:rsidRPr="00322E05" w:rsidRDefault="00EA3544" w:rsidP="00EA3544">
                  <w:pPr>
                    <w:tabs>
                      <w:tab w:val="left" w:pos="900"/>
                    </w:tabs>
                    <w:autoSpaceDE w:val="0"/>
                    <w:autoSpaceDN w:val="0"/>
                    <w:adjustRightInd w:val="0"/>
                    <w:contextualSpacing/>
                    <w:jc w:val="center"/>
                    <w:rPr>
                      <w:rFonts w:asciiTheme="minorHAnsi" w:hAnsiTheme="minorHAnsi" w:cs="Arial"/>
                      <w:sz w:val="18"/>
                      <w:szCs w:val="18"/>
                    </w:rPr>
                  </w:pPr>
                  <w:r w:rsidRPr="00322E05">
                    <w:rPr>
                      <w:rFonts w:asciiTheme="minorHAnsi" w:hAnsiTheme="minorHAnsi"/>
                      <w:sz w:val="18"/>
                      <w:szCs w:val="18"/>
                    </w:rPr>
                    <w:t>55,8</w:t>
                  </w:r>
                </w:p>
              </w:tc>
              <w:tc>
                <w:tcPr>
                  <w:tcW w:w="1489" w:type="dxa"/>
                  <w:shd w:val="clear" w:color="auto" w:fill="auto"/>
                  <w:vAlign w:val="bottom"/>
                </w:tcPr>
                <w:p w14:paraId="457AB39B" w14:textId="51F3D19D" w:rsidR="00EA3544" w:rsidRPr="00EA3544" w:rsidRDefault="00EA3544" w:rsidP="00FA15D6">
                  <w:pPr>
                    <w:tabs>
                      <w:tab w:val="left" w:pos="900"/>
                    </w:tabs>
                    <w:autoSpaceDE w:val="0"/>
                    <w:autoSpaceDN w:val="0"/>
                    <w:adjustRightInd w:val="0"/>
                    <w:contextualSpacing/>
                    <w:jc w:val="center"/>
                    <w:rPr>
                      <w:rFonts w:asciiTheme="minorHAnsi" w:hAnsiTheme="minorHAnsi" w:cs="Arial"/>
                      <w:sz w:val="18"/>
                      <w:szCs w:val="18"/>
                    </w:rPr>
                  </w:pPr>
                  <w:r w:rsidRPr="00322E05">
                    <w:rPr>
                      <w:rFonts w:asciiTheme="minorHAnsi" w:hAnsiTheme="minorHAnsi"/>
                      <w:color w:val="000000"/>
                      <w:sz w:val="18"/>
                      <w:szCs w:val="18"/>
                    </w:rPr>
                    <w:t>37,2</w:t>
                  </w:r>
                </w:p>
              </w:tc>
            </w:tr>
            <w:tr w:rsidR="00EA3544" w:rsidRPr="00322E05" w14:paraId="0D0258D9" w14:textId="77777777" w:rsidTr="00322E05">
              <w:trPr>
                <w:trHeight w:val="255"/>
                <w:jc w:val="center"/>
              </w:trPr>
              <w:tc>
                <w:tcPr>
                  <w:tcW w:w="1488" w:type="dxa"/>
                </w:tcPr>
                <w:p w14:paraId="7FD1D2EF" w14:textId="77777777" w:rsidR="00EA3544" w:rsidRPr="00322E05" w:rsidRDefault="00EA3544" w:rsidP="00EA3544">
                  <w:pPr>
                    <w:tabs>
                      <w:tab w:val="left" w:pos="900"/>
                    </w:tabs>
                    <w:autoSpaceDE w:val="0"/>
                    <w:autoSpaceDN w:val="0"/>
                    <w:adjustRightInd w:val="0"/>
                    <w:contextualSpacing/>
                    <w:jc w:val="both"/>
                    <w:rPr>
                      <w:rFonts w:asciiTheme="minorHAnsi" w:hAnsiTheme="minorHAnsi" w:cs="Arial"/>
                      <w:sz w:val="18"/>
                      <w:szCs w:val="18"/>
                    </w:rPr>
                  </w:pPr>
                  <w:r w:rsidRPr="00322E05">
                    <w:rPr>
                      <w:rFonts w:asciiTheme="minorHAnsi" w:hAnsiTheme="minorHAnsi"/>
                      <w:sz w:val="18"/>
                      <w:szCs w:val="18"/>
                    </w:rPr>
                    <w:t>Marzo</w:t>
                  </w:r>
                </w:p>
              </w:tc>
              <w:tc>
                <w:tcPr>
                  <w:tcW w:w="1489" w:type="dxa"/>
                </w:tcPr>
                <w:p w14:paraId="2F961928" w14:textId="64D79E30" w:rsidR="00EA3544" w:rsidRPr="00322E05" w:rsidRDefault="00EA3544" w:rsidP="00EA3544">
                  <w:pPr>
                    <w:tabs>
                      <w:tab w:val="left" w:pos="900"/>
                    </w:tabs>
                    <w:autoSpaceDE w:val="0"/>
                    <w:autoSpaceDN w:val="0"/>
                    <w:adjustRightInd w:val="0"/>
                    <w:contextualSpacing/>
                    <w:jc w:val="center"/>
                    <w:rPr>
                      <w:rFonts w:asciiTheme="minorHAnsi" w:hAnsiTheme="minorHAnsi" w:cs="Arial"/>
                      <w:sz w:val="18"/>
                      <w:szCs w:val="18"/>
                    </w:rPr>
                  </w:pPr>
                  <w:r w:rsidRPr="00322E05">
                    <w:rPr>
                      <w:rFonts w:asciiTheme="minorHAnsi" w:hAnsiTheme="minorHAnsi"/>
                      <w:sz w:val="18"/>
                      <w:szCs w:val="18"/>
                    </w:rPr>
                    <w:t>106,7</w:t>
                  </w:r>
                </w:p>
              </w:tc>
              <w:tc>
                <w:tcPr>
                  <w:tcW w:w="1489" w:type="dxa"/>
                  <w:shd w:val="clear" w:color="auto" w:fill="auto"/>
                  <w:vAlign w:val="bottom"/>
                </w:tcPr>
                <w:p w14:paraId="2C4FD099" w14:textId="11BD4CFA" w:rsidR="00EA3544" w:rsidRPr="00EA3544" w:rsidRDefault="00EA3544" w:rsidP="00FA15D6">
                  <w:pPr>
                    <w:tabs>
                      <w:tab w:val="left" w:pos="900"/>
                    </w:tabs>
                    <w:autoSpaceDE w:val="0"/>
                    <w:autoSpaceDN w:val="0"/>
                    <w:adjustRightInd w:val="0"/>
                    <w:contextualSpacing/>
                    <w:jc w:val="center"/>
                    <w:rPr>
                      <w:rFonts w:asciiTheme="minorHAnsi" w:hAnsiTheme="minorHAnsi" w:cs="Arial"/>
                      <w:sz w:val="18"/>
                      <w:szCs w:val="18"/>
                    </w:rPr>
                  </w:pPr>
                  <w:r w:rsidRPr="00322E05">
                    <w:rPr>
                      <w:rFonts w:asciiTheme="minorHAnsi" w:hAnsiTheme="minorHAnsi"/>
                      <w:color w:val="000000"/>
                      <w:sz w:val="18"/>
                      <w:szCs w:val="18"/>
                    </w:rPr>
                    <w:t>71,1</w:t>
                  </w:r>
                </w:p>
              </w:tc>
            </w:tr>
            <w:tr w:rsidR="00EA3544" w:rsidRPr="00322E05" w14:paraId="71DA1DE1" w14:textId="77777777" w:rsidTr="00322E05">
              <w:trPr>
                <w:trHeight w:val="245"/>
                <w:jc w:val="center"/>
              </w:trPr>
              <w:tc>
                <w:tcPr>
                  <w:tcW w:w="1488" w:type="dxa"/>
                </w:tcPr>
                <w:p w14:paraId="2E173973" w14:textId="77777777" w:rsidR="00EA3544" w:rsidRPr="00322E05" w:rsidRDefault="00EA3544" w:rsidP="00EA3544">
                  <w:pPr>
                    <w:tabs>
                      <w:tab w:val="left" w:pos="900"/>
                    </w:tabs>
                    <w:autoSpaceDE w:val="0"/>
                    <w:autoSpaceDN w:val="0"/>
                    <w:adjustRightInd w:val="0"/>
                    <w:contextualSpacing/>
                    <w:jc w:val="both"/>
                    <w:rPr>
                      <w:rFonts w:asciiTheme="minorHAnsi" w:hAnsiTheme="minorHAnsi" w:cs="Arial"/>
                      <w:sz w:val="18"/>
                      <w:szCs w:val="18"/>
                    </w:rPr>
                  </w:pPr>
                  <w:r w:rsidRPr="00322E05">
                    <w:rPr>
                      <w:rFonts w:asciiTheme="minorHAnsi" w:hAnsiTheme="minorHAnsi"/>
                      <w:sz w:val="18"/>
                      <w:szCs w:val="18"/>
                    </w:rPr>
                    <w:t>Abril</w:t>
                  </w:r>
                </w:p>
              </w:tc>
              <w:tc>
                <w:tcPr>
                  <w:tcW w:w="1489" w:type="dxa"/>
                </w:tcPr>
                <w:p w14:paraId="4C03C898" w14:textId="3EDC8356" w:rsidR="00EA3544" w:rsidRPr="00322E05" w:rsidRDefault="00EA3544" w:rsidP="00EA3544">
                  <w:pPr>
                    <w:tabs>
                      <w:tab w:val="left" w:pos="900"/>
                    </w:tabs>
                    <w:autoSpaceDE w:val="0"/>
                    <w:autoSpaceDN w:val="0"/>
                    <w:adjustRightInd w:val="0"/>
                    <w:contextualSpacing/>
                    <w:jc w:val="center"/>
                    <w:rPr>
                      <w:rFonts w:asciiTheme="minorHAnsi" w:hAnsiTheme="minorHAnsi" w:cs="Arial"/>
                      <w:sz w:val="18"/>
                      <w:szCs w:val="18"/>
                    </w:rPr>
                  </w:pPr>
                  <w:r w:rsidRPr="00322E05">
                    <w:rPr>
                      <w:rFonts w:asciiTheme="minorHAnsi" w:hAnsiTheme="minorHAnsi"/>
                      <w:sz w:val="18"/>
                      <w:szCs w:val="18"/>
                    </w:rPr>
                    <w:t>81,4</w:t>
                  </w:r>
                </w:p>
              </w:tc>
              <w:tc>
                <w:tcPr>
                  <w:tcW w:w="1489" w:type="dxa"/>
                  <w:shd w:val="clear" w:color="auto" w:fill="auto"/>
                  <w:vAlign w:val="bottom"/>
                </w:tcPr>
                <w:p w14:paraId="48334490" w14:textId="1BC2FE8B" w:rsidR="00EA3544" w:rsidRPr="00EA3544" w:rsidRDefault="00EA3544" w:rsidP="00FA15D6">
                  <w:pPr>
                    <w:tabs>
                      <w:tab w:val="left" w:pos="900"/>
                    </w:tabs>
                    <w:autoSpaceDE w:val="0"/>
                    <w:autoSpaceDN w:val="0"/>
                    <w:adjustRightInd w:val="0"/>
                    <w:contextualSpacing/>
                    <w:jc w:val="center"/>
                    <w:rPr>
                      <w:rFonts w:asciiTheme="minorHAnsi" w:hAnsiTheme="minorHAnsi" w:cs="Arial"/>
                      <w:sz w:val="18"/>
                      <w:szCs w:val="18"/>
                    </w:rPr>
                  </w:pPr>
                  <w:r w:rsidRPr="00322E05">
                    <w:rPr>
                      <w:rFonts w:asciiTheme="minorHAnsi" w:hAnsiTheme="minorHAnsi"/>
                      <w:color w:val="000000"/>
                      <w:sz w:val="18"/>
                      <w:szCs w:val="18"/>
                    </w:rPr>
                    <w:t>54,</w:t>
                  </w:r>
                  <w:r w:rsidR="00FA15D6">
                    <w:rPr>
                      <w:rFonts w:asciiTheme="minorHAnsi" w:hAnsiTheme="minorHAnsi"/>
                      <w:color w:val="000000"/>
                      <w:sz w:val="18"/>
                      <w:szCs w:val="18"/>
                    </w:rPr>
                    <w:t>3</w:t>
                  </w:r>
                </w:p>
              </w:tc>
            </w:tr>
            <w:tr w:rsidR="00EA3544" w:rsidRPr="00322E05" w14:paraId="4BFE5765" w14:textId="77777777" w:rsidTr="00322E05">
              <w:trPr>
                <w:trHeight w:val="245"/>
                <w:jc w:val="center"/>
              </w:trPr>
              <w:tc>
                <w:tcPr>
                  <w:tcW w:w="1488" w:type="dxa"/>
                </w:tcPr>
                <w:p w14:paraId="57B92B36" w14:textId="77777777" w:rsidR="00EA3544" w:rsidRPr="00322E05" w:rsidRDefault="00EA3544" w:rsidP="00EA3544">
                  <w:pPr>
                    <w:tabs>
                      <w:tab w:val="left" w:pos="900"/>
                    </w:tabs>
                    <w:autoSpaceDE w:val="0"/>
                    <w:autoSpaceDN w:val="0"/>
                    <w:adjustRightInd w:val="0"/>
                    <w:contextualSpacing/>
                    <w:jc w:val="both"/>
                    <w:rPr>
                      <w:rFonts w:asciiTheme="minorHAnsi" w:hAnsiTheme="minorHAnsi" w:cs="Arial"/>
                      <w:sz w:val="18"/>
                      <w:szCs w:val="18"/>
                    </w:rPr>
                  </w:pPr>
                  <w:r w:rsidRPr="00322E05">
                    <w:rPr>
                      <w:rFonts w:asciiTheme="minorHAnsi" w:hAnsiTheme="minorHAnsi"/>
                      <w:sz w:val="18"/>
                      <w:szCs w:val="18"/>
                    </w:rPr>
                    <w:t>Mayo</w:t>
                  </w:r>
                </w:p>
              </w:tc>
              <w:tc>
                <w:tcPr>
                  <w:tcW w:w="1489" w:type="dxa"/>
                </w:tcPr>
                <w:p w14:paraId="75BB94CD" w14:textId="2CA7434C" w:rsidR="00EA3544" w:rsidRPr="00322E05" w:rsidRDefault="00EA3544" w:rsidP="00EA3544">
                  <w:pPr>
                    <w:tabs>
                      <w:tab w:val="left" w:pos="900"/>
                    </w:tabs>
                    <w:autoSpaceDE w:val="0"/>
                    <w:autoSpaceDN w:val="0"/>
                    <w:adjustRightInd w:val="0"/>
                    <w:contextualSpacing/>
                    <w:jc w:val="center"/>
                    <w:rPr>
                      <w:rFonts w:asciiTheme="minorHAnsi" w:hAnsiTheme="minorHAnsi" w:cs="Arial"/>
                      <w:sz w:val="18"/>
                      <w:szCs w:val="18"/>
                    </w:rPr>
                  </w:pPr>
                  <w:r w:rsidRPr="00322E05">
                    <w:rPr>
                      <w:rFonts w:asciiTheme="minorHAnsi" w:hAnsiTheme="minorHAnsi"/>
                      <w:sz w:val="18"/>
                      <w:szCs w:val="18"/>
                    </w:rPr>
                    <w:t>80,8</w:t>
                  </w:r>
                </w:p>
              </w:tc>
              <w:tc>
                <w:tcPr>
                  <w:tcW w:w="1489" w:type="dxa"/>
                  <w:shd w:val="clear" w:color="auto" w:fill="auto"/>
                  <w:vAlign w:val="bottom"/>
                </w:tcPr>
                <w:p w14:paraId="384862AD" w14:textId="66FCA144" w:rsidR="00EA3544" w:rsidRPr="00EA3544" w:rsidRDefault="00EA3544" w:rsidP="00FA15D6">
                  <w:pPr>
                    <w:tabs>
                      <w:tab w:val="left" w:pos="900"/>
                    </w:tabs>
                    <w:autoSpaceDE w:val="0"/>
                    <w:autoSpaceDN w:val="0"/>
                    <w:adjustRightInd w:val="0"/>
                    <w:contextualSpacing/>
                    <w:jc w:val="center"/>
                    <w:rPr>
                      <w:rFonts w:asciiTheme="minorHAnsi" w:hAnsiTheme="minorHAnsi" w:cs="Arial"/>
                      <w:sz w:val="18"/>
                      <w:szCs w:val="18"/>
                    </w:rPr>
                  </w:pPr>
                  <w:r w:rsidRPr="00322E05">
                    <w:rPr>
                      <w:rFonts w:asciiTheme="minorHAnsi" w:hAnsiTheme="minorHAnsi"/>
                      <w:color w:val="000000"/>
                      <w:sz w:val="18"/>
                      <w:szCs w:val="18"/>
                    </w:rPr>
                    <w:t>53,</w:t>
                  </w:r>
                  <w:r w:rsidR="00FA15D6">
                    <w:rPr>
                      <w:rFonts w:asciiTheme="minorHAnsi" w:hAnsiTheme="minorHAnsi"/>
                      <w:color w:val="000000"/>
                      <w:sz w:val="18"/>
                      <w:szCs w:val="18"/>
                    </w:rPr>
                    <w:t>9</w:t>
                  </w:r>
                </w:p>
              </w:tc>
            </w:tr>
            <w:tr w:rsidR="00EA3544" w:rsidRPr="00322E05" w14:paraId="3C029C93" w14:textId="77777777" w:rsidTr="00322E05">
              <w:trPr>
                <w:trHeight w:val="255"/>
                <w:jc w:val="center"/>
              </w:trPr>
              <w:tc>
                <w:tcPr>
                  <w:tcW w:w="1488" w:type="dxa"/>
                </w:tcPr>
                <w:p w14:paraId="776BA1A5" w14:textId="77777777" w:rsidR="00EA3544" w:rsidRPr="00322E05" w:rsidRDefault="00EA3544" w:rsidP="00EA3544">
                  <w:pPr>
                    <w:tabs>
                      <w:tab w:val="left" w:pos="900"/>
                    </w:tabs>
                    <w:autoSpaceDE w:val="0"/>
                    <w:autoSpaceDN w:val="0"/>
                    <w:adjustRightInd w:val="0"/>
                    <w:contextualSpacing/>
                    <w:jc w:val="both"/>
                    <w:rPr>
                      <w:rFonts w:asciiTheme="minorHAnsi" w:hAnsiTheme="minorHAnsi" w:cs="Arial"/>
                      <w:sz w:val="18"/>
                      <w:szCs w:val="18"/>
                    </w:rPr>
                  </w:pPr>
                  <w:r w:rsidRPr="00322E05">
                    <w:rPr>
                      <w:rFonts w:asciiTheme="minorHAnsi" w:hAnsiTheme="minorHAnsi"/>
                      <w:sz w:val="18"/>
                      <w:szCs w:val="18"/>
                    </w:rPr>
                    <w:t>Junio</w:t>
                  </w:r>
                </w:p>
              </w:tc>
              <w:tc>
                <w:tcPr>
                  <w:tcW w:w="1489" w:type="dxa"/>
                </w:tcPr>
                <w:p w14:paraId="77251C9E" w14:textId="27CD9846" w:rsidR="00EA3544" w:rsidRPr="00322E05" w:rsidRDefault="00EA3544" w:rsidP="00EA3544">
                  <w:pPr>
                    <w:tabs>
                      <w:tab w:val="left" w:pos="900"/>
                    </w:tabs>
                    <w:autoSpaceDE w:val="0"/>
                    <w:autoSpaceDN w:val="0"/>
                    <w:adjustRightInd w:val="0"/>
                    <w:contextualSpacing/>
                    <w:jc w:val="center"/>
                    <w:rPr>
                      <w:rFonts w:asciiTheme="minorHAnsi" w:hAnsiTheme="minorHAnsi" w:cs="Arial"/>
                      <w:sz w:val="18"/>
                      <w:szCs w:val="18"/>
                    </w:rPr>
                  </w:pPr>
                  <w:r w:rsidRPr="00322E05">
                    <w:rPr>
                      <w:rFonts w:asciiTheme="minorHAnsi" w:hAnsiTheme="minorHAnsi"/>
                      <w:sz w:val="18"/>
                      <w:szCs w:val="18"/>
                    </w:rPr>
                    <w:t>31,3</w:t>
                  </w:r>
                </w:p>
              </w:tc>
              <w:tc>
                <w:tcPr>
                  <w:tcW w:w="1489" w:type="dxa"/>
                  <w:shd w:val="clear" w:color="auto" w:fill="auto"/>
                  <w:vAlign w:val="bottom"/>
                </w:tcPr>
                <w:p w14:paraId="65C7C5F8" w14:textId="301CC559" w:rsidR="00EA3544" w:rsidRPr="00EA3544" w:rsidRDefault="00EA3544" w:rsidP="00FA15D6">
                  <w:pPr>
                    <w:tabs>
                      <w:tab w:val="left" w:pos="900"/>
                    </w:tabs>
                    <w:autoSpaceDE w:val="0"/>
                    <w:autoSpaceDN w:val="0"/>
                    <w:adjustRightInd w:val="0"/>
                    <w:contextualSpacing/>
                    <w:jc w:val="center"/>
                    <w:rPr>
                      <w:rFonts w:asciiTheme="minorHAnsi" w:hAnsiTheme="minorHAnsi" w:cs="Arial"/>
                      <w:sz w:val="18"/>
                      <w:szCs w:val="18"/>
                    </w:rPr>
                  </w:pPr>
                  <w:r w:rsidRPr="00322E05">
                    <w:rPr>
                      <w:rFonts w:asciiTheme="minorHAnsi" w:hAnsiTheme="minorHAnsi"/>
                      <w:color w:val="000000"/>
                      <w:sz w:val="18"/>
                      <w:szCs w:val="18"/>
                    </w:rPr>
                    <w:t>20,</w:t>
                  </w:r>
                  <w:r w:rsidR="00FA15D6">
                    <w:rPr>
                      <w:rFonts w:asciiTheme="minorHAnsi" w:hAnsiTheme="minorHAnsi"/>
                      <w:color w:val="000000"/>
                      <w:sz w:val="18"/>
                      <w:szCs w:val="18"/>
                    </w:rPr>
                    <w:t>9</w:t>
                  </w:r>
                </w:p>
              </w:tc>
            </w:tr>
            <w:tr w:rsidR="00EA3544" w:rsidRPr="00322E05" w14:paraId="49D1DE75" w14:textId="77777777" w:rsidTr="00322E05">
              <w:trPr>
                <w:trHeight w:val="245"/>
                <w:jc w:val="center"/>
              </w:trPr>
              <w:tc>
                <w:tcPr>
                  <w:tcW w:w="1488" w:type="dxa"/>
                </w:tcPr>
                <w:p w14:paraId="4B3D994E" w14:textId="77777777" w:rsidR="00EA3544" w:rsidRPr="00322E05" w:rsidRDefault="00EA3544" w:rsidP="00EA3544">
                  <w:pPr>
                    <w:tabs>
                      <w:tab w:val="left" w:pos="900"/>
                    </w:tabs>
                    <w:autoSpaceDE w:val="0"/>
                    <w:autoSpaceDN w:val="0"/>
                    <w:adjustRightInd w:val="0"/>
                    <w:contextualSpacing/>
                    <w:jc w:val="both"/>
                    <w:rPr>
                      <w:rFonts w:asciiTheme="minorHAnsi" w:hAnsiTheme="minorHAnsi" w:cs="Arial"/>
                      <w:sz w:val="18"/>
                      <w:szCs w:val="18"/>
                    </w:rPr>
                  </w:pPr>
                  <w:r w:rsidRPr="00322E05">
                    <w:rPr>
                      <w:rFonts w:asciiTheme="minorHAnsi" w:hAnsiTheme="minorHAnsi"/>
                      <w:sz w:val="18"/>
                      <w:szCs w:val="18"/>
                    </w:rPr>
                    <w:t>Julio</w:t>
                  </w:r>
                </w:p>
              </w:tc>
              <w:tc>
                <w:tcPr>
                  <w:tcW w:w="1489" w:type="dxa"/>
                </w:tcPr>
                <w:p w14:paraId="152F2060" w14:textId="15576ADB" w:rsidR="00EA3544" w:rsidRPr="00322E05" w:rsidRDefault="00EA3544" w:rsidP="00EA3544">
                  <w:pPr>
                    <w:tabs>
                      <w:tab w:val="left" w:pos="900"/>
                    </w:tabs>
                    <w:autoSpaceDE w:val="0"/>
                    <w:autoSpaceDN w:val="0"/>
                    <w:adjustRightInd w:val="0"/>
                    <w:contextualSpacing/>
                    <w:jc w:val="center"/>
                    <w:rPr>
                      <w:rFonts w:asciiTheme="minorHAnsi" w:hAnsiTheme="minorHAnsi" w:cs="Arial"/>
                      <w:sz w:val="18"/>
                      <w:szCs w:val="18"/>
                    </w:rPr>
                  </w:pPr>
                  <w:r w:rsidRPr="00322E05">
                    <w:rPr>
                      <w:rFonts w:asciiTheme="minorHAnsi" w:hAnsiTheme="minorHAnsi"/>
                      <w:sz w:val="18"/>
                      <w:szCs w:val="18"/>
                    </w:rPr>
                    <w:t>12,7</w:t>
                  </w:r>
                </w:p>
              </w:tc>
              <w:tc>
                <w:tcPr>
                  <w:tcW w:w="1489" w:type="dxa"/>
                  <w:shd w:val="clear" w:color="auto" w:fill="auto"/>
                  <w:vAlign w:val="bottom"/>
                </w:tcPr>
                <w:p w14:paraId="4BF9D0F3" w14:textId="3CE3EA02" w:rsidR="00EA3544" w:rsidRPr="00EA3544" w:rsidRDefault="00EA3544" w:rsidP="00FA15D6">
                  <w:pPr>
                    <w:tabs>
                      <w:tab w:val="left" w:pos="900"/>
                    </w:tabs>
                    <w:autoSpaceDE w:val="0"/>
                    <w:autoSpaceDN w:val="0"/>
                    <w:adjustRightInd w:val="0"/>
                    <w:contextualSpacing/>
                    <w:jc w:val="center"/>
                    <w:rPr>
                      <w:rFonts w:asciiTheme="minorHAnsi" w:hAnsiTheme="minorHAnsi" w:cs="Arial"/>
                      <w:sz w:val="18"/>
                      <w:szCs w:val="18"/>
                    </w:rPr>
                  </w:pPr>
                  <w:r w:rsidRPr="00322E05">
                    <w:rPr>
                      <w:rFonts w:asciiTheme="minorHAnsi" w:hAnsiTheme="minorHAnsi"/>
                      <w:color w:val="000000"/>
                      <w:sz w:val="18"/>
                      <w:szCs w:val="18"/>
                    </w:rPr>
                    <w:t>8,</w:t>
                  </w:r>
                  <w:r w:rsidR="00FA15D6">
                    <w:rPr>
                      <w:rFonts w:asciiTheme="minorHAnsi" w:hAnsiTheme="minorHAnsi"/>
                      <w:color w:val="000000"/>
                      <w:sz w:val="18"/>
                      <w:szCs w:val="18"/>
                    </w:rPr>
                    <w:t>5</w:t>
                  </w:r>
                </w:p>
              </w:tc>
            </w:tr>
            <w:tr w:rsidR="00EA3544" w:rsidRPr="00322E05" w14:paraId="466EA643" w14:textId="77777777" w:rsidTr="00322E05">
              <w:trPr>
                <w:trHeight w:val="255"/>
                <w:jc w:val="center"/>
              </w:trPr>
              <w:tc>
                <w:tcPr>
                  <w:tcW w:w="1488" w:type="dxa"/>
                </w:tcPr>
                <w:p w14:paraId="135002BA" w14:textId="77777777" w:rsidR="00EA3544" w:rsidRPr="00322E05" w:rsidRDefault="00EA3544" w:rsidP="00EA3544">
                  <w:pPr>
                    <w:tabs>
                      <w:tab w:val="left" w:pos="900"/>
                    </w:tabs>
                    <w:autoSpaceDE w:val="0"/>
                    <w:autoSpaceDN w:val="0"/>
                    <w:adjustRightInd w:val="0"/>
                    <w:contextualSpacing/>
                    <w:jc w:val="both"/>
                    <w:rPr>
                      <w:rFonts w:asciiTheme="minorHAnsi" w:hAnsiTheme="minorHAnsi" w:cs="Arial"/>
                      <w:sz w:val="18"/>
                      <w:szCs w:val="18"/>
                    </w:rPr>
                  </w:pPr>
                  <w:r w:rsidRPr="00322E05">
                    <w:rPr>
                      <w:rFonts w:asciiTheme="minorHAnsi" w:hAnsiTheme="minorHAnsi"/>
                      <w:sz w:val="18"/>
                      <w:szCs w:val="18"/>
                    </w:rPr>
                    <w:t>Agosto</w:t>
                  </w:r>
                </w:p>
              </w:tc>
              <w:tc>
                <w:tcPr>
                  <w:tcW w:w="1489" w:type="dxa"/>
                </w:tcPr>
                <w:p w14:paraId="7F855356" w14:textId="55AB1A97" w:rsidR="00EA3544" w:rsidRPr="00322E05" w:rsidRDefault="00EA3544" w:rsidP="00EA3544">
                  <w:pPr>
                    <w:tabs>
                      <w:tab w:val="left" w:pos="900"/>
                    </w:tabs>
                    <w:autoSpaceDE w:val="0"/>
                    <w:autoSpaceDN w:val="0"/>
                    <w:adjustRightInd w:val="0"/>
                    <w:contextualSpacing/>
                    <w:jc w:val="center"/>
                    <w:rPr>
                      <w:rFonts w:asciiTheme="minorHAnsi" w:hAnsiTheme="minorHAnsi" w:cs="Arial"/>
                      <w:sz w:val="18"/>
                      <w:szCs w:val="18"/>
                    </w:rPr>
                  </w:pPr>
                  <w:r w:rsidRPr="00322E05">
                    <w:rPr>
                      <w:rFonts w:asciiTheme="minorHAnsi" w:hAnsiTheme="minorHAnsi"/>
                      <w:sz w:val="18"/>
                      <w:szCs w:val="18"/>
                    </w:rPr>
                    <w:t>98,8</w:t>
                  </w:r>
                </w:p>
              </w:tc>
              <w:tc>
                <w:tcPr>
                  <w:tcW w:w="1489" w:type="dxa"/>
                  <w:shd w:val="clear" w:color="auto" w:fill="auto"/>
                  <w:vAlign w:val="bottom"/>
                </w:tcPr>
                <w:p w14:paraId="38DB0C2B" w14:textId="5848F2A1" w:rsidR="00EA3544" w:rsidRPr="00EA3544" w:rsidRDefault="00EA3544" w:rsidP="00FA15D6">
                  <w:pPr>
                    <w:tabs>
                      <w:tab w:val="left" w:pos="900"/>
                    </w:tabs>
                    <w:autoSpaceDE w:val="0"/>
                    <w:autoSpaceDN w:val="0"/>
                    <w:adjustRightInd w:val="0"/>
                    <w:contextualSpacing/>
                    <w:jc w:val="center"/>
                    <w:rPr>
                      <w:rFonts w:asciiTheme="minorHAnsi" w:hAnsiTheme="minorHAnsi" w:cs="Arial"/>
                      <w:sz w:val="18"/>
                      <w:szCs w:val="18"/>
                    </w:rPr>
                  </w:pPr>
                  <w:r w:rsidRPr="00322E05">
                    <w:rPr>
                      <w:rFonts w:asciiTheme="minorHAnsi" w:hAnsiTheme="minorHAnsi"/>
                      <w:color w:val="000000"/>
                      <w:sz w:val="18"/>
                      <w:szCs w:val="18"/>
                    </w:rPr>
                    <w:t>65,</w:t>
                  </w:r>
                  <w:r w:rsidR="00FA15D6">
                    <w:rPr>
                      <w:rFonts w:asciiTheme="minorHAnsi" w:hAnsiTheme="minorHAnsi"/>
                      <w:color w:val="000000"/>
                      <w:sz w:val="18"/>
                      <w:szCs w:val="18"/>
                    </w:rPr>
                    <w:t>9</w:t>
                  </w:r>
                </w:p>
              </w:tc>
            </w:tr>
            <w:tr w:rsidR="00EA3544" w:rsidRPr="00322E05" w14:paraId="75BE0A20" w14:textId="77777777" w:rsidTr="00322E05">
              <w:trPr>
                <w:trHeight w:val="245"/>
                <w:jc w:val="center"/>
              </w:trPr>
              <w:tc>
                <w:tcPr>
                  <w:tcW w:w="1488" w:type="dxa"/>
                </w:tcPr>
                <w:p w14:paraId="1DED2D9C" w14:textId="77777777" w:rsidR="00EA3544" w:rsidRPr="00322E05" w:rsidRDefault="00EA3544" w:rsidP="00EA3544">
                  <w:pPr>
                    <w:tabs>
                      <w:tab w:val="left" w:pos="900"/>
                    </w:tabs>
                    <w:autoSpaceDE w:val="0"/>
                    <w:autoSpaceDN w:val="0"/>
                    <w:adjustRightInd w:val="0"/>
                    <w:contextualSpacing/>
                    <w:jc w:val="both"/>
                    <w:rPr>
                      <w:rFonts w:asciiTheme="minorHAnsi" w:hAnsiTheme="minorHAnsi" w:cs="Arial"/>
                      <w:sz w:val="18"/>
                      <w:szCs w:val="18"/>
                    </w:rPr>
                  </w:pPr>
                  <w:r w:rsidRPr="00322E05">
                    <w:rPr>
                      <w:rFonts w:asciiTheme="minorHAnsi" w:hAnsiTheme="minorHAnsi"/>
                      <w:sz w:val="18"/>
                      <w:szCs w:val="18"/>
                    </w:rPr>
                    <w:t>Septiembre</w:t>
                  </w:r>
                </w:p>
              </w:tc>
              <w:tc>
                <w:tcPr>
                  <w:tcW w:w="1489" w:type="dxa"/>
                </w:tcPr>
                <w:p w14:paraId="2EFB8846" w14:textId="2027F431" w:rsidR="00EA3544" w:rsidRPr="00322E05" w:rsidRDefault="00EA3544" w:rsidP="00EA3544">
                  <w:pPr>
                    <w:tabs>
                      <w:tab w:val="left" w:pos="900"/>
                    </w:tabs>
                    <w:autoSpaceDE w:val="0"/>
                    <w:autoSpaceDN w:val="0"/>
                    <w:adjustRightInd w:val="0"/>
                    <w:contextualSpacing/>
                    <w:jc w:val="center"/>
                    <w:rPr>
                      <w:rFonts w:asciiTheme="minorHAnsi" w:hAnsiTheme="minorHAnsi" w:cs="Arial"/>
                      <w:sz w:val="18"/>
                      <w:szCs w:val="18"/>
                    </w:rPr>
                  </w:pPr>
                  <w:r w:rsidRPr="00322E05">
                    <w:rPr>
                      <w:rFonts w:asciiTheme="minorHAnsi" w:hAnsiTheme="minorHAnsi"/>
                      <w:sz w:val="18"/>
                      <w:szCs w:val="18"/>
                    </w:rPr>
                    <w:t>140,9</w:t>
                  </w:r>
                </w:p>
              </w:tc>
              <w:tc>
                <w:tcPr>
                  <w:tcW w:w="1489" w:type="dxa"/>
                  <w:shd w:val="clear" w:color="auto" w:fill="auto"/>
                  <w:vAlign w:val="bottom"/>
                </w:tcPr>
                <w:p w14:paraId="02A7ADAA" w14:textId="01910167" w:rsidR="00EA3544" w:rsidRPr="00EA3544" w:rsidRDefault="00EA3544" w:rsidP="00FA15D6">
                  <w:pPr>
                    <w:tabs>
                      <w:tab w:val="left" w:pos="900"/>
                    </w:tabs>
                    <w:autoSpaceDE w:val="0"/>
                    <w:autoSpaceDN w:val="0"/>
                    <w:adjustRightInd w:val="0"/>
                    <w:contextualSpacing/>
                    <w:jc w:val="center"/>
                    <w:rPr>
                      <w:rFonts w:asciiTheme="minorHAnsi" w:hAnsiTheme="minorHAnsi" w:cs="Arial"/>
                      <w:sz w:val="18"/>
                      <w:szCs w:val="18"/>
                    </w:rPr>
                  </w:pPr>
                  <w:r w:rsidRPr="00322E05">
                    <w:rPr>
                      <w:rFonts w:asciiTheme="minorHAnsi" w:hAnsiTheme="minorHAnsi"/>
                      <w:color w:val="000000"/>
                      <w:sz w:val="18"/>
                      <w:szCs w:val="18"/>
                    </w:rPr>
                    <w:t>93,9</w:t>
                  </w:r>
                </w:p>
              </w:tc>
            </w:tr>
            <w:tr w:rsidR="00EA3544" w:rsidRPr="00322E05" w14:paraId="3FDCAF32" w14:textId="77777777" w:rsidTr="00322E05">
              <w:trPr>
                <w:trHeight w:val="255"/>
                <w:jc w:val="center"/>
              </w:trPr>
              <w:tc>
                <w:tcPr>
                  <w:tcW w:w="1488" w:type="dxa"/>
                </w:tcPr>
                <w:p w14:paraId="169776C0" w14:textId="77777777" w:rsidR="00EA3544" w:rsidRPr="00322E05" w:rsidRDefault="00EA3544" w:rsidP="00EA3544">
                  <w:pPr>
                    <w:tabs>
                      <w:tab w:val="left" w:pos="900"/>
                    </w:tabs>
                    <w:autoSpaceDE w:val="0"/>
                    <w:autoSpaceDN w:val="0"/>
                    <w:adjustRightInd w:val="0"/>
                    <w:contextualSpacing/>
                    <w:jc w:val="both"/>
                    <w:rPr>
                      <w:rFonts w:asciiTheme="minorHAnsi" w:hAnsiTheme="minorHAnsi" w:cs="Arial"/>
                      <w:sz w:val="18"/>
                      <w:szCs w:val="18"/>
                    </w:rPr>
                  </w:pPr>
                  <w:r w:rsidRPr="00322E05">
                    <w:rPr>
                      <w:rFonts w:asciiTheme="minorHAnsi" w:hAnsiTheme="minorHAnsi"/>
                      <w:sz w:val="18"/>
                      <w:szCs w:val="18"/>
                    </w:rPr>
                    <w:t>Octubre</w:t>
                  </w:r>
                </w:p>
              </w:tc>
              <w:tc>
                <w:tcPr>
                  <w:tcW w:w="1489" w:type="dxa"/>
                </w:tcPr>
                <w:p w14:paraId="4BB35760" w14:textId="37CFAD67" w:rsidR="00EA3544" w:rsidRPr="00322E05" w:rsidRDefault="00EA3544" w:rsidP="00EA3544">
                  <w:pPr>
                    <w:tabs>
                      <w:tab w:val="left" w:pos="900"/>
                    </w:tabs>
                    <w:autoSpaceDE w:val="0"/>
                    <w:autoSpaceDN w:val="0"/>
                    <w:adjustRightInd w:val="0"/>
                    <w:contextualSpacing/>
                    <w:jc w:val="center"/>
                    <w:rPr>
                      <w:rFonts w:asciiTheme="minorHAnsi" w:hAnsiTheme="minorHAnsi" w:cs="Arial"/>
                      <w:sz w:val="18"/>
                      <w:szCs w:val="18"/>
                    </w:rPr>
                  </w:pPr>
                  <w:r w:rsidRPr="00322E05">
                    <w:rPr>
                      <w:rFonts w:asciiTheme="minorHAnsi" w:hAnsiTheme="minorHAnsi"/>
                      <w:sz w:val="18"/>
                      <w:szCs w:val="18"/>
                    </w:rPr>
                    <w:t>48,3</w:t>
                  </w:r>
                </w:p>
              </w:tc>
              <w:tc>
                <w:tcPr>
                  <w:tcW w:w="1489" w:type="dxa"/>
                  <w:shd w:val="clear" w:color="auto" w:fill="auto"/>
                  <w:vAlign w:val="bottom"/>
                </w:tcPr>
                <w:p w14:paraId="3A2BDD7C" w14:textId="32EF8A03" w:rsidR="00EA3544" w:rsidRPr="00EA3544" w:rsidRDefault="00EA3544" w:rsidP="00FA15D6">
                  <w:pPr>
                    <w:tabs>
                      <w:tab w:val="left" w:pos="900"/>
                    </w:tabs>
                    <w:autoSpaceDE w:val="0"/>
                    <w:autoSpaceDN w:val="0"/>
                    <w:adjustRightInd w:val="0"/>
                    <w:contextualSpacing/>
                    <w:jc w:val="center"/>
                    <w:rPr>
                      <w:rFonts w:asciiTheme="minorHAnsi" w:hAnsiTheme="minorHAnsi" w:cs="Arial"/>
                      <w:sz w:val="18"/>
                      <w:szCs w:val="18"/>
                    </w:rPr>
                  </w:pPr>
                  <w:r w:rsidRPr="00322E05">
                    <w:rPr>
                      <w:rFonts w:asciiTheme="minorHAnsi" w:hAnsiTheme="minorHAnsi"/>
                      <w:color w:val="000000"/>
                      <w:sz w:val="18"/>
                      <w:szCs w:val="18"/>
                    </w:rPr>
                    <w:t>32,2</w:t>
                  </w:r>
                </w:p>
              </w:tc>
            </w:tr>
            <w:tr w:rsidR="00EA3544" w:rsidRPr="00322E05" w14:paraId="46812D38" w14:textId="77777777" w:rsidTr="00322E05">
              <w:trPr>
                <w:trHeight w:val="245"/>
                <w:jc w:val="center"/>
              </w:trPr>
              <w:tc>
                <w:tcPr>
                  <w:tcW w:w="1488" w:type="dxa"/>
                </w:tcPr>
                <w:p w14:paraId="1039E024" w14:textId="77777777" w:rsidR="00EA3544" w:rsidRPr="00322E05" w:rsidRDefault="00EA3544" w:rsidP="00EA3544">
                  <w:pPr>
                    <w:tabs>
                      <w:tab w:val="left" w:pos="900"/>
                    </w:tabs>
                    <w:autoSpaceDE w:val="0"/>
                    <w:autoSpaceDN w:val="0"/>
                    <w:adjustRightInd w:val="0"/>
                    <w:contextualSpacing/>
                    <w:jc w:val="both"/>
                    <w:rPr>
                      <w:rFonts w:asciiTheme="minorHAnsi" w:hAnsiTheme="minorHAnsi" w:cs="Arial"/>
                      <w:sz w:val="18"/>
                      <w:szCs w:val="18"/>
                    </w:rPr>
                  </w:pPr>
                  <w:r w:rsidRPr="00322E05">
                    <w:rPr>
                      <w:rFonts w:asciiTheme="minorHAnsi" w:hAnsiTheme="minorHAnsi"/>
                      <w:sz w:val="18"/>
                      <w:szCs w:val="18"/>
                    </w:rPr>
                    <w:t>Noviembre</w:t>
                  </w:r>
                </w:p>
              </w:tc>
              <w:tc>
                <w:tcPr>
                  <w:tcW w:w="1489" w:type="dxa"/>
                </w:tcPr>
                <w:p w14:paraId="175889CA" w14:textId="353C2BB3" w:rsidR="00EA3544" w:rsidRPr="00322E05" w:rsidRDefault="00EA3544" w:rsidP="00EA3544">
                  <w:pPr>
                    <w:tabs>
                      <w:tab w:val="left" w:pos="900"/>
                    </w:tabs>
                    <w:autoSpaceDE w:val="0"/>
                    <w:autoSpaceDN w:val="0"/>
                    <w:adjustRightInd w:val="0"/>
                    <w:contextualSpacing/>
                    <w:jc w:val="center"/>
                    <w:rPr>
                      <w:rFonts w:asciiTheme="minorHAnsi" w:hAnsiTheme="minorHAnsi" w:cs="Arial"/>
                      <w:sz w:val="18"/>
                      <w:szCs w:val="18"/>
                    </w:rPr>
                  </w:pPr>
                  <w:r w:rsidRPr="00897EFD">
                    <w:rPr>
                      <w:rFonts w:asciiTheme="minorHAnsi" w:hAnsiTheme="minorHAnsi"/>
                      <w:sz w:val="18"/>
                      <w:szCs w:val="18"/>
                    </w:rPr>
                    <w:t>150,2</w:t>
                  </w:r>
                </w:p>
              </w:tc>
              <w:tc>
                <w:tcPr>
                  <w:tcW w:w="1489" w:type="dxa"/>
                  <w:shd w:val="clear" w:color="auto" w:fill="auto"/>
                  <w:vAlign w:val="bottom"/>
                </w:tcPr>
                <w:p w14:paraId="3AAAD383" w14:textId="2A8E5468" w:rsidR="00EA3544" w:rsidRPr="00EA3544" w:rsidRDefault="00EA3544" w:rsidP="00FA15D6">
                  <w:pPr>
                    <w:tabs>
                      <w:tab w:val="left" w:pos="900"/>
                    </w:tabs>
                    <w:autoSpaceDE w:val="0"/>
                    <w:autoSpaceDN w:val="0"/>
                    <w:adjustRightInd w:val="0"/>
                    <w:contextualSpacing/>
                    <w:jc w:val="center"/>
                    <w:rPr>
                      <w:rFonts w:asciiTheme="minorHAnsi" w:hAnsiTheme="minorHAnsi" w:cs="Arial"/>
                      <w:sz w:val="18"/>
                      <w:szCs w:val="18"/>
                    </w:rPr>
                  </w:pPr>
                  <w:r w:rsidRPr="00322E05">
                    <w:rPr>
                      <w:rFonts w:asciiTheme="minorHAnsi" w:hAnsiTheme="minorHAnsi"/>
                      <w:color w:val="000000"/>
                      <w:sz w:val="18"/>
                      <w:szCs w:val="18"/>
                    </w:rPr>
                    <w:t>100,1</w:t>
                  </w:r>
                </w:p>
              </w:tc>
            </w:tr>
            <w:tr w:rsidR="00EA3544" w:rsidRPr="00322E05" w14:paraId="33D4D1A4" w14:textId="77777777" w:rsidTr="00322E05">
              <w:trPr>
                <w:trHeight w:val="245"/>
                <w:jc w:val="center"/>
              </w:trPr>
              <w:tc>
                <w:tcPr>
                  <w:tcW w:w="1488" w:type="dxa"/>
                </w:tcPr>
                <w:p w14:paraId="64B09502" w14:textId="77777777" w:rsidR="00EA3544" w:rsidRPr="00322E05" w:rsidRDefault="00EA3544" w:rsidP="00EA3544">
                  <w:pPr>
                    <w:tabs>
                      <w:tab w:val="left" w:pos="900"/>
                    </w:tabs>
                    <w:autoSpaceDE w:val="0"/>
                    <w:autoSpaceDN w:val="0"/>
                    <w:adjustRightInd w:val="0"/>
                    <w:contextualSpacing/>
                    <w:jc w:val="both"/>
                    <w:rPr>
                      <w:rFonts w:asciiTheme="minorHAnsi" w:hAnsiTheme="minorHAnsi" w:cs="Arial"/>
                      <w:sz w:val="18"/>
                      <w:szCs w:val="18"/>
                    </w:rPr>
                  </w:pPr>
                  <w:r w:rsidRPr="00322E05">
                    <w:rPr>
                      <w:rFonts w:asciiTheme="minorHAnsi" w:hAnsiTheme="minorHAnsi"/>
                      <w:sz w:val="18"/>
                      <w:szCs w:val="18"/>
                    </w:rPr>
                    <w:t>Diciembre</w:t>
                  </w:r>
                </w:p>
              </w:tc>
              <w:tc>
                <w:tcPr>
                  <w:tcW w:w="1489" w:type="dxa"/>
                </w:tcPr>
                <w:p w14:paraId="65515B7F" w14:textId="60653F5A" w:rsidR="00EA3544" w:rsidRPr="00322E05" w:rsidRDefault="00EA3544" w:rsidP="00EA3544">
                  <w:pPr>
                    <w:tabs>
                      <w:tab w:val="left" w:pos="900"/>
                    </w:tabs>
                    <w:autoSpaceDE w:val="0"/>
                    <w:autoSpaceDN w:val="0"/>
                    <w:adjustRightInd w:val="0"/>
                    <w:contextualSpacing/>
                    <w:jc w:val="center"/>
                    <w:rPr>
                      <w:rFonts w:asciiTheme="minorHAnsi" w:hAnsiTheme="minorHAnsi" w:cs="Arial"/>
                      <w:sz w:val="18"/>
                      <w:szCs w:val="18"/>
                    </w:rPr>
                  </w:pPr>
                  <w:r w:rsidRPr="00322E05">
                    <w:rPr>
                      <w:rFonts w:asciiTheme="minorHAnsi" w:hAnsiTheme="minorHAnsi"/>
                      <w:sz w:val="18"/>
                      <w:szCs w:val="18"/>
                    </w:rPr>
                    <w:t>34,3</w:t>
                  </w:r>
                </w:p>
              </w:tc>
              <w:tc>
                <w:tcPr>
                  <w:tcW w:w="1489" w:type="dxa"/>
                  <w:shd w:val="clear" w:color="auto" w:fill="auto"/>
                  <w:vAlign w:val="bottom"/>
                </w:tcPr>
                <w:p w14:paraId="7D2FF4F2" w14:textId="177AECB0" w:rsidR="00EA3544" w:rsidRPr="00EA3544" w:rsidRDefault="00EA3544" w:rsidP="00FA15D6">
                  <w:pPr>
                    <w:tabs>
                      <w:tab w:val="left" w:pos="900"/>
                    </w:tabs>
                    <w:autoSpaceDE w:val="0"/>
                    <w:autoSpaceDN w:val="0"/>
                    <w:adjustRightInd w:val="0"/>
                    <w:contextualSpacing/>
                    <w:jc w:val="center"/>
                    <w:rPr>
                      <w:rFonts w:asciiTheme="minorHAnsi" w:hAnsiTheme="minorHAnsi" w:cs="Arial"/>
                      <w:sz w:val="18"/>
                      <w:szCs w:val="18"/>
                    </w:rPr>
                  </w:pPr>
                  <w:r w:rsidRPr="00322E05">
                    <w:rPr>
                      <w:rFonts w:asciiTheme="minorHAnsi" w:hAnsiTheme="minorHAnsi"/>
                      <w:color w:val="000000"/>
                      <w:sz w:val="18"/>
                      <w:szCs w:val="18"/>
                    </w:rPr>
                    <w:t>22,</w:t>
                  </w:r>
                  <w:r w:rsidR="00FA15D6">
                    <w:rPr>
                      <w:rFonts w:asciiTheme="minorHAnsi" w:hAnsiTheme="minorHAnsi"/>
                      <w:color w:val="000000"/>
                      <w:sz w:val="18"/>
                      <w:szCs w:val="18"/>
                    </w:rPr>
                    <w:t>9</w:t>
                  </w:r>
                </w:p>
              </w:tc>
            </w:tr>
          </w:tbl>
          <w:p w14:paraId="1CABB41E" w14:textId="77777777" w:rsidR="00EA3544" w:rsidRDefault="00EA3544" w:rsidP="00F02555">
            <w:pPr>
              <w:pStyle w:val="Prrafodelista"/>
              <w:tabs>
                <w:tab w:val="left" w:pos="900"/>
              </w:tabs>
              <w:autoSpaceDE w:val="0"/>
              <w:autoSpaceDN w:val="0"/>
              <w:adjustRightInd w:val="0"/>
              <w:ind w:left="1305"/>
              <w:rPr>
                <w:rFonts w:cstheme="minorHAnsi"/>
                <w:b/>
                <w:highlight w:val="yellow"/>
                <w:lang w:val="es-ES_tradnl"/>
              </w:rPr>
            </w:pPr>
          </w:p>
          <w:p w14:paraId="0229B71F" w14:textId="77777777" w:rsidR="00EA3544" w:rsidRDefault="00EA3544" w:rsidP="00F02555">
            <w:pPr>
              <w:pStyle w:val="Prrafodelista"/>
              <w:tabs>
                <w:tab w:val="left" w:pos="900"/>
              </w:tabs>
              <w:autoSpaceDE w:val="0"/>
              <w:autoSpaceDN w:val="0"/>
              <w:adjustRightInd w:val="0"/>
              <w:ind w:left="1305"/>
              <w:rPr>
                <w:rFonts w:cstheme="minorHAnsi"/>
                <w:b/>
                <w:highlight w:val="yellow"/>
                <w:lang w:val="es-ES_tradnl"/>
              </w:rPr>
            </w:pPr>
          </w:p>
          <w:p w14:paraId="32167E5E" w14:textId="3D89B7B9" w:rsidR="00FA15D6" w:rsidRPr="00897EFD" w:rsidRDefault="00FA15D6" w:rsidP="00FA15D6">
            <w:pPr>
              <w:pStyle w:val="Prrafodelista"/>
              <w:tabs>
                <w:tab w:val="left" w:pos="900"/>
              </w:tabs>
              <w:autoSpaceDE w:val="0"/>
              <w:autoSpaceDN w:val="0"/>
              <w:adjustRightInd w:val="0"/>
              <w:ind w:left="1305"/>
              <w:rPr>
                <w:rFonts w:cstheme="minorHAnsi"/>
                <w:lang w:val="es-ES_tradnl"/>
              </w:rPr>
            </w:pPr>
            <w:r w:rsidRPr="00897EFD">
              <w:rPr>
                <w:rFonts w:cstheme="minorHAnsi"/>
                <w:lang w:val="es-ES_tradnl"/>
              </w:rPr>
              <w:t xml:space="preserve">En conclusión y de acuerdo con lo informado por el titular los valores obtenidos de la evaluación de la norma </w:t>
            </w:r>
            <w:r>
              <w:rPr>
                <w:rFonts w:cstheme="minorHAnsi"/>
                <w:lang w:val="es-ES_tradnl"/>
              </w:rPr>
              <w:t xml:space="preserve">secundaria </w:t>
            </w:r>
            <w:r w:rsidRPr="00897EFD">
              <w:rPr>
                <w:rFonts w:cstheme="minorHAnsi"/>
                <w:lang w:val="es-ES_tradnl"/>
              </w:rPr>
              <w:t xml:space="preserve">de </w:t>
            </w:r>
            <w:r>
              <w:rPr>
                <w:rFonts w:cstheme="minorHAnsi"/>
                <w:lang w:val="es-ES_tradnl"/>
              </w:rPr>
              <w:t xml:space="preserve">Material particulado sedimentable </w:t>
            </w:r>
            <w:r w:rsidRPr="00897EFD">
              <w:rPr>
                <w:rFonts w:cstheme="minorHAnsi"/>
                <w:lang w:val="es-ES_tradnl"/>
              </w:rPr>
              <w:t xml:space="preserve">MPS no superan los límites normativos a nivel  anual, respecto de la Norma mensual presenta superación </w:t>
            </w:r>
            <w:r>
              <w:rPr>
                <w:rFonts w:cstheme="minorHAnsi"/>
                <w:lang w:val="es-ES_tradnl"/>
              </w:rPr>
              <w:t xml:space="preserve">en </w:t>
            </w:r>
            <w:r w:rsidRPr="00897EFD">
              <w:rPr>
                <w:rFonts w:cstheme="minorHAnsi"/>
                <w:lang w:val="es-ES_tradnl"/>
              </w:rPr>
              <w:t xml:space="preserve">el mes de </w:t>
            </w:r>
            <w:r>
              <w:rPr>
                <w:rFonts w:cstheme="minorHAnsi"/>
                <w:lang w:val="es-ES_tradnl"/>
              </w:rPr>
              <w:t>noviembre</w:t>
            </w:r>
            <w:r w:rsidRPr="00897EFD">
              <w:rPr>
                <w:rFonts w:cstheme="minorHAnsi"/>
                <w:lang w:val="es-ES_tradnl"/>
              </w:rPr>
              <w:t xml:space="preserve"> </w:t>
            </w:r>
            <w:r>
              <w:rPr>
                <w:rFonts w:cstheme="minorHAnsi"/>
                <w:lang w:val="es-ES_tradnl"/>
              </w:rPr>
              <w:t xml:space="preserve">con una concentración de  150,2 </w:t>
            </w:r>
            <w:r w:rsidRPr="00897EFD">
              <w:rPr>
                <w:rFonts w:cstheme="minorHAnsi"/>
                <w:lang w:val="es-ES_tradnl"/>
              </w:rPr>
              <w:t>mg/m2día</w:t>
            </w:r>
            <w:r>
              <w:rPr>
                <w:rFonts w:cstheme="minorHAnsi"/>
                <w:lang w:val="es-ES_tradnl"/>
              </w:rPr>
              <w:t xml:space="preserve">, correspondiente a un </w:t>
            </w:r>
            <w:r w:rsidRPr="00897EFD">
              <w:rPr>
                <w:rFonts w:cstheme="minorHAnsi"/>
                <w:lang w:val="es-ES_tradnl"/>
              </w:rPr>
              <w:t>1</w:t>
            </w:r>
            <w:r>
              <w:rPr>
                <w:rFonts w:cstheme="minorHAnsi"/>
                <w:lang w:val="es-ES_tradnl"/>
              </w:rPr>
              <w:t>00,</w:t>
            </w:r>
            <w:r w:rsidRPr="00897EFD">
              <w:rPr>
                <w:rFonts w:cstheme="minorHAnsi"/>
                <w:lang w:val="es-ES_tradnl"/>
              </w:rPr>
              <w:t>1% de</w:t>
            </w:r>
            <w:r>
              <w:rPr>
                <w:rFonts w:cstheme="minorHAnsi"/>
                <w:lang w:val="es-ES_tradnl"/>
              </w:rPr>
              <w:t xml:space="preserve">l límite de la norma de </w:t>
            </w:r>
            <w:r w:rsidRPr="00897EFD">
              <w:rPr>
                <w:rFonts w:cstheme="minorHAnsi"/>
                <w:lang w:val="es-ES_tradnl"/>
              </w:rPr>
              <w:t>150 mg/m2día.</w:t>
            </w:r>
          </w:p>
          <w:p w14:paraId="23FAB7DD" w14:textId="77777777" w:rsidR="00FA15D6" w:rsidRDefault="00FA15D6" w:rsidP="00FA15D6">
            <w:pPr>
              <w:tabs>
                <w:tab w:val="left" w:pos="900"/>
              </w:tabs>
              <w:autoSpaceDE w:val="0"/>
              <w:autoSpaceDN w:val="0"/>
              <w:adjustRightInd w:val="0"/>
              <w:spacing w:after="0" w:line="240" w:lineRule="auto"/>
              <w:ind w:left="1305"/>
              <w:contextualSpacing/>
              <w:jc w:val="both"/>
              <w:rPr>
                <w:rFonts w:cs="Arial"/>
                <w:lang w:val="es-ES_tradnl"/>
              </w:rPr>
            </w:pPr>
          </w:p>
          <w:p w14:paraId="646C5959" w14:textId="77777777" w:rsidR="00FA15D6" w:rsidRPr="00897EFD" w:rsidRDefault="00FA15D6" w:rsidP="00FA15D6">
            <w:pPr>
              <w:tabs>
                <w:tab w:val="left" w:pos="900"/>
              </w:tabs>
              <w:autoSpaceDE w:val="0"/>
              <w:autoSpaceDN w:val="0"/>
              <w:adjustRightInd w:val="0"/>
              <w:spacing w:after="0" w:line="240" w:lineRule="auto"/>
              <w:ind w:left="1305"/>
              <w:contextualSpacing/>
              <w:jc w:val="both"/>
              <w:rPr>
                <w:rFonts w:cs="Arial"/>
                <w:lang w:val="es-ES_tradnl"/>
              </w:rPr>
            </w:pPr>
            <w:r>
              <w:rPr>
                <w:rFonts w:cs="Arial"/>
                <w:lang w:val="es-ES_tradnl"/>
              </w:rPr>
              <w:t xml:space="preserve">Cabe señalar que en los informes revisados no se realiza análisis de químico de hierro en material particulado sedimentable. </w:t>
            </w:r>
          </w:p>
          <w:p w14:paraId="0DC14E7D" w14:textId="77777777" w:rsidR="009E5CA2" w:rsidRPr="00FA15D6" w:rsidRDefault="009E5CA2" w:rsidP="00740EC4">
            <w:pPr>
              <w:tabs>
                <w:tab w:val="left" w:pos="900"/>
              </w:tabs>
              <w:autoSpaceDE w:val="0"/>
              <w:autoSpaceDN w:val="0"/>
              <w:adjustRightInd w:val="0"/>
              <w:spacing w:after="0" w:line="240" w:lineRule="auto"/>
              <w:ind w:left="1305"/>
              <w:contextualSpacing/>
              <w:jc w:val="both"/>
              <w:rPr>
                <w:rFonts w:cs="Arial"/>
                <w:lang w:val="es-ES_tradnl"/>
              </w:rPr>
            </w:pPr>
          </w:p>
          <w:p w14:paraId="5995B1E4" w14:textId="77777777" w:rsidR="00DB5EE4" w:rsidRPr="00557E01" w:rsidRDefault="00DB5EE4" w:rsidP="00B4044C">
            <w:pPr>
              <w:pStyle w:val="Prrafodelista"/>
              <w:tabs>
                <w:tab w:val="left" w:pos="900"/>
              </w:tabs>
              <w:autoSpaceDE w:val="0"/>
              <w:autoSpaceDN w:val="0"/>
              <w:adjustRightInd w:val="0"/>
              <w:ind w:left="1305"/>
              <w:rPr>
                <w:rFonts w:cstheme="minorHAnsi"/>
                <w:highlight w:val="yellow"/>
                <w:lang w:val="es-ES_tradnl"/>
              </w:rPr>
            </w:pPr>
          </w:p>
          <w:p w14:paraId="5895678D" w14:textId="77777777" w:rsidR="00FF2FB4" w:rsidRDefault="00FF2FB4" w:rsidP="00FF2FB4">
            <w:pPr>
              <w:tabs>
                <w:tab w:val="left" w:pos="900"/>
              </w:tabs>
              <w:autoSpaceDE w:val="0"/>
              <w:autoSpaceDN w:val="0"/>
              <w:adjustRightInd w:val="0"/>
              <w:spacing w:after="0" w:line="240" w:lineRule="auto"/>
              <w:ind w:left="720"/>
              <w:contextualSpacing/>
              <w:jc w:val="both"/>
              <w:rPr>
                <w:rFonts w:eastAsia="Calibri" w:cstheme="minorHAnsi"/>
                <w:lang w:val="es-ES_tradnl"/>
              </w:rPr>
            </w:pPr>
          </w:p>
          <w:p w14:paraId="5BF5250F" w14:textId="77777777" w:rsidR="00AD3514" w:rsidRPr="00FF2FB4" w:rsidRDefault="00AD3514" w:rsidP="00FF2FB4">
            <w:pPr>
              <w:tabs>
                <w:tab w:val="left" w:pos="900"/>
              </w:tabs>
              <w:autoSpaceDE w:val="0"/>
              <w:autoSpaceDN w:val="0"/>
              <w:adjustRightInd w:val="0"/>
              <w:spacing w:after="0" w:line="240" w:lineRule="auto"/>
              <w:ind w:left="720"/>
              <w:contextualSpacing/>
              <w:jc w:val="both"/>
              <w:rPr>
                <w:rFonts w:eastAsia="Calibri" w:cstheme="minorHAnsi"/>
                <w:lang w:val="es-ES_tradnl"/>
              </w:rPr>
            </w:pPr>
          </w:p>
          <w:p w14:paraId="778828E5" w14:textId="77777777" w:rsidR="00901A76" w:rsidRPr="00557E01" w:rsidRDefault="00901A76" w:rsidP="00DB5EE4">
            <w:pPr>
              <w:pStyle w:val="Prrafodelista"/>
              <w:tabs>
                <w:tab w:val="left" w:pos="900"/>
              </w:tabs>
              <w:autoSpaceDE w:val="0"/>
              <w:autoSpaceDN w:val="0"/>
              <w:adjustRightInd w:val="0"/>
              <w:ind w:left="1305"/>
              <w:rPr>
                <w:highlight w:val="yellow"/>
                <w:lang w:val="es-ES_tradnl"/>
              </w:rPr>
            </w:pPr>
          </w:p>
          <w:p w14:paraId="3D95BE45" w14:textId="77777777" w:rsidR="00901A76" w:rsidRPr="00557E01" w:rsidRDefault="00901A76" w:rsidP="00B4044C">
            <w:pPr>
              <w:pStyle w:val="Prrafodelista"/>
              <w:tabs>
                <w:tab w:val="left" w:pos="900"/>
              </w:tabs>
              <w:autoSpaceDE w:val="0"/>
              <w:autoSpaceDN w:val="0"/>
              <w:adjustRightInd w:val="0"/>
              <w:ind w:left="1305"/>
              <w:rPr>
                <w:rFonts w:cstheme="minorHAnsi"/>
                <w:highlight w:val="yellow"/>
                <w:lang w:val="es-ES_tradnl"/>
              </w:rPr>
            </w:pPr>
          </w:p>
          <w:p w14:paraId="5D9DCF60" w14:textId="77777777" w:rsidR="000F0D9C" w:rsidRPr="00557E01" w:rsidRDefault="000F0D9C" w:rsidP="00901A76">
            <w:pPr>
              <w:pStyle w:val="Prrafodelista"/>
              <w:tabs>
                <w:tab w:val="left" w:pos="900"/>
              </w:tabs>
              <w:autoSpaceDE w:val="0"/>
              <w:autoSpaceDN w:val="0"/>
              <w:adjustRightInd w:val="0"/>
              <w:ind w:left="1305"/>
              <w:rPr>
                <w:rFonts w:cstheme="minorHAnsi"/>
                <w:highlight w:val="yellow"/>
                <w:lang w:val="es-ES_tradnl"/>
              </w:rPr>
            </w:pPr>
          </w:p>
          <w:p w14:paraId="327CC0AC" w14:textId="77777777" w:rsidR="000078D5" w:rsidRPr="00557E01" w:rsidRDefault="000078D5" w:rsidP="00901A76">
            <w:pPr>
              <w:pStyle w:val="Prrafodelista"/>
              <w:tabs>
                <w:tab w:val="left" w:pos="900"/>
              </w:tabs>
              <w:autoSpaceDE w:val="0"/>
              <w:autoSpaceDN w:val="0"/>
              <w:adjustRightInd w:val="0"/>
              <w:ind w:left="1305"/>
              <w:rPr>
                <w:rFonts w:cstheme="minorHAnsi"/>
                <w:highlight w:val="yellow"/>
                <w:lang w:val="es-ES_tradnl"/>
              </w:rPr>
            </w:pPr>
          </w:p>
          <w:p w14:paraId="6280FF05" w14:textId="77777777" w:rsidR="001B3CF5" w:rsidRPr="00557E01" w:rsidRDefault="001B3CF5" w:rsidP="00B4044C">
            <w:pPr>
              <w:pStyle w:val="Prrafodelista"/>
              <w:tabs>
                <w:tab w:val="left" w:pos="900"/>
              </w:tabs>
              <w:autoSpaceDE w:val="0"/>
              <w:autoSpaceDN w:val="0"/>
              <w:adjustRightInd w:val="0"/>
              <w:ind w:left="1305"/>
              <w:rPr>
                <w:rFonts w:cstheme="minorHAnsi"/>
                <w:highlight w:val="yellow"/>
                <w:lang w:val="es-ES_tradnl"/>
              </w:rPr>
            </w:pPr>
          </w:p>
          <w:p w14:paraId="1A1F64F5" w14:textId="0F3CB982" w:rsidR="003840B9" w:rsidRPr="00557E01" w:rsidRDefault="003840B9" w:rsidP="003840B9">
            <w:pPr>
              <w:pStyle w:val="Prrafodelista"/>
              <w:tabs>
                <w:tab w:val="left" w:pos="900"/>
              </w:tabs>
              <w:autoSpaceDE w:val="0"/>
              <w:autoSpaceDN w:val="0"/>
              <w:adjustRightInd w:val="0"/>
              <w:ind w:left="1440"/>
              <w:rPr>
                <w:rFonts w:cstheme="minorHAnsi"/>
                <w:highlight w:val="yellow"/>
                <w:lang w:val="es-ES_tradnl"/>
              </w:rPr>
            </w:pPr>
          </w:p>
        </w:tc>
      </w:tr>
    </w:tbl>
    <w:p w14:paraId="008D7CB9" w14:textId="198E508B" w:rsidR="007D3C58" w:rsidRPr="00557E01" w:rsidRDefault="007D3C58" w:rsidP="00FF05C4">
      <w:pPr>
        <w:rPr>
          <w:highlight w:val="yellow"/>
        </w:rPr>
      </w:pPr>
    </w:p>
    <w:p w14:paraId="11EB324F" w14:textId="77777777" w:rsidR="00FB4FDC" w:rsidRPr="00557E01" w:rsidRDefault="00FB4FDC" w:rsidP="00FF05C4">
      <w:pPr>
        <w:rPr>
          <w:highlight w:val="yellow"/>
        </w:rPr>
      </w:pPr>
    </w:p>
    <w:p w14:paraId="19A3C451" w14:textId="5139B3A7" w:rsidR="001B3CF5" w:rsidRPr="00557E01" w:rsidRDefault="001B3CF5">
      <w:pPr>
        <w:rPr>
          <w:highlight w:val="yellow"/>
        </w:rPr>
      </w:pPr>
      <w:r w:rsidRPr="00557E01">
        <w:rPr>
          <w:highlight w:val="yellow"/>
        </w:rPr>
        <w:br w:type="page"/>
      </w:r>
    </w:p>
    <w:p w14:paraId="2DADE170" w14:textId="77777777" w:rsidR="00FB4FDC" w:rsidRPr="00557E01" w:rsidRDefault="00FB4FDC" w:rsidP="00FF05C4">
      <w:pPr>
        <w:rPr>
          <w:highlight w:val="yellow"/>
        </w:rPr>
      </w:pPr>
    </w:p>
    <w:tbl>
      <w:tblPr>
        <w:tblW w:w="5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020"/>
      </w:tblGrid>
      <w:tr w:rsidR="00F06928" w:rsidRPr="00557E01" w14:paraId="3E3842EE" w14:textId="77777777" w:rsidTr="00F06928">
        <w:trPr>
          <w:trHeight w:val="318"/>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6A724E71" w14:textId="77777777" w:rsidR="00F06928" w:rsidRPr="00557E01" w:rsidRDefault="00F06928" w:rsidP="003A005C">
            <w:pPr>
              <w:spacing w:after="0" w:line="240" w:lineRule="auto"/>
              <w:contextualSpacing/>
              <w:jc w:val="center"/>
              <w:rPr>
                <w:b/>
                <w:highlight w:val="yellow"/>
              </w:rPr>
            </w:pPr>
            <w:r w:rsidRPr="00557E01">
              <w:rPr>
                <w:highlight w:val="yellow"/>
              </w:rPr>
              <w:br w:type="page"/>
            </w:r>
            <w:r w:rsidRPr="00557E01">
              <w:rPr>
                <w:highlight w:val="yellow"/>
              </w:rPr>
              <w:br w:type="page"/>
            </w:r>
            <w:r w:rsidRPr="00557E01">
              <w:rPr>
                <w:b/>
                <w:highlight w:val="yellow"/>
              </w:rPr>
              <w:br w:type="page"/>
            </w:r>
            <w:r w:rsidRPr="00557E01">
              <w:rPr>
                <w:b/>
                <w:highlight w:val="yellow"/>
              </w:rPr>
              <w:br w:type="page"/>
            </w:r>
            <w:r w:rsidRPr="00105B04">
              <w:rPr>
                <w:b/>
              </w:rPr>
              <w:t>Registros</w:t>
            </w:r>
          </w:p>
        </w:tc>
      </w:tr>
      <w:tr w:rsidR="00105B04" w:rsidRPr="00557E01" w14:paraId="2CDED473" w14:textId="77777777" w:rsidTr="00105B04">
        <w:trPr>
          <w:trHeight w:val="176"/>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Pr>
          <w:p w14:paraId="761F50FD" w14:textId="77777777" w:rsidR="00105B04" w:rsidRDefault="00105B04" w:rsidP="003A005C">
            <w:pPr>
              <w:spacing w:after="0" w:line="240" w:lineRule="auto"/>
              <w:contextualSpacing/>
              <w:jc w:val="center"/>
              <w:rPr>
                <w:highlight w:val="yellow"/>
              </w:rPr>
            </w:pPr>
          </w:p>
          <w:p w14:paraId="27099F2D" w14:textId="241CE784" w:rsidR="00105B04" w:rsidRDefault="00105B04" w:rsidP="00105B04">
            <w:pPr>
              <w:autoSpaceDE w:val="0"/>
              <w:autoSpaceDN w:val="0"/>
              <w:adjustRightInd w:val="0"/>
              <w:spacing w:after="0" w:line="240" w:lineRule="auto"/>
              <w:ind w:left="1174" w:right="-20"/>
              <w:rPr>
                <w:rFonts w:ascii="Times New Roman" w:hAnsi="Times New Roman" w:cs="Times New Roman"/>
                <w:sz w:val="20"/>
                <w:szCs w:val="20"/>
              </w:rPr>
            </w:pPr>
            <w:r>
              <w:rPr>
                <w:rFonts w:ascii="Times New Roman" w:hAnsi="Times New Roman" w:cs="Times New Roman"/>
                <w:noProof/>
                <w:sz w:val="24"/>
                <w:szCs w:val="24"/>
                <w:lang w:eastAsia="es-CL"/>
              </w:rPr>
              <w:drawing>
                <wp:inline distT="0" distB="0" distL="0" distR="0" wp14:anchorId="27E8BF8F" wp14:editId="0DCD9D6C">
                  <wp:extent cx="4210050" cy="3552825"/>
                  <wp:effectExtent l="0" t="0" r="0" b="952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10050" cy="3552825"/>
                          </a:xfrm>
                          <a:prstGeom prst="rect">
                            <a:avLst/>
                          </a:prstGeom>
                          <a:noFill/>
                          <a:ln>
                            <a:noFill/>
                          </a:ln>
                        </pic:spPr>
                      </pic:pic>
                    </a:graphicData>
                  </a:graphic>
                </wp:inline>
              </w:drawing>
            </w:r>
          </w:p>
          <w:p w14:paraId="538B94F8" w14:textId="4D81F0A1" w:rsidR="00105B04" w:rsidRPr="00557E01" w:rsidRDefault="00105B04" w:rsidP="003A005C">
            <w:pPr>
              <w:spacing w:after="0" w:line="240" w:lineRule="auto"/>
              <w:contextualSpacing/>
              <w:jc w:val="center"/>
              <w:rPr>
                <w:highlight w:val="yellow"/>
              </w:rPr>
            </w:pPr>
          </w:p>
        </w:tc>
      </w:tr>
      <w:tr w:rsidR="00F06928" w:rsidRPr="00557E01" w14:paraId="56D856CE" w14:textId="77777777" w:rsidTr="00F06928">
        <w:trPr>
          <w:trHeight w:val="300"/>
          <w:jc w:val="center"/>
        </w:trPr>
        <w:tc>
          <w:tcPr>
            <w:tcW w:w="5000" w:type="pct"/>
            <w:shd w:val="clear" w:color="auto" w:fill="auto"/>
            <w:noWrap/>
            <w:vAlign w:val="center"/>
            <w:hideMark/>
          </w:tcPr>
          <w:p w14:paraId="191BB415" w14:textId="2772DF10" w:rsidR="00F06928" w:rsidRPr="005829AE" w:rsidRDefault="00F06928" w:rsidP="003A005C">
            <w:pPr>
              <w:spacing w:after="0" w:line="240" w:lineRule="auto"/>
              <w:contextualSpacing/>
              <w:outlineLvl w:val="1"/>
              <w:rPr>
                <w:rFonts w:ascii="Calibri" w:eastAsia="Calibri" w:hAnsi="Calibri" w:cs="Calibri"/>
                <w:b/>
              </w:rPr>
            </w:pPr>
            <w:bookmarkStart w:id="102" w:name="_Toc56672975"/>
            <w:r w:rsidRPr="005829AE">
              <w:rPr>
                <w:rFonts w:ascii="Calibri" w:eastAsia="Calibri" w:hAnsi="Calibri" w:cs="Times New Roman"/>
                <w:b/>
              </w:rPr>
              <w:t xml:space="preserve">Figura </w:t>
            </w:r>
            <w:r w:rsidRPr="005829AE">
              <w:rPr>
                <w:rFonts w:ascii="Calibri" w:eastAsia="Calibri" w:hAnsi="Calibri" w:cs="Times New Roman"/>
                <w:b/>
              </w:rPr>
              <w:fldChar w:fldCharType="begin"/>
            </w:r>
            <w:r w:rsidRPr="005829AE">
              <w:rPr>
                <w:rFonts w:ascii="Calibri" w:eastAsia="Calibri" w:hAnsi="Calibri" w:cs="Times New Roman"/>
                <w:b/>
              </w:rPr>
              <w:instrText xml:space="preserve"> SEQ Figura \* ARABIC </w:instrText>
            </w:r>
            <w:r w:rsidRPr="005829AE">
              <w:rPr>
                <w:rFonts w:ascii="Calibri" w:eastAsia="Calibri" w:hAnsi="Calibri" w:cs="Times New Roman"/>
                <w:b/>
              </w:rPr>
              <w:fldChar w:fldCharType="separate"/>
            </w:r>
            <w:r w:rsidR="00B03486">
              <w:rPr>
                <w:rFonts w:ascii="Calibri" w:eastAsia="Calibri" w:hAnsi="Calibri" w:cs="Times New Roman"/>
                <w:b/>
                <w:noProof/>
              </w:rPr>
              <w:t>13</w:t>
            </w:r>
            <w:bookmarkEnd w:id="102"/>
            <w:r w:rsidRPr="005829AE">
              <w:rPr>
                <w:rFonts w:ascii="Calibri" w:eastAsia="Calibri" w:hAnsi="Calibri" w:cs="Times New Roman"/>
                <w:b/>
              </w:rPr>
              <w:fldChar w:fldCharType="end"/>
            </w:r>
          </w:p>
        </w:tc>
      </w:tr>
      <w:tr w:rsidR="00F06928" w:rsidRPr="00557E01" w14:paraId="09365693" w14:textId="77777777" w:rsidTr="00F06928">
        <w:trPr>
          <w:trHeight w:val="318"/>
          <w:jc w:val="center"/>
        </w:trPr>
        <w:tc>
          <w:tcPr>
            <w:tcW w:w="5000" w:type="pct"/>
            <w:shd w:val="clear" w:color="auto" w:fill="auto"/>
            <w:hideMark/>
          </w:tcPr>
          <w:p w14:paraId="4486FA1F" w14:textId="2334CB8E" w:rsidR="00F06928" w:rsidRPr="005829AE" w:rsidRDefault="00F06928" w:rsidP="007C0A6D">
            <w:pPr>
              <w:autoSpaceDE w:val="0"/>
              <w:autoSpaceDN w:val="0"/>
              <w:adjustRightInd w:val="0"/>
              <w:spacing w:after="0" w:line="240" w:lineRule="auto"/>
              <w:jc w:val="both"/>
              <w:rPr>
                <w:rFonts w:ascii="Calibri" w:eastAsia="Times New Roman" w:hAnsi="Calibri" w:cs="Times New Roman"/>
                <w:lang w:eastAsia="es-CL"/>
              </w:rPr>
            </w:pPr>
            <w:r w:rsidRPr="005829AE">
              <w:rPr>
                <w:rFonts w:ascii="Calibri" w:eastAsia="Times New Roman" w:hAnsi="Calibri" w:cs="Times New Roman"/>
                <w:b/>
                <w:lang w:eastAsia="es-CL"/>
              </w:rPr>
              <w:t>Descripción del medio de prueba:</w:t>
            </w:r>
            <w:r w:rsidRPr="005829AE">
              <w:rPr>
                <w:rFonts w:ascii="Calibri" w:eastAsia="Times New Roman" w:hAnsi="Calibri" w:cs="Times New Roman"/>
                <w:lang w:eastAsia="es-CL"/>
              </w:rPr>
              <w:t xml:space="preserve"> </w:t>
            </w:r>
            <w:r w:rsidR="00105B04" w:rsidRPr="005829AE">
              <w:rPr>
                <w:rFonts w:cs="Arial,Bold"/>
                <w:bCs/>
              </w:rPr>
              <w:t>Resumen Normativo MP-10, Estación</w:t>
            </w:r>
            <w:r w:rsidR="005829AE" w:rsidRPr="005829AE">
              <w:rPr>
                <w:rFonts w:cs="Arial,Bold"/>
                <w:bCs/>
              </w:rPr>
              <w:t xml:space="preserve"> - </w:t>
            </w:r>
            <w:r w:rsidR="00105B04" w:rsidRPr="005829AE">
              <w:rPr>
                <w:rFonts w:cs="Arial,Bold"/>
                <w:bCs/>
              </w:rPr>
              <w:t>Huertos Familiares</w:t>
            </w:r>
            <w:r w:rsidR="00975E66">
              <w:rPr>
                <w:rFonts w:cs="Arial,Bold"/>
                <w:bCs/>
              </w:rPr>
              <w:t xml:space="preserve"> </w:t>
            </w:r>
            <w:r w:rsidR="00975E66" w:rsidRPr="00D61562">
              <w:rPr>
                <w:rFonts w:cs="Arial,Bold"/>
                <w:bCs/>
              </w:rPr>
              <w:t>– reportado por el titular</w:t>
            </w:r>
            <w:r w:rsidR="00111771">
              <w:rPr>
                <w:rFonts w:cs="Arial,Bold"/>
                <w:bCs/>
              </w:rPr>
              <w:t>.</w:t>
            </w:r>
          </w:p>
        </w:tc>
      </w:tr>
    </w:tbl>
    <w:p w14:paraId="28890CD5" w14:textId="6B800562" w:rsidR="004645BC" w:rsidRPr="00557E01" w:rsidRDefault="004645BC" w:rsidP="00FF05C4">
      <w:pPr>
        <w:rPr>
          <w:highlight w:val="yellow"/>
        </w:rPr>
      </w:pPr>
    </w:p>
    <w:p w14:paraId="4F49FBFE" w14:textId="77777777" w:rsidR="00105B04" w:rsidRPr="00557E01" w:rsidRDefault="004645BC">
      <w:pPr>
        <w:rPr>
          <w:highlight w:val="yellow"/>
        </w:rPr>
      </w:pPr>
      <w:r w:rsidRPr="00557E01">
        <w:rPr>
          <w:highlight w:val="yellow"/>
        </w:rPr>
        <w:br w:type="page"/>
      </w:r>
    </w:p>
    <w:tbl>
      <w:tblPr>
        <w:tblW w:w="5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020"/>
      </w:tblGrid>
      <w:tr w:rsidR="00105B04" w:rsidRPr="00105B04" w14:paraId="2ED3E92B" w14:textId="77777777" w:rsidTr="00047A42">
        <w:trPr>
          <w:trHeight w:val="318"/>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64551357" w14:textId="77777777" w:rsidR="00105B04" w:rsidRPr="00105B04" w:rsidRDefault="00105B04" w:rsidP="00105B04">
            <w:pPr>
              <w:spacing w:after="0" w:line="240" w:lineRule="auto"/>
              <w:contextualSpacing/>
              <w:jc w:val="center"/>
              <w:rPr>
                <w:b/>
              </w:rPr>
            </w:pPr>
            <w:r w:rsidRPr="00105B04">
              <w:br w:type="page"/>
            </w:r>
            <w:r w:rsidRPr="00105B04">
              <w:br w:type="page"/>
            </w:r>
            <w:r w:rsidRPr="00105B04">
              <w:rPr>
                <w:b/>
              </w:rPr>
              <w:br w:type="page"/>
            </w:r>
            <w:r w:rsidRPr="00105B04">
              <w:rPr>
                <w:b/>
              </w:rPr>
              <w:br w:type="page"/>
              <w:t>Registros</w:t>
            </w:r>
          </w:p>
        </w:tc>
      </w:tr>
      <w:tr w:rsidR="00105B04" w:rsidRPr="00105B04" w14:paraId="5868418D" w14:textId="77777777" w:rsidTr="00047A42">
        <w:trPr>
          <w:trHeight w:val="318"/>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12A4D411" w14:textId="7FC0F83E" w:rsidR="00105B04" w:rsidRPr="00105B04" w:rsidRDefault="00105B04" w:rsidP="00105B04">
            <w:pPr>
              <w:spacing w:after="0" w:line="240" w:lineRule="auto"/>
              <w:contextualSpacing/>
              <w:jc w:val="center"/>
            </w:pPr>
            <w:r w:rsidRPr="00105B04">
              <w:rPr>
                <w:noProof/>
                <w:lang w:eastAsia="es-CL"/>
              </w:rPr>
              <w:drawing>
                <wp:inline distT="0" distB="0" distL="0" distR="0" wp14:anchorId="5334C397" wp14:editId="2D099A42">
                  <wp:extent cx="5129612" cy="2619375"/>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69760" cy="2639876"/>
                          </a:xfrm>
                          <a:prstGeom prst="rect">
                            <a:avLst/>
                          </a:prstGeom>
                          <a:noFill/>
                          <a:ln>
                            <a:noFill/>
                          </a:ln>
                        </pic:spPr>
                      </pic:pic>
                    </a:graphicData>
                  </a:graphic>
                </wp:inline>
              </w:drawing>
            </w:r>
            <w:r w:rsidRPr="00105B04">
              <w:t xml:space="preserve"> </w:t>
            </w:r>
          </w:p>
        </w:tc>
      </w:tr>
      <w:tr w:rsidR="00105B04" w:rsidRPr="00105B04" w14:paraId="6689610E" w14:textId="77777777" w:rsidTr="00047A42">
        <w:trPr>
          <w:trHeight w:val="300"/>
          <w:jc w:val="center"/>
        </w:trPr>
        <w:tc>
          <w:tcPr>
            <w:tcW w:w="5000" w:type="pct"/>
            <w:shd w:val="clear" w:color="auto" w:fill="auto"/>
            <w:noWrap/>
            <w:vAlign w:val="center"/>
            <w:hideMark/>
          </w:tcPr>
          <w:p w14:paraId="32A7B2F6" w14:textId="77777777" w:rsidR="00105B04" w:rsidRPr="00105B04" w:rsidRDefault="00105B04" w:rsidP="00105B04">
            <w:pPr>
              <w:spacing w:after="0" w:line="240" w:lineRule="auto"/>
              <w:contextualSpacing/>
              <w:outlineLvl w:val="1"/>
              <w:rPr>
                <w:rFonts w:ascii="Calibri" w:eastAsia="Calibri" w:hAnsi="Calibri" w:cs="Calibri"/>
                <w:b/>
              </w:rPr>
            </w:pPr>
            <w:r w:rsidRPr="00105B04">
              <w:rPr>
                <w:rFonts w:ascii="Calibri" w:eastAsia="Calibri" w:hAnsi="Calibri" w:cs="Times New Roman"/>
                <w:b/>
              </w:rPr>
              <w:t xml:space="preserve">Figura </w:t>
            </w:r>
            <w:r w:rsidRPr="00105B04">
              <w:rPr>
                <w:rFonts w:ascii="Calibri" w:eastAsia="Calibri" w:hAnsi="Calibri" w:cs="Times New Roman"/>
                <w:b/>
              </w:rPr>
              <w:fldChar w:fldCharType="begin"/>
            </w:r>
            <w:r w:rsidRPr="00105B04">
              <w:rPr>
                <w:rFonts w:ascii="Calibri" w:eastAsia="Calibri" w:hAnsi="Calibri" w:cs="Times New Roman"/>
                <w:b/>
              </w:rPr>
              <w:instrText xml:space="preserve"> SEQ Figura \* ARABIC </w:instrText>
            </w:r>
            <w:r w:rsidRPr="00105B04">
              <w:rPr>
                <w:rFonts w:ascii="Calibri" w:eastAsia="Calibri" w:hAnsi="Calibri" w:cs="Times New Roman"/>
                <w:b/>
              </w:rPr>
              <w:fldChar w:fldCharType="separate"/>
            </w:r>
            <w:r w:rsidR="00B03486">
              <w:rPr>
                <w:rFonts w:ascii="Calibri" w:eastAsia="Calibri" w:hAnsi="Calibri" w:cs="Times New Roman"/>
                <w:b/>
                <w:noProof/>
              </w:rPr>
              <w:t>14</w:t>
            </w:r>
            <w:r w:rsidRPr="00105B04">
              <w:rPr>
                <w:rFonts w:ascii="Calibri" w:eastAsia="Calibri" w:hAnsi="Calibri" w:cs="Times New Roman"/>
                <w:b/>
              </w:rPr>
              <w:fldChar w:fldCharType="end"/>
            </w:r>
          </w:p>
        </w:tc>
      </w:tr>
      <w:tr w:rsidR="00105B04" w:rsidRPr="00105B04" w14:paraId="77742CB4" w14:textId="77777777" w:rsidTr="00047A42">
        <w:trPr>
          <w:trHeight w:val="318"/>
          <w:jc w:val="center"/>
        </w:trPr>
        <w:tc>
          <w:tcPr>
            <w:tcW w:w="5000" w:type="pct"/>
            <w:shd w:val="clear" w:color="auto" w:fill="auto"/>
            <w:hideMark/>
          </w:tcPr>
          <w:p w14:paraId="3F5D402F" w14:textId="3C7E57E4" w:rsidR="00105B04" w:rsidRPr="00105B04" w:rsidRDefault="00105B04" w:rsidP="00CF593F">
            <w:pPr>
              <w:spacing w:after="0" w:line="240" w:lineRule="auto"/>
              <w:jc w:val="both"/>
              <w:rPr>
                <w:rFonts w:ascii="Calibri" w:eastAsia="Times New Roman" w:hAnsi="Calibri" w:cs="Times New Roman"/>
                <w:lang w:eastAsia="es-CL"/>
              </w:rPr>
            </w:pPr>
            <w:r w:rsidRPr="00105B04">
              <w:rPr>
                <w:rFonts w:ascii="Calibri" w:eastAsia="Times New Roman" w:hAnsi="Calibri" w:cs="Times New Roman"/>
                <w:b/>
                <w:lang w:eastAsia="es-CL"/>
              </w:rPr>
              <w:t>Descripción del medio de prueba:</w:t>
            </w:r>
            <w:r w:rsidRPr="00105B04">
              <w:rPr>
                <w:rFonts w:ascii="Calibri" w:eastAsia="Times New Roman" w:hAnsi="Calibri" w:cs="Times New Roman"/>
                <w:lang w:eastAsia="es-CL"/>
              </w:rPr>
              <w:t xml:space="preserve"> </w:t>
            </w:r>
            <w:r w:rsidRPr="00105B04">
              <w:rPr>
                <w:rFonts w:cs="Arial,Bold"/>
                <w:bCs/>
              </w:rPr>
              <w:t>Valores Históricos MP-10, Estación</w:t>
            </w:r>
            <w:r w:rsidR="00CF593F">
              <w:rPr>
                <w:rFonts w:cs="Arial,Bold"/>
                <w:bCs/>
              </w:rPr>
              <w:t xml:space="preserve"> -</w:t>
            </w:r>
            <w:r w:rsidRPr="00105B04">
              <w:rPr>
                <w:rFonts w:cs="Arial,Bold"/>
                <w:bCs/>
              </w:rPr>
              <w:t xml:space="preserve"> Huertos Familiares</w:t>
            </w:r>
            <w:r w:rsidRPr="00105B04">
              <w:rPr>
                <w:rFonts w:eastAsia="Times New Roman" w:cs="Times New Roman"/>
                <w:lang w:eastAsia="es-CL"/>
              </w:rPr>
              <w:t xml:space="preserve"> reportadas por el titular.</w:t>
            </w:r>
          </w:p>
        </w:tc>
      </w:tr>
    </w:tbl>
    <w:p w14:paraId="295B61A3" w14:textId="53827832" w:rsidR="004645BC" w:rsidRDefault="004645BC">
      <w:pPr>
        <w:rPr>
          <w:highlight w:val="yellow"/>
        </w:rPr>
      </w:pPr>
    </w:p>
    <w:p w14:paraId="646F9C42" w14:textId="77777777" w:rsidR="00964776" w:rsidRPr="00557E01" w:rsidRDefault="00964776">
      <w:pPr>
        <w:rPr>
          <w:highlight w:val="yellow"/>
        </w:rPr>
      </w:pPr>
    </w:p>
    <w:tbl>
      <w:tblPr>
        <w:tblW w:w="5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020"/>
      </w:tblGrid>
      <w:tr w:rsidR="00D35329" w:rsidRPr="00557E01" w14:paraId="7EA147F9" w14:textId="77777777" w:rsidTr="00047A42">
        <w:trPr>
          <w:trHeight w:val="318"/>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3D659F69" w14:textId="77777777" w:rsidR="00D35329" w:rsidRPr="00557E01" w:rsidRDefault="00D35329" w:rsidP="00047A42">
            <w:pPr>
              <w:spacing w:after="0" w:line="240" w:lineRule="auto"/>
              <w:contextualSpacing/>
              <w:jc w:val="center"/>
              <w:rPr>
                <w:b/>
                <w:highlight w:val="yellow"/>
              </w:rPr>
            </w:pPr>
            <w:r w:rsidRPr="00557E01">
              <w:rPr>
                <w:highlight w:val="yellow"/>
              </w:rPr>
              <w:br w:type="page"/>
            </w:r>
            <w:r w:rsidRPr="00557E01">
              <w:rPr>
                <w:highlight w:val="yellow"/>
              </w:rPr>
              <w:br w:type="page"/>
            </w:r>
            <w:r w:rsidRPr="00557E01">
              <w:rPr>
                <w:b/>
                <w:highlight w:val="yellow"/>
              </w:rPr>
              <w:br w:type="page"/>
            </w:r>
            <w:r w:rsidRPr="00557E01">
              <w:rPr>
                <w:b/>
                <w:highlight w:val="yellow"/>
              </w:rPr>
              <w:br w:type="page"/>
            </w:r>
            <w:r w:rsidRPr="00105B04">
              <w:rPr>
                <w:b/>
              </w:rPr>
              <w:t>Registros</w:t>
            </w:r>
          </w:p>
        </w:tc>
      </w:tr>
      <w:tr w:rsidR="00D35329" w:rsidRPr="00557E01" w14:paraId="3802C990" w14:textId="77777777" w:rsidTr="00047A42">
        <w:trPr>
          <w:trHeight w:val="176"/>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Pr>
          <w:p w14:paraId="6CEA40F5" w14:textId="6385AEB2" w:rsidR="00D35329" w:rsidRDefault="00D35329" w:rsidP="00D35329">
            <w:pPr>
              <w:autoSpaceDE w:val="0"/>
              <w:autoSpaceDN w:val="0"/>
              <w:adjustRightInd w:val="0"/>
              <w:spacing w:after="0" w:line="240" w:lineRule="auto"/>
              <w:ind w:left="118" w:right="-20"/>
              <w:jc w:val="center"/>
              <w:rPr>
                <w:rFonts w:ascii="Times New Roman" w:hAnsi="Times New Roman" w:cs="Times New Roman"/>
                <w:sz w:val="20"/>
                <w:szCs w:val="20"/>
              </w:rPr>
            </w:pPr>
            <w:r>
              <w:rPr>
                <w:rFonts w:ascii="Times New Roman" w:hAnsi="Times New Roman" w:cs="Times New Roman"/>
                <w:noProof/>
                <w:sz w:val="24"/>
                <w:szCs w:val="24"/>
                <w:lang w:eastAsia="es-CL"/>
              </w:rPr>
              <w:drawing>
                <wp:inline distT="0" distB="0" distL="0" distR="0" wp14:anchorId="3CB0FD17" wp14:editId="1B0D9EF6">
                  <wp:extent cx="4572000" cy="2741764"/>
                  <wp:effectExtent l="0" t="0" r="0" b="190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79155" cy="2746055"/>
                          </a:xfrm>
                          <a:prstGeom prst="rect">
                            <a:avLst/>
                          </a:prstGeom>
                          <a:noFill/>
                          <a:ln>
                            <a:noFill/>
                          </a:ln>
                        </pic:spPr>
                      </pic:pic>
                    </a:graphicData>
                  </a:graphic>
                </wp:inline>
              </w:drawing>
            </w:r>
          </w:p>
          <w:p w14:paraId="17E49A5E" w14:textId="77777777" w:rsidR="00D35329" w:rsidRPr="00557E01" w:rsidRDefault="00D35329" w:rsidP="00047A42">
            <w:pPr>
              <w:spacing w:after="0" w:line="240" w:lineRule="auto"/>
              <w:contextualSpacing/>
              <w:jc w:val="center"/>
              <w:rPr>
                <w:highlight w:val="yellow"/>
              </w:rPr>
            </w:pPr>
          </w:p>
        </w:tc>
      </w:tr>
      <w:tr w:rsidR="00D35329" w:rsidRPr="00557E01" w14:paraId="1007ED2A" w14:textId="77777777" w:rsidTr="00047A42">
        <w:trPr>
          <w:trHeight w:val="300"/>
          <w:jc w:val="center"/>
        </w:trPr>
        <w:tc>
          <w:tcPr>
            <w:tcW w:w="5000" w:type="pct"/>
            <w:shd w:val="clear" w:color="auto" w:fill="auto"/>
            <w:noWrap/>
            <w:vAlign w:val="center"/>
            <w:hideMark/>
          </w:tcPr>
          <w:p w14:paraId="5DFB62BE" w14:textId="77777777" w:rsidR="00D35329" w:rsidRPr="005829AE" w:rsidRDefault="00D35329" w:rsidP="00047A42">
            <w:pPr>
              <w:spacing w:after="0" w:line="240" w:lineRule="auto"/>
              <w:contextualSpacing/>
              <w:outlineLvl w:val="1"/>
              <w:rPr>
                <w:rFonts w:ascii="Calibri" w:eastAsia="Calibri" w:hAnsi="Calibri" w:cs="Calibri"/>
                <w:b/>
              </w:rPr>
            </w:pPr>
            <w:r w:rsidRPr="005829AE">
              <w:rPr>
                <w:rFonts w:ascii="Calibri" w:eastAsia="Calibri" w:hAnsi="Calibri" w:cs="Times New Roman"/>
                <w:b/>
              </w:rPr>
              <w:t xml:space="preserve">Figura </w:t>
            </w:r>
            <w:r w:rsidRPr="005829AE">
              <w:rPr>
                <w:rFonts w:ascii="Calibri" w:eastAsia="Calibri" w:hAnsi="Calibri" w:cs="Times New Roman"/>
                <w:b/>
              </w:rPr>
              <w:fldChar w:fldCharType="begin"/>
            </w:r>
            <w:r w:rsidRPr="005829AE">
              <w:rPr>
                <w:rFonts w:ascii="Calibri" w:eastAsia="Calibri" w:hAnsi="Calibri" w:cs="Times New Roman"/>
                <w:b/>
              </w:rPr>
              <w:instrText xml:space="preserve"> SEQ Figura \* ARABIC </w:instrText>
            </w:r>
            <w:r w:rsidRPr="005829AE">
              <w:rPr>
                <w:rFonts w:ascii="Calibri" w:eastAsia="Calibri" w:hAnsi="Calibri" w:cs="Times New Roman"/>
                <w:b/>
              </w:rPr>
              <w:fldChar w:fldCharType="separate"/>
            </w:r>
            <w:r w:rsidR="00B03486">
              <w:rPr>
                <w:rFonts w:ascii="Calibri" w:eastAsia="Calibri" w:hAnsi="Calibri" w:cs="Times New Roman"/>
                <w:b/>
                <w:noProof/>
              </w:rPr>
              <w:t>15</w:t>
            </w:r>
            <w:r w:rsidRPr="005829AE">
              <w:rPr>
                <w:rFonts w:ascii="Calibri" w:eastAsia="Calibri" w:hAnsi="Calibri" w:cs="Times New Roman"/>
                <w:b/>
              </w:rPr>
              <w:fldChar w:fldCharType="end"/>
            </w:r>
          </w:p>
        </w:tc>
      </w:tr>
      <w:tr w:rsidR="00D35329" w:rsidRPr="00557E01" w14:paraId="08E956F6" w14:textId="77777777" w:rsidTr="00047A42">
        <w:trPr>
          <w:trHeight w:val="318"/>
          <w:jc w:val="center"/>
        </w:trPr>
        <w:tc>
          <w:tcPr>
            <w:tcW w:w="5000" w:type="pct"/>
            <w:shd w:val="clear" w:color="auto" w:fill="auto"/>
            <w:hideMark/>
          </w:tcPr>
          <w:p w14:paraId="1B222B71" w14:textId="3C4E4EE0" w:rsidR="00D35329" w:rsidRPr="005829AE" w:rsidRDefault="00D35329" w:rsidP="007C0A6D">
            <w:pPr>
              <w:autoSpaceDE w:val="0"/>
              <w:autoSpaceDN w:val="0"/>
              <w:adjustRightInd w:val="0"/>
              <w:spacing w:after="0" w:line="240" w:lineRule="auto"/>
              <w:jc w:val="both"/>
              <w:rPr>
                <w:rFonts w:ascii="Calibri" w:eastAsia="Times New Roman" w:hAnsi="Calibri" w:cs="Times New Roman"/>
                <w:lang w:eastAsia="es-CL"/>
              </w:rPr>
            </w:pPr>
            <w:r w:rsidRPr="005829AE">
              <w:rPr>
                <w:rFonts w:ascii="Calibri" w:eastAsia="Times New Roman" w:hAnsi="Calibri" w:cs="Times New Roman"/>
                <w:b/>
                <w:lang w:eastAsia="es-CL"/>
              </w:rPr>
              <w:t>Descripción del medio de prueba:</w:t>
            </w:r>
            <w:r w:rsidRPr="005829AE">
              <w:rPr>
                <w:rFonts w:ascii="Calibri" w:eastAsia="Times New Roman" w:hAnsi="Calibri" w:cs="Times New Roman"/>
                <w:lang w:eastAsia="es-CL"/>
              </w:rPr>
              <w:t xml:space="preserve"> </w:t>
            </w:r>
            <w:r w:rsidRPr="005829AE">
              <w:rPr>
                <w:rFonts w:cs="Arial,Bold"/>
                <w:bCs/>
              </w:rPr>
              <w:t>Resumen Normativo CO, Estación</w:t>
            </w:r>
            <w:r w:rsidR="00E333ED">
              <w:rPr>
                <w:rFonts w:cs="Arial,Bold"/>
                <w:bCs/>
              </w:rPr>
              <w:t xml:space="preserve"> -</w:t>
            </w:r>
            <w:r w:rsidRPr="005829AE">
              <w:rPr>
                <w:rFonts w:cs="Arial,Bold"/>
                <w:bCs/>
              </w:rPr>
              <w:t xml:space="preserve"> Huertos Familiares</w:t>
            </w:r>
            <w:r w:rsidR="00975E66">
              <w:rPr>
                <w:rFonts w:cs="Arial,Bold"/>
                <w:bCs/>
              </w:rPr>
              <w:t xml:space="preserve">  </w:t>
            </w:r>
            <w:r w:rsidR="00975E66" w:rsidRPr="001041F1">
              <w:rPr>
                <w:rFonts w:cs="Arial,Bold"/>
                <w:bCs/>
              </w:rPr>
              <w:t>– reportado por el titular</w:t>
            </w:r>
            <w:r w:rsidR="00111771">
              <w:rPr>
                <w:rFonts w:cs="Arial,Bold"/>
                <w:bCs/>
              </w:rPr>
              <w:t>.</w:t>
            </w:r>
          </w:p>
        </w:tc>
      </w:tr>
      <w:tr w:rsidR="00D35329" w:rsidRPr="00105B04" w14:paraId="14892FA7" w14:textId="77777777" w:rsidTr="00047A42">
        <w:trPr>
          <w:trHeight w:val="318"/>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70A567BA" w14:textId="77777777" w:rsidR="00D35329" w:rsidRPr="00105B04" w:rsidRDefault="00D35329" w:rsidP="00047A42">
            <w:pPr>
              <w:spacing w:after="0" w:line="240" w:lineRule="auto"/>
              <w:contextualSpacing/>
              <w:jc w:val="center"/>
              <w:rPr>
                <w:b/>
              </w:rPr>
            </w:pPr>
            <w:r w:rsidRPr="00105B04">
              <w:br w:type="page"/>
            </w:r>
            <w:r w:rsidRPr="00105B04">
              <w:br w:type="page"/>
            </w:r>
            <w:r w:rsidRPr="00105B04">
              <w:rPr>
                <w:b/>
              </w:rPr>
              <w:br w:type="page"/>
            </w:r>
            <w:r w:rsidRPr="00105B04">
              <w:rPr>
                <w:b/>
              </w:rPr>
              <w:br w:type="page"/>
              <w:t>Registros</w:t>
            </w:r>
          </w:p>
        </w:tc>
      </w:tr>
      <w:tr w:rsidR="00D35329" w:rsidRPr="00105B04" w14:paraId="09FF93CA" w14:textId="77777777" w:rsidTr="00047A42">
        <w:trPr>
          <w:trHeight w:val="318"/>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6DF5CE7D" w14:textId="455F1F3F" w:rsidR="00D35329" w:rsidRPr="00105B04" w:rsidRDefault="00D35329" w:rsidP="00047A42">
            <w:pPr>
              <w:spacing w:after="0" w:line="240" w:lineRule="auto"/>
              <w:contextualSpacing/>
              <w:jc w:val="center"/>
            </w:pPr>
            <w:r w:rsidRPr="00D35329">
              <w:rPr>
                <w:noProof/>
                <w:lang w:eastAsia="es-CL"/>
              </w:rPr>
              <w:drawing>
                <wp:inline distT="0" distB="0" distL="0" distR="0" wp14:anchorId="2AF20432" wp14:editId="68C3656F">
                  <wp:extent cx="5316140" cy="2714625"/>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39976" cy="2726797"/>
                          </a:xfrm>
                          <a:prstGeom prst="rect">
                            <a:avLst/>
                          </a:prstGeom>
                          <a:noFill/>
                          <a:ln>
                            <a:noFill/>
                          </a:ln>
                        </pic:spPr>
                      </pic:pic>
                    </a:graphicData>
                  </a:graphic>
                </wp:inline>
              </w:drawing>
            </w:r>
            <w:r w:rsidRPr="00105B04">
              <w:t xml:space="preserve"> </w:t>
            </w:r>
          </w:p>
        </w:tc>
      </w:tr>
      <w:tr w:rsidR="00D35329" w:rsidRPr="00105B04" w14:paraId="111BC8FA" w14:textId="77777777" w:rsidTr="00047A42">
        <w:trPr>
          <w:trHeight w:val="300"/>
          <w:jc w:val="center"/>
        </w:trPr>
        <w:tc>
          <w:tcPr>
            <w:tcW w:w="5000" w:type="pct"/>
            <w:shd w:val="clear" w:color="auto" w:fill="auto"/>
            <w:noWrap/>
            <w:vAlign w:val="center"/>
            <w:hideMark/>
          </w:tcPr>
          <w:p w14:paraId="2CD561F5" w14:textId="77777777" w:rsidR="00D35329" w:rsidRPr="00105B04" w:rsidRDefault="00D35329" w:rsidP="00047A42">
            <w:pPr>
              <w:spacing w:after="0" w:line="240" w:lineRule="auto"/>
              <w:contextualSpacing/>
              <w:outlineLvl w:val="1"/>
              <w:rPr>
                <w:rFonts w:ascii="Calibri" w:eastAsia="Calibri" w:hAnsi="Calibri" w:cs="Calibri"/>
                <w:b/>
              </w:rPr>
            </w:pPr>
            <w:r w:rsidRPr="00105B04">
              <w:rPr>
                <w:rFonts w:ascii="Calibri" w:eastAsia="Calibri" w:hAnsi="Calibri" w:cs="Times New Roman"/>
                <w:b/>
              </w:rPr>
              <w:t xml:space="preserve">Figura </w:t>
            </w:r>
            <w:r w:rsidRPr="00105B04">
              <w:rPr>
                <w:rFonts w:ascii="Calibri" w:eastAsia="Calibri" w:hAnsi="Calibri" w:cs="Times New Roman"/>
                <w:b/>
              </w:rPr>
              <w:fldChar w:fldCharType="begin"/>
            </w:r>
            <w:r w:rsidRPr="00105B04">
              <w:rPr>
                <w:rFonts w:ascii="Calibri" w:eastAsia="Calibri" w:hAnsi="Calibri" w:cs="Times New Roman"/>
                <w:b/>
              </w:rPr>
              <w:instrText xml:space="preserve"> SEQ Figura \* ARABIC </w:instrText>
            </w:r>
            <w:r w:rsidRPr="00105B04">
              <w:rPr>
                <w:rFonts w:ascii="Calibri" w:eastAsia="Calibri" w:hAnsi="Calibri" w:cs="Times New Roman"/>
                <w:b/>
              </w:rPr>
              <w:fldChar w:fldCharType="separate"/>
            </w:r>
            <w:r w:rsidR="00B03486">
              <w:rPr>
                <w:rFonts w:ascii="Calibri" w:eastAsia="Calibri" w:hAnsi="Calibri" w:cs="Times New Roman"/>
                <w:b/>
                <w:noProof/>
              </w:rPr>
              <w:t>16</w:t>
            </w:r>
            <w:r w:rsidRPr="00105B04">
              <w:rPr>
                <w:rFonts w:ascii="Calibri" w:eastAsia="Calibri" w:hAnsi="Calibri" w:cs="Times New Roman"/>
                <w:b/>
              </w:rPr>
              <w:fldChar w:fldCharType="end"/>
            </w:r>
          </w:p>
        </w:tc>
      </w:tr>
      <w:tr w:rsidR="00D35329" w:rsidRPr="00105B04" w14:paraId="17E8C094" w14:textId="77777777" w:rsidTr="00047A42">
        <w:trPr>
          <w:trHeight w:val="318"/>
          <w:jc w:val="center"/>
        </w:trPr>
        <w:tc>
          <w:tcPr>
            <w:tcW w:w="5000" w:type="pct"/>
            <w:shd w:val="clear" w:color="auto" w:fill="auto"/>
            <w:hideMark/>
          </w:tcPr>
          <w:p w14:paraId="57A8691A" w14:textId="77777777" w:rsidR="00D35329" w:rsidRPr="00D35329" w:rsidRDefault="00D35329" w:rsidP="007C0A6D">
            <w:pPr>
              <w:autoSpaceDE w:val="0"/>
              <w:autoSpaceDN w:val="0"/>
              <w:adjustRightInd w:val="0"/>
              <w:spacing w:after="0" w:line="240" w:lineRule="auto"/>
              <w:jc w:val="both"/>
              <w:rPr>
                <w:rFonts w:cs="Arial,Bold"/>
                <w:bCs/>
              </w:rPr>
            </w:pPr>
            <w:r w:rsidRPr="00105B04">
              <w:rPr>
                <w:rFonts w:ascii="Calibri" w:eastAsia="Times New Roman" w:hAnsi="Calibri" w:cs="Times New Roman"/>
                <w:b/>
                <w:lang w:eastAsia="es-CL"/>
              </w:rPr>
              <w:t>Descripción del medio de prueba:</w:t>
            </w:r>
            <w:r w:rsidRPr="00105B04">
              <w:rPr>
                <w:rFonts w:ascii="Calibri" w:eastAsia="Times New Roman" w:hAnsi="Calibri" w:cs="Times New Roman"/>
                <w:lang w:eastAsia="es-CL"/>
              </w:rPr>
              <w:t xml:space="preserve"> </w:t>
            </w:r>
            <w:r w:rsidRPr="00D35329">
              <w:rPr>
                <w:rFonts w:cs="Arial,Bold"/>
                <w:bCs/>
              </w:rPr>
              <w:t>Valores Históricos CO Máxima Concentración Horaria, Estación: Huertos</w:t>
            </w:r>
          </w:p>
          <w:p w14:paraId="71F9D18B" w14:textId="0B0E3D32" w:rsidR="00D35329" w:rsidRPr="00105B04" w:rsidRDefault="00D35329" w:rsidP="00111771">
            <w:pPr>
              <w:spacing w:after="0" w:line="240" w:lineRule="auto"/>
              <w:jc w:val="both"/>
              <w:rPr>
                <w:rFonts w:ascii="Calibri" w:eastAsia="Times New Roman" w:hAnsi="Calibri" w:cs="Times New Roman"/>
                <w:lang w:eastAsia="es-CL"/>
              </w:rPr>
            </w:pPr>
            <w:r w:rsidRPr="00D35329">
              <w:rPr>
                <w:rFonts w:cs="Arial,Bold"/>
                <w:bCs/>
              </w:rPr>
              <w:t>Familiares</w:t>
            </w:r>
            <w:r w:rsidR="00975E66">
              <w:rPr>
                <w:rFonts w:cs="Arial,Bold"/>
                <w:bCs/>
              </w:rPr>
              <w:t xml:space="preserve">  </w:t>
            </w:r>
            <w:r w:rsidR="00975E66" w:rsidRPr="001041F1">
              <w:rPr>
                <w:rFonts w:cs="Arial,Bold"/>
                <w:bCs/>
              </w:rPr>
              <w:t>– reportado por el titular</w:t>
            </w:r>
            <w:r w:rsidR="00111771">
              <w:rPr>
                <w:rFonts w:cs="Arial,Bold"/>
                <w:bCs/>
              </w:rPr>
              <w:t>.</w:t>
            </w:r>
          </w:p>
        </w:tc>
      </w:tr>
    </w:tbl>
    <w:p w14:paraId="69909A65" w14:textId="77777777" w:rsidR="00F06928" w:rsidRDefault="00F06928" w:rsidP="00FF05C4">
      <w:pPr>
        <w:rPr>
          <w:highlight w:val="yellow"/>
        </w:rPr>
      </w:pPr>
    </w:p>
    <w:tbl>
      <w:tblPr>
        <w:tblW w:w="5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020"/>
      </w:tblGrid>
      <w:tr w:rsidR="00D35329" w:rsidRPr="00105B04" w14:paraId="65B38C1B" w14:textId="77777777" w:rsidTr="00047A42">
        <w:trPr>
          <w:trHeight w:val="318"/>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4C68A5F5" w14:textId="77777777" w:rsidR="00D35329" w:rsidRPr="00105B04" w:rsidRDefault="00D35329" w:rsidP="00047A42">
            <w:pPr>
              <w:spacing w:after="0" w:line="240" w:lineRule="auto"/>
              <w:contextualSpacing/>
              <w:jc w:val="center"/>
              <w:rPr>
                <w:b/>
              </w:rPr>
            </w:pPr>
            <w:r w:rsidRPr="00105B04">
              <w:br w:type="page"/>
            </w:r>
            <w:r w:rsidRPr="00105B04">
              <w:br w:type="page"/>
            </w:r>
            <w:r w:rsidRPr="00105B04">
              <w:rPr>
                <w:b/>
              </w:rPr>
              <w:br w:type="page"/>
            </w:r>
            <w:r w:rsidRPr="00105B04">
              <w:rPr>
                <w:b/>
              </w:rPr>
              <w:br w:type="page"/>
              <w:t>Registros</w:t>
            </w:r>
          </w:p>
        </w:tc>
      </w:tr>
      <w:tr w:rsidR="00D35329" w:rsidRPr="00105B04" w14:paraId="5278A27D" w14:textId="77777777" w:rsidTr="00047A42">
        <w:trPr>
          <w:trHeight w:val="318"/>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3412DB6D" w14:textId="6AA2CDF8" w:rsidR="00D35329" w:rsidRPr="00105B04" w:rsidRDefault="00D35329" w:rsidP="00047A42">
            <w:pPr>
              <w:spacing w:after="0" w:line="240" w:lineRule="auto"/>
              <w:contextualSpacing/>
              <w:jc w:val="center"/>
            </w:pPr>
            <w:r w:rsidRPr="00D35329">
              <w:rPr>
                <w:noProof/>
                <w:lang w:eastAsia="es-CL"/>
              </w:rPr>
              <w:drawing>
                <wp:inline distT="0" distB="0" distL="0" distR="0" wp14:anchorId="30F4C56E" wp14:editId="0F299A7C">
                  <wp:extent cx="5222876" cy="2952750"/>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34871" cy="2959531"/>
                          </a:xfrm>
                          <a:prstGeom prst="rect">
                            <a:avLst/>
                          </a:prstGeom>
                          <a:noFill/>
                          <a:ln>
                            <a:noFill/>
                          </a:ln>
                        </pic:spPr>
                      </pic:pic>
                    </a:graphicData>
                  </a:graphic>
                </wp:inline>
              </w:drawing>
            </w:r>
            <w:r w:rsidRPr="00105B04">
              <w:t xml:space="preserve"> </w:t>
            </w:r>
          </w:p>
        </w:tc>
      </w:tr>
      <w:tr w:rsidR="00D35329" w:rsidRPr="00105B04" w14:paraId="54327998" w14:textId="77777777" w:rsidTr="00047A42">
        <w:trPr>
          <w:trHeight w:val="300"/>
          <w:jc w:val="center"/>
        </w:trPr>
        <w:tc>
          <w:tcPr>
            <w:tcW w:w="5000" w:type="pct"/>
            <w:shd w:val="clear" w:color="auto" w:fill="auto"/>
            <w:noWrap/>
            <w:vAlign w:val="center"/>
            <w:hideMark/>
          </w:tcPr>
          <w:p w14:paraId="78FE7098" w14:textId="77777777" w:rsidR="00D35329" w:rsidRPr="00105B04" w:rsidRDefault="00D35329" w:rsidP="00047A42">
            <w:pPr>
              <w:spacing w:after="0" w:line="240" w:lineRule="auto"/>
              <w:contextualSpacing/>
              <w:outlineLvl w:val="1"/>
              <w:rPr>
                <w:rFonts w:ascii="Calibri" w:eastAsia="Calibri" w:hAnsi="Calibri" w:cs="Calibri"/>
                <w:b/>
              </w:rPr>
            </w:pPr>
            <w:r w:rsidRPr="00105B04">
              <w:rPr>
                <w:rFonts w:ascii="Calibri" w:eastAsia="Calibri" w:hAnsi="Calibri" w:cs="Times New Roman"/>
                <w:b/>
              </w:rPr>
              <w:t xml:space="preserve">Figura </w:t>
            </w:r>
            <w:r w:rsidRPr="00105B04">
              <w:rPr>
                <w:rFonts w:ascii="Calibri" w:eastAsia="Calibri" w:hAnsi="Calibri" w:cs="Times New Roman"/>
                <w:b/>
              </w:rPr>
              <w:fldChar w:fldCharType="begin"/>
            </w:r>
            <w:r w:rsidRPr="00105B04">
              <w:rPr>
                <w:rFonts w:ascii="Calibri" w:eastAsia="Calibri" w:hAnsi="Calibri" w:cs="Times New Roman"/>
                <w:b/>
              </w:rPr>
              <w:instrText xml:space="preserve"> SEQ Figura \* ARABIC </w:instrText>
            </w:r>
            <w:r w:rsidRPr="00105B04">
              <w:rPr>
                <w:rFonts w:ascii="Calibri" w:eastAsia="Calibri" w:hAnsi="Calibri" w:cs="Times New Roman"/>
                <w:b/>
              </w:rPr>
              <w:fldChar w:fldCharType="separate"/>
            </w:r>
            <w:r w:rsidR="00B03486">
              <w:rPr>
                <w:rFonts w:ascii="Calibri" w:eastAsia="Calibri" w:hAnsi="Calibri" w:cs="Times New Roman"/>
                <w:b/>
                <w:noProof/>
              </w:rPr>
              <w:t>17</w:t>
            </w:r>
            <w:r w:rsidRPr="00105B04">
              <w:rPr>
                <w:rFonts w:ascii="Calibri" w:eastAsia="Calibri" w:hAnsi="Calibri" w:cs="Times New Roman"/>
                <w:b/>
              </w:rPr>
              <w:fldChar w:fldCharType="end"/>
            </w:r>
          </w:p>
        </w:tc>
      </w:tr>
      <w:tr w:rsidR="00D35329" w:rsidRPr="00105B04" w14:paraId="461F0697" w14:textId="77777777" w:rsidTr="00047A42">
        <w:trPr>
          <w:trHeight w:val="318"/>
          <w:jc w:val="center"/>
        </w:trPr>
        <w:tc>
          <w:tcPr>
            <w:tcW w:w="5000" w:type="pct"/>
            <w:shd w:val="clear" w:color="auto" w:fill="auto"/>
            <w:hideMark/>
          </w:tcPr>
          <w:p w14:paraId="550806D1" w14:textId="4C559A53" w:rsidR="00D35329" w:rsidRDefault="00D35329" w:rsidP="007C0A6D">
            <w:pPr>
              <w:autoSpaceDE w:val="0"/>
              <w:autoSpaceDN w:val="0"/>
              <w:adjustRightInd w:val="0"/>
              <w:spacing w:after="0" w:line="240" w:lineRule="auto"/>
              <w:jc w:val="both"/>
              <w:rPr>
                <w:rFonts w:cs="Arial,Bold"/>
                <w:bCs/>
              </w:rPr>
            </w:pPr>
            <w:r w:rsidRPr="00105B04">
              <w:rPr>
                <w:rFonts w:ascii="Calibri" w:eastAsia="Times New Roman" w:hAnsi="Calibri" w:cs="Times New Roman"/>
                <w:b/>
                <w:lang w:eastAsia="es-CL"/>
              </w:rPr>
              <w:t>Descripción del medio de prueba:</w:t>
            </w:r>
            <w:r w:rsidRPr="00105B04">
              <w:rPr>
                <w:rFonts w:ascii="Calibri" w:eastAsia="Times New Roman" w:hAnsi="Calibri" w:cs="Times New Roman"/>
                <w:lang w:eastAsia="es-CL"/>
              </w:rPr>
              <w:t xml:space="preserve"> </w:t>
            </w:r>
            <w:r w:rsidRPr="00D35329">
              <w:rPr>
                <w:rFonts w:cs="Arial,Bold"/>
                <w:bCs/>
              </w:rPr>
              <w:t>Valores Históricos CO Máxima Concentración 8 Horas, Estación: Huertos Familiares</w:t>
            </w:r>
            <w:r w:rsidR="00975E66">
              <w:rPr>
                <w:rFonts w:cs="Arial,Bold"/>
                <w:bCs/>
              </w:rPr>
              <w:t xml:space="preserve">  </w:t>
            </w:r>
            <w:r w:rsidR="00975E66" w:rsidRPr="001041F1">
              <w:rPr>
                <w:rFonts w:cs="Arial,Bold"/>
                <w:bCs/>
              </w:rPr>
              <w:t>– reportado por el titular</w:t>
            </w:r>
            <w:r w:rsidR="00111771">
              <w:rPr>
                <w:rFonts w:cs="Arial,Bold"/>
                <w:bCs/>
              </w:rPr>
              <w:t>.</w:t>
            </w:r>
          </w:p>
          <w:p w14:paraId="672D0B7F" w14:textId="28A86CC6" w:rsidR="00964776" w:rsidRPr="00105B04" w:rsidRDefault="00964776" w:rsidP="00D35329">
            <w:pPr>
              <w:autoSpaceDE w:val="0"/>
              <w:autoSpaceDN w:val="0"/>
              <w:adjustRightInd w:val="0"/>
              <w:spacing w:after="0" w:line="240" w:lineRule="auto"/>
              <w:rPr>
                <w:rFonts w:ascii="Calibri" w:eastAsia="Times New Roman" w:hAnsi="Calibri" w:cs="Times New Roman"/>
                <w:lang w:eastAsia="es-CL"/>
              </w:rPr>
            </w:pPr>
          </w:p>
        </w:tc>
      </w:tr>
      <w:tr w:rsidR="008C10FE" w:rsidRPr="00557E01" w14:paraId="5084C641" w14:textId="77777777" w:rsidTr="00047A42">
        <w:trPr>
          <w:trHeight w:val="318"/>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3DE9E1B6" w14:textId="77777777" w:rsidR="008C10FE" w:rsidRPr="00557E01" w:rsidRDefault="008C10FE" w:rsidP="00047A42">
            <w:pPr>
              <w:spacing w:after="0" w:line="240" w:lineRule="auto"/>
              <w:contextualSpacing/>
              <w:jc w:val="center"/>
              <w:rPr>
                <w:b/>
                <w:highlight w:val="yellow"/>
              </w:rPr>
            </w:pPr>
            <w:r w:rsidRPr="00557E01">
              <w:rPr>
                <w:highlight w:val="yellow"/>
              </w:rPr>
              <w:br w:type="page"/>
            </w:r>
            <w:r w:rsidRPr="00557E01">
              <w:rPr>
                <w:highlight w:val="yellow"/>
              </w:rPr>
              <w:br w:type="page"/>
            </w:r>
            <w:r w:rsidRPr="00557E01">
              <w:rPr>
                <w:b/>
                <w:highlight w:val="yellow"/>
              </w:rPr>
              <w:br w:type="page"/>
            </w:r>
            <w:r w:rsidRPr="00557E01">
              <w:rPr>
                <w:b/>
                <w:highlight w:val="yellow"/>
              </w:rPr>
              <w:br w:type="page"/>
            </w:r>
            <w:r w:rsidRPr="00105B04">
              <w:rPr>
                <w:b/>
              </w:rPr>
              <w:t>Registros</w:t>
            </w:r>
          </w:p>
        </w:tc>
      </w:tr>
      <w:tr w:rsidR="008C10FE" w:rsidRPr="00557E01" w14:paraId="680106F2" w14:textId="77777777" w:rsidTr="00047A42">
        <w:trPr>
          <w:trHeight w:val="176"/>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Pr>
          <w:p w14:paraId="10B67BDD" w14:textId="6F902176" w:rsidR="008C10FE" w:rsidRDefault="008C10FE" w:rsidP="00047A42">
            <w:pPr>
              <w:autoSpaceDE w:val="0"/>
              <w:autoSpaceDN w:val="0"/>
              <w:adjustRightInd w:val="0"/>
              <w:spacing w:after="0" w:line="240" w:lineRule="auto"/>
              <w:ind w:left="118" w:right="-20"/>
              <w:jc w:val="center"/>
              <w:rPr>
                <w:rFonts w:ascii="Times New Roman" w:hAnsi="Times New Roman" w:cs="Times New Roman"/>
                <w:sz w:val="20"/>
                <w:szCs w:val="20"/>
              </w:rPr>
            </w:pPr>
          </w:p>
          <w:p w14:paraId="1AC342C6" w14:textId="7BC21A3C" w:rsidR="008C10FE" w:rsidRDefault="008C10FE" w:rsidP="00740EC4">
            <w:pPr>
              <w:autoSpaceDE w:val="0"/>
              <w:autoSpaceDN w:val="0"/>
              <w:adjustRightInd w:val="0"/>
              <w:spacing w:before="44" w:after="0" w:line="240" w:lineRule="auto"/>
              <w:ind w:left="118" w:right="-20"/>
              <w:jc w:val="center"/>
              <w:rPr>
                <w:rFonts w:ascii="Times New Roman" w:hAnsi="Times New Roman" w:cs="Times New Roman"/>
                <w:sz w:val="20"/>
                <w:szCs w:val="20"/>
              </w:rPr>
            </w:pPr>
            <w:r>
              <w:rPr>
                <w:rFonts w:ascii="Times New Roman" w:hAnsi="Times New Roman" w:cs="Times New Roman"/>
                <w:noProof/>
                <w:sz w:val="24"/>
                <w:szCs w:val="24"/>
                <w:lang w:eastAsia="es-CL"/>
              </w:rPr>
              <w:drawing>
                <wp:inline distT="0" distB="0" distL="0" distR="0" wp14:anchorId="06DE572E" wp14:editId="6F25BCF6">
                  <wp:extent cx="5036863" cy="2724150"/>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86924" cy="2751225"/>
                          </a:xfrm>
                          <a:prstGeom prst="rect">
                            <a:avLst/>
                          </a:prstGeom>
                          <a:noFill/>
                          <a:ln>
                            <a:noFill/>
                          </a:ln>
                        </pic:spPr>
                      </pic:pic>
                    </a:graphicData>
                  </a:graphic>
                </wp:inline>
              </w:drawing>
            </w:r>
          </w:p>
          <w:p w14:paraId="45866E4A" w14:textId="77777777" w:rsidR="00964776" w:rsidRDefault="00964776" w:rsidP="008C10FE">
            <w:pPr>
              <w:autoSpaceDE w:val="0"/>
              <w:autoSpaceDN w:val="0"/>
              <w:adjustRightInd w:val="0"/>
              <w:spacing w:after="0" w:line="153" w:lineRule="exact"/>
              <w:ind w:left="119" w:right="-20"/>
              <w:rPr>
                <w:rFonts w:ascii="Arial" w:hAnsi="Arial" w:cs="Arial"/>
                <w:spacing w:val="17"/>
                <w:sz w:val="14"/>
                <w:szCs w:val="14"/>
              </w:rPr>
            </w:pPr>
            <w:r>
              <w:rPr>
                <w:rFonts w:ascii="Arial" w:hAnsi="Arial" w:cs="Arial"/>
                <w:spacing w:val="-1"/>
                <w:sz w:val="14"/>
                <w:szCs w:val="14"/>
              </w:rPr>
              <w:t xml:space="preserve">                          </w:t>
            </w:r>
            <w:r w:rsidR="008C10FE">
              <w:rPr>
                <w:rFonts w:ascii="Arial" w:hAnsi="Arial" w:cs="Arial"/>
                <w:spacing w:val="-1"/>
                <w:sz w:val="14"/>
                <w:szCs w:val="14"/>
              </w:rPr>
              <w:t>(</w:t>
            </w:r>
            <w:r w:rsidR="008C10FE">
              <w:rPr>
                <w:rFonts w:ascii="Arial" w:hAnsi="Arial" w:cs="Arial"/>
                <w:spacing w:val="1"/>
                <w:sz w:val="14"/>
                <w:szCs w:val="14"/>
              </w:rPr>
              <w:t>*</w:t>
            </w:r>
            <w:r w:rsidR="008C10FE">
              <w:rPr>
                <w:rFonts w:ascii="Arial" w:hAnsi="Arial" w:cs="Arial"/>
                <w:sz w:val="14"/>
                <w:szCs w:val="14"/>
              </w:rPr>
              <w:t>)</w:t>
            </w:r>
            <w:r w:rsidR="008C10FE">
              <w:rPr>
                <w:rFonts w:ascii="Arial" w:hAnsi="Arial" w:cs="Arial"/>
                <w:spacing w:val="17"/>
                <w:sz w:val="14"/>
                <w:szCs w:val="14"/>
              </w:rPr>
              <w:t xml:space="preserve"> </w:t>
            </w:r>
            <w:r w:rsidR="008C10FE">
              <w:rPr>
                <w:rFonts w:ascii="Arial" w:hAnsi="Arial" w:cs="Arial"/>
                <w:spacing w:val="1"/>
                <w:sz w:val="14"/>
                <w:szCs w:val="14"/>
              </w:rPr>
              <w:t>S</w:t>
            </w:r>
            <w:r w:rsidR="008C10FE">
              <w:rPr>
                <w:rFonts w:ascii="Arial" w:hAnsi="Arial" w:cs="Arial"/>
                <w:sz w:val="14"/>
                <w:szCs w:val="14"/>
              </w:rPr>
              <w:t>e</w:t>
            </w:r>
            <w:r w:rsidR="008C10FE">
              <w:rPr>
                <w:rFonts w:ascii="Arial" w:hAnsi="Arial" w:cs="Arial"/>
                <w:spacing w:val="18"/>
                <w:sz w:val="14"/>
                <w:szCs w:val="14"/>
              </w:rPr>
              <w:t xml:space="preserve"> </w:t>
            </w:r>
            <w:r w:rsidR="008C10FE">
              <w:rPr>
                <w:rFonts w:ascii="Arial" w:hAnsi="Arial" w:cs="Arial"/>
                <w:spacing w:val="2"/>
                <w:sz w:val="14"/>
                <w:szCs w:val="14"/>
              </w:rPr>
              <w:t>c</w:t>
            </w:r>
            <w:r w:rsidR="008C10FE">
              <w:rPr>
                <w:rFonts w:ascii="Arial" w:hAnsi="Arial" w:cs="Arial"/>
                <w:spacing w:val="-1"/>
                <w:sz w:val="14"/>
                <w:szCs w:val="14"/>
              </w:rPr>
              <w:t>on</w:t>
            </w:r>
            <w:r w:rsidR="008C10FE">
              <w:rPr>
                <w:rFonts w:ascii="Arial" w:hAnsi="Arial" w:cs="Arial"/>
                <w:sz w:val="14"/>
                <w:szCs w:val="14"/>
              </w:rPr>
              <w:t>s</w:t>
            </w:r>
            <w:r w:rsidR="008C10FE">
              <w:rPr>
                <w:rFonts w:ascii="Arial" w:hAnsi="Arial" w:cs="Arial"/>
                <w:spacing w:val="3"/>
                <w:sz w:val="14"/>
                <w:szCs w:val="14"/>
              </w:rPr>
              <w:t>i</w:t>
            </w:r>
            <w:r w:rsidR="008C10FE">
              <w:rPr>
                <w:rFonts w:ascii="Arial" w:hAnsi="Arial" w:cs="Arial"/>
                <w:spacing w:val="-1"/>
                <w:sz w:val="14"/>
                <w:szCs w:val="14"/>
              </w:rPr>
              <w:t>d</w:t>
            </w:r>
            <w:r w:rsidR="008C10FE">
              <w:rPr>
                <w:rFonts w:ascii="Arial" w:hAnsi="Arial" w:cs="Arial"/>
                <w:spacing w:val="2"/>
                <w:sz w:val="14"/>
                <w:szCs w:val="14"/>
              </w:rPr>
              <w:t>e</w:t>
            </w:r>
            <w:r w:rsidR="008C10FE">
              <w:rPr>
                <w:rFonts w:ascii="Arial" w:hAnsi="Arial" w:cs="Arial"/>
                <w:spacing w:val="-1"/>
                <w:sz w:val="14"/>
                <w:szCs w:val="14"/>
              </w:rPr>
              <w:t>ra</w:t>
            </w:r>
            <w:r w:rsidR="008C10FE">
              <w:rPr>
                <w:rFonts w:ascii="Arial" w:hAnsi="Arial" w:cs="Arial"/>
                <w:spacing w:val="2"/>
                <w:sz w:val="14"/>
                <w:szCs w:val="14"/>
              </w:rPr>
              <w:t>r</w:t>
            </w:r>
            <w:r w:rsidR="008C10FE">
              <w:rPr>
                <w:rFonts w:ascii="Arial" w:hAnsi="Arial" w:cs="Arial"/>
                <w:sz w:val="14"/>
                <w:szCs w:val="14"/>
              </w:rPr>
              <w:t>á</w:t>
            </w:r>
            <w:r w:rsidR="008C10FE">
              <w:rPr>
                <w:rFonts w:ascii="Arial" w:hAnsi="Arial" w:cs="Arial"/>
                <w:spacing w:val="13"/>
                <w:sz w:val="14"/>
                <w:szCs w:val="14"/>
              </w:rPr>
              <w:t xml:space="preserve"> </w:t>
            </w:r>
            <w:r w:rsidR="008C10FE">
              <w:rPr>
                <w:rFonts w:ascii="Arial" w:hAnsi="Arial" w:cs="Arial"/>
                <w:sz w:val="14"/>
                <w:szCs w:val="14"/>
              </w:rPr>
              <w:t>c</w:t>
            </w:r>
            <w:r w:rsidR="008C10FE">
              <w:rPr>
                <w:rFonts w:ascii="Arial" w:hAnsi="Arial" w:cs="Arial"/>
                <w:spacing w:val="-1"/>
                <w:sz w:val="14"/>
                <w:szCs w:val="14"/>
              </w:rPr>
              <w:t>o</w:t>
            </w:r>
            <w:r w:rsidR="008C10FE">
              <w:rPr>
                <w:rFonts w:ascii="Arial" w:hAnsi="Arial" w:cs="Arial"/>
                <w:spacing w:val="2"/>
                <w:sz w:val="14"/>
                <w:szCs w:val="14"/>
              </w:rPr>
              <w:t>m</w:t>
            </w:r>
            <w:r w:rsidR="008C10FE">
              <w:rPr>
                <w:rFonts w:ascii="Arial" w:hAnsi="Arial" w:cs="Arial"/>
                <w:sz w:val="14"/>
                <w:szCs w:val="14"/>
              </w:rPr>
              <w:t>o</w:t>
            </w:r>
            <w:r w:rsidR="008C10FE">
              <w:rPr>
                <w:rFonts w:ascii="Arial" w:hAnsi="Arial" w:cs="Arial"/>
                <w:spacing w:val="17"/>
                <w:sz w:val="14"/>
                <w:szCs w:val="14"/>
              </w:rPr>
              <w:t xml:space="preserve"> </w:t>
            </w:r>
            <w:r w:rsidR="008C10FE">
              <w:rPr>
                <w:rFonts w:ascii="Arial" w:hAnsi="Arial" w:cs="Arial"/>
                <w:sz w:val="14"/>
                <w:szCs w:val="14"/>
              </w:rPr>
              <w:t>v</w:t>
            </w:r>
            <w:r w:rsidR="008C10FE">
              <w:rPr>
                <w:rFonts w:ascii="Arial" w:hAnsi="Arial" w:cs="Arial"/>
                <w:spacing w:val="-1"/>
                <w:sz w:val="14"/>
                <w:szCs w:val="14"/>
              </w:rPr>
              <w:t>a</w:t>
            </w:r>
            <w:r w:rsidR="008C10FE">
              <w:rPr>
                <w:rFonts w:ascii="Arial" w:hAnsi="Arial" w:cs="Arial"/>
                <w:spacing w:val="3"/>
                <w:sz w:val="14"/>
                <w:szCs w:val="14"/>
              </w:rPr>
              <w:t>l</w:t>
            </w:r>
            <w:r w:rsidR="008C10FE">
              <w:rPr>
                <w:rFonts w:ascii="Arial" w:hAnsi="Arial" w:cs="Arial"/>
                <w:spacing w:val="-1"/>
                <w:sz w:val="14"/>
                <w:szCs w:val="14"/>
              </w:rPr>
              <w:t>o</w:t>
            </w:r>
            <w:r w:rsidR="008C10FE">
              <w:rPr>
                <w:rFonts w:ascii="Arial" w:hAnsi="Arial" w:cs="Arial"/>
                <w:sz w:val="14"/>
                <w:szCs w:val="14"/>
              </w:rPr>
              <w:t>r</w:t>
            </w:r>
            <w:r w:rsidR="008C10FE">
              <w:rPr>
                <w:rFonts w:ascii="Arial" w:hAnsi="Arial" w:cs="Arial"/>
                <w:spacing w:val="17"/>
                <w:sz w:val="14"/>
                <w:szCs w:val="14"/>
              </w:rPr>
              <w:t xml:space="preserve"> </w:t>
            </w:r>
            <w:r w:rsidR="008C10FE">
              <w:rPr>
                <w:rFonts w:ascii="Arial" w:hAnsi="Arial" w:cs="Arial"/>
                <w:spacing w:val="-1"/>
                <w:sz w:val="14"/>
                <w:szCs w:val="14"/>
              </w:rPr>
              <w:t>r</w:t>
            </w:r>
            <w:r w:rsidR="008C10FE">
              <w:rPr>
                <w:rFonts w:ascii="Arial" w:hAnsi="Arial" w:cs="Arial"/>
                <w:spacing w:val="2"/>
                <w:sz w:val="14"/>
                <w:szCs w:val="14"/>
              </w:rPr>
              <w:t>e</w:t>
            </w:r>
            <w:r w:rsidR="008C10FE">
              <w:rPr>
                <w:rFonts w:ascii="Arial" w:hAnsi="Arial" w:cs="Arial"/>
                <w:sz w:val="14"/>
                <w:szCs w:val="14"/>
              </w:rPr>
              <w:t>f</w:t>
            </w:r>
            <w:r w:rsidR="008C10FE">
              <w:rPr>
                <w:rFonts w:ascii="Arial" w:hAnsi="Arial" w:cs="Arial"/>
                <w:spacing w:val="1"/>
                <w:sz w:val="14"/>
                <w:szCs w:val="14"/>
              </w:rPr>
              <w:t>e</w:t>
            </w:r>
            <w:r w:rsidR="008C10FE">
              <w:rPr>
                <w:rFonts w:ascii="Arial" w:hAnsi="Arial" w:cs="Arial"/>
                <w:spacing w:val="-1"/>
                <w:sz w:val="14"/>
                <w:szCs w:val="14"/>
              </w:rPr>
              <w:t>re</w:t>
            </w:r>
            <w:r w:rsidR="008C10FE">
              <w:rPr>
                <w:rFonts w:ascii="Arial" w:hAnsi="Arial" w:cs="Arial"/>
                <w:spacing w:val="2"/>
                <w:sz w:val="14"/>
                <w:szCs w:val="14"/>
              </w:rPr>
              <w:t>n</w:t>
            </w:r>
            <w:r w:rsidR="008C10FE">
              <w:rPr>
                <w:rFonts w:ascii="Arial" w:hAnsi="Arial" w:cs="Arial"/>
                <w:sz w:val="14"/>
                <w:szCs w:val="14"/>
              </w:rPr>
              <w:t>cial</w:t>
            </w:r>
            <w:r w:rsidR="008C10FE">
              <w:rPr>
                <w:rFonts w:ascii="Arial" w:hAnsi="Arial" w:cs="Arial"/>
                <w:spacing w:val="14"/>
                <w:sz w:val="14"/>
                <w:szCs w:val="14"/>
              </w:rPr>
              <w:t xml:space="preserve"> </w:t>
            </w:r>
            <w:r w:rsidR="008C10FE">
              <w:rPr>
                <w:rFonts w:ascii="Arial" w:hAnsi="Arial" w:cs="Arial"/>
                <w:spacing w:val="2"/>
                <w:sz w:val="14"/>
                <w:szCs w:val="14"/>
              </w:rPr>
              <w:t>e</w:t>
            </w:r>
            <w:r w:rsidR="008C10FE">
              <w:rPr>
                <w:rFonts w:ascii="Arial" w:hAnsi="Arial" w:cs="Arial"/>
                <w:sz w:val="14"/>
                <w:szCs w:val="14"/>
              </w:rPr>
              <w:t>l</w:t>
            </w:r>
            <w:r w:rsidR="008C10FE">
              <w:rPr>
                <w:rFonts w:ascii="Arial" w:hAnsi="Arial" w:cs="Arial"/>
                <w:spacing w:val="18"/>
                <w:sz w:val="14"/>
                <w:szCs w:val="14"/>
              </w:rPr>
              <w:t xml:space="preserve"> </w:t>
            </w:r>
            <w:r w:rsidR="008C10FE">
              <w:rPr>
                <w:rFonts w:ascii="Arial" w:hAnsi="Arial" w:cs="Arial"/>
                <w:spacing w:val="2"/>
                <w:sz w:val="14"/>
                <w:szCs w:val="14"/>
              </w:rPr>
              <w:t>p</w:t>
            </w:r>
            <w:r w:rsidR="008C10FE">
              <w:rPr>
                <w:rFonts w:ascii="Arial" w:hAnsi="Arial" w:cs="Arial"/>
                <w:spacing w:val="-1"/>
                <w:sz w:val="14"/>
                <w:szCs w:val="14"/>
              </w:rPr>
              <w:t>e</w:t>
            </w:r>
            <w:r w:rsidR="008C10FE">
              <w:rPr>
                <w:rFonts w:ascii="Arial" w:hAnsi="Arial" w:cs="Arial"/>
                <w:spacing w:val="2"/>
                <w:sz w:val="14"/>
                <w:szCs w:val="14"/>
              </w:rPr>
              <w:t>r</w:t>
            </w:r>
            <w:r w:rsidR="008C10FE">
              <w:rPr>
                <w:rFonts w:ascii="Arial" w:hAnsi="Arial" w:cs="Arial"/>
                <w:sz w:val="14"/>
                <w:szCs w:val="14"/>
              </w:rPr>
              <w:t>c</w:t>
            </w:r>
            <w:r w:rsidR="008C10FE">
              <w:rPr>
                <w:rFonts w:ascii="Arial" w:hAnsi="Arial" w:cs="Arial"/>
                <w:spacing w:val="-1"/>
                <w:sz w:val="14"/>
                <w:szCs w:val="14"/>
              </w:rPr>
              <w:t>e</w:t>
            </w:r>
            <w:r w:rsidR="008C10FE">
              <w:rPr>
                <w:rFonts w:ascii="Arial" w:hAnsi="Arial" w:cs="Arial"/>
                <w:spacing w:val="2"/>
                <w:sz w:val="14"/>
                <w:szCs w:val="14"/>
              </w:rPr>
              <w:t>n</w:t>
            </w:r>
            <w:r w:rsidR="008C10FE">
              <w:rPr>
                <w:rFonts w:ascii="Arial" w:hAnsi="Arial" w:cs="Arial"/>
                <w:sz w:val="14"/>
                <w:szCs w:val="14"/>
              </w:rPr>
              <w:t>til</w:t>
            </w:r>
            <w:r w:rsidR="008C10FE">
              <w:rPr>
                <w:rFonts w:ascii="Arial" w:hAnsi="Arial" w:cs="Arial"/>
                <w:spacing w:val="16"/>
                <w:sz w:val="14"/>
                <w:szCs w:val="14"/>
              </w:rPr>
              <w:t xml:space="preserve"> </w:t>
            </w:r>
            <w:r w:rsidR="008C10FE">
              <w:rPr>
                <w:rFonts w:ascii="Arial" w:hAnsi="Arial" w:cs="Arial"/>
                <w:spacing w:val="-1"/>
                <w:sz w:val="14"/>
                <w:szCs w:val="14"/>
              </w:rPr>
              <w:t>98</w:t>
            </w:r>
            <w:r w:rsidR="008C10FE">
              <w:rPr>
                <w:rFonts w:ascii="Arial" w:hAnsi="Arial" w:cs="Arial"/>
                <w:spacing w:val="2"/>
                <w:sz w:val="14"/>
                <w:szCs w:val="14"/>
              </w:rPr>
              <w:t>,</w:t>
            </w:r>
            <w:r w:rsidR="008C10FE">
              <w:rPr>
                <w:rFonts w:ascii="Arial" w:hAnsi="Arial" w:cs="Arial"/>
                <w:spacing w:val="-1"/>
                <w:sz w:val="14"/>
                <w:szCs w:val="14"/>
              </w:rPr>
              <w:t>5</w:t>
            </w:r>
            <w:r w:rsidR="008C10FE">
              <w:rPr>
                <w:rFonts w:ascii="Arial" w:hAnsi="Arial" w:cs="Arial"/>
                <w:sz w:val="14"/>
                <w:szCs w:val="14"/>
              </w:rPr>
              <w:t>,</w:t>
            </w:r>
            <w:r w:rsidR="008C10FE">
              <w:rPr>
                <w:rFonts w:ascii="Arial" w:hAnsi="Arial" w:cs="Arial"/>
                <w:spacing w:val="18"/>
                <w:sz w:val="14"/>
                <w:szCs w:val="14"/>
              </w:rPr>
              <w:t xml:space="preserve"> </w:t>
            </w:r>
            <w:r w:rsidR="008C10FE">
              <w:rPr>
                <w:rFonts w:ascii="Arial" w:hAnsi="Arial" w:cs="Arial"/>
                <w:spacing w:val="-1"/>
                <w:sz w:val="14"/>
                <w:szCs w:val="14"/>
              </w:rPr>
              <w:t>d</w:t>
            </w:r>
            <w:r w:rsidR="008C10FE">
              <w:rPr>
                <w:rFonts w:ascii="Arial" w:hAnsi="Arial" w:cs="Arial"/>
                <w:spacing w:val="2"/>
                <w:sz w:val="14"/>
                <w:szCs w:val="14"/>
              </w:rPr>
              <w:t>e</w:t>
            </w:r>
            <w:r w:rsidR="008C10FE">
              <w:rPr>
                <w:rFonts w:ascii="Arial" w:hAnsi="Arial" w:cs="Arial"/>
                <w:spacing w:val="-1"/>
                <w:sz w:val="14"/>
                <w:szCs w:val="14"/>
              </w:rPr>
              <w:t>b</w:t>
            </w:r>
            <w:r w:rsidR="008C10FE">
              <w:rPr>
                <w:rFonts w:ascii="Arial" w:hAnsi="Arial" w:cs="Arial"/>
                <w:sz w:val="14"/>
                <w:szCs w:val="14"/>
              </w:rPr>
              <w:t>i</w:t>
            </w:r>
            <w:r w:rsidR="008C10FE">
              <w:rPr>
                <w:rFonts w:ascii="Arial" w:hAnsi="Arial" w:cs="Arial"/>
                <w:spacing w:val="2"/>
                <w:sz w:val="14"/>
                <w:szCs w:val="14"/>
              </w:rPr>
              <w:t>d</w:t>
            </w:r>
            <w:r w:rsidR="008C10FE">
              <w:rPr>
                <w:rFonts w:ascii="Arial" w:hAnsi="Arial" w:cs="Arial"/>
                <w:sz w:val="14"/>
                <w:szCs w:val="14"/>
              </w:rPr>
              <w:t>o</w:t>
            </w:r>
            <w:r w:rsidR="008C10FE">
              <w:rPr>
                <w:rFonts w:ascii="Arial" w:hAnsi="Arial" w:cs="Arial"/>
                <w:spacing w:val="16"/>
                <w:sz w:val="14"/>
                <w:szCs w:val="14"/>
              </w:rPr>
              <w:t xml:space="preserve"> </w:t>
            </w:r>
            <w:r w:rsidR="008C10FE">
              <w:rPr>
                <w:rFonts w:ascii="Arial" w:hAnsi="Arial" w:cs="Arial"/>
                <w:sz w:val="14"/>
                <w:szCs w:val="14"/>
              </w:rPr>
              <w:t>a</w:t>
            </w:r>
            <w:r w:rsidR="008C10FE">
              <w:rPr>
                <w:rFonts w:ascii="Arial" w:hAnsi="Arial" w:cs="Arial"/>
                <w:spacing w:val="19"/>
                <w:sz w:val="14"/>
                <w:szCs w:val="14"/>
              </w:rPr>
              <w:t xml:space="preserve"> </w:t>
            </w:r>
            <w:r w:rsidR="008C10FE">
              <w:rPr>
                <w:rFonts w:ascii="Arial" w:hAnsi="Arial" w:cs="Arial"/>
                <w:spacing w:val="-1"/>
                <w:sz w:val="14"/>
                <w:szCs w:val="14"/>
              </w:rPr>
              <w:t>qu</w:t>
            </w:r>
            <w:r w:rsidR="008C10FE">
              <w:rPr>
                <w:rFonts w:ascii="Arial" w:hAnsi="Arial" w:cs="Arial"/>
                <w:sz w:val="14"/>
                <w:szCs w:val="14"/>
              </w:rPr>
              <w:t>e</w:t>
            </w:r>
            <w:r w:rsidR="008C10FE">
              <w:rPr>
                <w:rFonts w:ascii="Arial" w:hAnsi="Arial" w:cs="Arial"/>
                <w:spacing w:val="18"/>
                <w:sz w:val="14"/>
                <w:szCs w:val="14"/>
              </w:rPr>
              <w:t xml:space="preserve"> </w:t>
            </w:r>
            <w:r w:rsidR="008C10FE">
              <w:rPr>
                <w:rFonts w:ascii="Arial" w:hAnsi="Arial" w:cs="Arial"/>
                <w:spacing w:val="2"/>
                <w:sz w:val="14"/>
                <w:szCs w:val="14"/>
              </w:rPr>
              <w:t>s</w:t>
            </w:r>
            <w:r w:rsidR="008C10FE">
              <w:rPr>
                <w:rFonts w:ascii="Arial" w:hAnsi="Arial" w:cs="Arial"/>
                <w:sz w:val="14"/>
                <w:szCs w:val="14"/>
              </w:rPr>
              <w:t>e</w:t>
            </w:r>
            <w:r w:rsidR="008C10FE">
              <w:rPr>
                <w:rFonts w:ascii="Arial" w:hAnsi="Arial" w:cs="Arial"/>
                <w:spacing w:val="18"/>
                <w:sz w:val="14"/>
                <w:szCs w:val="14"/>
              </w:rPr>
              <w:t xml:space="preserve"> </w:t>
            </w:r>
            <w:r w:rsidR="008C10FE">
              <w:rPr>
                <w:rFonts w:ascii="Arial" w:hAnsi="Arial" w:cs="Arial"/>
                <w:spacing w:val="-1"/>
                <w:sz w:val="14"/>
                <w:szCs w:val="14"/>
              </w:rPr>
              <w:t>r</w:t>
            </w:r>
            <w:r w:rsidR="008C10FE">
              <w:rPr>
                <w:rFonts w:ascii="Arial" w:hAnsi="Arial" w:cs="Arial"/>
                <w:spacing w:val="2"/>
                <w:sz w:val="14"/>
                <w:szCs w:val="14"/>
              </w:rPr>
              <w:t>e</w:t>
            </w:r>
            <w:r w:rsidR="008C10FE">
              <w:rPr>
                <w:rFonts w:ascii="Arial" w:hAnsi="Arial" w:cs="Arial"/>
                <w:spacing w:val="-1"/>
                <w:sz w:val="14"/>
                <w:szCs w:val="14"/>
              </w:rPr>
              <w:t>qu</w:t>
            </w:r>
            <w:r w:rsidR="008C10FE">
              <w:rPr>
                <w:rFonts w:ascii="Arial" w:hAnsi="Arial" w:cs="Arial"/>
                <w:spacing w:val="3"/>
                <w:sz w:val="14"/>
                <w:szCs w:val="14"/>
              </w:rPr>
              <w:t>i</w:t>
            </w:r>
            <w:r w:rsidR="008C10FE">
              <w:rPr>
                <w:rFonts w:ascii="Arial" w:hAnsi="Arial" w:cs="Arial"/>
                <w:spacing w:val="-1"/>
                <w:sz w:val="14"/>
                <w:szCs w:val="14"/>
              </w:rPr>
              <w:t>e</w:t>
            </w:r>
            <w:r w:rsidR="008C10FE">
              <w:rPr>
                <w:rFonts w:ascii="Arial" w:hAnsi="Arial" w:cs="Arial"/>
                <w:spacing w:val="2"/>
                <w:sz w:val="14"/>
                <w:szCs w:val="14"/>
              </w:rPr>
              <w:t>r</w:t>
            </w:r>
            <w:r w:rsidR="008C10FE">
              <w:rPr>
                <w:rFonts w:ascii="Arial" w:hAnsi="Arial" w:cs="Arial"/>
                <w:spacing w:val="-1"/>
                <w:sz w:val="14"/>
                <w:szCs w:val="14"/>
              </w:rPr>
              <w:t>e</w:t>
            </w:r>
            <w:r w:rsidR="008C10FE">
              <w:rPr>
                <w:rFonts w:ascii="Arial" w:hAnsi="Arial" w:cs="Arial"/>
                <w:sz w:val="14"/>
                <w:szCs w:val="14"/>
              </w:rPr>
              <w:t>n</w:t>
            </w:r>
            <w:r w:rsidR="008C10FE">
              <w:rPr>
                <w:rFonts w:ascii="Arial" w:hAnsi="Arial" w:cs="Arial"/>
                <w:spacing w:val="14"/>
                <w:sz w:val="14"/>
                <w:szCs w:val="14"/>
              </w:rPr>
              <w:t xml:space="preserve"> </w:t>
            </w:r>
            <w:r w:rsidR="008C10FE">
              <w:rPr>
                <w:rFonts w:ascii="Arial" w:hAnsi="Arial" w:cs="Arial"/>
                <w:sz w:val="14"/>
                <w:szCs w:val="14"/>
              </w:rPr>
              <w:t>las</w:t>
            </w:r>
            <w:r w:rsidR="008C10FE">
              <w:rPr>
                <w:rFonts w:ascii="Arial" w:hAnsi="Arial" w:cs="Arial"/>
                <w:spacing w:val="19"/>
                <w:sz w:val="14"/>
                <w:szCs w:val="14"/>
              </w:rPr>
              <w:t xml:space="preserve"> </w:t>
            </w:r>
            <w:r w:rsidR="008C10FE">
              <w:rPr>
                <w:rFonts w:ascii="Arial" w:hAnsi="Arial" w:cs="Arial"/>
                <w:sz w:val="14"/>
                <w:szCs w:val="14"/>
              </w:rPr>
              <w:t>c</w:t>
            </w:r>
            <w:r w:rsidR="008C10FE">
              <w:rPr>
                <w:rFonts w:ascii="Arial" w:hAnsi="Arial" w:cs="Arial"/>
                <w:spacing w:val="2"/>
                <w:sz w:val="14"/>
                <w:szCs w:val="14"/>
              </w:rPr>
              <w:t>o</w:t>
            </w:r>
            <w:r w:rsidR="008C10FE">
              <w:rPr>
                <w:rFonts w:ascii="Arial" w:hAnsi="Arial" w:cs="Arial"/>
                <w:spacing w:val="-1"/>
                <w:sz w:val="14"/>
                <w:szCs w:val="14"/>
              </w:rPr>
              <w:t>n</w:t>
            </w:r>
            <w:r w:rsidR="008C10FE">
              <w:rPr>
                <w:rFonts w:ascii="Arial" w:hAnsi="Arial" w:cs="Arial"/>
                <w:sz w:val="14"/>
                <w:szCs w:val="14"/>
              </w:rPr>
              <w:t>c</w:t>
            </w:r>
            <w:r w:rsidR="008C10FE">
              <w:rPr>
                <w:rFonts w:ascii="Arial" w:hAnsi="Arial" w:cs="Arial"/>
                <w:spacing w:val="2"/>
                <w:sz w:val="14"/>
                <w:szCs w:val="14"/>
              </w:rPr>
              <w:t>e</w:t>
            </w:r>
            <w:r w:rsidR="008C10FE">
              <w:rPr>
                <w:rFonts w:ascii="Arial" w:hAnsi="Arial" w:cs="Arial"/>
                <w:spacing w:val="-1"/>
                <w:sz w:val="14"/>
                <w:szCs w:val="14"/>
              </w:rPr>
              <w:t>n</w:t>
            </w:r>
            <w:r w:rsidR="008C10FE">
              <w:rPr>
                <w:rFonts w:ascii="Arial" w:hAnsi="Arial" w:cs="Arial"/>
                <w:sz w:val="14"/>
                <w:szCs w:val="14"/>
              </w:rPr>
              <w:t>t</w:t>
            </w:r>
            <w:r w:rsidR="008C10FE">
              <w:rPr>
                <w:rFonts w:ascii="Arial" w:hAnsi="Arial" w:cs="Arial"/>
                <w:spacing w:val="1"/>
                <w:sz w:val="14"/>
                <w:szCs w:val="14"/>
              </w:rPr>
              <w:t>r</w:t>
            </w:r>
            <w:r w:rsidR="008C10FE">
              <w:rPr>
                <w:rFonts w:ascii="Arial" w:hAnsi="Arial" w:cs="Arial"/>
                <w:spacing w:val="-1"/>
                <w:sz w:val="14"/>
                <w:szCs w:val="14"/>
              </w:rPr>
              <w:t>a</w:t>
            </w:r>
            <w:r w:rsidR="008C10FE">
              <w:rPr>
                <w:rFonts w:ascii="Arial" w:hAnsi="Arial" w:cs="Arial"/>
                <w:sz w:val="14"/>
                <w:szCs w:val="14"/>
              </w:rPr>
              <w:t>ci</w:t>
            </w:r>
            <w:r w:rsidR="008C10FE">
              <w:rPr>
                <w:rFonts w:ascii="Arial" w:hAnsi="Arial" w:cs="Arial"/>
                <w:spacing w:val="2"/>
                <w:sz w:val="14"/>
                <w:szCs w:val="14"/>
              </w:rPr>
              <w:t>o</w:t>
            </w:r>
            <w:r w:rsidR="008C10FE">
              <w:rPr>
                <w:rFonts w:ascii="Arial" w:hAnsi="Arial" w:cs="Arial"/>
                <w:spacing w:val="-1"/>
                <w:sz w:val="14"/>
                <w:szCs w:val="14"/>
              </w:rPr>
              <w:t>ne</w:t>
            </w:r>
            <w:r w:rsidR="008C10FE">
              <w:rPr>
                <w:rFonts w:ascii="Arial" w:hAnsi="Arial" w:cs="Arial"/>
                <w:sz w:val="14"/>
                <w:szCs w:val="14"/>
              </w:rPr>
              <w:t>s</w:t>
            </w:r>
            <w:r w:rsidR="008C10FE">
              <w:rPr>
                <w:rFonts w:ascii="Arial" w:hAnsi="Arial" w:cs="Arial"/>
                <w:spacing w:val="11"/>
                <w:sz w:val="14"/>
                <w:szCs w:val="14"/>
              </w:rPr>
              <w:t xml:space="preserve"> </w:t>
            </w:r>
            <w:r w:rsidR="008C10FE">
              <w:rPr>
                <w:rFonts w:ascii="Arial" w:hAnsi="Arial" w:cs="Arial"/>
                <w:spacing w:val="2"/>
                <w:sz w:val="14"/>
                <w:szCs w:val="14"/>
              </w:rPr>
              <w:t>d</w:t>
            </w:r>
            <w:r w:rsidR="008C10FE">
              <w:rPr>
                <w:rFonts w:ascii="Arial" w:hAnsi="Arial" w:cs="Arial"/>
                <w:sz w:val="14"/>
                <w:szCs w:val="14"/>
              </w:rPr>
              <w:t>e</w:t>
            </w:r>
            <w:r w:rsidR="008C10FE">
              <w:rPr>
                <w:rFonts w:ascii="Arial" w:hAnsi="Arial" w:cs="Arial"/>
                <w:spacing w:val="18"/>
                <w:sz w:val="14"/>
                <w:szCs w:val="14"/>
              </w:rPr>
              <w:t xml:space="preserve"> </w:t>
            </w:r>
            <w:r w:rsidR="008C10FE">
              <w:rPr>
                <w:rFonts w:ascii="Arial" w:hAnsi="Arial" w:cs="Arial"/>
                <w:spacing w:val="-1"/>
                <w:sz w:val="14"/>
                <w:szCs w:val="14"/>
              </w:rPr>
              <w:t>u</w:t>
            </w:r>
            <w:r w:rsidR="008C10FE">
              <w:rPr>
                <w:rFonts w:ascii="Arial" w:hAnsi="Arial" w:cs="Arial"/>
                <w:spacing w:val="2"/>
                <w:sz w:val="14"/>
                <w:szCs w:val="14"/>
              </w:rPr>
              <w:t>n</w:t>
            </w:r>
            <w:r w:rsidR="008C10FE">
              <w:rPr>
                <w:rFonts w:ascii="Arial" w:hAnsi="Arial" w:cs="Arial"/>
                <w:sz w:val="14"/>
                <w:szCs w:val="14"/>
              </w:rPr>
              <w:t>a</w:t>
            </w:r>
            <w:r w:rsidR="008C10FE">
              <w:rPr>
                <w:rFonts w:ascii="Arial" w:hAnsi="Arial" w:cs="Arial"/>
                <w:spacing w:val="16"/>
                <w:sz w:val="14"/>
                <w:szCs w:val="14"/>
              </w:rPr>
              <w:t xml:space="preserve"> </w:t>
            </w:r>
            <w:r w:rsidR="008C10FE">
              <w:rPr>
                <w:rFonts w:ascii="Arial" w:hAnsi="Arial" w:cs="Arial"/>
                <w:spacing w:val="2"/>
                <w:sz w:val="14"/>
                <w:szCs w:val="14"/>
              </w:rPr>
              <w:t>h</w:t>
            </w:r>
            <w:r w:rsidR="008C10FE">
              <w:rPr>
                <w:rFonts w:ascii="Arial" w:hAnsi="Arial" w:cs="Arial"/>
                <w:spacing w:val="-1"/>
                <w:sz w:val="14"/>
                <w:szCs w:val="14"/>
              </w:rPr>
              <w:t>o</w:t>
            </w:r>
            <w:r w:rsidR="008C10FE">
              <w:rPr>
                <w:rFonts w:ascii="Arial" w:hAnsi="Arial" w:cs="Arial"/>
                <w:spacing w:val="2"/>
                <w:sz w:val="14"/>
                <w:szCs w:val="14"/>
              </w:rPr>
              <w:t>r</w:t>
            </w:r>
            <w:r w:rsidR="008C10FE">
              <w:rPr>
                <w:rFonts w:ascii="Arial" w:hAnsi="Arial" w:cs="Arial"/>
                <w:sz w:val="14"/>
                <w:szCs w:val="14"/>
              </w:rPr>
              <w:t>a</w:t>
            </w:r>
            <w:r w:rsidR="008C10FE">
              <w:rPr>
                <w:rFonts w:ascii="Arial" w:hAnsi="Arial" w:cs="Arial"/>
                <w:spacing w:val="17"/>
                <w:sz w:val="14"/>
                <w:szCs w:val="14"/>
              </w:rPr>
              <w:t xml:space="preserve"> </w:t>
            </w:r>
          </w:p>
          <w:p w14:paraId="2FE836D2" w14:textId="5AB8574D" w:rsidR="008C10FE" w:rsidRDefault="00964776" w:rsidP="00964776">
            <w:pPr>
              <w:autoSpaceDE w:val="0"/>
              <w:autoSpaceDN w:val="0"/>
              <w:adjustRightInd w:val="0"/>
              <w:spacing w:after="0" w:line="153" w:lineRule="exact"/>
              <w:ind w:left="119" w:right="-20"/>
              <w:rPr>
                <w:rFonts w:ascii="Arial" w:hAnsi="Arial" w:cs="Arial"/>
                <w:sz w:val="14"/>
                <w:szCs w:val="14"/>
              </w:rPr>
            </w:pPr>
            <w:r>
              <w:rPr>
                <w:rFonts w:ascii="Arial" w:hAnsi="Arial" w:cs="Arial"/>
                <w:spacing w:val="17"/>
                <w:sz w:val="14"/>
                <w:szCs w:val="14"/>
              </w:rPr>
              <w:t xml:space="preserve">                      </w:t>
            </w:r>
            <w:proofErr w:type="gramStart"/>
            <w:r w:rsidR="008C10FE">
              <w:rPr>
                <w:rFonts w:ascii="Arial" w:hAnsi="Arial" w:cs="Arial"/>
                <w:spacing w:val="-1"/>
                <w:sz w:val="14"/>
                <w:szCs w:val="14"/>
              </w:rPr>
              <w:t>r</w:t>
            </w:r>
            <w:r w:rsidR="008C10FE">
              <w:rPr>
                <w:rFonts w:ascii="Arial" w:hAnsi="Arial" w:cs="Arial"/>
                <w:spacing w:val="2"/>
                <w:sz w:val="14"/>
                <w:szCs w:val="14"/>
              </w:rPr>
              <w:t>e</w:t>
            </w:r>
            <w:r w:rsidR="008C10FE">
              <w:rPr>
                <w:rFonts w:ascii="Arial" w:hAnsi="Arial" w:cs="Arial"/>
                <w:spacing w:val="-1"/>
                <w:sz w:val="14"/>
                <w:szCs w:val="14"/>
              </w:rPr>
              <w:t>g</w:t>
            </w:r>
            <w:r w:rsidR="008C10FE">
              <w:rPr>
                <w:rFonts w:ascii="Arial" w:hAnsi="Arial" w:cs="Arial"/>
                <w:sz w:val="14"/>
                <w:szCs w:val="14"/>
              </w:rPr>
              <w:t>ist</w:t>
            </w:r>
            <w:r w:rsidR="008C10FE">
              <w:rPr>
                <w:rFonts w:ascii="Arial" w:hAnsi="Arial" w:cs="Arial"/>
                <w:spacing w:val="2"/>
                <w:sz w:val="14"/>
                <w:szCs w:val="14"/>
              </w:rPr>
              <w:t>r</w:t>
            </w:r>
            <w:r w:rsidR="008C10FE">
              <w:rPr>
                <w:rFonts w:ascii="Arial" w:hAnsi="Arial" w:cs="Arial"/>
                <w:spacing w:val="-1"/>
                <w:sz w:val="14"/>
                <w:szCs w:val="14"/>
              </w:rPr>
              <w:t>a</w:t>
            </w:r>
            <w:r w:rsidR="008C10FE">
              <w:rPr>
                <w:rFonts w:ascii="Arial" w:hAnsi="Arial" w:cs="Arial"/>
                <w:spacing w:val="2"/>
                <w:sz w:val="14"/>
                <w:szCs w:val="14"/>
              </w:rPr>
              <w:t>d</w:t>
            </w:r>
            <w:r w:rsidR="008C10FE">
              <w:rPr>
                <w:rFonts w:ascii="Arial" w:hAnsi="Arial" w:cs="Arial"/>
                <w:spacing w:val="-1"/>
                <w:sz w:val="14"/>
                <w:szCs w:val="14"/>
              </w:rPr>
              <w:t>a</w:t>
            </w:r>
            <w:r w:rsidR="008C10FE">
              <w:rPr>
                <w:rFonts w:ascii="Arial" w:hAnsi="Arial" w:cs="Arial"/>
                <w:sz w:val="14"/>
                <w:szCs w:val="14"/>
              </w:rPr>
              <w:t>s</w:t>
            </w:r>
            <w:proofErr w:type="gramEnd"/>
            <w:r w:rsidR="008C10FE">
              <w:rPr>
                <w:rFonts w:ascii="Arial" w:hAnsi="Arial" w:cs="Arial"/>
                <w:spacing w:val="14"/>
                <w:sz w:val="14"/>
                <w:szCs w:val="14"/>
              </w:rPr>
              <w:t xml:space="preserve"> </w:t>
            </w:r>
            <w:r w:rsidR="008C10FE">
              <w:rPr>
                <w:rFonts w:ascii="Arial" w:hAnsi="Arial" w:cs="Arial"/>
                <w:spacing w:val="-1"/>
                <w:sz w:val="14"/>
                <w:szCs w:val="14"/>
              </w:rPr>
              <w:t>d</w:t>
            </w:r>
            <w:r w:rsidR="008C10FE">
              <w:rPr>
                <w:rFonts w:ascii="Arial" w:hAnsi="Arial" w:cs="Arial"/>
                <w:spacing w:val="2"/>
                <w:sz w:val="14"/>
                <w:szCs w:val="14"/>
              </w:rPr>
              <w:t>u</w:t>
            </w:r>
            <w:r w:rsidR="008C10FE">
              <w:rPr>
                <w:rFonts w:ascii="Arial" w:hAnsi="Arial" w:cs="Arial"/>
                <w:spacing w:val="-1"/>
                <w:sz w:val="14"/>
                <w:szCs w:val="14"/>
              </w:rPr>
              <w:t>r</w:t>
            </w:r>
            <w:r w:rsidR="008C10FE">
              <w:rPr>
                <w:rFonts w:ascii="Arial" w:hAnsi="Arial" w:cs="Arial"/>
                <w:spacing w:val="2"/>
                <w:sz w:val="14"/>
                <w:szCs w:val="14"/>
              </w:rPr>
              <w:t>a</w:t>
            </w:r>
            <w:r w:rsidR="008C10FE">
              <w:rPr>
                <w:rFonts w:ascii="Arial" w:hAnsi="Arial" w:cs="Arial"/>
                <w:spacing w:val="-1"/>
                <w:sz w:val="14"/>
                <w:szCs w:val="14"/>
              </w:rPr>
              <w:t>n</w:t>
            </w:r>
            <w:r w:rsidR="008C10FE">
              <w:rPr>
                <w:rFonts w:ascii="Arial" w:hAnsi="Arial" w:cs="Arial"/>
                <w:sz w:val="14"/>
                <w:szCs w:val="14"/>
              </w:rPr>
              <w:t>te</w:t>
            </w:r>
            <w:r w:rsidR="008C10FE">
              <w:rPr>
                <w:rFonts w:ascii="Arial" w:hAnsi="Arial" w:cs="Arial"/>
                <w:spacing w:val="15"/>
                <w:sz w:val="14"/>
                <w:szCs w:val="14"/>
              </w:rPr>
              <w:t xml:space="preserve"> </w:t>
            </w:r>
            <w:r w:rsidR="008C10FE">
              <w:rPr>
                <w:rFonts w:ascii="Arial" w:hAnsi="Arial" w:cs="Arial"/>
                <w:sz w:val="14"/>
                <w:szCs w:val="14"/>
              </w:rPr>
              <w:t>t</w:t>
            </w:r>
            <w:r w:rsidR="008C10FE">
              <w:rPr>
                <w:rFonts w:ascii="Arial" w:hAnsi="Arial" w:cs="Arial"/>
                <w:spacing w:val="1"/>
                <w:sz w:val="14"/>
                <w:szCs w:val="14"/>
              </w:rPr>
              <w:t>r</w:t>
            </w:r>
            <w:r w:rsidR="008C10FE">
              <w:rPr>
                <w:rFonts w:ascii="Arial" w:hAnsi="Arial" w:cs="Arial"/>
                <w:spacing w:val="-1"/>
                <w:sz w:val="14"/>
                <w:szCs w:val="14"/>
              </w:rPr>
              <w:t>e</w:t>
            </w:r>
            <w:r w:rsidR="008C10FE">
              <w:rPr>
                <w:rFonts w:ascii="Arial" w:hAnsi="Arial" w:cs="Arial"/>
                <w:sz w:val="14"/>
                <w:szCs w:val="14"/>
              </w:rPr>
              <w:t>s</w:t>
            </w:r>
            <w:r w:rsidR="008C10FE">
              <w:rPr>
                <w:rFonts w:ascii="Arial" w:hAnsi="Arial" w:cs="Arial"/>
                <w:spacing w:val="19"/>
                <w:sz w:val="14"/>
                <w:szCs w:val="14"/>
              </w:rPr>
              <w:t xml:space="preserve"> </w:t>
            </w:r>
            <w:r w:rsidR="00322E05">
              <w:rPr>
                <w:rFonts w:ascii="Arial" w:hAnsi="Arial" w:cs="Arial"/>
                <w:spacing w:val="2"/>
                <w:sz w:val="14"/>
                <w:szCs w:val="14"/>
              </w:rPr>
              <w:t>a</w:t>
            </w:r>
            <w:r w:rsidR="00322E05">
              <w:rPr>
                <w:rFonts w:ascii="Arial" w:hAnsi="Arial" w:cs="Arial"/>
                <w:spacing w:val="-1"/>
                <w:sz w:val="14"/>
                <w:szCs w:val="14"/>
              </w:rPr>
              <w:t>ño</w:t>
            </w:r>
            <w:r w:rsidR="00322E05">
              <w:rPr>
                <w:rFonts w:ascii="Arial" w:hAnsi="Arial" w:cs="Arial"/>
                <w:sz w:val="14"/>
                <w:szCs w:val="14"/>
              </w:rPr>
              <w:t xml:space="preserve">s </w:t>
            </w:r>
            <w:r w:rsidR="00322E05">
              <w:rPr>
                <w:rFonts w:ascii="Arial" w:hAnsi="Arial" w:cs="Arial"/>
                <w:spacing w:val="-1"/>
                <w:sz w:val="14"/>
                <w:szCs w:val="14"/>
              </w:rPr>
              <w:t>s</w:t>
            </w:r>
            <w:r w:rsidR="00322E05">
              <w:rPr>
                <w:rFonts w:ascii="Arial" w:hAnsi="Arial" w:cs="Arial"/>
                <w:sz w:val="14"/>
                <w:szCs w:val="14"/>
              </w:rPr>
              <w:t>u</w:t>
            </w:r>
            <w:r w:rsidR="00322E05">
              <w:rPr>
                <w:rFonts w:ascii="Arial" w:hAnsi="Arial" w:cs="Arial"/>
                <w:spacing w:val="-1"/>
                <w:sz w:val="14"/>
                <w:szCs w:val="14"/>
              </w:rPr>
              <w:t>c</w:t>
            </w:r>
            <w:r w:rsidR="00322E05">
              <w:rPr>
                <w:rFonts w:ascii="Arial" w:hAnsi="Arial" w:cs="Arial"/>
                <w:sz w:val="14"/>
                <w:szCs w:val="14"/>
              </w:rPr>
              <w:t>es</w:t>
            </w:r>
            <w:r w:rsidR="00322E05">
              <w:rPr>
                <w:rFonts w:ascii="Arial" w:hAnsi="Arial" w:cs="Arial"/>
                <w:spacing w:val="3"/>
                <w:sz w:val="14"/>
                <w:szCs w:val="14"/>
              </w:rPr>
              <w:t>i</w:t>
            </w:r>
            <w:r w:rsidR="00322E05">
              <w:rPr>
                <w:rFonts w:ascii="Arial" w:hAnsi="Arial" w:cs="Arial"/>
                <w:spacing w:val="-1"/>
                <w:sz w:val="14"/>
                <w:szCs w:val="14"/>
              </w:rPr>
              <w:t>v</w:t>
            </w:r>
            <w:r w:rsidR="00322E05">
              <w:rPr>
                <w:rFonts w:ascii="Arial" w:hAnsi="Arial" w:cs="Arial"/>
                <w:sz w:val="14"/>
                <w:szCs w:val="14"/>
              </w:rPr>
              <w:t>os</w:t>
            </w:r>
            <w:r w:rsidR="008C10FE">
              <w:rPr>
                <w:rFonts w:ascii="Arial" w:hAnsi="Arial" w:cs="Arial"/>
                <w:sz w:val="14"/>
                <w:szCs w:val="14"/>
              </w:rPr>
              <w:t>.</w:t>
            </w:r>
          </w:p>
          <w:p w14:paraId="43BA955E" w14:textId="77777777" w:rsidR="008C10FE" w:rsidRPr="00557E01" w:rsidRDefault="008C10FE" w:rsidP="00047A42">
            <w:pPr>
              <w:spacing w:after="0" w:line="240" w:lineRule="auto"/>
              <w:contextualSpacing/>
              <w:jc w:val="center"/>
              <w:rPr>
                <w:highlight w:val="yellow"/>
              </w:rPr>
            </w:pPr>
          </w:p>
        </w:tc>
      </w:tr>
      <w:tr w:rsidR="008C10FE" w:rsidRPr="00557E01" w14:paraId="2D1D3F2C" w14:textId="77777777" w:rsidTr="00047A42">
        <w:trPr>
          <w:trHeight w:val="300"/>
          <w:jc w:val="center"/>
        </w:trPr>
        <w:tc>
          <w:tcPr>
            <w:tcW w:w="5000" w:type="pct"/>
            <w:shd w:val="clear" w:color="auto" w:fill="auto"/>
            <w:noWrap/>
            <w:vAlign w:val="center"/>
            <w:hideMark/>
          </w:tcPr>
          <w:p w14:paraId="0A745CEA" w14:textId="77777777" w:rsidR="008C10FE" w:rsidRPr="005829AE" w:rsidRDefault="008C10FE" w:rsidP="00047A42">
            <w:pPr>
              <w:spacing w:after="0" w:line="240" w:lineRule="auto"/>
              <w:contextualSpacing/>
              <w:outlineLvl w:val="1"/>
              <w:rPr>
                <w:rFonts w:ascii="Calibri" w:eastAsia="Calibri" w:hAnsi="Calibri" w:cs="Calibri"/>
                <w:b/>
              </w:rPr>
            </w:pPr>
            <w:r w:rsidRPr="005829AE">
              <w:rPr>
                <w:rFonts w:ascii="Calibri" w:eastAsia="Calibri" w:hAnsi="Calibri" w:cs="Times New Roman"/>
                <w:b/>
              </w:rPr>
              <w:t xml:space="preserve">Figura </w:t>
            </w:r>
            <w:r w:rsidRPr="005829AE">
              <w:rPr>
                <w:rFonts w:ascii="Calibri" w:eastAsia="Calibri" w:hAnsi="Calibri" w:cs="Times New Roman"/>
                <w:b/>
              </w:rPr>
              <w:fldChar w:fldCharType="begin"/>
            </w:r>
            <w:r w:rsidRPr="005829AE">
              <w:rPr>
                <w:rFonts w:ascii="Calibri" w:eastAsia="Calibri" w:hAnsi="Calibri" w:cs="Times New Roman"/>
                <w:b/>
              </w:rPr>
              <w:instrText xml:space="preserve"> SEQ Figura \* ARABIC </w:instrText>
            </w:r>
            <w:r w:rsidRPr="005829AE">
              <w:rPr>
                <w:rFonts w:ascii="Calibri" w:eastAsia="Calibri" w:hAnsi="Calibri" w:cs="Times New Roman"/>
                <w:b/>
              </w:rPr>
              <w:fldChar w:fldCharType="separate"/>
            </w:r>
            <w:r w:rsidR="00B03486">
              <w:rPr>
                <w:rFonts w:ascii="Calibri" w:eastAsia="Calibri" w:hAnsi="Calibri" w:cs="Times New Roman"/>
                <w:b/>
                <w:noProof/>
              </w:rPr>
              <w:t>18</w:t>
            </w:r>
            <w:r w:rsidRPr="005829AE">
              <w:rPr>
                <w:rFonts w:ascii="Calibri" w:eastAsia="Calibri" w:hAnsi="Calibri" w:cs="Times New Roman"/>
                <w:b/>
              </w:rPr>
              <w:fldChar w:fldCharType="end"/>
            </w:r>
          </w:p>
        </w:tc>
      </w:tr>
      <w:tr w:rsidR="008C10FE" w:rsidRPr="00557E01" w14:paraId="54F83CCD" w14:textId="77777777" w:rsidTr="00047A42">
        <w:trPr>
          <w:trHeight w:val="318"/>
          <w:jc w:val="center"/>
        </w:trPr>
        <w:tc>
          <w:tcPr>
            <w:tcW w:w="5000" w:type="pct"/>
            <w:shd w:val="clear" w:color="auto" w:fill="auto"/>
            <w:hideMark/>
          </w:tcPr>
          <w:p w14:paraId="560D3D5F" w14:textId="0541E75D" w:rsidR="008C10FE" w:rsidRPr="005829AE" w:rsidRDefault="008C10FE" w:rsidP="007C0A6D">
            <w:pPr>
              <w:autoSpaceDE w:val="0"/>
              <w:autoSpaceDN w:val="0"/>
              <w:adjustRightInd w:val="0"/>
              <w:spacing w:after="0" w:line="240" w:lineRule="auto"/>
              <w:jc w:val="both"/>
              <w:rPr>
                <w:rFonts w:ascii="Calibri" w:eastAsia="Times New Roman" w:hAnsi="Calibri" w:cs="Times New Roman"/>
                <w:lang w:eastAsia="es-CL"/>
              </w:rPr>
            </w:pPr>
            <w:r w:rsidRPr="005829AE">
              <w:rPr>
                <w:rFonts w:ascii="Calibri" w:eastAsia="Times New Roman" w:hAnsi="Calibri" w:cs="Times New Roman"/>
                <w:b/>
                <w:lang w:eastAsia="es-CL"/>
              </w:rPr>
              <w:t>Descripción del medio de prueba:</w:t>
            </w:r>
            <w:r w:rsidRPr="005829AE">
              <w:rPr>
                <w:rFonts w:ascii="Calibri" w:eastAsia="Times New Roman" w:hAnsi="Calibri" w:cs="Times New Roman"/>
                <w:lang w:eastAsia="es-CL"/>
              </w:rPr>
              <w:t xml:space="preserve"> </w:t>
            </w:r>
            <w:r w:rsidRPr="005829AE">
              <w:rPr>
                <w:rFonts w:cs="Arial,Bold"/>
                <w:bCs/>
              </w:rPr>
              <w:t>Resumen Normativo SO</w:t>
            </w:r>
            <w:r w:rsidRPr="005829AE">
              <w:rPr>
                <w:rFonts w:cs="Arial,Bold"/>
                <w:bCs/>
                <w:vertAlign w:val="subscript"/>
              </w:rPr>
              <w:t xml:space="preserve">2 </w:t>
            </w:r>
            <w:r w:rsidR="002E5DBE">
              <w:rPr>
                <w:rFonts w:cs="Arial,Bold"/>
                <w:bCs/>
                <w:vertAlign w:val="subscript"/>
              </w:rPr>
              <w:t>–</w:t>
            </w:r>
            <w:r w:rsidRPr="005829AE">
              <w:rPr>
                <w:rFonts w:cs="Arial,Bold"/>
                <w:bCs/>
              </w:rPr>
              <w:t xml:space="preserve"> Estación</w:t>
            </w:r>
            <w:r w:rsidR="002E5DBE">
              <w:rPr>
                <w:rFonts w:cs="Arial,Bold"/>
                <w:bCs/>
              </w:rPr>
              <w:t xml:space="preserve"> -</w:t>
            </w:r>
            <w:r w:rsidRPr="005829AE">
              <w:rPr>
                <w:rFonts w:cs="Arial,Bold"/>
                <w:bCs/>
              </w:rPr>
              <w:t xml:space="preserve"> Huertos Familiares</w:t>
            </w:r>
            <w:r w:rsidR="00975E66">
              <w:rPr>
                <w:rFonts w:cs="Arial,Bold"/>
                <w:bCs/>
              </w:rPr>
              <w:t xml:space="preserve">  </w:t>
            </w:r>
            <w:r w:rsidR="00975E66" w:rsidRPr="001041F1">
              <w:rPr>
                <w:rFonts w:cs="Arial,Bold"/>
                <w:bCs/>
              </w:rPr>
              <w:t>– reportado por el titular</w:t>
            </w:r>
            <w:r w:rsidR="00111771">
              <w:rPr>
                <w:rFonts w:cs="Arial,Bold"/>
                <w:bCs/>
              </w:rPr>
              <w:t>.</w:t>
            </w:r>
          </w:p>
        </w:tc>
      </w:tr>
    </w:tbl>
    <w:p w14:paraId="12320999" w14:textId="77777777" w:rsidR="005829AE" w:rsidRDefault="005829AE" w:rsidP="00FF05C4">
      <w:pPr>
        <w:rPr>
          <w:highlight w:val="yellow"/>
        </w:rPr>
      </w:pPr>
    </w:p>
    <w:tbl>
      <w:tblPr>
        <w:tblW w:w="5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020"/>
      </w:tblGrid>
      <w:tr w:rsidR="008C10FE" w:rsidRPr="00105B04" w14:paraId="318DFD9A" w14:textId="77777777" w:rsidTr="00047A42">
        <w:trPr>
          <w:trHeight w:val="318"/>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06E2456C" w14:textId="77777777" w:rsidR="008C10FE" w:rsidRPr="00105B04" w:rsidRDefault="008C10FE" w:rsidP="00047A42">
            <w:pPr>
              <w:spacing w:after="0" w:line="240" w:lineRule="auto"/>
              <w:contextualSpacing/>
              <w:jc w:val="center"/>
              <w:rPr>
                <w:b/>
              </w:rPr>
            </w:pPr>
            <w:r w:rsidRPr="00105B04">
              <w:br w:type="page"/>
            </w:r>
            <w:r w:rsidRPr="00105B04">
              <w:br w:type="page"/>
            </w:r>
            <w:r w:rsidRPr="00105B04">
              <w:rPr>
                <w:b/>
              </w:rPr>
              <w:br w:type="page"/>
            </w:r>
            <w:r w:rsidRPr="00105B04">
              <w:rPr>
                <w:b/>
              </w:rPr>
              <w:br w:type="page"/>
              <w:t>Registros</w:t>
            </w:r>
          </w:p>
        </w:tc>
      </w:tr>
      <w:tr w:rsidR="008C10FE" w:rsidRPr="00105B04" w14:paraId="4A4EDE57" w14:textId="77777777" w:rsidTr="00047A42">
        <w:trPr>
          <w:trHeight w:val="318"/>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2F46CDB8" w14:textId="445DC38F" w:rsidR="008C10FE" w:rsidRPr="00105B04" w:rsidRDefault="008C10FE" w:rsidP="00047A42">
            <w:pPr>
              <w:spacing w:after="0" w:line="240" w:lineRule="auto"/>
              <w:contextualSpacing/>
              <w:jc w:val="center"/>
            </w:pPr>
            <w:r w:rsidRPr="008C10FE">
              <w:rPr>
                <w:noProof/>
                <w:lang w:eastAsia="es-CL"/>
              </w:rPr>
              <w:drawing>
                <wp:inline distT="0" distB="0" distL="0" distR="0" wp14:anchorId="64AB5764" wp14:editId="24EC4A79">
                  <wp:extent cx="4990265" cy="2657475"/>
                  <wp:effectExtent l="0" t="0" r="127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33181" cy="2680329"/>
                          </a:xfrm>
                          <a:prstGeom prst="rect">
                            <a:avLst/>
                          </a:prstGeom>
                          <a:noFill/>
                          <a:ln>
                            <a:noFill/>
                          </a:ln>
                        </pic:spPr>
                      </pic:pic>
                    </a:graphicData>
                  </a:graphic>
                </wp:inline>
              </w:drawing>
            </w:r>
            <w:r w:rsidRPr="00105B04">
              <w:t xml:space="preserve"> </w:t>
            </w:r>
          </w:p>
        </w:tc>
      </w:tr>
      <w:tr w:rsidR="008C10FE" w:rsidRPr="00105B04" w14:paraId="7EF58CFD" w14:textId="77777777" w:rsidTr="00047A42">
        <w:trPr>
          <w:trHeight w:val="300"/>
          <w:jc w:val="center"/>
        </w:trPr>
        <w:tc>
          <w:tcPr>
            <w:tcW w:w="5000" w:type="pct"/>
            <w:shd w:val="clear" w:color="auto" w:fill="auto"/>
            <w:noWrap/>
            <w:vAlign w:val="center"/>
            <w:hideMark/>
          </w:tcPr>
          <w:p w14:paraId="4EB488EB" w14:textId="77777777" w:rsidR="008C10FE" w:rsidRPr="00105B04" w:rsidRDefault="008C10FE" w:rsidP="00047A42">
            <w:pPr>
              <w:spacing w:after="0" w:line="240" w:lineRule="auto"/>
              <w:contextualSpacing/>
              <w:outlineLvl w:val="1"/>
              <w:rPr>
                <w:rFonts w:ascii="Calibri" w:eastAsia="Calibri" w:hAnsi="Calibri" w:cs="Calibri"/>
                <w:b/>
              </w:rPr>
            </w:pPr>
            <w:r w:rsidRPr="00105B04">
              <w:rPr>
                <w:rFonts w:ascii="Calibri" w:eastAsia="Calibri" w:hAnsi="Calibri" w:cs="Times New Roman"/>
                <w:b/>
              </w:rPr>
              <w:t xml:space="preserve">Figura </w:t>
            </w:r>
            <w:r w:rsidRPr="00105B04">
              <w:rPr>
                <w:rFonts w:ascii="Calibri" w:eastAsia="Calibri" w:hAnsi="Calibri" w:cs="Times New Roman"/>
                <w:b/>
              </w:rPr>
              <w:fldChar w:fldCharType="begin"/>
            </w:r>
            <w:r w:rsidRPr="00105B04">
              <w:rPr>
                <w:rFonts w:ascii="Calibri" w:eastAsia="Calibri" w:hAnsi="Calibri" w:cs="Times New Roman"/>
                <w:b/>
              </w:rPr>
              <w:instrText xml:space="preserve"> SEQ Figura \* ARABIC </w:instrText>
            </w:r>
            <w:r w:rsidRPr="00105B04">
              <w:rPr>
                <w:rFonts w:ascii="Calibri" w:eastAsia="Calibri" w:hAnsi="Calibri" w:cs="Times New Roman"/>
                <w:b/>
              </w:rPr>
              <w:fldChar w:fldCharType="separate"/>
            </w:r>
            <w:r w:rsidR="00B03486">
              <w:rPr>
                <w:rFonts w:ascii="Calibri" w:eastAsia="Calibri" w:hAnsi="Calibri" w:cs="Times New Roman"/>
                <w:b/>
                <w:noProof/>
              </w:rPr>
              <w:t>19</w:t>
            </w:r>
            <w:r w:rsidRPr="00105B04">
              <w:rPr>
                <w:rFonts w:ascii="Calibri" w:eastAsia="Calibri" w:hAnsi="Calibri" w:cs="Times New Roman"/>
                <w:b/>
              </w:rPr>
              <w:fldChar w:fldCharType="end"/>
            </w:r>
          </w:p>
        </w:tc>
      </w:tr>
      <w:tr w:rsidR="008C10FE" w:rsidRPr="00105B04" w14:paraId="74F4C98E" w14:textId="77777777" w:rsidTr="00047A42">
        <w:trPr>
          <w:trHeight w:val="318"/>
          <w:jc w:val="center"/>
        </w:trPr>
        <w:tc>
          <w:tcPr>
            <w:tcW w:w="5000" w:type="pct"/>
            <w:shd w:val="clear" w:color="auto" w:fill="auto"/>
            <w:hideMark/>
          </w:tcPr>
          <w:p w14:paraId="1665EEE3" w14:textId="4499FE51" w:rsidR="008C10FE" w:rsidRPr="008C10FE" w:rsidRDefault="008C10FE" w:rsidP="007C0A6D">
            <w:pPr>
              <w:autoSpaceDE w:val="0"/>
              <w:autoSpaceDN w:val="0"/>
              <w:adjustRightInd w:val="0"/>
              <w:spacing w:after="0" w:line="240" w:lineRule="auto"/>
              <w:jc w:val="both"/>
              <w:rPr>
                <w:rFonts w:cs="Arial,Bold"/>
                <w:bCs/>
              </w:rPr>
            </w:pPr>
            <w:r w:rsidRPr="00105B04">
              <w:rPr>
                <w:rFonts w:ascii="Calibri" w:eastAsia="Times New Roman" w:hAnsi="Calibri" w:cs="Times New Roman"/>
                <w:b/>
                <w:lang w:eastAsia="es-CL"/>
              </w:rPr>
              <w:t>Descripción del medio de prueba:</w:t>
            </w:r>
            <w:r w:rsidRPr="00105B04">
              <w:rPr>
                <w:rFonts w:ascii="Calibri" w:eastAsia="Times New Roman" w:hAnsi="Calibri" w:cs="Times New Roman"/>
                <w:lang w:eastAsia="es-CL"/>
              </w:rPr>
              <w:t xml:space="preserve"> </w:t>
            </w:r>
            <w:r w:rsidRPr="008C10FE">
              <w:rPr>
                <w:rFonts w:cs="Arial,Bold"/>
                <w:bCs/>
              </w:rPr>
              <w:t>Valores Históricos SO</w:t>
            </w:r>
            <w:r w:rsidRPr="005829AE">
              <w:rPr>
                <w:rFonts w:cs="Arial,Bold"/>
                <w:bCs/>
                <w:vertAlign w:val="subscript"/>
              </w:rPr>
              <w:t>2</w:t>
            </w:r>
            <w:r w:rsidRPr="008C10FE">
              <w:rPr>
                <w:rFonts w:cs="Arial,Bold"/>
                <w:bCs/>
              </w:rPr>
              <w:t xml:space="preserve"> Concentraciones Mensuales</w:t>
            </w:r>
            <w:r>
              <w:rPr>
                <w:rFonts w:cs="Arial,Bold"/>
                <w:bCs/>
              </w:rPr>
              <w:t xml:space="preserve"> -</w:t>
            </w:r>
            <w:r w:rsidRPr="008C10FE">
              <w:rPr>
                <w:rFonts w:cs="Arial,Bold"/>
                <w:bCs/>
              </w:rPr>
              <w:t xml:space="preserve"> Estación: Huertos</w:t>
            </w:r>
          </w:p>
          <w:p w14:paraId="2D2EBC26" w14:textId="0892DD56" w:rsidR="008C10FE" w:rsidRPr="00105B04" w:rsidRDefault="008C10FE" w:rsidP="007C0A6D">
            <w:pPr>
              <w:autoSpaceDE w:val="0"/>
              <w:autoSpaceDN w:val="0"/>
              <w:adjustRightInd w:val="0"/>
              <w:spacing w:after="0" w:line="240" w:lineRule="auto"/>
              <w:jc w:val="both"/>
              <w:rPr>
                <w:rFonts w:ascii="Calibri" w:eastAsia="Times New Roman" w:hAnsi="Calibri" w:cs="Times New Roman"/>
                <w:lang w:eastAsia="es-CL"/>
              </w:rPr>
            </w:pPr>
            <w:r w:rsidRPr="008C10FE">
              <w:rPr>
                <w:rFonts w:cs="Arial,Bold"/>
                <w:bCs/>
              </w:rPr>
              <w:t>Familiares</w:t>
            </w:r>
            <w:r w:rsidR="00975E66">
              <w:rPr>
                <w:rFonts w:cs="Arial,Bold"/>
                <w:bCs/>
              </w:rPr>
              <w:t xml:space="preserve">  </w:t>
            </w:r>
            <w:r w:rsidR="00975E66" w:rsidRPr="001041F1">
              <w:rPr>
                <w:rFonts w:cs="Arial,Bold"/>
                <w:bCs/>
              </w:rPr>
              <w:t>– reportado por el titular</w:t>
            </w:r>
            <w:r w:rsidR="00111771">
              <w:rPr>
                <w:rFonts w:cs="Arial,Bold"/>
                <w:bCs/>
              </w:rPr>
              <w:t>.</w:t>
            </w:r>
          </w:p>
        </w:tc>
      </w:tr>
    </w:tbl>
    <w:p w14:paraId="5C6AE88D" w14:textId="77777777" w:rsidR="00D35329" w:rsidRDefault="00D35329" w:rsidP="00FF05C4">
      <w:pPr>
        <w:rPr>
          <w:highlight w:val="yellow"/>
        </w:rPr>
      </w:pPr>
    </w:p>
    <w:tbl>
      <w:tblPr>
        <w:tblW w:w="5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020"/>
      </w:tblGrid>
      <w:tr w:rsidR="008C10FE" w:rsidRPr="00105B04" w14:paraId="1C7ADC63" w14:textId="77777777" w:rsidTr="00047A42">
        <w:trPr>
          <w:trHeight w:val="318"/>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1573F496" w14:textId="77777777" w:rsidR="008C10FE" w:rsidRPr="00105B04" w:rsidRDefault="008C10FE" w:rsidP="00047A42">
            <w:pPr>
              <w:spacing w:after="0" w:line="240" w:lineRule="auto"/>
              <w:contextualSpacing/>
              <w:jc w:val="center"/>
              <w:rPr>
                <w:b/>
              </w:rPr>
            </w:pPr>
            <w:r w:rsidRPr="00105B04">
              <w:br w:type="page"/>
            </w:r>
            <w:r w:rsidRPr="00105B04">
              <w:br w:type="page"/>
            </w:r>
            <w:r w:rsidRPr="00105B04">
              <w:rPr>
                <w:b/>
              </w:rPr>
              <w:br w:type="page"/>
            </w:r>
            <w:r w:rsidRPr="00105B04">
              <w:rPr>
                <w:b/>
              </w:rPr>
              <w:br w:type="page"/>
              <w:t>Registros</w:t>
            </w:r>
          </w:p>
        </w:tc>
      </w:tr>
      <w:tr w:rsidR="008C10FE" w:rsidRPr="00105B04" w14:paraId="3F8AFF65" w14:textId="77777777" w:rsidTr="00047A42">
        <w:trPr>
          <w:trHeight w:val="318"/>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306576CA" w14:textId="4AC0C486" w:rsidR="008C10FE" w:rsidRPr="00105B04" w:rsidRDefault="008C10FE" w:rsidP="00047A42">
            <w:pPr>
              <w:spacing w:after="0" w:line="240" w:lineRule="auto"/>
              <w:contextualSpacing/>
              <w:jc w:val="center"/>
            </w:pPr>
            <w:r w:rsidRPr="00105B04">
              <w:t xml:space="preserve"> </w:t>
            </w:r>
            <w:r w:rsidR="0000296E" w:rsidRPr="0000296E">
              <w:rPr>
                <w:noProof/>
                <w:lang w:eastAsia="es-CL"/>
              </w:rPr>
              <w:drawing>
                <wp:inline distT="0" distB="0" distL="0" distR="0" wp14:anchorId="1BBD035D" wp14:editId="7A600F50">
                  <wp:extent cx="4632461" cy="2590800"/>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46904" cy="2598878"/>
                          </a:xfrm>
                          <a:prstGeom prst="rect">
                            <a:avLst/>
                          </a:prstGeom>
                          <a:noFill/>
                          <a:ln>
                            <a:noFill/>
                          </a:ln>
                        </pic:spPr>
                      </pic:pic>
                    </a:graphicData>
                  </a:graphic>
                </wp:inline>
              </w:drawing>
            </w:r>
          </w:p>
        </w:tc>
      </w:tr>
      <w:tr w:rsidR="008C10FE" w:rsidRPr="00105B04" w14:paraId="5F697275" w14:textId="77777777" w:rsidTr="00047A42">
        <w:trPr>
          <w:trHeight w:val="300"/>
          <w:jc w:val="center"/>
        </w:trPr>
        <w:tc>
          <w:tcPr>
            <w:tcW w:w="5000" w:type="pct"/>
            <w:shd w:val="clear" w:color="auto" w:fill="auto"/>
            <w:noWrap/>
            <w:vAlign w:val="center"/>
            <w:hideMark/>
          </w:tcPr>
          <w:p w14:paraId="5274A1A1" w14:textId="77777777" w:rsidR="008C10FE" w:rsidRPr="00105B04" w:rsidRDefault="008C10FE" w:rsidP="00047A42">
            <w:pPr>
              <w:spacing w:after="0" w:line="240" w:lineRule="auto"/>
              <w:contextualSpacing/>
              <w:outlineLvl w:val="1"/>
              <w:rPr>
                <w:rFonts w:ascii="Calibri" w:eastAsia="Calibri" w:hAnsi="Calibri" w:cs="Calibri"/>
                <w:b/>
              </w:rPr>
            </w:pPr>
            <w:r w:rsidRPr="00105B04">
              <w:rPr>
                <w:rFonts w:ascii="Calibri" w:eastAsia="Calibri" w:hAnsi="Calibri" w:cs="Times New Roman"/>
                <w:b/>
              </w:rPr>
              <w:t xml:space="preserve">Figura </w:t>
            </w:r>
            <w:r w:rsidRPr="00105B04">
              <w:rPr>
                <w:rFonts w:ascii="Calibri" w:eastAsia="Calibri" w:hAnsi="Calibri" w:cs="Times New Roman"/>
                <w:b/>
              </w:rPr>
              <w:fldChar w:fldCharType="begin"/>
            </w:r>
            <w:r w:rsidRPr="00105B04">
              <w:rPr>
                <w:rFonts w:ascii="Calibri" w:eastAsia="Calibri" w:hAnsi="Calibri" w:cs="Times New Roman"/>
                <w:b/>
              </w:rPr>
              <w:instrText xml:space="preserve"> SEQ Figura \* ARABIC </w:instrText>
            </w:r>
            <w:r w:rsidRPr="00105B04">
              <w:rPr>
                <w:rFonts w:ascii="Calibri" w:eastAsia="Calibri" w:hAnsi="Calibri" w:cs="Times New Roman"/>
                <w:b/>
              </w:rPr>
              <w:fldChar w:fldCharType="separate"/>
            </w:r>
            <w:r w:rsidR="00B03486">
              <w:rPr>
                <w:rFonts w:ascii="Calibri" w:eastAsia="Calibri" w:hAnsi="Calibri" w:cs="Times New Roman"/>
                <w:b/>
                <w:noProof/>
              </w:rPr>
              <w:t>20</w:t>
            </w:r>
            <w:r w:rsidRPr="00105B04">
              <w:rPr>
                <w:rFonts w:ascii="Calibri" w:eastAsia="Calibri" w:hAnsi="Calibri" w:cs="Times New Roman"/>
                <w:b/>
              </w:rPr>
              <w:fldChar w:fldCharType="end"/>
            </w:r>
          </w:p>
        </w:tc>
      </w:tr>
      <w:tr w:rsidR="008C10FE" w:rsidRPr="00105B04" w14:paraId="48875EEF" w14:textId="77777777" w:rsidTr="00047A42">
        <w:trPr>
          <w:trHeight w:val="318"/>
          <w:jc w:val="center"/>
        </w:trPr>
        <w:tc>
          <w:tcPr>
            <w:tcW w:w="5000" w:type="pct"/>
            <w:shd w:val="clear" w:color="auto" w:fill="auto"/>
            <w:hideMark/>
          </w:tcPr>
          <w:p w14:paraId="6B58CB97" w14:textId="08F2E700" w:rsidR="008C10FE" w:rsidRPr="00105B04" w:rsidRDefault="008C10FE" w:rsidP="007C0A6D">
            <w:pPr>
              <w:autoSpaceDE w:val="0"/>
              <w:autoSpaceDN w:val="0"/>
              <w:adjustRightInd w:val="0"/>
              <w:spacing w:after="0" w:line="240" w:lineRule="auto"/>
              <w:jc w:val="both"/>
              <w:rPr>
                <w:rFonts w:ascii="Calibri" w:eastAsia="Times New Roman" w:hAnsi="Calibri" w:cs="Times New Roman"/>
                <w:lang w:eastAsia="es-CL"/>
              </w:rPr>
            </w:pPr>
            <w:r w:rsidRPr="00105B04">
              <w:rPr>
                <w:rFonts w:ascii="Calibri" w:eastAsia="Times New Roman" w:hAnsi="Calibri" w:cs="Times New Roman"/>
                <w:b/>
                <w:lang w:eastAsia="es-CL"/>
              </w:rPr>
              <w:t>Descripción del medio de prueba:</w:t>
            </w:r>
            <w:r w:rsidRPr="00105B04">
              <w:rPr>
                <w:rFonts w:ascii="Calibri" w:eastAsia="Times New Roman" w:hAnsi="Calibri" w:cs="Times New Roman"/>
                <w:lang w:eastAsia="es-CL"/>
              </w:rPr>
              <w:t xml:space="preserve"> </w:t>
            </w:r>
            <w:r w:rsidR="0000296E" w:rsidRPr="0000296E">
              <w:rPr>
                <w:rFonts w:cs="Arial,Bold"/>
                <w:bCs/>
              </w:rPr>
              <w:t>Valores Históricos SO</w:t>
            </w:r>
            <w:r w:rsidR="0000296E" w:rsidRPr="0000296E">
              <w:rPr>
                <w:rFonts w:cs="Arial,Bold"/>
                <w:bCs/>
                <w:vertAlign w:val="subscript"/>
              </w:rPr>
              <w:t>2</w:t>
            </w:r>
            <w:r w:rsidR="0000296E" w:rsidRPr="0000296E">
              <w:rPr>
                <w:rFonts w:cs="Arial,Bold"/>
                <w:bCs/>
              </w:rPr>
              <w:t xml:space="preserve"> Concentraciones Máximas Diarias</w:t>
            </w:r>
            <w:r w:rsidR="0000296E">
              <w:rPr>
                <w:rFonts w:cs="Arial,Bold"/>
                <w:bCs/>
              </w:rPr>
              <w:t xml:space="preserve"> -</w:t>
            </w:r>
            <w:r w:rsidR="0000296E" w:rsidRPr="0000296E">
              <w:rPr>
                <w:rFonts w:cs="Arial,Bold"/>
                <w:bCs/>
              </w:rPr>
              <w:t xml:space="preserve"> Estación: Huertos Familiares</w:t>
            </w:r>
            <w:r w:rsidR="00975E66">
              <w:rPr>
                <w:rFonts w:cs="Arial,Bold"/>
                <w:bCs/>
              </w:rPr>
              <w:t xml:space="preserve">  </w:t>
            </w:r>
            <w:r w:rsidR="00975E66" w:rsidRPr="001041F1">
              <w:rPr>
                <w:rFonts w:cs="Arial,Bold"/>
                <w:bCs/>
              </w:rPr>
              <w:t>– reportado por el titular</w:t>
            </w:r>
            <w:r w:rsidR="00111771">
              <w:rPr>
                <w:rFonts w:cs="Arial,Bold"/>
                <w:bCs/>
              </w:rPr>
              <w:t>.</w:t>
            </w:r>
          </w:p>
        </w:tc>
      </w:tr>
    </w:tbl>
    <w:p w14:paraId="7441A11C" w14:textId="4FFB166F" w:rsidR="00166AFC" w:rsidRDefault="00166AFC" w:rsidP="00FF05C4">
      <w:pPr>
        <w:rPr>
          <w:highlight w:val="yellow"/>
        </w:rPr>
      </w:pPr>
    </w:p>
    <w:tbl>
      <w:tblPr>
        <w:tblW w:w="5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020"/>
      </w:tblGrid>
      <w:tr w:rsidR="005829AE" w:rsidRPr="00557E01" w14:paraId="6847D3D0" w14:textId="77777777" w:rsidTr="00047A42">
        <w:trPr>
          <w:trHeight w:val="318"/>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74291CEE" w14:textId="32F3C282" w:rsidR="005829AE" w:rsidRPr="00557E01" w:rsidRDefault="00166AFC" w:rsidP="00047A42">
            <w:pPr>
              <w:spacing w:after="0" w:line="240" w:lineRule="auto"/>
              <w:contextualSpacing/>
              <w:jc w:val="center"/>
              <w:rPr>
                <w:b/>
                <w:highlight w:val="yellow"/>
              </w:rPr>
            </w:pPr>
            <w:r>
              <w:rPr>
                <w:highlight w:val="yellow"/>
              </w:rPr>
              <w:br w:type="page"/>
            </w:r>
            <w:r w:rsidR="005829AE" w:rsidRPr="00557E01">
              <w:rPr>
                <w:highlight w:val="yellow"/>
              </w:rPr>
              <w:br w:type="page"/>
            </w:r>
            <w:r w:rsidR="005829AE" w:rsidRPr="00557E01">
              <w:rPr>
                <w:highlight w:val="yellow"/>
              </w:rPr>
              <w:br w:type="page"/>
            </w:r>
            <w:r w:rsidR="005829AE" w:rsidRPr="00557E01">
              <w:rPr>
                <w:b/>
                <w:highlight w:val="yellow"/>
              </w:rPr>
              <w:br w:type="page"/>
            </w:r>
            <w:r w:rsidR="005829AE" w:rsidRPr="00557E01">
              <w:rPr>
                <w:b/>
                <w:highlight w:val="yellow"/>
              </w:rPr>
              <w:br w:type="page"/>
            </w:r>
            <w:r w:rsidR="005829AE" w:rsidRPr="00105B04">
              <w:rPr>
                <w:b/>
              </w:rPr>
              <w:t>Registros</w:t>
            </w:r>
          </w:p>
        </w:tc>
      </w:tr>
      <w:tr w:rsidR="005829AE" w:rsidRPr="00557E01" w14:paraId="3AE4DBE3" w14:textId="77777777" w:rsidTr="00047A42">
        <w:trPr>
          <w:trHeight w:val="176"/>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Pr>
          <w:p w14:paraId="2695CE6C" w14:textId="77777777" w:rsidR="005829AE" w:rsidRDefault="005829AE" w:rsidP="00047A42">
            <w:pPr>
              <w:autoSpaceDE w:val="0"/>
              <w:autoSpaceDN w:val="0"/>
              <w:adjustRightInd w:val="0"/>
              <w:spacing w:after="0" w:line="240" w:lineRule="auto"/>
              <w:ind w:left="118" w:right="-20"/>
              <w:jc w:val="center"/>
              <w:rPr>
                <w:rFonts w:ascii="Times New Roman" w:hAnsi="Times New Roman" w:cs="Times New Roman"/>
                <w:sz w:val="20"/>
                <w:szCs w:val="20"/>
              </w:rPr>
            </w:pPr>
          </w:p>
          <w:p w14:paraId="5C1CC260" w14:textId="5A4AEAC1" w:rsidR="005829AE" w:rsidRDefault="005829AE" w:rsidP="008159F7">
            <w:pPr>
              <w:autoSpaceDE w:val="0"/>
              <w:autoSpaceDN w:val="0"/>
              <w:adjustRightInd w:val="0"/>
              <w:spacing w:before="44" w:after="0" w:line="240" w:lineRule="auto"/>
              <w:ind w:left="118" w:right="-20"/>
              <w:jc w:val="center"/>
              <w:rPr>
                <w:rFonts w:ascii="Times New Roman" w:hAnsi="Times New Roman" w:cs="Times New Roman"/>
                <w:sz w:val="20"/>
                <w:szCs w:val="20"/>
              </w:rPr>
            </w:pPr>
            <w:r w:rsidRPr="005829AE">
              <w:rPr>
                <w:rFonts w:ascii="Times New Roman" w:hAnsi="Times New Roman" w:cs="Times New Roman"/>
                <w:noProof/>
                <w:sz w:val="20"/>
                <w:szCs w:val="20"/>
                <w:lang w:eastAsia="es-CL"/>
              </w:rPr>
              <w:drawing>
                <wp:inline distT="0" distB="0" distL="0" distR="0" wp14:anchorId="7BC62BA7" wp14:editId="3DD42A00">
                  <wp:extent cx="3598223" cy="2685503"/>
                  <wp:effectExtent l="0" t="0" r="2540" b="63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26282" cy="2706445"/>
                          </a:xfrm>
                          <a:prstGeom prst="rect">
                            <a:avLst/>
                          </a:prstGeom>
                          <a:noFill/>
                          <a:ln>
                            <a:noFill/>
                          </a:ln>
                        </pic:spPr>
                      </pic:pic>
                    </a:graphicData>
                  </a:graphic>
                </wp:inline>
              </w:drawing>
            </w:r>
          </w:p>
          <w:p w14:paraId="02817151" w14:textId="77777777" w:rsidR="005829AE" w:rsidRPr="00557E01" w:rsidRDefault="005829AE" w:rsidP="005829AE">
            <w:pPr>
              <w:autoSpaceDE w:val="0"/>
              <w:autoSpaceDN w:val="0"/>
              <w:adjustRightInd w:val="0"/>
              <w:spacing w:after="0" w:line="240" w:lineRule="auto"/>
              <w:ind w:left="119" w:right="-20"/>
              <w:rPr>
                <w:highlight w:val="yellow"/>
              </w:rPr>
            </w:pPr>
          </w:p>
        </w:tc>
      </w:tr>
      <w:tr w:rsidR="005829AE" w:rsidRPr="00557E01" w14:paraId="04B7DCF3" w14:textId="77777777" w:rsidTr="00047A42">
        <w:trPr>
          <w:trHeight w:val="300"/>
          <w:jc w:val="center"/>
        </w:trPr>
        <w:tc>
          <w:tcPr>
            <w:tcW w:w="5000" w:type="pct"/>
            <w:shd w:val="clear" w:color="auto" w:fill="auto"/>
            <w:noWrap/>
            <w:vAlign w:val="center"/>
            <w:hideMark/>
          </w:tcPr>
          <w:p w14:paraId="78D4546D" w14:textId="77777777" w:rsidR="005829AE" w:rsidRPr="008159F7" w:rsidRDefault="005829AE" w:rsidP="00047A42">
            <w:pPr>
              <w:spacing w:after="0" w:line="240" w:lineRule="auto"/>
              <w:contextualSpacing/>
              <w:outlineLvl w:val="1"/>
              <w:rPr>
                <w:rFonts w:ascii="Calibri" w:eastAsia="Calibri" w:hAnsi="Calibri" w:cs="Calibri"/>
                <w:b/>
              </w:rPr>
            </w:pPr>
            <w:r w:rsidRPr="008159F7">
              <w:rPr>
                <w:rFonts w:ascii="Calibri" w:eastAsia="Calibri" w:hAnsi="Calibri" w:cs="Times New Roman"/>
                <w:b/>
              </w:rPr>
              <w:t xml:space="preserve">Figura </w:t>
            </w:r>
            <w:r w:rsidRPr="008159F7">
              <w:rPr>
                <w:rFonts w:ascii="Calibri" w:eastAsia="Calibri" w:hAnsi="Calibri" w:cs="Times New Roman"/>
                <w:b/>
              </w:rPr>
              <w:fldChar w:fldCharType="begin"/>
            </w:r>
            <w:r w:rsidRPr="008159F7">
              <w:rPr>
                <w:rFonts w:ascii="Calibri" w:eastAsia="Calibri" w:hAnsi="Calibri" w:cs="Times New Roman"/>
                <w:b/>
              </w:rPr>
              <w:instrText xml:space="preserve"> SEQ Figura \* ARABIC </w:instrText>
            </w:r>
            <w:r w:rsidRPr="008159F7">
              <w:rPr>
                <w:rFonts w:ascii="Calibri" w:eastAsia="Calibri" w:hAnsi="Calibri" w:cs="Times New Roman"/>
                <w:b/>
              </w:rPr>
              <w:fldChar w:fldCharType="separate"/>
            </w:r>
            <w:r w:rsidR="00B03486">
              <w:rPr>
                <w:rFonts w:ascii="Calibri" w:eastAsia="Calibri" w:hAnsi="Calibri" w:cs="Times New Roman"/>
                <w:b/>
                <w:noProof/>
              </w:rPr>
              <w:t>21</w:t>
            </w:r>
            <w:r w:rsidRPr="008159F7">
              <w:rPr>
                <w:rFonts w:ascii="Calibri" w:eastAsia="Calibri" w:hAnsi="Calibri" w:cs="Times New Roman"/>
                <w:b/>
              </w:rPr>
              <w:fldChar w:fldCharType="end"/>
            </w:r>
          </w:p>
        </w:tc>
      </w:tr>
      <w:tr w:rsidR="005829AE" w:rsidRPr="00557E01" w14:paraId="5E7E271C" w14:textId="77777777" w:rsidTr="00047A42">
        <w:trPr>
          <w:trHeight w:val="318"/>
          <w:jc w:val="center"/>
        </w:trPr>
        <w:tc>
          <w:tcPr>
            <w:tcW w:w="5000" w:type="pct"/>
            <w:shd w:val="clear" w:color="auto" w:fill="auto"/>
            <w:hideMark/>
          </w:tcPr>
          <w:p w14:paraId="1CA419CA" w14:textId="6994B28E" w:rsidR="005829AE" w:rsidRPr="008159F7" w:rsidRDefault="005829AE" w:rsidP="007C0A6D">
            <w:pPr>
              <w:autoSpaceDE w:val="0"/>
              <w:autoSpaceDN w:val="0"/>
              <w:adjustRightInd w:val="0"/>
              <w:spacing w:after="0" w:line="240" w:lineRule="auto"/>
              <w:jc w:val="both"/>
              <w:rPr>
                <w:rFonts w:ascii="Calibri" w:eastAsia="Times New Roman" w:hAnsi="Calibri" w:cs="Times New Roman"/>
                <w:lang w:eastAsia="es-CL"/>
              </w:rPr>
            </w:pPr>
            <w:r w:rsidRPr="008159F7">
              <w:rPr>
                <w:rFonts w:ascii="Calibri" w:eastAsia="Times New Roman" w:hAnsi="Calibri" w:cs="Times New Roman"/>
                <w:b/>
                <w:lang w:eastAsia="es-CL"/>
              </w:rPr>
              <w:t>Descripción del medio de prueba:</w:t>
            </w:r>
            <w:r w:rsidRPr="008159F7">
              <w:rPr>
                <w:rFonts w:ascii="Calibri" w:eastAsia="Times New Roman" w:hAnsi="Calibri" w:cs="Times New Roman"/>
                <w:lang w:eastAsia="es-CL"/>
              </w:rPr>
              <w:t xml:space="preserve"> </w:t>
            </w:r>
            <w:r w:rsidRPr="008159F7">
              <w:rPr>
                <w:rFonts w:cs="Arial,Bold"/>
                <w:bCs/>
              </w:rPr>
              <w:t xml:space="preserve">Resumen Normativo </w:t>
            </w:r>
            <w:proofErr w:type="gramStart"/>
            <w:r w:rsidRPr="008159F7">
              <w:rPr>
                <w:rFonts w:cs="Arial,Bold"/>
                <w:bCs/>
              </w:rPr>
              <w:t>NO</w:t>
            </w:r>
            <w:r w:rsidRPr="008159F7">
              <w:rPr>
                <w:rFonts w:cs="Arial,Bold"/>
                <w:bCs/>
                <w:vertAlign w:val="subscript"/>
              </w:rPr>
              <w:t xml:space="preserve">2 </w:t>
            </w:r>
            <w:r w:rsidRPr="008159F7">
              <w:rPr>
                <w:rFonts w:cs="Arial,Bold"/>
                <w:bCs/>
              </w:rPr>
              <w:t>,</w:t>
            </w:r>
            <w:proofErr w:type="gramEnd"/>
            <w:r w:rsidRPr="008159F7">
              <w:rPr>
                <w:rFonts w:cs="Arial,Bold"/>
                <w:bCs/>
              </w:rPr>
              <w:t xml:space="preserve"> Estación Huertos Familiares</w:t>
            </w:r>
            <w:r w:rsidR="00975E66">
              <w:rPr>
                <w:rFonts w:cs="Arial,Bold"/>
                <w:bCs/>
              </w:rPr>
              <w:t xml:space="preserve">  </w:t>
            </w:r>
            <w:r w:rsidR="00975E66" w:rsidRPr="001041F1">
              <w:rPr>
                <w:rFonts w:cs="Arial,Bold"/>
                <w:bCs/>
              </w:rPr>
              <w:t>– reportado por el titular</w:t>
            </w:r>
            <w:r w:rsidR="00111771">
              <w:rPr>
                <w:rFonts w:cs="Arial,Bold"/>
                <w:bCs/>
              </w:rPr>
              <w:t>.</w:t>
            </w:r>
          </w:p>
        </w:tc>
      </w:tr>
      <w:tr w:rsidR="005829AE" w:rsidRPr="00105B04" w14:paraId="52666A1D" w14:textId="77777777" w:rsidTr="00047A42">
        <w:trPr>
          <w:trHeight w:val="318"/>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3D21BD42" w14:textId="77777777" w:rsidR="005829AE" w:rsidRPr="00105B04" w:rsidRDefault="005829AE" w:rsidP="00047A42">
            <w:pPr>
              <w:spacing w:after="0" w:line="240" w:lineRule="auto"/>
              <w:contextualSpacing/>
              <w:jc w:val="center"/>
              <w:rPr>
                <w:b/>
              </w:rPr>
            </w:pPr>
            <w:r w:rsidRPr="00105B04">
              <w:br w:type="page"/>
            </w:r>
            <w:r w:rsidRPr="00105B04">
              <w:br w:type="page"/>
            </w:r>
            <w:r w:rsidRPr="00105B04">
              <w:rPr>
                <w:b/>
              </w:rPr>
              <w:br w:type="page"/>
            </w:r>
            <w:r w:rsidRPr="00105B04">
              <w:rPr>
                <w:b/>
              </w:rPr>
              <w:br w:type="page"/>
              <w:t>Registros</w:t>
            </w:r>
          </w:p>
        </w:tc>
      </w:tr>
      <w:tr w:rsidR="005829AE" w:rsidRPr="00105B04" w14:paraId="612CC729" w14:textId="77777777" w:rsidTr="00047A42">
        <w:trPr>
          <w:trHeight w:val="318"/>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3E01ABE8" w14:textId="09F20357" w:rsidR="005829AE" w:rsidRPr="00105B04" w:rsidRDefault="005829AE" w:rsidP="00047A42">
            <w:pPr>
              <w:spacing w:after="0" w:line="240" w:lineRule="auto"/>
              <w:contextualSpacing/>
              <w:jc w:val="center"/>
            </w:pPr>
            <w:r w:rsidRPr="00105B04">
              <w:t xml:space="preserve"> </w:t>
            </w:r>
            <w:r w:rsidRPr="005829AE">
              <w:rPr>
                <w:noProof/>
                <w:lang w:eastAsia="es-CL"/>
              </w:rPr>
              <w:drawing>
                <wp:inline distT="0" distB="0" distL="0" distR="0" wp14:anchorId="1740CDBC" wp14:editId="78AE7764">
                  <wp:extent cx="5006542" cy="2571750"/>
                  <wp:effectExtent l="0" t="0" r="381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40840" cy="2589368"/>
                          </a:xfrm>
                          <a:prstGeom prst="rect">
                            <a:avLst/>
                          </a:prstGeom>
                          <a:noFill/>
                          <a:ln>
                            <a:noFill/>
                          </a:ln>
                        </pic:spPr>
                      </pic:pic>
                    </a:graphicData>
                  </a:graphic>
                </wp:inline>
              </w:drawing>
            </w:r>
          </w:p>
        </w:tc>
      </w:tr>
      <w:tr w:rsidR="005829AE" w:rsidRPr="00105B04" w14:paraId="17915A91" w14:textId="77777777" w:rsidTr="00047A42">
        <w:trPr>
          <w:trHeight w:val="300"/>
          <w:jc w:val="center"/>
        </w:trPr>
        <w:tc>
          <w:tcPr>
            <w:tcW w:w="5000" w:type="pct"/>
            <w:shd w:val="clear" w:color="auto" w:fill="auto"/>
            <w:noWrap/>
            <w:vAlign w:val="center"/>
            <w:hideMark/>
          </w:tcPr>
          <w:p w14:paraId="0DE14E9B" w14:textId="77777777" w:rsidR="005829AE" w:rsidRPr="00105B04" w:rsidRDefault="005829AE" w:rsidP="00047A42">
            <w:pPr>
              <w:spacing w:after="0" w:line="240" w:lineRule="auto"/>
              <w:contextualSpacing/>
              <w:outlineLvl w:val="1"/>
              <w:rPr>
                <w:rFonts w:ascii="Calibri" w:eastAsia="Calibri" w:hAnsi="Calibri" w:cs="Calibri"/>
                <w:b/>
              </w:rPr>
            </w:pPr>
            <w:r w:rsidRPr="00105B04">
              <w:rPr>
                <w:rFonts w:ascii="Calibri" w:eastAsia="Calibri" w:hAnsi="Calibri" w:cs="Times New Roman"/>
                <w:b/>
              </w:rPr>
              <w:t xml:space="preserve">Figura </w:t>
            </w:r>
            <w:r w:rsidRPr="00105B04">
              <w:rPr>
                <w:rFonts w:ascii="Calibri" w:eastAsia="Calibri" w:hAnsi="Calibri" w:cs="Times New Roman"/>
                <w:b/>
              </w:rPr>
              <w:fldChar w:fldCharType="begin"/>
            </w:r>
            <w:r w:rsidRPr="00105B04">
              <w:rPr>
                <w:rFonts w:ascii="Calibri" w:eastAsia="Calibri" w:hAnsi="Calibri" w:cs="Times New Roman"/>
                <w:b/>
              </w:rPr>
              <w:instrText xml:space="preserve"> SEQ Figura \* ARABIC </w:instrText>
            </w:r>
            <w:r w:rsidRPr="00105B04">
              <w:rPr>
                <w:rFonts w:ascii="Calibri" w:eastAsia="Calibri" w:hAnsi="Calibri" w:cs="Times New Roman"/>
                <w:b/>
              </w:rPr>
              <w:fldChar w:fldCharType="separate"/>
            </w:r>
            <w:r w:rsidR="00B03486">
              <w:rPr>
                <w:rFonts w:ascii="Calibri" w:eastAsia="Calibri" w:hAnsi="Calibri" w:cs="Times New Roman"/>
                <w:b/>
                <w:noProof/>
              </w:rPr>
              <w:t>22</w:t>
            </w:r>
            <w:r w:rsidRPr="00105B04">
              <w:rPr>
                <w:rFonts w:ascii="Calibri" w:eastAsia="Calibri" w:hAnsi="Calibri" w:cs="Times New Roman"/>
                <w:b/>
              </w:rPr>
              <w:fldChar w:fldCharType="end"/>
            </w:r>
          </w:p>
        </w:tc>
      </w:tr>
      <w:tr w:rsidR="005829AE" w:rsidRPr="00105B04" w14:paraId="0982E975" w14:textId="77777777" w:rsidTr="00047A42">
        <w:trPr>
          <w:trHeight w:val="318"/>
          <w:jc w:val="center"/>
        </w:trPr>
        <w:tc>
          <w:tcPr>
            <w:tcW w:w="5000" w:type="pct"/>
            <w:shd w:val="clear" w:color="auto" w:fill="auto"/>
            <w:hideMark/>
          </w:tcPr>
          <w:p w14:paraId="3E4C2060" w14:textId="5B711B1B" w:rsidR="005829AE" w:rsidRPr="00105B04" w:rsidRDefault="005829AE" w:rsidP="007C0A6D">
            <w:pPr>
              <w:autoSpaceDE w:val="0"/>
              <w:autoSpaceDN w:val="0"/>
              <w:adjustRightInd w:val="0"/>
              <w:spacing w:after="0" w:line="240" w:lineRule="auto"/>
              <w:jc w:val="both"/>
              <w:rPr>
                <w:rFonts w:ascii="Calibri" w:eastAsia="Times New Roman" w:hAnsi="Calibri" w:cs="Times New Roman"/>
                <w:lang w:eastAsia="es-CL"/>
              </w:rPr>
            </w:pPr>
            <w:r w:rsidRPr="00105B04">
              <w:rPr>
                <w:rFonts w:ascii="Calibri" w:eastAsia="Times New Roman" w:hAnsi="Calibri" w:cs="Times New Roman"/>
                <w:b/>
                <w:lang w:eastAsia="es-CL"/>
              </w:rPr>
              <w:t>Descripción del medio de prueba:</w:t>
            </w:r>
            <w:r w:rsidRPr="00105B04">
              <w:rPr>
                <w:rFonts w:ascii="Calibri" w:eastAsia="Times New Roman" w:hAnsi="Calibri" w:cs="Times New Roman"/>
                <w:lang w:eastAsia="es-CL"/>
              </w:rPr>
              <w:t xml:space="preserve"> </w:t>
            </w:r>
            <w:r w:rsidRPr="005829AE">
              <w:rPr>
                <w:rFonts w:cs="Arial,Bold"/>
                <w:bCs/>
              </w:rPr>
              <w:t>Valores Históricos NO</w:t>
            </w:r>
            <w:r w:rsidRPr="005829AE">
              <w:rPr>
                <w:rFonts w:cs="Arial,Bold"/>
                <w:bCs/>
                <w:vertAlign w:val="subscript"/>
              </w:rPr>
              <w:t>2</w:t>
            </w:r>
            <w:r w:rsidRPr="005829AE">
              <w:rPr>
                <w:rFonts w:cs="Arial,Bold"/>
                <w:bCs/>
              </w:rPr>
              <w:t xml:space="preserve"> Concentraciones Mensuales, Estación: Huertos Familiares</w:t>
            </w:r>
            <w:r w:rsidR="00975E66">
              <w:rPr>
                <w:rFonts w:cs="Arial,Bold"/>
                <w:bCs/>
              </w:rPr>
              <w:t xml:space="preserve">  </w:t>
            </w:r>
            <w:r w:rsidR="00975E66" w:rsidRPr="001041F1">
              <w:rPr>
                <w:rFonts w:cs="Arial,Bold"/>
                <w:bCs/>
              </w:rPr>
              <w:t>– reportado por el titular</w:t>
            </w:r>
          </w:p>
        </w:tc>
      </w:tr>
    </w:tbl>
    <w:p w14:paraId="53C11A85" w14:textId="77777777" w:rsidR="00D35329" w:rsidRDefault="00D35329" w:rsidP="00FF05C4">
      <w:pPr>
        <w:rPr>
          <w:highlight w:val="yellow"/>
        </w:rPr>
      </w:pPr>
    </w:p>
    <w:p w14:paraId="62151F01" w14:textId="77777777" w:rsidR="00964776" w:rsidRDefault="00964776" w:rsidP="00FF05C4">
      <w:pPr>
        <w:rPr>
          <w:highlight w:val="yellow"/>
        </w:rPr>
      </w:pPr>
    </w:p>
    <w:tbl>
      <w:tblPr>
        <w:tblW w:w="5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020"/>
      </w:tblGrid>
      <w:tr w:rsidR="005829AE" w:rsidRPr="00105B04" w14:paraId="75E1BF34" w14:textId="77777777" w:rsidTr="00047A42">
        <w:trPr>
          <w:trHeight w:val="318"/>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15945085" w14:textId="77777777" w:rsidR="005829AE" w:rsidRPr="00105B04" w:rsidRDefault="005829AE" w:rsidP="00047A42">
            <w:pPr>
              <w:spacing w:after="0" w:line="240" w:lineRule="auto"/>
              <w:contextualSpacing/>
              <w:jc w:val="center"/>
              <w:rPr>
                <w:b/>
              </w:rPr>
            </w:pPr>
            <w:r w:rsidRPr="00105B04">
              <w:br w:type="page"/>
            </w:r>
            <w:r w:rsidRPr="00105B04">
              <w:br w:type="page"/>
            </w:r>
            <w:r w:rsidRPr="00105B04">
              <w:rPr>
                <w:b/>
              </w:rPr>
              <w:br w:type="page"/>
            </w:r>
            <w:r w:rsidRPr="00105B04">
              <w:rPr>
                <w:b/>
              </w:rPr>
              <w:br w:type="page"/>
              <w:t>Registros</w:t>
            </w:r>
          </w:p>
        </w:tc>
      </w:tr>
      <w:tr w:rsidR="005829AE" w:rsidRPr="00105B04" w14:paraId="3CFD0EC4" w14:textId="77777777" w:rsidTr="00047A42">
        <w:trPr>
          <w:trHeight w:val="318"/>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70711344" w14:textId="3DFF590F" w:rsidR="005829AE" w:rsidRPr="00105B04" w:rsidRDefault="005829AE" w:rsidP="00047A42">
            <w:pPr>
              <w:spacing w:after="0" w:line="240" w:lineRule="auto"/>
              <w:contextualSpacing/>
              <w:jc w:val="center"/>
            </w:pPr>
            <w:r w:rsidRPr="005829AE">
              <w:rPr>
                <w:noProof/>
                <w:lang w:eastAsia="es-CL"/>
              </w:rPr>
              <w:drawing>
                <wp:inline distT="0" distB="0" distL="0" distR="0" wp14:anchorId="393D99DF" wp14:editId="5C6336CA">
                  <wp:extent cx="5053860" cy="2895600"/>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85190" cy="2913551"/>
                          </a:xfrm>
                          <a:prstGeom prst="rect">
                            <a:avLst/>
                          </a:prstGeom>
                          <a:noFill/>
                          <a:ln>
                            <a:noFill/>
                          </a:ln>
                        </pic:spPr>
                      </pic:pic>
                    </a:graphicData>
                  </a:graphic>
                </wp:inline>
              </w:drawing>
            </w:r>
            <w:r w:rsidRPr="00105B04">
              <w:t xml:space="preserve"> </w:t>
            </w:r>
          </w:p>
        </w:tc>
      </w:tr>
      <w:tr w:rsidR="005829AE" w:rsidRPr="00105B04" w14:paraId="63BF033D" w14:textId="77777777" w:rsidTr="00047A42">
        <w:trPr>
          <w:trHeight w:val="300"/>
          <w:jc w:val="center"/>
        </w:trPr>
        <w:tc>
          <w:tcPr>
            <w:tcW w:w="5000" w:type="pct"/>
            <w:shd w:val="clear" w:color="auto" w:fill="auto"/>
            <w:noWrap/>
            <w:vAlign w:val="center"/>
            <w:hideMark/>
          </w:tcPr>
          <w:p w14:paraId="532C40CE" w14:textId="77777777" w:rsidR="005829AE" w:rsidRPr="00105B04" w:rsidRDefault="005829AE" w:rsidP="00047A42">
            <w:pPr>
              <w:spacing w:after="0" w:line="240" w:lineRule="auto"/>
              <w:contextualSpacing/>
              <w:outlineLvl w:val="1"/>
              <w:rPr>
                <w:rFonts w:ascii="Calibri" w:eastAsia="Calibri" w:hAnsi="Calibri" w:cs="Calibri"/>
                <w:b/>
              </w:rPr>
            </w:pPr>
            <w:r w:rsidRPr="00105B04">
              <w:rPr>
                <w:rFonts w:ascii="Calibri" w:eastAsia="Calibri" w:hAnsi="Calibri" w:cs="Times New Roman"/>
                <w:b/>
              </w:rPr>
              <w:t xml:space="preserve">Figura </w:t>
            </w:r>
            <w:r w:rsidRPr="00105B04">
              <w:rPr>
                <w:rFonts w:ascii="Calibri" w:eastAsia="Calibri" w:hAnsi="Calibri" w:cs="Times New Roman"/>
                <w:b/>
              </w:rPr>
              <w:fldChar w:fldCharType="begin"/>
            </w:r>
            <w:r w:rsidRPr="00105B04">
              <w:rPr>
                <w:rFonts w:ascii="Calibri" w:eastAsia="Calibri" w:hAnsi="Calibri" w:cs="Times New Roman"/>
                <w:b/>
              </w:rPr>
              <w:instrText xml:space="preserve"> SEQ Figura \* ARABIC </w:instrText>
            </w:r>
            <w:r w:rsidRPr="00105B04">
              <w:rPr>
                <w:rFonts w:ascii="Calibri" w:eastAsia="Calibri" w:hAnsi="Calibri" w:cs="Times New Roman"/>
                <w:b/>
              </w:rPr>
              <w:fldChar w:fldCharType="separate"/>
            </w:r>
            <w:r w:rsidR="00B03486">
              <w:rPr>
                <w:rFonts w:ascii="Calibri" w:eastAsia="Calibri" w:hAnsi="Calibri" w:cs="Times New Roman"/>
                <w:b/>
                <w:noProof/>
              </w:rPr>
              <w:t>23</w:t>
            </w:r>
            <w:r w:rsidRPr="00105B04">
              <w:rPr>
                <w:rFonts w:ascii="Calibri" w:eastAsia="Calibri" w:hAnsi="Calibri" w:cs="Times New Roman"/>
                <w:b/>
              </w:rPr>
              <w:fldChar w:fldCharType="end"/>
            </w:r>
          </w:p>
        </w:tc>
      </w:tr>
      <w:tr w:rsidR="005829AE" w:rsidRPr="00105B04" w14:paraId="4B38D84A" w14:textId="77777777" w:rsidTr="00047A42">
        <w:trPr>
          <w:trHeight w:val="318"/>
          <w:jc w:val="center"/>
        </w:trPr>
        <w:tc>
          <w:tcPr>
            <w:tcW w:w="5000" w:type="pct"/>
            <w:shd w:val="clear" w:color="auto" w:fill="auto"/>
            <w:hideMark/>
          </w:tcPr>
          <w:p w14:paraId="31EC2449" w14:textId="63911B26" w:rsidR="005829AE" w:rsidRPr="00105B04" w:rsidRDefault="005829AE" w:rsidP="007C0A6D">
            <w:pPr>
              <w:autoSpaceDE w:val="0"/>
              <w:autoSpaceDN w:val="0"/>
              <w:adjustRightInd w:val="0"/>
              <w:spacing w:after="0" w:line="240" w:lineRule="auto"/>
              <w:jc w:val="both"/>
              <w:rPr>
                <w:rFonts w:ascii="Calibri" w:eastAsia="Times New Roman" w:hAnsi="Calibri" w:cs="Times New Roman"/>
                <w:lang w:eastAsia="es-CL"/>
              </w:rPr>
            </w:pPr>
            <w:r w:rsidRPr="00105B04">
              <w:rPr>
                <w:rFonts w:ascii="Calibri" w:eastAsia="Times New Roman" w:hAnsi="Calibri" w:cs="Times New Roman"/>
                <w:b/>
                <w:lang w:eastAsia="es-CL"/>
              </w:rPr>
              <w:t>Descripción del medio de prueba:</w:t>
            </w:r>
            <w:r w:rsidRPr="00105B04">
              <w:rPr>
                <w:rFonts w:ascii="Calibri" w:eastAsia="Times New Roman" w:hAnsi="Calibri" w:cs="Times New Roman"/>
                <w:lang w:eastAsia="es-CL"/>
              </w:rPr>
              <w:t xml:space="preserve"> </w:t>
            </w:r>
            <w:r w:rsidRPr="005829AE">
              <w:rPr>
                <w:rFonts w:cs="Arial,Bold"/>
                <w:bCs/>
              </w:rPr>
              <w:t>Valores Históricos NO</w:t>
            </w:r>
            <w:r w:rsidRPr="008159F7">
              <w:rPr>
                <w:rFonts w:cs="Arial,Bold"/>
                <w:bCs/>
                <w:vertAlign w:val="subscript"/>
              </w:rPr>
              <w:t>2</w:t>
            </w:r>
            <w:r w:rsidRPr="005829AE">
              <w:rPr>
                <w:rFonts w:cs="Arial,Bold"/>
                <w:bCs/>
              </w:rPr>
              <w:t xml:space="preserve"> Concentraciones Máximas Diarias, Estación - Huertos Familiares</w:t>
            </w:r>
            <w:r w:rsidR="00975E66">
              <w:rPr>
                <w:rFonts w:cs="Arial,Bold"/>
                <w:bCs/>
              </w:rPr>
              <w:t xml:space="preserve">  </w:t>
            </w:r>
            <w:r w:rsidR="00975E66" w:rsidRPr="001041F1">
              <w:rPr>
                <w:rFonts w:cs="Arial,Bold"/>
                <w:bCs/>
              </w:rPr>
              <w:t>– reportado por el titular</w:t>
            </w:r>
          </w:p>
        </w:tc>
      </w:tr>
    </w:tbl>
    <w:p w14:paraId="32234FF6" w14:textId="77777777" w:rsidR="00D35329" w:rsidRDefault="00D35329" w:rsidP="00FF05C4">
      <w:pPr>
        <w:rPr>
          <w:highlight w:val="yellow"/>
        </w:rPr>
      </w:pPr>
    </w:p>
    <w:tbl>
      <w:tblPr>
        <w:tblW w:w="5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020"/>
      </w:tblGrid>
      <w:tr w:rsidR="008159F7" w:rsidRPr="00557E01" w14:paraId="327D2165" w14:textId="77777777" w:rsidTr="00047A42">
        <w:trPr>
          <w:trHeight w:val="318"/>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3F015DED" w14:textId="77777777" w:rsidR="008159F7" w:rsidRPr="00557E01" w:rsidRDefault="008159F7" w:rsidP="00047A42">
            <w:pPr>
              <w:spacing w:after="0" w:line="240" w:lineRule="auto"/>
              <w:contextualSpacing/>
              <w:jc w:val="center"/>
              <w:rPr>
                <w:b/>
                <w:highlight w:val="yellow"/>
              </w:rPr>
            </w:pPr>
            <w:r w:rsidRPr="00557E01">
              <w:rPr>
                <w:highlight w:val="yellow"/>
              </w:rPr>
              <w:br w:type="page"/>
            </w:r>
            <w:r w:rsidRPr="00557E01">
              <w:rPr>
                <w:highlight w:val="yellow"/>
              </w:rPr>
              <w:br w:type="page"/>
            </w:r>
            <w:r w:rsidRPr="00557E01">
              <w:rPr>
                <w:b/>
                <w:highlight w:val="yellow"/>
              </w:rPr>
              <w:br w:type="page"/>
            </w:r>
            <w:r w:rsidRPr="00557E01">
              <w:rPr>
                <w:b/>
                <w:highlight w:val="yellow"/>
              </w:rPr>
              <w:br w:type="page"/>
            </w:r>
            <w:r w:rsidRPr="00105B04">
              <w:rPr>
                <w:b/>
              </w:rPr>
              <w:t>Registros</w:t>
            </w:r>
          </w:p>
        </w:tc>
      </w:tr>
      <w:tr w:rsidR="008159F7" w:rsidRPr="00557E01" w14:paraId="1EAD6755" w14:textId="77777777" w:rsidTr="00047A42">
        <w:trPr>
          <w:trHeight w:val="176"/>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Pr>
          <w:p w14:paraId="0576E06F" w14:textId="6490F0B6" w:rsidR="008159F7" w:rsidRDefault="008159F7" w:rsidP="00047A42">
            <w:pPr>
              <w:spacing w:after="0" w:line="240" w:lineRule="auto"/>
              <w:contextualSpacing/>
              <w:jc w:val="center"/>
              <w:rPr>
                <w:highlight w:val="yellow"/>
              </w:rPr>
            </w:pPr>
          </w:p>
          <w:p w14:paraId="7CCB4F48" w14:textId="3E1245CD" w:rsidR="008159F7" w:rsidRPr="00557E01" w:rsidRDefault="00183F56" w:rsidP="00047A42">
            <w:pPr>
              <w:spacing w:after="0" w:line="240" w:lineRule="auto"/>
              <w:contextualSpacing/>
              <w:jc w:val="center"/>
              <w:rPr>
                <w:highlight w:val="yellow"/>
              </w:rPr>
            </w:pPr>
            <w:r w:rsidRPr="000F0F9B">
              <w:rPr>
                <w:noProof/>
                <w:lang w:eastAsia="es-CL"/>
              </w:rPr>
              <w:drawing>
                <wp:inline distT="0" distB="0" distL="0" distR="0" wp14:anchorId="347F5E64" wp14:editId="4C25F5A9">
                  <wp:extent cx="4390418" cy="3429000"/>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14468" cy="3447784"/>
                          </a:xfrm>
                          <a:prstGeom prst="rect">
                            <a:avLst/>
                          </a:prstGeom>
                          <a:noFill/>
                          <a:ln>
                            <a:noFill/>
                          </a:ln>
                        </pic:spPr>
                      </pic:pic>
                    </a:graphicData>
                  </a:graphic>
                </wp:inline>
              </w:drawing>
            </w:r>
          </w:p>
        </w:tc>
      </w:tr>
      <w:tr w:rsidR="008159F7" w:rsidRPr="005829AE" w14:paraId="30622A20" w14:textId="77777777" w:rsidTr="00047A42">
        <w:trPr>
          <w:trHeight w:val="300"/>
          <w:jc w:val="center"/>
        </w:trPr>
        <w:tc>
          <w:tcPr>
            <w:tcW w:w="5000" w:type="pct"/>
            <w:shd w:val="clear" w:color="auto" w:fill="auto"/>
            <w:noWrap/>
            <w:vAlign w:val="center"/>
            <w:hideMark/>
          </w:tcPr>
          <w:p w14:paraId="7D61EA30" w14:textId="77777777" w:rsidR="008159F7" w:rsidRPr="005829AE" w:rsidRDefault="008159F7" w:rsidP="00047A42">
            <w:pPr>
              <w:spacing w:after="0" w:line="240" w:lineRule="auto"/>
              <w:contextualSpacing/>
              <w:outlineLvl w:val="1"/>
              <w:rPr>
                <w:rFonts w:ascii="Calibri" w:eastAsia="Calibri" w:hAnsi="Calibri" w:cs="Calibri"/>
                <w:b/>
              </w:rPr>
            </w:pPr>
            <w:r w:rsidRPr="005829AE">
              <w:rPr>
                <w:rFonts w:ascii="Calibri" w:eastAsia="Calibri" w:hAnsi="Calibri" w:cs="Times New Roman"/>
                <w:b/>
              </w:rPr>
              <w:t xml:space="preserve">Figura </w:t>
            </w:r>
            <w:r w:rsidRPr="005829AE">
              <w:rPr>
                <w:rFonts w:ascii="Calibri" w:eastAsia="Calibri" w:hAnsi="Calibri" w:cs="Times New Roman"/>
                <w:b/>
              </w:rPr>
              <w:fldChar w:fldCharType="begin"/>
            </w:r>
            <w:r w:rsidRPr="005829AE">
              <w:rPr>
                <w:rFonts w:ascii="Calibri" w:eastAsia="Calibri" w:hAnsi="Calibri" w:cs="Times New Roman"/>
                <w:b/>
              </w:rPr>
              <w:instrText xml:space="preserve"> SEQ Figura \* ARABIC </w:instrText>
            </w:r>
            <w:r w:rsidRPr="005829AE">
              <w:rPr>
                <w:rFonts w:ascii="Calibri" w:eastAsia="Calibri" w:hAnsi="Calibri" w:cs="Times New Roman"/>
                <w:b/>
              </w:rPr>
              <w:fldChar w:fldCharType="separate"/>
            </w:r>
            <w:r w:rsidR="00B03486">
              <w:rPr>
                <w:rFonts w:ascii="Calibri" w:eastAsia="Calibri" w:hAnsi="Calibri" w:cs="Times New Roman"/>
                <w:b/>
                <w:noProof/>
              </w:rPr>
              <w:t>24</w:t>
            </w:r>
            <w:r w:rsidRPr="005829AE">
              <w:rPr>
                <w:rFonts w:ascii="Calibri" w:eastAsia="Calibri" w:hAnsi="Calibri" w:cs="Times New Roman"/>
                <w:b/>
              </w:rPr>
              <w:fldChar w:fldCharType="end"/>
            </w:r>
          </w:p>
        </w:tc>
      </w:tr>
      <w:tr w:rsidR="008159F7" w:rsidRPr="005829AE" w14:paraId="597CA486" w14:textId="77777777" w:rsidTr="00047A42">
        <w:trPr>
          <w:trHeight w:val="318"/>
          <w:jc w:val="center"/>
        </w:trPr>
        <w:tc>
          <w:tcPr>
            <w:tcW w:w="5000" w:type="pct"/>
            <w:shd w:val="clear" w:color="auto" w:fill="auto"/>
            <w:hideMark/>
          </w:tcPr>
          <w:p w14:paraId="40F6DCAD" w14:textId="6B033A10" w:rsidR="008159F7" w:rsidRPr="005829AE" w:rsidRDefault="008159F7" w:rsidP="007C0A6D">
            <w:pPr>
              <w:autoSpaceDE w:val="0"/>
              <w:autoSpaceDN w:val="0"/>
              <w:adjustRightInd w:val="0"/>
              <w:spacing w:after="0" w:line="240" w:lineRule="auto"/>
              <w:jc w:val="both"/>
              <w:rPr>
                <w:rFonts w:ascii="Calibri" w:eastAsia="Times New Roman" w:hAnsi="Calibri" w:cs="Times New Roman"/>
                <w:lang w:eastAsia="es-CL"/>
              </w:rPr>
            </w:pPr>
            <w:r w:rsidRPr="005829AE">
              <w:rPr>
                <w:rFonts w:ascii="Calibri" w:eastAsia="Times New Roman" w:hAnsi="Calibri" w:cs="Times New Roman"/>
                <w:b/>
                <w:lang w:eastAsia="es-CL"/>
              </w:rPr>
              <w:t>Descripción del medio de prueba:</w:t>
            </w:r>
            <w:r w:rsidRPr="005829AE">
              <w:rPr>
                <w:rFonts w:ascii="Calibri" w:eastAsia="Times New Roman" w:hAnsi="Calibri" w:cs="Times New Roman"/>
                <w:lang w:eastAsia="es-CL"/>
              </w:rPr>
              <w:t xml:space="preserve"> </w:t>
            </w:r>
            <w:r w:rsidRPr="005829AE">
              <w:rPr>
                <w:rFonts w:cs="Arial,Bold"/>
                <w:bCs/>
              </w:rPr>
              <w:t xml:space="preserve">Resumen Normativo MP-10, Estación </w:t>
            </w:r>
            <w:r w:rsidR="00975E66">
              <w:rPr>
                <w:rFonts w:cs="Arial,Bold"/>
                <w:bCs/>
              </w:rPr>
              <w:t>–</w:t>
            </w:r>
            <w:r w:rsidRPr="005829AE">
              <w:rPr>
                <w:rFonts w:cs="Arial,Bold"/>
                <w:bCs/>
              </w:rPr>
              <w:t xml:space="preserve"> </w:t>
            </w:r>
            <w:r>
              <w:rPr>
                <w:rFonts w:cs="Arial,Bold"/>
                <w:bCs/>
              </w:rPr>
              <w:t>Nogales</w:t>
            </w:r>
            <w:r w:rsidR="00975E66">
              <w:rPr>
                <w:rFonts w:cs="Arial,Bold"/>
                <w:bCs/>
              </w:rPr>
              <w:t xml:space="preserve">  </w:t>
            </w:r>
            <w:r w:rsidR="00975E66" w:rsidRPr="001041F1">
              <w:rPr>
                <w:rFonts w:cs="Arial,Bold"/>
                <w:bCs/>
              </w:rPr>
              <w:t>– reportado por el titular</w:t>
            </w:r>
          </w:p>
        </w:tc>
      </w:tr>
    </w:tbl>
    <w:p w14:paraId="078399D3" w14:textId="77777777" w:rsidR="00047A42" w:rsidRDefault="00047A42" w:rsidP="00FF05C4">
      <w:pPr>
        <w:rPr>
          <w:highlight w:val="yellow"/>
        </w:rPr>
      </w:pPr>
    </w:p>
    <w:tbl>
      <w:tblPr>
        <w:tblW w:w="5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020"/>
      </w:tblGrid>
      <w:tr w:rsidR="00047A42" w:rsidRPr="00557E01" w14:paraId="012B298F" w14:textId="77777777" w:rsidTr="00047A42">
        <w:trPr>
          <w:trHeight w:val="318"/>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2B79F7FB" w14:textId="77777777" w:rsidR="00047A42" w:rsidRPr="00557E01" w:rsidRDefault="00047A42" w:rsidP="00047A42">
            <w:pPr>
              <w:spacing w:after="0" w:line="240" w:lineRule="auto"/>
              <w:contextualSpacing/>
              <w:jc w:val="center"/>
              <w:rPr>
                <w:b/>
                <w:highlight w:val="yellow"/>
              </w:rPr>
            </w:pPr>
            <w:r w:rsidRPr="00557E01">
              <w:rPr>
                <w:highlight w:val="yellow"/>
              </w:rPr>
              <w:br w:type="page"/>
            </w:r>
            <w:r w:rsidRPr="00557E01">
              <w:rPr>
                <w:highlight w:val="yellow"/>
              </w:rPr>
              <w:br w:type="page"/>
            </w:r>
            <w:r w:rsidRPr="00557E01">
              <w:rPr>
                <w:b/>
                <w:highlight w:val="yellow"/>
              </w:rPr>
              <w:br w:type="page"/>
            </w:r>
            <w:r w:rsidRPr="00557E01">
              <w:rPr>
                <w:b/>
                <w:highlight w:val="yellow"/>
              </w:rPr>
              <w:br w:type="page"/>
            </w:r>
            <w:r w:rsidRPr="00105B04">
              <w:rPr>
                <w:b/>
              </w:rPr>
              <w:t>Registros</w:t>
            </w:r>
          </w:p>
        </w:tc>
      </w:tr>
      <w:tr w:rsidR="00047A42" w:rsidRPr="00557E01" w14:paraId="295C8A58" w14:textId="77777777" w:rsidTr="00047A42">
        <w:trPr>
          <w:trHeight w:val="176"/>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Pr>
          <w:p w14:paraId="6FE61076" w14:textId="5ED06D3F" w:rsidR="00047A42" w:rsidRDefault="00047A42" w:rsidP="00047A42">
            <w:pPr>
              <w:spacing w:after="0" w:line="240" w:lineRule="auto"/>
              <w:contextualSpacing/>
              <w:jc w:val="center"/>
              <w:rPr>
                <w:highlight w:val="yellow"/>
              </w:rPr>
            </w:pPr>
            <w:r w:rsidRPr="00047A42">
              <w:rPr>
                <w:noProof/>
                <w:lang w:eastAsia="es-CL"/>
              </w:rPr>
              <w:drawing>
                <wp:inline distT="0" distB="0" distL="0" distR="0" wp14:anchorId="6AAF8B55" wp14:editId="74D8D3EF">
                  <wp:extent cx="4835996" cy="2381250"/>
                  <wp:effectExtent l="0" t="0" r="3175"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55283" cy="2390747"/>
                          </a:xfrm>
                          <a:prstGeom prst="rect">
                            <a:avLst/>
                          </a:prstGeom>
                          <a:noFill/>
                          <a:ln>
                            <a:noFill/>
                          </a:ln>
                        </pic:spPr>
                      </pic:pic>
                    </a:graphicData>
                  </a:graphic>
                </wp:inline>
              </w:drawing>
            </w:r>
          </w:p>
          <w:p w14:paraId="681283F0" w14:textId="2F2A3DC3" w:rsidR="00047A42" w:rsidRPr="00557E01" w:rsidRDefault="00047A42" w:rsidP="00047A42">
            <w:pPr>
              <w:spacing w:after="0" w:line="240" w:lineRule="auto"/>
              <w:contextualSpacing/>
              <w:jc w:val="center"/>
              <w:rPr>
                <w:highlight w:val="yellow"/>
              </w:rPr>
            </w:pPr>
          </w:p>
        </w:tc>
      </w:tr>
      <w:tr w:rsidR="00047A42" w:rsidRPr="005829AE" w14:paraId="1261D74C" w14:textId="77777777" w:rsidTr="00047A42">
        <w:trPr>
          <w:trHeight w:val="300"/>
          <w:jc w:val="center"/>
        </w:trPr>
        <w:tc>
          <w:tcPr>
            <w:tcW w:w="5000" w:type="pct"/>
            <w:shd w:val="clear" w:color="auto" w:fill="auto"/>
            <w:noWrap/>
            <w:vAlign w:val="center"/>
            <w:hideMark/>
          </w:tcPr>
          <w:p w14:paraId="5E342AFB" w14:textId="77777777" w:rsidR="00047A42" w:rsidRPr="005829AE" w:rsidRDefault="00047A42" w:rsidP="00047A42">
            <w:pPr>
              <w:spacing w:after="0" w:line="240" w:lineRule="auto"/>
              <w:contextualSpacing/>
              <w:outlineLvl w:val="1"/>
              <w:rPr>
                <w:rFonts w:ascii="Calibri" w:eastAsia="Calibri" w:hAnsi="Calibri" w:cs="Calibri"/>
                <w:b/>
              </w:rPr>
            </w:pPr>
            <w:r w:rsidRPr="005829AE">
              <w:rPr>
                <w:rFonts w:ascii="Calibri" w:eastAsia="Calibri" w:hAnsi="Calibri" w:cs="Times New Roman"/>
                <w:b/>
              </w:rPr>
              <w:t xml:space="preserve">Figura </w:t>
            </w:r>
            <w:r w:rsidRPr="005829AE">
              <w:rPr>
                <w:rFonts w:ascii="Calibri" w:eastAsia="Calibri" w:hAnsi="Calibri" w:cs="Times New Roman"/>
                <w:b/>
              </w:rPr>
              <w:fldChar w:fldCharType="begin"/>
            </w:r>
            <w:r w:rsidRPr="005829AE">
              <w:rPr>
                <w:rFonts w:ascii="Calibri" w:eastAsia="Calibri" w:hAnsi="Calibri" w:cs="Times New Roman"/>
                <w:b/>
              </w:rPr>
              <w:instrText xml:space="preserve"> SEQ Figura \* ARABIC </w:instrText>
            </w:r>
            <w:r w:rsidRPr="005829AE">
              <w:rPr>
                <w:rFonts w:ascii="Calibri" w:eastAsia="Calibri" w:hAnsi="Calibri" w:cs="Times New Roman"/>
                <w:b/>
              </w:rPr>
              <w:fldChar w:fldCharType="separate"/>
            </w:r>
            <w:r w:rsidR="00B03486">
              <w:rPr>
                <w:rFonts w:ascii="Calibri" w:eastAsia="Calibri" w:hAnsi="Calibri" w:cs="Times New Roman"/>
                <w:b/>
                <w:noProof/>
              </w:rPr>
              <w:t>25</w:t>
            </w:r>
            <w:r w:rsidRPr="005829AE">
              <w:rPr>
                <w:rFonts w:ascii="Calibri" w:eastAsia="Calibri" w:hAnsi="Calibri" w:cs="Times New Roman"/>
                <w:b/>
              </w:rPr>
              <w:fldChar w:fldCharType="end"/>
            </w:r>
          </w:p>
        </w:tc>
      </w:tr>
      <w:tr w:rsidR="00047A42" w:rsidRPr="005829AE" w14:paraId="1AC15C6A" w14:textId="77777777" w:rsidTr="00047A42">
        <w:trPr>
          <w:trHeight w:val="318"/>
          <w:jc w:val="center"/>
        </w:trPr>
        <w:tc>
          <w:tcPr>
            <w:tcW w:w="5000" w:type="pct"/>
            <w:shd w:val="clear" w:color="auto" w:fill="auto"/>
            <w:hideMark/>
          </w:tcPr>
          <w:p w14:paraId="4E8D389A" w14:textId="75D77384" w:rsidR="00047A42" w:rsidRPr="005829AE" w:rsidRDefault="00047A42" w:rsidP="007C0A6D">
            <w:pPr>
              <w:autoSpaceDE w:val="0"/>
              <w:autoSpaceDN w:val="0"/>
              <w:adjustRightInd w:val="0"/>
              <w:spacing w:after="0" w:line="240" w:lineRule="auto"/>
              <w:jc w:val="both"/>
              <w:rPr>
                <w:rFonts w:ascii="Calibri" w:eastAsia="Times New Roman" w:hAnsi="Calibri" w:cs="Times New Roman"/>
                <w:lang w:eastAsia="es-CL"/>
              </w:rPr>
            </w:pPr>
            <w:r w:rsidRPr="005829AE">
              <w:rPr>
                <w:rFonts w:ascii="Calibri" w:eastAsia="Times New Roman" w:hAnsi="Calibri" w:cs="Times New Roman"/>
                <w:b/>
                <w:lang w:eastAsia="es-CL"/>
              </w:rPr>
              <w:t>Descripción del medio de prueba:</w:t>
            </w:r>
            <w:r w:rsidRPr="005829AE">
              <w:rPr>
                <w:rFonts w:ascii="Calibri" w:eastAsia="Times New Roman" w:hAnsi="Calibri" w:cs="Times New Roman"/>
                <w:lang w:eastAsia="es-CL"/>
              </w:rPr>
              <w:t xml:space="preserve"> </w:t>
            </w:r>
            <w:r w:rsidRPr="00047A42">
              <w:rPr>
                <w:rFonts w:cs="Arial,Bold"/>
                <w:bCs/>
              </w:rPr>
              <w:t>Valores Históricos MP-10, Estación</w:t>
            </w:r>
            <w:r>
              <w:rPr>
                <w:rFonts w:cs="Arial,Bold"/>
                <w:bCs/>
              </w:rPr>
              <w:t xml:space="preserve"> </w:t>
            </w:r>
            <w:r w:rsidR="00E34A07">
              <w:rPr>
                <w:rFonts w:cs="Arial,Bold"/>
                <w:bCs/>
              </w:rPr>
              <w:t>–</w:t>
            </w:r>
            <w:r w:rsidRPr="00047A42">
              <w:rPr>
                <w:rFonts w:cs="Arial,Bold"/>
                <w:bCs/>
              </w:rPr>
              <w:t xml:space="preserve"> Nogales</w:t>
            </w:r>
            <w:r w:rsidR="00E34A07">
              <w:rPr>
                <w:rFonts w:cs="Arial,Bold"/>
                <w:bCs/>
              </w:rPr>
              <w:t xml:space="preserve">  </w:t>
            </w:r>
            <w:r w:rsidR="00E34A07" w:rsidRPr="001041F1">
              <w:rPr>
                <w:rFonts w:cs="Arial,Bold"/>
                <w:bCs/>
              </w:rPr>
              <w:t>– reportado por el titular</w:t>
            </w:r>
          </w:p>
        </w:tc>
      </w:tr>
      <w:tr w:rsidR="002E5F91" w:rsidRPr="00557E01" w14:paraId="72639480" w14:textId="77777777" w:rsidTr="008307F0">
        <w:trPr>
          <w:trHeight w:val="318"/>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7714C201" w14:textId="77777777" w:rsidR="002E5F91" w:rsidRPr="00557E01" w:rsidRDefault="002E5F91" w:rsidP="008307F0">
            <w:pPr>
              <w:spacing w:after="0" w:line="240" w:lineRule="auto"/>
              <w:contextualSpacing/>
              <w:jc w:val="center"/>
              <w:rPr>
                <w:b/>
                <w:highlight w:val="yellow"/>
              </w:rPr>
            </w:pPr>
            <w:r w:rsidRPr="00557E01">
              <w:rPr>
                <w:highlight w:val="yellow"/>
              </w:rPr>
              <w:br w:type="page"/>
            </w:r>
            <w:r w:rsidRPr="00557E01">
              <w:rPr>
                <w:highlight w:val="yellow"/>
              </w:rPr>
              <w:br w:type="page"/>
            </w:r>
            <w:r w:rsidRPr="00557E01">
              <w:rPr>
                <w:b/>
                <w:highlight w:val="yellow"/>
              </w:rPr>
              <w:br w:type="page"/>
            </w:r>
            <w:r w:rsidRPr="00557E01">
              <w:rPr>
                <w:b/>
                <w:highlight w:val="yellow"/>
              </w:rPr>
              <w:br w:type="page"/>
            </w:r>
            <w:r w:rsidRPr="00105B04">
              <w:rPr>
                <w:b/>
              </w:rPr>
              <w:t>Registros</w:t>
            </w:r>
          </w:p>
        </w:tc>
      </w:tr>
      <w:tr w:rsidR="002E5F91" w:rsidRPr="00557E01" w14:paraId="54A4E983" w14:textId="77777777" w:rsidTr="008307F0">
        <w:trPr>
          <w:trHeight w:val="176"/>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Pr>
          <w:p w14:paraId="7144E151" w14:textId="4580AA74" w:rsidR="002E5F91" w:rsidRDefault="002E5F91" w:rsidP="008307F0">
            <w:pPr>
              <w:spacing w:after="0" w:line="240" w:lineRule="auto"/>
              <w:contextualSpacing/>
              <w:jc w:val="center"/>
              <w:rPr>
                <w:highlight w:val="yellow"/>
              </w:rPr>
            </w:pPr>
            <w:r w:rsidRPr="00724702">
              <w:rPr>
                <w:noProof/>
                <w:lang w:eastAsia="es-CL"/>
              </w:rPr>
              <w:drawing>
                <wp:inline distT="0" distB="0" distL="0" distR="0" wp14:anchorId="078000AE" wp14:editId="4375CD71">
                  <wp:extent cx="4897429" cy="2962275"/>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18681" cy="2975130"/>
                          </a:xfrm>
                          <a:prstGeom prst="rect">
                            <a:avLst/>
                          </a:prstGeom>
                          <a:noFill/>
                          <a:ln>
                            <a:noFill/>
                          </a:ln>
                        </pic:spPr>
                      </pic:pic>
                    </a:graphicData>
                  </a:graphic>
                </wp:inline>
              </w:drawing>
            </w:r>
          </w:p>
          <w:p w14:paraId="7A84D323" w14:textId="77777777" w:rsidR="002E5F91" w:rsidRPr="00557E01" w:rsidRDefault="002E5F91" w:rsidP="008307F0">
            <w:pPr>
              <w:spacing w:after="0" w:line="240" w:lineRule="auto"/>
              <w:contextualSpacing/>
              <w:jc w:val="center"/>
              <w:rPr>
                <w:highlight w:val="yellow"/>
              </w:rPr>
            </w:pPr>
          </w:p>
        </w:tc>
      </w:tr>
      <w:tr w:rsidR="002E5F91" w:rsidRPr="005829AE" w14:paraId="57974C02" w14:textId="77777777" w:rsidTr="008307F0">
        <w:trPr>
          <w:trHeight w:val="300"/>
          <w:jc w:val="center"/>
        </w:trPr>
        <w:tc>
          <w:tcPr>
            <w:tcW w:w="5000" w:type="pct"/>
            <w:shd w:val="clear" w:color="auto" w:fill="auto"/>
            <w:noWrap/>
            <w:vAlign w:val="center"/>
            <w:hideMark/>
          </w:tcPr>
          <w:p w14:paraId="559F33E9" w14:textId="77777777" w:rsidR="002E5F91" w:rsidRPr="005829AE" w:rsidRDefault="002E5F91" w:rsidP="008307F0">
            <w:pPr>
              <w:spacing w:after="0" w:line="240" w:lineRule="auto"/>
              <w:contextualSpacing/>
              <w:outlineLvl w:val="1"/>
              <w:rPr>
                <w:rFonts w:ascii="Calibri" w:eastAsia="Calibri" w:hAnsi="Calibri" w:cs="Calibri"/>
                <w:b/>
              </w:rPr>
            </w:pPr>
            <w:r w:rsidRPr="005829AE">
              <w:rPr>
                <w:rFonts w:ascii="Calibri" w:eastAsia="Calibri" w:hAnsi="Calibri" w:cs="Times New Roman"/>
                <w:b/>
              </w:rPr>
              <w:t xml:space="preserve">Figura </w:t>
            </w:r>
            <w:r w:rsidRPr="005829AE">
              <w:rPr>
                <w:rFonts w:ascii="Calibri" w:eastAsia="Calibri" w:hAnsi="Calibri" w:cs="Times New Roman"/>
                <w:b/>
              </w:rPr>
              <w:fldChar w:fldCharType="begin"/>
            </w:r>
            <w:r w:rsidRPr="005829AE">
              <w:rPr>
                <w:rFonts w:ascii="Calibri" w:eastAsia="Calibri" w:hAnsi="Calibri" w:cs="Times New Roman"/>
                <w:b/>
              </w:rPr>
              <w:instrText xml:space="preserve"> SEQ Figura \* ARABIC </w:instrText>
            </w:r>
            <w:r w:rsidRPr="005829AE">
              <w:rPr>
                <w:rFonts w:ascii="Calibri" w:eastAsia="Calibri" w:hAnsi="Calibri" w:cs="Times New Roman"/>
                <w:b/>
              </w:rPr>
              <w:fldChar w:fldCharType="separate"/>
            </w:r>
            <w:r w:rsidR="00B03486">
              <w:rPr>
                <w:rFonts w:ascii="Calibri" w:eastAsia="Calibri" w:hAnsi="Calibri" w:cs="Times New Roman"/>
                <w:b/>
                <w:noProof/>
              </w:rPr>
              <w:t>26</w:t>
            </w:r>
            <w:r w:rsidRPr="005829AE">
              <w:rPr>
                <w:rFonts w:ascii="Calibri" w:eastAsia="Calibri" w:hAnsi="Calibri" w:cs="Times New Roman"/>
                <w:b/>
              </w:rPr>
              <w:fldChar w:fldCharType="end"/>
            </w:r>
          </w:p>
        </w:tc>
      </w:tr>
      <w:tr w:rsidR="002E5F91" w:rsidRPr="005829AE" w14:paraId="0FCA4279" w14:textId="77777777" w:rsidTr="008307F0">
        <w:trPr>
          <w:trHeight w:val="318"/>
          <w:jc w:val="center"/>
        </w:trPr>
        <w:tc>
          <w:tcPr>
            <w:tcW w:w="5000" w:type="pct"/>
            <w:shd w:val="clear" w:color="auto" w:fill="auto"/>
            <w:hideMark/>
          </w:tcPr>
          <w:p w14:paraId="624BC4D0" w14:textId="3B71DACE" w:rsidR="002E5F91" w:rsidRPr="005829AE" w:rsidRDefault="002E5F91" w:rsidP="007C0A6D">
            <w:pPr>
              <w:autoSpaceDE w:val="0"/>
              <w:autoSpaceDN w:val="0"/>
              <w:adjustRightInd w:val="0"/>
              <w:spacing w:after="0" w:line="240" w:lineRule="auto"/>
              <w:jc w:val="both"/>
              <w:rPr>
                <w:rFonts w:ascii="Calibri" w:eastAsia="Times New Roman" w:hAnsi="Calibri" w:cs="Times New Roman"/>
                <w:lang w:eastAsia="es-CL"/>
              </w:rPr>
            </w:pPr>
            <w:r w:rsidRPr="005829AE">
              <w:rPr>
                <w:rFonts w:ascii="Calibri" w:eastAsia="Times New Roman" w:hAnsi="Calibri" w:cs="Times New Roman"/>
                <w:b/>
                <w:lang w:eastAsia="es-CL"/>
              </w:rPr>
              <w:t>Descripción del medio de prueba:</w:t>
            </w:r>
            <w:r w:rsidRPr="005829AE">
              <w:rPr>
                <w:rFonts w:ascii="Calibri" w:eastAsia="Times New Roman" w:hAnsi="Calibri" w:cs="Times New Roman"/>
                <w:lang w:eastAsia="es-CL"/>
              </w:rPr>
              <w:t xml:space="preserve"> </w:t>
            </w:r>
            <w:r w:rsidRPr="002E5F91">
              <w:rPr>
                <w:rFonts w:cs="Arial,Bold"/>
                <w:bCs/>
              </w:rPr>
              <w:t>Resumen Normativo CO, Estación</w:t>
            </w:r>
            <w:r>
              <w:rPr>
                <w:rFonts w:cs="Arial,Bold"/>
                <w:bCs/>
              </w:rPr>
              <w:t>-</w:t>
            </w:r>
            <w:r w:rsidRPr="002E5F91">
              <w:rPr>
                <w:rFonts w:cs="Arial,Bold"/>
                <w:bCs/>
              </w:rPr>
              <w:t xml:space="preserve"> Nogales</w:t>
            </w:r>
            <w:r w:rsidR="00E34A07">
              <w:rPr>
                <w:rFonts w:cs="Arial,Bold"/>
                <w:bCs/>
              </w:rPr>
              <w:t xml:space="preserve">  </w:t>
            </w:r>
            <w:r w:rsidR="00E34A07" w:rsidRPr="001041F1">
              <w:rPr>
                <w:rFonts w:cs="Arial,Bold"/>
                <w:bCs/>
              </w:rPr>
              <w:t>– reportado por el titular</w:t>
            </w:r>
            <w:r w:rsidR="00111771">
              <w:rPr>
                <w:rFonts w:cs="Arial,Bold"/>
                <w:bCs/>
              </w:rPr>
              <w:t>.</w:t>
            </w:r>
          </w:p>
        </w:tc>
      </w:tr>
    </w:tbl>
    <w:p w14:paraId="439A7312" w14:textId="2973244D" w:rsidR="00747898" w:rsidRPr="00557E01" w:rsidRDefault="00747898">
      <w:pPr>
        <w:rPr>
          <w:highlight w:val="yellow"/>
        </w:rPr>
      </w:pPr>
    </w:p>
    <w:tbl>
      <w:tblPr>
        <w:tblW w:w="5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020"/>
      </w:tblGrid>
      <w:tr w:rsidR="002E5F91" w:rsidRPr="00557E01" w14:paraId="4FF1E67D" w14:textId="77777777" w:rsidTr="008307F0">
        <w:trPr>
          <w:trHeight w:val="318"/>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64273A3B" w14:textId="77777777" w:rsidR="002E5F91" w:rsidRPr="00557E01" w:rsidRDefault="002E5F91" w:rsidP="008307F0">
            <w:pPr>
              <w:spacing w:after="0" w:line="240" w:lineRule="auto"/>
              <w:contextualSpacing/>
              <w:jc w:val="center"/>
              <w:rPr>
                <w:b/>
                <w:highlight w:val="yellow"/>
              </w:rPr>
            </w:pPr>
            <w:r w:rsidRPr="00557E01">
              <w:rPr>
                <w:highlight w:val="yellow"/>
              </w:rPr>
              <w:br w:type="page"/>
            </w:r>
            <w:r w:rsidRPr="00557E01">
              <w:rPr>
                <w:highlight w:val="yellow"/>
              </w:rPr>
              <w:br w:type="page"/>
            </w:r>
            <w:r w:rsidRPr="00557E01">
              <w:rPr>
                <w:b/>
                <w:highlight w:val="yellow"/>
              </w:rPr>
              <w:br w:type="page"/>
            </w:r>
            <w:r w:rsidRPr="00557E01">
              <w:rPr>
                <w:b/>
                <w:highlight w:val="yellow"/>
              </w:rPr>
              <w:br w:type="page"/>
            </w:r>
            <w:r w:rsidRPr="00105B04">
              <w:rPr>
                <w:b/>
              </w:rPr>
              <w:t>Registros</w:t>
            </w:r>
          </w:p>
        </w:tc>
      </w:tr>
      <w:tr w:rsidR="002E5F91" w:rsidRPr="00557E01" w14:paraId="0F41FB45" w14:textId="77777777" w:rsidTr="008307F0">
        <w:trPr>
          <w:trHeight w:val="176"/>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Pr>
          <w:p w14:paraId="0E242952" w14:textId="2EE364C2" w:rsidR="002E5F91" w:rsidRDefault="002E5F91" w:rsidP="008307F0">
            <w:pPr>
              <w:spacing w:after="0" w:line="240" w:lineRule="auto"/>
              <w:contextualSpacing/>
              <w:jc w:val="center"/>
              <w:rPr>
                <w:highlight w:val="yellow"/>
              </w:rPr>
            </w:pPr>
            <w:r w:rsidRPr="002E5F91">
              <w:rPr>
                <w:noProof/>
                <w:lang w:eastAsia="es-CL"/>
              </w:rPr>
              <w:drawing>
                <wp:inline distT="0" distB="0" distL="0" distR="0" wp14:anchorId="7BE815EC" wp14:editId="44C0A255">
                  <wp:extent cx="4946121" cy="2476500"/>
                  <wp:effectExtent l="0" t="0" r="6985"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56222" cy="2481558"/>
                          </a:xfrm>
                          <a:prstGeom prst="rect">
                            <a:avLst/>
                          </a:prstGeom>
                          <a:noFill/>
                          <a:ln>
                            <a:noFill/>
                          </a:ln>
                        </pic:spPr>
                      </pic:pic>
                    </a:graphicData>
                  </a:graphic>
                </wp:inline>
              </w:drawing>
            </w:r>
          </w:p>
          <w:p w14:paraId="1C51F573" w14:textId="77777777" w:rsidR="002E5F91" w:rsidRPr="00557E01" w:rsidRDefault="002E5F91" w:rsidP="008307F0">
            <w:pPr>
              <w:spacing w:after="0" w:line="240" w:lineRule="auto"/>
              <w:contextualSpacing/>
              <w:jc w:val="center"/>
              <w:rPr>
                <w:highlight w:val="yellow"/>
              </w:rPr>
            </w:pPr>
          </w:p>
        </w:tc>
      </w:tr>
      <w:tr w:rsidR="002E5F91" w:rsidRPr="005829AE" w14:paraId="56E7FAD6" w14:textId="77777777" w:rsidTr="008307F0">
        <w:trPr>
          <w:trHeight w:val="300"/>
          <w:jc w:val="center"/>
        </w:trPr>
        <w:tc>
          <w:tcPr>
            <w:tcW w:w="5000" w:type="pct"/>
            <w:shd w:val="clear" w:color="auto" w:fill="auto"/>
            <w:noWrap/>
            <w:vAlign w:val="center"/>
            <w:hideMark/>
          </w:tcPr>
          <w:p w14:paraId="71514C46" w14:textId="77777777" w:rsidR="002E5F91" w:rsidRPr="005829AE" w:rsidRDefault="002E5F91" w:rsidP="008307F0">
            <w:pPr>
              <w:spacing w:after="0" w:line="240" w:lineRule="auto"/>
              <w:contextualSpacing/>
              <w:outlineLvl w:val="1"/>
              <w:rPr>
                <w:rFonts w:ascii="Calibri" w:eastAsia="Calibri" w:hAnsi="Calibri" w:cs="Calibri"/>
                <w:b/>
              </w:rPr>
            </w:pPr>
            <w:r w:rsidRPr="005829AE">
              <w:rPr>
                <w:rFonts w:ascii="Calibri" w:eastAsia="Calibri" w:hAnsi="Calibri" w:cs="Times New Roman"/>
                <w:b/>
              </w:rPr>
              <w:t xml:space="preserve">Figura </w:t>
            </w:r>
            <w:r w:rsidRPr="005829AE">
              <w:rPr>
                <w:rFonts w:ascii="Calibri" w:eastAsia="Calibri" w:hAnsi="Calibri" w:cs="Times New Roman"/>
                <w:b/>
              </w:rPr>
              <w:fldChar w:fldCharType="begin"/>
            </w:r>
            <w:r w:rsidRPr="005829AE">
              <w:rPr>
                <w:rFonts w:ascii="Calibri" w:eastAsia="Calibri" w:hAnsi="Calibri" w:cs="Times New Roman"/>
                <w:b/>
              </w:rPr>
              <w:instrText xml:space="preserve"> SEQ Figura \* ARABIC </w:instrText>
            </w:r>
            <w:r w:rsidRPr="005829AE">
              <w:rPr>
                <w:rFonts w:ascii="Calibri" w:eastAsia="Calibri" w:hAnsi="Calibri" w:cs="Times New Roman"/>
                <w:b/>
              </w:rPr>
              <w:fldChar w:fldCharType="separate"/>
            </w:r>
            <w:r w:rsidR="00B03486">
              <w:rPr>
                <w:rFonts w:ascii="Calibri" w:eastAsia="Calibri" w:hAnsi="Calibri" w:cs="Times New Roman"/>
                <w:b/>
                <w:noProof/>
              </w:rPr>
              <w:t>27</w:t>
            </w:r>
            <w:r w:rsidRPr="005829AE">
              <w:rPr>
                <w:rFonts w:ascii="Calibri" w:eastAsia="Calibri" w:hAnsi="Calibri" w:cs="Times New Roman"/>
                <w:b/>
              </w:rPr>
              <w:fldChar w:fldCharType="end"/>
            </w:r>
          </w:p>
        </w:tc>
      </w:tr>
      <w:tr w:rsidR="002E5F91" w:rsidRPr="005829AE" w14:paraId="2BCF4602" w14:textId="77777777" w:rsidTr="008307F0">
        <w:trPr>
          <w:trHeight w:val="318"/>
          <w:jc w:val="center"/>
        </w:trPr>
        <w:tc>
          <w:tcPr>
            <w:tcW w:w="5000" w:type="pct"/>
            <w:shd w:val="clear" w:color="auto" w:fill="auto"/>
            <w:hideMark/>
          </w:tcPr>
          <w:p w14:paraId="1C8EC2AE" w14:textId="19E3F0F9" w:rsidR="002E5F91" w:rsidRPr="005829AE" w:rsidRDefault="002E5F91" w:rsidP="007C0A6D">
            <w:pPr>
              <w:autoSpaceDE w:val="0"/>
              <w:autoSpaceDN w:val="0"/>
              <w:adjustRightInd w:val="0"/>
              <w:spacing w:after="0" w:line="240" w:lineRule="auto"/>
              <w:jc w:val="both"/>
              <w:rPr>
                <w:rFonts w:ascii="Calibri" w:eastAsia="Times New Roman" w:hAnsi="Calibri" w:cs="Times New Roman"/>
                <w:lang w:eastAsia="es-CL"/>
              </w:rPr>
            </w:pPr>
            <w:r w:rsidRPr="005829AE">
              <w:rPr>
                <w:rFonts w:ascii="Calibri" w:eastAsia="Times New Roman" w:hAnsi="Calibri" w:cs="Times New Roman"/>
                <w:b/>
                <w:lang w:eastAsia="es-CL"/>
              </w:rPr>
              <w:t>Descripción del medio de prueba:</w:t>
            </w:r>
            <w:r w:rsidRPr="005829AE">
              <w:rPr>
                <w:rFonts w:ascii="Calibri" w:eastAsia="Times New Roman" w:hAnsi="Calibri" w:cs="Times New Roman"/>
                <w:lang w:eastAsia="es-CL"/>
              </w:rPr>
              <w:t xml:space="preserve"> </w:t>
            </w:r>
            <w:r w:rsidRPr="002E5F91">
              <w:rPr>
                <w:rFonts w:cs="Arial,Bold"/>
                <w:bCs/>
              </w:rPr>
              <w:t>Valores Históricos CO Máxima Concentración Horaria</w:t>
            </w:r>
            <w:r w:rsidR="00EF6667">
              <w:rPr>
                <w:rFonts w:cs="Arial,Bold"/>
                <w:bCs/>
              </w:rPr>
              <w:t xml:space="preserve"> -</w:t>
            </w:r>
            <w:r w:rsidRPr="002E5F91">
              <w:rPr>
                <w:rFonts w:cs="Arial,Bold"/>
                <w:bCs/>
              </w:rPr>
              <w:t xml:space="preserve"> Estación: Nogales</w:t>
            </w:r>
            <w:r w:rsidR="00E34A07">
              <w:rPr>
                <w:rFonts w:cs="Arial,Bold"/>
                <w:bCs/>
              </w:rPr>
              <w:t xml:space="preserve">  </w:t>
            </w:r>
            <w:r w:rsidR="00E34A07" w:rsidRPr="001041F1">
              <w:rPr>
                <w:rFonts w:cs="Arial,Bold"/>
                <w:bCs/>
              </w:rPr>
              <w:t>– reportado por el titular</w:t>
            </w:r>
            <w:r w:rsidR="00111771">
              <w:rPr>
                <w:rFonts w:cs="Arial,Bold"/>
                <w:bCs/>
              </w:rPr>
              <w:t>.</w:t>
            </w:r>
          </w:p>
        </w:tc>
      </w:tr>
    </w:tbl>
    <w:p w14:paraId="5D7D9E81" w14:textId="77777777" w:rsidR="00C1282A" w:rsidRPr="00557E01" w:rsidRDefault="00C1282A" w:rsidP="00FF05C4">
      <w:pPr>
        <w:rPr>
          <w:highlight w:val="yellow"/>
        </w:rPr>
      </w:pPr>
    </w:p>
    <w:tbl>
      <w:tblPr>
        <w:tblW w:w="5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020"/>
      </w:tblGrid>
      <w:tr w:rsidR="00EF6667" w:rsidRPr="00557E01" w14:paraId="7E6EDF21" w14:textId="77777777" w:rsidTr="008307F0">
        <w:trPr>
          <w:trHeight w:val="318"/>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3BF3436F" w14:textId="77777777" w:rsidR="00EF6667" w:rsidRPr="00557E01" w:rsidRDefault="00EF6667" w:rsidP="008307F0">
            <w:pPr>
              <w:spacing w:after="0" w:line="240" w:lineRule="auto"/>
              <w:contextualSpacing/>
              <w:jc w:val="center"/>
              <w:rPr>
                <w:b/>
                <w:highlight w:val="yellow"/>
              </w:rPr>
            </w:pPr>
            <w:r w:rsidRPr="00557E01">
              <w:rPr>
                <w:highlight w:val="yellow"/>
              </w:rPr>
              <w:br w:type="page"/>
            </w:r>
            <w:r w:rsidRPr="00557E01">
              <w:rPr>
                <w:highlight w:val="yellow"/>
              </w:rPr>
              <w:br w:type="page"/>
            </w:r>
            <w:r w:rsidRPr="00557E01">
              <w:rPr>
                <w:b/>
                <w:highlight w:val="yellow"/>
              </w:rPr>
              <w:br w:type="page"/>
            </w:r>
            <w:r w:rsidRPr="00557E01">
              <w:rPr>
                <w:b/>
                <w:highlight w:val="yellow"/>
              </w:rPr>
              <w:br w:type="page"/>
            </w:r>
            <w:r w:rsidRPr="00105B04">
              <w:rPr>
                <w:b/>
              </w:rPr>
              <w:t>Registros</w:t>
            </w:r>
          </w:p>
        </w:tc>
      </w:tr>
      <w:tr w:rsidR="00EF6667" w:rsidRPr="00557E01" w14:paraId="7161B23A" w14:textId="77777777" w:rsidTr="008307F0">
        <w:trPr>
          <w:trHeight w:val="176"/>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Pr>
          <w:p w14:paraId="7E72F749" w14:textId="2F8A1520" w:rsidR="00EF6667" w:rsidRDefault="00EF6667" w:rsidP="008307F0">
            <w:pPr>
              <w:spacing w:after="0" w:line="240" w:lineRule="auto"/>
              <w:contextualSpacing/>
              <w:jc w:val="center"/>
              <w:rPr>
                <w:highlight w:val="yellow"/>
              </w:rPr>
            </w:pPr>
            <w:r w:rsidRPr="00EF6667">
              <w:rPr>
                <w:noProof/>
                <w:lang w:eastAsia="es-CL"/>
              </w:rPr>
              <w:drawing>
                <wp:inline distT="0" distB="0" distL="0" distR="0" wp14:anchorId="78FD80C8" wp14:editId="714A8927">
                  <wp:extent cx="4837413" cy="2609850"/>
                  <wp:effectExtent l="0" t="0" r="1905"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56478" cy="2620136"/>
                          </a:xfrm>
                          <a:prstGeom prst="rect">
                            <a:avLst/>
                          </a:prstGeom>
                          <a:noFill/>
                          <a:ln>
                            <a:noFill/>
                          </a:ln>
                        </pic:spPr>
                      </pic:pic>
                    </a:graphicData>
                  </a:graphic>
                </wp:inline>
              </w:drawing>
            </w:r>
          </w:p>
          <w:p w14:paraId="1B85A6EE" w14:textId="77777777" w:rsidR="00EF6667" w:rsidRPr="00557E01" w:rsidRDefault="00EF6667" w:rsidP="008307F0">
            <w:pPr>
              <w:spacing w:after="0" w:line="240" w:lineRule="auto"/>
              <w:contextualSpacing/>
              <w:jc w:val="center"/>
              <w:rPr>
                <w:highlight w:val="yellow"/>
              </w:rPr>
            </w:pPr>
          </w:p>
        </w:tc>
      </w:tr>
      <w:tr w:rsidR="00EF6667" w:rsidRPr="005829AE" w14:paraId="1E9F7B47" w14:textId="77777777" w:rsidTr="008307F0">
        <w:trPr>
          <w:trHeight w:val="300"/>
          <w:jc w:val="center"/>
        </w:trPr>
        <w:tc>
          <w:tcPr>
            <w:tcW w:w="5000" w:type="pct"/>
            <w:shd w:val="clear" w:color="auto" w:fill="auto"/>
            <w:noWrap/>
            <w:vAlign w:val="center"/>
            <w:hideMark/>
          </w:tcPr>
          <w:p w14:paraId="4BFF5CFF" w14:textId="77777777" w:rsidR="00EF6667" w:rsidRPr="005829AE" w:rsidRDefault="00EF6667" w:rsidP="008307F0">
            <w:pPr>
              <w:spacing w:after="0" w:line="240" w:lineRule="auto"/>
              <w:contextualSpacing/>
              <w:outlineLvl w:val="1"/>
              <w:rPr>
                <w:rFonts w:ascii="Calibri" w:eastAsia="Calibri" w:hAnsi="Calibri" w:cs="Calibri"/>
                <w:b/>
              </w:rPr>
            </w:pPr>
            <w:r w:rsidRPr="005829AE">
              <w:rPr>
                <w:rFonts w:ascii="Calibri" w:eastAsia="Calibri" w:hAnsi="Calibri" w:cs="Times New Roman"/>
                <w:b/>
              </w:rPr>
              <w:t xml:space="preserve">Figura </w:t>
            </w:r>
            <w:r w:rsidRPr="005829AE">
              <w:rPr>
                <w:rFonts w:ascii="Calibri" w:eastAsia="Calibri" w:hAnsi="Calibri" w:cs="Times New Roman"/>
                <w:b/>
              </w:rPr>
              <w:fldChar w:fldCharType="begin"/>
            </w:r>
            <w:r w:rsidRPr="005829AE">
              <w:rPr>
                <w:rFonts w:ascii="Calibri" w:eastAsia="Calibri" w:hAnsi="Calibri" w:cs="Times New Roman"/>
                <w:b/>
              </w:rPr>
              <w:instrText xml:space="preserve"> SEQ Figura \* ARABIC </w:instrText>
            </w:r>
            <w:r w:rsidRPr="005829AE">
              <w:rPr>
                <w:rFonts w:ascii="Calibri" w:eastAsia="Calibri" w:hAnsi="Calibri" w:cs="Times New Roman"/>
                <w:b/>
              </w:rPr>
              <w:fldChar w:fldCharType="separate"/>
            </w:r>
            <w:r w:rsidR="00111771">
              <w:rPr>
                <w:rFonts w:ascii="Calibri" w:eastAsia="Calibri" w:hAnsi="Calibri" w:cs="Times New Roman"/>
                <w:b/>
                <w:noProof/>
              </w:rPr>
              <w:t>28</w:t>
            </w:r>
            <w:r w:rsidRPr="005829AE">
              <w:rPr>
                <w:rFonts w:ascii="Calibri" w:eastAsia="Calibri" w:hAnsi="Calibri" w:cs="Times New Roman"/>
                <w:b/>
              </w:rPr>
              <w:fldChar w:fldCharType="end"/>
            </w:r>
          </w:p>
        </w:tc>
      </w:tr>
      <w:tr w:rsidR="00EF6667" w:rsidRPr="005829AE" w14:paraId="7C92BC69" w14:textId="77777777" w:rsidTr="008307F0">
        <w:trPr>
          <w:trHeight w:val="318"/>
          <w:jc w:val="center"/>
        </w:trPr>
        <w:tc>
          <w:tcPr>
            <w:tcW w:w="5000" w:type="pct"/>
            <w:shd w:val="clear" w:color="auto" w:fill="auto"/>
            <w:hideMark/>
          </w:tcPr>
          <w:p w14:paraId="6749280F" w14:textId="58A035A8" w:rsidR="00EF6667" w:rsidRPr="005829AE" w:rsidRDefault="00EF6667" w:rsidP="007C0A6D">
            <w:pPr>
              <w:autoSpaceDE w:val="0"/>
              <w:autoSpaceDN w:val="0"/>
              <w:adjustRightInd w:val="0"/>
              <w:spacing w:after="0" w:line="240" w:lineRule="auto"/>
              <w:jc w:val="both"/>
              <w:rPr>
                <w:rFonts w:ascii="Calibri" w:eastAsia="Times New Roman" w:hAnsi="Calibri" w:cs="Times New Roman"/>
                <w:lang w:eastAsia="es-CL"/>
              </w:rPr>
            </w:pPr>
            <w:r w:rsidRPr="005829AE">
              <w:rPr>
                <w:rFonts w:ascii="Calibri" w:eastAsia="Times New Roman" w:hAnsi="Calibri" w:cs="Times New Roman"/>
                <w:b/>
                <w:lang w:eastAsia="es-CL"/>
              </w:rPr>
              <w:t>Descripción del medio de prueba:</w:t>
            </w:r>
            <w:r w:rsidRPr="005829AE">
              <w:rPr>
                <w:rFonts w:ascii="Calibri" w:eastAsia="Times New Roman" w:hAnsi="Calibri" w:cs="Times New Roman"/>
                <w:lang w:eastAsia="es-CL"/>
              </w:rPr>
              <w:t xml:space="preserve"> </w:t>
            </w:r>
            <w:r w:rsidRPr="00EF6667">
              <w:rPr>
                <w:rFonts w:cs="Arial,Bold"/>
                <w:bCs/>
              </w:rPr>
              <w:t>Valores Históricos CO Máxima Concentración 8 Horas</w:t>
            </w:r>
            <w:r>
              <w:rPr>
                <w:rFonts w:cs="Arial,Bold"/>
                <w:bCs/>
              </w:rPr>
              <w:t xml:space="preserve"> -</w:t>
            </w:r>
            <w:r w:rsidRPr="00EF6667">
              <w:rPr>
                <w:rFonts w:cs="Arial,Bold"/>
                <w:bCs/>
              </w:rPr>
              <w:t xml:space="preserve"> Estación: Nogales</w:t>
            </w:r>
            <w:r w:rsidR="00E34A07">
              <w:rPr>
                <w:rFonts w:cs="Arial,Bold"/>
                <w:bCs/>
              </w:rPr>
              <w:t xml:space="preserve">  </w:t>
            </w:r>
            <w:r w:rsidR="00E34A07" w:rsidRPr="001041F1">
              <w:rPr>
                <w:rFonts w:cs="Arial,Bold"/>
                <w:bCs/>
              </w:rPr>
              <w:t>– reportado por el titular</w:t>
            </w:r>
            <w:r w:rsidR="00111771">
              <w:rPr>
                <w:rFonts w:cs="Arial,Bold"/>
                <w:bCs/>
              </w:rPr>
              <w:t>.</w:t>
            </w:r>
          </w:p>
        </w:tc>
      </w:tr>
    </w:tbl>
    <w:p w14:paraId="46335C9D" w14:textId="42C939D4" w:rsidR="00747898" w:rsidRPr="00557E01" w:rsidRDefault="00747898" w:rsidP="00FF05C4">
      <w:pPr>
        <w:rPr>
          <w:highlight w:val="yellow"/>
        </w:rPr>
      </w:pPr>
    </w:p>
    <w:tbl>
      <w:tblPr>
        <w:tblW w:w="5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020"/>
      </w:tblGrid>
      <w:tr w:rsidR="00EF6667" w:rsidRPr="00557E01" w14:paraId="09058576" w14:textId="77777777" w:rsidTr="008307F0">
        <w:trPr>
          <w:trHeight w:val="318"/>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3E2ABF9B" w14:textId="537CA1B7" w:rsidR="00EF6667" w:rsidRPr="00557E01" w:rsidRDefault="00747898" w:rsidP="008307F0">
            <w:pPr>
              <w:spacing w:after="0" w:line="240" w:lineRule="auto"/>
              <w:contextualSpacing/>
              <w:jc w:val="center"/>
              <w:rPr>
                <w:b/>
                <w:highlight w:val="yellow"/>
              </w:rPr>
            </w:pPr>
            <w:r w:rsidRPr="00557E01">
              <w:rPr>
                <w:highlight w:val="yellow"/>
              </w:rPr>
              <w:br w:type="page"/>
            </w:r>
            <w:r w:rsidR="00EF6667" w:rsidRPr="00557E01">
              <w:rPr>
                <w:highlight w:val="yellow"/>
              </w:rPr>
              <w:br w:type="page"/>
            </w:r>
            <w:r w:rsidR="00EF6667" w:rsidRPr="00557E01">
              <w:rPr>
                <w:highlight w:val="yellow"/>
              </w:rPr>
              <w:br w:type="page"/>
            </w:r>
            <w:r w:rsidR="00EF6667" w:rsidRPr="00557E01">
              <w:rPr>
                <w:b/>
                <w:highlight w:val="yellow"/>
              </w:rPr>
              <w:br w:type="page"/>
            </w:r>
            <w:r w:rsidR="00EF6667" w:rsidRPr="00557E01">
              <w:rPr>
                <w:b/>
                <w:highlight w:val="yellow"/>
              </w:rPr>
              <w:br w:type="page"/>
            </w:r>
            <w:r w:rsidR="00EF6667" w:rsidRPr="00105B04">
              <w:rPr>
                <w:b/>
              </w:rPr>
              <w:t>Registros</w:t>
            </w:r>
          </w:p>
        </w:tc>
      </w:tr>
      <w:tr w:rsidR="00EF6667" w:rsidRPr="00557E01" w14:paraId="3AA01612" w14:textId="77777777" w:rsidTr="008307F0">
        <w:trPr>
          <w:trHeight w:val="176"/>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Pr>
          <w:p w14:paraId="33DDC5C7" w14:textId="423B792D" w:rsidR="00EF6667" w:rsidRDefault="00EF6667" w:rsidP="008307F0">
            <w:pPr>
              <w:spacing w:after="0" w:line="240" w:lineRule="auto"/>
              <w:contextualSpacing/>
              <w:jc w:val="center"/>
              <w:rPr>
                <w:highlight w:val="yellow"/>
              </w:rPr>
            </w:pPr>
            <w:r w:rsidRPr="00EF6667">
              <w:rPr>
                <w:noProof/>
                <w:lang w:eastAsia="es-CL"/>
              </w:rPr>
              <w:drawing>
                <wp:inline distT="0" distB="0" distL="0" distR="0" wp14:anchorId="79993CE1" wp14:editId="3040681F">
                  <wp:extent cx="4859020" cy="2516272"/>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86712" cy="2530612"/>
                          </a:xfrm>
                          <a:prstGeom prst="rect">
                            <a:avLst/>
                          </a:prstGeom>
                          <a:noFill/>
                          <a:ln>
                            <a:noFill/>
                          </a:ln>
                        </pic:spPr>
                      </pic:pic>
                    </a:graphicData>
                  </a:graphic>
                </wp:inline>
              </w:drawing>
            </w:r>
          </w:p>
          <w:p w14:paraId="4351D84C" w14:textId="77777777" w:rsidR="00EF6667" w:rsidRDefault="00EF6667" w:rsidP="00EF6667">
            <w:pPr>
              <w:autoSpaceDE w:val="0"/>
              <w:autoSpaceDN w:val="0"/>
              <w:adjustRightInd w:val="0"/>
              <w:spacing w:after="0" w:line="240" w:lineRule="auto"/>
              <w:rPr>
                <w:rFonts w:ascii="Arial" w:hAnsi="Arial" w:cs="Arial"/>
                <w:sz w:val="14"/>
                <w:szCs w:val="14"/>
              </w:rPr>
            </w:pPr>
            <w:r>
              <w:rPr>
                <w:rFonts w:ascii="Arial,Bold" w:hAnsi="Arial,Bold" w:cs="Arial,Bold"/>
                <w:b/>
                <w:bCs/>
                <w:sz w:val="14"/>
                <w:szCs w:val="14"/>
              </w:rPr>
              <w:t>(</w:t>
            </w:r>
            <w:r>
              <w:rPr>
                <w:rFonts w:ascii="Arial" w:hAnsi="Arial" w:cs="Arial"/>
                <w:sz w:val="14"/>
                <w:szCs w:val="14"/>
              </w:rPr>
              <w:t>*) Se considerará como valor referencial el percentil 98,5, debido a que se requieren las concentraciones de una hora registradas durante tres años</w:t>
            </w:r>
          </w:p>
          <w:p w14:paraId="5DF928D3" w14:textId="35E3A138" w:rsidR="00EF6667" w:rsidRPr="00557E01" w:rsidRDefault="00EF6667" w:rsidP="00EF6667">
            <w:pPr>
              <w:spacing w:after="0" w:line="240" w:lineRule="auto"/>
              <w:contextualSpacing/>
              <w:jc w:val="center"/>
              <w:rPr>
                <w:highlight w:val="yellow"/>
              </w:rPr>
            </w:pPr>
            <w:r>
              <w:rPr>
                <w:rFonts w:ascii="Arial" w:hAnsi="Arial" w:cs="Arial"/>
                <w:sz w:val="14"/>
                <w:szCs w:val="14"/>
              </w:rPr>
              <w:t>sucesivos</w:t>
            </w:r>
          </w:p>
        </w:tc>
      </w:tr>
      <w:tr w:rsidR="00EF6667" w:rsidRPr="005829AE" w14:paraId="610B1650" w14:textId="77777777" w:rsidTr="008307F0">
        <w:trPr>
          <w:trHeight w:val="300"/>
          <w:jc w:val="center"/>
        </w:trPr>
        <w:tc>
          <w:tcPr>
            <w:tcW w:w="5000" w:type="pct"/>
            <w:shd w:val="clear" w:color="auto" w:fill="auto"/>
            <w:noWrap/>
            <w:vAlign w:val="center"/>
            <w:hideMark/>
          </w:tcPr>
          <w:p w14:paraId="2A7B8E33" w14:textId="77777777" w:rsidR="00EF6667" w:rsidRPr="005829AE" w:rsidRDefault="00EF6667" w:rsidP="008307F0">
            <w:pPr>
              <w:spacing w:after="0" w:line="240" w:lineRule="auto"/>
              <w:contextualSpacing/>
              <w:outlineLvl w:val="1"/>
              <w:rPr>
                <w:rFonts w:ascii="Calibri" w:eastAsia="Calibri" w:hAnsi="Calibri" w:cs="Calibri"/>
                <w:b/>
              </w:rPr>
            </w:pPr>
            <w:r w:rsidRPr="005829AE">
              <w:rPr>
                <w:rFonts w:ascii="Calibri" w:eastAsia="Calibri" w:hAnsi="Calibri" w:cs="Times New Roman"/>
                <w:b/>
              </w:rPr>
              <w:t xml:space="preserve">Figura </w:t>
            </w:r>
            <w:r w:rsidRPr="005829AE">
              <w:rPr>
                <w:rFonts w:ascii="Calibri" w:eastAsia="Calibri" w:hAnsi="Calibri" w:cs="Times New Roman"/>
                <w:b/>
              </w:rPr>
              <w:fldChar w:fldCharType="begin"/>
            </w:r>
            <w:r w:rsidRPr="005829AE">
              <w:rPr>
                <w:rFonts w:ascii="Calibri" w:eastAsia="Calibri" w:hAnsi="Calibri" w:cs="Times New Roman"/>
                <w:b/>
              </w:rPr>
              <w:instrText xml:space="preserve"> SEQ Figura \* ARABIC </w:instrText>
            </w:r>
            <w:r w:rsidRPr="005829AE">
              <w:rPr>
                <w:rFonts w:ascii="Calibri" w:eastAsia="Calibri" w:hAnsi="Calibri" w:cs="Times New Roman"/>
                <w:b/>
              </w:rPr>
              <w:fldChar w:fldCharType="separate"/>
            </w:r>
            <w:r w:rsidR="00B03486">
              <w:rPr>
                <w:rFonts w:ascii="Calibri" w:eastAsia="Calibri" w:hAnsi="Calibri" w:cs="Times New Roman"/>
                <w:b/>
                <w:noProof/>
              </w:rPr>
              <w:t>29</w:t>
            </w:r>
            <w:r w:rsidRPr="005829AE">
              <w:rPr>
                <w:rFonts w:ascii="Calibri" w:eastAsia="Calibri" w:hAnsi="Calibri" w:cs="Times New Roman"/>
                <w:b/>
              </w:rPr>
              <w:fldChar w:fldCharType="end"/>
            </w:r>
          </w:p>
        </w:tc>
      </w:tr>
      <w:tr w:rsidR="00EF6667" w:rsidRPr="005829AE" w14:paraId="70D9B1D5" w14:textId="77777777" w:rsidTr="008307F0">
        <w:trPr>
          <w:trHeight w:val="318"/>
          <w:jc w:val="center"/>
        </w:trPr>
        <w:tc>
          <w:tcPr>
            <w:tcW w:w="5000" w:type="pct"/>
            <w:shd w:val="clear" w:color="auto" w:fill="auto"/>
            <w:hideMark/>
          </w:tcPr>
          <w:p w14:paraId="0163E876" w14:textId="732A08D7" w:rsidR="00EF6667" w:rsidRPr="005829AE" w:rsidRDefault="00EF6667" w:rsidP="007C0A6D">
            <w:pPr>
              <w:autoSpaceDE w:val="0"/>
              <w:autoSpaceDN w:val="0"/>
              <w:adjustRightInd w:val="0"/>
              <w:spacing w:after="0" w:line="240" w:lineRule="auto"/>
              <w:jc w:val="both"/>
              <w:rPr>
                <w:rFonts w:ascii="Calibri" w:eastAsia="Times New Roman" w:hAnsi="Calibri" w:cs="Times New Roman"/>
                <w:lang w:eastAsia="es-CL"/>
              </w:rPr>
            </w:pPr>
            <w:r w:rsidRPr="005829AE">
              <w:rPr>
                <w:rFonts w:ascii="Calibri" w:eastAsia="Times New Roman" w:hAnsi="Calibri" w:cs="Times New Roman"/>
                <w:b/>
                <w:lang w:eastAsia="es-CL"/>
              </w:rPr>
              <w:t>Descripción del medio de prueba:</w:t>
            </w:r>
            <w:r w:rsidRPr="005829AE">
              <w:rPr>
                <w:rFonts w:ascii="Calibri" w:eastAsia="Times New Roman" w:hAnsi="Calibri" w:cs="Times New Roman"/>
                <w:lang w:eastAsia="es-CL"/>
              </w:rPr>
              <w:t xml:space="preserve"> </w:t>
            </w:r>
            <w:r w:rsidRPr="00EF6667">
              <w:rPr>
                <w:rFonts w:cs="Arial,Bold"/>
                <w:bCs/>
              </w:rPr>
              <w:t>Resumen Normativo SO</w:t>
            </w:r>
            <w:r w:rsidRPr="00EF6667">
              <w:rPr>
                <w:rFonts w:cs="Arial,Bold"/>
                <w:bCs/>
                <w:vertAlign w:val="subscript"/>
              </w:rPr>
              <w:t>2</w:t>
            </w:r>
            <w:r w:rsidRPr="00EF6667">
              <w:rPr>
                <w:rFonts w:cs="Arial,Bold"/>
                <w:bCs/>
              </w:rPr>
              <w:t>, Estación: Nogales</w:t>
            </w:r>
            <w:r w:rsidR="00E34A07">
              <w:rPr>
                <w:rFonts w:cs="Arial,Bold"/>
                <w:bCs/>
              </w:rPr>
              <w:t xml:space="preserve">  </w:t>
            </w:r>
            <w:r w:rsidR="00E34A07" w:rsidRPr="001041F1">
              <w:rPr>
                <w:rFonts w:cs="Arial,Bold"/>
                <w:bCs/>
              </w:rPr>
              <w:t>– reportado por el titular</w:t>
            </w:r>
          </w:p>
        </w:tc>
      </w:tr>
    </w:tbl>
    <w:p w14:paraId="6A8836B5" w14:textId="77777777" w:rsidR="00EF6667" w:rsidRDefault="00EF6667" w:rsidP="007C0A6D">
      <w:pPr>
        <w:jc w:val="both"/>
        <w:rPr>
          <w:highlight w:val="yellow"/>
        </w:rPr>
      </w:pPr>
    </w:p>
    <w:p w14:paraId="6F54CFC1" w14:textId="77777777" w:rsidR="00964776" w:rsidRPr="00557E01" w:rsidRDefault="00964776" w:rsidP="00EF6667">
      <w:pPr>
        <w:rPr>
          <w:highlight w:val="yellow"/>
        </w:rPr>
      </w:pPr>
    </w:p>
    <w:tbl>
      <w:tblPr>
        <w:tblW w:w="5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020"/>
      </w:tblGrid>
      <w:tr w:rsidR="00EF6667" w:rsidRPr="00557E01" w14:paraId="591FABB0" w14:textId="77777777" w:rsidTr="008307F0">
        <w:trPr>
          <w:trHeight w:val="318"/>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702BBDDD" w14:textId="77777777" w:rsidR="00EF6667" w:rsidRPr="00557E01" w:rsidRDefault="00EF6667" w:rsidP="008307F0">
            <w:pPr>
              <w:spacing w:after="0" w:line="240" w:lineRule="auto"/>
              <w:contextualSpacing/>
              <w:jc w:val="center"/>
              <w:rPr>
                <w:b/>
                <w:highlight w:val="yellow"/>
              </w:rPr>
            </w:pPr>
            <w:r w:rsidRPr="00557E01">
              <w:rPr>
                <w:highlight w:val="yellow"/>
              </w:rPr>
              <w:br w:type="page"/>
            </w:r>
            <w:r w:rsidRPr="00557E01">
              <w:rPr>
                <w:highlight w:val="yellow"/>
              </w:rPr>
              <w:br w:type="page"/>
            </w:r>
            <w:r w:rsidRPr="00557E01">
              <w:rPr>
                <w:b/>
                <w:highlight w:val="yellow"/>
              </w:rPr>
              <w:br w:type="page"/>
            </w:r>
            <w:r w:rsidRPr="00557E01">
              <w:rPr>
                <w:b/>
                <w:highlight w:val="yellow"/>
              </w:rPr>
              <w:br w:type="page"/>
            </w:r>
            <w:r w:rsidRPr="00105B04">
              <w:rPr>
                <w:b/>
              </w:rPr>
              <w:t>Registros</w:t>
            </w:r>
          </w:p>
        </w:tc>
      </w:tr>
      <w:tr w:rsidR="00EF6667" w:rsidRPr="00557E01" w14:paraId="779158D9" w14:textId="77777777" w:rsidTr="008307F0">
        <w:trPr>
          <w:trHeight w:val="176"/>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Pr>
          <w:p w14:paraId="2F0A6810" w14:textId="79DEDB02" w:rsidR="00EF6667" w:rsidRDefault="00EF6667" w:rsidP="008307F0">
            <w:pPr>
              <w:spacing w:after="0" w:line="240" w:lineRule="auto"/>
              <w:contextualSpacing/>
              <w:jc w:val="center"/>
              <w:rPr>
                <w:highlight w:val="yellow"/>
              </w:rPr>
            </w:pPr>
            <w:r w:rsidRPr="00EF6667">
              <w:rPr>
                <w:noProof/>
                <w:lang w:eastAsia="es-CL"/>
              </w:rPr>
              <w:drawing>
                <wp:inline distT="0" distB="0" distL="0" distR="0" wp14:anchorId="023804BF" wp14:editId="65306005">
                  <wp:extent cx="4942840" cy="2838450"/>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81905" cy="2860883"/>
                          </a:xfrm>
                          <a:prstGeom prst="rect">
                            <a:avLst/>
                          </a:prstGeom>
                          <a:noFill/>
                          <a:ln>
                            <a:noFill/>
                          </a:ln>
                        </pic:spPr>
                      </pic:pic>
                    </a:graphicData>
                  </a:graphic>
                </wp:inline>
              </w:drawing>
            </w:r>
          </w:p>
          <w:p w14:paraId="68148DD0" w14:textId="6E52DA31" w:rsidR="00EF6667" w:rsidRPr="00557E01" w:rsidRDefault="00EF6667" w:rsidP="008307F0">
            <w:pPr>
              <w:spacing w:after="0" w:line="240" w:lineRule="auto"/>
              <w:contextualSpacing/>
              <w:jc w:val="center"/>
              <w:rPr>
                <w:highlight w:val="yellow"/>
              </w:rPr>
            </w:pPr>
          </w:p>
        </w:tc>
      </w:tr>
      <w:tr w:rsidR="00EF6667" w:rsidRPr="005829AE" w14:paraId="12E19A3A" w14:textId="77777777" w:rsidTr="008307F0">
        <w:trPr>
          <w:trHeight w:val="300"/>
          <w:jc w:val="center"/>
        </w:trPr>
        <w:tc>
          <w:tcPr>
            <w:tcW w:w="5000" w:type="pct"/>
            <w:shd w:val="clear" w:color="auto" w:fill="auto"/>
            <w:noWrap/>
            <w:vAlign w:val="center"/>
            <w:hideMark/>
          </w:tcPr>
          <w:p w14:paraId="1E0A7971" w14:textId="77777777" w:rsidR="00EF6667" w:rsidRPr="005829AE" w:rsidRDefault="00EF6667" w:rsidP="008307F0">
            <w:pPr>
              <w:spacing w:after="0" w:line="240" w:lineRule="auto"/>
              <w:contextualSpacing/>
              <w:outlineLvl w:val="1"/>
              <w:rPr>
                <w:rFonts w:ascii="Calibri" w:eastAsia="Calibri" w:hAnsi="Calibri" w:cs="Calibri"/>
                <w:b/>
              </w:rPr>
            </w:pPr>
            <w:r w:rsidRPr="005829AE">
              <w:rPr>
                <w:rFonts w:ascii="Calibri" w:eastAsia="Calibri" w:hAnsi="Calibri" w:cs="Times New Roman"/>
                <w:b/>
              </w:rPr>
              <w:t xml:space="preserve">Figura </w:t>
            </w:r>
            <w:r w:rsidRPr="005829AE">
              <w:rPr>
                <w:rFonts w:ascii="Calibri" w:eastAsia="Calibri" w:hAnsi="Calibri" w:cs="Times New Roman"/>
                <w:b/>
              </w:rPr>
              <w:fldChar w:fldCharType="begin"/>
            </w:r>
            <w:r w:rsidRPr="005829AE">
              <w:rPr>
                <w:rFonts w:ascii="Calibri" w:eastAsia="Calibri" w:hAnsi="Calibri" w:cs="Times New Roman"/>
                <w:b/>
              </w:rPr>
              <w:instrText xml:space="preserve"> SEQ Figura \* ARABIC </w:instrText>
            </w:r>
            <w:r w:rsidRPr="005829AE">
              <w:rPr>
                <w:rFonts w:ascii="Calibri" w:eastAsia="Calibri" w:hAnsi="Calibri" w:cs="Times New Roman"/>
                <w:b/>
              </w:rPr>
              <w:fldChar w:fldCharType="separate"/>
            </w:r>
            <w:r w:rsidR="00B03486">
              <w:rPr>
                <w:rFonts w:ascii="Calibri" w:eastAsia="Calibri" w:hAnsi="Calibri" w:cs="Times New Roman"/>
                <w:b/>
                <w:noProof/>
              </w:rPr>
              <w:t>30</w:t>
            </w:r>
            <w:r w:rsidRPr="005829AE">
              <w:rPr>
                <w:rFonts w:ascii="Calibri" w:eastAsia="Calibri" w:hAnsi="Calibri" w:cs="Times New Roman"/>
                <w:b/>
              </w:rPr>
              <w:fldChar w:fldCharType="end"/>
            </w:r>
          </w:p>
        </w:tc>
      </w:tr>
      <w:tr w:rsidR="00EF6667" w:rsidRPr="005829AE" w14:paraId="687314EF" w14:textId="77777777" w:rsidTr="008307F0">
        <w:trPr>
          <w:trHeight w:val="318"/>
          <w:jc w:val="center"/>
        </w:trPr>
        <w:tc>
          <w:tcPr>
            <w:tcW w:w="5000" w:type="pct"/>
            <w:shd w:val="clear" w:color="auto" w:fill="auto"/>
            <w:hideMark/>
          </w:tcPr>
          <w:p w14:paraId="73E6630E" w14:textId="195FEF3F" w:rsidR="00EF6667" w:rsidRPr="005829AE" w:rsidRDefault="00EF6667" w:rsidP="008307F0">
            <w:pPr>
              <w:autoSpaceDE w:val="0"/>
              <w:autoSpaceDN w:val="0"/>
              <w:adjustRightInd w:val="0"/>
              <w:spacing w:after="0" w:line="240" w:lineRule="auto"/>
              <w:rPr>
                <w:rFonts w:ascii="Calibri" w:eastAsia="Times New Roman" w:hAnsi="Calibri" w:cs="Times New Roman"/>
                <w:lang w:eastAsia="es-CL"/>
              </w:rPr>
            </w:pPr>
            <w:r w:rsidRPr="005829AE">
              <w:rPr>
                <w:rFonts w:ascii="Calibri" w:eastAsia="Times New Roman" w:hAnsi="Calibri" w:cs="Times New Roman"/>
                <w:b/>
                <w:lang w:eastAsia="es-CL"/>
              </w:rPr>
              <w:t>Descripción del medio de prueba:</w:t>
            </w:r>
            <w:r w:rsidRPr="005829AE">
              <w:rPr>
                <w:rFonts w:ascii="Calibri" w:eastAsia="Times New Roman" w:hAnsi="Calibri" w:cs="Times New Roman"/>
                <w:lang w:eastAsia="es-CL"/>
              </w:rPr>
              <w:t xml:space="preserve"> </w:t>
            </w:r>
            <w:r w:rsidRPr="00EF6667">
              <w:rPr>
                <w:rFonts w:cs="Arial,Bold"/>
                <w:bCs/>
              </w:rPr>
              <w:t>Valores Históricos SO</w:t>
            </w:r>
            <w:r w:rsidRPr="00EF6667">
              <w:rPr>
                <w:rFonts w:cs="Arial,Bold"/>
                <w:bCs/>
                <w:vertAlign w:val="subscript"/>
              </w:rPr>
              <w:t>2</w:t>
            </w:r>
            <w:r w:rsidRPr="00EF6667">
              <w:rPr>
                <w:rFonts w:cs="Arial,Bold"/>
                <w:bCs/>
              </w:rPr>
              <w:t xml:space="preserve"> Concentraciones Mensuales, Estación: Nogales</w:t>
            </w:r>
            <w:r w:rsidR="00E34A07">
              <w:rPr>
                <w:rFonts w:cs="Arial,Bold"/>
                <w:bCs/>
              </w:rPr>
              <w:t xml:space="preserve">  </w:t>
            </w:r>
            <w:r w:rsidR="00E34A07" w:rsidRPr="001041F1">
              <w:rPr>
                <w:rFonts w:cs="Arial,Bold"/>
                <w:bCs/>
              </w:rPr>
              <w:t>– reportado por el titular</w:t>
            </w:r>
          </w:p>
        </w:tc>
      </w:tr>
    </w:tbl>
    <w:p w14:paraId="3CBC465E" w14:textId="420D9031" w:rsidR="00747898" w:rsidRPr="00557E01" w:rsidRDefault="00747898">
      <w:pPr>
        <w:rPr>
          <w:highlight w:val="yellow"/>
        </w:rPr>
      </w:pPr>
    </w:p>
    <w:tbl>
      <w:tblPr>
        <w:tblW w:w="5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020"/>
      </w:tblGrid>
      <w:tr w:rsidR="00EF6667" w:rsidRPr="00557E01" w14:paraId="7D010B0E" w14:textId="77777777" w:rsidTr="008307F0">
        <w:trPr>
          <w:trHeight w:val="318"/>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3AA8E90A" w14:textId="77777777" w:rsidR="00EF6667" w:rsidRPr="00557E01" w:rsidRDefault="00EF6667" w:rsidP="008307F0">
            <w:pPr>
              <w:spacing w:after="0" w:line="240" w:lineRule="auto"/>
              <w:contextualSpacing/>
              <w:jc w:val="center"/>
              <w:rPr>
                <w:b/>
                <w:highlight w:val="yellow"/>
              </w:rPr>
            </w:pPr>
            <w:r w:rsidRPr="00557E01">
              <w:rPr>
                <w:highlight w:val="yellow"/>
              </w:rPr>
              <w:br w:type="page"/>
            </w:r>
            <w:r w:rsidRPr="00557E01">
              <w:rPr>
                <w:highlight w:val="yellow"/>
              </w:rPr>
              <w:br w:type="page"/>
            </w:r>
            <w:r w:rsidRPr="00557E01">
              <w:rPr>
                <w:b/>
                <w:highlight w:val="yellow"/>
              </w:rPr>
              <w:br w:type="page"/>
            </w:r>
            <w:r w:rsidRPr="00557E01">
              <w:rPr>
                <w:b/>
                <w:highlight w:val="yellow"/>
              </w:rPr>
              <w:br w:type="page"/>
            </w:r>
            <w:r w:rsidRPr="00105B04">
              <w:rPr>
                <w:b/>
              </w:rPr>
              <w:t>Registros</w:t>
            </w:r>
          </w:p>
        </w:tc>
      </w:tr>
      <w:tr w:rsidR="00EF6667" w:rsidRPr="00557E01" w14:paraId="21D61DC6" w14:textId="77777777" w:rsidTr="008307F0">
        <w:trPr>
          <w:trHeight w:val="176"/>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Pr>
          <w:p w14:paraId="2C1223E7" w14:textId="34FBB9BD" w:rsidR="00EF6667" w:rsidRDefault="00AF04E1" w:rsidP="008307F0">
            <w:pPr>
              <w:spacing w:after="0" w:line="240" w:lineRule="auto"/>
              <w:contextualSpacing/>
              <w:jc w:val="center"/>
              <w:rPr>
                <w:highlight w:val="yellow"/>
              </w:rPr>
            </w:pPr>
            <w:r w:rsidRPr="00AF04E1">
              <w:rPr>
                <w:noProof/>
                <w:lang w:eastAsia="es-CL"/>
              </w:rPr>
              <w:drawing>
                <wp:anchor distT="0" distB="0" distL="114300" distR="114300" simplePos="0" relativeHeight="251658240" behindDoc="0" locked="0" layoutInCell="1" allowOverlap="1" wp14:anchorId="50C4CA01" wp14:editId="35B17CF8">
                  <wp:simplePos x="0" y="0"/>
                  <wp:positionH relativeFrom="column">
                    <wp:posOffset>603250</wp:posOffset>
                  </wp:positionH>
                  <wp:positionV relativeFrom="paragraph">
                    <wp:posOffset>139700</wp:posOffset>
                  </wp:positionV>
                  <wp:extent cx="4853940" cy="2552700"/>
                  <wp:effectExtent l="0" t="0" r="3810" b="0"/>
                  <wp:wrapSquare wrapText="bothSides"/>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53940" cy="2552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F82CA9" w14:textId="77777777" w:rsidR="00EF6667" w:rsidRPr="00557E01" w:rsidRDefault="00EF6667" w:rsidP="008307F0">
            <w:pPr>
              <w:spacing w:after="0" w:line="240" w:lineRule="auto"/>
              <w:contextualSpacing/>
              <w:jc w:val="center"/>
              <w:rPr>
                <w:highlight w:val="yellow"/>
              </w:rPr>
            </w:pPr>
          </w:p>
        </w:tc>
      </w:tr>
      <w:tr w:rsidR="00EF6667" w:rsidRPr="005829AE" w14:paraId="0B1AEFB7" w14:textId="77777777" w:rsidTr="008307F0">
        <w:trPr>
          <w:trHeight w:val="300"/>
          <w:jc w:val="center"/>
        </w:trPr>
        <w:tc>
          <w:tcPr>
            <w:tcW w:w="5000" w:type="pct"/>
            <w:shd w:val="clear" w:color="auto" w:fill="auto"/>
            <w:noWrap/>
            <w:vAlign w:val="center"/>
            <w:hideMark/>
          </w:tcPr>
          <w:p w14:paraId="2E40E842" w14:textId="77777777" w:rsidR="00EF6667" w:rsidRPr="005829AE" w:rsidRDefault="00EF6667" w:rsidP="008307F0">
            <w:pPr>
              <w:spacing w:after="0" w:line="240" w:lineRule="auto"/>
              <w:contextualSpacing/>
              <w:outlineLvl w:val="1"/>
              <w:rPr>
                <w:rFonts w:ascii="Calibri" w:eastAsia="Calibri" w:hAnsi="Calibri" w:cs="Calibri"/>
                <w:b/>
              </w:rPr>
            </w:pPr>
            <w:r w:rsidRPr="005829AE">
              <w:rPr>
                <w:rFonts w:ascii="Calibri" w:eastAsia="Calibri" w:hAnsi="Calibri" w:cs="Times New Roman"/>
                <w:b/>
              </w:rPr>
              <w:t xml:space="preserve">Figura </w:t>
            </w:r>
            <w:r w:rsidRPr="005829AE">
              <w:rPr>
                <w:rFonts w:ascii="Calibri" w:eastAsia="Calibri" w:hAnsi="Calibri" w:cs="Times New Roman"/>
                <w:b/>
              </w:rPr>
              <w:fldChar w:fldCharType="begin"/>
            </w:r>
            <w:r w:rsidRPr="005829AE">
              <w:rPr>
                <w:rFonts w:ascii="Calibri" w:eastAsia="Calibri" w:hAnsi="Calibri" w:cs="Times New Roman"/>
                <w:b/>
              </w:rPr>
              <w:instrText xml:space="preserve"> SEQ Figura \* ARABIC </w:instrText>
            </w:r>
            <w:r w:rsidRPr="005829AE">
              <w:rPr>
                <w:rFonts w:ascii="Calibri" w:eastAsia="Calibri" w:hAnsi="Calibri" w:cs="Times New Roman"/>
                <w:b/>
              </w:rPr>
              <w:fldChar w:fldCharType="separate"/>
            </w:r>
            <w:r w:rsidR="00B03486">
              <w:rPr>
                <w:rFonts w:ascii="Calibri" w:eastAsia="Calibri" w:hAnsi="Calibri" w:cs="Times New Roman"/>
                <w:b/>
                <w:noProof/>
              </w:rPr>
              <w:t>31</w:t>
            </w:r>
            <w:r w:rsidRPr="005829AE">
              <w:rPr>
                <w:rFonts w:ascii="Calibri" w:eastAsia="Calibri" w:hAnsi="Calibri" w:cs="Times New Roman"/>
                <w:b/>
              </w:rPr>
              <w:fldChar w:fldCharType="end"/>
            </w:r>
          </w:p>
        </w:tc>
      </w:tr>
      <w:tr w:rsidR="00EF6667" w:rsidRPr="005829AE" w14:paraId="5A226539" w14:textId="77777777" w:rsidTr="008307F0">
        <w:trPr>
          <w:trHeight w:val="318"/>
          <w:jc w:val="center"/>
        </w:trPr>
        <w:tc>
          <w:tcPr>
            <w:tcW w:w="5000" w:type="pct"/>
            <w:shd w:val="clear" w:color="auto" w:fill="auto"/>
            <w:hideMark/>
          </w:tcPr>
          <w:p w14:paraId="3ED152B9" w14:textId="77777777" w:rsidR="00EF6667" w:rsidRPr="00AF04E1" w:rsidRDefault="00EF6667" w:rsidP="007C0A6D">
            <w:pPr>
              <w:autoSpaceDE w:val="0"/>
              <w:autoSpaceDN w:val="0"/>
              <w:adjustRightInd w:val="0"/>
              <w:spacing w:after="0" w:line="240" w:lineRule="auto"/>
              <w:jc w:val="both"/>
              <w:rPr>
                <w:rFonts w:cs="Arial,Bold"/>
                <w:bCs/>
              </w:rPr>
            </w:pPr>
            <w:r w:rsidRPr="005829AE">
              <w:rPr>
                <w:rFonts w:ascii="Calibri" w:eastAsia="Times New Roman" w:hAnsi="Calibri" w:cs="Times New Roman"/>
                <w:b/>
                <w:lang w:eastAsia="es-CL"/>
              </w:rPr>
              <w:t>Descripción del medio de prueba:</w:t>
            </w:r>
            <w:r w:rsidRPr="005829AE">
              <w:rPr>
                <w:rFonts w:ascii="Calibri" w:eastAsia="Times New Roman" w:hAnsi="Calibri" w:cs="Times New Roman"/>
                <w:lang w:eastAsia="es-CL"/>
              </w:rPr>
              <w:t xml:space="preserve"> </w:t>
            </w:r>
            <w:r w:rsidRPr="00AF04E1">
              <w:rPr>
                <w:rFonts w:cs="Arial,Bold"/>
                <w:bCs/>
              </w:rPr>
              <w:t>Valores Históricos SO</w:t>
            </w:r>
            <w:r w:rsidRPr="00AF04E1">
              <w:rPr>
                <w:rFonts w:cs="Arial,Bold"/>
                <w:bCs/>
                <w:vertAlign w:val="subscript"/>
              </w:rPr>
              <w:t xml:space="preserve">2 </w:t>
            </w:r>
            <w:r w:rsidRPr="00AF04E1">
              <w:rPr>
                <w:rFonts w:cs="Arial,Bold"/>
                <w:bCs/>
              </w:rPr>
              <w:t>Concentraciones Máximas Diarias, Estación:</w:t>
            </w:r>
          </w:p>
          <w:p w14:paraId="236AFAC0" w14:textId="4E8B0234" w:rsidR="00EF6667" w:rsidRPr="005829AE" w:rsidRDefault="00EF6667" w:rsidP="007C0A6D">
            <w:pPr>
              <w:autoSpaceDE w:val="0"/>
              <w:autoSpaceDN w:val="0"/>
              <w:adjustRightInd w:val="0"/>
              <w:spacing w:after="0" w:line="240" w:lineRule="auto"/>
              <w:jc w:val="both"/>
              <w:rPr>
                <w:rFonts w:ascii="Calibri" w:eastAsia="Times New Roman" w:hAnsi="Calibri" w:cs="Times New Roman"/>
                <w:lang w:eastAsia="es-CL"/>
              </w:rPr>
            </w:pPr>
            <w:r w:rsidRPr="00AF04E1">
              <w:rPr>
                <w:rFonts w:cs="Arial,Bold"/>
                <w:bCs/>
              </w:rPr>
              <w:t>Nogales</w:t>
            </w:r>
            <w:r w:rsidR="00E34A07">
              <w:rPr>
                <w:rFonts w:cs="Arial,Bold"/>
                <w:bCs/>
              </w:rPr>
              <w:t xml:space="preserve">  </w:t>
            </w:r>
            <w:r w:rsidR="00E34A07" w:rsidRPr="001041F1">
              <w:rPr>
                <w:rFonts w:cs="Arial,Bold"/>
                <w:bCs/>
              </w:rPr>
              <w:t>– reportado por el titular</w:t>
            </w:r>
          </w:p>
        </w:tc>
      </w:tr>
    </w:tbl>
    <w:p w14:paraId="3BBA0385" w14:textId="3535C408" w:rsidR="00747898" w:rsidRPr="00557E01" w:rsidRDefault="00747898">
      <w:pPr>
        <w:rPr>
          <w:highlight w:val="yellow"/>
        </w:rPr>
      </w:pPr>
    </w:p>
    <w:tbl>
      <w:tblPr>
        <w:tblW w:w="5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020"/>
      </w:tblGrid>
      <w:tr w:rsidR="00AF04E1" w:rsidRPr="00557E01" w14:paraId="0280263A" w14:textId="77777777" w:rsidTr="008307F0">
        <w:trPr>
          <w:trHeight w:val="318"/>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3CA0DE62" w14:textId="77777777" w:rsidR="00AF04E1" w:rsidRPr="00557E01" w:rsidRDefault="00AF04E1" w:rsidP="008307F0">
            <w:pPr>
              <w:spacing w:after="0" w:line="240" w:lineRule="auto"/>
              <w:contextualSpacing/>
              <w:jc w:val="center"/>
              <w:rPr>
                <w:b/>
                <w:highlight w:val="yellow"/>
              </w:rPr>
            </w:pPr>
            <w:r w:rsidRPr="00557E01">
              <w:rPr>
                <w:highlight w:val="yellow"/>
              </w:rPr>
              <w:br w:type="page"/>
            </w:r>
            <w:r w:rsidRPr="00557E01">
              <w:rPr>
                <w:highlight w:val="yellow"/>
              </w:rPr>
              <w:br w:type="page"/>
            </w:r>
            <w:r w:rsidRPr="00557E01">
              <w:rPr>
                <w:b/>
                <w:highlight w:val="yellow"/>
              </w:rPr>
              <w:br w:type="page"/>
            </w:r>
            <w:r w:rsidRPr="00557E01">
              <w:rPr>
                <w:b/>
                <w:highlight w:val="yellow"/>
              </w:rPr>
              <w:br w:type="page"/>
            </w:r>
            <w:r w:rsidRPr="00105B04">
              <w:rPr>
                <w:b/>
              </w:rPr>
              <w:t>Registros</w:t>
            </w:r>
          </w:p>
        </w:tc>
      </w:tr>
      <w:tr w:rsidR="00AF04E1" w:rsidRPr="00557E01" w14:paraId="5836FEDC" w14:textId="77777777" w:rsidTr="008307F0">
        <w:trPr>
          <w:trHeight w:val="176"/>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Pr>
          <w:p w14:paraId="094743A2" w14:textId="639E63C9" w:rsidR="00AF04E1" w:rsidRDefault="00AF04E1" w:rsidP="008307F0">
            <w:pPr>
              <w:spacing w:after="0" w:line="240" w:lineRule="auto"/>
              <w:contextualSpacing/>
              <w:jc w:val="center"/>
              <w:rPr>
                <w:highlight w:val="yellow"/>
              </w:rPr>
            </w:pPr>
            <w:r w:rsidRPr="00724702">
              <w:rPr>
                <w:noProof/>
                <w:lang w:eastAsia="es-CL"/>
              </w:rPr>
              <w:drawing>
                <wp:inline distT="0" distB="0" distL="0" distR="0" wp14:anchorId="20123DD9" wp14:editId="36D29F02">
                  <wp:extent cx="3961741" cy="2962275"/>
                  <wp:effectExtent l="0" t="0" r="127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87857" cy="2981802"/>
                          </a:xfrm>
                          <a:prstGeom prst="rect">
                            <a:avLst/>
                          </a:prstGeom>
                          <a:noFill/>
                          <a:ln>
                            <a:noFill/>
                          </a:ln>
                        </pic:spPr>
                      </pic:pic>
                    </a:graphicData>
                  </a:graphic>
                </wp:inline>
              </w:drawing>
            </w:r>
          </w:p>
          <w:p w14:paraId="0DFA590D" w14:textId="77777777" w:rsidR="00AF04E1" w:rsidRPr="00557E01" w:rsidRDefault="00AF04E1" w:rsidP="008307F0">
            <w:pPr>
              <w:spacing w:after="0" w:line="240" w:lineRule="auto"/>
              <w:contextualSpacing/>
              <w:jc w:val="center"/>
              <w:rPr>
                <w:highlight w:val="yellow"/>
              </w:rPr>
            </w:pPr>
          </w:p>
        </w:tc>
      </w:tr>
      <w:tr w:rsidR="00AF04E1" w:rsidRPr="005829AE" w14:paraId="28334245" w14:textId="77777777" w:rsidTr="008307F0">
        <w:trPr>
          <w:trHeight w:val="300"/>
          <w:jc w:val="center"/>
        </w:trPr>
        <w:tc>
          <w:tcPr>
            <w:tcW w:w="5000" w:type="pct"/>
            <w:shd w:val="clear" w:color="auto" w:fill="auto"/>
            <w:noWrap/>
            <w:vAlign w:val="center"/>
            <w:hideMark/>
          </w:tcPr>
          <w:p w14:paraId="50DC22E3" w14:textId="77777777" w:rsidR="00AF04E1" w:rsidRPr="005829AE" w:rsidRDefault="00AF04E1" w:rsidP="008307F0">
            <w:pPr>
              <w:spacing w:after="0" w:line="240" w:lineRule="auto"/>
              <w:contextualSpacing/>
              <w:outlineLvl w:val="1"/>
              <w:rPr>
                <w:rFonts w:ascii="Calibri" w:eastAsia="Calibri" w:hAnsi="Calibri" w:cs="Calibri"/>
                <w:b/>
              </w:rPr>
            </w:pPr>
            <w:r w:rsidRPr="005829AE">
              <w:rPr>
                <w:rFonts w:ascii="Calibri" w:eastAsia="Calibri" w:hAnsi="Calibri" w:cs="Times New Roman"/>
                <w:b/>
              </w:rPr>
              <w:t xml:space="preserve">Figura </w:t>
            </w:r>
            <w:r w:rsidRPr="005829AE">
              <w:rPr>
                <w:rFonts w:ascii="Calibri" w:eastAsia="Calibri" w:hAnsi="Calibri" w:cs="Times New Roman"/>
                <w:b/>
              </w:rPr>
              <w:fldChar w:fldCharType="begin"/>
            </w:r>
            <w:r w:rsidRPr="005829AE">
              <w:rPr>
                <w:rFonts w:ascii="Calibri" w:eastAsia="Calibri" w:hAnsi="Calibri" w:cs="Times New Roman"/>
                <w:b/>
              </w:rPr>
              <w:instrText xml:space="preserve"> SEQ Figura \* ARABIC </w:instrText>
            </w:r>
            <w:r w:rsidRPr="005829AE">
              <w:rPr>
                <w:rFonts w:ascii="Calibri" w:eastAsia="Calibri" w:hAnsi="Calibri" w:cs="Times New Roman"/>
                <w:b/>
              </w:rPr>
              <w:fldChar w:fldCharType="separate"/>
            </w:r>
            <w:r w:rsidR="00B03486">
              <w:rPr>
                <w:rFonts w:ascii="Calibri" w:eastAsia="Calibri" w:hAnsi="Calibri" w:cs="Times New Roman"/>
                <w:b/>
                <w:noProof/>
              </w:rPr>
              <w:t>32</w:t>
            </w:r>
            <w:r w:rsidRPr="005829AE">
              <w:rPr>
                <w:rFonts w:ascii="Calibri" w:eastAsia="Calibri" w:hAnsi="Calibri" w:cs="Times New Roman"/>
                <w:b/>
              </w:rPr>
              <w:fldChar w:fldCharType="end"/>
            </w:r>
          </w:p>
        </w:tc>
      </w:tr>
      <w:tr w:rsidR="00AF04E1" w:rsidRPr="005829AE" w14:paraId="6A19F017" w14:textId="77777777" w:rsidTr="008307F0">
        <w:trPr>
          <w:trHeight w:val="318"/>
          <w:jc w:val="center"/>
        </w:trPr>
        <w:tc>
          <w:tcPr>
            <w:tcW w:w="5000" w:type="pct"/>
            <w:shd w:val="clear" w:color="auto" w:fill="auto"/>
            <w:hideMark/>
          </w:tcPr>
          <w:p w14:paraId="09645B94" w14:textId="4CAA5194" w:rsidR="00AF04E1" w:rsidRPr="005829AE" w:rsidRDefault="00AF04E1" w:rsidP="007C0A6D">
            <w:pPr>
              <w:autoSpaceDE w:val="0"/>
              <w:autoSpaceDN w:val="0"/>
              <w:adjustRightInd w:val="0"/>
              <w:spacing w:after="0" w:line="240" w:lineRule="auto"/>
              <w:jc w:val="both"/>
              <w:rPr>
                <w:rFonts w:ascii="Calibri" w:eastAsia="Times New Roman" w:hAnsi="Calibri" w:cs="Times New Roman"/>
                <w:lang w:eastAsia="es-CL"/>
              </w:rPr>
            </w:pPr>
            <w:r w:rsidRPr="005829AE">
              <w:rPr>
                <w:rFonts w:ascii="Calibri" w:eastAsia="Times New Roman" w:hAnsi="Calibri" w:cs="Times New Roman"/>
                <w:b/>
                <w:lang w:eastAsia="es-CL"/>
              </w:rPr>
              <w:t>Descripción del medio de prueba:</w:t>
            </w:r>
            <w:r w:rsidRPr="005829AE">
              <w:rPr>
                <w:rFonts w:ascii="Calibri" w:eastAsia="Times New Roman" w:hAnsi="Calibri" w:cs="Times New Roman"/>
                <w:lang w:eastAsia="es-CL"/>
              </w:rPr>
              <w:t xml:space="preserve"> </w:t>
            </w:r>
            <w:r w:rsidRPr="00AF04E1">
              <w:rPr>
                <w:rFonts w:cs="Arial,Bold"/>
                <w:bCs/>
              </w:rPr>
              <w:t>Resumen Normativo NO</w:t>
            </w:r>
            <w:r w:rsidRPr="00FF4609">
              <w:rPr>
                <w:rFonts w:cs="Arial,Bold"/>
                <w:bCs/>
                <w:vertAlign w:val="subscript"/>
              </w:rPr>
              <w:t>2</w:t>
            </w:r>
            <w:r w:rsidRPr="00AF04E1">
              <w:rPr>
                <w:rFonts w:cs="Arial,Bold"/>
                <w:bCs/>
              </w:rPr>
              <w:t>, Estación: Nogales</w:t>
            </w:r>
            <w:r w:rsidR="00E34A07">
              <w:rPr>
                <w:rFonts w:cs="Arial,Bold"/>
                <w:bCs/>
              </w:rPr>
              <w:t xml:space="preserve">  </w:t>
            </w:r>
            <w:r w:rsidR="00E34A07" w:rsidRPr="001041F1">
              <w:rPr>
                <w:rFonts w:cs="Arial,Bold"/>
                <w:bCs/>
              </w:rPr>
              <w:t>– reportado por el titular</w:t>
            </w:r>
          </w:p>
        </w:tc>
      </w:tr>
    </w:tbl>
    <w:p w14:paraId="434FF211" w14:textId="7E9ACA67" w:rsidR="00BF29DF" w:rsidRDefault="00BF29DF">
      <w:pPr>
        <w:rPr>
          <w:highlight w:val="yellow"/>
        </w:rPr>
      </w:pPr>
    </w:p>
    <w:tbl>
      <w:tblPr>
        <w:tblW w:w="5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020"/>
      </w:tblGrid>
      <w:tr w:rsidR="00AF04E1" w:rsidRPr="00557E01" w14:paraId="5A84E6AB" w14:textId="77777777" w:rsidTr="008307F0">
        <w:trPr>
          <w:trHeight w:val="318"/>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7F50D193" w14:textId="77777777" w:rsidR="00AF04E1" w:rsidRPr="00557E01" w:rsidRDefault="00AF04E1" w:rsidP="008307F0">
            <w:pPr>
              <w:spacing w:after="0" w:line="240" w:lineRule="auto"/>
              <w:contextualSpacing/>
              <w:jc w:val="center"/>
              <w:rPr>
                <w:b/>
                <w:highlight w:val="yellow"/>
              </w:rPr>
            </w:pPr>
            <w:r w:rsidRPr="00557E01">
              <w:rPr>
                <w:highlight w:val="yellow"/>
              </w:rPr>
              <w:br w:type="page"/>
            </w:r>
            <w:r w:rsidRPr="00557E01">
              <w:rPr>
                <w:highlight w:val="yellow"/>
              </w:rPr>
              <w:br w:type="page"/>
            </w:r>
            <w:r w:rsidRPr="00557E01">
              <w:rPr>
                <w:b/>
                <w:highlight w:val="yellow"/>
              </w:rPr>
              <w:br w:type="page"/>
            </w:r>
            <w:r w:rsidRPr="00557E01">
              <w:rPr>
                <w:b/>
                <w:highlight w:val="yellow"/>
              </w:rPr>
              <w:br w:type="page"/>
            </w:r>
            <w:r w:rsidRPr="00105B04">
              <w:rPr>
                <w:b/>
              </w:rPr>
              <w:t>Registros</w:t>
            </w:r>
          </w:p>
        </w:tc>
      </w:tr>
      <w:tr w:rsidR="00AF04E1" w:rsidRPr="00557E01" w14:paraId="62743ECD" w14:textId="77777777" w:rsidTr="008307F0">
        <w:trPr>
          <w:trHeight w:val="176"/>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Pr>
          <w:p w14:paraId="3792081C" w14:textId="72A32F69" w:rsidR="00AF04E1" w:rsidRDefault="00AF04E1" w:rsidP="008307F0">
            <w:pPr>
              <w:spacing w:after="0" w:line="240" w:lineRule="auto"/>
              <w:contextualSpacing/>
              <w:jc w:val="center"/>
              <w:rPr>
                <w:highlight w:val="yellow"/>
              </w:rPr>
            </w:pPr>
          </w:p>
          <w:p w14:paraId="784DF9C7" w14:textId="2B870B2F" w:rsidR="00AF04E1" w:rsidRPr="00557E01" w:rsidRDefault="00AF04E1" w:rsidP="008307F0">
            <w:pPr>
              <w:spacing w:after="0" w:line="240" w:lineRule="auto"/>
              <w:contextualSpacing/>
              <w:jc w:val="center"/>
              <w:rPr>
                <w:highlight w:val="yellow"/>
              </w:rPr>
            </w:pPr>
            <w:r w:rsidRPr="00AF04E1">
              <w:rPr>
                <w:noProof/>
                <w:lang w:eastAsia="es-CL"/>
              </w:rPr>
              <w:drawing>
                <wp:inline distT="0" distB="0" distL="0" distR="0" wp14:anchorId="63C52470" wp14:editId="2DD9C53C">
                  <wp:extent cx="5119659" cy="2314367"/>
                  <wp:effectExtent l="0" t="0" r="508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43209" cy="2325013"/>
                          </a:xfrm>
                          <a:prstGeom prst="rect">
                            <a:avLst/>
                          </a:prstGeom>
                          <a:noFill/>
                          <a:ln>
                            <a:noFill/>
                          </a:ln>
                        </pic:spPr>
                      </pic:pic>
                    </a:graphicData>
                  </a:graphic>
                </wp:inline>
              </w:drawing>
            </w:r>
          </w:p>
        </w:tc>
      </w:tr>
      <w:tr w:rsidR="00AF04E1" w:rsidRPr="005829AE" w14:paraId="56C55724" w14:textId="77777777" w:rsidTr="008307F0">
        <w:trPr>
          <w:trHeight w:val="300"/>
          <w:jc w:val="center"/>
        </w:trPr>
        <w:tc>
          <w:tcPr>
            <w:tcW w:w="5000" w:type="pct"/>
            <w:shd w:val="clear" w:color="auto" w:fill="auto"/>
            <w:noWrap/>
            <w:vAlign w:val="center"/>
            <w:hideMark/>
          </w:tcPr>
          <w:p w14:paraId="209A33E3" w14:textId="77777777" w:rsidR="00AF04E1" w:rsidRPr="005829AE" w:rsidRDefault="00AF04E1" w:rsidP="008307F0">
            <w:pPr>
              <w:spacing w:after="0" w:line="240" w:lineRule="auto"/>
              <w:contextualSpacing/>
              <w:outlineLvl w:val="1"/>
              <w:rPr>
                <w:rFonts w:ascii="Calibri" w:eastAsia="Calibri" w:hAnsi="Calibri" w:cs="Calibri"/>
                <w:b/>
              </w:rPr>
            </w:pPr>
            <w:r w:rsidRPr="005829AE">
              <w:rPr>
                <w:rFonts w:ascii="Calibri" w:eastAsia="Calibri" w:hAnsi="Calibri" w:cs="Times New Roman"/>
                <w:b/>
              </w:rPr>
              <w:t xml:space="preserve">Figura </w:t>
            </w:r>
            <w:r w:rsidRPr="005829AE">
              <w:rPr>
                <w:rFonts w:ascii="Calibri" w:eastAsia="Calibri" w:hAnsi="Calibri" w:cs="Times New Roman"/>
                <w:b/>
              </w:rPr>
              <w:fldChar w:fldCharType="begin"/>
            </w:r>
            <w:r w:rsidRPr="005829AE">
              <w:rPr>
                <w:rFonts w:ascii="Calibri" w:eastAsia="Calibri" w:hAnsi="Calibri" w:cs="Times New Roman"/>
                <w:b/>
              </w:rPr>
              <w:instrText xml:space="preserve"> SEQ Figura \* ARABIC </w:instrText>
            </w:r>
            <w:r w:rsidRPr="005829AE">
              <w:rPr>
                <w:rFonts w:ascii="Calibri" w:eastAsia="Calibri" w:hAnsi="Calibri" w:cs="Times New Roman"/>
                <w:b/>
              </w:rPr>
              <w:fldChar w:fldCharType="separate"/>
            </w:r>
            <w:r w:rsidR="00B03486">
              <w:rPr>
                <w:rFonts w:ascii="Calibri" w:eastAsia="Calibri" w:hAnsi="Calibri" w:cs="Times New Roman"/>
                <w:b/>
                <w:noProof/>
              </w:rPr>
              <w:t>33</w:t>
            </w:r>
            <w:r w:rsidRPr="005829AE">
              <w:rPr>
                <w:rFonts w:ascii="Calibri" w:eastAsia="Calibri" w:hAnsi="Calibri" w:cs="Times New Roman"/>
                <w:b/>
              </w:rPr>
              <w:fldChar w:fldCharType="end"/>
            </w:r>
          </w:p>
        </w:tc>
      </w:tr>
      <w:tr w:rsidR="00AF04E1" w:rsidRPr="005829AE" w14:paraId="771FEFCC" w14:textId="77777777" w:rsidTr="008307F0">
        <w:trPr>
          <w:trHeight w:val="318"/>
          <w:jc w:val="center"/>
        </w:trPr>
        <w:tc>
          <w:tcPr>
            <w:tcW w:w="5000" w:type="pct"/>
            <w:shd w:val="clear" w:color="auto" w:fill="auto"/>
            <w:hideMark/>
          </w:tcPr>
          <w:p w14:paraId="63D17FC7" w14:textId="086B501D" w:rsidR="00AF04E1" w:rsidRPr="005829AE" w:rsidRDefault="00AF04E1" w:rsidP="007C0A6D">
            <w:pPr>
              <w:autoSpaceDE w:val="0"/>
              <w:autoSpaceDN w:val="0"/>
              <w:adjustRightInd w:val="0"/>
              <w:spacing w:after="0" w:line="240" w:lineRule="auto"/>
              <w:jc w:val="both"/>
              <w:rPr>
                <w:rFonts w:ascii="Calibri" w:eastAsia="Times New Roman" w:hAnsi="Calibri" w:cs="Times New Roman"/>
                <w:lang w:eastAsia="es-CL"/>
              </w:rPr>
            </w:pPr>
            <w:r w:rsidRPr="005829AE">
              <w:rPr>
                <w:rFonts w:ascii="Calibri" w:eastAsia="Times New Roman" w:hAnsi="Calibri" w:cs="Times New Roman"/>
                <w:b/>
                <w:lang w:eastAsia="es-CL"/>
              </w:rPr>
              <w:t>Descripción del medio de prueba:</w:t>
            </w:r>
            <w:r w:rsidRPr="005829AE">
              <w:rPr>
                <w:rFonts w:ascii="Calibri" w:eastAsia="Times New Roman" w:hAnsi="Calibri" w:cs="Times New Roman"/>
                <w:lang w:eastAsia="es-CL"/>
              </w:rPr>
              <w:t xml:space="preserve"> </w:t>
            </w:r>
            <w:r w:rsidRPr="00D61562">
              <w:rPr>
                <w:rFonts w:cs="Arial,Bold"/>
                <w:bCs/>
              </w:rPr>
              <w:t>Valores Históricos NO</w:t>
            </w:r>
            <w:r w:rsidRPr="00D61562">
              <w:rPr>
                <w:rFonts w:cs="Arial,Bold"/>
                <w:bCs/>
                <w:vertAlign w:val="subscript"/>
              </w:rPr>
              <w:t>2</w:t>
            </w:r>
            <w:r w:rsidRPr="00D61562">
              <w:rPr>
                <w:rFonts w:cs="Arial,Bold"/>
                <w:bCs/>
              </w:rPr>
              <w:t xml:space="preserve"> Concentraciones Mensuales, Estación: Nogales</w:t>
            </w:r>
            <w:r w:rsidR="00E34A07">
              <w:rPr>
                <w:rFonts w:cs="Arial,Bold"/>
                <w:bCs/>
              </w:rPr>
              <w:t xml:space="preserve">  </w:t>
            </w:r>
            <w:r w:rsidR="00E34A07" w:rsidRPr="001041F1">
              <w:rPr>
                <w:rFonts w:cs="Arial,Bold"/>
                <w:bCs/>
              </w:rPr>
              <w:t>– reportado por el titular</w:t>
            </w:r>
          </w:p>
        </w:tc>
      </w:tr>
    </w:tbl>
    <w:p w14:paraId="63A0524D" w14:textId="77777777" w:rsidR="00AF04E1" w:rsidRDefault="00AF04E1">
      <w:pPr>
        <w:rPr>
          <w:highlight w:val="yellow"/>
        </w:rPr>
      </w:pPr>
    </w:p>
    <w:p w14:paraId="4E281E68" w14:textId="77777777" w:rsidR="00964776" w:rsidRDefault="00964776">
      <w:pPr>
        <w:rPr>
          <w:highlight w:val="yellow"/>
        </w:rPr>
      </w:pPr>
    </w:p>
    <w:tbl>
      <w:tblPr>
        <w:tblW w:w="5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020"/>
      </w:tblGrid>
      <w:tr w:rsidR="00AF04E1" w:rsidRPr="00AF04E1" w14:paraId="279735F9" w14:textId="77777777" w:rsidTr="008307F0">
        <w:trPr>
          <w:trHeight w:val="318"/>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0C800D9F" w14:textId="77777777" w:rsidR="00AF04E1" w:rsidRPr="00AF04E1" w:rsidRDefault="00AF04E1" w:rsidP="00AF04E1">
            <w:pPr>
              <w:spacing w:after="0" w:line="240" w:lineRule="auto"/>
              <w:contextualSpacing/>
              <w:jc w:val="center"/>
              <w:rPr>
                <w:b/>
                <w:highlight w:val="yellow"/>
              </w:rPr>
            </w:pPr>
            <w:r w:rsidRPr="00AF04E1">
              <w:rPr>
                <w:highlight w:val="yellow"/>
              </w:rPr>
              <w:br w:type="page"/>
            </w:r>
            <w:r w:rsidRPr="00AF04E1">
              <w:rPr>
                <w:highlight w:val="yellow"/>
              </w:rPr>
              <w:br w:type="page"/>
            </w:r>
            <w:r w:rsidRPr="00AF04E1">
              <w:rPr>
                <w:b/>
                <w:highlight w:val="yellow"/>
              </w:rPr>
              <w:br w:type="page"/>
            </w:r>
            <w:r w:rsidRPr="00AF04E1">
              <w:rPr>
                <w:b/>
                <w:highlight w:val="yellow"/>
              </w:rPr>
              <w:br w:type="page"/>
            </w:r>
            <w:r w:rsidRPr="00AF04E1">
              <w:rPr>
                <w:b/>
              </w:rPr>
              <w:t>Registros</w:t>
            </w:r>
          </w:p>
        </w:tc>
      </w:tr>
      <w:tr w:rsidR="00AF04E1" w:rsidRPr="00AF04E1" w14:paraId="50C13903" w14:textId="77777777" w:rsidTr="008307F0">
        <w:trPr>
          <w:trHeight w:val="176"/>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Pr>
          <w:p w14:paraId="6EFE678C" w14:textId="3450AECB" w:rsidR="00AF04E1" w:rsidRPr="00AF04E1" w:rsidRDefault="007F79F1" w:rsidP="007F79F1">
            <w:pPr>
              <w:tabs>
                <w:tab w:val="left" w:pos="2820"/>
              </w:tabs>
              <w:spacing w:after="0" w:line="240" w:lineRule="auto"/>
              <w:contextualSpacing/>
              <w:jc w:val="center"/>
              <w:rPr>
                <w:highlight w:val="yellow"/>
              </w:rPr>
            </w:pPr>
            <w:r w:rsidRPr="007F79F1">
              <w:rPr>
                <w:noProof/>
                <w:lang w:eastAsia="es-CL"/>
              </w:rPr>
              <w:drawing>
                <wp:inline distT="0" distB="0" distL="0" distR="0" wp14:anchorId="38060824" wp14:editId="06CCF1E9">
                  <wp:extent cx="4650817" cy="2724150"/>
                  <wp:effectExtent l="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94880" cy="2749959"/>
                          </a:xfrm>
                          <a:prstGeom prst="rect">
                            <a:avLst/>
                          </a:prstGeom>
                          <a:noFill/>
                          <a:ln>
                            <a:noFill/>
                          </a:ln>
                        </pic:spPr>
                      </pic:pic>
                    </a:graphicData>
                  </a:graphic>
                </wp:inline>
              </w:drawing>
            </w:r>
          </w:p>
          <w:p w14:paraId="30D75AC0" w14:textId="77777777" w:rsidR="00AF04E1" w:rsidRPr="00AF04E1" w:rsidRDefault="00AF04E1" w:rsidP="00AF04E1">
            <w:pPr>
              <w:spacing w:after="0" w:line="240" w:lineRule="auto"/>
              <w:contextualSpacing/>
              <w:jc w:val="center"/>
              <w:rPr>
                <w:highlight w:val="yellow"/>
              </w:rPr>
            </w:pPr>
          </w:p>
        </w:tc>
      </w:tr>
      <w:tr w:rsidR="00AF04E1" w:rsidRPr="00AF04E1" w14:paraId="7F4B6B4B" w14:textId="77777777" w:rsidTr="008307F0">
        <w:trPr>
          <w:trHeight w:val="300"/>
          <w:jc w:val="center"/>
        </w:trPr>
        <w:tc>
          <w:tcPr>
            <w:tcW w:w="5000" w:type="pct"/>
            <w:shd w:val="clear" w:color="auto" w:fill="auto"/>
            <w:noWrap/>
            <w:vAlign w:val="center"/>
            <w:hideMark/>
          </w:tcPr>
          <w:p w14:paraId="1FB509F3" w14:textId="77777777" w:rsidR="00AF04E1" w:rsidRPr="00AF04E1" w:rsidRDefault="00AF04E1" w:rsidP="00AF04E1">
            <w:pPr>
              <w:spacing w:after="0" w:line="240" w:lineRule="auto"/>
              <w:contextualSpacing/>
              <w:outlineLvl w:val="1"/>
              <w:rPr>
                <w:rFonts w:ascii="Calibri" w:eastAsia="Calibri" w:hAnsi="Calibri" w:cs="Calibri"/>
                <w:b/>
              </w:rPr>
            </w:pPr>
            <w:r w:rsidRPr="00AF04E1">
              <w:rPr>
                <w:rFonts w:ascii="Calibri" w:eastAsia="Calibri" w:hAnsi="Calibri" w:cs="Times New Roman"/>
                <w:b/>
              </w:rPr>
              <w:t xml:space="preserve">Figura </w:t>
            </w:r>
            <w:r w:rsidRPr="00AF04E1">
              <w:rPr>
                <w:rFonts w:ascii="Calibri" w:eastAsia="Calibri" w:hAnsi="Calibri" w:cs="Times New Roman"/>
                <w:b/>
              </w:rPr>
              <w:fldChar w:fldCharType="begin"/>
            </w:r>
            <w:r w:rsidRPr="00AF04E1">
              <w:rPr>
                <w:rFonts w:ascii="Calibri" w:eastAsia="Calibri" w:hAnsi="Calibri" w:cs="Times New Roman"/>
                <w:b/>
              </w:rPr>
              <w:instrText xml:space="preserve"> SEQ Figura \* ARABIC </w:instrText>
            </w:r>
            <w:r w:rsidRPr="00AF04E1">
              <w:rPr>
                <w:rFonts w:ascii="Calibri" w:eastAsia="Calibri" w:hAnsi="Calibri" w:cs="Times New Roman"/>
                <w:b/>
              </w:rPr>
              <w:fldChar w:fldCharType="separate"/>
            </w:r>
            <w:r w:rsidR="00B03486">
              <w:rPr>
                <w:rFonts w:ascii="Calibri" w:eastAsia="Calibri" w:hAnsi="Calibri" w:cs="Times New Roman"/>
                <w:b/>
                <w:noProof/>
              </w:rPr>
              <w:t>34</w:t>
            </w:r>
            <w:r w:rsidRPr="00AF04E1">
              <w:rPr>
                <w:rFonts w:ascii="Calibri" w:eastAsia="Calibri" w:hAnsi="Calibri" w:cs="Times New Roman"/>
                <w:b/>
              </w:rPr>
              <w:fldChar w:fldCharType="end"/>
            </w:r>
          </w:p>
        </w:tc>
      </w:tr>
      <w:tr w:rsidR="00AF04E1" w:rsidRPr="00AF04E1" w14:paraId="20DBA87D" w14:textId="77777777" w:rsidTr="008307F0">
        <w:trPr>
          <w:trHeight w:val="318"/>
          <w:jc w:val="center"/>
        </w:trPr>
        <w:tc>
          <w:tcPr>
            <w:tcW w:w="5000" w:type="pct"/>
            <w:shd w:val="clear" w:color="auto" w:fill="auto"/>
            <w:hideMark/>
          </w:tcPr>
          <w:p w14:paraId="505699B8" w14:textId="77777777" w:rsidR="007F79F1" w:rsidRPr="007F79F1" w:rsidRDefault="00AF04E1" w:rsidP="007C0A6D">
            <w:pPr>
              <w:autoSpaceDE w:val="0"/>
              <w:autoSpaceDN w:val="0"/>
              <w:adjustRightInd w:val="0"/>
              <w:spacing w:after="0" w:line="240" w:lineRule="auto"/>
              <w:jc w:val="both"/>
              <w:rPr>
                <w:rFonts w:cs="Arial,Bold"/>
                <w:bCs/>
              </w:rPr>
            </w:pPr>
            <w:r w:rsidRPr="00AF04E1">
              <w:rPr>
                <w:rFonts w:ascii="Calibri" w:eastAsia="Times New Roman" w:hAnsi="Calibri" w:cs="Times New Roman"/>
                <w:b/>
                <w:lang w:eastAsia="es-CL"/>
              </w:rPr>
              <w:t>Descripción del medio de prueba:</w:t>
            </w:r>
            <w:r w:rsidRPr="00AF04E1">
              <w:rPr>
                <w:rFonts w:ascii="Calibri" w:eastAsia="Times New Roman" w:hAnsi="Calibri" w:cs="Times New Roman"/>
                <w:lang w:eastAsia="es-CL"/>
              </w:rPr>
              <w:t xml:space="preserve"> </w:t>
            </w:r>
            <w:r w:rsidR="007F79F1" w:rsidRPr="007F79F1">
              <w:rPr>
                <w:rFonts w:cs="Arial,Bold"/>
                <w:bCs/>
              </w:rPr>
              <w:t>Valores Históricos NO</w:t>
            </w:r>
            <w:r w:rsidR="007F79F1" w:rsidRPr="007F79F1">
              <w:rPr>
                <w:rFonts w:cs="Arial,Bold"/>
                <w:bCs/>
                <w:vertAlign w:val="subscript"/>
              </w:rPr>
              <w:t>2</w:t>
            </w:r>
            <w:r w:rsidR="007F79F1" w:rsidRPr="007F79F1">
              <w:rPr>
                <w:rFonts w:cs="Arial,Bold"/>
                <w:bCs/>
              </w:rPr>
              <w:t xml:space="preserve"> Concentraciones Máximas Diarias, Estación:</w:t>
            </w:r>
          </w:p>
          <w:p w14:paraId="7E47BAF1" w14:textId="65778AF5" w:rsidR="00964776" w:rsidRPr="00AF04E1" w:rsidRDefault="007F79F1" w:rsidP="007C0A6D">
            <w:pPr>
              <w:autoSpaceDE w:val="0"/>
              <w:autoSpaceDN w:val="0"/>
              <w:adjustRightInd w:val="0"/>
              <w:spacing w:after="0" w:line="240" w:lineRule="auto"/>
              <w:jc w:val="both"/>
              <w:rPr>
                <w:rFonts w:ascii="Calibri" w:eastAsia="Times New Roman" w:hAnsi="Calibri" w:cs="Times New Roman"/>
                <w:lang w:eastAsia="es-CL"/>
              </w:rPr>
            </w:pPr>
            <w:r w:rsidRPr="007F79F1">
              <w:rPr>
                <w:rFonts w:cs="Arial,Bold"/>
                <w:bCs/>
              </w:rPr>
              <w:t>Nogales</w:t>
            </w:r>
            <w:r w:rsidR="00E34A07">
              <w:rPr>
                <w:rFonts w:cs="Arial,Bold"/>
                <w:bCs/>
              </w:rPr>
              <w:t xml:space="preserve">  </w:t>
            </w:r>
            <w:r w:rsidR="00E34A07" w:rsidRPr="001041F1">
              <w:rPr>
                <w:rFonts w:cs="Arial,Bold"/>
                <w:bCs/>
              </w:rPr>
              <w:t>– reportado por el titular</w:t>
            </w:r>
          </w:p>
        </w:tc>
      </w:tr>
    </w:tbl>
    <w:p w14:paraId="7B020EF2" w14:textId="77777777" w:rsidR="002E5EEA" w:rsidRDefault="002E5EEA" w:rsidP="008307F0">
      <w:pPr>
        <w:spacing w:after="0" w:line="240" w:lineRule="auto"/>
        <w:contextualSpacing/>
        <w:jc w:val="center"/>
        <w:rPr>
          <w:highlight w:val="yellow"/>
        </w:rPr>
        <w:sectPr w:rsidR="002E5EEA" w:rsidSect="00D61562">
          <w:pgSz w:w="12240" w:h="15840" w:code="1"/>
          <w:pgMar w:top="1134" w:right="1134" w:bottom="1134" w:left="1134" w:header="708" w:footer="708" w:gutter="0"/>
          <w:cols w:space="708"/>
          <w:docGrid w:linePitch="360"/>
        </w:sectPr>
      </w:pPr>
    </w:p>
    <w:tbl>
      <w:tblPr>
        <w:tblW w:w="5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020"/>
      </w:tblGrid>
      <w:tr w:rsidR="00740EC4" w:rsidRPr="00AF04E1" w14:paraId="7B751D95" w14:textId="77777777" w:rsidTr="008307F0">
        <w:trPr>
          <w:trHeight w:val="318"/>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724C7D70" w14:textId="3961E103" w:rsidR="00740EC4" w:rsidRPr="00AF04E1" w:rsidRDefault="00740EC4" w:rsidP="008307F0">
            <w:pPr>
              <w:spacing w:after="0" w:line="240" w:lineRule="auto"/>
              <w:contextualSpacing/>
              <w:jc w:val="center"/>
              <w:rPr>
                <w:b/>
                <w:highlight w:val="yellow"/>
              </w:rPr>
            </w:pPr>
            <w:r w:rsidRPr="00AF04E1">
              <w:rPr>
                <w:highlight w:val="yellow"/>
              </w:rPr>
              <w:br w:type="page"/>
            </w:r>
            <w:r w:rsidRPr="00AF04E1">
              <w:rPr>
                <w:highlight w:val="yellow"/>
              </w:rPr>
              <w:br w:type="page"/>
            </w:r>
            <w:r w:rsidRPr="00AF04E1">
              <w:rPr>
                <w:b/>
                <w:highlight w:val="yellow"/>
              </w:rPr>
              <w:br w:type="page"/>
            </w:r>
            <w:r w:rsidRPr="00AF04E1">
              <w:rPr>
                <w:b/>
                <w:highlight w:val="yellow"/>
              </w:rPr>
              <w:br w:type="page"/>
            </w:r>
            <w:r w:rsidRPr="00AF04E1">
              <w:rPr>
                <w:b/>
              </w:rPr>
              <w:t>Registros</w:t>
            </w:r>
          </w:p>
        </w:tc>
      </w:tr>
      <w:tr w:rsidR="00740EC4" w:rsidRPr="00AF04E1" w14:paraId="1F974DFA" w14:textId="77777777" w:rsidTr="008307F0">
        <w:trPr>
          <w:trHeight w:val="176"/>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Pr>
          <w:p w14:paraId="56FCCC8C" w14:textId="031E16B2" w:rsidR="00740EC4" w:rsidRPr="00AF04E1" w:rsidRDefault="00740EC4" w:rsidP="008307F0">
            <w:pPr>
              <w:tabs>
                <w:tab w:val="left" w:pos="2820"/>
              </w:tabs>
              <w:spacing w:after="0" w:line="240" w:lineRule="auto"/>
              <w:contextualSpacing/>
              <w:jc w:val="center"/>
              <w:rPr>
                <w:highlight w:val="yellow"/>
              </w:rPr>
            </w:pPr>
          </w:p>
          <w:p w14:paraId="3B3FF498" w14:textId="3706449B" w:rsidR="00740EC4" w:rsidRPr="00AF04E1" w:rsidRDefault="00740EC4" w:rsidP="008307F0">
            <w:pPr>
              <w:spacing w:after="0" w:line="240" w:lineRule="auto"/>
              <w:contextualSpacing/>
              <w:jc w:val="center"/>
              <w:rPr>
                <w:highlight w:val="yellow"/>
              </w:rPr>
            </w:pPr>
            <w:r w:rsidRPr="00724702">
              <w:rPr>
                <w:noProof/>
                <w:lang w:eastAsia="es-CL"/>
              </w:rPr>
              <w:drawing>
                <wp:inline distT="0" distB="0" distL="0" distR="0" wp14:anchorId="12BD1678" wp14:editId="52113279">
                  <wp:extent cx="3943350" cy="3162300"/>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53813" cy="3170691"/>
                          </a:xfrm>
                          <a:prstGeom prst="rect">
                            <a:avLst/>
                          </a:prstGeom>
                          <a:noFill/>
                          <a:ln>
                            <a:noFill/>
                          </a:ln>
                        </pic:spPr>
                      </pic:pic>
                    </a:graphicData>
                  </a:graphic>
                </wp:inline>
              </w:drawing>
            </w:r>
          </w:p>
        </w:tc>
      </w:tr>
      <w:tr w:rsidR="00740EC4" w:rsidRPr="00AF04E1" w14:paraId="658211A3" w14:textId="77777777" w:rsidTr="008307F0">
        <w:trPr>
          <w:trHeight w:val="300"/>
          <w:jc w:val="center"/>
        </w:trPr>
        <w:tc>
          <w:tcPr>
            <w:tcW w:w="5000" w:type="pct"/>
            <w:shd w:val="clear" w:color="auto" w:fill="auto"/>
            <w:noWrap/>
            <w:vAlign w:val="center"/>
            <w:hideMark/>
          </w:tcPr>
          <w:p w14:paraId="0A9732BC" w14:textId="77777777" w:rsidR="00740EC4" w:rsidRPr="00AF04E1" w:rsidRDefault="00740EC4" w:rsidP="008307F0">
            <w:pPr>
              <w:spacing w:after="0" w:line="240" w:lineRule="auto"/>
              <w:contextualSpacing/>
              <w:outlineLvl w:val="1"/>
              <w:rPr>
                <w:rFonts w:ascii="Calibri" w:eastAsia="Calibri" w:hAnsi="Calibri" w:cs="Calibri"/>
                <w:b/>
              </w:rPr>
            </w:pPr>
            <w:r w:rsidRPr="00AF04E1">
              <w:rPr>
                <w:rFonts w:ascii="Calibri" w:eastAsia="Calibri" w:hAnsi="Calibri" w:cs="Times New Roman"/>
                <w:b/>
              </w:rPr>
              <w:t xml:space="preserve">Figura </w:t>
            </w:r>
            <w:r w:rsidRPr="00AF04E1">
              <w:rPr>
                <w:rFonts w:ascii="Calibri" w:eastAsia="Calibri" w:hAnsi="Calibri" w:cs="Times New Roman"/>
                <w:b/>
              </w:rPr>
              <w:fldChar w:fldCharType="begin"/>
            </w:r>
            <w:r w:rsidRPr="00AF04E1">
              <w:rPr>
                <w:rFonts w:ascii="Calibri" w:eastAsia="Calibri" w:hAnsi="Calibri" w:cs="Times New Roman"/>
                <w:b/>
              </w:rPr>
              <w:instrText xml:space="preserve"> SEQ Figura \* ARABIC </w:instrText>
            </w:r>
            <w:r w:rsidRPr="00AF04E1">
              <w:rPr>
                <w:rFonts w:ascii="Calibri" w:eastAsia="Calibri" w:hAnsi="Calibri" w:cs="Times New Roman"/>
                <w:b/>
              </w:rPr>
              <w:fldChar w:fldCharType="separate"/>
            </w:r>
            <w:r w:rsidR="00B03486">
              <w:rPr>
                <w:rFonts w:ascii="Calibri" w:eastAsia="Calibri" w:hAnsi="Calibri" w:cs="Times New Roman"/>
                <w:b/>
                <w:noProof/>
              </w:rPr>
              <w:t>35</w:t>
            </w:r>
            <w:r w:rsidRPr="00AF04E1">
              <w:rPr>
                <w:rFonts w:ascii="Calibri" w:eastAsia="Calibri" w:hAnsi="Calibri" w:cs="Times New Roman"/>
                <w:b/>
              </w:rPr>
              <w:fldChar w:fldCharType="end"/>
            </w:r>
          </w:p>
        </w:tc>
      </w:tr>
      <w:tr w:rsidR="00740EC4" w:rsidRPr="00AF04E1" w14:paraId="19D901C3" w14:textId="77777777" w:rsidTr="008307F0">
        <w:trPr>
          <w:trHeight w:val="318"/>
          <w:jc w:val="center"/>
        </w:trPr>
        <w:tc>
          <w:tcPr>
            <w:tcW w:w="5000" w:type="pct"/>
            <w:shd w:val="clear" w:color="auto" w:fill="auto"/>
            <w:hideMark/>
          </w:tcPr>
          <w:p w14:paraId="6DC0D5DA" w14:textId="63CA2E9F" w:rsidR="00740EC4" w:rsidRPr="00AF04E1" w:rsidRDefault="00740EC4" w:rsidP="007C0A6D">
            <w:pPr>
              <w:autoSpaceDE w:val="0"/>
              <w:autoSpaceDN w:val="0"/>
              <w:adjustRightInd w:val="0"/>
              <w:spacing w:after="0" w:line="240" w:lineRule="auto"/>
              <w:jc w:val="both"/>
              <w:rPr>
                <w:rFonts w:ascii="Calibri" w:eastAsia="Times New Roman" w:hAnsi="Calibri" w:cs="Times New Roman"/>
                <w:lang w:eastAsia="es-CL"/>
              </w:rPr>
            </w:pPr>
            <w:r w:rsidRPr="00AF04E1">
              <w:rPr>
                <w:rFonts w:ascii="Calibri" w:eastAsia="Times New Roman" w:hAnsi="Calibri" w:cs="Times New Roman"/>
                <w:b/>
                <w:lang w:eastAsia="es-CL"/>
              </w:rPr>
              <w:t>Descripción del medio de prueba:</w:t>
            </w:r>
            <w:r w:rsidRPr="00AF04E1">
              <w:rPr>
                <w:rFonts w:ascii="Calibri" w:eastAsia="Times New Roman" w:hAnsi="Calibri" w:cs="Times New Roman"/>
                <w:lang w:eastAsia="es-CL"/>
              </w:rPr>
              <w:t xml:space="preserve"> </w:t>
            </w:r>
            <w:r w:rsidRPr="00740EC4">
              <w:rPr>
                <w:rFonts w:cs="Arial,Bold"/>
                <w:bCs/>
              </w:rPr>
              <w:t>Resumen Normativo MPS, Estación: Portezuelo</w:t>
            </w:r>
            <w:r w:rsidR="00DC299A">
              <w:rPr>
                <w:rFonts w:cs="Arial,Bold"/>
                <w:bCs/>
              </w:rPr>
              <w:t xml:space="preserve">  </w:t>
            </w:r>
            <w:r w:rsidR="00DC299A" w:rsidRPr="001041F1">
              <w:rPr>
                <w:rFonts w:cs="Arial,Bold"/>
                <w:bCs/>
              </w:rPr>
              <w:t>– reportado por el titular</w:t>
            </w:r>
          </w:p>
        </w:tc>
      </w:tr>
    </w:tbl>
    <w:p w14:paraId="795EB81E" w14:textId="77777777" w:rsidR="00AF04E1" w:rsidRDefault="00AF04E1">
      <w:pPr>
        <w:rPr>
          <w:highlight w:val="yellow"/>
        </w:rPr>
      </w:pPr>
    </w:p>
    <w:tbl>
      <w:tblPr>
        <w:tblW w:w="5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020"/>
      </w:tblGrid>
      <w:tr w:rsidR="00740EC4" w:rsidRPr="00AF04E1" w14:paraId="0F3447B7" w14:textId="77777777" w:rsidTr="008307F0">
        <w:trPr>
          <w:trHeight w:val="318"/>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14:paraId="2A9E1FBC" w14:textId="77777777" w:rsidR="00740EC4" w:rsidRPr="00AF04E1" w:rsidRDefault="00740EC4" w:rsidP="008307F0">
            <w:pPr>
              <w:spacing w:after="0" w:line="240" w:lineRule="auto"/>
              <w:contextualSpacing/>
              <w:jc w:val="center"/>
              <w:rPr>
                <w:b/>
                <w:highlight w:val="yellow"/>
              </w:rPr>
            </w:pPr>
            <w:r w:rsidRPr="00AF04E1">
              <w:rPr>
                <w:highlight w:val="yellow"/>
              </w:rPr>
              <w:br w:type="page"/>
            </w:r>
            <w:r w:rsidRPr="00AF04E1">
              <w:rPr>
                <w:highlight w:val="yellow"/>
              </w:rPr>
              <w:br w:type="page"/>
            </w:r>
            <w:r w:rsidRPr="00AF04E1">
              <w:rPr>
                <w:b/>
                <w:highlight w:val="yellow"/>
              </w:rPr>
              <w:br w:type="page"/>
            </w:r>
            <w:r w:rsidRPr="00AF04E1">
              <w:rPr>
                <w:b/>
                <w:highlight w:val="yellow"/>
              </w:rPr>
              <w:br w:type="page"/>
            </w:r>
            <w:r w:rsidRPr="00AF04E1">
              <w:rPr>
                <w:b/>
              </w:rPr>
              <w:t>Registros</w:t>
            </w:r>
          </w:p>
        </w:tc>
      </w:tr>
      <w:tr w:rsidR="00740EC4" w:rsidRPr="00AF04E1" w14:paraId="28850D6F" w14:textId="77777777" w:rsidTr="008307F0">
        <w:trPr>
          <w:trHeight w:val="176"/>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Pr>
          <w:p w14:paraId="63AFF7D8" w14:textId="77777777" w:rsidR="00740EC4" w:rsidRPr="00AF04E1" w:rsidRDefault="00740EC4" w:rsidP="008307F0">
            <w:pPr>
              <w:tabs>
                <w:tab w:val="left" w:pos="2820"/>
              </w:tabs>
              <w:spacing w:after="0" w:line="240" w:lineRule="auto"/>
              <w:contextualSpacing/>
              <w:jc w:val="center"/>
              <w:rPr>
                <w:highlight w:val="yellow"/>
              </w:rPr>
            </w:pPr>
          </w:p>
          <w:p w14:paraId="713D3020" w14:textId="46E3C594" w:rsidR="00740EC4" w:rsidRDefault="00740EC4" w:rsidP="008307F0">
            <w:pPr>
              <w:spacing w:after="0" w:line="240" w:lineRule="auto"/>
              <w:contextualSpacing/>
              <w:jc w:val="center"/>
              <w:rPr>
                <w:noProof/>
                <w:highlight w:val="yellow"/>
                <w:lang w:eastAsia="es-CL"/>
              </w:rPr>
            </w:pPr>
            <w:r w:rsidRPr="00740EC4">
              <w:rPr>
                <w:noProof/>
                <w:lang w:eastAsia="es-CL"/>
              </w:rPr>
              <w:drawing>
                <wp:inline distT="0" distB="0" distL="0" distR="0" wp14:anchorId="18298541" wp14:editId="13351F52">
                  <wp:extent cx="4232910" cy="2543175"/>
                  <wp:effectExtent l="0" t="0" r="0" b="9525"/>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51935" cy="2554605"/>
                          </a:xfrm>
                          <a:prstGeom prst="rect">
                            <a:avLst/>
                          </a:prstGeom>
                          <a:noFill/>
                          <a:ln>
                            <a:noFill/>
                          </a:ln>
                        </pic:spPr>
                      </pic:pic>
                    </a:graphicData>
                  </a:graphic>
                </wp:inline>
              </w:drawing>
            </w:r>
          </w:p>
          <w:p w14:paraId="70C3F46E" w14:textId="701E8B28" w:rsidR="00740EC4" w:rsidRPr="00AF04E1" w:rsidRDefault="00740EC4" w:rsidP="008307F0">
            <w:pPr>
              <w:spacing w:after="0" w:line="240" w:lineRule="auto"/>
              <w:contextualSpacing/>
              <w:jc w:val="center"/>
              <w:rPr>
                <w:highlight w:val="yellow"/>
              </w:rPr>
            </w:pPr>
          </w:p>
        </w:tc>
      </w:tr>
      <w:tr w:rsidR="00740EC4" w:rsidRPr="00AF04E1" w14:paraId="0FAF470F" w14:textId="77777777" w:rsidTr="008307F0">
        <w:trPr>
          <w:trHeight w:val="300"/>
          <w:jc w:val="center"/>
        </w:trPr>
        <w:tc>
          <w:tcPr>
            <w:tcW w:w="5000" w:type="pct"/>
            <w:shd w:val="clear" w:color="auto" w:fill="auto"/>
            <w:noWrap/>
            <w:vAlign w:val="center"/>
            <w:hideMark/>
          </w:tcPr>
          <w:p w14:paraId="13611D57" w14:textId="77777777" w:rsidR="00740EC4" w:rsidRPr="00AF04E1" w:rsidRDefault="00740EC4" w:rsidP="008307F0">
            <w:pPr>
              <w:spacing w:after="0" w:line="240" w:lineRule="auto"/>
              <w:contextualSpacing/>
              <w:outlineLvl w:val="1"/>
              <w:rPr>
                <w:rFonts w:ascii="Calibri" w:eastAsia="Calibri" w:hAnsi="Calibri" w:cs="Calibri"/>
                <w:b/>
              </w:rPr>
            </w:pPr>
            <w:r w:rsidRPr="00AF04E1">
              <w:rPr>
                <w:rFonts w:ascii="Calibri" w:eastAsia="Calibri" w:hAnsi="Calibri" w:cs="Times New Roman"/>
                <w:b/>
              </w:rPr>
              <w:t xml:space="preserve">Figura </w:t>
            </w:r>
            <w:r w:rsidRPr="00AF04E1">
              <w:rPr>
                <w:rFonts w:ascii="Calibri" w:eastAsia="Calibri" w:hAnsi="Calibri" w:cs="Times New Roman"/>
                <w:b/>
              </w:rPr>
              <w:fldChar w:fldCharType="begin"/>
            </w:r>
            <w:r w:rsidRPr="00AF04E1">
              <w:rPr>
                <w:rFonts w:ascii="Calibri" w:eastAsia="Calibri" w:hAnsi="Calibri" w:cs="Times New Roman"/>
                <w:b/>
              </w:rPr>
              <w:instrText xml:space="preserve"> SEQ Figura \* ARABIC </w:instrText>
            </w:r>
            <w:r w:rsidRPr="00AF04E1">
              <w:rPr>
                <w:rFonts w:ascii="Calibri" w:eastAsia="Calibri" w:hAnsi="Calibri" w:cs="Times New Roman"/>
                <w:b/>
              </w:rPr>
              <w:fldChar w:fldCharType="separate"/>
            </w:r>
            <w:r w:rsidR="00B03486">
              <w:rPr>
                <w:rFonts w:ascii="Calibri" w:eastAsia="Calibri" w:hAnsi="Calibri" w:cs="Times New Roman"/>
                <w:b/>
                <w:noProof/>
              </w:rPr>
              <w:t>36</w:t>
            </w:r>
            <w:r w:rsidRPr="00AF04E1">
              <w:rPr>
                <w:rFonts w:ascii="Calibri" w:eastAsia="Calibri" w:hAnsi="Calibri" w:cs="Times New Roman"/>
                <w:b/>
              </w:rPr>
              <w:fldChar w:fldCharType="end"/>
            </w:r>
          </w:p>
        </w:tc>
      </w:tr>
      <w:tr w:rsidR="00740EC4" w:rsidRPr="00AF04E1" w14:paraId="596E74F1" w14:textId="77777777" w:rsidTr="008307F0">
        <w:trPr>
          <w:trHeight w:val="318"/>
          <w:jc w:val="center"/>
        </w:trPr>
        <w:tc>
          <w:tcPr>
            <w:tcW w:w="5000" w:type="pct"/>
            <w:shd w:val="clear" w:color="auto" w:fill="auto"/>
            <w:hideMark/>
          </w:tcPr>
          <w:p w14:paraId="5245C39E" w14:textId="5A236DBE" w:rsidR="00740EC4" w:rsidRPr="00AF04E1" w:rsidRDefault="00740EC4" w:rsidP="007C0A6D">
            <w:pPr>
              <w:autoSpaceDE w:val="0"/>
              <w:autoSpaceDN w:val="0"/>
              <w:adjustRightInd w:val="0"/>
              <w:spacing w:after="0" w:line="240" w:lineRule="auto"/>
              <w:jc w:val="both"/>
              <w:rPr>
                <w:rFonts w:ascii="Calibri" w:eastAsia="Times New Roman" w:hAnsi="Calibri" w:cs="Times New Roman"/>
                <w:lang w:eastAsia="es-CL"/>
              </w:rPr>
            </w:pPr>
            <w:r w:rsidRPr="00AF04E1">
              <w:rPr>
                <w:rFonts w:ascii="Calibri" w:eastAsia="Times New Roman" w:hAnsi="Calibri" w:cs="Times New Roman"/>
                <w:b/>
                <w:lang w:eastAsia="es-CL"/>
              </w:rPr>
              <w:t>Descripción del medio de prueba:</w:t>
            </w:r>
            <w:r w:rsidRPr="00AF04E1">
              <w:rPr>
                <w:rFonts w:ascii="Calibri" w:eastAsia="Times New Roman" w:hAnsi="Calibri" w:cs="Times New Roman"/>
                <w:lang w:eastAsia="es-CL"/>
              </w:rPr>
              <w:t xml:space="preserve"> </w:t>
            </w:r>
            <w:r w:rsidRPr="00740EC4">
              <w:rPr>
                <w:rFonts w:cs="Arial,Bold"/>
                <w:bCs/>
              </w:rPr>
              <w:t>Valores Históricos MPS, Estación: Portezuelos</w:t>
            </w:r>
            <w:r w:rsidR="00DC299A">
              <w:rPr>
                <w:rFonts w:cs="Arial,Bold"/>
                <w:bCs/>
              </w:rPr>
              <w:t xml:space="preserve">  </w:t>
            </w:r>
            <w:r w:rsidR="00DC299A" w:rsidRPr="001041F1">
              <w:rPr>
                <w:rFonts w:cs="Arial,Bold"/>
                <w:bCs/>
              </w:rPr>
              <w:t>– reportado por el titular</w:t>
            </w:r>
          </w:p>
        </w:tc>
      </w:tr>
    </w:tbl>
    <w:p w14:paraId="5E52475F" w14:textId="77777777" w:rsidR="00D42470" w:rsidRPr="00F21241" w:rsidRDefault="00D42470" w:rsidP="005863D4">
      <w:pPr>
        <w:pStyle w:val="Ttulo1"/>
        <w:rPr>
          <w:sz w:val="22"/>
          <w:szCs w:val="22"/>
        </w:rPr>
      </w:pPr>
      <w:bookmarkStart w:id="103" w:name="_Toc352840404"/>
      <w:bookmarkStart w:id="104" w:name="_Toc352841464"/>
      <w:bookmarkStart w:id="105" w:name="_Toc447875253"/>
      <w:bookmarkStart w:id="106" w:name="_Toc449085431"/>
      <w:bookmarkStart w:id="107" w:name="_Toc56673010"/>
      <w:r w:rsidRPr="00D74C75">
        <w:t>CONCLUSIONES</w:t>
      </w:r>
      <w:bookmarkEnd w:id="103"/>
      <w:bookmarkEnd w:id="104"/>
      <w:bookmarkEnd w:id="105"/>
      <w:bookmarkEnd w:id="106"/>
      <w:bookmarkEnd w:id="107"/>
    </w:p>
    <w:p w14:paraId="1588FB21" w14:textId="77777777" w:rsidR="00D42470" w:rsidRPr="00F21241" w:rsidRDefault="00D42470" w:rsidP="00D42470">
      <w:pPr>
        <w:spacing w:after="0" w:line="240" w:lineRule="auto"/>
        <w:contextualSpacing/>
        <w:jc w:val="both"/>
        <w:rPr>
          <w:rFonts w:eastAsia="Calibri" w:cs="Calibri"/>
          <w:b/>
        </w:rPr>
      </w:pPr>
    </w:p>
    <w:p w14:paraId="4C263733" w14:textId="35FFCE59" w:rsidR="008461F3" w:rsidRDefault="00C22BDA" w:rsidP="008461F3">
      <w:pPr>
        <w:spacing w:line="240" w:lineRule="auto"/>
        <w:jc w:val="both"/>
        <w:rPr>
          <w:rFonts w:cstheme="minorHAnsi"/>
          <w:lang w:val="es-ES_tradnl"/>
        </w:rPr>
      </w:pPr>
      <w:r w:rsidRPr="00F21241">
        <w:rPr>
          <w:rFonts w:eastAsia="Calibri" w:cs="Calibri"/>
        </w:rPr>
        <w:t xml:space="preserve">Los resultados de las actividades de fiscalización, asociados los Instrumentos de Carácter Ambiental indicados en el punto 3, permitieron concluir que </w:t>
      </w:r>
      <w:r w:rsidR="00AC1263" w:rsidRPr="00F21241">
        <w:rPr>
          <w:rFonts w:eastAsia="Calibri" w:cs="Calibri"/>
        </w:rPr>
        <w:t xml:space="preserve">Cemento Polpaico S.A. se ajusta a las medidas aplicables respecto de </w:t>
      </w:r>
      <w:r w:rsidRPr="00F21241">
        <w:rPr>
          <w:rFonts w:eastAsia="Calibri" w:cs="Calibri"/>
        </w:rPr>
        <w:t>las materias relevantes objeto de la fiscalización.</w:t>
      </w:r>
      <w:r w:rsidR="008461F3">
        <w:rPr>
          <w:rFonts w:eastAsia="Calibri" w:cs="Calibri"/>
        </w:rPr>
        <w:t xml:space="preserve"> </w:t>
      </w:r>
      <w:r w:rsidR="008461F3" w:rsidRPr="00255497">
        <w:rPr>
          <w:rFonts w:ascii="Calibri" w:eastAsia="Calibri" w:hAnsi="Calibri" w:cs="Calibri"/>
        </w:rPr>
        <w:t xml:space="preserve">Respecto a la evaluación de la norma anual de MP10, para los años 2017, 2018 y 2019, y que fija como valor límite un valor de 50 μg/m3N, se concluyó, de acuerdo con los antecedentes reportados por el titular, que la norma anual fue superada en la Estación Huertos Familiares con una concentración de 61,9 μg/m3N y en la estación </w:t>
      </w:r>
      <w:r w:rsidR="000D64AC" w:rsidRPr="00255497">
        <w:rPr>
          <w:rFonts w:ascii="Calibri" w:eastAsia="Calibri" w:hAnsi="Calibri" w:cs="Calibri"/>
        </w:rPr>
        <w:t>Nogales con</w:t>
      </w:r>
      <w:r w:rsidR="008461F3" w:rsidRPr="00255497">
        <w:rPr>
          <w:rFonts w:ascii="Calibri" w:eastAsia="Calibri" w:hAnsi="Calibri" w:cs="Calibri"/>
        </w:rPr>
        <w:t xml:space="preserve"> una concentración de </w:t>
      </w:r>
      <w:r w:rsidR="008461F3">
        <w:rPr>
          <w:rFonts w:ascii="Calibri" w:eastAsia="Calibri" w:hAnsi="Calibri" w:cs="Calibri"/>
        </w:rPr>
        <w:t>72</w:t>
      </w:r>
      <w:r w:rsidR="008461F3" w:rsidRPr="00255497">
        <w:rPr>
          <w:rFonts w:ascii="Calibri" w:eastAsia="Calibri" w:hAnsi="Calibri" w:cs="Calibri"/>
        </w:rPr>
        <w:t xml:space="preserve"> μg/m3N </w:t>
      </w:r>
      <w:r w:rsidR="008461F3">
        <w:rPr>
          <w:rFonts w:ascii="Calibri" w:eastAsia="Calibri" w:hAnsi="Calibri" w:cs="Calibri"/>
        </w:rPr>
        <w:t xml:space="preserve">y además presenta </w:t>
      </w:r>
      <w:r w:rsidR="008461F3" w:rsidRPr="00255497">
        <w:rPr>
          <w:rFonts w:ascii="Calibri" w:eastAsia="Calibri" w:hAnsi="Calibri" w:cs="Calibri"/>
        </w:rPr>
        <w:t>supera</w:t>
      </w:r>
      <w:r w:rsidR="008461F3">
        <w:rPr>
          <w:rFonts w:ascii="Calibri" w:eastAsia="Calibri" w:hAnsi="Calibri" w:cs="Calibri"/>
        </w:rPr>
        <w:t xml:space="preserve">ción al límite </w:t>
      </w:r>
      <w:r w:rsidR="008461F3" w:rsidRPr="00255497">
        <w:rPr>
          <w:rFonts w:ascii="Calibri" w:eastAsia="Calibri" w:hAnsi="Calibri" w:cs="Calibri"/>
        </w:rPr>
        <w:t xml:space="preserve">normativos a </w:t>
      </w:r>
      <w:r w:rsidR="000D64AC" w:rsidRPr="00255497">
        <w:rPr>
          <w:rFonts w:ascii="Calibri" w:eastAsia="Calibri" w:hAnsi="Calibri" w:cs="Calibri"/>
        </w:rPr>
        <w:t>nivel 24</w:t>
      </w:r>
      <w:r w:rsidR="008461F3" w:rsidRPr="00BA47CA">
        <w:rPr>
          <w:rFonts w:cstheme="minorHAnsi"/>
          <w:lang w:val="es-ES_tradnl"/>
        </w:rPr>
        <w:t xml:space="preserve"> horas de 150 μg/m</w:t>
      </w:r>
      <w:r w:rsidR="008461F3" w:rsidRPr="00BA47CA">
        <w:rPr>
          <w:rFonts w:cstheme="minorHAnsi"/>
          <w:vertAlign w:val="superscript"/>
          <w:lang w:val="es-ES_tradnl"/>
        </w:rPr>
        <w:t>3</w:t>
      </w:r>
      <w:r w:rsidR="008461F3" w:rsidRPr="00BA47CA">
        <w:rPr>
          <w:rFonts w:cstheme="minorHAnsi"/>
          <w:lang w:val="es-ES_tradnl"/>
        </w:rPr>
        <w:t>N</w:t>
      </w:r>
      <w:r w:rsidR="008461F3" w:rsidRPr="00255497">
        <w:rPr>
          <w:rFonts w:ascii="Calibri" w:eastAsia="Calibri" w:hAnsi="Calibri" w:cs="Calibri"/>
        </w:rPr>
        <w:t xml:space="preserve"> </w:t>
      </w:r>
      <w:r w:rsidR="008461F3">
        <w:rPr>
          <w:rFonts w:ascii="Calibri" w:eastAsia="Calibri" w:hAnsi="Calibri" w:cs="Calibri"/>
        </w:rPr>
        <w:t xml:space="preserve">con una concentración </w:t>
      </w:r>
      <w:r w:rsidR="000D64AC">
        <w:rPr>
          <w:rFonts w:ascii="Calibri" w:eastAsia="Calibri" w:hAnsi="Calibri" w:cs="Calibri"/>
        </w:rPr>
        <w:t>de 155</w:t>
      </w:r>
      <w:r w:rsidR="008461F3">
        <w:rPr>
          <w:rFonts w:ascii="Calibri" w:eastAsia="Calibri" w:hAnsi="Calibri" w:cs="Calibri"/>
        </w:rPr>
        <w:t>,9</w:t>
      </w:r>
      <w:r w:rsidR="008461F3" w:rsidRPr="00BA47CA">
        <w:rPr>
          <w:rFonts w:cstheme="minorHAnsi"/>
          <w:lang w:val="es-ES_tradnl"/>
        </w:rPr>
        <w:t> μg/m</w:t>
      </w:r>
      <w:r w:rsidR="008461F3" w:rsidRPr="00BA47CA">
        <w:rPr>
          <w:rFonts w:cstheme="minorHAnsi"/>
          <w:vertAlign w:val="superscript"/>
          <w:lang w:val="es-ES_tradnl"/>
        </w:rPr>
        <w:t>3</w:t>
      </w:r>
      <w:r w:rsidR="008461F3" w:rsidRPr="00BA47CA">
        <w:rPr>
          <w:rFonts w:cstheme="minorHAnsi"/>
          <w:lang w:val="es-ES_tradnl"/>
        </w:rPr>
        <w:t>N</w:t>
      </w:r>
      <w:r w:rsidR="008461F3">
        <w:rPr>
          <w:rFonts w:cstheme="minorHAnsi"/>
          <w:lang w:val="es-ES_tradnl"/>
        </w:rPr>
        <w:t>.</w:t>
      </w:r>
    </w:p>
    <w:p w14:paraId="71208B1F" w14:textId="0AF18456" w:rsidR="008461F3" w:rsidRPr="00A722B8" w:rsidRDefault="00D5239D" w:rsidP="000D64AC">
      <w:pPr>
        <w:spacing w:line="240" w:lineRule="auto"/>
        <w:jc w:val="both"/>
        <w:rPr>
          <w:rFonts w:ascii="Calibri" w:eastAsia="Calibri" w:hAnsi="Calibri" w:cs="Calibri"/>
        </w:rPr>
      </w:pPr>
      <w:r w:rsidRPr="00A722B8">
        <w:rPr>
          <w:rFonts w:cstheme="minorHAnsi"/>
          <w:lang w:val="es-ES_tradnl"/>
        </w:rPr>
        <w:t>A</w:t>
      </w:r>
      <w:r w:rsidR="009C0713" w:rsidRPr="00A722B8">
        <w:rPr>
          <w:rFonts w:cstheme="minorHAnsi"/>
          <w:lang w:val="es-ES_tradnl"/>
        </w:rPr>
        <w:t xml:space="preserve">l respecto se puede señalar que la </w:t>
      </w:r>
      <w:r w:rsidR="00A722B8">
        <w:rPr>
          <w:rFonts w:cstheme="minorHAnsi"/>
          <w:lang w:val="es-ES_tradnl"/>
        </w:rPr>
        <w:t>R</w:t>
      </w:r>
      <w:r w:rsidR="009C0713" w:rsidRPr="00A722B8">
        <w:rPr>
          <w:rFonts w:cstheme="minorHAnsi"/>
          <w:lang w:val="es-ES_tradnl"/>
        </w:rPr>
        <w:t xml:space="preserve">egión </w:t>
      </w:r>
      <w:r w:rsidR="00A722B8">
        <w:rPr>
          <w:rFonts w:cstheme="minorHAnsi"/>
          <w:lang w:val="es-ES_tradnl"/>
        </w:rPr>
        <w:t>M</w:t>
      </w:r>
      <w:r w:rsidR="009C0713" w:rsidRPr="00A722B8">
        <w:rPr>
          <w:rFonts w:cstheme="minorHAnsi"/>
          <w:lang w:val="es-ES_tradnl"/>
        </w:rPr>
        <w:t xml:space="preserve">etropolitana fue </w:t>
      </w:r>
      <w:r w:rsidR="000D64AC" w:rsidRPr="00A722B8">
        <w:rPr>
          <w:rFonts w:cstheme="minorHAnsi"/>
          <w:lang w:val="es-ES_tradnl"/>
        </w:rPr>
        <w:t>declarada</w:t>
      </w:r>
      <w:r w:rsidR="009C0713" w:rsidRPr="00A722B8">
        <w:rPr>
          <w:rFonts w:cstheme="minorHAnsi"/>
          <w:lang w:val="es-ES_tradnl"/>
        </w:rPr>
        <w:t xml:space="preserve"> zona saturada </w:t>
      </w:r>
      <w:r w:rsidR="009C0713" w:rsidRPr="00A722B8">
        <w:t xml:space="preserve">por ozono, material particulado respirable, partículas en suspensión y monóxido de carbono, y zona latente por dióxido de nitrógeno, al área que indica, </w:t>
      </w:r>
      <w:r w:rsidR="009C0713" w:rsidRPr="00A722B8">
        <w:rPr>
          <w:rFonts w:cstheme="minorHAnsi"/>
          <w:lang w:val="es-ES_tradnl"/>
        </w:rPr>
        <w:t xml:space="preserve">mediante el </w:t>
      </w:r>
      <w:r w:rsidRPr="00A722B8">
        <w:rPr>
          <w:rFonts w:cstheme="minorHAnsi"/>
          <w:lang w:val="es-ES_tradnl"/>
        </w:rPr>
        <w:t>D</w:t>
      </w:r>
      <w:r w:rsidR="009C0713" w:rsidRPr="00A722B8">
        <w:rPr>
          <w:rFonts w:cstheme="minorHAnsi"/>
          <w:lang w:val="es-ES_tradnl"/>
        </w:rPr>
        <w:t xml:space="preserve">ecreto </w:t>
      </w:r>
      <w:r w:rsidRPr="00A722B8">
        <w:rPr>
          <w:rFonts w:cstheme="minorHAnsi"/>
          <w:lang w:val="es-ES_tradnl"/>
        </w:rPr>
        <w:t>S</w:t>
      </w:r>
      <w:r w:rsidR="009C0713" w:rsidRPr="00A722B8">
        <w:rPr>
          <w:rFonts w:cstheme="minorHAnsi"/>
          <w:lang w:val="es-ES_tradnl"/>
        </w:rPr>
        <w:t xml:space="preserve">upremo </w:t>
      </w:r>
      <w:r w:rsidRPr="00A722B8">
        <w:rPr>
          <w:rFonts w:cstheme="minorHAnsi"/>
          <w:lang w:val="es-ES_tradnl"/>
        </w:rPr>
        <w:t>Nº</w:t>
      </w:r>
      <w:r w:rsidR="009C0713" w:rsidRPr="00A722B8">
        <w:rPr>
          <w:rFonts w:cstheme="minorHAnsi"/>
          <w:lang w:val="es-ES_tradnl"/>
        </w:rPr>
        <w:t>131 del 01 de</w:t>
      </w:r>
      <w:r w:rsidR="009C0713" w:rsidRPr="00A722B8">
        <w:t xml:space="preserve"> agosto de 1996 </w:t>
      </w:r>
      <w:r w:rsidRPr="00A722B8">
        <w:t>M</w:t>
      </w:r>
      <w:r w:rsidR="009C0713" w:rsidRPr="00A722B8">
        <w:t xml:space="preserve">inisterio </w:t>
      </w:r>
      <w:r w:rsidRPr="00A722B8">
        <w:t>S</w:t>
      </w:r>
      <w:r w:rsidR="009C0713" w:rsidRPr="00A722B8">
        <w:t xml:space="preserve">ecretaría </w:t>
      </w:r>
      <w:r w:rsidRPr="00A722B8">
        <w:t>G</w:t>
      </w:r>
      <w:r w:rsidR="009C0713" w:rsidRPr="00A722B8">
        <w:t xml:space="preserve">eneral de la </w:t>
      </w:r>
      <w:r w:rsidRPr="00A722B8">
        <w:t>P</w:t>
      </w:r>
      <w:r w:rsidR="009C0713" w:rsidRPr="00A722B8">
        <w:t xml:space="preserve">residencia; </w:t>
      </w:r>
      <w:r w:rsidRPr="00A722B8">
        <w:t>C</w:t>
      </w:r>
      <w:r w:rsidR="009C0713" w:rsidRPr="00A722B8">
        <w:t xml:space="preserve">omisión </w:t>
      </w:r>
      <w:r w:rsidRPr="00A722B8">
        <w:t>N</w:t>
      </w:r>
      <w:r w:rsidR="009C0713" w:rsidRPr="00A722B8">
        <w:t xml:space="preserve">acional del </w:t>
      </w:r>
      <w:r w:rsidRPr="00A722B8">
        <w:t>M</w:t>
      </w:r>
      <w:r w:rsidR="009C0713" w:rsidRPr="00A722B8">
        <w:t xml:space="preserve">edio </w:t>
      </w:r>
      <w:r w:rsidRPr="00A722B8">
        <w:t>Ambiente.</w:t>
      </w:r>
      <w:r w:rsidR="000D64AC" w:rsidRPr="00A722B8">
        <w:rPr>
          <w:rFonts w:ascii="Calibri" w:eastAsia="Calibri" w:hAnsi="Calibri" w:cs="Calibri"/>
        </w:rPr>
        <w:t xml:space="preserve"> En este sentido, </w:t>
      </w:r>
      <w:r w:rsidR="008461F3" w:rsidRPr="00A722B8">
        <w:rPr>
          <w:rFonts w:ascii="Calibri" w:eastAsia="Calibri" w:hAnsi="Calibri" w:cs="Calibri"/>
        </w:rPr>
        <w:t>se indica que esta situación será revisada en informes posteriores y debido a que corresponde a una superación de un límite de calidad del aire, será informada formalmente al Ministerio del Medio Ambiente, organismo competente, en estos casos.</w:t>
      </w:r>
    </w:p>
    <w:p w14:paraId="489A02C8" w14:textId="77777777" w:rsidR="008461F3" w:rsidRPr="008461F3" w:rsidRDefault="008461F3" w:rsidP="008461F3">
      <w:pPr>
        <w:spacing w:after="0" w:line="240" w:lineRule="auto"/>
        <w:jc w:val="both"/>
        <w:rPr>
          <w:rFonts w:cstheme="minorHAnsi"/>
        </w:rPr>
      </w:pPr>
    </w:p>
    <w:p w14:paraId="056C773A" w14:textId="77777777" w:rsidR="00AC1263" w:rsidRPr="00F21241" w:rsidRDefault="00AC1263" w:rsidP="00AC1263">
      <w:pPr>
        <w:pStyle w:val="Prrafodelista"/>
        <w:ind w:left="0"/>
        <w:rPr>
          <w:rFonts w:cstheme="minorHAnsi"/>
        </w:rPr>
      </w:pPr>
      <w:r w:rsidRPr="00F21241">
        <w:t>Dicho resultado no obsta a que en el futuro se realicen nuevos procedimientos de fiscalización ambiental, y no lo exime de ninguna clase de responsabilidad que pudiese contraer por cualquier hallazgo respecto del instrumento que lo regula, que se produzca con anterioridad o simultaneidad a la(s) fecha(s) en que se efectuó la actividad de fiscalización ambiental, y no hubiera sido directamente percibido y/o constatado en la misma por el fiscalizador.</w:t>
      </w:r>
    </w:p>
    <w:p w14:paraId="68C42A5C" w14:textId="77777777" w:rsidR="008461F3" w:rsidRPr="00F21241" w:rsidRDefault="008461F3" w:rsidP="00D42470">
      <w:pPr>
        <w:spacing w:after="0" w:line="240" w:lineRule="auto"/>
        <w:jc w:val="both"/>
        <w:rPr>
          <w:rFonts w:eastAsia="Calibri" w:cs="Calibri"/>
        </w:rPr>
      </w:pPr>
    </w:p>
    <w:p w14:paraId="4899C4E2" w14:textId="77777777" w:rsidR="00D42470" w:rsidRPr="00F21241" w:rsidRDefault="00D42470" w:rsidP="005863D4">
      <w:pPr>
        <w:pStyle w:val="Ttulo1"/>
        <w:rPr>
          <w:sz w:val="22"/>
          <w:szCs w:val="22"/>
        </w:rPr>
      </w:pPr>
      <w:bookmarkStart w:id="108" w:name="_Toc449085432"/>
      <w:bookmarkStart w:id="109" w:name="_Toc56673011"/>
      <w:r w:rsidRPr="00F21241">
        <w:rPr>
          <w:sz w:val="22"/>
          <w:szCs w:val="22"/>
        </w:rPr>
        <w:t>ANEXOS</w:t>
      </w:r>
      <w:bookmarkEnd w:id="108"/>
      <w:bookmarkEnd w:id="109"/>
    </w:p>
    <w:p w14:paraId="4E22FD40" w14:textId="77777777" w:rsidR="00D42470" w:rsidRPr="00F21241" w:rsidRDefault="00D42470" w:rsidP="00D42470">
      <w:pPr>
        <w:spacing w:after="0" w:line="240" w:lineRule="auto"/>
        <w:jc w:val="both"/>
        <w:rPr>
          <w:rFonts w:ascii="Calibri" w:eastAsia="Calibri" w:hAnsi="Calibri" w:cs="Times New Roman"/>
          <w:highlight w:val="yellow"/>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0"/>
        <w:gridCol w:w="8832"/>
      </w:tblGrid>
      <w:tr w:rsidR="00D42470" w:rsidRPr="00F21241" w14:paraId="62AF7E25" w14:textId="77777777" w:rsidTr="006711ED">
        <w:trPr>
          <w:trHeight w:val="308"/>
          <w:jc w:val="center"/>
        </w:trPr>
        <w:tc>
          <w:tcPr>
            <w:tcW w:w="567" w:type="pct"/>
            <w:shd w:val="clear" w:color="auto" w:fill="D9D9D9"/>
            <w:vAlign w:val="center"/>
          </w:tcPr>
          <w:p w14:paraId="2F5A505A" w14:textId="77777777" w:rsidR="00D42470" w:rsidRPr="00F21241" w:rsidRDefault="00D42470" w:rsidP="004064BD">
            <w:pPr>
              <w:spacing w:after="0"/>
            </w:pPr>
            <w:r w:rsidRPr="00F21241">
              <w:t>N° Anexo</w:t>
            </w:r>
          </w:p>
        </w:tc>
        <w:tc>
          <w:tcPr>
            <w:tcW w:w="4433" w:type="pct"/>
            <w:shd w:val="clear" w:color="auto" w:fill="D9D9D9"/>
            <w:vAlign w:val="center"/>
          </w:tcPr>
          <w:p w14:paraId="36C946D7" w14:textId="77777777" w:rsidR="00D42470" w:rsidRPr="00F21241" w:rsidRDefault="00D42470" w:rsidP="004064BD">
            <w:pPr>
              <w:spacing w:after="0"/>
            </w:pPr>
            <w:r w:rsidRPr="00F21241">
              <w:t>Nombre Anexo</w:t>
            </w:r>
          </w:p>
        </w:tc>
      </w:tr>
      <w:tr w:rsidR="00E43B9B" w:rsidRPr="00F21241" w14:paraId="5CDE4676" w14:textId="77777777" w:rsidTr="006711ED">
        <w:trPr>
          <w:trHeight w:val="272"/>
          <w:jc w:val="center"/>
        </w:trPr>
        <w:tc>
          <w:tcPr>
            <w:tcW w:w="567" w:type="pct"/>
            <w:vAlign w:val="center"/>
          </w:tcPr>
          <w:p w14:paraId="01873BB2" w14:textId="77777777" w:rsidR="00E43B9B" w:rsidRPr="00F21241" w:rsidRDefault="00E43B9B" w:rsidP="004064BD">
            <w:pPr>
              <w:spacing w:after="0"/>
            </w:pPr>
            <w:r w:rsidRPr="00F21241">
              <w:t>1</w:t>
            </w:r>
          </w:p>
        </w:tc>
        <w:tc>
          <w:tcPr>
            <w:tcW w:w="4433" w:type="pct"/>
            <w:vAlign w:val="center"/>
          </w:tcPr>
          <w:p w14:paraId="3C09BE82" w14:textId="463FF5E8" w:rsidR="00E43B9B" w:rsidRPr="00F21241" w:rsidRDefault="00541459" w:rsidP="003B5987">
            <w:pPr>
              <w:spacing w:after="0"/>
            </w:pPr>
            <w:r w:rsidRPr="00F21241">
              <w:t>Requerimient</w:t>
            </w:r>
            <w:r w:rsidR="000C163A" w:rsidRPr="00F21241">
              <w:t>o de información Res. Ex. Nº</w:t>
            </w:r>
            <w:r w:rsidR="003B5987" w:rsidRPr="00F21241">
              <w:t>2079/2020</w:t>
            </w:r>
            <w:r w:rsidRPr="00F21241">
              <w:t xml:space="preserve"> SMA</w:t>
            </w:r>
          </w:p>
        </w:tc>
      </w:tr>
      <w:tr w:rsidR="00A165AF" w:rsidRPr="00F21241" w14:paraId="16A6944F" w14:textId="77777777" w:rsidTr="006711ED">
        <w:trPr>
          <w:trHeight w:val="272"/>
          <w:jc w:val="center"/>
        </w:trPr>
        <w:tc>
          <w:tcPr>
            <w:tcW w:w="567" w:type="pct"/>
            <w:vAlign w:val="center"/>
          </w:tcPr>
          <w:p w14:paraId="4557FA94" w14:textId="57CFAB1E" w:rsidR="00A165AF" w:rsidRPr="00F21241" w:rsidRDefault="00A2369A" w:rsidP="004064BD">
            <w:pPr>
              <w:spacing w:after="0"/>
            </w:pPr>
            <w:r w:rsidRPr="00F21241">
              <w:t>2</w:t>
            </w:r>
          </w:p>
        </w:tc>
        <w:tc>
          <w:tcPr>
            <w:tcW w:w="4433" w:type="pct"/>
            <w:vAlign w:val="center"/>
          </w:tcPr>
          <w:p w14:paraId="5B34E0F2" w14:textId="77FF5444" w:rsidR="00A165AF" w:rsidRPr="00F21241" w:rsidRDefault="000C163A" w:rsidP="003B5987">
            <w:pPr>
              <w:spacing w:after="0"/>
            </w:pPr>
            <w:r w:rsidRPr="00F21241">
              <w:t>Respuesta Titular requerimiento Res. Ex. Nº</w:t>
            </w:r>
            <w:r w:rsidR="004714A5" w:rsidRPr="00F21241">
              <w:t>2079</w:t>
            </w:r>
            <w:r w:rsidRPr="00F21241">
              <w:t>/2020</w:t>
            </w:r>
          </w:p>
        </w:tc>
      </w:tr>
      <w:tr w:rsidR="002E5EEA" w:rsidRPr="00F21241" w14:paraId="4ECBFC01" w14:textId="77777777" w:rsidTr="006711ED">
        <w:trPr>
          <w:trHeight w:val="272"/>
          <w:jc w:val="center"/>
        </w:trPr>
        <w:tc>
          <w:tcPr>
            <w:tcW w:w="567" w:type="pct"/>
            <w:vAlign w:val="center"/>
          </w:tcPr>
          <w:p w14:paraId="79F95DE7" w14:textId="09E08F41" w:rsidR="002E5EEA" w:rsidRPr="00F21241" w:rsidRDefault="002E5EEA" w:rsidP="004064BD">
            <w:pPr>
              <w:spacing w:after="0"/>
            </w:pPr>
            <w:r w:rsidRPr="00F21241">
              <w:t>3</w:t>
            </w:r>
          </w:p>
        </w:tc>
        <w:tc>
          <w:tcPr>
            <w:tcW w:w="4433" w:type="pct"/>
            <w:vAlign w:val="center"/>
          </w:tcPr>
          <w:p w14:paraId="6E946AA4" w14:textId="06E46704" w:rsidR="002E5EEA" w:rsidRPr="00F21241" w:rsidRDefault="002E5EEA" w:rsidP="00485DC9">
            <w:pPr>
              <w:spacing w:after="0"/>
              <w:rPr>
                <w:rFonts w:ascii="Calibri" w:hAnsi="Calibri" w:cs="Calibri"/>
                <w:color w:val="000000"/>
              </w:rPr>
            </w:pPr>
            <w:r w:rsidRPr="00F21241">
              <w:rPr>
                <w:rFonts w:ascii="Calibri" w:hAnsi="Calibri" w:cs="Calibri"/>
                <w:color w:val="000000"/>
              </w:rPr>
              <w:t>Otros antecedentes</w:t>
            </w:r>
          </w:p>
        </w:tc>
      </w:tr>
      <w:tr w:rsidR="002E5EEA" w:rsidRPr="00F21241" w14:paraId="24C08CA6" w14:textId="77777777" w:rsidTr="006711ED">
        <w:trPr>
          <w:trHeight w:val="272"/>
          <w:jc w:val="center"/>
        </w:trPr>
        <w:tc>
          <w:tcPr>
            <w:tcW w:w="567" w:type="pct"/>
            <w:vAlign w:val="center"/>
          </w:tcPr>
          <w:p w14:paraId="028F97E5" w14:textId="0350B2FD" w:rsidR="002E5EEA" w:rsidRPr="00F21241" w:rsidRDefault="002E5EEA" w:rsidP="004064BD">
            <w:pPr>
              <w:spacing w:after="0"/>
            </w:pPr>
            <w:r w:rsidRPr="00F21241">
              <w:t>4</w:t>
            </w:r>
          </w:p>
        </w:tc>
        <w:tc>
          <w:tcPr>
            <w:tcW w:w="4433" w:type="pct"/>
            <w:vAlign w:val="center"/>
          </w:tcPr>
          <w:p w14:paraId="59C2E463" w14:textId="740D163E" w:rsidR="002E5EEA" w:rsidRPr="00F21241" w:rsidRDefault="002E5EEA" w:rsidP="00485DC9">
            <w:pPr>
              <w:spacing w:after="0"/>
              <w:rPr>
                <w:rFonts w:ascii="Calibri" w:hAnsi="Calibri" w:cs="Calibri"/>
                <w:color w:val="000000"/>
              </w:rPr>
            </w:pPr>
            <w:r w:rsidRPr="00F21241">
              <w:rPr>
                <w:rFonts w:ascii="Calibri" w:hAnsi="Calibri" w:cs="Calibri"/>
                <w:color w:val="000000"/>
              </w:rPr>
              <w:t>EV Horno 1 – año 2019</w:t>
            </w:r>
          </w:p>
        </w:tc>
      </w:tr>
      <w:tr w:rsidR="00485DC9" w:rsidRPr="00F21241" w14:paraId="538182BB" w14:textId="77777777" w:rsidTr="006711ED">
        <w:trPr>
          <w:trHeight w:val="272"/>
          <w:jc w:val="center"/>
        </w:trPr>
        <w:tc>
          <w:tcPr>
            <w:tcW w:w="567" w:type="pct"/>
            <w:vAlign w:val="center"/>
          </w:tcPr>
          <w:p w14:paraId="0AEA519C" w14:textId="7A6A5FF5" w:rsidR="00485DC9" w:rsidRPr="00F21241" w:rsidRDefault="002E5EEA" w:rsidP="004064BD">
            <w:pPr>
              <w:spacing w:after="0"/>
            </w:pPr>
            <w:r w:rsidRPr="00F21241">
              <w:t>5</w:t>
            </w:r>
          </w:p>
        </w:tc>
        <w:tc>
          <w:tcPr>
            <w:tcW w:w="4433" w:type="pct"/>
            <w:vAlign w:val="center"/>
          </w:tcPr>
          <w:p w14:paraId="5A499261" w14:textId="5C1E975F" w:rsidR="00485DC9" w:rsidRPr="00F21241" w:rsidRDefault="00485DC9" w:rsidP="00485DC9">
            <w:pPr>
              <w:spacing w:after="0"/>
            </w:pPr>
            <w:r w:rsidRPr="00F21241">
              <w:rPr>
                <w:rFonts w:ascii="Calibri" w:hAnsi="Calibri" w:cs="Calibri"/>
                <w:color w:val="000000"/>
              </w:rPr>
              <w:t>Informes mensuales de emisiones atmosféricas – periodo enero a diciembre 2019</w:t>
            </w:r>
          </w:p>
        </w:tc>
      </w:tr>
      <w:tr w:rsidR="00FA54FB" w:rsidRPr="00F21241" w14:paraId="2AFD7199" w14:textId="77777777" w:rsidTr="006711ED">
        <w:trPr>
          <w:trHeight w:val="272"/>
          <w:jc w:val="center"/>
        </w:trPr>
        <w:tc>
          <w:tcPr>
            <w:tcW w:w="567" w:type="pct"/>
            <w:vAlign w:val="center"/>
          </w:tcPr>
          <w:p w14:paraId="1A4036B4" w14:textId="61F62C05" w:rsidR="00FA54FB" w:rsidRPr="00F21241" w:rsidRDefault="002E5EEA" w:rsidP="004064BD">
            <w:pPr>
              <w:spacing w:after="0"/>
            </w:pPr>
            <w:r w:rsidRPr="00F21241">
              <w:t>6</w:t>
            </w:r>
          </w:p>
        </w:tc>
        <w:tc>
          <w:tcPr>
            <w:tcW w:w="4433" w:type="pct"/>
            <w:vAlign w:val="center"/>
          </w:tcPr>
          <w:p w14:paraId="2C7F4EC4" w14:textId="7F033C92" w:rsidR="00FA54FB" w:rsidRPr="00F21241" w:rsidRDefault="00FA54FB" w:rsidP="007C0A6D">
            <w:pPr>
              <w:spacing w:after="0"/>
              <w:rPr>
                <w:rFonts w:ascii="Calibri" w:hAnsi="Calibri" w:cs="Calibri"/>
                <w:color w:val="000000"/>
              </w:rPr>
            </w:pPr>
            <w:r w:rsidRPr="00F21241">
              <w:rPr>
                <w:rFonts w:ascii="Calibri" w:hAnsi="Calibri" w:cs="Calibri"/>
                <w:color w:val="000000"/>
              </w:rPr>
              <w:t>Informes monitoreo de calidad aire año 2019</w:t>
            </w:r>
            <w:r w:rsidR="00F21241">
              <w:rPr>
                <w:rFonts w:ascii="Calibri" w:hAnsi="Calibri" w:cs="Calibri"/>
                <w:color w:val="000000"/>
              </w:rPr>
              <w:t xml:space="preserve"> </w:t>
            </w:r>
          </w:p>
        </w:tc>
      </w:tr>
    </w:tbl>
    <w:p w14:paraId="1696DA56" w14:textId="77777777" w:rsidR="007A7DEB" w:rsidRPr="00F21241" w:rsidRDefault="007A7DEB" w:rsidP="007A7DEB">
      <w:pPr>
        <w:spacing w:line="240" w:lineRule="auto"/>
        <w:jc w:val="center"/>
        <w:rPr>
          <w:rFonts w:ascii="Calibri" w:eastAsia="Calibri" w:hAnsi="Calibri" w:cs="Calibri"/>
        </w:rPr>
      </w:pPr>
    </w:p>
    <w:p w14:paraId="5DDB8687" w14:textId="77777777" w:rsidR="00013107" w:rsidRPr="00013107" w:rsidRDefault="00013107" w:rsidP="00013107">
      <w:pPr>
        <w:rPr>
          <w:sz w:val="20"/>
          <w:szCs w:val="20"/>
          <w:highlight w:val="yellow"/>
        </w:rPr>
      </w:pPr>
      <w:bookmarkStart w:id="110" w:name="_GoBack"/>
      <w:bookmarkEnd w:id="110"/>
    </w:p>
    <w:p w14:paraId="00ED0E97" w14:textId="77777777" w:rsidR="00454CC3" w:rsidRPr="00B75D9D" w:rsidRDefault="00454CC3">
      <w:pPr>
        <w:ind w:left="708" w:hanging="708"/>
        <w:jc w:val="center"/>
        <w:rPr>
          <w:rFonts w:ascii="Calibri" w:eastAsia="Calibri" w:hAnsi="Calibri" w:cs="Calibri"/>
          <w:sz w:val="28"/>
          <w:szCs w:val="32"/>
        </w:rPr>
      </w:pPr>
    </w:p>
    <w:sectPr w:rsidR="00454CC3" w:rsidRPr="00B75D9D" w:rsidSect="00B45E40">
      <w:pgSz w:w="12240" w:h="15840" w:code="1"/>
      <w:pgMar w:top="1134" w:right="1134" w:bottom="1134" w:left="1134" w:header="708" w:footer="708" w:gutter="0"/>
      <w:pgBorders>
        <w:top w:val="single" w:sz="8" w:space="24" w:color="auto"/>
        <w:left w:val="single" w:sz="8" w:space="24" w:color="auto"/>
        <w:bottom w:val="single" w:sz="8" w:space="24" w:color="auto"/>
        <w:right w:val="single" w:sz="8"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1AE7554" w14:textId="77777777" w:rsidR="00A74ABC" w:rsidRDefault="00A74ABC" w:rsidP="00E56524">
      <w:pPr>
        <w:spacing w:after="0" w:line="240" w:lineRule="auto"/>
      </w:pPr>
      <w:r>
        <w:separator/>
      </w:r>
    </w:p>
    <w:p w14:paraId="1CD7DBB4" w14:textId="77777777" w:rsidR="00A74ABC" w:rsidRDefault="00A74ABC"/>
  </w:endnote>
  <w:endnote w:type="continuationSeparator" w:id="0">
    <w:p w14:paraId="44F8C8ED" w14:textId="77777777" w:rsidR="00A74ABC" w:rsidRDefault="00A74ABC" w:rsidP="00E56524">
      <w:pPr>
        <w:spacing w:after="0" w:line="240" w:lineRule="auto"/>
      </w:pPr>
      <w:r>
        <w:continuationSeparator/>
      </w:r>
    </w:p>
    <w:p w14:paraId="1740F814" w14:textId="77777777" w:rsidR="00A74ABC" w:rsidRDefault="00A74AB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altName w:val="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altName w:val="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Verdana">
    <w:altName w:val="Verdana"/>
    <w:panose1 w:val="020B0604030504040204"/>
    <w:charset w:val="00"/>
    <w:family w:val="swiss"/>
    <w:pitch w:val="variable"/>
    <w:sig w:usb0="A10006FF" w:usb1="4000205B" w:usb2="00000010" w:usb3="00000000" w:csb0="0000019F" w:csb1="00000000"/>
  </w:font>
  <w:font w:name="Courier">
    <w:panose1 w:val="02070409020205020404"/>
    <w:charset w:val="00"/>
    <w:family w:val="modern"/>
    <w:notTrueType/>
    <w:pitch w:val="fixed"/>
    <w:sig w:usb0="00000003" w:usb1="00000000" w:usb2="00000000" w:usb3="00000000" w:csb0="00000001" w:csb1="00000000"/>
  </w:font>
  <w:font w:name="Arial,BoldItalic">
    <w:panose1 w:val="00000000000000000000"/>
    <w:charset w:val="00"/>
    <w:family w:val="auto"/>
    <w:notTrueType/>
    <w:pitch w:val="default"/>
    <w:sig w:usb0="00000003" w:usb1="00000000" w:usb2="00000000" w:usb3="00000000" w:csb0="00000001" w:csb1="00000000"/>
  </w:font>
  <w:font w:name="Arial">
    <w:altName w:val="Arial"/>
    <w:panose1 w:val="020B0604020202020204"/>
    <w:charset w:val="00"/>
    <w:family w:val="swiss"/>
    <w:pitch w:val="variable"/>
    <w:sig w:usb0="E0002AFF" w:usb1="C0007843" w:usb2="00000009" w:usb3="00000000" w:csb0="000001FF" w:csb1="00000000"/>
  </w:font>
  <w:font w:name="Calibri,Italic">
    <w:panose1 w:val="00000000000000000000"/>
    <w:charset w:val="00"/>
    <w:family w:val="swiss"/>
    <w:notTrueType/>
    <w:pitch w:val="default"/>
    <w:sig w:usb0="00000003" w:usb1="00000000" w:usb2="00000000" w:usb3="00000000" w:csb0="00000001" w:csb1="00000000"/>
  </w:font>
  <w:font w:name="Arial,Bold">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EndPr/>
    <w:sdtContent>
      <w:p w14:paraId="63A324F3" w14:textId="2C965023" w:rsidR="00B03486" w:rsidRDefault="00B03486">
        <w:pPr>
          <w:jc w:val="right"/>
        </w:pPr>
        <w:r>
          <w:fldChar w:fldCharType="begin"/>
        </w:r>
        <w:r>
          <w:instrText>PAGE   \* MERGEFORMAT</w:instrText>
        </w:r>
        <w:r>
          <w:fldChar w:fldCharType="separate"/>
        </w:r>
        <w:r w:rsidR="000F0F9B" w:rsidRPr="000F0F9B">
          <w:rPr>
            <w:noProof/>
            <w:lang w:val="es-ES"/>
          </w:rPr>
          <w:t>5</w:t>
        </w:r>
        <w:r>
          <w:fldChar w:fldCharType="end"/>
        </w:r>
      </w:p>
    </w:sdtContent>
  </w:sdt>
  <w:p w14:paraId="04CD6A41" w14:textId="77777777" w:rsidR="00B03486" w:rsidRPr="00E56524" w:rsidRDefault="00B03486"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5771E946" w14:textId="77777777" w:rsidR="00B03486" w:rsidRPr="00E56524" w:rsidRDefault="00B03486"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w:t>
    </w:r>
    <w:r>
      <w:rPr>
        <w:rFonts w:ascii="Calibri" w:eastAsia="Calibri" w:hAnsi="Calibri" w:cs="Times New Roman"/>
        <w:color w:val="000000"/>
        <w:sz w:val="16"/>
        <w:szCs w:val="16"/>
      </w:rPr>
      <w:t xml:space="preserve">7, </w:t>
    </w:r>
    <w:r w:rsidRPr="00E56524">
      <w:rPr>
        <w:rFonts w:ascii="Calibri" w:eastAsia="Calibri" w:hAnsi="Calibri" w:cs="Times New Roman"/>
        <w:color w:val="000000"/>
        <w:sz w:val="16"/>
        <w:szCs w:val="16"/>
      </w:rPr>
      <w:t xml:space="preserve">8 y 9, Santiago / </w:t>
    </w:r>
    <w:hyperlink r:id="rId1" w:history="1">
      <w:r w:rsidRPr="00E56524">
        <w:rPr>
          <w:rFonts w:ascii="Calibri" w:eastAsia="Calibri" w:hAnsi="Calibri" w:cs="Times New Roman"/>
          <w:color w:val="0000FF"/>
          <w:sz w:val="16"/>
          <w:szCs w:val="16"/>
          <w:u w:val="single"/>
        </w:rPr>
        <w:t>www.sma.gob.cl</w:t>
      </w:r>
    </w:hyperlink>
  </w:p>
  <w:p w14:paraId="480EFBF8" w14:textId="77777777" w:rsidR="00B03486" w:rsidRDefault="00B03486"/>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76575623"/>
      <w:docPartObj>
        <w:docPartGallery w:val="Page Numbers (Bottom of Page)"/>
        <w:docPartUnique/>
      </w:docPartObj>
    </w:sdtPr>
    <w:sdtEndPr/>
    <w:sdtContent>
      <w:p w14:paraId="5138E87C" w14:textId="65CAA37C" w:rsidR="00B03486" w:rsidRDefault="00B03486">
        <w:pPr>
          <w:jc w:val="right"/>
        </w:pPr>
        <w:r>
          <w:fldChar w:fldCharType="begin"/>
        </w:r>
        <w:r>
          <w:instrText>PAGE   \* MERGEFORMAT</w:instrText>
        </w:r>
        <w:r>
          <w:fldChar w:fldCharType="separate"/>
        </w:r>
        <w:r w:rsidR="000F0F9B" w:rsidRPr="000F0F9B">
          <w:rPr>
            <w:noProof/>
            <w:lang w:val="es-ES"/>
          </w:rPr>
          <w:t>63</w:t>
        </w:r>
        <w:r>
          <w:fldChar w:fldCharType="end"/>
        </w:r>
      </w:p>
    </w:sdtContent>
  </w:sdt>
  <w:p w14:paraId="0F3BD024" w14:textId="77777777" w:rsidR="00B03486" w:rsidRPr="00E56524" w:rsidRDefault="00B03486"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4ACBF90" w14:textId="77777777" w:rsidR="00B03486" w:rsidRPr="00E56524" w:rsidRDefault="00B03486"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723D998D" w14:textId="77777777" w:rsidR="00B03486" w:rsidRDefault="00B03486"/>
  <w:p w14:paraId="4038B6CD" w14:textId="77777777" w:rsidR="00B03486" w:rsidRDefault="00B0348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46C294" w14:textId="77777777" w:rsidR="00A74ABC" w:rsidRDefault="00A74ABC" w:rsidP="00E56524">
      <w:pPr>
        <w:spacing w:after="0" w:line="240" w:lineRule="auto"/>
      </w:pPr>
      <w:r>
        <w:separator/>
      </w:r>
    </w:p>
    <w:p w14:paraId="7FA38C51" w14:textId="77777777" w:rsidR="00A74ABC" w:rsidRDefault="00A74ABC"/>
  </w:footnote>
  <w:footnote w:type="continuationSeparator" w:id="0">
    <w:p w14:paraId="16DEE504" w14:textId="77777777" w:rsidR="00A74ABC" w:rsidRDefault="00A74ABC" w:rsidP="00E56524">
      <w:pPr>
        <w:spacing w:after="0" w:line="240" w:lineRule="auto"/>
      </w:pPr>
      <w:r>
        <w:continuationSeparator/>
      </w:r>
    </w:p>
    <w:p w14:paraId="0004887F" w14:textId="77777777" w:rsidR="00A74ABC" w:rsidRDefault="00A74ABC"/>
  </w:footnote>
  <w:footnote w:id="1">
    <w:p w14:paraId="20311A99" w14:textId="77777777" w:rsidR="00B03486" w:rsidRPr="0049561A" w:rsidRDefault="00B03486" w:rsidP="00594FED">
      <w:pPr>
        <w:pStyle w:val="Textonotapie"/>
      </w:pPr>
      <w:r>
        <w:rPr>
          <w:rStyle w:val="Refdenotaalpie"/>
        </w:rPr>
        <w:footnoteRef/>
      </w:r>
      <w:r>
        <w:t xml:space="preserve"> </w:t>
      </w:r>
      <w:r w:rsidRPr="00E87BDE">
        <w:rPr>
          <w:rFonts w:cs="Calibri,Italic"/>
          <w:iCs/>
          <w:sz w:val="16"/>
          <w:szCs w:val="16"/>
          <w:lang w:eastAsia="es-ES"/>
        </w:rPr>
        <w:t>Metano</w:t>
      </w:r>
      <w:r>
        <w:rPr>
          <w:rFonts w:cs="Calibri,Italic"/>
          <w:iCs/>
          <w:sz w:val="16"/>
          <w:szCs w:val="16"/>
          <w:lang w:eastAsia="es-ES"/>
        </w:rPr>
        <w:t xml:space="preserve"> (cov) </w:t>
      </w:r>
      <w:r w:rsidRPr="00E87BDE">
        <w:rPr>
          <w:rFonts w:cs="Calibri,Italic"/>
          <w:iCs/>
          <w:sz w:val="16"/>
          <w:szCs w:val="16"/>
          <w:lang w:eastAsia="es-ES"/>
        </w:rPr>
        <w:t>y del resto de compuestos orgánicos volátiles (TNMHC, Hidrocarburos No metánicos Totales), la suma de ambos compuestos, resulta en Compuestos orgánicos Volátiles Totales (CO</w:t>
      </w:r>
      <w:r>
        <w:rPr>
          <w:rFonts w:cs="Calibri,Italic"/>
          <w:iCs/>
          <w:sz w:val="16"/>
          <w:szCs w:val="16"/>
          <w:lang w:eastAsia="es-ES"/>
        </w:rPr>
        <w:t>T)</w:t>
      </w:r>
    </w:p>
  </w:footnote>
  <w:footnote w:id="2">
    <w:p w14:paraId="2067F745" w14:textId="04AB52A8" w:rsidR="00B03486" w:rsidRPr="008D05E4" w:rsidRDefault="00B03486">
      <w:pPr>
        <w:pStyle w:val="Textonotapie"/>
      </w:pPr>
      <w:r>
        <w:rPr>
          <w:rStyle w:val="Refdenotaalpie"/>
        </w:rPr>
        <w:footnoteRef/>
      </w:r>
      <w:r>
        <w:t xml:space="preserve"> </w:t>
      </w:r>
      <w:r w:rsidRPr="008D05E4">
        <w:rPr>
          <w:rFonts w:ascii="Calibri" w:hAnsi="Calibri" w:cs="Calibri"/>
          <w:i/>
          <w:color w:val="000000" w:themeColor="text1"/>
          <w:sz w:val="16"/>
          <w:szCs w:val="16"/>
        </w:rPr>
        <w:t>según se indica en el numeral 3.2 Análisis en corrientes sólidas de entrada y salida protocolo de “Ensayo de Verificación de Uso de Coque de Petróleo”, enviado a la autoridad sanitaria el 25 de julio de 2014 con número de ingreso 030811</w:t>
      </w:r>
    </w:p>
  </w:footnote>
  <w:footnote w:id="3">
    <w:p w14:paraId="29D228E4" w14:textId="7D558E9F" w:rsidR="00B03486" w:rsidRPr="00E87BDE" w:rsidRDefault="00B03486" w:rsidP="00E87BDE">
      <w:pPr>
        <w:pStyle w:val="Textonotapie"/>
        <w:jc w:val="both"/>
        <w:rPr>
          <w:sz w:val="16"/>
          <w:szCs w:val="16"/>
        </w:rPr>
      </w:pPr>
      <w:r w:rsidRPr="00954181">
        <w:rPr>
          <w:rStyle w:val="Refdenotaalpie"/>
          <w:sz w:val="16"/>
          <w:szCs w:val="16"/>
        </w:rPr>
        <w:footnoteRef/>
      </w:r>
      <w:r w:rsidRPr="00954181">
        <w:rPr>
          <w:rStyle w:val="Refdenotaalpie"/>
          <w:sz w:val="16"/>
          <w:szCs w:val="16"/>
        </w:rPr>
        <w:t xml:space="preserve"> </w:t>
      </w:r>
      <w:r w:rsidRPr="00E87BDE">
        <w:rPr>
          <w:rFonts w:cs="Calibri,Italic"/>
          <w:iCs/>
          <w:sz w:val="16"/>
          <w:szCs w:val="16"/>
          <w:lang w:eastAsia="es-ES"/>
        </w:rPr>
        <w:t>Los valores informados están corregidos al 10% de O2, según Tabla N°4 del D.S. 29/2013</w:t>
      </w:r>
      <w:r w:rsidRPr="00E87BDE">
        <w:rPr>
          <w:rFonts w:cs="Calibri,Italic"/>
          <w:iCs/>
          <w:sz w:val="14"/>
          <w:szCs w:val="16"/>
          <w:lang w:eastAsia="es-ES"/>
        </w:rPr>
        <w:t>.</w:t>
      </w:r>
      <w:r w:rsidRPr="00E87BDE">
        <w:rPr>
          <w:iCs/>
          <w:sz w:val="18"/>
        </w:rPr>
        <w:t xml:space="preserve"> </w:t>
      </w:r>
      <w:r w:rsidRPr="00E87BDE">
        <w:rPr>
          <w:rFonts w:cs="Calibri,Italic"/>
          <w:b/>
          <w:iCs/>
          <w:sz w:val="16"/>
          <w:szCs w:val="16"/>
          <w:lang w:eastAsia="es-ES"/>
        </w:rPr>
        <w:t>y (N) Normalizado a 25°C  y 1 atm</w:t>
      </w:r>
    </w:p>
  </w:footnote>
  <w:footnote w:id="4">
    <w:p w14:paraId="2A45B99E" w14:textId="3F9F11A5" w:rsidR="00B03486" w:rsidRPr="00E87BDE" w:rsidRDefault="00B03486" w:rsidP="00E87BDE">
      <w:pPr>
        <w:pStyle w:val="Textonotapie"/>
        <w:jc w:val="both"/>
        <w:rPr>
          <w:rFonts w:cs="Calibri,Italic"/>
          <w:iCs/>
          <w:sz w:val="16"/>
          <w:szCs w:val="16"/>
          <w:lang w:eastAsia="es-ES"/>
        </w:rPr>
      </w:pPr>
      <w:r w:rsidRPr="00E87BDE">
        <w:rPr>
          <w:rStyle w:val="Refdenotaalpie"/>
        </w:rPr>
        <w:footnoteRef/>
      </w:r>
      <w:r w:rsidRPr="00E87BDE">
        <w:t xml:space="preserve"> </w:t>
      </w:r>
      <w:r>
        <w:rPr>
          <w:rFonts w:cs="Calibri,Italic"/>
          <w:iCs/>
          <w:sz w:val="16"/>
          <w:szCs w:val="16"/>
          <w:lang w:eastAsia="es-ES"/>
        </w:rPr>
        <w:t>E</w:t>
      </w:r>
      <w:r w:rsidRPr="00E87BDE">
        <w:rPr>
          <w:rFonts w:cs="Calibri,Italic"/>
          <w:iCs/>
          <w:sz w:val="16"/>
          <w:szCs w:val="16"/>
          <w:lang w:eastAsia="es-ES"/>
        </w:rPr>
        <w:t>s importante mencionar que el día 26 de agosto de 2019 se realizó un muestreo oficial de benceno el cual dio un resultado promedio de concentración de 7,542 mg/m3N, lo cual superaba el límite máximo permitido establecido en el D.S. 29/2013 y Tabla N°2 de la RCA 564/2003. Por lo tanto, el día 14 de octubre de 2019 se realiza la repetición de esta medición.</w:t>
      </w:r>
    </w:p>
  </w:footnote>
  <w:footnote w:id="5">
    <w:p w14:paraId="7D214517" w14:textId="77777777" w:rsidR="00B03486" w:rsidRPr="008D05E4" w:rsidRDefault="00B03486" w:rsidP="00E87BDE">
      <w:pPr>
        <w:pStyle w:val="Textonotapie"/>
        <w:jc w:val="both"/>
        <w:rPr>
          <w:sz w:val="16"/>
          <w:szCs w:val="16"/>
        </w:rPr>
      </w:pPr>
      <w:r w:rsidRPr="00E87BDE">
        <w:rPr>
          <w:rStyle w:val="Refdenotaalpie"/>
          <w:sz w:val="16"/>
          <w:szCs w:val="16"/>
        </w:rPr>
        <w:footnoteRef/>
      </w:r>
      <w:r w:rsidRPr="00E87BDE">
        <w:rPr>
          <w:sz w:val="16"/>
          <w:szCs w:val="16"/>
        </w:rPr>
        <w:t xml:space="preserve"> </w:t>
      </w:r>
      <w:r w:rsidRPr="00E87BDE">
        <w:rPr>
          <w:rFonts w:cs="Calibri,Italic"/>
          <w:iCs/>
          <w:sz w:val="16"/>
          <w:szCs w:val="16"/>
          <w:lang w:eastAsia="es-ES"/>
        </w:rPr>
        <w:t xml:space="preserve">Titular especifica en informe del test de quema que equipo Synspec α-116 (utilizado en la medición ejecutada  por Airón S.A.), realiza la separación de Metano y del resto de compuestos orgánicos volátiles (TNMHC, Hidrocarburos No metánicos Totales), la suma de ambos compuestos, resulta en Compuestos orgánicos Volátiles Totales (COVt), según lo requerido en el método CH-25A. Anteriormente se entregaban valores de CH4, COV y la suma de ambos como COT, los datos presentados siguen siendo los mismos, sólo hemos decidido especificar el detalle bruto (nombres de los parámetros) que </w:t>
      </w:r>
      <w:r w:rsidRPr="008D05E4">
        <w:rPr>
          <w:rFonts w:cs="Calibri,Italic"/>
          <w:iCs/>
          <w:sz w:val="16"/>
          <w:szCs w:val="16"/>
          <w:lang w:eastAsia="es-ES"/>
        </w:rPr>
        <w:t>posee el equipo. Es por esto, que se debe aclarar que el antiguo resultado presentado como COT, es igual al valor presentado como COVt.</w:t>
      </w:r>
    </w:p>
  </w:footnote>
  <w:footnote w:id="6">
    <w:p w14:paraId="2AF27874" w14:textId="7D9A015A" w:rsidR="00B03486" w:rsidRPr="004F03FC" w:rsidRDefault="00B03486" w:rsidP="00D657C8">
      <w:pPr>
        <w:pStyle w:val="Textonotapie"/>
        <w:jc w:val="both"/>
        <w:rPr>
          <w:sz w:val="16"/>
          <w:szCs w:val="16"/>
        </w:rPr>
      </w:pPr>
      <w:r w:rsidRPr="008D05E4">
        <w:rPr>
          <w:rStyle w:val="Refdenotaalpie"/>
          <w:sz w:val="16"/>
          <w:szCs w:val="16"/>
        </w:rPr>
        <w:footnoteRef/>
      </w:r>
      <w:r w:rsidRPr="008D05E4">
        <w:rPr>
          <w:sz w:val="16"/>
          <w:szCs w:val="16"/>
        </w:rPr>
        <w:t xml:space="preserve"> Las exenciones a este límite en los casos en que el COT no provenga de las sustancias o materias utilizadas como combustibles. En este caso, la emisión no podrá ser superior al valor límite de emisión indicado en la tabla, más el valor de la línea de base que corresponde a las emisiones que provengan de sustancias o material utilizados como combustibles. Para ello los titulares deberán presentar antecedentes fundados.</w:t>
      </w:r>
    </w:p>
  </w:footnote>
  <w:footnote w:id="7">
    <w:p w14:paraId="460B90F0" w14:textId="54AD2535" w:rsidR="00B03486" w:rsidRPr="00C708EA" w:rsidRDefault="00B03486" w:rsidP="00C708EA">
      <w:pPr>
        <w:autoSpaceDE w:val="0"/>
        <w:autoSpaceDN w:val="0"/>
        <w:adjustRightInd w:val="0"/>
        <w:spacing w:after="0" w:line="240" w:lineRule="auto"/>
        <w:jc w:val="both"/>
        <w:rPr>
          <w:sz w:val="16"/>
          <w:szCs w:val="16"/>
          <w:lang w:val="es-ES"/>
        </w:rPr>
      </w:pPr>
      <w:r w:rsidRPr="00C708EA">
        <w:rPr>
          <w:rStyle w:val="Refdenotaalpie"/>
          <w:sz w:val="16"/>
          <w:szCs w:val="16"/>
        </w:rPr>
        <w:footnoteRef/>
      </w:r>
      <w:r w:rsidRPr="00C708EA">
        <w:rPr>
          <w:sz w:val="16"/>
          <w:szCs w:val="16"/>
        </w:rPr>
        <w:t xml:space="preserve"> </w:t>
      </w:r>
      <w:r w:rsidRPr="00C708EA">
        <w:rPr>
          <w:rFonts w:cs="Arial"/>
          <w:sz w:val="16"/>
          <w:szCs w:val="16"/>
        </w:rPr>
        <w:t>El día 16.05.2019 entra en vigencia decreto N°104 que establece valores normativos para SO</w:t>
      </w:r>
      <w:r w:rsidRPr="00C708EA">
        <w:rPr>
          <w:rFonts w:cs="Arial"/>
          <w:sz w:val="16"/>
          <w:szCs w:val="16"/>
          <w:vertAlign w:val="subscript"/>
        </w:rPr>
        <w:t>2</w:t>
      </w:r>
      <w:r w:rsidRPr="00C708EA">
        <w:rPr>
          <w:rFonts w:cs="Arial"/>
          <w:sz w:val="16"/>
          <w:szCs w:val="16"/>
        </w:rPr>
        <w:t>.</w:t>
      </w:r>
    </w:p>
  </w:footnote>
  <w:footnote w:id="8">
    <w:p w14:paraId="10931FAC" w14:textId="11E9931C" w:rsidR="00B03486" w:rsidRPr="00071250" w:rsidRDefault="00B03486" w:rsidP="00071250">
      <w:pPr>
        <w:autoSpaceDE w:val="0"/>
        <w:autoSpaceDN w:val="0"/>
        <w:adjustRightInd w:val="0"/>
        <w:spacing w:after="0" w:line="240" w:lineRule="auto"/>
        <w:rPr>
          <w:rFonts w:cs="Arial"/>
          <w:sz w:val="16"/>
          <w:szCs w:val="16"/>
        </w:rPr>
      </w:pPr>
      <w:r w:rsidRPr="00C708EA">
        <w:rPr>
          <w:rStyle w:val="Refdenotaalpie"/>
          <w:sz w:val="16"/>
          <w:szCs w:val="16"/>
        </w:rPr>
        <w:footnoteRef/>
      </w:r>
      <w:r w:rsidRPr="00C708EA">
        <w:rPr>
          <w:sz w:val="16"/>
          <w:szCs w:val="16"/>
        </w:rPr>
        <w:t xml:space="preserve"> </w:t>
      </w:r>
      <w:r w:rsidRPr="00C708EA">
        <w:rPr>
          <w:rFonts w:cs="Arial"/>
          <w:sz w:val="16"/>
          <w:szCs w:val="16"/>
        </w:rPr>
        <w:t>El día 16.05.2019 entra en vigencia decreto N°104 que establece valores normativos para SO</w:t>
      </w:r>
      <w:r w:rsidRPr="00C708EA">
        <w:rPr>
          <w:rFonts w:cs="Arial"/>
          <w:sz w:val="16"/>
          <w:szCs w:val="16"/>
          <w:vertAlign w:val="subscript"/>
        </w:rPr>
        <w:t>2</w:t>
      </w:r>
      <w:r w:rsidRPr="00071250">
        <w:rPr>
          <w:rFonts w:cs="Arial"/>
          <w:sz w:val="16"/>
          <w:szCs w:val="16"/>
        </w:rPr>
        <w:t>, el cual</w:t>
      </w:r>
      <w:r w:rsidRPr="00071250">
        <w:rPr>
          <w:rFonts w:ascii="Arial" w:hAnsi="Arial" w:cs="Arial"/>
        </w:rPr>
        <w:t xml:space="preserve"> </w:t>
      </w:r>
      <w:r w:rsidRPr="00071250">
        <w:rPr>
          <w:rFonts w:cs="Arial"/>
          <w:sz w:val="16"/>
          <w:szCs w:val="16"/>
        </w:rPr>
        <w:t>establece un valor de 150 μg/m</w:t>
      </w:r>
      <w:r w:rsidRPr="00071250">
        <w:rPr>
          <w:rFonts w:cs="Arial"/>
          <w:sz w:val="16"/>
          <w:szCs w:val="16"/>
          <w:vertAlign w:val="superscript"/>
        </w:rPr>
        <w:t>3</w:t>
      </w:r>
      <w:r w:rsidRPr="00071250">
        <w:rPr>
          <w:rFonts w:cs="Arial"/>
          <w:sz w:val="16"/>
          <w:szCs w:val="16"/>
        </w:rPr>
        <w:t>N como</w:t>
      </w:r>
    </w:p>
    <w:p w14:paraId="6FC70B39" w14:textId="7732BE61" w:rsidR="00B03486" w:rsidRPr="00C708EA" w:rsidRDefault="00B03486" w:rsidP="00071250">
      <w:pPr>
        <w:autoSpaceDE w:val="0"/>
        <w:autoSpaceDN w:val="0"/>
        <w:adjustRightInd w:val="0"/>
        <w:spacing w:after="0" w:line="240" w:lineRule="auto"/>
        <w:jc w:val="both"/>
        <w:rPr>
          <w:sz w:val="16"/>
          <w:szCs w:val="16"/>
          <w:lang w:val="es-ES"/>
        </w:rPr>
      </w:pPr>
      <w:r w:rsidRPr="00071250">
        <w:rPr>
          <w:rFonts w:cs="Arial"/>
          <w:sz w:val="16"/>
          <w:szCs w:val="16"/>
        </w:rPr>
        <w:t>concentración promedio de 24 horas y una concentración de 350 μg/m</w:t>
      </w:r>
      <w:r w:rsidRPr="00071250">
        <w:rPr>
          <w:rFonts w:cs="Arial"/>
          <w:sz w:val="16"/>
          <w:szCs w:val="16"/>
          <w:vertAlign w:val="superscript"/>
        </w:rPr>
        <w:t>3</w:t>
      </w:r>
      <w:r w:rsidRPr="00071250">
        <w:rPr>
          <w:rFonts w:cs="Arial"/>
          <w:sz w:val="16"/>
          <w:szCs w:val="16"/>
        </w:rPr>
        <w:t>N para el valor horario</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A4E6491A"/>
    <w:multiLevelType w:val="hybridMultilevel"/>
    <w:tmpl w:val="29D71EFC"/>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79553E6"/>
    <w:multiLevelType w:val="hybridMultilevel"/>
    <w:tmpl w:val="5CBDA796"/>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3"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0D6D43B8"/>
    <w:multiLevelType w:val="hybridMultilevel"/>
    <w:tmpl w:val="A68CED6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0FF85F3E"/>
    <w:multiLevelType w:val="hybridMultilevel"/>
    <w:tmpl w:val="0D1AE9C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143D1EA7"/>
    <w:multiLevelType w:val="multilevel"/>
    <w:tmpl w:val="446AF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4441D80"/>
    <w:multiLevelType w:val="hybridMultilevel"/>
    <w:tmpl w:val="CECCECA2"/>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17A53E6F"/>
    <w:multiLevelType w:val="hybridMultilevel"/>
    <w:tmpl w:val="BBD6735E"/>
    <w:lvl w:ilvl="0" w:tplc="1D2C899E">
      <w:start w:val="1"/>
      <w:numFmt w:val="lowerRoman"/>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24C95FA0"/>
    <w:multiLevelType w:val="hybridMultilevel"/>
    <w:tmpl w:val="6CDEF056"/>
    <w:lvl w:ilvl="0" w:tplc="1D2C899E">
      <w:start w:val="1"/>
      <w:numFmt w:val="lowerRoman"/>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1" w15:restartNumberingAfterBreak="0">
    <w:nsid w:val="34A85277"/>
    <w:multiLevelType w:val="hybridMultilevel"/>
    <w:tmpl w:val="7F846CDE"/>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3A81185F"/>
    <w:multiLevelType w:val="hybridMultilevel"/>
    <w:tmpl w:val="5AC49054"/>
    <w:lvl w:ilvl="0" w:tplc="CF906E7E">
      <w:start w:val="1"/>
      <w:numFmt w:val="lowerRoman"/>
      <w:lvlText w:val="(%1)"/>
      <w:lvlJc w:val="left"/>
      <w:pPr>
        <w:ind w:left="765" w:hanging="720"/>
      </w:pPr>
      <w:rPr>
        <w:rFonts w:hint="default"/>
      </w:rPr>
    </w:lvl>
    <w:lvl w:ilvl="1" w:tplc="340A0019" w:tentative="1">
      <w:start w:val="1"/>
      <w:numFmt w:val="lowerLetter"/>
      <w:lvlText w:val="%2."/>
      <w:lvlJc w:val="left"/>
      <w:pPr>
        <w:ind w:left="1125" w:hanging="360"/>
      </w:pPr>
    </w:lvl>
    <w:lvl w:ilvl="2" w:tplc="340A001B" w:tentative="1">
      <w:start w:val="1"/>
      <w:numFmt w:val="lowerRoman"/>
      <w:lvlText w:val="%3."/>
      <w:lvlJc w:val="right"/>
      <w:pPr>
        <w:ind w:left="1845" w:hanging="180"/>
      </w:pPr>
    </w:lvl>
    <w:lvl w:ilvl="3" w:tplc="340A000F" w:tentative="1">
      <w:start w:val="1"/>
      <w:numFmt w:val="decimal"/>
      <w:lvlText w:val="%4."/>
      <w:lvlJc w:val="left"/>
      <w:pPr>
        <w:ind w:left="2565" w:hanging="360"/>
      </w:pPr>
    </w:lvl>
    <w:lvl w:ilvl="4" w:tplc="340A0019" w:tentative="1">
      <w:start w:val="1"/>
      <w:numFmt w:val="lowerLetter"/>
      <w:lvlText w:val="%5."/>
      <w:lvlJc w:val="left"/>
      <w:pPr>
        <w:ind w:left="3285" w:hanging="360"/>
      </w:pPr>
    </w:lvl>
    <w:lvl w:ilvl="5" w:tplc="340A001B" w:tentative="1">
      <w:start w:val="1"/>
      <w:numFmt w:val="lowerRoman"/>
      <w:lvlText w:val="%6."/>
      <w:lvlJc w:val="right"/>
      <w:pPr>
        <w:ind w:left="4005" w:hanging="180"/>
      </w:pPr>
    </w:lvl>
    <w:lvl w:ilvl="6" w:tplc="340A000F" w:tentative="1">
      <w:start w:val="1"/>
      <w:numFmt w:val="decimal"/>
      <w:lvlText w:val="%7."/>
      <w:lvlJc w:val="left"/>
      <w:pPr>
        <w:ind w:left="4725" w:hanging="360"/>
      </w:pPr>
    </w:lvl>
    <w:lvl w:ilvl="7" w:tplc="340A0019" w:tentative="1">
      <w:start w:val="1"/>
      <w:numFmt w:val="lowerLetter"/>
      <w:lvlText w:val="%8."/>
      <w:lvlJc w:val="left"/>
      <w:pPr>
        <w:ind w:left="5445" w:hanging="360"/>
      </w:pPr>
    </w:lvl>
    <w:lvl w:ilvl="8" w:tplc="340A001B" w:tentative="1">
      <w:start w:val="1"/>
      <w:numFmt w:val="lowerRoman"/>
      <w:lvlText w:val="%9."/>
      <w:lvlJc w:val="right"/>
      <w:pPr>
        <w:ind w:left="6165" w:hanging="180"/>
      </w:pPr>
    </w:lvl>
  </w:abstractNum>
  <w:abstractNum w:abstractNumId="13" w15:restartNumberingAfterBreak="0">
    <w:nsid w:val="4194144E"/>
    <w:multiLevelType w:val="hybridMultilevel"/>
    <w:tmpl w:val="1BC251EC"/>
    <w:lvl w:ilvl="0" w:tplc="3A7299AE">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43623F90"/>
    <w:multiLevelType w:val="hybridMultilevel"/>
    <w:tmpl w:val="2B722120"/>
    <w:lvl w:ilvl="0" w:tplc="E8B85AAE">
      <w:start w:val="1"/>
      <w:numFmt w:val="decimal"/>
      <w:lvlText w:val="%1)"/>
      <w:lvlJc w:val="left"/>
      <w:pPr>
        <w:ind w:left="405" w:hanging="360"/>
      </w:pPr>
      <w:rPr>
        <w:rFonts w:ascii="Calibri" w:hAnsi="Calibri" w:hint="default"/>
      </w:rPr>
    </w:lvl>
    <w:lvl w:ilvl="1" w:tplc="340A0019" w:tentative="1">
      <w:start w:val="1"/>
      <w:numFmt w:val="lowerLetter"/>
      <w:lvlText w:val="%2."/>
      <w:lvlJc w:val="left"/>
      <w:pPr>
        <w:ind w:left="1125" w:hanging="360"/>
      </w:pPr>
    </w:lvl>
    <w:lvl w:ilvl="2" w:tplc="340A001B" w:tentative="1">
      <w:start w:val="1"/>
      <w:numFmt w:val="lowerRoman"/>
      <w:lvlText w:val="%3."/>
      <w:lvlJc w:val="right"/>
      <w:pPr>
        <w:ind w:left="1845" w:hanging="180"/>
      </w:pPr>
    </w:lvl>
    <w:lvl w:ilvl="3" w:tplc="340A000F" w:tentative="1">
      <w:start w:val="1"/>
      <w:numFmt w:val="decimal"/>
      <w:lvlText w:val="%4."/>
      <w:lvlJc w:val="left"/>
      <w:pPr>
        <w:ind w:left="2565" w:hanging="360"/>
      </w:pPr>
    </w:lvl>
    <w:lvl w:ilvl="4" w:tplc="340A0019" w:tentative="1">
      <w:start w:val="1"/>
      <w:numFmt w:val="lowerLetter"/>
      <w:lvlText w:val="%5."/>
      <w:lvlJc w:val="left"/>
      <w:pPr>
        <w:ind w:left="3285" w:hanging="360"/>
      </w:pPr>
    </w:lvl>
    <w:lvl w:ilvl="5" w:tplc="340A001B" w:tentative="1">
      <w:start w:val="1"/>
      <w:numFmt w:val="lowerRoman"/>
      <w:lvlText w:val="%6."/>
      <w:lvlJc w:val="right"/>
      <w:pPr>
        <w:ind w:left="4005" w:hanging="180"/>
      </w:pPr>
    </w:lvl>
    <w:lvl w:ilvl="6" w:tplc="340A000F" w:tentative="1">
      <w:start w:val="1"/>
      <w:numFmt w:val="decimal"/>
      <w:lvlText w:val="%7."/>
      <w:lvlJc w:val="left"/>
      <w:pPr>
        <w:ind w:left="4725" w:hanging="360"/>
      </w:pPr>
    </w:lvl>
    <w:lvl w:ilvl="7" w:tplc="340A0019" w:tentative="1">
      <w:start w:val="1"/>
      <w:numFmt w:val="lowerLetter"/>
      <w:lvlText w:val="%8."/>
      <w:lvlJc w:val="left"/>
      <w:pPr>
        <w:ind w:left="5445" w:hanging="360"/>
      </w:pPr>
    </w:lvl>
    <w:lvl w:ilvl="8" w:tplc="340A001B" w:tentative="1">
      <w:start w:val="1"/>
      <w:numFmt w:val="lowerRoman"/>
      <w:lvlText w:val="%9."/>
      <w:lvlJc w:val="right"/>
      <w:pPr>
        <w:ind w:left="6165" w:hanging="180"/>
      </w:pPr>
    </w:lvl>
  </w:abstractNum>
  <w:abstractNum w:abstractNumId="15"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4E6B1C5D"/>
    <w:multiLevelType w:val="multilevel"/>
    <w:tmpl w:val="E6D8786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color w:val="auto"/>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07732E0"/>
    <w:multiLevelType w:val="hybridMultilevel"/>
    <w:tmpl w:val="120CC766"/>
    <w:lvl w:ilvl="0" w:tplc="340A000F">
      <w:start w:val="1"/>
      <w:numFmt w:val="decimal"/>
      <w:lvlText w:val="%1."/>
      <w:lvlJc w:val="left"/>
      <w:pPr>
        <w:ind w:left="873" w:hanging="360"/>
      </w:pPr>
    </w:lvl>
    <w:lvl w:ilvl="1" w:tplc="340A0019" w:tentative="1">
      <w:start w:val="1"/>
      <w:numFmt w:val="lowerLetter"/>
      <w:lvlText w:val="%2."/>
      <w:lvlJc w:val="left"/>
      <w:pPr>
        <w:ind w:left="1593" w:hanging="360"/>
      </w:pPr>
    </w:lvl>
    <w:lvl w:ilvl="2" w:tplc="340A001B" w:tentative="1">
      <w:start w:val="1"/>
      <w:numFmt w:val="lowerRoman"/>
      <w:lvlText w:val="%3."/>
      <w:lvlJc w:val="right"/>
      <w:pPr>
        <w:ind w:left="2313" w:hanging="180"/>
      </w:pPr>
    </w:lvl>
    <w:lvl w:ilvl="3" w:tplc="340A000F" w:tentative="1">
      <w:start w:val="1"/>
      <w:numFmt w:val="decimal"/>
      <w:lvlText w:val="%4."/>
      <w:lvlJc w:val="left"/>
      <w:pPr>
        <w:ind w:left="3033" w:hanging="360"/>
      </w:pPr>
    </w:lvl>
    <w:lvl w:ilvl="4" w:tplc="340A0019" w:tentative="1">
      <w:start w:val="1"/>
      <w:numFmt w:val="lowerLetter"/>
      <w:lvlText w:val="%5."/>
      <w:lvlJc w:val="left"/>
      <w:pPr>
        <w:ind w:left="3753" w:hanging="360"/>
      </w:pPr>
    </w:lvl>
    <w:lvl w:ilvl="5" w:tplc="340A001B" w:tentative="1">
      <w:start w:val="1"/>
      <w:numFmt w:val="lowerRoman"/>
      <w:lvlText w:val="%6."/>
      <w:lvlJc w:val="right"/>
      <w:pPr>
        <w:ind w:left="4473" w:hanging="180"/>
      </w:pPr>
    </w:lvl>
    <w:lvl w:ilvl="6" w:tplc="340A000F" w:tentative="1">
      <w:start w:val="1"/>
      <w:numFmt w:val="decimal"/>
      <w:lvlText w:val="%7."/>
      <w:lvlJc w:val="left"/>
      <w:pPr>
        <w:ind w:left="5193" w:hanging="360"/>
      </w:pPr>
    </w:lvl>
    <w:lvl w:ilvl="7" w:tplc="340A0019" w:tentative="1">
      <w:start w:val="1"/>
      <w:numFmt w:val="lowerLetter"/>
      <w:lvlText w:val="%8."/>
      <w:lvlJc w:val="left"/>
      <w:pPr>
        <w:ind w:left="5913" w:hanging="360"/>
      </w:pPr>
    </w:lvl>
    <w:lvl w:ilvl="8" w:tplc="340A001B" w:tentative="1">
      <w:start w:val="1"/>
      <w:numFmt w:val="lowerRoman"/>
      <w:lvlText w:val="%9."/>
      <w:lvlJc w:val="right"/>
      <w:pPr>
        <w:ind w:left="6633" w:hanging="180"/>
      </w:pPr>
    </w:lvl>
  </w:abstractNum>
  <w:abstractNum w:abstractNumId="18" w15:restartNumberingAfterBreak="0">
    <w:nsid w:val="549F1561"/>
    <w:multiLevelType w:val="hybridMultilevel"/>
    <w:tmpl w:val="D58296FD"/>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15:restartNumberingAfterBreak="0">
    <w:nsid w:val="55F72C99"/>
    <w:multiLevelType w:val="hybridMultilevel"/>
    <w:tmpl w:val="7C3808FE"/>
    <w:lvl w:ilvl="0" w:tplc="340A0019">
      <w:start w:val="1"/>
      <w:numFmt w:val="lowerLetter"/>
      <w:lvlText w:val="%1."/>
      <w:lvlJc w:val="left"/>
      <w:pPr>
        <w:ind w:left="360" w:hanging="360"/>
      </w:pPr>
    </w:lvl>
    <w:lvl w:ilvl="1" w:tplc="340A0019">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0" w15:restartNumberingAfterBreak="0">
    <w:nsid w:val="5DE55F90"/>
    <w:multiLevelType w:val="hybridMultilevel"/>
    <w:tmpl w:val="400A2ECA"/>
    <w:lvl w:ilvl="0" w:tplc="340A000D">
      <w:start w:val="1"/>
      <w:numFmt w:val="bullet"/>
      <w:lvlText w:val=""/>
      <w:lvlJc w:val="left"/>
      <w:pPr>
        <w:ind w:left="2160" w:hanging="360"/>
      </w:pPr>
      <w:rPr>
        <w:rFonts w:ascii="Wingdings" w:hAnsi="Wingdings" w:hint="default"/>
      </w:rPr>
    </w:lvl>
    <w:lvl w:ilvl="1" w:tplc="340A0003" w:tentative="1">
      <w:start w:val="1"/>
      <w:numFmt w:val="bullet"/>
      <w:lvlText w:val="o"/>
      <w:lvlJc w:val="left"/>
      <w:pPr>
        <w:ind w:left="2880" w:hanging="360"/>
      </w:pPr>
      <w:rPr>
        <w:rFonts w:ascii="Courier New" w:hAnsi="Courier New" w:cs="Courier New" w:hint="default"/>
      </w:rPr>
    </w:lvl>
    <w:lvl w:ilvl="2" w:tplc="340A0005" w:tentative="1">
      <w:start w:val="1"/>
      <w:numFmt w:val="bullet"/>
      <w:lvlText w:val=""/>
      <w:lvlJc w:val="left"/>
      <w:pPr>
        <w:ind w:left="3600" w:hanging="360"/>
      </w:pPr>
      <w:rPr>
        <w:rFonts w:ascii="Wingdings" w:hAnsi="Wingdings" w:hint="default"/>
      </w:rPr>
    </w:lvl>
    <w:lvl w:ilvl="3" w:tplc="340A0001" w:tentative="1">
      <w:start w:val="1"/>
      <w:numFmt w:val="bullet"/>
      <w:lvlText w:val=""/>
      <w:lvlJc w:val="left"/>
      <w:pPr>
        <w:ind w:left="4320" w:hanging="360"/>
      </w:pPr>
      <w:rPr>
        <w:rFonts w:ascii="Symbol" w:hAnsi="Symbol" w:hint="default"/>
      </w:rPr>
    </w:lvl>
    <w:lvl w:ilvl="4" w:tplc="340A0003" w:tentative="1">
      <w:start w:val="1"/>
      <w:numFmt w:val="bullet"/>
      <w:lvlText w:val="o"/>
      <w:lvlJc w:val="left"/>
      <w:pPr>
        <w:ind w:left="5040" w:hanging="360"/>
      </w:pPr>
      <w:rPr>
        <w:rFonts w:ascii="Courier New" w:hAnsi="Courier New" w:cs="Courier New" w:hint="default"/>
      </w:rPr>
    </w:lvl>
    <w:lvl w:ilvl="5" w:tplc="340A0005" w:tentative="1">
      <w:start w:val="1"/>
      <w:numFmt w:val="bullet"/>
      <w:lvlText w:val=""/>
      <w:lvlJc w:val="left"/>
      <w:pPr>
        <w:ind w:left="5760" w:hanging="360"/>
      </w:pPr>
      <w:rPr>
        <w:rFonts w:ascii="Wingdings" w:hAnsi="Wingdings" w:hint="default"/>
      </w:rPr>
    </w:lvl>
    <w:lvl w:ilvl="6" w:tplc="340A0001" w:tentative="1">
      <w:start w:val="1"/>
      <w:numFmt w:val="bullet"/>
      <w:lvlText w:val=""/>
      <w:lvlJc w:val="left"/>
      <w:pPr>
        <w:ind w:left="6480" w:hanging="360"/>
      </w:pPr>
      <w:rPr>
        <w:rFonts w:ascii="Symbol" w:hAnsi="Symbol" w:hint="default"/>
      </w:rPr>
    </w:lvl>
    <w:lvl w:ilvl="7" w:tplc="340A0003" w:tentative="1">
      <w:start w:val="1"/>
      <w:numFmt w:val="bullet"/>
      <w:lvlText w:val="o"/>
      <w:lvlJc w:val="left"/>
      <w:pPr>
        <w:ind w:left="7200" w:hanging="360"/>
      </w:pPr>
      <w:rPr>
        <w:rFonts w:ascii="Courier New" w:hAnsi="Courier New" w:cs="Courier New" w:hint="default"/>
      </w:rPr>
    </w:lvl>
    <w:lvl w:ilvl="8" w:tplc="340A0005" w:tentative="1">
      <w:start w:val="1"/>
      <w:numFmt w:val="bullet"/>
      <w:lvlText w:val=""/>
      <w:lvlJc w:val="left"/>
      <w:pPr>
        <w:ind w:left="7920" w:hanging="360"/>
      </w:pPr>
      <w:rPr>
        <w:rFonts w:ascii="Wingdings" w:hAnsi="Wingdings" w:hint="default"/>
      </w:rPr>
    </w:lvl>
  </w:abstractNum>
  <w:abstractNum w:abstractNumId="21" w15:restartNumberingAfterBreak="0">
    <w:nsid w:val="670C10F2"/>
    <w:multiLevelType w:val="hybridMultilevel"/>
    <w:tmpl w:val="AF0AA8FA"/>
    <w:lvl w:ilvl="0" w:tplc="29DAF308">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15:restartNumberingAfterBreak="0">
    <w:nsid w:val="67AC6D93"/>
    <w:multiLevelType w:val="multilevel"/>
    <w:tmpl w:val="C9A0A1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A977EF1"/>
    <w:multiLevelType w:val="hybridMultilevel"/>
    <w:tmpl w:val="8260327C"/>
    <w:lvl w:ilvl="0" w:tplc="F6D03F82">
      <w:start w:val="1"/>
      <w:numFmt w:val="bullet"/>
      <w:lvlText w:val=""/>
      <w:lvlJc w:val="left"/>
      <w:pPr>
        <w:ind w:left="720" w:hanging="360"/>
      </w:pPr>
      <w:rPr>
        <w:rFonts w:ascii="Symbol" w:hAnsi="Symbol" w:hint="default"/>
        <w:color w:val="auto"/>
      </w:rPr>
    </w:lvl>
    <w:lvl w:ilvl="1" w:tplc="0524AC42">
      <w:numFmt w:val="bullet"/>
      <w:lvlText w:val="-"/>
      <w:lvlJc w:val="left"/>
      <w:pPr>
        <w:ind w:left="1440" w:hanging="360"/>
      </w:pPr>
      <w:rPr>
        <w:rFonts w:ascii="Calibri" w:eastAsiaTheme="minorHAnsi" w:hAnsi="Calibri" w:cstheme="minorHAnsi"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15:restartNumberingAfterBreak="0">
    <w:nsid w:val="6DA46AC1"/>
    <w:multiLevelType w:val="hybridMultilevel"/>
    <w:tmpl w:val="7C449AB0"/>
    <w:lvl w:ilvl="0" w:tplc="5EB26F5C">
      <w:start w:val="1"/>
      <w:numFmt w:val="lowerLetter"/>
      <w:lvlText w:val="%1."/>
      <w:lvlJc w:val="left"/>
      <w:pPr>
        <w:ind w:left="928" w:hanging="360"/>
      </w:pPr>
      <w:rPr>
        <w:b w:val="0"/>
        <w:i w:val="0"/>
        <w:color w:val="auto"/>
      </w:rPr>
    </w:lvl>
    <w:lvl w:ilvl="1" w:tplc="07B2BBC0">
      <w:numFmt w:val="bullet"/>
      <w:lvlText w:val="•"/>
      <w:lvlJc w:val="left"/>
      <w:pPr>
        <w:ind w:left="1648" w:hanging="360"/>
      </w:pPr>
      <w:rPr>
        <w:rFonts w:ascii="Calibri" w:eastAsia="Calibri" w:hAnsi="Calibri" w:cs="Cambria" w:hint="default"/>
      </w:rPr>
    </w:lvl>
    <w:lvl w:ilvl="2" w:tplc="BDDC1602">
      <w:start w:val="1"/>
      <w:numFmt w:val="lowerLetter"/>
      <w:lvlText w:val="%3)"/>
      <w:lvlJc w:val="left"/>
      <w:pPr>
        <w:ind w:left="2548" w:hanging="360"/>
      </w:pPr>
      <w:rPr>
        <w:rFonts w:hint="default"/>
      </w:r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5" w15:restartNumberingAfterBreak="0">
    <w:nsid w:val="73C92C11"/>
    <w:multiLevelType w:val="hybridMultilevel"/>
    <w:tmpl w:val="90E046BC"/>
    <w:lvl w:ilvl="0" w:tplc="29DAF308">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15:restartNumberingAfterBreak="0">
    <w:nsid w:val="745C40FF"/>
    <w:multiLevelType w:val="hybridMultilevel"/>
    <w:tmpl w:val="85D0EBEC"/>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749552D2"/>
    <w:multiLevelType w:val="hybridMultilevel"/>
    <w:tmpl w:val="C4AEDFAA"/>
    <w:lvl w:ilvl="0" w:tplc="1D2C899E">
      <w:start w:val="1"/>
      <w:numFmt w:val="lowerRoman"/>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num w:numId="1">
    <w:abstractNumId w:val="3"/>
  </w:num>
  <w:num w:numId="2">
    <w:abstractNumId w:val="2"/>
  </w:num>
  <w:num w:numId="3">
    <w:abstractNumId w:val="15"/>
  </w:num>
  <w:num w:numId="4">
    <w:abstractNumId w:val="4"/>
  </w:num>
  <w:num w:numId="5">
    <w:abstractNumId w:val="23"/>
  </w:num>
  <w:num w:numId="6">
    <w:abstractNumId w:val="5"/>
  </w:num>
  <w:num w:numId="7">
    <w:abstractNumId w:val="11"/>
  </w:num>
  <w:num w:numId="8">
    <w:abstractNumId w:val="20"/>
  </w:num>
  <w:num w:numId="9">
    <w:abstractNumId w:val="14"/>
  </w:num>
  <w:num w:numId="10">
    <w:abstractNumId w:val="1"/>
  </w:num>
  <w:num w:numId="11">
    <w:abstractNumId w:val="0"/>
  </w:num>
  <w:num w:numId="12">
    <w:abstractNumId w:val="18"/>
  </w:num>
  <w:num w:numId="13">
    <w:abstractNumId w:val="16"/>
  </w:num>
  <w:num w:numId="14">
    <w:abstractNumId w:val="22"/>
  </w:num>
  <w:num w:numId="15">
    <w:abstractNumId w:val="17"/>
  </w:num>
  <w:num w:numId="16">
    <w:abstractNumId w:val="24"/>
  </w:num>
  <w:num w:numId="17">
    <w:abstractNumId w:val="25"/>
  </w:num>
  <w:num w:numId="18">
    <w:abstractNumId w:val="21"/>
  </w:num>
  <w:num w:numId="19">
    <w:abstractNumId w:val="10"/>
  </w:num>
  <w:num w:numId="20">
    <w:abstractNumId w:val="8"/>
  </w:num>
  <w:num w:numId="21">
    <w:abstractNumId w:val="26"/>
  </w:num>
  <w:num w:numId="22">
    <w:abstractNumId w:val="6"/>
  </w:num>
  <w:num w:numId="23">
    <w:abstractNumId w:val="12"/>
  </w:num>
  <w:num w:numId="24">
    <w:abstractNumId w:val="7"/>
  </w:num>
  <w:num w:numId="25">
    <w:abstractNumId w:val="15"/>
  </w:num>
  <w:num w:numId="26">
    <w:abstractNumId w:val="19"/>
  </w:num>
  <w:num w:numId="27">
    <w:abstractNumId w:val="27"/>
  </w:num>
  <w:num w:numId="28">
    <w:abstractNumId w:val="9"/>
  </w:num>
  <w:num w:numId="29">
    <w:abstractNumId w:val="13"/>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57"/>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00E5E"/>
    <w:rsid w:val="0000153D"/>
    <w:rsid w:val="00001B57"/>
    <w:rsid w:val="00002871"/>
    <w:rsid w:val="0000296E"/>
    <w:rsid w:val="00007044"/>
    <w:rsid w:val="000073CE"/>
    <w:rsid w:val="00007463"/>
    <w:rsid w:val="000078D5"/>
    <w:rsid w:val="00007C28"/>
    <w:rsid w:val="00007D19"/>
    <w:rsid w:val="00007F80"/>
    <w:rsid w:val="00010226"/>
    <w:rsid w:val="00010C13"/>
    <w:rsid w:val="00010FEB"/>
    <w:rsid w:val="000114D3"/>
    <w:rsid w:val="00011E7F"/>
    <w:rsid w:val="00012523"/>
    <w:rsid w:val="00013107"/>
    <w:rsid w:val="00013AC3"/>
    <w:rsid w:val="00013D53"/>
    <w:rsid w:val="000159D2"/>
    <w:rsid w:val="00015FCE"/>
    <w:rsid w:val="0001685A"/>
    <w:rsid w:val="0001722A"/>
    <w:rsid w:val="00017364"/>
    <w:rsid w:val="0001752F"/>
    <w:rsid w:val="000175E3"/>
    <w:rsid w:val="00017EDA"/>
    <w:rsid w:val="00020471"/>
    <w:rsid w:val="0002269F"/>
    <w:rsid w:val="000307AC"/>
    <w:rsid w:val="00030C0C"/>
    <w:rsid w:val="00031273"/>
    <w:rsid w:val="00031478"/>
    <w:rsid w:val="0003200B"/>
    <w:rsid w:val="00032C99"/>
    <w:rsid w:val="00032FF0"/>
    <w:rsid w:val="00037AD1"/>
    <w:rsid w:val="0004246E"/>
    <w:rsid w:val="00043B0F"/>
    <w:rsid w:val="00043C29"/>
    <w:rsid w:val="00044E4D"/>
    <w:rsid w:val="0004688F"/>
    <w:rsid w:val="000479F3"/>
    <w:rsid w:val="00047A42"/>
    <w:rsid w:val="00050103"/>
    <w:rsid w:val="00051EBD"/>
    <w:rsid w:val="00053994"/>
    <w:rsid w:val="00053F7C"/>
    <w:rsid w:val="00054785"/>
    <w:rsid w:val="000556C1"/>
    <w:rsid w:val="0006184F"/>
    <w:rsid w:val="00062C8D"/>
    <w:rsid w:val="00064C68"/>
    <w:rsid w:val="000657E4"/>
    <w:rsid w:val="00065CC2"/>
    <w:rsid w:val="00066121"/>
    <w:rsid w:val="00066EB9"/>
    <w:rsid w:val="00071250"/>
    <w:rsid w:val="000713A2"/>
    <w:rsid w:val="000714F1"/>
    <w:rsid w:val="000715B3"/>
    <w:rsid w:val="00071F24"/>
    <w:rsid w:val="0007552A"/>
    <w:rsid w:val="00076077"/>
    <w:rsid w:val="000765D0"/>
    <w:rsid w:val="00076D3A"/>
    <w:rsid w:val="0008252C"/>
    <w:rsid w:val="000830D0"/>
    <w:rsid w:val="000833F0"/>
    <w:rsid w:val="00083891"/>
    <w:rsid w:val="000851D9"/>
    <w:rsid w:val="00086513"/>
    <w:rsid w:val="00086AB3"/>
    <w:rsid w:val="00090698"/>
    <w:rsid w:val="00096E61"/>
    <w:rsid w:val="00096F1A"/>
    <w:rsid w:val="000976F0"/>
    <w:rsid w:val="000A04E0"/>
    <w:rsid w:val="000A0CD8"/>
    <w:rsid w:val="000A0E63"/>
    <w:rsid w:val="000A28D4"/>
    <w:rsid w:val="000A2D74"/>
    <w:rsid w:val="000A3C07"/>
    <w:rsid w:val="000A4213"/>
    <w:rsid w:val="000A499D"/>
    <w:rsid w:val="000A6372"/>
    <w:rsid w:val="000A7AA9"/>
    <w:rsid w:val="000A7ACD"/>
    <w:rsid w:val="000A7C03"/>
    <w:rsid w:val="000B0EF0"/>
    <w:rsid w:val="000B2DEC"/>
    <w:rsid w:val="000B4E8D"/>
    <w:rsid w:val="000B571E"/>
    <w:rsid w:val="000B5D2C"/>
    <w:rsid w:val="000B60AD"/>
    <w:rsid w:val="000B63EF"/>
    <w:rsid w:val="000B6855"/>
    <w:rsid w:val="000B6F2A"/>
    <w:rsid w:val="000B7333"/>
    <w:rsid w:val="000C02A0"/>
    <w:rsid w:val="000C150D"/>
    <w:rsid w:val="000C163A"/>
    <w:rsid w:val="000C35BD"/>
    <w:rsid w:val="000C44AA"/>
    <w:rsid w:val="000C5E9A"/>
    <w:rsid w:val="000C65D0"/>
    <w:rsid w:val="000C754E"/>
    <w:rsid w:val="000C7B83"/>
    <w:rsid w:val="000D0C30"/>
    <w:rsid w:val="000D13D1"/>
    <w:rsid w:val="000D2535"/>
    <w:rsid w:val="000D2E13"/>
    <w:rsid w:val="000D3CD1"/>
    <w:rsid w:val="000D4F96"/>
    <w:rsid w:val="000D5080"/>
    <w:rsid w:val="000D5EE1"/>
    <w:rsid w:val="000D64AC"/>
    <w:rsid w:val="000D7B5E"/>
    <w:rsid w:val="000E005A"/>
    <w:rsid w:val="000E1EC1"/>
    <w:rsid w:val="000E2061"/>
    <w:rsid w:val="000E3C4C"/>
    <w:rsid w:val="000E52B7"/>
    <w:rsid w:val="000E548C"/>
    <w:rsid w:val="000E54E9"/>
    <w:rsid w:val="000E59F9"/>
    <w:rsid w:val="000E5B41"/>
    <w:rsid w:val="000E5FEC"/>
    <w:rsid w:val="000E619B"/>
    <w:rsid w:val="000E62F0"/>
    <w:rsid w:val="000E6581"/>
    <w:rsid w:val="000E66E3"/>
    <w:rsid w:val="000E72A5"/>
    <w:rsid w:val="000F05A9"/>
    <w:rsid w:val="000F0A88"/>
    <w:rsid w:val="000F0C08"/>
    <w:rsid w:val="000F0D9C"/>
    <w:rsid w:val="000F0F9B"/>
    <w:rsid w:val="000F1033"/>
    <w:rsid w:val="000F2F2E"/>
    <w:rsid w:val="000F35C6"/>
    <w:rsid w:val="000F4008"/>
    <w:rsid w:val="000F4267"/>
    <w:rsid w:val="000F574A"/>
    <w:rsid w:val="000F6D2A"/>
    <w:rsid w:val="000F76D8"/>
    <w:rsid w:val="000F7918"/>
    <w:rsid w:val="001000F1"/>
    <w:rsid w:val="0010257F"/>
    <w:rsid w:val="001029E5"/>
    <w:rsid w:val="0010374E"/>
    <w:rsid w:val="00103CA1"/>
    <w:rsid w:val="00105B04"/>
    <w:rsid w:val="00111316"/>
    <w:rsid w:val="00111771"/>
    <w:rsid w:val="0011187A"/>
    <w:rsid w:val="00112599"/>
    <w:rsid w:val="00116D5E"/>
    <w:rsid w:val="00116E31"/>
    <w:rsid w:val="00117F73"/>
    <w:rsid w:val="0012319C"/>
    <w:rsid w:val="001262C9"/>
    <w:rsid w:val="00127125"/>
    <w:rsid w:val="0012738B"/>
    <w:rsid w:val="00130295"/>
    <w:rsid w:val="001337FA"/>
    <w:rsid w:val="00133D59"/>
    <w:rsid w:val="00133D83"/>
    <w:rsid w:val="0013643B"/>
    <w:rsid w:val="001379C9"/>
    <w:rsid w:val="00143A5B"/>
    <w:rsid w:val="00145020"/>
    <w:rsid w:val="001454F9"/>
    <w:rsid w:val="00146C90"/>
    <w:rsid w:val="00147025"/>
    <w:rsid w:val="00147B74"/>
    <w:rsid w:val="00147EBD"/>
    <w:rsid w:val="001500D7"/>
    <w:rsid w:val="00150A47"/>
    <w:rsid w:val="001520B1"/>
    <w:rsid w:val="001528C4"/>
    <w:rsid w:val="0015354C"/>
    <w:rsid w:val="00153E96"/>
    <w:rsid w:val="0015403F"/>
    <w:rsid w:val="001547DB"/>
    <w:rsid w:val="00154D34"/>
    <w:rsid w:val="001551BE"/>
    <w:rsid w:val="00155F64"/>
    <w:rsid w:val="00156467"/>
    <w:rsid w:val="00156A70"/>
    <w:rsid w:val="0015708C"/>
    <w:rsid w:val="00160868"/>
    <w:rsid w:val="00160906"/>
    <w:rsid w:val="0016090F"/>
    <w:rsid w:val="0016167B"/>
    <w:rsid w:val="00161EC6"/>
    <w:rsid w:val="0016246A"/>
    <w:rsid w:val="001624B3"/>
    <w:rsid w:val="001640B9"/>
    <w:rsid w:val="00164652"/>
    <w:rsid w:val="00166AFC"/>
    <w:rsid w:val="00167524"/>
    <w:rsid w:val="00167BC0"/>
    <w:rsid w:val="00167F3A"/>
    <w:rsid w:val="0017019C"/>
    <w:rsid w:val="001704E6"/>
    <w:rsid w:val="001708AE"/>
    <w:rsid w:val="00172E2C"/>
    <w:rsid w:val="00172ED8"/>
    <w:rsid w:val="0017314B"/>
    <w:rsid w:val="0017387D"/>
    <w:rsid w:val="00174317"/>
    <w:rsid w:val="00175959"/>
    <w:rsid w:val="0017719A"/>
    <w:rsid w:val="00182E9C"/>
    <w:rsid w:val="00183E55"/>
    <w:rsid w:val="00183F56"/>
    <w:rsid w:val="00184EF4"/>
    <w:rsid w:val="001850D4"/>
    <w:rsid w:val="00185DB7"/>
    <w:rsid w:val="00186112"/>
    <w:rsid w:val="001901F3"/>
    <w:rsid w:val="00190500"/>
    <w:rsid w:val="00191FC0"/>
    <w:rsid w:val="00194581"/>
    <w:rsid w:val="00195904"/>
    <w:rsid w:val="00196382"/>
    <w:rsid w:val="00197319"/>
    <w:rsid w:val="001975B7"/>
    <w:rsid w:val="001A123D"/>
    <w:rsid w:val="001A1C11"/>
    <w:rsid w:val="001A2521"/>
    <w:rsid w:val="001A3134"/>
    <w:rsid w:val="001A42E8"/>
    <w:rsid w:val="001A5538"/>
    <w:rsid w:val="001A5F0B"/>
    <w:rsid w:val="001A6602"/>
    <w:rsid w:val="001A6B71"/>
    <w:rsid w:val="001A704E"/>
    <w:rsid w:val="001A7FD0"/>
    <w:rsid w:val="001B07D2"/>
    <w:rsid w:val="001B1BCA"/>
    <w:rsid w:val="001B3CF5"/>
    <w:rsid w:val="001B6D9C"/>
    <w:rsid w:val="001B791C"/>
    <w:rsid w:val="001B7BD8"/>
    <w:rsid w:val="001B7F56"/>
    <w:rsid w:val="001C0576"/>
    <w:rsid w:val="001C27AE"/>
    <w:rsid w:val="001C286B"/>
    <w:rsid w:val="001C2BC9"/>
    <w:rsid w:val="001C375E"/>
    <w:rsid w:val="001C4C31"/>
    <w:rsid w:val="001C53EE"/>
    <w:rsid w:val="001C58B1"/>
    <w:rsid w:val="001C672B"/>
    <w:rsid w:val="001C713A"/>
    <w:rsid w:val="001D1052"/>
    <w:rsid w:val="001D3344"/>
    <w:rsid w:val="001D67F6"/>
    <w:rsid w:val="001D6E45"/>
    <w:rsid w:val="001D705E"/>
    <w:rsid w:val="001E00F3"/>
    <w:rsid w:val="001E0A4C"/>
    <w:rsid w:val="001E2C39"/>
    <w:rsid w:val="001E400D"/>
    <w:rsid w:val="001E46A8"/>
    <w:rsid w:val="001E4952"/>
    <w:rsid w:val="001E49C5"/>
    <w:rsid w:val="001E57BC"/>
    <w:rsid w:val="001E6428"/>
    <w:rsid w:val="001E72B3"/>
    <w:rsid w:val="001F07B8"/>
    <w:rsid w:val="001F0F4E"/>
    <w:rsid w:val="001F115C"/>
    <w:rsid w:val="001F1AF4"/>
    <w:rsid w:val="001F2061"/>
    <w:rsid w:val="001F46B0"/>
    <w:rsid w:val="001F6461"/>
    <w:rsid w:val="002029A7"/>
    <w:rsid w:val="00203A60"/>
    <w:rsid w:val="00204460"/>
    <w:rsid w:val="00206E70"/>
    <w:rsid w:val="00207313"/>
    <w:rsid w:val="00207A66"/>
    <w:rsid w:val="002109C6"/>
    <w:rsid w:val="00211555"/>
    <w:rsid w:val="0021220F"/>
    <w:rsid w:val="00214370"/>
    <w:rsid w:val="00214B8E"/>
    <w:rsid w:val="00215278"/>
    <w:rsid w:val="00216379"/>
    <w:rsid w:val="002171C4"/>
    <w:rsid w:val="002171FA"/>
    <w:rsid w:val="002246FD"/>
    <w:rsid w:val="002250D0"/>
    <w:rsid w:val="002253CD"/>
    <w:rsid w:val="0022561A"/>
    <w:rsid w:val="0022641C"/>
    <w:rsid w:val="0023008C"/>
    <w:rsid w:val="00231EC3"/>
    <w:rsid w:val="0023224A"/>
    <w:rsid w:val="0023361D"/>
    <w:rsid w:val="00233955"/>
    <w:rsid w:val="00233F31"/>
    <w:rsid w:val="0023597A"/>
    <w:rsid w:val="00235D5E"/>
    <w:rsid w:val="00236422"/>
    <w:rsid w:val="00237071"/>
    <w:rsid w:val="00237931"/>
    <w:rsid w:val="00240074"/>
    <w:rsid w:val="002402F4"/>
    <w:rsid w:val="002429C3"/>
    <w:rsid w:val="00243AD6"/>
    <w:rsid w:val="0024419F"/>
    <w:rsid w:val="002441C5"/>
    <w:rsid w:val="00247A55"/>
    <w:rsid w:val="00247D27"/>
    <w:rsid w:val="0025142C"/>
    <w:rsid w:val="00251CDB"/>
    <w:rsid w:val="002537B0"/>
    <w:rsid w:val="00254603"/>
    <w:rsid w:val="002546A4"/>
    <w:rsid w:val="00255497"/>
    <w:rsid w:val="002561F7"/>
    <w:rsid w:val="00256352"/>
    <w:rsid w:val="00260F14"/>
    <w:rsid w:val="00262969"/>
    <w:rsid w:val="00262C91"/>
    <w:rsid w:val="00263D9F"/>
    <w:rsid w:val="00263F74"/>
    <w:rsid w:val="00265FB3"/>
    <w:rsid w:val="0026622B"/>
    <w:rsid w:val="0026692B"/>
    <w:rsid w:val="00267BAC"/>
    <w:rsid w:val="00271189"/>
    <w:rsid w:val="00271D1F"/>
    <w:rsid w:val="00273E44"/>
    <w:rsid w:val="0027488C"/>
    <w:rsid w:val="00275A6F"/>
    <w:rsid w:val="00275C5C"/>
    <w:rsid w:val="0027689B"/>
    <w:rsid w:val="00276920"/>
    <w:rsid w:val="00277AB8"/>
    <w:rsid w:val="00281EA3"/>
    <w:rsid w:val="00282979"/>
    <w:rsid w:val="00284C2F"/>
    <w:rsid w:val="00284CD2"/>
    <w:rsid w:val="00285F72"/>
    <w:rsid w:val="00286869"/>
    <w:rsid w:val="002874DB"/>
    <w:rsid w:val="002877E3"/>
    <w:rsid w:val="00287C64"/>
    <w:rsid w:val="00290109"/>
    <w:rsid w:val="00291062"/>
    <w:rsid w:val="002927B2"/>
    <w:rsid w:val="002930B7"/>
    <w:rsid w:val="00293704"/>
    <w:rsid w:val="00293A49"/>
    <w:rsid w:val="00293CDE"/>
    <w:rsid w:val="00294AE1"/>
    <w:rsid w:val="00296F06"/>
    <w:rsid w:val="002975E5"/>
    <w:rsid w:val="002A2F4E"/>
    <w:rsid w:val="002A3308"/>
    <w:rsid w:val="002A4DD9"/>
    <w:rsid w:val="002A622A"/>
    <w:rsid w:val="002A628F"/>
    <w:rsid w:val="002A7617"/>
    <w:rsid w:val="002B0916"/>
    <w:rsid w:val="002B20C0"/>
    <w:rsid w:val="002B38C7"/>
    <w:rsid w:val="002B4316"/>
    <w:rsid w:val="002B52F1"/>
    <w:rsid w:val="002B6C3B"/>
    <w:rsid w:val="002B771C"/>
    <w:rsid w:val="002B77EC"/>
    <w:rsid w:val="002C07AD"/>
    <w:rsid w:val="002C0959"/>
    <w:rsid w:val="002C27A1"/>
    <w:rsid w:val="002C2E28"/>
    <w:rsid w:val="002C6881"/>
    <w:rsid w:val="002C7491"/>
    <w:rsid w:val="002D003F"/>
    <w:rsid w:val="002D03AC"/>
    <w:rsid w:val="002D129E"/>
    <w:rsid w:val="002D1E72"/>
    <w:rsid w:val="002D3B77"/>
    <w:rsid w:val="002D4190"/>
    <w:rsid w:val="002D563D"/>
    <w:rsid w:val="002D5874"/>
    <w:rsid w:val="002D5B88"/>
    <w:rsid w:val="002D5B99"/>
    <w:rsid w:val="002E116D"/>
    <w:rsid w:val="002E1748"/>
    <w:rsid w:val="002E1BD5"/>
    <w:rsid w:val="002E2027"/>
    <w:rsid w:val="002E2FFC"/>
    <w:rsid w:val="002E43FD"/>
    <w:rsid w:val="002E4B16"/>
    <w:rsid w:val="002E5DBE"/>
    <w:rsid w:val="002E5EEA"/>
    <w:rsid w:val="002E5F91"/>
    <w:rsid w:val="002E6814"/>
    <w:rsid w:val="002E6992"/>
    <w:rsid w:val="002E78C9"/>
    <w:rsid w:val="002E7F57"/>
    <w:rsid w:val="002F086C"/>
    <w:rsid w:val="002F0EB4"/>
    <w:rsid w:val="002F17C0"/>
    <w:rsid w:val="002F4211"/>
    <w:rsid w:val="002F4812"/>
    <w:rsid w:val="002F54F5"/>
    <w:rsid w:val="002F5E43"/>
    <w:rsid w:val="002F63CD"/>
    <w:rsid w:val="00301148"/>
    <w:rsid w:val="003015FF"/>
    <w:rsid w:val="00301C59"/>
    <w:rsid w:val="003020C3"/>
    <w:rsid w:val="0030321D"/>
    <w:rsid w:val="003035FC"/>
    <w:rsid w:val="00303DE0"/>
    <w:rsid w:val="00303E1F"/>
    <w:rsid w:val="00305529"/>
    <w:rsid w:val="00306505"/>
    <w:rsid w:val="00307A37"/>
    <w:rsid w:val="00307A46"/>
    <w:rsid w:val="00307AD7"/>
    <w:rsid w:val="00310202"/>
    <w:rsid w:val="003123F1"/>
    <w:rsid w:val="00314772"/>
    <w:rsid w:val="0031512B"/>
    <w:rsid w:val="0031599C"/>
    <w:rsid w:val="00315A97"/>
    <w:rsid w:val="00316C68"/>
    <w:rsid w:val="00316CBE"/>
    <w:rsid w:val="003207F5"/>
    <w:rsid w:val="003227CF"/>
    <w:rsid w:val="00322AAB"/>
    <w:rsid w:val="00322E05"/>
    <w:rsid w:val="00325BEE"/>
    <w:rsid w:val="00326EAF"/>
    <w:rsid w:val="00327786"/>
    <w:rsid w:val="00327B2E"/>
    <w:rsid w:val="00330840"/>
    <w:rsid w:val="00332AA6"/>
    <w:rsid w:val="00333466"/>
    <w:rsid w:val="00334488"/>
    <w:rsid w:val="00334495"/>
    <w:rsid w:val="0033496D"/>
    <w:rsid w:val="00334E4F"/>
    <w:rsid w:val="00335AFE"/>
    <w:rsid w:val="0033619E"/>
    <w:rsid w:val="003374FD"/>
    <w:rsid w:val="00337F2A"/>
    <w:rsid w:val="003414D6"/>
    <w:rsid w:val="00341788"/>
    <w:rsid w:val="003437A1"/>
    <w:rsid w:val="003437EB"/>
    <w:rsid w:val="003443CF"/>
    <w:rsid w:val="00344CD3"/>
    <w:rsid w:val="00344FAB"/>
    <w:rsid w:val="003453E2"/>
    <w:rsid w:val="003458EE"/>
    <w:rsid w:val="00347202"/>
    <w:rsid w:val="00347BA3"/>
    <w:rsid w:val="003509A9"/>
    <w:rsid w:val="00350BCB"/>
    <w:rsid w:val="00351702"/>
    <w:rsid w:val="00353A99"/>
    <w:rsid w:val="00356556"/>
    <w:rsid w:val="00356BD2"/>
    <w:rsid w:val="0035741E"/>
    <w:rsid w:val="00357619"/>
    <w:rsid w:val="003577E3"/>
    <w:rsid w:val="00362C8B"/>
    <w:rsid w:val="00363A38"/>
    <w:rsid w:val="00365214"/>
    <w:rsid w:val="00366263"/>
    <w:rsid w:val="00367B9E"/>
    <w:rsid w:val="00370A18"/>
    <w:rsid w:val="00370E0A"/>
    <w:rsid w:val="003762C9"/>
    <w:rsid w:val="00376EC9"/>
    <w:rsid w:val="00377A8B"/>
    <w:rsid w:val="003812BB"/>
    <w:rsid w:val="00381B6E"/>
    <w:rsid w:val="003828EF"/>
    <w:rsid w:val="00383596"/>
    <w:rsid w:val="003840B9"/>
    <w:rsid w:val="00384E82"/>
    <w:rsid w:val="0038565A"/>
    <w:rsid w:val="00386DC7"/>
    <w:rsid w:val="0038729A"/>
    <w:rsid w:val="00390682"/>
    <w:rsid w:val="00390E77"/>
    <w:rsid w:val="00392B38"/>
    <w:rsid w:val="00393A1A"/>
    <w:rsid w:val="00394738"/>
    <w:rsid w:val="003964F7"/>
    <w:rsid w:val="00396B21"/>
    <w:rsid w:val="00396B5A"/>
    <w:rsid w:val="00397A6A"/>
    <w:rsid w:val="003A005C"/>
    <w:rsid w:val="003A09A2"/>
    <w:rsid w:val="003A139B"/>
    <w:rsid w:val="003A40F8"/>
    <w:rsid w:val="003A740D"/>
    <w:rsid w:val="003A7D15"/>
    <w:rsid w:val="003B09F9"/>
    <w:rsid w:val="003B0B8B"/>
    <w:rsid w:val="003B0F0A"/>
    <w:rsid w:val="003B0F73"/>
    <w:rsid w:val="003B39FB"/>
    <w:rsid w:val="003B3FFC"/>
    <w:rsid w:val="003B51FE"/>
    <w:rsid w:val="003B5987"/>
    <w:rsid w:val="003B6A06"/>
    <w:rsid w:val="003B7EA2"/>
    <w:rsid w:val="003C0F7E"/>
    <w:rsid w:val="003C1349"/>
    <w:rsid w:val="003C2BC9"/>
    <w:rsid w:val="003C32AF"/>
    <w:rsid w:val="003C33FD"/>
    <w:rsid w:val="003C37B8"/>
    <w:rsid w:val="003C481B"/>
    <w:rsid w:val="003C4B77"/>
    <w:rsid w:val="003D09D9"/>
    <w:rsid w:val="003D1A3A"/>
    <w:rsid w:val="003D2E17"/>
    <w:rsid w:val="003D326B"/>
    <w:rsid w:val="003D347E"/>
    <w:rsid w:val="003D3E37"/>
    <w:rsid w:val="003D4C79"/>
    <w:rsid w:val="003D5906"/>
    <w:rsid w:val="003D6C9B"/>
    <w:rsid w:val="003D7A18"/>
    <w:rsid w:val="003E12F8"/>
    <w:rsid w:val="003E13A0"/>
    <w:rsid w:val="003E1949"/>
    <w:rsid w:val="003E2112"/>
    <w:rsid w:val="003E4197"/>
    <w:rsid w:val="003E4783"/>
    <w:rsid w:val="003E5A26"/>
    <w:rsid w:val="003E627E"/>
    <w:rsid w:val="003E669D"/>
    <w:rsid w:val="003E6DCE"/>
    <w:rsid w:val="003E7E62"/>
    <w:rsid w:val="003F0F6A"/>
    <w:rsid w:val="003F12AC"/>
    <w:rsid w:val="003F160B"/>
    <w:rsid w:val="003F1785"/>
    <w:rsid w:val="003F3F56"/>
    <w:rsid w:val="003F616A"/>
    <w:rsid w:val="003F635F"/>
    <w:rsid w:val="003F69E5"/>
    <w:rsid w:val="00401FFF"/>
    <w:rsid w:val="00402FE6"/>
    <w:rsid w:val="00404251"/>
    <w:rsid w:val="004042D4"/>
    <w:rsid w:val="004047D1"/>
    <w:rsid w:val="00404BBA"/>
    <w:rsid w:val="00405892"/>
    <w:rsid w:val="004064BD"/>
    <w:rsid w:val="00406D35"/>
    <w:rsid w:val="0040704F"/>
    <w:rsid w:val="004070F3"/>
    <w:rsid w:val="00407D4D"/>
    <w:rsid w:val="0041051A"/>
    <w:rsid w:val="00410DEB"/>
    <w:rsid w:val="00410EE6"/>
    <w:rsid w:val="00411086"/>
    <w:rsid w:val="00411AFC"/>
    <w:rsid w:val="0041450A"/>
    <w:rsid w:val="00414E0E"/>
    <w:rsid w:val="004154B5"/>
    <w:rsid w:val="00421A8C"/>
    <w:rsid w:val="00422187"/>
    <w:rsid w:val="00423A29"/>
    <w:rsid w:val="004263EB"/>
    <w:rsid w:val="00430F50"/>
    <w:rsid w:val="004323AC"/>
    <w:rsid w:val="004331EC"/>
    <w:rsid w:val="004334E8"/>
    <w:rsid w:val="00433D24"/>
    <w:rsid w:val="0043575E"/>
    <w:rsid w:val="004357C3"/>
    <w:rsid w:val="00435ED4"/>
    <w:rsid w:val="004372E0"/>
    <w:rsid w:val="0044032A"/>
    <w:rsid w:val="00441430"/>
    <w:rsid w:val="004438A3"/>
    <w:rsid w:val="00443D9F"/>
    <w:rsid w:val="00443F8E"/>
    <w:rsid w:val="0044410F"/>
    <w:rsid w:val="00444F0F"/>
    <w:rsid w:val="00445130"/>
    <w:rsid w:val="00445DD8"/>
    <w:rsid w:val="0044610D"/>
    <w:rsid w:val="004466BC"/>
    <w:rsid w:val="00446BF5"/>
    <w:rsid w:val="00446DEB"/>
    <w:rsid w:val="00447F89"/>
    <w:rsid w:val="00450633"/>
    <w:rsid w:val="00452F14"/>
    <w:rsid w:val="0045311E"/>
    <w:rsid w:val="00454CC3"/>
    <w:rsid w:val="00455276"/>
    <w:rsid w:val="0045615C"/>
    <w:rsid w:val="004567C0"/>
    <w:rsid w:val="004572DA"/>
    <w:rsid w:val="004608D2"/>
    <w:rsid w:val="004610D5"/>
    <w:rsid w:val="00462895"/>
    <w:rsid w:val="004640EB"/>
    <w:rsid w:val="0046416E"/>
    <w:rsid w:val="004645BC"/>
    <w:rsid w:val="0046463C"/>
    <w:rsid w:val="0046632C"/>
    <w:rsid w:val="004669C6"/>
    <w:rsid w:val="00466D69"/>
    <w:rsid w:val="00466E0B"/>
    <w:rsid w:val="004670C9"/>
    <w:rsid w:val="00467462"/>
    <w:rsid w:val="00470EFC"/>
    <w:rsid w:val="0047139C"/>
    <w:rsid w:val="004714A5"/>
    <w:rsid w:val="00472C73"/>
    <w:rsid w:val="004742EC"/>
    <w:rsid w:val="004743AA"/>
    <w:rsid w:val="004743AC"/>
    <w:rsid w:val="00474E7E"/>
    <w:rsid w:val="00475ABF"/>
    <w:rsid w:val="00475BFA"/>
    <w:rsid w:val="004772BA"/>
    <w:rsid w:val="00480E03"/>
    <w:rsid w:val="004822E3"/>
    <w:rsid w:val="00482595"/>
    <w:rsid w:val="00482A8D"/>
    <w:rsid w:val="00483750"/>
    <w:rsid w:val="00483B20"/>
    <w:rsid w:val="00484999"/>
    <w:rsid w:val="00484EAF"/>
    <w:rsid w:val="00485DC9"/>
    <w:rsid w:val="00487727"/>
    <w:rsid w:val="00491600"/>
    <w:rsid w:val="004924CF"/>
    <w:rsid w:val="0049561A"/>
    <w:rsid w:val="00496335"/>
    <w:rsid w:val="0049638F"/>
    <w:rsid w:val="004963FF"/>
    <w:rsid w:val="004965F4"/>
    <w:rsid w:val="004971E0"/>
    <w:rsid w:val="004A1C6E"/>
    <w:rsid w:val="004A42D9"/>
    <w:rsid w:val="004A4A0A"/>
    <w:rsid w:val="004A5197"/>
    <w:rsid w:val="004A6B65"/>
    <w:rsid w:val="004A7F8E"/>
    <w:rsid w:val="004B1A0C"/>
    <w:rsid w:val="004B3090"/>
    <w:rsid w:val="004B388A"/>
    <w:rsid w:val="004B4617"/>
    <w:rsid w:val="004B51F0"/>
    <w:rsid w:val="004B58F6"/>
    <w:rsid w:val="004C0A1E"/>
    <w:rsid w:val="004C21CA"/>
    <w:rsid w:val="004C2474"/>
    <w:rsid w:val="004C25B2"/>
    <w:rsid w:val="004C3735"/>
    <w:rsid w:val="004C4E03"/>
    <w:rsid w:val="004C5DC7"/>
    <w:rsid w:val="004C607C"/>
    <w:rsid w:val="004C65E0"/>
    <w:rsid w:val="004C671D"/>
    <w:rsid w:val="004C7A1B"/>
    <w:rsid w:val="004D0338"/>
    <w:rsid w:val="004D051A"/>
    <w:rsid w:val="004D380C"/>
    <w:rsid w:val="004D5572"/>
    <w:rsid w:val="004D5AF4"/>
    <w:rsid w:val="004D7114"/>
    <w:rsid w:val="004E09F0"/>
    <w:rsid w:val="004E137D"/>
    <w:rsid w:val="004E14DD"/>
    <w:rsid w:val="004E159F"/>
    <w:rsid w:val="004E3A13"/>
    <w:rsid w:val="004E4333"/>
    <w:rsid w:val="004E6266"/>
    <w:rsid w:val="004E7B48"/>
    <w:rsid w:val="004F0AC3"/>
    <w:rsid w:val="004F1270"/>
    <w:rsid w:val="004F3907"/>
    <w:rsid w:val="004F3D99"/>
    <w:rsid w:val="004F49B6"/>
    <w:rsid w:val="004F5529"/>
    <w:rsid w:val="004F6A6C"/>
    <w:rsid w:val="004F70E0"/>
    <w:rsid w:val="005032B1"/>
    <w:rsid w:val="0050332C"/>
    <w:rsid w:val="00503AD9"/>
    <w:rsid w:val="0050410C"/>
    <w:rsid w:val="005048E0"/>
    <w:rsid w:val="0050509C"/>
    <w:rsid w:val="00507694"/>
    <w:rsid w:val="0051006B"/>
    <w:rsid w:val="00511388"/>
    <w:rsid w:val="00512D31"/>
    <w:rsid w:val="0051301A"/>
    <w:rsid w:val="005131B3"/>
    <w:rsid w:val="00513E8D"/>
    <w:rsid w:val="00514F32"/>
    <w:rsid w:val="00515B4C"/>
    <w:rsid w:val="00515F9A"/>
    <w:rsid w:val="00516C25"/>
    <w:rsid w:val="00516F6D"/>
    <w:rsid w:val="00520228"/>
    <w:rsid w:val="005219C7"/>
    <w:rsid w:val="005223A4"/>
    <w:rsid w:val="005227E4"/>
    <w:rsid w:val="00523976"/>
    <w:rsid w:val="00523F64"/>
    <w:rsid w:val="0052556B"/>
    <w:rsid w:val="00526835"/>
    <w:rsid w:val="00535223"/>
    <w:rsid w:val="005369B4"/>
    <w:rsid w:val="00536DEE"/>
    <w:rsid w:val="00540523"/>
    <w:rsid w:val="0054129D"/>
    <w:rsid w:val="00541459"/>
    <w:rsid w:val="00541E5B"/>
    <w:rsid w:val="00544840"/>
    <w:rsid w:val="00544E19"/>
    <w:rsid w:val="0054584D"/>
    <w:rsid w:val="0054646F"/>
    <w:rsid w:val="00546F19"/>
    <w:rsid w:val="00550419"/>
    <w:rsid w:val="00550B62"/>
    <w:rsid w:val="00551BFD"/>
    <w:rsid w:val="00551E27"/>
    <w:rsid w:val="005530F7"/>
    <w:rsid w:val="005567CF"/>
    <w:rsid w:val="00556C92"/>
    <w:rsid w:val="00557E01"/>
    <w:rsid w:val="00561060"/>
    <w:rsid w:val="00561107"/>
    <w:rsid w:val="00562A8D"/>
    <w:rsid w:val="0056709A"/>
    <w:rsid w:val="00570BF0"/>
    <w:rsid w:val="00571F53"/>
    <w:rsid w:val="005738C8"/>
    <w:rsid w:val="005774CF"/>
    <w:rsid w:val="00577F3C"/>
    <w:rsid w:val="00580CA9"/>
    <w:rsid w:val="005814F3"/>
    <w:rsid w:val="005829AE"/>
    <w:rsid w:val="005829DA"/>
    <w:rsid w:val="005833AF"/>
    <w:rsid w:val="0058440E"/>
    <w:rsid w:val="0058457D"/>
    <w:rsid w:val="00584743"/>
    <w:rsid w:val="005863D4"/>
    <w:rsid w:val="00586649"/>
    <w:rsid w:val="005874A3"/>
    <w:rsid w:val="00590C05"/>
    <w:rsid w:val="00590D91"/>
    <w:rsid w:val="005924C2"/>
    <w:rsid w:val="005933B2"/>
    <w:rsid w:val="005938F4"/>
    <w:rsid w:val="005948DD"/>
    <w:rsid w:val="00594FED"/>
    <w:rsid w:val="005966B9"/>
    <w:rsid w:val="00597842"/>
    <w:rsid w:val="005A1F8C"/>
    <w:rsid w:val="005A2BE3"/>
    <w:rsid w:val="005A2F2D"/>
    <w:rsid w:val="005A329C"/>
    <w:rsid w:val="005A3716"/>
    <w:rsid w:val="005A3D2D"/>
    <w:rsid w:val="005A4ADE"/>
    <w:rsid w:val="005A717D"/>
    <w:rsid w:val="005B0798"/>
    <w:rsid w:val="005B08D5"/>
    <w:rsid w:val="005B0BEA"/>
    <w:rsid w:val="005B0FE5"/>
    <w:rsid w:val="005B11C4"/>
    <w:rsid w:val="005B42FB"/>
    <w:rsid w:val="005B4A77"/>
    <w:rsid w:val="005B5E02"/>
    <w:rsid w:val="005B5ED2"/>
    <w:rsid w:val="005B6818"/>
    <w:rsid w:val="005B6996"/>
    <w:rsid w:val="005C09FB"/>
    <w:rsid w:val="005C18A7"/>
    <w:rsid w:val="005C253D"/>
    <w:rsid w:val="005C4AE9"/>
    <w:rsid w:val="005C5602"/>
    <w:rsid w:val="005C58BB"/>
    <w:rsid w:val="005C5A9F"/>
    <w:rsid w:val="005C6719"/>
    <w:rsid w:val="005D0129"/>
    <w:rsid w:val="005D0CE8"/>
    <w:rsid w:val="005D111C"/>
    <w:rsid w:val="005D15F3"/>
    <w:rsid w:val="005D1E01"/>
    <w:rsid w:val="005D2D6D"/>
    <w:rsid w:val="005D462B"/>
    <w:rsid w:val="005D5B1A"/>
    <w:rsid w:val="005D625B"/>
    <w:rsid w:val="005D6FB0"/>
    <w:rsid w:val="005E1858"/>
    <w:rsid w:val="005E1ABA"/>
    <w:rsid w:val="005E28E0"/>
    <w:rsid w:val="005E2E6B"/>
    <w:rsid w:val="005E36FF"/>
    <w:rsid w:val="005E4220"/>
    <w:rsid w:val="005E61DF"/>
    <w:rsid w:val="005E7559"/>
    <w:rsid w:val="005F20B0"/>
    <w:rsid w:val="005F21D0"/>
    <w:rsid w:val="005F3E40"/>
    <w:rsid w:val="005F4510"/>
    <w:rsid w:val="005F4EB4"/>
    <w:rsid w:val="005F50FD"/>
    <w:rsid w:val="005F549A"/>
    <w:rsid w:val="005F7404"/>
    <w:rsid w:val="00600419"/>
    <w:rsid w:val="0060046D"/>
    <w:rsid w:val="00600E97"/>
    <w:rsid w:val="00602B94"/>
    <w:rsid w:val="00603D47"/>
    <w:rsid w:val="00604795"/>
    <w:rsid w:val="006047E6"/>
    <w:rsid w:val="006057EC"/>
    <w:rsid w:val="00606B75"/>
    <w:rsid w:val="00606F7B"/>
    <w:rsid w:val="00607D17"/>
    <w:rsid w:val="00607E80"/>
    <w:rsid w:val="00610E5F"/>
    <w:rsid w:val="006120A2"/>
    <w:rsid w:val="006142B3"/>
    <w:rsid w:val="006145CC"/>
    <w:rsid w:val="00614A7A"/>
    <w:rsid w:val="006157B8"/>
    <w:rsid w:val="00615FB7"/>
    <w:rsid w:val="0061638F"/>
    <w:rsid w:val="006165D4"/>
    <w:rsid w:val="00621468"/>
    <w:rsid w:val="0062207E"/>
    <w:rsid w:val="00623306"/>
    <w:rsid w:val="00623799"/>
    <w:rsid w:val="006239C9"/>
    <w:rsid w:val="006255D0"/>
    <w:rsid w:val="0062563A"/>
    <w:rsid w:val="0062784B"/>
    <w:rsid w:val="00630346"/>
    <w:rsid w:val="006317FC"/>
    <w:rsid w:val="00634A30"/>
    <w:rsid w:val="00634AEA"/>
    <w:rsid w:val="00641847"/>
    <w:rsid w:val="00641D48"/>
    <w:rsid w:val="00641FD0"/>
    <w:rsid w:val="006425FB"/>
    <w:rsid w:val="006428F6"/>
    <w:rsid w:val="00642B6E"/>
    <w:rsid w:val="00643B96"/>
    <w:rsid w:val="00643DA4"/>
    <w:rsid w:val="00644484"/>
    <w:rsid w:val="006449D2"/>
    <w:rsid w:val="0064513D"/>
    <w:rsid w:val="00645343"/>
    <w:rsid w:val="0064687D"/>
    <w:rsid w:val="006474BA"/>
    <w:rsid w:val="00647921"/>
    <w:rsid w:val="006503E9"/>
    <w:rsid w:val="006535BE"/>
    <w:rsid w:val="00654973"/>
    <w:rsid w:val="00655B6C"/>
    <w:rsid w:val="00661DF0"/>
    <w:rsid w:val="00665E77"/>
    <w:rsid w:val="00667018"/>
    <w:rsid w:val="006678A3"/>
    <w:rsid w:val="006711ED"/>
    <w:rsid w:val="00671598"/>
    <w:rsid w:val="006723D8"/>
    <w:rsid w:val="00672CF8"/>
    <w:rsid w:val="00673573"/>
    <w:rsid w:val="00674EA2"/>
    <w:rsid w:val="00680515"/>
    <w:rsid w:val="00680ACD"/>
    <w:rsid w:val="00681B4E"/>
    <w:rsid w:val="00686227"/>
    <w:rsid w:val="00687632"/>
    <w:rsid w:val="006879D6"/>
    <w:rsid w:val="00690713"/>
    <w:rsid w:val="00691CD9"/>
    <w:rsid w:val="00692EE3"/>
    <w:rsid w:val="0069437A"/>
    <w:rsid w:val="0069497F"/>
    <w:rsid w:val="00694F37"/>
    <w:rsid w:val="00695FAB"/>
    <w:rsid w:val="006964CD"/>
    <w:rsid w:val="00696EAB"/>
    <w:rsid w:val="00697EB0"/>
    <w:rsid w:val="006A09E2"/>
    <w:rsid w:val="006A0EC4"/>
    <w:rsid w:val="006A1994"/>
    <w:rsid w:val="006A3A10"/>
    <w:rsid w:val="006A3A8E"/>
    <w:rsid w:val="006A57E2"/>
    <w:rsid w:val="006A5B31"/>
    <w:rsid w:val="006A6E55"/>
    <w:rsid w:val="006B03F9"/>
    <w:rsid w:val="006B1BD2"/>
    <w:rsid w:val="006B257B"/>
    <w:rsid w:val="006B3420"/>
    <w:rsid w:val="006B3B3D"/>
    <w:rsid w:val="006B4352"/>
    <w:rsid w:val="006B4558"/>
    <w:rsid w:val="006B4972"/>
    <w:rsid w:val="006B511F"/>
    <w:rsid w:val="006B5C83"/>
    <w:rsid w:val="006B63D3"/>
    <w:rsid w:val="006B71B6"/>
    <w:rsid w:val="006C0078"/>
    <w:rsid w:val="006C0765"/>
    <w:rsid w:val="006C10EC"/>
    <w:rsid w:val="006C1281"/>
    <w:rsid w:val="006C2872"/>
    <w:rsid w:val="006C306A"/>
    <w:rsid w:val="006C5C57"/>
    <w:rsid w:val="006C5CDE"/>
    <w:rsid w:val="006C6FC9"/>
    <w:rsid w:val="006C7777"/>
    <w:rsid w:val="006D0251"/>
    <w:rsid w:val="006D02A6"/>
    <w:rsid w:val="006D12CC"/>
    <w:rsid w:val="006D19B8"/>
    <w:rsid w:val="006D1EBD"/>
    <w:rsid w:val="006D27AB"/>
    <w:rsid w:val="006D2CF5"/>
    <w:rsid w:val="006D5565"/>
    <w:rsid w:val="006E28EE"/>
    <w:rsid w:val="006E41B5"/>
    <w:rsid w:val="006E438C"/>
    <w:rsid w:val="006E4765"/>
    <w:rsid w:val="006E47E6"/>
    <w:rsid w:val="006E4A5D"/>
    <w:rsid w:val="006E4A94"/>
    <w:rsid w:val="006E6F76"/>
    <w:rsid w:val="006E7BA0"/>
    <w:rsid w:val="006F00CF"/>
    <w:rsid w:val="006F0E18"/>
    <w:rsid w:val="006F2AE7"/>
    <w:rsid w:val="006F4870"/>
    <w:rsid w:val="006F4EA6"/>
    <w:rsid w:val="006F5755"/>
    <w:rsid w:val="006F5F55"/>
    <w:rsid w:val="006F6B54"/>
    <w:rsid w:val="006F6B63"/>
    <w:rsid w:val="00700A32"/>
    <w:rsid w:val="00701224"/>
    <w:rsid w:val="007013B3"/>
    <w:rsid w:val="00701C49"/>
    <w:rsid w:val="00702AB1"/>
    <w:rsid w:val="007034B1"/>
    <w:rsid w:val="00704015"/>
    <w:rsid w:val="007045C3"/>
    <w:rsid w:val="0070700E"/>
    <w:rsid w:val="00707EDB"/>
    <w:rsid w:val="00710744"/>
    <w:rsid w:val="007122A7"/>
    <w:rsid w:val="00714458"/>
    <w:rsid w:val="00714619"/>
    <w:rsid w:val="0071521A"/>
    <w:rsid w:val="0071773B"/>
    <w:rsid w:val="0072016A"/>
    <w:rsid w:val="00720580"/>
    <w:rsid w:val="0072207A"/>
    <w:rsid w:val="0072210D"/>
    <w:rsid w:val="007221B0"/>
    <w:rsid w:val="0072304E"/>
    <w:rsid w:val="00724702"/>
    <w:rsid w:val="0072611D"/>
    <w:rsid w:val="00727426"/>
    <w:rsid w:val="00731B0C"/>
    <w:rsid w:val="00731C8C"/>
    <w:rsid w:val="00731CF5"/>
    <w:rsid w:val="007321C6"/>
    <w:rsid w:val="00732E41"/>
    <w:rsid w:val="00734007"/>
    <w:rsid w:val="0073546A"/>
    <w:rsid w:val="007354FE"/>
    <w:rsid w:val="007369BB"/>
    <w:rsid w:val="00736CA1"/>
    <w:rsid w:val="00736F84"/>
    <w:rsid w:val="00737323"/>
    <w:rsid w:val="00740ABC"/>
    <w:rsid w:val="00740EC4"/>
    <w:rsid w:val="00741690"/>
    <w:rsid w:val="00742B2B"/>
    <w:rsid w:val="00742F86"/>
    <w:rsid w:val="00743AA9"/>
    <w:rsid w:val="00743AE8"/>
    <w:rsid w:val="00743FAD"/>
    <w:rsid w:val="00745496"/>
    <w:rsid w:val="00745AD7"/>
    <w:rsid w:val="00745B30"/>
    <w:rsid w:val="00746005"/>
    <w:rsid w:val="00747898"/>
    <w:rsid w:val="0075063A"/>
    <w:rsid w:val="00752238"/>
    <w:rsid w:val="00755E69"/>
    <w:rsid w:val="0076110B"/>
    <w:rsid w:val="007614F2"/>
    <w:rsid w:val="0076255C"/>
    <w:rsid w:val="00762935"/>
    <w:rsid w:val="007633D1"/>
    <w:rsid w:val="00764D6B"/>
    <w:rsid w:val="00765D2D"/>
    <w:rsid w:val="00766C38"/>
    <w:rsid w:val="00771575"/>
    <w:rsid w:val="0077226E"/>
    <w:rsid w:val="007749C9"/>
    <w:rsid w:val="0077521F"/>
    <w:rsid w:val="00781B07"/>
    <w:rsid w:val="007829CF"/>
    <w:rsid w:val="00782B0C"/>
    <w:rsid w:val="00783397"/>
    <w:rsid w:val="007835B4"/>
    <w:rsid w:val="007835F1"/>
    <w:rsid w:val="0078503C"/>
    <w:rsid w:val="007862C8"/>
    <w:rsid w:val="007868FE"/>
    <w:rsid w:val="00786F38"/>
    <w:rsid w:val="007871EE"/>
    <w:rsid w:val="00787DD1"/>
    <w:rsid w:val="00791465"/>
    <w:rsid w:val="00791AC2"/>
    <w:rsid w:val="00791ADD"/>
    <w:rsid w:val="00792324"/>
    <w:rsid w:val="0079251B"/>
    <w:rsid w:val="00793838"/>
    <w:rsid w:val="00794FBE"/>
    <w:rsid w:val="0079689E"/>
    <w:rsid w:val="007A018E"/>
    <w:rsid w:val="007A2334"/>
    <w:rsid w:val="007A65A2"/>
    <w:rsid w:val="007A7084"/>
    <w:rsid w:val="007A790D"/>
    <w:rsid w:val="007A7DEB"/>
    <w:rsid w:val="007B0323"/>
    <w:rsid w:val="007B1496"/>
    <w:rsid w:val="007B1640"/>
    <w:rsid w:val="007B215E"/>
    <w:rsid w:val="007B28A5"/>
    <w:rsid w:val="007B2ED0"/>
    <w:rsid w:val="007B2F34"/>
    <w:rsid w:val="007B33E2"/>
    <w:rsid w:val="007B35F6"/>
    <w:rsid w:val="007B3CDA"/>
    <w:rsid w:val="007B5F37"/>
    <w:rsid w:val="007B6642"/>
    <w:rsid w:val="007B6F5F"/>
    <w:rsid w:val="007B760A"/>
    <w:rsid w:val="007C0A6D"/>
    <w:rsid w:val="007C138B"/>
    <w:rsid w:val="007C1EB9"/>
    <w:rsid w:val="007C2740"/>
    <w:rsid w:val="007C2847"/>
    <w:rsid w:val="007C2AB0"/>
    <w:rsid w:val="007C2D95"/>
    <w:rsid w:val="007C3FAB"/>
    <w:rsid w:val="007C4BE0"/>
    <w:rsid w:val="007C4F85"/>
    <w:rsid w:val="007C7841"/>
    <w:rsid w:val="007C7B52"/>
    <w:rsid w:val="007D0DCA"/>
    <w:rsid w:val="007D3C58"/>
    <w:rsid w:val="007D3FBE"/>
    <w:rsid w:val="007D495C"/>
    <w:rsid w:val="007D4B27"/>
    <w:rsid w:val="007D582D"/>
    <w:rsid w:val="007E01FB"/>
    <w:rsid w:val="007E0254"/>
    <w:rsid w:val="007E2723"/>
    <w:rsid w:val="007E3E36"/>
    <w:rsid w:val="007E4449"/>
    <w:rsid w:val="007E5270"/>
    <w:rsid w:val="007E5601"/>
    <w:rsid w:val="007E6DD7"/>
    <w:rsid w:val="007E7831"/>
    <w:rsid w:val="007E7B4F"/>
    <w:rsid w:val="007F0F71"/>
    <w:rsid w:val="007F3653"/>
    <w:rsid w:val="007F4C0C"/>
    <w:rsid w:val="007F56AA"/>
    <w:rsid w:val="007F6352"/>
    <w:rsid w:val="007F659A"/>
    <w:rsid w:val="007F79F1"/>
    <w:rsid w:val="0080097E"/>
    <w:rsid w:val="008043E3"/>
    <w:rsid w:val="00806711"/>
    <w:rsid w:val="00806DD5"/>
    <w:rsid w:val="00810D59"/>
    <w:rsid w:val="00810D74"/>
    <w:rsid w:val="00811005"/>
    <w:rsid w:val="00811300"/>
    <w:rsid w:val="00811811"/>
    <w:rsid w:val="008123DD"/>
    <w:rsid w:val="00812C4C"/>
    <w:rsid w:val="0081443E"/>
    <w:rsid w:val="0081568D"/>
    <w:rsid w:val="008159F7"/>
    <w:rsid w:val="008179A5"/>
    <w:rsid w:val="00820C86"/>
    <w:rsid w:val="008218DD"/>
    <w:rsid w:val="008227EF"/>
    <w:rsid w:val="00824907"/>
    <w:rsid w:val="00827740"/>
    <w:rsid w:val="00830783"/>
    <w:rsid w:val="008307F0"/>
    <w:rsid w:val="00832230"/>
    <w:rsid w:val="008328D8"/>
    <w:rsid w:val="008338EC"/>
    <w:rsid w:val="008345B5"/>
    <w:rsid w:val="00834B5C"/>
    <w:rsid w:val="008352D8"/>
    <w:rsid w:val="00835990"/>
    <w:rsid w:val="008364DD"/>
    <w:rsid w:val="008364E2"/>
    <w:rsid w:val="008406F8"/>
    <w:rsid w:val="008416F6"/>
    <w:rsid w:val="00841B39"/>
    <w:rsid w:val="00843C70"/>
    <w:rsid w:val="008446A6"/>
    <w:rsid w:val="00844A7F"/>
    <w:rsid w:val="008461F3"/>
    <w:rsid w:val="008468FF"/>
    <w:rsid w:val="00846C94"/>
    <w:rsid w:val="008473BD"/>
    <w:rsid w:val="008477B4"/>
    <w:rsid w:val="00847D24"/>
    <w:rsid w:val="00850304"/>
    <w:rsid w:val="00851386"/>
    <w:rsid w:val="008517A9"/>
    <w:rsid w:val="008519F4"/>
    <w:rsid w:val="0085246F"/>
    <w:rsid w:val="0085293B"/>
    <w:rsid w:val="00853530"/>
    <w:rsid w:val="00854033"/>
    <w:rsid w:val="00855823"/>
    <w:rsid w:val="0085622E"/>
    <w:rsid w:val="0085749E"/>
    <w:rsid w:val="008600F3"/>
    <w:rsid w:val="008615B9"/>
    <w:rsid w:val="0086178A"/>
    <w:rsid w:val="00863EE2"/>
    <w:rsid w:val="00864573"/>
    <w:rsid w:val="008656B9"/>
    <w:rsid w:val="008658A5"/>
    <w:rsid w:val="00866E37"/>
    <w:rsid w:val="00867239"/>
    <w:rsid w:val="00867514"/>
    <w:rsid w:val="008675C0"/>
    <w:rsid w:val="00867975"/>
    <w:rsid w:val="008717EC"/>
    <w:rsid w:val="00871FEB"/>
    <w:rsid w:val="00872814"/>
    <w:rsid w:val="00874EDD"/>
    <w:rsid w:val="0087743C"/>
    <w:rsid w:val="00881AC5"/>
    <w:rsid w:val="00882545"/>
    <w:rsid w:val="00882EC7"/>
    <w:rsid w:val="00884B34"/>
    <w:rsid w:val="008865E5"/>
    <w:rsid w:val="00887859"/>
    <w:rsid w:val="00887BC5"/>
    <w:rsid w:val="00891BE6"/>
    <w:rsid w:val="008922E3"/>
    <w:rsid w:val="00893A1D"/>
    <w:rsid w:val="00893FDC"/>
    <w:rsid w:val="0089521A"/>
    <w:rsid w:val="00895811"/>
    <w:rsid w:val="008962D6"/>
    <w:rsid w:val="008964DF"/>
    <w:rsid w:val="00896B09"/>
    <w:rsid w:val="008978D0"/>
    <w:rsid w:val="00897EFD"/>
    <w:rsid w:val="008A0137"/>
    <w:rsid w:val="008A0C99"/>
    <w:rsid w:val="008A1788"/>
    <w:rsid w:val="008A1DB1"/>
    <w:rsid w:val="008A2647"/>
    <w:rsid w:val="008A3457"/>
    <w:rsid w:val="008A38BF"/>
    <w:rsid w:val="008A4F08"/>
    <w:rsid w:val="008A5A60"/>
    <w:rsid w:val="008A5DF8"/>
    <w:rsid w:val="008A5F98"/>
    <w:rsid w:val="008A7FD7"/>
    <w:rsid w:val="008B1857"/>
    <w:rsid w:val="008B203C"/>
    <w:rsid w:val="008B2A17"/>
    <w:rsid w:val="008B2F01"/>
    <w:rsid w:val="008B47B7"/>
    <w:rsid w:val="008B4BD0"/>
    <w:rsid w:val="008B5370"/>
    <w:rsid w:val="008B5BC0"/>
    <w:rsid w:val="008B7FCB"/>
    <w:rsid w:val="008C10FE"/>
    <w:rsid w:val="008C13D1"/>
    <w:rsid w:val="008C1588"/>
    <w:rsid w:val="008C30E5"/>
    <w:rsid w:val="008C4140"/>
    <w:rsid w:val="008C43BF"/>
    <w:rsid w:val="008C566B"/>
    <w:rsid w:val="008C5C13"/>
    <w:rsid w:val="008C717F"/>
    <w:rsid w:val="008C7911"/>
    <w:rsid w:val="008C797D"/>
    <w:rsid w:val="008D05E4"/>
    <w:rsid w:val="008D1332"/>
    <w:rsid w:val="008D17AE"/>
    <w:rsid w:val="008D33C0"/>
    <w:rsid w:val="008D3560"/>
    <w:rsid w:val="008D4547"/>
    <w:rsid w:val="008D5942"/>
    <w:rsid w:val="008D5F47"/>
    <w:rsid w:val="008D6510"/>
    <w:rsid w:val="008D6F7F"/>
    <w:rsid w:val="008D74EC"/>
    <w:rsid w:val="008E2420"/>
    <w:rsid w:val="008E2C0F"/>
    <w:rsid w:val="008E3D8E"/>
    <w:rsid w:val="008E3D91"/>
    <w:rsid w:val="008E560B"/>
    <w:rsid w:val="008E5DB8"/>
    <w:rsid w:val="008E5DC2"/>
    <w:rsid w:val="008E6483"/>
    <w:rsid w:val="008E7261"/>
    <w:rsid w:val="008E766B"/>
    <w:rsid w:val="008E7C1A"/>
    <w:rsid w:val="008F0865"/>
    <w:rsid w:val="008F0AFB"/>
    <w:rsid w:val="008F18B1"/>
    <w:rsid w:val="008F1C68"/>
    <w:rsid w:val="008F28CC"/>
    <w:rsid w:val="008F2A8C"/>
    <w:rsid w:val="008F4CA1"/>
    <w:rsid w:val="008F5A05"/>
    <w:rsid w:val="008F5D17"/>
    <w:rsid w:val="008F649F"/>
    <w:rsid w:val="008F6B2E"/>
    <w:rsid w:val="008F7713"/>
    <w:rsid w:val="00900470"/>
    <w:rsid w:val="00900599"/>
    <w:rsid w:val="0090176C"/>
    <w:rsid w:val="00901A76"/>
    <w:rsid w:val="00901CA4"/>
    <w:rsid w:val="00904722"/>
    <w:rsid w:val="009050D6"/>
    <w:rsid w:val="009076E5"/>
    <w:rsid w:val="00907F9F"/>
    <w:rsid w:val="00910080"/>
    <w:rsid w:val="00911D92"/>
    <w:rsid w:val="00914572"/>
    <w:rsid w:val="009175C0"/>
    <w:rsid w:val="009200DF"/>
    <w:rsid w:val="00925584"/>
    <w:rsid w:val="009262A6"/>
    <w:rsid w:val="00926CC7"/>
    <w:rsid w:val="0093042A"/>
    <w:rsid w:val="0093230B"/>
    <w:rsid w:val="009324DA"/>
    <w:rsid w:val="0093353F"/>
    <w:rsid w:val="0093372C"/>
    <w:rsid w:val="00933D7F"/>
    <w:rsid w:val="009343D2"/>
    <w:rsid w:val="00934B58"/>
    <w:rsid w:val="00935E55"/>
    <w:rsid w:val="00937C96"/>
    <w:rsid w:val="00937EB4"/>
    <w:rsid w:val="00941350"/>
    <w:rsid w:val="009413E7"/>
    <w:rsid w:val="009426B0"/>
    <w:rsid w:val="009432DF"/>
    <w:rsid w:val="00943547"/>
    <w:rsid w:val="0094516B"/>
    <w:rsid w:val="00945A14"/>
    <w:rsid w:val="00946372"/>
    <w:rsid w:val="00947465"/>
    <w:rsid w:val="009503B9"/>
    <w:rsid w:val="009515AE"/>
    <w:rsid w:val="00951F42"/>
    <w:rsid w:val="0095256C"/>
    <w:rsid w:val="00952C8B"/>
    <w:rsid w:val="0095325C"/>
    <w:rsid w:val="0095351F"/>
    <w:rsid w:val="009540E2"/>
    <w:rsid w:val="00956221"/>
    <w:rsid w:val="009567D0"/>
    <w:rsid w:val="00957708"/>
    <w:rsid w:val="00957B65"/>
    <w:rsid w:val="00960104"/>
    <w:rsid w:val="00960FEB"/>
    <w:rsid w:val="00961C69"/>
    <w:rsid w:val="00963A49"/>
    <w:rsid w:val="00964776"/>
    <w:rsid w:val="009653A7"/>
    <w:rsid w:val="0096540A"/>
    <w:rsid w:val="00966011"/>
    <w:rsid w:val="00966584"/>
    <w:rsid w:val="009665BF"/>
    <w:rsid w:val="0096744F"/>
    <w:rsid w:val="00967D07"/>
    <w:rsid w:val="00967FBF"/>
    <w:rsid w:val="009726EE"/>
    <w:rsid w:val="00972748"/>
    <w:rsid w:val="00973509"/>
    <w:rsid w:val="00973FF1"/>
    <w:rsid w:val="00974B48"/>
    <w:rsid w:val="00974E62"/>
    <w:rsid w:val="00975223"/>
    <w:rsid w:val="00975B62"/>
    <w:rsid w:val="00975E66"/>
    <w:rsid w:val="00975FDC"/>
    <w:rsid w:val="00976337"/>
    <w:rsid w:val="0097673A"/>
    <w:rsid w:val="009772C2"/>
    <w:rsid w:val="00977DA2"/>
    <w:rsid w:val="00980384"/>
    <w:rsid w:val="00981B5C"/>
    <w:rsid w:val="00981FFE"/>
    <w:rsid w:val="0098230A"/>
    <w:rsid w:val="009827F1"/>
    <w:rsid w:val="00982DB1"/>
    <w:rsid w:val="009846AA"/>
    <w:rsid w:val="00985948"/>
    <w:rsid w:val="00985CA1"/>
    <w:rsid w:val="00985FD6"/>
    <w:rsid w:val="009863D4"/>
    <w:rsid w:val="00986EBA"/>
    <w:rsid w:val="00987770"/>
    <w:rsid w:val="00987C39"/>
    <w:rsid w:val="009906F1"/>
    <w:rsid w:val="00990D75"/>
    <w:rsid w:val="009914B4"/>
    <w:rsid w:val="00991E4C"/>
    <w:rsid w:val="00991F47"/>
    <w:rsid w:val="0099260E"/>
    <w:rsid w:val="0099295C"/>
    <w:rsid w:val="00992B8C"/>
    <w:rsid w:val="00993ACD"/>
    <w:rsid w:val="0099499C"/>
    <w:rsid w:val="00995291"/>
    <w:rsid w:val="00995B01"/>
    <w:rsid w:val="00996201"/>
    <w:rsid w:val="009965E6"/>
    <w:rsid w:val="00997AE9"/>
    <w:rsid w:val="009A0C9B"/>
    <w:rsid w:val="009A2529"/>
    <w:rsid w:val="009A30C2"/>
    <w:rsid w:val="009A3969"/>
    <w:rsid w:val="009A3990"/>
    <w:rsid w:val="009A427D"/>
    <w:rsid w:val="009A73AD"/>
    <w:rsid w:val="009A7CCC"/>
    <w:rsid w:val="009B01C2"/>
    <w:rsid w:val="009B2B58"/>
    <w:rsid w:val="009B2C11"/>
    <w:rsid w:val="009B309B"/>
    <w:rsid w:val="009B3353"/>
    <w:rsid w:val="009B415C"/>
    <w:rsid w:val="009B482F"/>
    <w:rsid w:val="009B570B"/>
    <w:rsid w:val="009B6606"/>
    <w:rsid w:val="009B78BC"/>
    <w:rsid w:val="009B78F5"/>
    <w:rsid w:val="009C0713"/>
    <w:rsid w:val="009C0D1E"/>
    <w:rsid w:val="009C2C8A"/>
    <w:rsid w:val="009C32E5"/>
    <w:rsid w:val="009C432F"/>
    <w:rsid w:val="009C5FB7"/>
    <w:rsid w:val="009D0831"/>
    <w:rsid w:val="009D08AB"/>
    <w:rsid w:val="009D0BC1"/>
    <w:rsid w:val="009D1141"/>
    <w:rsid w:val="009D18B1"/>
    <w:rsid w:val="009D1EDB"/>
    <w:rsid w:val="009D2400"/>
    <w:rsid w:val="009D3D79"/>
    <w:rsid w:val="009D41D7"/>
    <w:rsid w:val="009D46EF"/>
    <w:rsid w:val="009D50B0"/>
    <w:rsid w:val="009D5B03"/>
    <w:rsid w:val="009D780D"/>
    <w:rsid w:val="009E0C77"/>
    <w:rsid w:val="009E1693"/>
    <w:rsid w:val="009E1A46"/>
    <w:rsid w:val="009E3402"/>
    <w:rsid w:val="009E354E"/>
    <w:rsid w:val="009E3A77"/>
    <w:rsid w:val="009E4A24"/>
    <w:rsid w:val="009E4B32"/>
    <w:rsid w:val="009E51C7"/>
    <w:rsid w:val="009E5329"/>
    <w:rsid w:val="009E5CA2"/>
    <w:rsid w:val="009E5E17"/>
    <w:rsid w:val="009E69FE"/>
    <w:rsid w:val="009E7256"/>
    <w:rsid w:val="009E7273"/>
    <w:rsid w:val="009E7A64"/>
    <w:rsid w:val="009F001F"/>
    <w:rsid w:val="009F02BE"/>
    <w:rsid w:val="009F0514"/>
    <w:rsid w:val="009F0CF8"/>
    <w:rsid w:val="009F1382"/>
    <w:rsid w:val="009F3277"/>
    <w:rsid w:val="009F4273"/>
    <w:rsid w:val="009F4BF1"/>
    <w:rsid w:val="009F7110"/>
    <w:rsid w:val="00A00016"/>
    <w:rsid w:val="00A00456"/>
    <w:rsid w:val="00A02E9D"/>
    <w:rsid w:val="00A0781B"/>
    <w:rsid w:val="00A1034A"/>
    <w:rsid w:val="00A11DF6"/>
    <w:rsid w:val="00A11F45"/>
    <w:rsid w:val="00A1464E"/>
    <w:rsid w:val="00A14735"/>
    <w:rsid w:val="00A149B0"/>
    <w:rsid w:val="00A14FBA"/>
    <w:rsid w:val="00A153DD"/>
    <w:rsid w:val="00A161C0"/>
    <w:rsid w:val="00A165AF"/>
    <w:rsid w:val="00A17E61"/>
    <w:rsid w:val="00A21536"/>
    <w:rsid w:val="00A2369A"/>
    <w:rsid w:val="00A2465E"/>
    <w:rsid w:val="00A24DE7"/>
    <w:rsid w:val="00A25164"/>
    <w:rsid w:val="00A25636"/>
    <w:rsid w:val="00A27385"/>
    <w:rsid w:val="00A27495"/>
    <w:rsid w:val="00A30156"/>
    <w:rsid w:val="00A30EBC"/>
    <w:rsid w:val="00A3172B"/>
    <w:rsid w:val="00A324C7"/>
    <w:rsid w:val="00A34AC3"/>
    <w:rsid w:val="00A353B7"/>
    <w:rsid w:val="00A3585F"/>
    <w:rsid w:val="00A365A7"/>
    <w:rsid w:val="00A37206"/>
    <w:rsid w:val="00A375E1"/>
    <w:rsid w:val="00A376D6"/>
    <w:rsid w:val="00A37965"/>
    <w:rsid w:val="00A40F34"/>
    <w:rsid w:val="00A41789"/>
    <w:rsid w:val="00A41CBF"/>
    <w:rsid w:val="00A420B8"/>
    <w:rsid w:val="00A425B7"/>
    <w:rsid w:val="00A4528A"/>
    <w:rsid w:val="00A45351"/>
    <w:rsid w:val="00A45AC0"/>
    <w:rsid w:val="00A46563"/>
    <w:rsid w:val="00A4658C"/>
    <w:rsid w:val="00A46BBE"/>
    <w:rsid w:val="00A47A70"/>
    <w:rsid w:val="00A500B7"/>
    <w:rsid w:val="00A52D92"/>
    <w:rsid w:val="00A53DCC"/>
    <w:rsid w:val="00A54315"/>
    <w:rsid w:val="00A5509E"/>
    <w:rsid w:val="00A55B8A"/>
    <w:rsid w:val="00A564D3"/>
    <w:rsid w:val="00A6065A"/>
    <w:rsid w:val="00A60CDE"/>
    <w:rsid w:val="00A6165E"/>
    <w:rsid w:val="00A61978"/>
    <w:rsid w:val="00A63036"/>
    <w:rsid w:val="00A64E65"/>
    <w:rsid w:val="00A650CE"/>
    <w:rsid w:val="00A6781F"/>
    <w:rsid w:val="00A7143F"/>
    <w:rsid w:val="00A71ECA"/>
    <w:rsid w:val="00A7226C"/>
    <w:rsid w:val="00A722B8"/>
    <w:rsid w:val="00A727BD"/>
    <w:rsid w:val="00A7297A"/>
    <w:rsid w:val="00A730BB"/>
    <w:rsid w:val="00A74ABC"/>
    <w:rsid w:val="00A74F39"/>
    <w:rsid w:val="00A7523E"/>
    <w:rsid w:val="00A75B92"/>
    <w:rsid w:val="00A766E9"/>
    <w:rsid w:val="00A76ACD"/>
    <w:rsid w:val="00A8019F"/>
    <w:rsid w:val="00A801D7"/>
    <w:rsid w:val="00A80985"/>
    <w:rsid w:val="00A81992"/>
    <w:rsid w:val="00A823C9"/>
    <w:rsid w:val="00A825BA"/>
    <w:rsid w:val="00A82C17"/>
    <w:rsid w:val="00A82D5D"/>
    <w:rsid w:val="00A858AE"/>
    <w:rsid w:val="00A866BC"/>
    <w:rsid w:val="00A86E29"/>
    <w:rsid w:val="00A92737"/>
    <w:rsid w:val="00A93635"/>
    <w:rsid w:val="00A93EA1"/>
    <w:rsid w:val="00A94DDA"/>
    <w:rsid w:val="00A95087"/>
    <w:rsid w:val="00A95922"/>
    <w:rsid w:val="00A95D3A"/>
    <w:rsid w:val="00A966EC"/>
    <w:rsid w:val="00A96F16"/>
    <w:rsid w:val="00A9797F"/>
    <w:rsid w:val="00A97C10"/>
    <w:rsid w:val="00AA021C"/>
    <w:rsid w:val="00AA0774"/>
    <w:rsid w:val="00AA0810"/>
    <w:rsid w:val="00AA081B"/>
    <w:rsid w:val="00AA113D"/>
    <w:rsid w:val="00AA1F72"/>
    <w:rsid w:val="00AA22EC"/>
    <w:rsid w:val="00AA2BDC"/>
    <w:rsid w:val="00AA3EAA"/>
    <w:rsid w:val="00AA4C17"/>
    <w:rsid w:val="00AA4E0E"/>
    <w:rsid w:val="00AA51AB"/>
    <w:rsid w:val="00AA52AD"/>
    <w:rsid w:val="00AB003F"/>
    <w:rsid w:val="00AB04BF"/>
    <w:rsid w:val="00AB0DF6"/>
    <w:rsid w:val="00AB25AA"/>
    <w:rsid w:val="00AB27C5"/>
    <w:rsid w:val="00AB4A8F"/>
    <w:rsid w:val="00AB5EE5"/>
    <w:rsid w:val="00AB7515"/>
    <w:rsid w:val="00AB7A49"/>
    <w:rsid w:val="00AC1250"/>
    <w:rsid w:val="00AC1263"/>
    <w:rsid w:val="00AC293E"/>
    <w:rsid w:val="00AC2C67"/>
    <w:rsid w:val="00AC2E4A"/>
    <w:rsid w:val="00AC62D5"/>
    <w:rsid w:val="00AD061E"/>
    <w:rsid w:val="00AD068E"/>
    <w:rsid w:val="00AD0E48"/>
    <w:rsid w:val="00AD1464"/>
    <w:rsid w:val="00AD16FA"/>
    <w:rsid w:val="00AD1C99"/>
    <w:rsid w:val="00AD23FD"/>
    <w:rsid w:val="00AD3514"/>
    <w:rsid w:val="00AD520A"/>
    <w:rsid w:val="00AD6A8F"/>
    <w:rsid w:val="00AE1E19"/>
    <w:rsid w:val="00AE29FE"/>
    <w:rsid w:val="00AE63C3"/>
    <w:rsid w:val="00AE7602"/>
    <w:rsid w:val="00AF04E1"/>
    <w:rsid w:val="00AF28D7"/>
    <w:rsid w:val="00AF4FCC"/>
    <w:rsid w:val="00AF5358"/>
    <w:rsid w:val="00B00FFC"/>
    <w:rsid w:val="00B01A38"/>
    <w:rsid w:val="00B01B74"/>
    <w:rsid w:val="00B02206"/>
    <w:rsid w:val="00B027F5"/>
    <w:rsid w:val="00B03486"/>
    <w:rsid w:val="00B0378B"/>
    <w:rsid w:val="00B03F1E"/>
    <w:rsid w:val="00B0611A"/>
    <w:rsid w:val="00B06822"/>
    <w:rsid w:val="00B10CEF"/>
    <w:rsid w:val="00B1125C"/>
    <w:rsid w:val="00B11308"/>
    <w:rsid w:val="00B114F5"/>
    <w:rsid w:val="00B12A1B"/>
    <w:rsid w:val="00B14674"/>
    <w:rsid w:val="00B14802"/>
    <w:rsid w:val="00B14F24"/>
    <w:rsid w:val="00B15633"/>
    <w:rsid w:val="00B160BB"/>
    <w:rsid w:val="00B168FF"/>
    <w:rsid w:val="00B16DF3"/>
    <w:rsid w:val="00B178EC"/>
    <w:rsid w:val="00B20027"/>
    <w:rsid w:val="00B203A7"/>
    <w:rsid w:val="00B20C6B"/>
    <w:rsid w:val="00B21E4C"/>
    <w:rsid w:val="00B22BBB"/>
    <w:rsid w:val="00B237DC"/>
    <w:rsid w:val="00B23884"/>
    <w:rsid w:val="00B238B9"/>
    <w:rsid w:val="00B23A57"/>
    <w:rsid w:val="00B257AA"/>
    <w:rsid w:val="00B268CD"/>
    <w:rsid w:val="00B27A96"/>
    <w:rsid w:val="00B30A29"/>
    <w:rsid w:val="00B3211D"/>
    <w:rsid w:val="00B32B3B"/>
    <w:rsid w:val="00B33BE4"/>
    <w:rsid w:val="00B35FA5"/>
    <w:rsid w:val="00B36889"/>
    <w:rsid w:val="00B37F59"/>
    <w:rsid w:val="00B40093"/>
    <w:rsid w:val="00B402D0"/>
    <w:rsid w:val="00B4044C"/>
    <w:rsid w:val="00B4237E"/>
    <w:rsid w:val="00B42DF7"/>
    <w:rsid w:val="00B43987"/>
    <w:rsid w:val="00B4461F"/>
    <w:rsid w:val="00B44947"/>
    <w:rsid w:val="00B45E40"/>
    <w:rsid w:val="00B46461"/>
    <w:rsid w:val="00B47531"/>
    <w:rsid w:val="00B47CB5"/>
    <w:rsid w:val="00B47D58"/>
    <w:rsid w:val="00B50616"/>
    <w:rsid w:val="00B52C5C"/>
    <w:rsid w:val="00B53E3F"/>
    <w:rsid w:val="00B54A74"/>
    <w:rsid w:val="00B54A9E"/>
    <w:rsid w:val="00B5591A"/>
    <w:rsid w:val="00B56167"/>
    <w:rsid w:val="00B56343"/>
    <w:rsid w:val="00B56525"/>
    <w:rsid w:val="00B56E59"/>
    <w:rsid w:val="00B61710"/>
    <w:rsid w:val="00B66C50"/>
    <w:rsid w:val="00B67080"/>
    <w:rsid w:val="00B70958"/>
    <w:rsid w:val="00B72EDF"/>
    <w:rsid w:val="00B74520"/>
    <w:rsid w:val="00B75D9D"/>
    <w:rsid w:val="00B76785"/>
    <w:rsid w:val="00B76C5F"/>
    <w:rsid w:val="00B7700C"/>
    <w:rsid w:val="00B77157"/>
    <w:rsid w:val="00B77DF9"/>
    <w:rsid w:val="00B8060B"/>
    <w:rsid w:val="00B80B62"/>
    <w:rsid w:val="00B81ACE"/>
    <w:rsid w:val="00B82EEA"/>
    <w:rsid w:val="00B82FA8"/>
    <w:rsid w:val="00B83410"/>
    <w:rsid w:val="00B85BC9"/>
    <w:rsid w:val="00B8619E"/>
    <w:rsid w:val="00B879A9"/>
    <w:rsid w:val="00B90B59"/>
    <w:rsid w:val="00B93519"/>
    <w:rsid w:val="00B97AED"/>
    <w:rsid w:val="00B97FAC"/>
    <w:rsid w:val="00BA0F7D"/>
    <w:rsid w:val="00BA1363"/>
    <w:rsid w:val="00BA1C55"/>
    <w:rsid w:val="00BA2723"/>
    <w:rsid w:val="00BA35EC"/>
    <w:rsid w:val="00BA3753"/>
    <w:rsid w:val="00BA47CA"/>
    <w:rsid w:val="00BA7835"/>
    <w:rsid w:val="00BA7A83"/>
    <w:rsid w:val="00BB0152"/>
    <w:rsid w:val="00BB03D2"/>
    <w:rsid w:val="00BB0D1C"/>
    <w:rsid w:val="00BB3BC3"/>
    <w:rsid w:val="00BB4AD7"/>
    <w:rsid w:val="00BB53F4"/>
    <w:rsid w:val="00BB5C92"/>
    <w:rsid w:val="00BB64E0"/>
    <w:rsid w:val="00BC10E1"/>
    <w:rsid w:val="00BC11D2"/>
    <w:rsid w:val="00BC1AD5"/>
    <w:rsid w:val="00BC20FB"/>
    <w:rsid w:val="00BC2DC8"/>
    <w:rsid w:val="00BC35AD"/>
    <w:rsid w:val="00BC3D6A"/>
    <w:rsid w:val="00BC4B25"/>
    <w:rsid w:val="00BC4FF7"/>
    <w:rsid w:val="00BC6210"/>
    <w:rsid w:val="00BC65D0"/>
    <w:rsid w:val="00BC6BD8"/>
    <w:rsid w:val="00BD0A9E"/>
    <w:rsid w:val="00BD11C0"/>
    <w:rsid w:val="00BD1699"/>
    <w:rsid w:val="00BD30B5"/>
    <w:rsid w:val="00BD3B0D"/>
    <w:rsid w:val="00BD4504"/>
    <w:rsid w:val="00BD4551"/>
    <w:rsid w:val="00BD47AB"/>
    <w:rsid w:val="00BD4AD1"/>
    <w:rsid w:val="00BD4E8B"/>
    <w:rsid w:val="00BD535D"/>
    <w:rsid w:val="00BD6095"/>
    <w:rsid w:val="00BD611D"/>
    <w:rsid w:val="00BD6277"/>
    <w:rsid w:val="00BD7C96"/>
    <w:rsid w:val="00BE1BB9"/>
    <w:rsid w:val="00BE2710"/>
    <w:rsid w:val="00BE2CE8"/>
    <w:rsid w:val="00BE2F76"/>
    <w:rsid w:val="00BE3999"/>
    <w:rsid w:val="00BE46F8"/>
    <w:rsid w:val="00BE7E82"/>
    <w:rsid w:val="00BF11F0"/>
    <w:rsid w:val="00BF1970"/>
    <w:rsid w:val="00BF20E5"/>
    <w:rsid w:val="00BF29DF"/>
    <w:rsid w:val="00BF2C01"/>
    <w:rsid w:val="00BF33C7"/>
    <w:rsid w:val="00C01D41"/>
    <w:rsid w:val="00C02687"/>
    <w:rsid w:val="00C02916"/>
    <w:rsid w:val="00C0309A"/>
    <w:rsid w:val="00C039F0"/>
    <w:rsid w:val="00C0492F"/>
    <w:rsid w:val="00C04981"/>
    <w:rsid w:val="00C04992"/>
    <w:rsid w:val="00C0549D"/>
    <w:rsid w:val="00C055BC"/>
    <w:rsid w:val="00C05C06"/>
    <w:rsid w:val="00C077BF"/>
    <w:rsid w:val="00C1005C"/>
    <w:rsid w:val="00C102BA"/>
    <w:rsid w:val="00C103EF"/>
    <w:rsid w:val="00C11245"/>
    <w:rsid w:val="00C1128F"/>
    <w:rsid w:val="00C12151"/>
    <w:rsid w:val="00C1282A"/>
    <w:rsid w:val="00C1322E"/>
    <w:rsid w:val="00C143D2"/>
    <w:rsid w:val="00C14AE5"/>
    <w:rsid w:val="00C153CE"/>
    <w:rsid w:val="00C17204"/>
    <w:rsid w:val="00C177C3"/>
    <w:rsid w:val="00C20F66"/>
    <w:rsid w:val="00C21028"/>
    <w:rsid w:val="00C22BDA"/>
    <w:rsid w:val="00C23DF8"/>
    <w:rsid w:val="00C242CB"/>
    <w:rsid w:val="00C2506A"/>
    <w:rsid w:val="00C26FB0"/>
    <w:rsid w:val="00C276AC"/>
    <w:rsid w:val="00C307FB"/>
    <w:rsid w:val="00C320B9"/>
    <w:rsid w:val="00C331FB"/>
    <w:rsid w:val="00C35926"/>
    <w:rsid w:val="00C3638F"/>
    <w:rsid w:val="00C369C1"/>
    <w:rsid w:val="00C36DC0"/>
    <w:rsid w:val="00C37719"/>
    <w:rsid w:val="00C40123"/>
    <w:rsid w:val="00C40DF2"/>
    <w:rsid w:val="00C410E6"/>
    <w:rsid w:val="00C42957"/>
    <w:rsid w:val="00C42E5A"/>
    <w:rsid w:val="00C4357F"/>
    <w:rsid w:val="00C462AF"/>
    <w:rsid w:val="00C47FE9"/>
    <w:rsid w:val="00C50AD1"/>
    <w:rsid w:val="00C512D1"/>
    <w:rsid w:val="00C518B7"/>
    <w:rsid w:val="00C554C6"/>
    <w:rsid w:val="00C56776"/>
    <w:rsid w:val="00C61DD6"/>
    <w:rsid w:val="00C620BA"/>
    <w:rsid w:val="00C62456"/>
    <w:rsid w:val="00C63617"/>
    <w:rsid w:val="00C63F6A"/>
    <w:rsid w:val="00C64CD6"/>
    <w:rsid w:val="00C65AB9"/>
    <w:rsid w:val="00C65B17"/>
    <w:rsid w:val="00C66324"/>
    <w:rsid w:val="00C6676E"/>
    <w:rsid w:val="00C7027E"/>
    <w:rsid w:val="00C7082C"/>
    <w:rsid w:val="00C708EA"/>
    <w:rsid w:val="00C71E81"/>
    <w:rsid w:val="00C73134"/>
    <w:rsid w:val="00C73888"/>
    <w:rsid w:val="00C73B46"/>
    <w:rsid w:val="00C759AD"/>
    <w:rsid w:val="00C7612C"/>
    <w:rsid w:val="00C768B3"/>
    <w:rsid w:val="00C80993"/>
    <w:rsid w:val="00C82DF3"/>
    <w:rsid w:val="00C851D4"/>
    <w:rsid w:val="00C85C3A"/>
    <w:rsid w:val="00C86491"/>
    <w:rsid w:val="00C86653"/>
    <w:rsid w:val="00C8699C"/>
    <w:rsid w:val="00C87F0E"/>
    <w:rsid w:val="00C90D9D"/>
    <w:rsid w:val="00C929E8"/>
    <w:rsid w:val="00C9360E"/>
    <w:rsid w:val="00C939D6"/>
    <w:rsid w:val="00C93AFA"/>
    <w:rsid w:val="00C93FED"/>
    <w:rsid w:val="00C9469F"/>
    <w:rsid w:val="00C9571D"/>
    <w:rsid w:val="00C95B1E"/>
    <w:rsid w:val="00C96739"/>
    <w:rsid w:val="00C96DF2"/>
    <w:rsid w:val="00CA0F5B"/>
    <w:rsid w:val="00CA1E93"/>
    <w:rsid w:val="00CA1F19"/>
    <w:rsid w:val="00CA3ACE"/>
    <w:rsid w:val="00CA538D"/>
    <w:rsid w:val="00CA71EC"/>
    <w:rsid w:val="00CA7240"/>
    <w:rsid w:val="00CB0045"/>
    <w:rsid w:val="00CB01E8"/>
    <w:rsid w:val="00CB0F9A"/>
    <w:rsid w:val="00CB174E"/>
    <w:rsid w:val="00CB2172"/>
    <w:rsid w:val="00CB304F"/>
    <w:rsid w:val="00CB3B44"/>
    <w:rsid w:val="00CB458B"/>
    <w:rsid w:val="00CB4CEB"/>
    <w:rsid w:val="00CB6C53"/>
    <w:rsid w:val="00CB7395"/>
    <w:rsid w:val="00CB74E5"/>
    <w:rsid w:val="00CC28C6"/>
    <w:rsid w:val="00CC2D79"/>
    <w:rsid w:val="00CC61A1"/>
    <w:rsid w:val="00CC7BC6"/>
    <w:rsid w:val="00CD08EE"/>
    <w:rsid w:val="00CD18C9"/>
    <w:rsid w:val="00CD3042"/>
    <w:rsid w:val="00CD3BC6"/>
    <w:rsid w:val="00CD509A"/>
    <w:rsid w:val="00CD5135"/>
    <w:rsid w:val="00CD5F34"/>
    <w:rsid w:val="00CD6785"/>
    <w:rsid w:val="00CD751B"/>
    <w:rsid w:val="00CE20D8"/>
    <w:rsid w:val="00CE2805"/>
    <w:rsid w:val="00CE292F"/>
    <w:rsid w:val="00CE29FB"/>
    <w:rsid w:val="00CE2EDB"/>
    <w:rsid w:val="00CE3918"/>
    <w:rsid w:val="00CE5F65"/>
    <w:rsid w:val="00CE61AC"/>
    <w:rsid w:val="00CE7BAB"/>
    <w:rsid w:val="00CF0527"/>
    <w:rsid w:val="00CF0D85"/>
    <w:rsid w:val="00CF342D"/>
    <w:rsid w:val="00CF593F"/>
    <w:rsid w:val="00D004D0"/>
    <w:rsid w:val="00D01432"/>
    <w:rsid w:val="00D017AD"/>
    <w:rsid w:val="00D01CCC"/>
    <w:rsid w:val="00D02E4E"/>
    <w:rsid w:val="00D03AE3"/>
    <w:rsid w:val="00D03B93"/>
    <w:rsid w:val="00D0421B"/>
    <w:rsid w:val="00D06543"/>
    <w:rsid w:val="00D1069E"/>
    <w:rsid w:val="00D11506"/>
    <w:rsid w:val="00D12740"/>
    <w:rsid w:val="00D12FF0"/>
    <w:rsid w:val="00D14AAD"/>
    <w:rsid w:val="00D151F9"/>
    <w:rsid w:val="00D15568"/>
    <w:rsid w:val="00D16292"/>
    <w:rsid w:val="00D171E4"/>
    <w:rsid w:val="00D17383"/>
    <w:rsid w:val="00D200F9"/>
    <w:rsid w:val="00D203BF"/>
    <w:rsid w:val="00D20501"/>
    <w:rsid w:val="00D21355"/>
    <w:rsid w:val="00D2151D"/>
    <w:rsid w:val="00D21C74"/>
    <w:rsid w:val="00D22056"/>
    <w:rsid w:val="00D22E71"/>
    <w:rsid w:val="00D250AA"/>
    <w:rsid w:val="00D25998"/>
    <w:rsid w:val="00D27190"/>
    <w:rsid w:val="00D303A3"/>
    <w:rsid w:val="00D31612"/>
    <w:rsid w:val="00D31E78"/>
    <w:rsid w:val="00D3214E"/>
    <w:rsid w:val="00D32CDB"/>
    <w:rsid w:val="00D342B3"/>
    <w:rsid w:val="00D34578"/>
    <w:rsid w:val="00D346DD"/>
    <w:rsid w:val="00D347D6"/>
    <w:rsid w:val="00D34CB5"/>
    <w:rsid w:val="00D35329"/>
    <w:rsid w:val="00D367C4"/>
    <w:rsid w:val="00D36EB4"/>
    <w:rsid w:val="00D37D8C"/>
    <w:rsid w:val="00D402B7"/>
    <w:rsid w:val="00D41B89"/>
    <w:rsid w:val="00D41CC0"/>
    <w:rsid w:val="00D42470"/>
    <w:rsid w:val="00D42802"/>
    <w:rsid w:val="00D43B23"/>
    <w:rsid w:val="00D4417C"/>
    <w:rsid w:val="00D46A6E"/>
    <w:rsid w:val="00D47448"/>
    <w:rsid w:val="00D50CC3"/>
    <w:rsid w:val="00D5239D"/>
    <w:rsid w:val="00D529FD"/>
    <w:rsid w:val="00D53122"/>
    <w:rsid w:val="00D54E65"/>
    <w:rsid w:val="00D611CB"/>
    <w:rsid w:val="00D61562"/>
    <w:rsid w:val="00D615BE"/>
    <w:rsid w:val="00D643FD"/>
    <w:rsid w:val="00D657C8"/>
    <w:rsid w:val="00D65D85"/>
    <w:rsid w:val="00D669D2"/>
    <w:rsid w:val="00D67F87"/>
    <w:rsid w:val="00D72D0D"/>
    <w:rsid w:val="00D73E01"/>
    <w:rsid w:val="00D7414A"/>
    <w:rsid w:val="00D74C75"/>
    <w:rsid w:val="00D7536C"/>
    <w:rsid w:val="00D7572D"/>
    <w:rsid w:val="00D75ECF"/>
    <w:rsid w:val="00D764FD"/>
    <w:rsid w:val="00D76831"/>
    <w:rsid w:val="00D77DFE"/>
    <w:rsid w:val="00D804CD"/>
    <w:rsid w:val="00D8108B"/>
    <w:rsid w:val="00D8137C"/>
    <w:rsid w:val="00D81BFC"/>
    <w:rsid w:val="00D829B2"/>
    <w:rsid w:val="00D8430D"/>
    <w:rsid w:val="00D86068"/>
    <w:rsid w:val="00D86903"/>
    <w:rsid w:val="00D86D9F"/>
    <w:rsid w:val="00D870B9"/>
    <w:rsid w:val="00D876D9"/>
    <w:rsid w:val="00D9164A"/>
    <w:rsid w:val="00D91830"/>
    <w:rsid w:val="00D9487F"/>
    <w:rsid w:val="00D97368"/>
    <w:rsid w:val="00D97B82"/>
    <w:rsid w:val="00DA12EB"/>
    <w:rsid w:val="00DA2DEA"/>
    <w:rsid w:val="00DA642D"/>
    <w:rsid w:val="00DA69E7"/>
    <w:rsid w:val="00DA7EED"/>
    <w:rsid w:val="00DB0B7E"/>
    <w:rsid w:val="00DB0CE3"/>
    <w:rsid w:val="00DB1E09"/>
    <w:rsid w:val="00DB22BE"/>
    <w:rsid w:val="00DB3676"/>
    <w:rsid w:val="00DB5EE4"/>
    <w:rsid w:val="00DB6264"/>
    <w:rsid w:val="00DB77A5"/>
    <w:rsid w:val="00DC0487"/>
    <w:rsid w:val="00DC157F"/>
    <w:rsid w:val="00DC15F1"/>
    <w:rsid w:val="00DC174A"/>
    <w:rsid w:val="00DC246D"/>
    <w:rsid w:val="00DC299A"/>
    <w:rsid w:val="00DC3125"/>
    <w:rsid w:val="00DC38DE"/>
    <w:rsid w:val="00DC4588"/>
    <w:rsid w:val="00DC48D4"/>
    <w:rsid w:val="00DC54E3"/>
    <w:rsid w:val="00DC5ACA"/>
    <w:rsid w:val="00DC5B9A"/>
    <w:rsid w:val="00DC67F1"/>
    <w:rsid w:val="00DC76DD"/>
    <w:rsid w:val="00DC77E1"/>
    <w:rsid w:val="00DC7B73"/>
    <w:rsid w:val="00DD05A0"/>
    <w:rsid w:val="00DD0A8E"/>
    <w:rsid w:val="00DD24B5"/>
    <w:rsid w:val="00DD5858"/>
    <w:rsid w:val="00DD6203"/>
    <w:rsid w:val="00DD6A8F"/>
    <w:rsid w:val="00DD7954"/>
    <w:rsid w:val="00DE1B63"/>
    <w:rsid w:val="00DE1DBB"/>
    <w:rsid w:val="00DE354F"/>
    <w:rsid w:val="00DE3F92"/>
    <w:rsid w:val="00DE6250"/>
    <w:rsid w:val="00DE63C2"/>
    <w:rsid w:val="00DE740C"/>
    <w:rsid w:val="00DE7541"/>
    <w:rsid w:val="00DF1B90"/>
    <w:rsid w:val="00DF1FD5"/>
    <w:rsid w:val="00DF2791"/>
    <w:rsid w:val="00DF36F5"/>
    <w:rsid w:val="00DF57BC"/>
    <w:rsid w:val="00DF6A0E"/>
    <w:rsid w:val="00E00D75"/>
    <w:rsid w:val="00E021FD"/>
    <w:rsid w:val="00E03110"/>
    <w:rsid w:val="00E0591E"/>
    <w:rsid w:val="00E066D0"/>
    <w:rsid w:val="00E06718"/>
    <w:rsid w:val="00E10C94"/>
    <w:rsid w:val="00E114F9"/>
    <w:rsid w:val="00E12D20"/>
    <w:rsid w:val="00E138BA"/>
    <w:rsid w:val="00E13BB6"/>
    <w:rsid w:val="00E13D53"/>
    <w:rsid w:val="00E13D8C"/>
    <w:rsid w:val="00E1539E"/>
    <w:rsid w:val="00E15935"/>
    <w:rsid w:val="00E16031"/>
    <w:rsid w:val="00E166BA"/>
    <w:rsid w:val="00E16C6D"/>
    <w:rsid w:val="00E16E15"/>
    <w:rsid w:val="00E1768D"/>
    <w:rsid w:val="00E2007F"/>
    <w:rsid w:val="00E204B9"/>
    <w:rsid w:val="00E21F36"/>
    <w:rsid w:val="00E22786"/>
    <w:rsid w:val="00E2315C"/>
    <w:rsid w:val="00E23B5A"/>
    <w:rsid w:val="00E25228"/>
    <w:rsid w:val="00E25A1E"/>
    <w:rsid w:val="00E25C0E"/>
    <w:rsid w:val="00E271DF"/>
    <w:rsid w:val="00E315EA"/>
    <w:rsid w:val="00E31C78"/>
    <w:rsid w:val="00E31F34"/>
    <w:rsid w:val="00E32ACA"/>
    <w:rsid w:val="00E333ED"/>
    <w:rsid w:val="00E33C2D"/>
    <w:rsid w:val="00E3456C"/>
    <w:rsid w:val="00E34A07"/>
    <w:rsid w:val="00E40568"/>
    <w:rsid w:val="00E40FB1"/>
    <w:rsid w:val="00E43453"/>
    <w:rsid w:val="00E43696"/>
    <w:rsid w:val="00E43B9B"/>
    <w:rsid w:val="00E45099"/>
    <w:rsid w:val="00E458AD"/>
    <w:rsid w:val="00E45D4A"/>
    <w:rsid w:val="00E46996"/>
    <w:rsid w:val="00E47888"/>
    <w:rsid w:val="00E47E3E"/>
    <w:rsid w:val="00E50404"/>
    <w:rsid w:val="00E507D9"/>
    <w:rsid w:val="00E51C93"/>
    <w:rsid w:val="00E52FAD"/>
    <w:rsid w:val="00E53682"/>
    <w:rsid w:val="00E53D7A"/>
    <w:rsid w:val="00E53E4B"/>
    <w:rsid w:val="00E542B7"/>
    <w:rsid w:val="00E55107"/>
    <w:rsid w:val="00E555B9"/>
    <w:rsid w:val="00E55815"/>
    <w:rsid w:val="00E56524"/>
    <w:rsid w:val="00E56B20"/>
    <w:rsid w:val="00E570CC"/>
    <w:rsid w:val="00E57BCA"/>
    <w:rsid w:val="00E62CCF"/>
    <w:rsid w:val="00E63048"/>
    <w:rsid w:val="00E65EF9"/>
    <w:rsid w:val="00E6622B"/>
    <w:rsid w:val="00E71CD5"/>
    <w:rsid w:val="00E71D23"/>
    <w:rsid w:val="00E7354B"/>
    <w:rsid w:val="00E73A28"/>
    <w:rsid w:val="00E75E76"/>
    <w:rsid w:val="00E80051"/>
    <w:rsid w:val="00E809A3"/>
    <w:rsid w:val="00E8173D"/>
    <w:rsid w:val="00E8194F"/>
    <w:rsid w:val="00E835F9"/>
    <w:rsid w:val="00E83D3C"/>
    <w:rsid w:val="00E852AD"/>
    <w:rsid w:val="00E857E1"/>
    <w:rsid w:val="00E859F6"/>
    <w:rsid w:val="00E85F70"/>
    <w:rsid w:val="00E8773D"/>
    <w:rsid w:val="00E87744"/>
    <w:rsid w:val="00E877E9"/>
    <w:rsid w:val="00E87BDE"/>
    <w:rsid w:val="00E91668"/>
    <w:rsid w:val="00E93179"/>
    <w:rsid w:val="00E933C9"/>
    <w:rsid w:val="00E95488"/>
    <w:rsid w:val="00E95A0B"/>
    <w:rsid w:val="00E969A7"/>
    <w:rsid w:val="00E96D78"/>
    <w:rsid w:val="00E97A30"/>
    <w:rsid w:val="00EA130C"/>
    <w:rsid w:val="00EA1DF1"/>
    <w:rsid w:val="00EA1E7B"/>
    <w:rsid w:val="00EA2AB5"/>
    <w:rsid w:val="00EA3544"/>
    <w:rsid w:val="00EA4504"/>
    <w:rsid w:val="00EA60D7"/>
    <w:rsid w:val="00EB135C"/>
    <w:rsid w:val="00EB2346"/>
    <w:rsid w:val="00EB388B"/>
    <w:rsid w:val="00EB4ECB"/>
    <w:rsid w:val="00EB4F1E"/>
    <w:rsid w:val="00EB5840"/>
    <w:rsid w:val="00EB76EE"/>
    <w:rsid w:val="00EC0856"/>
    <w:rsid w:val="00EC35B0"/>
    <w:rsid w:val="00EC3AE3"/>
    <w:rsid w:val="00EC3B0E"/>
    <w:rsid w:val="00EC5039"/>
    <w:rsid w:val="00EC70A0"/>
    <w:rsid w:val="00ED15CA"/>
    <w:rsid w:val="00ED39CD"/>
    <w:rsid w:val="00ED3A73"/>
    <w:rsid w:val="00ED4AE8"/>
    <w:rsid w:val="00ED4DB6"/>
    <w:rsid w:val="00ED512A"/>
    <w:rsid w:val="00ED672A"/>
    <w:rsid w:val="00ED7016"/>
    <w:rsid w:val="00EE03AF"/>
    <w:rsid w:val="00EE1021"/>
    <w:rsid w:val="00EE16BB"/>
    <w:rsid w:val="00EE303D"/>
    <w:rsid w:val="00EE4194"/>
    <w:rsid w:val="00EE52A5"/>
    <w:rsid w:val="00EE5619"/>
    <w:rsid w:val="00EE5E1A"/>
    <w:rsid w:val="00EF0605"/>
    <w:rsid w:val="00EF1051"/>
    <w:rsid w:val="00EF1B83"/>
    <w:rsid w:val="00EF2259"/>
    <w:rsid w:val="00EF2FDF"/>
    <w:rsid w:val="00EF3673"/>
    <w:rsid w:val="00EF3C7F"/>
    <w:rsid w:val="00EF3D1E"/>
    <w:rsid w:val="00EF4563"/>
    <w:rsid w:val="00EF4DE9"/>
    <w:rsid w:val="00EF62BA"/>
    <w:rsid w:val="00EF6667"/>
    <w:rsid w:val="00F004DE"/>
    <w:rsid w:val="00F01796"/>
    <w:rsid w:val="00F0180A"/>
    <w:rsid w:val="00F02555"/>
    <w:rsid w:val="00F03168"/>
    <w:rsid w:val="00F03CD4"/>
    <w:rsid w:val="00F04C8F"/>
    <w:rsid w:val="00F05447"/>
    <w:rsid w:val="00F059A0"/>
    <w:rsid w:val="00F05FCC"/>
    <w:rsid w:val="00F06928"/>
    <w:rsid w:val="00F07FD1"/>
    <w:rsid w:val="00F10748"/>
    <w:rsid w:val="00F11C0E"/>
    <w:rsid w:val="00F12DBB"/>
    <w:rsid w:val="00F131D3"/>
    <w:rsid w:val="00F1351F"/>
    <w:rsid w:val="00F13632"/>
    <w:rsid w:val="00F14D23"/>
    <w:rsid w:val="00F15325"/>
    <w:rsid w:val="00F164BC"/>
    <w:rsid w:val="00F16710"/>
    <w:rsid w:val="00F16CC0"/>
    <w:rsid w:val="00F170E9"/>
    <w:rsid w:val="00F17B2A"/>
    <w:rsid w:val="00F2018D"/>
    <w:rsid w:val="00F20408"/>
    <w:rsid w:val="00F21241"/>
    <w:rsid w:val="00F21E44"/>
    <w:rsid w:val="00F21F14"/>
    <w:rsid w:val="00F23C9C"/>
    <w:rsid w:val="00F23C9E"/>
    <w:rsid w:val="00F265C5"/>
    <w:rsid w:val="00F27DBE"/>
    <w:rsid w:val="00F301BB"/>
    <w:rsid w:val="00F30504"/>
    <w:rsid w:val="00F310C3"/>
    <w:rsid w:val="00F32386"/>
    <w:rsid w:val="00F328FB"/>
    <w:rsid w:val="00F34E5E"/>
    <w:rsid w:val="00F3569A"/>
    <w:rsid w:val="00F35E31"/>
    <w:rsid w:val="00F362A8"/>
    <w:rsid w:val="00F37D52"/>
    <w:rsid w:val="00F41721"/>
    <w:rsid w:val="00F42646"/>
    <w:rsid w:val="00F440E3"/>
    <w:rsid w:val="00F44191"/>
    <w:rsid w:val="00F444C7"/>
    <w:rsid w:val="00F445F2"/>
    <w:rsid w:val="00F45AD7"/>
    <w:rsid w:val="00F473B0"/>
    <w:rsid w:val="00F50230"/>
    <w:rsid w:val="00F51254"/>
    <w:rsid w:val="00F519BF"/>
    <w:rsid w:val="00F5322A"/>
    <w:rsid w:val="00F54226"/>
    <w:rsid w:val="00F54F62"/>
    <w:rsid w:val="00F5637E"/>
    <w:rsid w:val="00F623BA"/>
    <w:rsid w:val="00F624C8"/>
    <w:rsid w:val="00F626D3"/>
    <w:rsid w:val="00F630AE"/>
    <w:rsid w:val="00F6450B"/>
    <w:rsid w:val="00F651A7"/>
    <w:rsid w:val="00F66A40"/>
    <w:rsid w:val="00F66D20"/>
    <w:rsid w:val="00F6713C"/>
    <w:rsid w:val="00F67953"/>
    <w:rsid w:val="00F70A5A"/>
    <w:rsid w:val="00F72D4E"/>
    <w:rsid w:val="00F7456A"/>
    <w:rsid w:val="00F747C9"/>
    <w:rsid w:val="00F7493A"/>
    <w:rsid w:val="00F74C56"/>
    <w:rsid w:val="00F77437"/>
    <w:rsid w:val="00F802A2"/>
    <w:rsid w:val="00F8103D"/>
    <w:rsid w:val="00F811AE"/>
    <w:rsid w:val="00F8295D"/>
    <w:rsid w:val="00F8311D"/>
    <w:rsid w:val="00F83927"/>
    <w:rsid w:val="00F84585"/>
    <w:rsid w:val="00F85638"/>
    <w:rsid w:val="00F8593E"/>
    <w:rsid w:val="00F86909"/>
    <w:rsid w:val="00F87093"/>
    <w:rsid w:val="00F873D0"/>
    <w:rsid w:val="00F922AA"/>
    <w:rsid w:val="00FA0906"/>
    <w:rsid w:val="00FA0BA5"/>
    <w:rsid w:val="00FA0E38"/>
    <w:rsid w:val="00FA15D6"/>
    <w:rsid w:val="00FA161C"/>
    <w:rsid w:val="00FA2F62"/>
    <w:rsid w:val="00FA411E"/>
    <w:rsid w:val="00FA529D"/>
    <w:rsid w:val="00FA54FB"/>
    <w:rsid w:val="00FA685F"/>
    <w:rsid w:val="00FA6E10"/>
    <w:rsid w:val="00FA70E6"/>
    <w:rsid w:val="00FB0687"/>
    <w:rsid w:val="00FB1E33"/>
    <w:rsid w:val="00FB2A4C"/>
    <w:rsid w:val="00FB4FDC"/>
    <w:rsid w:val="00FB527F"/>
    <w:rsid w:val="00FB5423"/>
    <w:rsid w:val="00FB71BE"/>
    <w:rsid w:val="00FB7E08"/>
    <w:rsid w:val="00FC0026"/>
    <w:rsid w:val="00FC1DB1"/>
    <w:rsid w:val="00FC3AB4"/>
    <w:rsid w:val="00FC3B98"/>
    <w:rsid w:val="00FC44FF"/>
    <w:rsid w:val="00FC45AE"/>
    <w:rsid w:val="00FC4C43"/>
    <w:rsid w:val="00FC5FD6"/>
    <w:rsid w:val="00FC6A44"/>
    <w:rsid w:val="00FC6CD0"/>
    <w:rsid w:val="00FC6DF6"/>
    <w:rsid w:val="00FC6ED5"/>
    <w:rsid w:val="00FC74CD"/>
    <w:rsid w:val="00FC7C88"/>
    <w:rsid w:val="00FD0514"/>
    <w:rsid w:val="00FD2471"/>
    <w:rsid w:val="00FD386D"/>
    <w:rsid w:val="00FD637C"/>
    <w:rsid w:val="00FD69F2"/>
    <w:rsid w:val="00FD714A"/>
    <w:rsid w:val="00FD729C"/>
    <w:rsid w:val="00FE015D"/>
    <w:rsid w:val="00FE0DBA"/>
    <w:rsid w:val="00FE1B83"/>
    <w:rsid w:val="00FE2078"/>
    <w:rsid w:val="00FE24DE"/>
    <w:rsid w:val="00FE2E82"/>
    <w:rsid w:val="00FE48C4"/>
    <w:rsid w:val="00FE4BD0"/>
    <w:rsid w:val="00FE60E3"/>
    <w:rsid w:val="00FE6229"/>
    <w:rsid w:val="00FE781B"/>
    <w:rsid w:val="00FF05C4"/>
    <w:rsid w:val="00FF0674"/>
    <w:rsid w:val="00FF0AEB"/>
    <w:rsid w:val="00FF12FE"/>
    <w:rsid w:val="00FF22EC"/>
    <w:rsid w:val="00FF2CC0"/>
    <w:rsid w:val="00FF2FB4"/>
    <w:rsid w:val="00FF3C81"/>
    <w:rsid w:val="00FF4609"/>
    <w:rsid w:val="00FF47A4"/>
    <w:rsid w:val="00FF562B"/>
    <w:rsid w:val="00FF5FF6"/>
    <w:rsid w:val="00FF63AC"/>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CEA3273"/>
  <w15:docId w15:val="{6306E523-35CF-4B8E-8067-7F99C66B33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04E1"/>
  </w:style>
  <w:style w:type="paragraph" w:styleId="Ttulo1">
    <w:name w:val="heading 1"/>
    <w:aliases w:val="IFA2"/>
    <w:basedOn w:val="IFA1"/>
    <w:next w:val="Listaconnmeros"/>
    <w:link w:val="Ttulo1Car"/>
    <w:uiPriority w:val="9"/>
    <w:qFormat/>
    <w:rsid w:val="00987770"/>
    <w:pPr>
      <w:numPr>
        <w:numId w:val="4"/>
      </w:numPr>
    </w:pPr>
  </w:style>
  <w:style w:type="paragraph" w:styleId="Ttulo2">
    <w:name w:val="heading 2"/>
    <w:aliases w:val="IFA3"/>
    <w:basedOn w:val="Normal"/>
    <w:next w:val="Normal"/>
    <w:link w:val="Ttulo2Car"/>
    <w:uiPriority w:val="9"/>
    <w:unhideWhenUsed/>
    <w:qFormat/>
    <w:rsid w:val="00987770"/>
    <w:pPr>
      <w:numPr>
        <w:ilvl w:val="1"/>
        <w:numId w:val="4"/>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9"/>
    <w:unhideWhenUsed/>
    <w:qFormat/>
    <w:rsid w:val="00987770"/>
    <w:pPr>
      <w:keepNext/>
      <w:keepLines/>
      <w:numPr>
        <w:ilvl w:val="2"/>
        <w:numId w:val="4"/>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4"/>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4"/>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4"/>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4"/>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IFA1">
    <w:name w:val="IFA1"/>
    <w:basedOn w:val="Normal"/>
    <w:next w:val="Ttulo1"/>
    <w:rsid w:val="0007552A"/>
    <w:pPr>
      <w:numPr>
        <w:numId w:val="3"/>
      </w:numPr>
      <w:spacing w:after="0" w:line="240" w:lineRule="auto"/>
      <w:contextualSpacing/>
      <w:outlineLvl w:val="0"/>
    </w:pPr>
    <w:rPr>
      <w:rFonts w:ascii="Calibri" w:eastAsia="Calibri" w:hAnsi="Calibri" w:cs="Calibri"/>
      <w:b/>
      <w:sz w:val="24"/>
      <w:szCs w:val="20"/>
    </w:rPr>
  </w:style>
  <w:style w:type="paragraph" w:styleId="Listaconnmeros">
    <w:name w:val="List Number"/>
    <w:basedOn w:val="Normal"/>
    <w:uiPriority w:val="99"/>
    <w:semiHidden/>
    <w:unhideWhenUsed/>
    <w:rsid w:val="00145020"/>
    <w:pPr>
      <w:numPr>
        <w:numId w:val="1"/>
      </w:numPr>
      <w:contextualSpacing/>
    </w:pPr>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character" w:customStyle="1" w:styleId="Ttulo2Car">
    <w:name w:val="Título 2 Car"/>
    <w:aliases w:val="IFA3 Car"/>
    <w:basedOn w:val="Fuentedeprrafopredeter"/>
    <w:link w:val="Ttulo2"/>
    <w:uiPriority w:val="9"/>
    <w:rsid w:val="00987770"/>
    <w:rPr>
      <w:rFonts w:ascii="Calibri" w:eastAsia="Calibri" w:hAnsi="Calibri" w:cs="Calibri"/>
      <w:b/>
    </w:rPr>
  </w:style>
  <w:style w:type="character" w:customStyle="1" w:styleId="Ttulo3Car">
    <w:name w:val="Título 3 Car"/>
    <w:basedOn w:val="Fuentedeprrafopredeter"/>
    <w:link w:val="Ttulo3"/>
    <w:uiPriority w:val="99"/>
    <w:rsid w:val="00987770"/>
    <w:rPr>
      <w:rFonts w:asciiTheme="majorHAnsi" w:eastAsiaTheme="majorEastAsia" w:hAnsiTheme="majorHAnsi" w:cstheme="majorBidi"/>
      <w:b/>
      <w:szCs w:val="24"/>
    </w:r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styleId="TtulodeTDC">
    <w:name w:val="TOC Heading"/>
    <w:basedOn w:val="Ttulo1"/>
    <w:next w:val="Normal"/>
    <w:uiPriority w:val="39"/>
    <w:unhideWhenUsed/>
    <w:qFormat/>
    <w:rsid w:val="00145020"/>
    <w:pPr>
      <w:numPr>
        <w:numId w:val="3"/>
      </w:numPr>
      <w:outlineLvl w:val="9"/>
    </w:pPr>
    <w:rPr>
      <w:lang w:eastAsia="es-CL"/>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aliases w:val="viñeta"/>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Puesto">
    <w:name w:val="Title"/>
    <w:basedOn w:val="Normal"/>
    <w:next w:val="Normal"/>
    <w:link w:val="Puest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186112"/>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186112"/>
    <w:rPr>
      <w:rFonts w:eastAsia="Calibri" w:cs="Times New Roman"/>
      <w:b/>
      <w:bCs/>
      <w:sz w:val="20"/>
      <w:szCs w:val="20"/>
    </w:rPr>
  </w:style>
  <w:style w:type="paragraph" w:customStyle="1" w:styleId="Default">
    <w:name w:val="Default"/>
    <w:rsid w:val="0054129D"/>
    <w:pPr>
      <w:autoSpaceDE w:val="0"/>
      <w:autoSpaceDN w:val="0"/>
      <w:adjustRightInd w:val="0"/>
      <w:spacing w:after="0" w:line="240" w:lineRule="auto"/>
    </w:pPr>
    <w:rPr>
      <w:rFonts w:ascii="Verdana" w:hAnsi="Verdana" w:cs="Verdana"/>
      <w:color w:val="000000"/>
      <w:sz w:val="24"/>
      <w:szCs w:val="24"/>
    </w:rPr>
  </w:style>
  <w:style w:type="paragraph" w:styleId="Revisin">
    <w:name w:val="Revision"/>
    <w:hidden/>
    <w:uiPriority w:val="99"/>
    <w:semiHidden/>
    <w:rsid w:val="008D4547"/>
    <w:pPr>
      <w:spacing w:after="0" w:line="240" w:lineRule="auto"/>
    </w:pPr>
  </w:style>
  <w:style w:type="character" w:styleId="Textodelmarcadordeposicin">
    <w:name w:val="Placeholder Text"/>
    <w:basedOn w:val="Fuentedeprrafopredeter"/>
    <w:uiPriority w:val="99"/>
    <w:semiHidden/>
    <w:rsid w:val="00C86491"/>
    <w:rPr>
      <w:color w:val="808080"/>
    </w:rPr>
  </w:style>
  <w:style w:type="paragraph" w:styleId="Textonotapie">
    <w:name w:val="footnote text"/>
    <w:basedOn w:val="Normal"/>
    <w:link w:val="TextonotapieCar"/>
    <w:uiPriority w:val="99"/>
    <w:unhideWhenUsed/>
    <w:rsid w:val="00B14F24"/>
    <w:pPr>
      <w:spacing w:after="0" w:line="240" w:lineRule="auto"/>
    </w:pPr>
    <w:rPr>
      <w:sz w:val="20"/>
      <w:szCs w:val="20"/>
    </w:rPr>
  </w:style>
  <w:style w:type="character" w:customStyle="1" w:styleId="TextonotapieCar">
    <w:name w:val="Texto nota pie Car"/>
    <w:basedOn w:val="Fuentedeprrafopredeter"/>
    <w:link w:val="Textonotapie"/>
    <w:uiPriority w:val="99"/>
    <w:rsid w:val="00B14F24"/>
    <w:rPr>
      <w:sz w:val="20"/>
      <w:szCs w:val="20"/>
    </w:rPr>
  </w:style>
  <w:style w:type="character" w:styleId="Refdenotaalpie">
    <w:name w:val="footnote reference"/>
    <w:basedOn w:val="Fuentedeprrafopredeter"/>
    <w:uiPriority w:val="99"/>
    <w:unhideWhenUsed/>
    <w:rsid w:val="00B14F24"/>
    <w:rPr>
      <w:vertAlign w:val="superscript"/>
    </w:rPr>
  </w:style>
  <w:style w:type="paragraph" w:styleId="Descripcin">
    <w:name w:val="caption"/>
    <w:aliases w:val="Epígrafe 2"/>
    <w:basedOn w:val="Normal"/>
    <w:next w:val="Normal"/>
    <w:link w:val="DescripcinCar"/>
    <w:uiPriority w:val="99"/>
    <w:unhideWhenUsed/>
    <w:qFormat/>
    <w:rsid w:val="001500D7"/>
    <w:pPr>
      <w:spacing w:after="200" w:line="240" w:lineRule="auto"/>
    </w:pPr>
    <w:rPr>
      <w:i/>
      <w:iCs/>
      <w:color w:val="44546A" w:themeColor="text2"/>
      <w:sz w:val="18"/>
      <w:szCs w:val="18"/>
    </w:rPr>
  </w:style>
  <w:style w:type="paragraph" w:styleId="Sinespaciado">
    <w:name w:val="No Spacing"/>
    <w:uiPriority w:val="1"/>
    <w:qFormat/>
    <w:rsid w:val="000D5EE1"/>
    <w:pPr>
      <w:spacing w:after="0" w:line="240" w:lineRule="auto"/>
    </w:pPr>
  </w:style>
  <w:style w:type="paragraph" w:styleId="Textonotaalfinal">
    <w:name w:val="endnote text"/>
    <w:basedOn w:val="Normal"/>
    <w:link w:val="TextonotaalfinalCar"/>
    <w:uiPriority w:val="99"/>
    <w:semiHidden/>
    <w:rsid w:val="004572DA"/>
    <w:pPr>
      <w:spacing w:after="0" w:line="240" w:lineRule="auto"/>
      <w:jc w:val="both"/>
    </w:pPr>
    <w:rPr>
      <w:rFonts w:eastAsia="Calibri" w:cs="Times New Roman"/>
      <w:sz w:val="20"/>
      <w:szCs w:val="20"/>
    </w:rPr>
  </w:style>
  <w:style w:type="character" w:customStyle="1" w:styleId="TextonotaalfinalCar">
    <w:name w:val="Texto nota al final Car"/>
    <w:basedOn w:val="Fuentedeprrafopredeter"/>
    <w:link w:val="Textonotaalfinal"/>
    <w:uiPriority w:val="99"/>
    <w:semiHidden/>
    <w:rsid w:val="004572DA"/>
    <w:rPr>
      <w:rFonts w:eastAsia="Calibri" w:cs="Times New Roman"/>
      <w:sz w:val="20"/>
      <w:szCs w:val="20"/>
    </w:rPr>
  </w:style>
  <w:style w:type="character" w:customStyle="1" w:styleId="DescripcinCar">
    <w:name w:val="Descripción Car"/>
    <w:aliases w:val="Epígrafe 2 Car"/>
    <w:basedOn w:val="Ttulo2Car"/>
    <w:link w:val="Descripcin"/>
    <w:uiPriority w:val="99"/>
    <w:rsid w:val="00AF28D7"/>
    <w:rPr>
      <w:rFonts w:ascii="Calibri" w:eastAsia="Calibri" w:hAnsi="Calibri" w:cs="Calibri"/>
      <w:b w:val="0"/>
      <w:i/>
      <w:iCs/>
      <w:color w:val="44546A" w:themeColor="text2"/>
      <w:sz w:val="18"/>
      <w:szCs w:val="18"/>
    </w:rPr>
  </w:style>
  <w:style w:type="paragraph" w:styleId="Textoindependiente">
    <w:name w:val="Body Text"/>
    <w:basedOn w:val="Normal"/>
    <w:link w:val="TextoindependienteCar"/>
    <w:uiPriority w:val="99"/>
    <w:semiHidden/>
    <w:rsid w:val="005F549A"/>
    <w:pPr>
      <w:spacing w:after="120" w:line="276" w:lineRule="auto"/>
    </w:pPr>
    <w:rPr>
      <w:rFonts w:ascii="Calibri" w:eastAsia="Calibri" w:hAnsi="Calibri" w:cs="Times New Roman"/>
    </w:rPr>
  </w:style>
  <w:style w:type="character" w:customStyle="1" w:styleId="TextoindependienteCar">
    <w:name w:val="Texto independiente Car"/>
    <w:basedOn w:val="Fuentedeprrafopredeter"/>
    <w:link w:val="Textoindependiente"/>
    <w:uiPriority w:val="99"/>
    <w:semiHidden/>
    <w:rsid w:val="005F549A"/>
    <w:rPr>
      <w:rFonts w:ascii="Calibri" w:eastAsia="Calibri" w:hAnsi="Calibri" w:cs="Times New Roman"/>
    </w:rPr>
  </w:style>
  <w:style w:type="paragraph" w:customStyle="1" w:styleId="BodyText21">
    <w:name w:val="Body Text 21"/>
    <w:basedOn w:val="Normal"/>
    <w:rsid w:val="00206E70"/>
    <w:pPr>
      <w:widowControl w:val="0"/>
      <w:spacing w:after="0" w:line="240" w:lineRule="auto"/>
      <w:jc w:val="both"/>
    </w:pPr>
    <w:rPr>
      <w:rFonts w:ascii="Courier" w:eastAsia="Times New Roman" w:hAnsi="Courier" w:cs="Times New Roman"/>
      <w:snapToGrid w:val="0"/>
      <w:sz w:val="24"/>
      <w:szCs w:val="20"/>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49215">
      <w:bodyDiv w:val="1"/>
      <w:marLeft w:val="0"/>
      <w:marRight w:val="0"/>
      <w:marTop w:val="0"/>
      <w:marBottom w:val="0"/>
      <w:divBdr>
        <w:top w:val="none" w:sz="0" w:space="0" w:color="auto"/>
        <w:left w:val="none" w:sz="0" w:space="0" w:color="auto"/>
        <w:bottom w:val="none" w:sz="0" w:space="0" w:color="auto"/>
        <w:right w:val="none" w:sz="0" w:space="0" w:color="auto"/>
      </w:divBdr>
      <w:divsChild>
        <w:div w:id="2001151601">
          <w:marLeft w:val="360"/>
          <w:marRight w:val="0"/>
          <w:marTop w:val="0"/>
          <w:marBottom w:val="0"/>
          <w:divBdr>
            <w:top w:val="none" w:sz="0" w:space="0" w:color="auto"/>
            <w:left w:val="none" w:sz="0" w:space="0" w:color="auto"/>
            <w:bottom w:val="none" w:sz="0" w:space="0" w:color="auto"/>
            <w:right w:val="none" w:sz="0" w:space="0" w:color="auto"/>
          </w:divBdr>
        </w:div>
        <w:div w:id="1294095469">
          <w:marLeft w:val="360"/>
          <w:marRight w:val="0"/>
          <w:marTop w:val="0"/>
          <w:marBottom w:val="0"/>
          <w:divBdr>
            <w:top w:val="none" w:sz="0" w:space="0" w:color="auto"/>
            <w:left w:val="none" w:sz="0" w:space="0" w:color="auto"/>
            <w:bottom w:val="none" w:sz="0" w:space="0" w:color="auto"/>
            <w:right w:val="none" w:sz="0" w:space="0" w:color="auto"/>
          </w:divBdr>
        </w:div>
        <w:div w:id="1897159454">
          <w:marLeft w:val="360"/>
          <w:marRight w:val="0"/>
          <w:marTop w:val="0"/>
          <w:marBottom w:val="0"/>
          <w:divBdr>
            <w:top w:val="none" w:sz="0" w:space="0" w:color="auto"/>
            <w:left w:val="none" w:sz="0" w:space="0" w:color="auto"/>
            <w:bottom w:val="none" w:sz="0" w:space="0" w:color="auto"/>
            <w:right w:val="none" w:sz="0" w:space="0" w:color="auto"/>
          </w:divBdr>
        </w:div>
        <w:div w:id="746193433">
          <w:marLeft w:val="360"/>
          <w:marRight w:val="0"/>
          <w:marTop w:val="0"/>
          <w:marBottom w:val="0"/>
          <w:divBdr>
            <w:top w:val="none" w:sz="0" w:space="0" w:color="auto"/>
            <w:left w:val="none" w:sz="0" w:space="0" w:color="auto"/>
            <w:bottom w:val="none" w:sz="0" w:space="0" w:color="auto"/>
            <w:right w:val="none" w:sz="0" w:space="0" w:color="auto"/>
          </w:divBdr>
        </w:div>
      </w:divsChild>
    </w:div>
    <w:div w:id="42488391">
      <w:bodyDiv w:val="1"/>
      <w:marLeft w:val="0"/>
      <w:marRight w:val="0"/>
      <w:marTop w:val="0"/>
      <w:marBottom w:val="0"/>
      <w:divBdr>
        <w:top w:val="none" w:sz="0" w:space="0" w:color="auto"/>
        <w:left w:val="none" w:sz="0" w:space="0" w:color="auto"/>
        <w:bottom w:val="none" w:sz="0" w:space="0" w:color="auto"/>
        <w:right w:val="none" w:sz="0" w:space="0" w:color="auto"/>
      </w:divBdr>
    </w:div>
    <w:div w:id="49111543">
      <w:bodyDiv w:val="1"/>
      <w:marLeft w:val="0"/>
      <w:marRight w:val="0"/>
      <w:marTop w:val="0"/>
      <w:marBottom w:val="0"/>
      <w:divBdr>
        <w:top w:val="none" w:sz="0" w:space="0" w:color="auto"/>
        <w:left w:val="none" w:sz="0" w:space="0" w:color="auto"/>
        <w:bottom w:val="none" w:sz="0" w:space="0" w:color="auto"/>
        <w:right w:val="none" w:sz="0" w:space="0" w:color="auto"/>
      </w:divBdr>
    </w:div>
    <w:div w:id="51538872">
      <w:bodyDiv w:val="1"/>
      <w:marLeft w:val="0"/>
      <w:marRight w:val="0"/>
      <w:marTop w:val="0"/>
      <w:marBottom w:val="0"/>
      <w:divBdr>
        <w:top w:val="none" w:sz="0" w:space="0" w:color="auto"/>
        <w:left w:val="none" w:sz="0" w:space="0" w:color="auto"/>
        <w:bottom w:val="none" w:sz="0" w:space="0" w:color="auto"/>
        <w:right w:val="none" w:sz="0" w:space="0" w:color="auto"/>
      </w:divBdr>
    </w:div>
    <w:div w:id="58018166">
      <w:bodyDiv w:val="1"/>
      <w:marLeft w:val="0"/>
      <w:marRight w:val="0"/>
      <w:marTop w:val="0"/>
      <w:marBottom w:val="0"/>
      <w:divBdr>
        <w:top w:val="none" w:sz="0" w:space="0" w:color="auto"/>
        <w:left w:val="none" w:sz="0" w:space="0" w:color="auto"/>
        <w:bottom w:val="none" w:sz="0" w:space="0" w:color="auto"/>
        <w:right w:val="none" w:sz="0" w:space="0" w:color="auto"/>
      </w:divBdr>
    </w:div>
    <w:div w:id="143277178">
      <w:bodyDiv w:val="1"/>
      <w:marLeft w:val="0"/>
      <w:marRight w:val="0"/>
      <w:marTop w:val="0"/>
      <w:marBottom w:val="0"/>
      <w:divBdr>
        <w:top w:val="none" w:sz="0" w:space="0" w:color="auto"/>
        <w:left w:val="none" w:sz="0" w:space="0" w:color="auto"/>
        <w:bottom w:val="none" w:sz="0" w:space="0" w:color="auto"/>
        <w:right w:val="none" w:sz="0" w:space="0" w:color="auto"/>
      </w:divBdr>
    </w:div>
    <w:div w:id="173158000">
      <w:bodyDiv w:val="1"/>
      <w:marLeft w:val="0"/>
      <w:marRight w:val="0"/>
      <w:marTop w:val="0"/>
      <w:marBottom w:val="0"/>
      <w:divBdr>
        <w:top w:val="none" w:sz="0" w:space="0" w:color="auto"/>
        <w:left w:val="none" w:sz="0" w:space="0" w:color="auto"/>
        <w:bottom w:val="none" w:sz="0" w:space="0" w:color="auto"/>
        <w:right w:val="none" w:sz="0" w:space="0" w:color="auto"/>
      </w:divBdr>
    </w:div>
    <w:div w:id="196898301">
      <w:bodyDiv w:val="1"/>
      <w:marLeft w:val="0"/>
      <w:marRight w:val="0"/>
      <w:marTop w:val="0"/>
      <w:marBottom w:val="0"/>
      <w:divBdr>
        <w:top w:val="none" w:sz="0" w:space="0" w:color="auto"/>
        <w:left w:val="none" w:sz="0" w:space="0" w:color="auto"/>
        <w:bottom w:val="none" w:sz="0" w:space="0" w:color="auto"/>
        <w:right w:val="none" w:sz="0" w:space="0" w:color="auto"/>
      </w:divBdr>
    </w:div>
    <w:div w:id="210188947">
      <w:bodyDiv w:val="1"/>
      <w:marLeft w:val="0"/>
      <w:marRight w:val="0"/>
      <w:marTop w:val="0"/>
      <w:marBottom w:val="0"/>
      <w:divBdr>
        <w:top w:val="none" w:sz="0" w:space="0" w:color="auto"/>
        <w:left w:val="none" w:sz="0" w:space="0" w:color="auto"/>
        <w:bottom w:val="none" w:sz="0" w:space="0" w:color="auto"/>
        <w:right w:val="none" w:sz="0" w:space="0" w:color="auto"/>
      </w:divBdr>
    </w:div>
    <w:div w:id="243729854">
      <w:bodyDiv w:val="1"/>
      <w:marLeft w:val="0"/>
      <w:marRight w:val="0"/>
      <w:marTop w:val="0"/>
      <w:marBottom w:val="0"/>
      <w:divBdr>
        <w:top w:val="none" w:sz="0" w:space="0" w:color="auto"/>
        <w:left w:val="none" w:sz="0" w:space="0" w:color="auto"/>
        <w:bottom w:val="none" w:sz="0" w:space="0" w:color="auto"/>
        <w:right w:val="none" w:sz="0" w:space="0" w:color="auto"/>
      </w:divBdr>
      <w:divsChild>
        <w:div w:id="264389973">
          <w:marLeft w:val="360"/>
          <w:marRight w:val="0"/>
          <w:marTop w:val="0"/>
          <w:marBottom w:val="0"/>
          <w:divBdr>
            <w:top w:val="none" w:sz="0" w:space="0" w:color="auto"/>
            <w:left w:val="none" w:sz="0" w:space="0" w:color="auto"/>
            <w:bottom w:val="none" w:sz="0" w:space="0" w:color="auto"/>
            <w:right w:val="none" w:sz="0" w:space="0" w:color="auto"/>
          </w:divBdr>
        </w:div>
        <w:div w:id="1538854547">
          <w:marLeft w:val="360"/>
          <w:marRight w:val="0"/>
          <w:marTop w:val="0"/>
          <w:marBottom w:val="0"/>
          <w:divBdr>
            <w:top w:val="none" w:sz="0" w:space="0" w:color="auto"/>
            <w:left w:val="none" w:sz="0" w:space="0" w:color="auto"/>
            <w:bottom w:val="none" w:sz="0" w:space="0" w:color="auto"/>
            <w:right w:val="none" w:sz="0" w:space="0" w:color="auto"/>
          </w:divBdr>
        </w:div>
        <w:div w:id="386760194">
          <w:marLeft w:val="1080"/>
          <w:marRight w:val="0"/>
          <w:marTop w:val="0"/>
          <w:marBottom w:val="0"/>
          <w:divBdr>
            <w:top w:val="none" w:sz="0" w:space="0" w:color="auto"/>
            <w:left w:val="none" w:sz="0" w:space="0" w:color="auto"/>
            <w:bottom w:val="none" w:sz="0" w:space="0" w:color="auto"/>
            <w:right w:val="none" w:sz="0" w:space="0" w:color="auto"/>
          </w:divBdr>
        </w:div>
        <w:div w:id="940727008">
          <w:marLeft w:val="1080"/>
          <w:marRight w:val="0"/>
          <w:marTop w:val="0"/>
          <w:marBottom w:val="0"/>
          <w:divBdr>
            <w:top w:val="none" w:sz="0" w:space="0" w:color="auto"/>
            <w:left w:val="none" w:sz="0" w:space="0" w:color="auto"/>
            <w:bottom w:val="none" w:sz="0" w:space="0" w:color="auto"/>
            <w:right w:val="none" w:sz="0" w:space="0" w:color="auto"/>
          </w:divBdr>
        </w:div>
        <w:div w:id="1965622663">
          <w:marLeft w:val="1080"/>
          <w:marRight w:val="0"/>
          <w:marTop w:val="0"/>
          <w:marBottom w:val="0"/>
          <w:divBdr>
            <w:top w:val="none" w:sz="0" w:space="0" w:color="auto"/>
            <w:left w:val="none" w:sz="0" w:space="0" w:color="auto"/>
            <w:bottom w:val="none" w:sz="0" w:space="0" w:color="auto"/>
            <w:right w:val="none" w:sz="0" w:space="0" w:color="auto"/>
          </w:divBdr>
        </w:div>
      </w:divsChild>
    </w:div>
    <w:div w:id="255405101">
      <w:bodyDiv w:val="1"/>
      <w:marLeft w:val="0"/>
      <w:marRight w:val="0"/>
      <w:marTop w:val="0"/>
      <w:marBottom w:val="0"/>
      <w:divBdr>
        <w:top w:val="none" w:sz="0" w:space="0" w:color="auto"/>
        <w:left w:val="none" w:sz="0" w:space="0" w:color="auto"/>
        <w:bottom w:val="none" w:sz="0" w:space="0" w:color="auto"/>
        <w:right w:val="none" w:sz="0" w:space="0" w:color="auto"/>
      </w:divBdr>
    </w:div>
    <w:div w:id="286543266">
      <w:bodyDiv w:val="1"/>
      <w:marLeft w:val="0"/>
      <w:marRight w:val="0"/>
      <w:marTop w:val="0"/>
      <w:marBottom w:val="0"/>
      <w:divBdr>
        <w:top w:val="none" w:sz="0" w:space="0" w:color="auto"/>
        <w:left w:val="none" w:sz="0" w:space="0" w:color="auto"/>
        <w:bottom w:val="none" w:sz="0" w:space="0" w:color="auto"/>
        <w:right w:val="none" w:sz="0" w:space="0" w:color="auto"/>
      </w:divBdr>
      <w:divsChild>
        <w:div w:id="1154565390">
          <w:marLeft w:val="360"/>
          <w:marRight w:val="0"/>
          <w:marTop w:val="0"/>
          <w:marBottom w:val="0"/>
          <w:divBdr>
            <w:top w:val="none" w:sz="0" w:space="0" w:color="auto"/>
            <w:left w:val="none" w:sz="0" w:space="0" w:color="auto"/>
            <w:bottom w:val="none" w:sz="0" w:space="0" w:color="auto"/>
            <w:right w:val="none" w:sz="0" w:space="0" w:color="auto"/>
          </w:divBdr>
        </w:div>
        <w:div w:id="1473324024">
          <w:marLeft w:val="360"/>
          <w:marRight w:val="0"/>
          <w:marTop w:val="0"/>
          <w:marBottom w:val="0"/>
          <w:divBdr>
            <w:top w:val="none" w:sz="0" w:space="0" w:color="auto"/>
            <w:left w:val="none" w:sz="0" w:space="0" w:color="auto"/>
            <w:bottom w:val="none" w:sz="0" w:space="0" w:color="auto"/>
            <w:right w:val="none" w:sz="0" w:space="0" w:color="auto"/>
          </w:divBdr>
        </w:div>
        <w:div w:id="1773159640">
          <w:marLeft w:val="360"/>
          <w:marRight w:val="0"/>
          <w:marTop w:val="0"/>
          <w:marBottom w:val="0"/>
          <w:divBdr>
            <w:top w:val="none" w:sz="0" w:space="0" w:color="auto"/>
            <w:left w:val="none" w:sz="0" w:space="0" w:color="auto"/>
            <w:bottom w:val="none" w:sz="0" w:space="0" w:color="auto"/>
            <w:right w:val="none" w:sz="0" w:space="0" w:color="auto"/>
          </w:divBdr>
        </w:div>
        <w:div w:id="704212360">
          <w:marLeft w:val="360"/>
          <w:marRight w:val="0"/>
          <w:marTop w:val="0"/>
          <w:marBottom w:val="0"/>
          <w:divBdr>
            <w:top w:val="none" w:sz="0" w:space="0" w:color="auto"/>
            <w:left w:val="none" w:sz="0" w:space="0" w:color="auto"/>
            <w:bottom w:val="none" w:sz="0" w:space="0" w:color="auto"/>
            <w:right w:val="none" w:sz="0" w:space="0" w:color="auto"/>
          </w:divBdr>
        </w:div>
      </w:divsChild>
    </w:div>
    <w:div w:id="321735946">
      <w:bodyDiv w:val="1"/>
      <w:marLeft w:val="0"/>
      <w:marRight w:val="0"/>
      <w:marTop w:val="0"/>
      <w:marBottom w:val="0"/>
      <w:divBdr>
        <w:top w:val="none" w:sz="0" w:space="0" w:color="auto"/>
        <w:left w:val="none" w:sz="0" w:space="0" w:color="auto"/>
        <w:bottom w:val="none" w:sz="0" w:space="0" w:color="auto"/>
        <w:right w:val="none" w:sz="0" w:space="0" w:color="auto"/>
      </w:divBdr>
    </w:div>
    <w:div w:id="325862826">
      <w:bodyDiv w:val="1"/>
      <w:marLeft w:val="0"/>
      <w:marRight w:val="0"/>
      <w:marTop w:val="0"/>
      <w:marBottom w:val="0"/>
      <w:divBdr>
        <w:top w:val="none" w:sz="0" w:space="0" w:color="auto"/>
        <w:left w:val="none" w:sz="0" w:space="0" w:color="auto"/>
        <w:bottom w:val="none" w:sz="0" w:space="0" w:color="auto"/>
        <w:right w:val="none" w:sz="0" w:space="0" w:color="auto"/>
      </w:divBdr>
    </w:div>
    <w:div w:id="336809951">
      <w:bodyDiv w:val="1"/>
      <w:marLeft w:val="0"/>
      <w:marRight w:val="0"/>
      <w:marTop w:val="0"/>
      <w:marBottom w:val="0"/>
      <w:divBdr>
        <w:top w:val="none" w:sz="0" w:space="0" w:color="auto"/>
        <w:left w:val="none" w:sz="0" w:space="0" w:color="auto"/>
        <w:bottom w:val="none" w:sz="0" w:space="0" w:color="auto"/>
        <w:right w:val="none" w:sz="0" w:space="0" w:color="auto"/>
      </w:divBdr>
    </w:div>
    <w:div w:id="408649584">
      <w:bodyDiv w:val="1"/>
      <w:marLeft w:val="0"/>
      <w:marRight w:val="0"/>
      <w:marTop w:val="0"/>
      <w:marBottom w:val="0"/>
      <w:divBdr>
        <w:top w:val="none" w:sz="0" w:space="0" w:color="auto"/>
        <w:left w:val="none" w:sz="0" w:space="0" w:color="auto"/>
        <w:bottom w:val="none" w:sz="0" w:space="0" w:color="auto"/>
        <w:right w:val="none" w:sz="0" w:space="0" w:color="auto"/>
      </w:divBdr>
      <w:divsChild>
        <w:div w:id="1821115709">
          <w:marLeft w:val="0"/>
          <w:marRight w:val="0"/>
          <w:marTop w:val="0"/>
          <w:marBottom w:val="0"/>
          <w:divBdr>
            <w:top w:val="none" w:sz="0" w:space="0" w:color="auto"/>
            <w:left w:val="none" w:sz="0" w:space="0" w:color="auto"/>
            <w:bottom w:val="none" w:sz="0" w:space="0" w:color="auto"/>
            <w:right w:val="none" w:sz="0" w:space="0" w:color="auto"/>
          </w:divBdr>
          <w:divsChild>
            <w:div w:id="2137522379">
              <w:marLeft w:val="0"/>
              <w:marRight w:val="0"/>
              <w:marTop w:val="0"/>
              <w:marBottom w:val="0"/>
              <w:divBdr>
                <w:top w:val="none" w:sz="0" w:space="0" w:color="auto"/>
                <w:left w:val="none" w:sz="0" w:space="0" w:color="auto"/>
                <w:bottom w:val="none" w:sz="0" w:space="0" w:color="auto"/>
                <w:right w:val="none" w:sz="0" w:space="0" w:color="auto"/>
              </w:divBdr>
              <w:divsChild>
                <w:div w:id="171122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303233">
          <w:marLeft w:val="0"/>
          <w:marRight w:val="0"/>
          <w:marTop w:val="0"/>
          <w:marBottom w:val="0"/>
          <w:divBdr>
            <w:top w:val="none" w:sz="0" w:space="0" w:color="auto"/>
            <w:left w:val="none" w:sz="0" w:space="0" w:color="auto"/>
            <w:bottom w:val="none" w:sz="0" w:space="0" w:color="auto"/>
            <w:right w:val="none" w:sz="0" w:space="0" w:color="auto"/>
          </w:divBdr>
          <w:divsChild>
            <w:div w:id="1167017296">
              <w:marLeft w:val="0"/>
              <w:marRight w:val="0"/>
              <w:marTop w:val="0"/>
              <w:marBottom w:val="0"/>
              <w:divBdr>
                <w:top w:val="none" w:sz="0" w:space="0" w:color="auto"/>
                <w:left w:val="none" w:sz="0" w:space="0" w:color="auto"/>
                <w:bottom w:val="none" w:sz="0" w:space="0" w:color="auto"/>
                <w:right w:val="none" w:sz="0" w:space="0" w:color="auto"/>
              </w:divBdr>
              <w:divsChild>
                <w:div w:id="2019309210">
                  <w:marLeft w:val="0"/>
                  <w:marRight w:val="0"/>
                  <w:marTop w:val="0"/>
                  <w:marBottom w:val="0"/>
                  <w:divBdr>
                    <w:top w:val="none" w:sz="0" w:space="0" w:color="auto"/>
                    <w:left w:val="none" w:sz="0" w:space="0" w:color="auto"/>
                    <w:bottom w:val="none" w:sz="0" w:space="0" w:color="auto"/>
                    <w:right w:val="none" w:sz="0" w:space="0" w:color="auto"/>
                  </w:divBdr>
                  <w:divsChild>
                    <w:div w:id="2101829985">
                      <w:marLeft w:val="0"/>
                      <w:marRight w:val="0"/>
                      <w:marTop w:val="0"/>
                      <w:marBottom w:val="0"/>
                      <w:divBdr>
                        <w:top w:val="none" w:sz="0" w:space="0" w:color="auto"/>
                        <w:left w:val="none" w:sz="0" w:space="0" w:color="auto"/>
                        <w:bottom w:val="none" w:sz="0" w:space="0" w:color="auto"/>
                        <w:right w:val="none" w:sz="0" w:space="0" w:color="auto"/>
                      </w:divBdr>
                      <w:divsChild>
                        <w:div w:id="1931694386">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555962894">
                  <w:marLeft w:val="0"/>
                  <w:marRight w:val="0"/>
                  <w:marTop w:val="0"/>
                  <w:marBottom w:val="0"/>
                  <w:divBdr>
                    <w:top w:val="none" w:sz="0" w:space="0" w:color="auto"/>
                    <w:left w:val="none" w:sz="0" w:space="0" w:color="auto"/>
                    <w:bottom w:val="none" w:sz="0" w:space="0" w:color="auto"/>
                    <w:right w:val="none" w:sz="0" w:space="0" w:color="auto"/>
                  </w:divBdr>
                  <w:divsChild>
                    <w:div w:id="833640483">
                      <w:marLeft w:val="0"/>
                      <w:marRight w:val="0"/>
                      <w:marTop w:val="0"/>
                      <w:marBottom w:val="0"/>
                      <w:divBdr>
                        <w:top w:val="none" w:sz="0" w:space="0" w:color="auto"/>
                        <w:left w:val="none" w:sz="0" w:space="0" w:color="auto"/>
                        <w:bottom w:val="none" w:sz="0" w:space="0" w:color="auto"/>
                        <w:right w:val="none" w:sz="0" w:space="0" w:color="auto"/>
                      </w:divBdr>
                      <w:divsChild>
                        <w:div w:id="1465003856">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425420195">
          <w:marLeft w:val="0"/>
          <w:marRight w:val="0"/>
          <w:marTop w:val="0"/>
          <w:marBottom w:val="0"/>
          <w:divBdr>
            <w:top w:val="none" w:sz="0" w:space="0" w:color="auto"/>
            <w:left w:val="none" w:sz="0" w:space="0" w:color="auto"/>
            <w:bottom w:val="none" w:sz="0" w:space="0" w:color="auto"/>
            <w:right w:val="none" w:sz="0" w:space="0" w:color="auto"/>
          </w:divBdr>
        </w:div>
      </w:divsChild>
    </w:div>
    <w:div w:id="456333626">
      <w:bodyDiv w:val="1"/>
      <w:marLeft w:val="0"/>
      <w:marRight w:val="0"/>
      <w:marTop w:val="0"/>
      <w:marBottom w:val="0"/>
      <w:divBdr>
        <w:top w:val="none" w:sz="0" w:space="0" w:color="auto"/>
        <w:left w:val="none" w:sz="0" w:space="0" w:color="auto"/>
        <w:bottom w:val="none" w:sz="0" w:space="0" w:color="auto"/>
        <w:right w:val="none" w:sz="0" w:space="0" w:color="auto"/>
      </w:divBdr>
    </w:div>
    <w:div w:id="467748460">
      <w:bodyDiv w:val="1"/>
      <w:marLeft w:val="0"/>
      <w:marRight w:val="0"/>
      <w:marTop w:val="0"/>
      <w:marBottom w:val="0"/>
      <w:divBdr>
        <w:top w:val="none" w:sz="0" w:space="0" w:color="auto"/>
        <w:left w:val="none" w:sz="0" w:space="0" w:color="auto"/>
        <w:bottom w:val="none" w:sz="0" w:space="0" w:color="auto"/>
        <w:right w:val="none" w:sz="0" w:space="0" w:color="auto"/>
      </w:divBdr>
    </w:div>
    <w:div w:id="488907055">
      <w:bodyDiv w:val="1"/>
      <w:marLeft w:val="0"/>
      <w:marRight w:val="0"/>
      <w:marTop w:val="0"/>
      <w:marBottom w:val="0"/>
      <w:divBdr>
        <w:top w:val="none" w:sz="0" w:space="0" w:color="auto"/>
        <w:left w:val="none" w:sz="0" w:space="0" w:color="auto"/>
        <w:bottom w:val="none" w:sz="0" w:space="0" w:color="auto"/>
        <w:right w:val="none" w:sz="0" w:space="0" w:color="auto"/>
      </w:divBdr>
    </w:div>
    <w:div w:id="516769173">
      <w:bodyDiv w:val="1"/>
      <w:marLeft w:val="0"/>
      <w:marRight w:val="0"/>
      <w:marTop w:val="0"/>
      <w:marBottom w:val="0"/>
      <w:divBdr>
        <w:top w:val="none" w:sz="0" w:space="0" w:color="auto"/>
        <w:left w:val="none" w:sz="0" w:space="0" w:color="auto"/>
        <w:bottom w:val="none" w:sz="0" w:space="0" w:color="auto"/>
        <w:right w:val="none" w:sz="0" w:space="0" w:color="auto"/>
      </w:divBdr>
    </w:div>
    <w:div w:id="538468204">
      <w:bodyDiv w:val="1"/>
      <w:marLeft w:val="0"/>
      <w:marRight w:val="0"/>
      <w:marTop w:val="0"/>
      <w:marBottom w:val="0"/>
      <w:divBdr>
        <w:top w:val="none" w:sz="0" w:space="0" w:color="auto"/>
        <w:left w:val="none" w:sz="0" w:space="0" w:color="auto"/>
        <w:bottom w:val="none" w:sz="0" w:space="0" w:color="auto"/>
        <w:right w:val="none" w:sz="0" w:space="0" w:color="auto"/>
      </w:divBdr>
    </w:div>
    <w:div w:id="549267905">
      <w:bodyDiv w:val="1"/>
      <w:marLeft w:val="0"/>
      <w:marRight w:val="0"/>
      <w:marTop w:val="0"/>
      <w:marBottom w:val="0"/>
      <w:divBdr>
        <w:top w:val="none" w:sz="0" w:space="0" w:color="auto"/>
        <w:left w:val="none" w:sz="0" w:space="0" w:color="auto"/>
        <w:bottom w:val="none" w:sz="0" w:space="0" w:color="auto"/>
        <w:right w:val="none" w:sz="0" w:space="0" w:color="auto"/>
      </w:divBdr>
    </w:div>
    <w:div w:id="654652746">
      <w:bodyDiv w:val="1"/>
      <w:marLeft w:val="0"/>
      <w:marRight w:val="0"/>
      <w:marTop w:val="0"/>
      <w:marBottom w:val="0"/>
      <w:divBdr>
        <w:top w:val="none" w:sz="0" w:space="0" w:color="auto"/>
        <w:left w:val="none" w:sz="0" w:space="0" w:color="auto"/>
        <w:bottom w:val="none" w:sz="0" w:space="0" w:color="auto"/>
        <w:right w:val="none" w:sz="0" w:space="0" w:color="auto"/>
      </w:divBdr>
    </w:div>
    <w:div w:id="674116650">
      <w:bodyDiv w:val="1"/>
      <w:marLeft w:val="0"/>
      <w:marRight w:val="0"/>
      <w:marTop w:val="0"/>
      <w:marBottom w:val="0"/>
      <w:divBdr>
        <w:top w:val="none" w:sz="0" w:space="0" w:color="auto"/>
        <w:left w:val="none" w:sz="0" w:space="0" w:color="auto"/>
        <w:bottom w:val="none" w:sz="0" w:space="0" w:color="auto"/>
        <w:right w:val="none" w:sz="0" w:space="0" w:color="auto"/>
      </w:divBdr>
    </w:div>
    <w:div w:id="726224432">
      <w:bodyDiv w:val="1"/>
      <w:marLeft w:val="0"/>
      <w:marRight w:val="0"/>
      <w:marTop w:val="0"/>
      <w:marBottom w:val="0"/>
      <w:divBdr>
        <w:top w:val="none" w:sz="0" w:space="0" w:color="auto"/>
        <w:left w:val="none" w:sz="0" w:space="0" w:color="auto"/>
        <w:bottom w:val="none" w:sz="0" w:space="0" w:color="auto"/>
        <w:right w:val="none" w:sz="0" w:space="0" w:color="auto"/>
      </w:divBdr>
    </w:div>
    <w:div w:id="732242918">
      <w:bodyDiv w:val="1"/>
      <w:marLeft w:val="0"/>
      <w:marRight w:val="0"/>
      <w:marTop w:val="0"/>
      <w:marBottom w:val="0"/>
      <w:divBdr>
        <w:top w:val="none" w:sz="0" w:space="0" w:color="auto"/>
        <w:left w:val="none" w:sz="0" w:space="0" w:color="auto"/>
        <w:bottom w:val="none" w:sz="0" w:space="0" w:color="auto"/>
        <w:right w:val="none" w:sz="0" w:space="0" w:color="auto"/>
      </w:divBdr>
    </w:div>
    <w:div w:id="768358246">
      <w:bodyDiv w:val="1"/>
      <w:marLeft w:val="0"/>
      <w:marRight w:val="0"/>
      <w:marTop w:val="0"/>
      <w:marBottom w:val="0"/>
      <w:divBdr>
        <w:top w:val="none" w:sz="0" w:space="0" w:color="auto"/>
        <w:left w:val="none" w:sz="0" w:space="0" w:color="auto"/>
        <w:bottom w:val="none" w:sz="0" w:space="0" w:color="auto"/>
        <w:right w:val="none" w:sz="0" w:space="0" w:color="auto"/>
      </w:divBdr>
    </w:div>
    <w:div w:id="782188879">
      <w:bodyDiv w:val="1"/>
      <w:marLeft w:val="0"/>
      <w:marRight w:val="0"/>
      <w:marTop w:val="0"/>
      <w:marBottom w:val="0"/>
      <w:divBdr>
        <w:top w:val="none" w:sz="0" w:space="0" w:color="auto"/>
        <w:left w:val="none" w:sz="0" w:space="0" w:color="auto"/>
        <w:bottom w:val="none" w:sz="0" w:space="0" w:color="auto"/>
        <w:right w:val="none" w:sz="0" w:space="0" w:color="auto"/>
      </w:divBdr>
    </w:div>
    <w:div w:id="830948190">
      <w:bodyDiv w:val="1"/>
      <w:marLeft w:val="0"/>
      <w:marRight w:val="0"/>
      <w:marTop w:val="0"/>
      <w:marBottom w:val="0"/>
      <w:divBdr>
        <w:top w:val="none" w:sz="0" w:space="0" w:color="auto"/>
        <w:left w:val="none" w:sz="0" w:space="0" w:color="auto"/>
        <w:bottom w:val="none" w:sz="0" w:space="0" w:color="auto"/>
        <w:right w:val="none" w:sz="0" w:space="0" w:color="auto"/>
      </w:divBdr>
    </w:div>
    <w:div w:id="862325076">
      <w:bodyDiv w:val="1"/>
      <w:marLeft w:val="0"/>
      <w:marRight w:val="0"/>
      <w:marTop w:val="0"/>
      <w:marBottom w:val="0"/>
      <w:divBdr>
        <w:top w:val="none" w:sz="0" w:space="0" w:color="auto"/>
        <w:left w:val="none" w:sz="0" w:space="0" w:color="auto"/>
        <w:bottom w:val="none" w:sz="0" w:space="0" w:color="auto"/>
        <w:right w:val="none" w:sz="0" w:space="0" w:color="auto"/>
      </w:divBdr>
    </w:div>
    <w:div w:id="878518363">
      <w:bodyDiv w:val="1"/>
      <w:marLeft w:val="0"/>
      <w:marRight w:val="0"/>
      <w:marTop w:val="0"/>
      <w:marBottom w:val="0"/>
      <w:divBdr>
        <w:top w:val="none" w:sz="0" w:space="0" w:color="auto"/>
        <w:left w:val="none" w:sz="0" w:space="0" w:color="auto"/>
        <w:bottom w:val="none" w:sz="0" w:space="0" w:color="auto"/>
        <w:right w:val="none" w:sz="0" w:space="0" w:color="auto"/>
      </w:divBdr>
    </w:div>
    <w:div w:id="888151128">
      <w:bodyDiv w:val="1"/>
      <w:marLeft w:val="0"/>
      <w:marRight w:val="0"/>
      <w:marTop w:val="0"/>
      <w:marBottom w:val="0"/>
      <w:divBdr>
        <w:top w:val="none" w:sz="0" w:space="0" w:color="auto"/>
        <w:left w:val="none" w:sz="0" w:space="0" w:color="auto"/>
        <w:bottom w:val="none" w:sz="0" w:space="0" w:color="auto"/>
        <w:right w:val="none" w:sz="0" w:space="0" w:color="auto"/>
      </w:divBdr>
    </w:div>
    <w:div w:id="927890472">
      <w:bodyDiv w:val="1"/>
      <w:marLeft w:val="0"/>
      <w:marRight w:val="0"/>
      <w:marTop w:val="0"/>
      <w:marBottom w:val="0"/>
      <w:divBdr>
        <w:top w:val="none" w:sz="0" w:space="0" w:color="auto"/>
        <w:left w:val="none" w:sz="0" w:space="0" w:color="auto"/>
        <w:bottom w:val="none" w:sz="0" w:space="0" w:color="auto"/>
        <w:right w:val="none" w:sz="0" w:space="0" w:color="auto"/>
      </w:divBdr>
    </w:div>
    <w:div w:id="932392651">
      <w:bodyDiv w:val="1"/>
      <w:marLeft w:val="0"/>
      <w:marRight w:val="0"/>
      <w:marTop w:val="0"/>
      <w:marBottom w:val="0"/>
      <w:divBdr>
        <w:top w:val="none" w:sz="0" w:space="0" w:color="auto"/>
        <w:left w:val="none" w:sz="0" w:space="0" w:color="auto"/>
        <w:bottom w:val="none" w:sz="0" w:space="0" w:color="auto"/>
        <w:right w:val="none" w:sz="0" w:space="0" w:color="auto"/>
      </w:divBdr>
    </w:div>
    <w:div w:id="936983898">
      <w:bodyDiv w:val="1"/>
      <w:marLeft w:val="0"/>
      <w:marRight w:val="0"/>
      <w:marTop w:val="0"/>
      <w:marBottom w:val="0"/>
      <w:divBdr>
        <w:top w:val="none" w:sz="0" w:space="0" w:color="auto"/>
        <w:left w:val="none" w:sz="0" w:space="0" w:color="auto"/>
        <w:bottom w:val="none" w:sz="0" w:space="0" w:color="auto"/>
        <w:right w:val="none" w:sz="0" w:space="0" w:color="auto"/>
      </w:divBdr>
    </w:div>
    <w:div w:id="960182447">
      <w:bodyDiv w:val="1"/>
      <w:marLeft w:val="0"/>
      <w:marRight w:val="0"/>
      <w:marTop w:val="0"/>
      <w:marBottom w:val="0"/>
      <w:divBdr>
        <w:top w:val="none" w:sz="0" w:space="0" w:color="auto"/>
        <w:left w:val="none" w:sz="0" w:space="0" w:color="auto"/>
        <w:bottom w:val="none" w:sz="0" w:space="0" w:color="auto"/>
        <w:right w:val="none" w:sz="0" w:space="0" w:color="auto"/>
      </w:divBdr>
    </w:div>
    <w:div w:id="1009135362">
      <w:bodyDiv w:val="1"/>
      <w:marLeft w:val="0"/>
      <w:marRight w:val="0"/>
      <w:marTop w:val="0"/>
      <w:marBottom w:val="0"/>
      <w:divBdr>
        <w:top w:val="none" w:sz="0" w:space="0" w:color="auto"/>
        <w:left w:val="none" w:sz="0" w:space="0" w:color="auto"/>
        <w:bottom w:val="none" w:sz="0" w:space="0" w:color="auto"/>
        <w:right w:val="none" w:sz="0" w:space="0" w:color="auto"/>
      </w:divBdr>
    </w:div>
    <w:div w:id="1023018717">
      <w:bodyDiv w:val="1"/>
      <w:marLeft w:val="0"/>
      <w:marRight w:val="0"/>
      <w:marTop w:val="0"/>
      <w:marBottom w:val="0"/>
      <w:divBdr>
        <w:top w:val="none" w:sz="0" w:space="0" w:color="auto"/>
        <w:left w:val="none" w:sz="0" w:space="0" w:color="auto"/>
        <w:bottom w:val="none" w:sz="0" w:space="0" w:color="auto"/>
        <w:right w:val="none" w:sz="0" w:space="0" w:color="auto"/>
      </w:divBdr>
    </w:div>
    <w:div w:id="1038357659">
      <w:bodyDiv w:val="1"/>
      <w:marLeft w:val="0"/>
      <w:marRight w:val="0"/>
      <w:marTop w:val="0"/>
      <w:marBottom w:val="0"/>
      <w:divBdr>
        <w:top w:val="none" w:sz="0" w:space="0" w:color="auto"/>
        <w:left w:val="none" w:sz="0" w:space="0" w:color="auto"/>
        <w:bottom w:val="none" w:sz="0" w:space="0" w:color="auto"/>
        <w:right w:val="none" w:sz="0" w:space="0" w:color="auto"/>
      </w:divBdr>
    </w:div>
    <w:div w:id="1041975854">
      <w:bodyDiv w:val="1"/>
      <w:marLeft w:val="0"/>
      <w:marRight w:val="0"/>
      <w:marTop w:val="0"/>
      <w:marBottom w:val="0"/>
      <w:divBdr>
        <w:top w:val="none" w:sz="0" w:space="0" w:color="auto"/>
        <w:left w:val="none" w:sz="0" w:space="0" w:color="auto"/>
        <w:bottom w:val="none" w:sz="0" w:space="0" w:color="auto"/>
        <w:right w:val="none" w:sz="0" w:space="0" w:color="auto"/>
      </w:divBdr>
    </w:div>
    <w:div w:id="1117286983">
      <w:bodyDiv w:val="1"/>
      <w:marLeft w:val="0"/>
      <w:marRight w:val="0"/>
      <w:marTop w:val="0"/>
      <w:marBottom w:val="0"/>
      <w:divBdr>
        <w:top w:val="none" w:sz="0" w:space="0" w:color="auto"/>
        <w:left w:val="none" w:sz="0" w:space="0" w:color="auto"/>
        <w:bottom w:val="none" w:sz="0" w:space="0" w:color="auto"/>
        <w:right w:val="none" w:sz="0" w:space="0" w:color="auto"/>
      </w:divBdr>
    </w:div>
    <w:div w:id="1216746204">
      <w:bodyDiv w:val="1"/>
      <w:marLeft w:val="0"/>
      <w:marRight w:val="0"/>
      <w:marTop w:val="0"/>
      <w:marBottom w:val="0"/>
      <w:divBdr>
        <w:top w:val="none" w:sz="0" w:space="0" w:color="auto"/>
        <w:left w:val="none" w:sz="0" w:space="0" w:color="auto"/>
        <w:bottom w:val="none" w:sz="0" w:space="0" w:color="auto"/>
        <w:right w:val="none" w:sz="0" w:space="0" w:color="auto"/>
      </w:divBdr>
    </w:div>
    <w:div w:id="1268925901">
      <w:bodyDiv w:val="1"/>
      <w:marLeft w:val="0"/>
      <w:marRight w:val="0"/>
      <w:marTop w:val="0"/>
      <w:marBottom w:val="0"/>
      <w:divBdr>
        <w:top w:val="none" w:sz="0" w:space="0" w:color="auto"/>
        <w:left w:val="none" w:sz="0" w:space="0" w:color="auto"/>
        <w:bottom w:val="none" w:sz="0" w:space="0" w:color="auto"/>
        <w:right w:val="none" w:sz="0" w:space="0" w:color="auto"/>
      </w:divBdr>
    </w:div>
    <w:div w:id="1280137735">
      <w:bodyDiv w:val="1"/>
      <w:marLeft w:val="0"/>
      <w:marRight w:val="0"/>
      <w:marTop w:val="0"/>
      <w:marBottom w:val="0"/>
      <w:divBdr>
        <w:top w:val="none" w:sz="0" w:space="0" w:color="auto"/>
        <w:left w:val="none" w:sz="0" w:space="0" w:color="auto"/>
        <w:bottom w:val="none" w:sz="0" w:space="0" w:color="auto"/>
        <w:right w:val="none" w:sz="0" w:space="0" w:color="auto"/>
      </w:divBdr>
    </w:div>
    <w:div w:id="1300064525">
      <w:bodyDiv w:val="1"/>
      <w:marLeft w:val="0"/>
      <w:marRight w:val="0"/>
      <w:marTop w:val="0"/>
      <w:marBottom w:val="0"/>
      <w:divBdr>
        <w:top w:val="none" w:sz="0" w:space="0" w:color="auto"/>
        <w:left w:val="none" w:sz="0" w:space="0" w:color="auto"/>
        <w:bottom w:val="none" w:sz="0" w:space="0" w:color="auto"/>
        <w:right w:val="none" w:sz="0" w:space="0" w:color="auto"/>
      </w:divBdr>
    </w:div>
    <w:div w:id="1411465667">
      <w:bodyDiv w:val="1"/>
      <w:marLeft w:val="0"/>
      <w:marRight w:val="0"/>
      <w:marTop w:val="0"/>
      <w:marBottom w:val="0"/>
      <w:divBdr>
        <w:top w:val="none" w:sz="0" w:space="0" w:color="auto"/>
        <w:left w:val="none" w:sz="0" w:space="0" w:color="auto"/>
        <w:bottom w:val="none" w:sz="0" w:space="0" w:color="auto"/>
        <w:right w:val="none" w:sz="0" w:space="0" w:color="auto"/>
      </w:divBdr>
    </w:div>
    <w:div w:id="1471938616">
      <w:bodyDiv w:val="1"/>
      <w:marLeft w:val="0"/>
      <w:marRight w:val="0"/>
      <w:marTop w:val="0"/>
      <w:marBottom w:val="0"/>
      <w:divBdr>
        <w:top w:val="none" w:sz="0" w:space="0" w:color="auto"/>
        <w:left w:val="none" w:sz="0" w:space="0" w:color="auto"/>
        <w:bottom w:val="none" w:sz="0" w:space="0" w:color="auto"/>
        <w:right w:val="none" w:sz="0" w:space="0" w:color="auto"/>
      </w:divBdr>
    </w:div>
    <w:div w:id="1522015266">
      <w:bodyDiv w:val="1"/>
      <w:marLeft w:val="0"/>
      <w:marRight w:val="0"/>
      <w:marTop w:val="0"/>
      <w:marBottom w:val="0"/>
      <w:divBdr>
        <w:top w:val="none" w:sz="0" w:space="0" w:color="auto"/>
        <w:left w:val="none" w:sz="0" w:space="0" w:color="auto"/>
        <w:bottom w:val="none" w:sz="0" w:space="0" w:color="auto"/>
        <w:right w:val="none" w:sz="0" w:space="0" w:color="auto"/>
      </w:divBdr>
    </w:div>
    <w:div w:id="1537354221">
      <w:bodyDiv w:val="1"/>
      <w:marLeft w:val="0"/>
      <w:marRight w:val="0"/>
      <w:marTop w:val="0"/>
      <w:marBottom w:val="0"/>
      <w:divBdr>
        <w:top w:val="none" w:sz="0" w:space="0" w:color="auto"/>
        <w:left w:val="none" w:sz="0" w:space="0" w:color="auto"/>
        <w:bottom w:val="none" w:sz="0" w:space="0" w:color="auto"/>
        <w:right w:val="none" w:sz="0" w:space="0" w:color="auto"/>
      </w:divBdr>
    </w:div>
    <w:div w:id="1550067282">
      <w:bodyDiv w:val="1"/>
      <w:marLeft w:val="0"/>
      <w:marRight w:val="0"/>
      <w:marTop w:val="0"/>
      <w:marBottom w:val="0"/>
      <w:divBdr>
        <w:top w:val="none" w:sz="0" w:space="0" w:color="auto"/>
        <w:left w:val="none" w:sz="0" w:space="0" w:color="auto"/>
        <w:bottom w:val="none" w:sz="0" w:space="0" w:color="auto"/>
        <w:right w:val="none" w:sz="0" w:space="0" w:color="auto"/>
      </w:divBdr>
    </w:div>
    <w:div w:id="1641226141">
      <w:bodyDiv w:val="1"/>
      <w:marLeft w:val="0"/>
      <w:marRight w:val="0"/>
      <w:marTop w:val="0"/>
      <w:marBottom w:val="0"/>
      <w:divBdr>
        <w:top w:val="none" w:sz="0" w:space="0" w:color="auto"/>
        <w:left w:val="none" w:sz="0" w:space="0" w:color="auto"/>
        <w:bottom w:val="none" w:sz="0" w:space="0" w:color="auto"/>
        <w:right w:val="none" w:sz="0" w:space="0" w:color="auto"/>
      </w:divBdr>
    </w:div>
    <w:div w:id="1653870876">
      <w:bodyDiv w:val="1"/>
      <w:marLeft w:val="0"/>
      <w:marRight w:val="0"/>
      <w:marTop w:val="0"/>
      <w:marBottom w:val="0"/>
      <w:divBdr>
        <w:top w:val="none" w:sz="0" w:space="0" w:color="auto"/>
        <w:left w:val="none" w:sz="0" w:space="0" w:color="auto"/>
        <w:bottom w:val="none" w:sz="0" w:space="0" w:color="auto"/>
        <w:right w:val="none" w:sz="0" w:space="0" w:color="auto"/>
      </w:divBdr>
    </w:div>
    <w:div w:id="1743869110">
      <w:bodyDiv w:val="1"/>
      <w:marLeft w:val="0"/>
      <w:marRight w:val="0"/>
      <w:marTop w:val="0"/>
      <w:marBottom w:val="0"/>
      <w:divBdr>
        <w:top w:val="none" w:sz="0" w:space="0" w:color="auto"/>
        <w:left w:val="none" w:sz="0" w:space="0" w:color="auto"/>
        <w:bottom w:val="none" w:sz="0" w:space="0" w:color="auto"/>
        <w:right w:val="none" w:sz="0" w:space="0" w:color="auto"/>
      </w:divBdr>
    </w:div>
    <w:div w:id="1767576418">
      <w:bodyDiv w:val="1"/>
      <w:marLeft w:val="0"/>
      <w:marRight w:val="0"/>
      <w:marTop w:val="0"/>
      <w:marBottom w:val="0"/>
      <w:divBdr>
        <w:top w:val="none" w:sz="0" w:space="0" w:color="auto"/>
        <w:left w:val="none" w:sz="0" w:space="0" w:color="auto"/>
        <w:bottom w:val="none" w:sz="0" w:space="0" w:color="auto"/>
        <w:right w:val="none" w:sz="0" w:space="0" w:color="auto"/>
      </w:divBdr>
    </w:div>
    <w:div w:id="1771970212">
      <w:bodyDiv w:val="1"/>
      <w:marLeft w:val="0"/>
      <w:marRight w:val="0"/>
      <w:marTop w:val="0"/>
      <w:marBottom w:val="0"/>
      <w:divBdr>
        <w:top w:val="none" w:sz="0" w:space="0" w:color="auto"/>
        <w:left w:val="none" w:sz="0" w:space="0" w:color="auto"/>
        <w:bottom w:val="none" w:sz="0" w:space="0" w:color="auto"/>
        <w:right w:val="none" w:sz="0" w:space="0" w:color="auto"/>
      </w:divBdr>
      <w:divsChild>
        <w:div w:id="168524276">
          <w:marLeft w:val="0"/>
          <w:marRight w:val="0"/>
          <w:marTop w:val="0"/>
          <w:marBottom w:val="0"/>
          <w:divBdr>
            <w:top w:val="none" w:sz="0" w:space="0" w:color="auto"/>
            <w:left w:val="none" w:sz="0" w:space="0" w:color="auto"/>
            <w:bottom w:val="none" w:sz="0" w:space="0" w:color="auto"/>
            <w:right w:val="none" w:sz="0" w:space="0" w:color="auto"/>
          </w:divBdr>
        </w:div>
        <w:div w:id="805590739">
          <w:marLeft w:val="0"/>
          <w:marRight w:val="0"/>
          <w:marTop w:val="0"/>
          <w:marBottom w:val="0"/>
          <w:divBdr>
            <w:top w:val="none" w:sz="0" w:space="0" w:color="auto"/>
            <w:left w:val="none" w:sz="0" w:space="0" w:color="auto"/>
            <w:bottom w:val="none" w:sz="0" w:space="0" w:color="auto"/>
            <w:right w:val="none" w:sz="0" w:space="0" w:color="auto"/>
          </w:divBdr>
        </w:div>
        <w:div w:id="2020813459">
          <w:marLeft w:val="0"/>
          <w:marRight w:val="0"/>
          <w:marTop w:val="0"/>
          <w:marBottom w:val="0"/>
          <w:divBdr>
            <w:top w:val="none" w:sz="0" w:space="0" w:color="auto"/>
            <w:left w:val="none" w:sz="0" w:space="0" w:color="auto"/>
            <w:bottom w:val="none" w:sz="0" w:space="0" w:color="auto"/>
            <w:right w:val="none" w:sz="0" w:space="0" w:color="auto"/>
          </w:divBdr>
        </w:div>
      </w:divsChild>
    </w:div>
    <w:div w:id="1813675213">
      <w:bodyDiv w:val="1"/>
      <w:marLeft w:val="0"/>
      <w:marRight w:val="0"/>
      <w:marTop w:val="0"/>
      <w:marBottom w:val="0"/>
      <w:divBdr>
        <w:top w:val="none" w:sz="0" w:space="0" w:color="auto"/>
        <w:left w:val="none" w:sz="0" w:space="0" w:color="auto"/>
        <w:bottom w:val="none" w:sz="0" w:space="0" w:color="auto"/>
        <w:right w:val="none" w:sz="0" w:space="0" w:color="auto"/>
      </w:divBdr>
    </w:div>
    <w:div w:id="1865897390">
      <w:bodyDiv w:val="1"/>
      <w:marLeft w:val="0"/>
      <w:marRight w:val="0"/>
      <w:marTop w:val="0"/>
      <w:marBottom w:val="0"/>
      <w:divBdr>
        <w:top w:val="none" w:sz="0" w:space="0" w:color="auto"/>
        <w:left w:val="none" w:sz="0" w:space="0" w:color="auto"/>
        <w:bottom w:val="none" w:sz="0" w:space="0" w:color="auto"/>
        <w:right w:val="none" w:sz="0" w:space="0" w:color="auto"/>
      </w:divBdr>
    </w:div>
    <w:div w:id="1877348064">
      <w:bodyDiv w:val="1"/>
      <w:marLeft w:val="0"/>
      <w:marRight w:val="0"/>
      <w:marTop w:val="0"/>
      <w:marBottom w:val="0"/>
      <w:divBdr>
        <w:top w:val="none" w:sz="0" w:space="0" w:color="auto"/>
        <w:left w:val="none" w:sz="0" w:space="0" w:color="auto"/>
        <w:bottom w:val="none" w:sz="0" w:space="0" w:color="auto"/>
        <w:right w:val="none" w:sz="0" w:space="0" w:color="auto"/>
      </w:divBdr>
    </w:div>
    <w:div w:id="1951542605">
      <w:bodyDiv w:val="1"/>
      <w:marLeft w:val="0"/>
      <w:marRight w:val="0"/>
      <w:marTop w:val="0"/>
      <w:marBottom w:val="0"/>
      <w:divBdr>
        <w:top w:val="none" w:sz="0" w:space="0" w:color="auto"/>
        <w:left w:val="none" w:sz="0" w:space="0" w:color="auto"/>
        <w:bottom w:val="none" w:sz="0" w:space="0" w:color="auto"/>
        <w:right w:val="none" w:sz="0" w:space="0" w:color="auto"/>
      </w:divBdr>
    </w:div>
    <w:div w:id="1951814447">
      <w:bodyDiv w:val="1"/>
      <w:marLeft w:val="0"/>
      <w:marRight w:val="0"/>
      <w:marTop w:val="0"/>
      <w:marBottom w:val="0"/>
      <w:divBdr>
        <w:top w:val="none" w:sz="0" w:space="0" w:color="auto"/>
        <w:left w:val="none" w:sz="0" w:space="0" w:color="auto"/>
        <w:bottom w:val="none" w:sz="0" w:space="0" w:color="auto"/>
        <w:right w:val="none" w:sz="0" w:space="0" w:color="auto"/>
      </w:divBdr>
    </w:div>
    <w:div w:id="1960917654">
      <w:bodyDiv w:val="1"/>
      <w:marLeft w:val="0"/>
      <w:marRight w:val="0"/>
      <w:marTop w:val="0"/>
      <w:marBottom w:val="0"/>
      <w:divBdr>
        <w:top w:val="none" w:sz="0" w:space="0" w:color="auto"/>
        <w:left w:val="none" w:sz="0" w:space="0" w:color="auto"/>
        <w:bottom w:val="none" w:sz="0" w:space="0" w:color="auto"/>
        <w:right w:val="none" w:sz="0" w:space="0" w:color="auto"/>
      </w:divBdr>
      <w:divsChild>
        <w:div w:id="1637030133">
          <w:marLeft w:val="0"/>
          <w:marRight w:val="0"/>
          <w:marTop w:val="0"/>
          <w:marBottom w:val="0"/>
          <w:divBdr>
            <w:top w:val="none" w:sz="0" w:space="0" w:color="auto"/>
            <w:left w:val="none" w:sz="0" w:space="0" w:color="auto"/>
            <w:bottom w:val="none" w:sz="0" w:space="0" w:color="auto"/>
            <w:right w:val="none" w:sz="0" w:space="0" w:color="auto"/>
          </w:divBdr>
        </w:div>
        <w:div w:id="2013945757">
          <w:marLeft w:val="0"/>
          <w:marRight w:val="0"/>
          <w:marTop w:val="0"/>
          <w:marBottom w:val="0"/>
          <w:divBdr>
            <w:top w:val="none" w:sz="0" w:space="0" w:color="auto"/>
            <w:left w:val="none" w:sz="0" w:space="0" w:color="auto"/>
            <w:bottom w:val="none" w:sz="0" w:space="0" w:color="auto"/>
            <w:right w:val="none" w:sz="0" w:space="0" w:color="auto"/>
          </w:divBdr>
        </w:div>
        <w:div w:id="707027764">
          <w:marLeft w:val="0"/>
          <w:marRight w:val="0"/>
          <w:marTop w:val="0"/>
          <w:marBottom w:val="0"/>
          <w:divBdr>
            <w:top w:val="none" w:sz="0" w:space="0" w:color="auto"/>
            <w:left w:val="none" w:sz="0" w:space="0" w:color="auto"/>
            <w:bottom w:val="none" w:sz="0" w:space="0" w:color="auto"/>
            <w:right w:val="none" w:sz="0" w:space="0" w:color="auto"/>
          </w:divBdr>
        </w:div>
        <w:div w:id="2001301211">
          <w:marLeft w:val="0"/>
          <w:marRight w:val="0"/>
          <w:marTop w:val="0"/>
          <w:marBottom w:val="0"/>
          <w:divBdr>
            <w:top w:val="none" w:sz="0" w:space="0" w:color="auto"/>
            <w:left w:val="none" w:sz="0" w:space="0" w:color="auto"/>
            <w:bottom w:val="none" w:sz="0" w:space="0" w:color="auto"/>
            <w:right w:val="none" w:sz="0" w:space="0" w:color="auto"/>
          </w:divBdr>
        </w:div>
        <w:div w:id="1936203730">
          <w:marLeft w:val="0"/>
          <w:marRight w:val="0"/>
          <w:marTop w:val="0"/>
          <w:marBottom w:val="0"/>
          <w:divBdr>
            <w:top w:val="none" w:sz="0" w:space="0" w:color="auto"/>
            <w:left w:val="none" w:sz="0" w:space="0" w:color="auto"/>
            <w:bottom w:val="none" w:sz="0" w:space="0" w:color="auto"/>
            <w:right w:val="none" w:sz="0" w:space="0" w:color="auto"/>
          </w:divBdr>
        </w:div>
      </w:divsChild>
    </w:div>
    <w:div w:id="2076466648">
      <w:bodyDiv w:val="1"/>
      <w:marLeft w:val="0"/>
      <w:marRight w:val="0"/>
      <w:marTop w:val="0"/>
      <w:marBottom w:val="0"/>
      <w:divBdr>
        <w:top w:val="none" w:sz="0" w:space="0" w:color="auto"/>
        <w:left w:val="none" w:sz="0" w:space="0" w:color="auto"/>
        <w:bottom w:val="none" w:sz="0" w:space="0" w:color="auto"/>
        <w:right w:val="none" w:sz="0" w:space="0" w:color="auto"/>
      </w:divBdr>
    </w:div>
    <w:div w:id="2092502892">
      <w:bodyDiv w:val="1"/>
      <w:marLeft w:val="0"/>
      <w:marRight w:val="0"/>
      <w:marTop w:val="0"/>
      <w:marBottom w:val="0"/>
      <w:divBdr>
        <w:top w:val="none" w:sz="0" w:space="0" w:color="auto"/>
        <w:left w:val="none" w:sz="0" w:space="0" w:color="auto"/>
        <w:bottom w:val="none" w:sz="0" w:space="0" w:color="auto"/>
        <w:right w:val="none" w:sz="0" w:space="0" w:color="auto"/>
      </w:divBdr>
    </w:div>
    <w:div w:id="2134132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Oscar.jarma@polpaico.cl" TargetMode="External"/><Relationship Id="rId18" Type="http://schemas.openxmlformats.org/officeDocument/2006/relationships/image" Target="media/image9.emf"/><Relationship Id="rId26" Type="http://schemas.openxmlformats.org/officeDocument/2006/relationships/image" Target="media/image17.emf"/><Relationship Id="rId39" Type="http://schemas.openxmlformats.org/officeDocument/2006/relationships/image" Target="media/image29.emf"/><Relationship Id="rId3" Type="http://schemas.openxmlformats.org/officeDocument/2006/relationships/styles" Target="styles.xml"/><Relationship Id="rId21" Type="http://schemas.openxmlformats.org/officeDocument/2006/relationships/image" Target="media/image12.emf"/><Relationship Id="rId34" Type="http://schemas.openxmlformats.org/officeDocument/2006/relationships/image" Target="media/image24.emf"/><Relationship Id="rId42" Type="http://schemas.openxmlformats.org/officeDocument/2006/relationships/image" Target="media/image32.emf"/><Relationship Id="rId47" Type="http://schemas.openxmlformats.org/officeDocument/2006/relationships/image" Target="media/image37.emf"/><Relationship Id="rId50" Type="http://schemas.openxmlformats.org/officeDocument/2006/relationships/image" Target="media/image40.emf"/><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3.jpeg"/><Relationship Id="rId38" Type="http://schemas.openxmlformats.org/officeDocument/2006/relationships/image" Target="media/image28.emf"/><Relationship Id="rId46" Type="http://schemas.openxmlformats.org/officeDocument/2006/relationships/image" Target="media/image36.emf"/><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image" Target="media/image19.emf"/><Relationship Id="rId41" Type="http://schemas.openxmlformats.org/officeDocument/2006/relationships/image" Target="media/image3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5.emf"/><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image" Target="media/image30.emf"/><Relationship Id="rId45" Type="http://schemas.openxmlformats.org/officeDocument/2006/relationships/image" Target="media/image35.emf"/><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emf"/><Relationship Id="rId28" Type="http://schemas.openxmlformats.org/officeDocument/2006/relationships/image" Target="media/image18.jpeg"/><Relationship Id="rId36" Type="http://schemas.openxmlformats.org/officeDocument/2006/relationships/image" Target="media/image26.emf"/><Relationship Id="rId49" Type="http://schemas.openxmlformats.org/officeDocument/2006/relationships/image" Target="media/image39.emf"/><Relationship Id="rId10" Type="http://schemas.openxmlformats.org/officeDocument/2006/relationships/image" Target="media/image3.emf"/><Relationship Id="rId19" Type="http://schemas.openxmlformats.org/officeDocument/2006/relationships/image" Target="media/image10.emf"/><Relationship Id="rId31" Type="http://schemas.openxmlformats.org/officeDocument/2006/relationships/image" Target="media/image21.emf"/><Relationship Id="rId44" Type="http://schemas.openxmlformats.org/officeDocument/2006/relationships/image" Target="media/image34.emf"/><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13.emf"/><Relationship Id="rId27" Type="http://schemas.openxmlformats.org/officeDocument/2006/relationships/footer" Target="footer2.xml"/><Relationship Id="rId30" Type="http://schemas.openxmlformats.org/officeDocument/2006/relationships/image" Target="media/image20.jpeg"/><Relationship Id="rId35" Type="http://schemas.openxmlformats.org/officeDocument/2006/relationships/image" Target="media/image25.emf"/><Relationship Id="rId43" Type="http://schemas.openxmlformats.org/officeDocument/2006/relationships/image" Target="media/image33.emf"/><Relationship Id="rId48" Type="http://schemas.openxmlformats.org/officeDocument/2006/relationships/image" Target="media/image38.emf"/><Relationship Id="rId8" Type="http://schemas.openxmlformats.org/officeDocument/2006/relationships/image" Target="media/image1.jpeg"/><Relationship Id="rId51" Type="http://schemas.openxmlformats.org/officeDocument/2006/relationships/image" Target="media/image41.emf"/></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skUd7Y6yQMbi2UDQwn9eJawBCovulJ6TG+DwtKMjjpw=</DigestValue>
    </Reference>
    <Reference Type="http://www.w3.org/2000/09/xmldsig#Object" URI="#idOfficeObject">
      <DigestMethod Algorithm="http://www.w3.org/2001/04/xmlenc#sha256"/>
      <DigestValue>Qs2cUOeDN4TjEgFX5ecMyILCo5gdbHe+vp8Dw3jVpr4=</DigestValue>
    </Reference>
    <Reference Type="http://uri.etsi.org/01903#SignedProperties" URI="#idSignedProperties">
      <Transforms>
        <Transform Algorithm="http://www.w3.org/TR/2001/REC-xml-c14n-20010315"/>
      </Transforms>
      <DigestMethod Algorithm="http://www.w3.org/2001/04/xmlenc#sha256"/>
      <DigestValue>VMP6iMsCgMfxN7O/6DGJ3KkoSPQC+8daXphZeYjn6mY=</DigestValue>
    </Reference>
    <Reference Type="http://www.w3.org/2000/09/xmldsig#Object" URI="#idValidSigLnImg">
      <DigestMethod Algorithm="http://www.w3.org/2001/04/xmlenc#sha256"/>
      <DigestValue>JyOWgXKZxUCT8c043uFqf+Mmoep9gY3hhIDDlLe3ppo=</DigestValue>
    </Reference>
    <Reference Type="http://www.w3.org/2000/09/xmldsig#Object" URI="#idInvalidSigLnImg">
      <DigestMethod Algorithm="http://www.w3.org/2001/04/xmlenc#sha256"/>
      <DigestValue>vdSoMt0Vu+OauzhQOZfQeqs9d/vUCaQTqBI7/WgJxSs=</DigestValue>
    </Reference>
  </SignedInfo>
  <SignatureValue>OmLFYN/9TuVXGVr4vVCVEOaVSd5d58/W6KDIvLJv5uRtdgY3I0OmUc0UUm4rI7EHysr7TU7sCOk1
I0DHwytFhiGqJRKtpNBtMHLOj+0b44yVjq1g4K//m2/UVdD4PuaqJYZrO7MZIgiVUwLhGi1QOmjT
V5tKs2R45PEdTzNqdYDtvq7kkEPqYxlmvEQDRUGtTrjfKB5E/o3Jn/OvmhoB2gR40Lz4mXfrVnJL
bzSnXr/g+LNWO13tOvo9kiYYoJTS43lK2KfOvbifi6rS01DmGp3yqVA0+oU6w9hruh0jwiYIoXKw
lhhpNmyEAU6kRf7L+P7LrFuX12qs8sBSRbZDsg==</SignatureValue>
  <KeyInfo>
    <X509Data>
      <X509Certificate>MIIH9DCCBtygAwIBAgIIYHsdFm/5Kcw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MDI0MDA0LTEwIwYDVR0SBBwwGqAYBggrBgEEAcEBAqAMFgo5OTU1MTc0MC1LMA0GCSqGSIb3DQEBCwUAA4IBAQB5VabuSvlWyf5EQZAMJ4gYD7lLSu8WCPt3eoIHK14XzF+uvALtWEnFf11y3QqhYn6FXF9c/87iEUXbmaWsriMe+6CIc8VcT3cnWaBBEC43JsmHOG7hAZC2pYsVf14ZJfvSXLeegyyNIqIhe8yfyhelDvKPbrfm5v8YZPbpMxVRZBaJ32bvGLp2bFEQS1GaOHH5nLXpN+SePNyxo+id0+5hMMvEXo6B0ScMZCWLi5ElIouC73QWerp9kbX8mrxnhpuMjiNmcvMW9jl0qTNXk92qikd4v9KuAH4ETN2vo7wmwnB5b+06lafVllsL3l7HP3rA2TNjQzEPf5RPrWretVt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JDQNQdARIsqx6DtF1DzFRJd6ajyX9LrF+0akRmCoMRk=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0+1opEJJThcOrIicrSG2VVJ5L7NBv2nc1CzsBBahcGw=</DigestValue>
      </Reference>
      <Reference URI="/word/endnotes.xml?ContentType=application/vnd.openxmlformats-officedocument.wordprocessingml.endnotes+xml">
        <DigestMethod Algorithm="http://www.w3.org/2001/04/xmlenc#sha256"/>
        <DigestValue>z0Zj3URKRI3h8VxpENqskhHn2jom837CVrfvFOOC8YE=</DigestValue>
      </Reference>
      <Reference URI="/word/fontTable.xml?ContentType=application/vnd.openxmlformats-officedocument.wordprocessingml.fontTable+xml">
        <DigestMethod Algorithm="http://www.w3.org/2001/04/xmlenc#sha256"/>
        <DigestValue>XWHvYdCUW4YTxgnZNeb1EpvI5a+TM2ulQXiJYUcCubM=</DigestValue>
      </Reference>
      <Reference URI="/word/footer1.xml?ContentType=application/vnd.openxmlformats-officedocument.wordprocessingml.footer+xml">
        <DigestMethod Algorithm="http://www.w3.org/2001/04/xmlenc#sha256"/>
        <DigestValue>txCfFdVqzaIBMsALftgzrooLzISxEI/0ZRL4VL9GlZw=</DigestValue>
      </Reference>
      <Reference URI="/word/footer2.xml?ContentType=application/vnd.openxmlformats-officedocument.wordprocessingml.footer+xml">
        <DigestMethod Algorithm="http://www.w3.org/2001/04/xmlenc#sha256"/>
        <DigestValue>iYiVOdcp4hZP9J4DYocKLEcN/9j7P0zaQuV5D7DGDY8=</DigestValue>
      </Reference>
      <Reference URI="/word/footnotes.xml?ContentType=application/vnd.openxmlformats-officedocument.wordprocessingml.footnotes+xml">
        <DigestMethod Algorithm="http://www.w3.org/2001/04/xmlenc#sha256"/>
        <DigestValue>yBtapVrHB3Kq488soywmZSak+0dRFzv6e77EvYHk1Ys=</DigestValue>
      </Reference>
      <Reference URI="/word/media/image1.jpeg?ContentType=image/jpeg">
        <DigestMethod Algorithm="http://www.w3.org/2001/04/xmlenc#sha256"/>
        <DigestValue>FYJ2wammtuWrWRMntCfaGcHgstW4lvJMY826REyDjZs=</DigestValue>
      </Reference>
      <Reference URI="/word/media/image10.emf?ContentType=image/x-emf">
        <DigestMethod Algorithm="http://www.w3.org/2001/04/xmlenc#sha256"/>
        <DigestValue>55rkbPm10URbWplheEyh6bTdLMXqhnUaezPONp8L/a4=</DigestValue>
      </Reference>
      <Reference URI="/word/media/image11.emf?ContentType=image/x-emf">
        <DigestMethod Algorithm="http://www.w3.org/2001/04/xmlenc#sha256"/>
        <DigestValue>6/sMSezj3foBAYlTvR42Bjz/5NMXWE8gJfNnl/hati4=</DigestValue>
      </Reference>
      <Reference URI="/word/media/image12.emf?ContentType=image/x-emf">
        <DigestMethod Algorithm="http://www.w3.org/2001/04/xmlenc#sha256"/>
        <DigestValue>aWHvRxola5oRDQct/wt1v5B683oWBNVtgPw5Aa0HWw8=</DigestValue>
      </Reference>
      <Reference URI="/word/media/image13.emf?ContentType=image/x-emf">
        <DigestMethod Algorithm="http://www.w3.org/2001/04/xmlenc#sha256"/>
        <DigestValue>tePUL3paQD2uuIBT92xeN8SOSd5xTJC9alyaJX15mOo=</DigestValue>
      </Reference>
      <Reference URI="/word/media/image14.emf?ContentType=image/x-emf">
        <DigestMethod Algorithm="http://www.w3.org/2001/04/xmlenc#sha256"/>
        <DigestValue>QlwU+t/+cEhZSekiad8JvNQigju0GCLfxnHKJG29Dzc=</DigestValue>
      </Reference>
      <Reference URI="/word/media/image15.emf?ContentType=image/x-emf">
        <DigestMethod Algorithm="http://www.w3.org/2001/04/xmlenc#sha256"/>
        <DigestValue>c9K4Rjssyg5REWcsIZM1fKqFh6h1ymIoxvP18xvYV9U=</DigestValue>
      </Reference>
      <Reference URI="/word/media/image16.emf?ContentType=image/x-emf">
        <DigestMethod Algorithm="http://www.w3.org/2001/04/xmlenc#sha256"/>
        <DigestValue>d0T9UtRx4D0GUIeYI8szISISIYa5HBdqkRBrugYMsio=</DigestValue>
      </Reference>
      <Reference URI="/word/media/image17.emf?ContentType=image/x-emf">
        <DigestMethod Algorithm="http://www.w3.org/2001/04/xmlenc#sha256"/>
        <DigestValue>o41hD1y1zUqpEQK7wKB6eklLqNUHK83fk+BDDwzRvyc=</DigestValue>
      </Reference>
      <Reference URI="/word/media/image18.jpeg?ContentType=image/jpeg">
        <DigestMethod Algorithm="http://www.w3.org/2001/04/xmlenc#sha256"/>
        <DigestValue>GSyXhR2W+jstNac9SgxtgItq5taNwMMOiGTI+iFDcNo=</DigestValue>
      </Reference>
      <Reference URI="/word/media/image19.emf?ContentType=image/x-emf">
        <DigestMethod Algorithm="http://www.w3.org/2001/04/xmlenc#sha256"/>
        <DigestValue>gH9v13BajONMTjwVJY/A03RHccoitFQEZpoBt//Wv48=</DigestValue>
      </Reference>
      <Reference URI="/word/media/image2.emf?ContentType=image/x-emf">
        <DigestMethod Algorithm="http://www.w3.org/2001/04/xmlenc#sha256"/>
        <DigestValue>wweyRi7ywta0pchO0UbsQJM7g5QKlp90IBDu3RJWgcI=</DigestValue>
      </Reference>
      <Reference URI="/word/media/image20.jpeg?ContentType=image/jpeg">
        <DigestMethod Algorithm="http://www.w3.org/2001/04/xmlenc#sha256"/>
        <DigestValue>djHXyTbqyQ0MDBTM9PkoHUjBMmLpz7Y4T8N8gEIifNk=</DigestValue>
      </Reference>
      <Reference URI="/word/media/image21.emf?ContentType=image/x-emf">
        <DigestMethod Algorithm="http://www.w3.org/2001/04/xmlenc#sha256"/>
        <DigestValue>eeUdYQfFrjygR8MQ7FU5UggnX8XvhQ1XCfFjgmN4/3Y=</DigestValue>
      </Reference>
      <Reference URI="/word/media/image22.emf?ContentType=image/x-emf">
        <DigestMethod Algorithm="http://www.w3.org/2001/04/xmlenc#sha256"/>
        <DigestValue>gifv4Iy+WidnPap/gw2mznAHDUpzLx8AMzw84WwEa7M=</DigestValue>
      </Reference>
      <Reference URI="/word/media/image23.jpeg?ContentType=image/jpeg">
        <DigestMethod Algorithm="http://www.w3.org/2001/04/xmlenc#sha256"/>
        <DigestValue>206nf1tOzWjw76qNN8iAvQaEvvUQkgE7FpneAAKp2cc=</DigestValue>
      </Reference>
      <Reference URI="/word/media/image24.emf?ContentType=image/x-emf">
        <DigestMethod Algorithm="http://www.w3.org/2001/04/xmlenc#sha256"/>
        <DigestValue>Iskjs6wSGJUfNI6IGoBFQAeZvOSxPFKkRvTUtMZMfgc=</DigestValue>
      </Reference>
      <Reference URI="/word/media/image25.emf?ContentType=image/x-emf">
        <DigestMethod Algorithm="http://www.w3.org/2001/04/xmlenc#sha256"/>
        <DigestValue>/pW7FzRYOJGVNa6rhnnFch70DpcQUvBAl4BeRz0Hc/U=</DigestValue>
      </Reference>
      <Reference URI="/word/media/image26.emf?ContentType=image/x-emf">
        <DigestMethod Algorithm="http://www.w3.org/2001/04/xmlenc#sha256"/>
        <DigestValue>+yo2F0RnKts3lzAK1lxC2ptJqvAqDe6v1QDGnob1Xns=</DigestValue>
      </Reference>
      <Reference URI="/word/media/image27.emf?ContentType=image/x-emf">
        <DigestMethod Algorithm="http://www.w3.org/2001/04/xmlenc#sha256"/>
        <DigestValue>R7mHaKg99RjIKFD9W/d3vu5upgmQ/B0DN0BbnMslICY=</DigestValue>
      </Reference>
      <Reference URI="/word/media/image28.emf?ContentType=image/x-emf">
        <DigestMethod Algorithm="http://www.w3.org/2001/04/xmlenc#sha256"/>
        <DigestValue>H2kBENlnh3OlNTeecUsVFWfeLFU84L3vWe5cRZQIc5U=</DigestValue>
      </Reference>
      <Reference URI="/word/media/image29.emf?ContentType=image/x-emf">
        <DigestMethod Algorithm="http://www.w3.org/2001/04/xmlenc#sha256"/>
        <DigestValue>UWlg07p0AFL8zHeNhJp10t0aO2nQhZxuakkM/BJ6vH4=</DigestValue>
      </Reference>
      <Reference URI="/word/media/image3.emf?ContentType=image/x-emf">
        <DigestMethod Algorithm="http://www.w3.org/2001/04/xmlenc#sha256"/>
        <DigestValue>yhnYrDQbj8t9mBy5UvKkWIZNapgsPw5exML2CwANvow=</DigestValue>
      </Reference>
      <Reference URI="/word/media/image30.emf?ContentType=image/x-emf">
        <DigestMethod Algorithm="http://www.w3.org/2001/04/xmlenc#sha256"/>
        <DigestValue>KPM6JdWpXYo/Bb0iAAe28CWUkxlRIH0WmUVTLXQ2JIE=</DigestValue>
      </Reference>
      <Reference URI="/word/media/image31.emf?ContentType=image/x-emf">
        <DigestMethod Algorithm="http://www.w3.org/2001/04/xmlenc#sha256"/>
        <DigestValue>11ENqZ20dbyraKl9+9qjdU2RoxtN303nTct5ZVm8AoU=</DigestValue>
      </Reference>
      <Reference URI="/word/media/image32.emf?ContentType=image/x-emf">
        <DigestMethod Algorithm="http://www.w3.org/2001/04/xmlenc#sha256"/>
        <DigestValue>U+NwRzFwRlCseqNAI2PUv2XWT/agM9q99bP0wkIXKp4=</DigestValue>
      </Reference>
      <Reference URI="/word/media/image33.emf?ContentType=image/x-emf">
        <DigestMethod Algorithm="http://www.w3.org/2001/04/xmlenc#sha256"/>
        <DigestValue>nf7qdULP9m+kYKQG2aJu2Qx6MW8XIMpWoO/UfSGcGxo=</DigestValue>
      </Reference>
      <Reference URI="/word/media/image34.emf?ContentType=image/x-emf">
        <DigestMethod Algorithm="http://www.w3.org/2001/04/xmlenc#sha256"/>
        <DigestValue>QKAP+YzknBMn9SjRPMAjhq2y+DGn0jpXDeJ2sXAtT/0=</DigestValue>
      </Reference>
      <Reference URI="/word/media/image35.emf?ContentType=image/x-emf">
        <DigestMethod Algorithm="http://www.w3.org/2001/04/xmlenc#sha256"/>
        <DigestValue>b5a1hRVxrdLEz/AoX/QhMTBw7dyM6w1sAp1hCLaYSD4=</DigestValue>
      </Reference>
      <Reference URI="/word/media/image36.emf?ContentType=image/x-emf">
        <DigestMethod Algorithm="http://www.w3.org/2001/04/xmlenc#sha256"/>
        <DigestValue>ACbvtIOYUl6geKnHyWbfofXyOee9cGOorkHCnqLcM9M=</DigestValue>
      </Reference>
      <Reference URI="/word/media/image37.emf?ContentType=image/x-emf">
        <DigestMethod Algorithm="http://www.w3.org/2001/04/xmlenc#sha256"/>
        <DigestValue>c3VXIhXWDJROPzyUYiVM/CQuIHbBOt0F3ouObkNj1Mg=</DigestValue>
      </Reference>
      <Reference URI="/word/media/image38.emf?ContentType=image/x-emf">
        <DigestMethod Algorithm="http://www.w3.org/2001/04/xmlenc#sha256"/>
        <DigestValue>7LlENq9vQcvEYegEsx9nPUjH372lm9QtpINOAktVWew=</DigestValue>
      </Reference>
      <Reference URI="/word/media/image39.emf?ContentType=image/x-emf">
        <DigestMethod Algorithm="http://www.w3.org/2001/04/xmlenc#sha256"/>
        <DigestValue>6L9ZGh8t3f8JiitGUTsdBlpmpPy60uxaZ/8m/7qFjLU=</DigestValue>
      </Reference>
      <Reference URI="/word/media/image4.emf?ContentType=image/x-emf">
        <DigestMethod Algorithm="http://www.w3.org/2001/04/xmlenc#sha256"/>
        <DigestValue>NMLOED7wfXtXHvtSNLjhUbzPHZ2qc4YzJZuNo1GZVIg=</DigestValue>
      </Reference>
      <Reference URI="/word/media/image40.emf?ContentType=image/x-emf">
        <DigestMethod Algorithm="http://www.w3.org/2001/04/xmlenc#sha256"/>
        <DigestValue>Pn0YpZ6X+09jT2oOOzKMN1QcJVto63NYjaEkVYeqqXc=</DigestValue>
      </Reference>
      <Reference URI="/word/media/image41.emf?ContentType=image/x-emf">
        <DigestMethod Algorithm="http://www.w3.org/2001/04/xmlenc#sha256"/>
        <DigestValue>sVFUbW+FWfDri6aYD8t+SqOl0Mh0CfzQMric68Wgneo=</DigestValue>
      </Reference>
      <Reference URI="/word/media/image5.png?ContentType=image/png">
        <DigestMethod Algorithm="http://www.w3.org/2001/04/xmlenc#sha256"/>
        <DigestValue>04ONC9qPSyIDaZlwepED+snqr9Yy899YHrFeOIDvw5c=</DigestValue>
      </Reference>
      <Reference URI="/word/media/image6.png?ContentType=image/png">
        <DigestMethod Algorithm="http://www.w3.org/2001/04/xmlenc#sha256"/>
        <DigestValue>yICuP20qAlOR0URjwXMJcWfOIVah5mA+GGbz5BcAbOY=</DigestValue>
      </Reference>
      <Reference URI="/word/media/image7.emf?ContentType=image/x-emf">
        <DigestMethod Algorithm="http://www.w3.org/2001/04/xmlenc#sha256"/>
        <DigestValue>CimoD4zYSjmRhDMLzReSqgBKISCSGkoYfOuTJNcXiTQ=</DigestValue>
      </Reference>
      <Reference URI="/word/media/image8.emf?ContentType=image/x-emf">
        <DigestMethod Algorithm="http://www.w3.org/2001/04/xmlenc#sha256"/>
        <DigestValue>6YLKzK461q+n5f3edaSkLNPAt3U92BwTkf2Dr2UnDeU=</DigestValue>
      </Reference>
      <Reference URI="/word/media/image9.emf?ContentType=image/x-emf">
        <DigestMethod Algorithm="http://www.w3.org/2001/04/xmlenc#sha256"/>
        <DigestValue>bza+cN40k4gL/wnvQL+03zTvD7KDd9JG9Tk2axCfy08=</DigestValue>
      </Reference>
      <Reference URI="/word/numbering.xml?ContentType=application/vnd.openxmlformats-officedocument.wordprocessingml.numbering+xml">
        <DigestMethod Algorithm="http://www.w3.org/2001/04/xmlenc#sha256"/>
        <DigestValue>sqo/HXdiw+uBAK+nKu8heMSkRSdIvQbfcmnHRj2cUrs=</DigestValue>
      </Reference>
      <Reference URI="/word/settings.xml?ContentType=application/vnd.openxmlformats-officedocument.wordprocessingml.settings+xml">
        <DigestMethod Algorithm="http://www.w3.org/2001/04/xmlenc#sha256"/>
        <DigestValue>/brCOltAtVYEcHTlMbCe6VHGuvByWlFSelcYGi/Jofs=</DigestValue>
      </Reference>
      <Reference URI="/word/styles.xml?ContentType=application/vnd.openxmlformats-officedocument.wordprocessingml.styles+xml">
        <DigestMethod Algorithm="http://www.w3.org/2001/04/xmlenc#sha256"/>
        <DigestValue>K2x2lXCjPqLHIbez0TTLVs7TWJ56r9j7Ph5P0BfFV1A=</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88bHS7+xxWhl2dQ6QrW9mBnXWH21Fry3NHn+v1iMeyo=</DigestValue>
      </Reference>
    </Manifest>
    <SignatureProperties>
      <SignatureProperty Id="idSignatureTime" Target="#idPackageSignature">
        <mdssi:SignatureTime xmlns:mdssi="http://schemas.openxmlformats.org/package/2006/digital-signature">
          <mdssi:Format>YYYY-MM-DDThh:mm:ssTZD</mdssi:Format>
          <mdssi:Value>2020-12-29T17:34:54Z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n/+f/5//n//f/9//3//f/9//3//f/9//3//f/9//3//f/9//3//f/9//3//f/9//3//f/9//3//f/9//3//f/9//3//f/9//3//f/9//3//f/9//3//f/9//3//f/9//3//f/9//3//f/9//3//f/9//3//fxhjGGMYYxhjGGMYYxhjGGMYYxhjGGMYYxhjGGMYYxhjGGMYYxhjGGMYYxhjGGMYYxhjGGMYYxhjGGMYYxhjGGMaZxpjGmcZYxpnGWMZZxljGWMZYxljGGMZYxhjGWMYYxhjGGMYYxdjGGMYYzlnGGMYYxhjGWMYYxljGGMZYxhjGGMYYxhjGGMYYxhjGGMYYzlnGGM5ZxhjOWcYYzlnGGM5ZxhjOWcYYzlnGGM5ZxhjGGMYYxhjGGMYYxhjGGMYYxhjGGMYYxhjGGMYYxhjGGMYYxhjGGMYYxhjGGMYYxhjGGMXYxhjF2M4YxdjF2MXYzdjF2M3YxZjN2MXYzdjF2M4YxhjGGMYYxhjGGMYYxhjGGMYYxhjGGMYYxhjGGMYYxhjGGMYYxhjGGMYYxhjGGMYYxhjGGMYYxhjGGMYYxhjGGMYYxhjGGMYYxhjGGMYYxhjGGMYYxhjGGMYYxhjGGMYYxhjGGMYYxhjGGNMAAAAZAAAAAAAAAAAAAAAVgAAADwAAAAAAAAAAAAAAFc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1200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2020-12-29T17:34:54Z</xd:SigningTime>
          <xd:SigningCertificate>
            <xd:Cert>
              <xd:CertDigest>
                <DigestMethod Algorithm="http://www.w3.org/2001/04/xmlenc#sha256"/>
                <DigestValue>eQyW9WU8pnZN0Om1VN73GDjcNhwrRvSRehheAbajqr8=</DigestValue>
              </xd:CertDigest>
              <xd:IssuerSerial>
                <X509IssuerName>E=e-sign@esign-la.com, CN=ESign Class 3 Firma Electronica Avanzada para Estado de Chile CA, OU=Terminos de uso en www.esign-la.com/acuerdoterceros, O=E-Sign S.A., C=CL</X509IssuerName>
                <X509SerialNumber>6952182431981578700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IBAAB/AAAAAAAAAAAAAACtIwAAoBEAACBFTUYAAAEAdNIAAMsAAAAFAAAAAAAAAAAAAAAAAAAAgAcAALAEAAClAgAApwEAAAAAAAAAAAAAAAAAANVVCgCldQYACgAAABAAAAAAAAAAAAAAAEsAAAAQAAAAAAAAAAUAAAAeAAAAGAAAAAAAAAAAAAAAAwEAAIAAAAAnAAAAGAAAAAEAAAAAAAAAAAAAAAAAAAAlAAAADAAAAAEAAABMAAAAZAAAAAAAAAAAAAAAAgEAAH8AAAAAAAAAAAAAAAM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8PDwAAAAAAAlAAAADAAAAAEAAABMAAAAZAAAAAAAAAAAAAAAAgEAAH8AAAAAAAAAAAAAAAMBAACAAAAAIQDwAAAAAAAAAAAAAACAPwAAAAAAAAAAAACAPwAAAAAAAAAAAAAAAAAAAAAAAAAAAAAAAAAAAAAAAAAAJQAAAAwAAAAAAACAKAAAAAwAAAABAAAAJwAAABgAAAABAAAAAAAAAPDw8AAAAAAAJQAAAAwAAAABAAAATAAAAGQAAAAAAAAAAAAAAAIBAAB/AAAAAAAAAAAAAAAD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AAAAAAAlAAAADAAAAAEAAABMAAAAZAAAAAAAAAAAAAAAAgEAAH8AAAAAAAAAAAAAAAMBAACAAAAAIQDwAAAAAAAAAAAAAACAPwAAAAAAAAAAAACAPwAAAAAAAAAAAAAAAAAAAAAAAAAAAAAAAAAAAAAAAAAAJQAAAAwAAAAAAACAKAAAAAwAAAABAAAAJwAAABgAAAABAAAAAAAAAP///wAAAAAAJQAAAAwAAAABAAAATAAAAGQAAAAAAAAAAAAAAAIBAAB/AAAAAAAAAAAAAAAD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D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</Object>
  <Object Id="idInvalidSigLnImg">AQAAAGwAAAAAAAAAAAAAAAIBAAB/AAAAAAAAAAAAAACtIwAAoBEAACBFTUYAAAEAENYAANEAAAAFAAAAAAAAAAAAAAAAAAAAgAcAALAEAAClAgAApwEAAAAAAAAAAAAAAAAAANVVCgCldQYACgAAABAAAAAAAAAAAAAAAEsAAAAQAAAAAAAAAAUAAAAeAAAAGAAAAAAAAAAAAAAAAwEAAIAAAAAnAAAAGAAAAAEAAAAAAAAAAAAAAAAAAAAlAAAADAAAAAEAAABMAAAAZAAAAAAAAAAAAAAAAgEAAH8AAAAAAAAAAAAAAAM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8PDwAAAAAAAlAAAADAAAAAEAAABMAAAAZAAAAAAAAAAAAAAAAgEAAH8AAAAAAAAAAAAAAAMBAACAAAAAIQDwAAAAAAAAAAAAAACAPwAAAAAAAAAAAACAPwAAAAAAAAAAAAAAAAAAAAAAAAAAAAAAAAAAAAAAAAAAJQAAAAwAAAAAAACAKAAAAAwAAAABAAAAJwAAABgAAAABAAAAAAAAAPDw8AAAAAAAJQAAAAwAAAABAAAATAAAAGQAAAAAAAAAAAAAAAIBAAB/AAAAAAAAAAAAAAAD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AAAAAAAlAAAADAAAAAEAAABMAAAAZAAAAAAAAAAAAAAAAgEAAH8AAAAAAAAAAAAAAAMBAACAAAAAIQDwAAAAAAAAAAAAAACAPwAAAAAAAAAAAACAPwAAAAAAAAAAAAAAAAAAAAAAAAAAAAAAAAAAAAAAAAAAJQAAAAwAAAAAAACAKAAAAAwAAAABAAAAJwAAABgAAAABAAAAAAAAAP///wAAAAAAJQAAAAwAAAABAAAATAAAAGQAAAAAAAAAAAAAAAIBAAB/AAAAAAAAAAAAAAAD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SAQAAAAcKDQcKDQcJDQ4WMShFrjFU1TJV1gECBAIDBAECBQoRKyZBowsTMWU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MOOO4MBQAAAACMHUQIOO4MBWQ8MgA4BZ8CZDwyAGQ8MgCpCZ8CAAAAAHgJnwJc8NgC6OzJAujsyQLMiMUCgOVDDgAAAAD/////AAAAAKringCgPDIAgAH4dg1c83bfW/N2oDwyAGQBAAAEZbx1BGW8dSDWJA4ACAAAAAIAAAAAAADAPDIAl2y8dQAAAAAAAAAA9D0yAAYAAADoPTIABgAAAAAAAAAAAAAA6D0yAPg8MgCa7Lt1AAAAAAACAAAAADIABgAAAOg9MgAGAAAATBK9dQAAAAAAAAAA6D0yAAYAAAAAAAAAJD0yAEAwu3UAAAAAAAIAAOg9MgAGAAAAZHYACAAAAAAlAAAADAAAAAMAAAAYAAAADAAAAAAAAAISAAAADAAAAAEAAAAWAAAADAAAAAgAAABUAAAAVAAAAAoAAAAnAAAAHgAAAEoAAAABAAAAqwoNQgAA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D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n//f/5//3/+f/9//3//f/9//3//f/9//3//f/9//3//f/9//3//f/9//3//f/9//3//f/9//3//f/9//3//f/9//3//f/9//3//f/9//3//f/9//3//f/9//3//f/9//3//f/9//3//f/9//3//f/9//38AABhjGGMYYxhjGGMYYxhjGGMYYxhjGGMYYxhjGGMYYxhjGGMYYxhjGGMYYxhjGGMYYxhjGGMYYxhjGGMYYxhjGGMZYxpjGWMZYxljGmMZYxljGGMZY/hiGWMYYxhjGGMYYxhjGGP3XhhjF2MYYxhjGGMYYxhjGGMYYxhjGGMYYxhjGGMYYxhjGGMYYxhjGGMYYxhjGGMYYxhjGGMYYxhjGGMYYzlnGGMYYxhjOWcYYxhjGGMYYxhjGGMYYxhjGGMYYxhjGGMYYxhjGGMYYxhjGGMYYxhjGGMYYxhjGGMYYxhjF2MYYxdjGGMXYxhjF2MXYxdjF2MWYxdjFmMXYxZjF2MXYxhjGGMYYxhjGGMYYxhjGGMYYxhjGGMYYxhjGGMYYxhjGGMYYxhjGGMYYxhjGGMYYxhjGGMYYxhjGGMYYxhjGGMYYxhjGGMYYxhjGGMYYxhjGGMYYxhjGGMYYxhjGGMYYxhjGGMYYxhjAABGAAAAFAAAAAgAAABHRElDAwAAACIAAAAMAAAA/////yIAAAAMAAAA/////yUAAAAMAAAADQAAgCgAAAAMAAAABAAAACIAAAAMAAAA/////yIAAAAMAAAA/v///ycAAAAYAAAABAAAAAAAAAD///8AAAAAACUAAAAMAAAABAAAAEwAAABkAAAAAAAAAFAAAAACAQAAfAAAAAAAAABQAAAAAwEAAC0AAAAhAPAAAAAAAAAAAAAAAIA/AAAAAAAAAAAAAIA/AAAAAAAAAAAAAAAAAAAAAAAAAAAAAAAAAAAAAAAAAAAlAAAADAAAAAAAAIAoAAAADAAAAAQAAAAnAAAAGAAAAAQAAAAAAAAA////AAAAAAAlAAAADAAAAAQAAABMAAAAZAAAAAkAAABQAAAA+QAAAFwAAAAJAAAAUAAAAPEAAAANAAAAIQDwAAAAAAAAAAAAAACAPwAAAAAAAAAAAACAPwAAAAAAAAAAAAAAAAAAAAAAAAAAAAAAAAAAAAAAAAAAJQAAAAwAAAAAAACAKAAAAAwAAAAEAAAAJQAAAAwAAAABAAAAGAAAAAwAAAAAAAACEgAAAAwAAAABAAAAHgAAABgAAAAJAAAAUAAAAPoAAABdAAAAJQAAAAwAAAABAAAAVAAAALgAAAAKAAAAUAAAAG4AAABcAAAAAQAAAKsKDUIAAA1CCgAAAFAAAAASAAAATAAAAAAAAAAAAAAAAAAAAP//////////cAAAAEMAbABhAHUAZABpAGEAIABRAHUAaQByAG8AZwBhACAATQAuAAcAAAADAAAABgAAAAcAAAAHAAAAAwAAAAYAAAADAAAACQAAAAcAAAADAAAABAAAAAcAAAAHAAAABgAAAAMAAAAKAAAAAwAAAEsAAABAAAAAMAAAAAUAAAAgAAAAAQAAAAEAAAAQAAAAAAAAAAAAAAADAQAAgAAAAAAAAAAAAAAAAwEAAIAAAAAlAAAADAAAAAIAAAAnAAAAGAAAAAQAAAAAAAAA////AAAAAAAlAAAADAAAAAQAAABMAAAAZAAAAAkAAABgAAAA+QAAAGwAAAAJAAAAYAAAAPEAAAANAAAAIQDwAAAAAAAAAAAAAACAPwAAAAAAAAAAAACAPwAAAAAAAAAAAAAAAAAAAAAAAAAAAAAAAAAAAAAAAAAAJQAAAAwAAAAAAACAKAAAAAwAAAAEAAAAJQAAAAwAAAABAAAAGAAAAAwAAAAAAAACEgAAAAwAAAABAAAAHgAAABgAAAAJAAAAYAAAAPoAAABtAAAAJQAAAAwAAAABAAAAVAAAACwBAAAKAAAAYAAAAMIAAABsAAAAAQAAAKsKDUIAAA1CCgAAAGAAAAAlAAAATAAAAAAAAAAAAAAAAAAAAP//////////mAAAAFAAcgBvAGYAZQBzAGkAbwBuAGEAbAAgAEQAaQB2AGkAcwBpAPMAbgAgAGQAZQAgAEYAaQBzAGMAYQBsAGkAegBhAGMAaQDzAG4AAAAGAAAABAAAAAcAAAAEAAAABgAAAAUAAAADAAAABwAAAAcAAAAGAAAAAwAAAAMAAAAIAAAAAwAAAAUAAAADAAAABQAAAAMAAAAHAAAABwAAAAMAAAAHAAAABgAAAAMAAAAGAAAAAwAAAAUAAAAFAAAABgAAAAMAAAADAAAABQAAAAYAAAAFAAAAAwAAAAcAAAAHAAAASwAAAEAAAAAwAAAABQAAACAAAAABAAAAAQAAABAAAAAAAAAAAAAAAAMBAACAAAAAAAAAAAAAAAADAQAAgAAAACUAAAAMAAAAAgAAACcAAAAYAAAABAAAAAAAAAD///8AAAAAACUAAAAMAAAABAAAAEwAAABkAAAACQAAAHAAAAD5AAAAfAAAAAkAAABwAAAA8QAAAA0AAAAhAPAAAAAAAAAAAAAAAIA/AAAAAAAAAAAAAIA/AAAAAAAAAAAAAAAAAAAAAAAAAAAAAAAAAAAAAAAAAAAlAAAADAAAAAAAAIAoAAAADAAAAAQAAAAlAAAADAAAAAEAAAAYAAAADAAAAAAAAAISAAAADAAAAAEAAAAWAAAADAAAAAAAAABUAAAAVAEAAAoAAABwAAAA+AAAAHwAAAABAAAAqwoNQgAADUIKAAAAcAAAACwAAABMAAAABAAAAAkAAABwAAAA+gAAAH0AAACkAAAARgBpAHIAbQBhAGQAbwAgAHAAbwByADoAIABjAGwAYQB1AGQAaQBhACAAYQBsAGUAagBhAG4AZAByAGEAIABxAHUAaQByAG8AZwBhACAAbQB1APEAbwB6AAYAAAADAAAABAAAAAkAAAAGAAAABwAAAAcAAAADAAAABwAAAAcAAAAEAAAAAwAAAAMAAAAFAAAAAwAAAAYAAAAHAAAABwAAAAMAAAAGAAAAAwAAAAYAAAADAAAABgAAAAMAAAAGAAAABwAAAAcAAAAEAAAABgAAAAMAAAAHAAAABwAAAAMAAAAEAAAABwAAAAcAAAAGAAAAAwAAAAkAAAAHAAAABwAAAAcAAAAF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KUbC4sWYp+dmrNrpLUnjvuENpPrTGoAZ6AxPMYyoahQ=</DigestValue>
    </Reference>
    <Reference Type="http://www.w3.org/2000/09/xmldsig#Object" URI="#idOfficeObject">
      <DigestMethod Algorithm="http://www.w3.org/2001/04/xmlenc#sha256"/>
      <DigestValue>JLi59+mYvDwA1tZwZzOvz+j4Pg1y9Zt43+b1VOfiEuE=</DigestValue>
    </Reference>
    <Reference Type="http://uri.etsi.org/01903#SignedProperties" URI="#idSignedProperties">
      <Transforms>
        <Transform Algorithm="http://www.w3.org/TR/2001/REC-xml-c14n-20010315"/>
      </Transforms>
      <DigestMethod Algorithm="http://www.w3.org/2001/04/xmlenc#sha256"/>
      <DigestValue>ROi6ejojg5hR0GV5qngPC26aXyphzqlS4sml3lzvDBs=</DigestValue>
    </Reference>
    <Reference Type="http://www.w3.org/2000/09/xmldsig#Object" URI="#idValidSigLnImg">
      <DigestMethod Algorithm="http://www.w3.org/2001/04/xmlenc#sha256"/>
      <DigestValue>J/p7Hp9Dy7iD18wSeF3RVNpO3ddTJUQwo3xGFet4weI=</DigestValue>
    </Reference>
    <Reference Type="http://www.w3.org/2000/09/xmldsig#Object" URI="#idInvalidSigLnImg">
      <DigestMethod Algorithm="http://www.w3.org/2001/04/xmlenc#sha256"/>
      <DigestValue>ZUjN4pS50SjGWhC25X6PsN5BVDe3WfjbRJU/vcF2pjQ=</DigestValue>
    </Reference>
  </SignedInfo>
  <SignatureValue>RA8U/AoJ76zWqs2cGAC/3MUlRZNiY1j0poIM1xdV8jhkLQGjrwEZumIydOOsIojRLoOIpmKCFssV
WoVhOiVaPoE2VKmjqhLgLoFu0zKlsgcLSK1+WAGpbLwY+JgUDKyGBR/KQyWEThnrrZeGnKmzlg6j
ohJnyKlhJAaP0xByQE1uee7QAT3wPwnLMSTCVqKczww6RCT17AWdSASiTmEil7HBfLM0schj02Ff
HY1rcyrKaRXjEWEkOC9uQgk2FJGeDdOvYQfhmwnfMYCpXthT8rYA6861TDaLWYi7ZS57FWn0CT8p
ERsr9YXZ+/uicSRWYQqCku0NmujCfu1f/kPNGw==</SignatureValue>
  <KeyInfo>
    <X509Data>
      <X509Certificate>MIIH+jCCBuKgAwIBAgIIHDucoUYMvnc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3Mjk0NDgwLTkwIwYDVR0SBBwwGqAYBggrBgEEAcEBAqAMFgo5OTU1MTc0MC1LMA0GCSqGSIb3DQEBCwUAA4IBAQAZF3cF4SwoqYSSk5HW3+OMWWDo7l9f6nnUNKyCTUqKPaoi1eHHLtWKwjn5c8nqGApgUMInfx5kN1Q5bzRCp8KRvjZCYludWxX1dQA/jPU4Yarz4Jb9lDvOyEUStzLLCPBnE+blj+pSt4LzXjfkGzDDKHXJFB6zDwDOCVbucUlEBTlxUtLiglAMAbDVW+IWLH/Ap9ue4OjKhyAIaSKW2UYs/Uh3M6ouoEktyt6/DbQwvJviWntbI6J5SNMQ1ea40/JrAuwjPi5W+W+5vipJmJXWsOX8otjQM24pRYj4PJp8VxBbqMoZSxNDSckGK5wg4EKMs8rkq5RoYI9W1gL0n8aT</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JDQNQdARIsqx6DtF1DzFRJd6ajyX9LrF+0akRmCoMRk=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0+1opEJJThcOrIicrSG2VVJ5L7NBv2nc1CzsBBahcGw=</DigestValue>
      </Reference>
      <Reference URI="/word/endnotes.xml?ContentType=application/vnd.openxmlformats-officedocument.wordprocessingml.endnotes+xml">
        <DigestMethod Algorithm="http://www.w3.org/2001/04/xmlenc#sha256"/>
        <DigestValue>z0Zj3URKRI3h8VxpENqskhHn2jom837CVrfvFOOC8YE=</DigestValue>
      </Reference>
      <Reference URI="/word/fontTable.xml?ContentType=application/vnd.openxmlformats-officedocument.wordprocessingml.fontTable+xml">
        <DigestMethod Algorithm="http://www.w3.org/2001/04/xmlenc#sha256"/>
        <DigestValue>XWHvYdCUW4YTxgnZNeb1EpvI5a+TM2ulQXiJYUcCubM=</DigestValue>
      </Reference>
      <Reference URI="/word/footer1.xml?ContentType=application/vnd.openxmlformats-officedocument.wordprocessingml.footer+xml">
        <DigestMethod Algorithm="http://www.w3.org/2001/04/xmlenc#sha256"/>
        <DigestValue>txCfFdVqzaIBMsALftgzrooLzISxEI/0ZRL4VL9GlZw=</DigestValue>
      </Reference>
      <Reference URI="/word/footer2.xml?ContentType=application/vnd.openxmlformats-officedocument.wordprocessingml.footer+xml">
        <DigestMethod Algorithm="http://www.w3.org/2001/04/xmlenc#sha256"/>
        <DigestValue>iYiVOdcp4hZP9J4DYocKLEcN/9j7P0zaQuV5D7DGDY8=</DigestValue>
      </Reference>
      <Reference URI="/word/footnotes.xml?ContentType=application/vnd.openxmlformats-officedocument.wordprocessingml.footnotes+xml">
        <DigestMethod Algorithm="http://www.w3.org/2001/04/xmlenc#sha256"/>
        <DigestValue>yBtapVrHB3Kq488soywmZSak+0dRFzv6e77EvYHk1Ys=</DigestValue>
      </Reference>
      <Reference URI="/word/media/image1.jpeg?ContentType=image/jpeg">
        <DigestMethod Algorithm="http://www.w3.org/2001/04/xmlenc#sha256"/>
        <DigestValue>FYJ2wammtuWrWRMntCfaGcHgstW4lvJMY826REyDjZs=</DigestValue>
      </Reference>
      <Reference URI="/word/media/image10.emf?ContentType=image/x-emf">
        <DigestMethod Algorithm="http://www.w3.org/2001/04/xmlenc#sha256"/>
        <DigestValue>55rkbPm10URbWplheEyh6bTdLMXqhnUaezPONp8L/a4=</DigestValue>
      </Reference>
      <Reference URI="/word/media/image11.emf?ContentType=image/x-emf">
        <DigestMethod Algorithm="http://www.w3.org/2001/04/xmlenc#sha256"/>
        <DigestValue>6/sMSezj3foBAYlTvR42Bjz/5NMXWE8gJfNnl/hati4=</DigestValue>
      </Reference>
      <Reference URI="/word/media/image12.emf?ContentType=image/x-emf">
        <DigestMethod Algorithm="http://www.w3.org/2001/04/xmlenc#sha256"/>
        <DigestValue>aWHvRxola5oRDQct/wt1v5B683oWBNVtgPw5Aa0HWw8=</DigestValue>
      </Reference>
      <Reference URI="/word/media/image13.emf?ContentType=image/x-emf">
        <DigestMethod Algorithm="http://www.w3.org/2001/04/xmlenc#sha256"/>
        <DigestValue>tePUL3paQD2uuIBT92xeN8SOSd5xTJC9alyaJX15mOo=</DigestValue>
      </Reference>
      <Reference URI="/word/media/image14.emf?ContentType=image/x-emf">
        <DigestMethod Algorithm="http://www.w3.org/2001/04/xmlenc#sha256"/>
        <DigestValue>QlwU+t/+cEhZSekiad8JvNQigju0GCLfxnHKJG29Dzc=</DigestValue>
      </Reference>
      <Reference URI="/word/media/image15.emf?ContentType=image/x-emf">
        <DigestMethod Algorithm="http://www.w3.org/2001/04/xmlenc#sha256"/>
        <DigestValue>c9K4Rjssyg5REWcsIZM1fKqFh6h1ymIoxvP18xvYV9U=</DigestValue>
      </Reference>
      <Reference URI="/word/media/image16.emf?ContentType=image/x-emf">
        <DigestMethod Algorithm="http://www.w3.org/2001/04/xmlenc#sha256"/>
        <DigestValue>d0T9UtRx4D0GUIeYI8szISISIYa5HBdqkRBrugYMsio=</DigestValue>
      </Reference>
      <Reference URI="/word/media/image17.emf?ContentType=image/x-emf">
        <DigestMethod Algorithm="http://www.w3.org/2001/04/xmlenc#sha256"/>
        <DigestValue>o41hD1y1zUqpEQK7wKB6eklLqNUHK83fk+BDDwzRvyc=</DigestValue>
      </Reference>
      <Reference URI="/word/media/image18.jpeg?ContentType=image/jpeg">
        <DigestMethod Algorithm="http://www.w3.org/2001/04/xmlenc#sha256"/>
        <DigestValue>GSyXhR2W+jstNac9SgxtgItq5taNwMMOiGTI+iFDcNo=</DigestValue>
      </Reference>
      <Reference URI="/word/media/image19.emf?ContentType=image/x-emf">
        <DigestMethod Algorithm="http://www.w3.org/2001/04/xmlenc#sha256"/>
        <DigestValue>gH9v13BajONMTjwVJY/A03RHccoitFQEZpoBt//Wv48=</DigestValue>
      </Reference>
      <Reference URI="/word/media/image2.emf?ContentType=image/x-emf">
        <DigestMethod Algorithm="http://www.w3.org/2001/04/xmlenc#sha256"/>
        <DigestValue>wweyRi7ywta0pchO0UbsQJM7g5QKlp90IBDu3RJWgcI=</DigestValue>
      </Reference>
      <Reference URI="/word/media/image20.jpeg?ContentType=image/jpeg">
        <DigestMethod Algorithm="http://www.w3.org/2001/04/xmlenc#sha256"/>
        <DigestValue>djHXyTbqyQ0MDBTM9PkoHUjBMmLpz7Y4T8N8gEIifNk=</DigestValue>
      </Reference>
      <Reference URI="/word/media/image21.emf?ContentType=image/x-emf">
        <DigestMethod Algorithm="http://www.w3.org/2001/04/xmlenc#sha256"/>
        <DigestValue>eeUdYQfFrjygR8MQ7FU5UggnX8XvhQ1XCfFjgmN4/3Y=</DigestValue>
      </Reference>
      <Reference URI="/word/media/image22.emf?ContentType=image/x-emf">
        <DigestMethod Algorithm="http://www.w3.org/2001/04/xmlenc#sha256"/>
        <DigestValue>gifv4Iy+WidnPap/gw2mznAHDUpzLx8AMzw84WwEa7M=</DigestValue>
      </Reference>
      <Reference URI="/word/media/image23.jpeg?ContentType=image/jpeg">
        <DigestMethod Algorithm="http://www.w3.org/2001/04/xmlenc#sha256"/>
        <DigestValue>206nf1tOzWjw76qNN8iAvQaEvvUQkgE7FpneAAKp2cc=</DigestValue>
      </Reference>
      <Reference URI="/word/media/image24.emf?ContentType=image/x-emf">
        <DigestMethod Algorithm="http://www.w3.org/2001/04/xmlenc#sha256"/>
        <DigestValue>Iskjs6wSGJUfNI6IGoBFQAeZvOSxPFKkRvTUtMZMfgc=</DigestValue>
      </Reference>
      <Reference URI="/word/media/image25.emf?ContentType=image/x-emf">
        <DigestMethod Algorithm="http://www.w3.org/2001/04/xmlenc#sha256"/>
        <DigestValue>/pW7FzRYOJGVNa6rhnnFch70DpcQUvBAl4BeRz0Hc/U=</DigestValue>
      </Reference>
      <Reference URI="/word/media/image26.emf?ContentType=image/x-emf">
        <DigestMethod Algorithm="http://www.w3.org/2001/04/xmlenc#sha256"/>
        <DigestValue>+yo2F0RnKts3lzAK1lxC2ptJqvAqDe6v1QDGnob1Xns=</DigestValue>
      </Reference>
      <Reference URI="/word/media/image27.emf?ContentType=image/x-emf">
        <DigestMethod Algorithm="http://www.w3.org/2001/04/xmlenc#sha256"/>
        <DigestValue>R7mHaKg99RjIKFD9W/d3vu5upgmQ/B0DN0BbnMslICY=</DigestValue>
      </Reference>
      <Reference URI="/word/media/image28.emf?ContentType=image/x-emf">
        <DigestMethod Algorithm="http://www.w3.org/2001/04/xmlenc#sha256"/>
        <DigestValue>H2kBENlnh3OlNTeecUsVFWfeLFU84L3vWe5cRZQIc5U=</DigestValue>
      </Reference>
      <Reference URI="/word/media/image29.emf?ContentType=image/x-emf">
        <DigestMethod Algorithm="http://www.w3.org/2001/04/xmlenc#sha256"/>
        <DigestValue>UWlg07p0AFL8zHeNhJp10t0aO2nQhZxuakkM/BJ6vH4=</DigestValue>
      </Reference>
      <Reference URI="/word/media/image3.emf?ContentType=image/x-emf">
        <DigestMethod Algorithm="http://www.w3.org/2001/04/xmlenc#sha256"/>
        <DigestValue>yhnYrDQbj8t9mBy5UvKkWIZNapgsPw5exML2CwANvow=</DigestValue>
      </Reference>
      <Reference URI="/word/media/image30.emf?ContentType=image/x-emf">
        <DigestMethod Algorithm="http://www.w3.org/2001/04/xmlenc#sha256"/>
        <DigestValue>KPM6JdWpXYo/Bb0iAAe28CWUkxlRIH0WmUVTLXQ2JIE=</DigestValue>
      </Reference>
      <Reference URI="/word/media/image31.emf?ContentType=image/x-emf">
        <DigestMethod Algorithm="http://www.w3.org/2001/04/xmlenc#sha256"/>
        <DigestValue>11ENqZ20dbyraKl9+9qjdU2RoxtN303nTct5ZVm8AoU=</DigestValue>
      </Reference>
      <Reference URI="/word/media/image32.emf?ContentType=image/x-emf">
        <DigestMethod Algorithm="http://www.w3.org/2001/04/xmlenc#sha256"/>
        <DigestValue>U+NwRzFwRlCseqNAI2PUv2XWT/agM9q99bP0wkIXKp4=</DigestValue>
      </Reference>
      <Reference URI="/word/media/image33.emf?ContentType=image/x-emf">
        <DigestMethod Algorithm="http://www.w3.org/2001/04/xmlenc#sha256"/>
        <DigestValue>nf7qdULP9m+kYKQG2aJu2Qx6MW8XIMpWoO/UfSGcGxo=</DigestValue>
      </Reference>
      <Reference URI="/word/media/image34.emf?ContentType=image/x-emf">
        <DigestMethod Algorithm="http://www.w3.org/2001/04/xmlenc#sha256"/>
        <DigestValue>QKAP+YzknBMn9SjRPMAjhq2y+DGn0jpXDeJ2sXAtT/0=</DigestValue>
      </Reference>
      <Reference URI="/word/media/image35.emf?ContentType=image/x-emf">
        <DigestMethod Algorithm="http://www.w3.org/2001/04/xmlenc#sha256"/>
        <DigestValue>b5a1hRVxrdLEz/AoX/QhMTBw7dyM6w1sAp1hCLaYSD4=</DigestValue>
      </Reference>
      <Reference URI="/word/media/image36.emf?ContentType=image/x-emf">
        <DigestMethod Algorithm="http://www.w3.org/2001/04/xmlenc#sha256"/>
        <DigestValue>ACbvtIOYUl6geKnHyWbfofXyOee9cGOorkHCnqLcM9M=</DigestValue>
      </Reference>
      <Reference URI="/word/media/image37.emf?ContentType=image/x-emf">
        <DigestMethod Algorithm="http://www.w3.org/2001/04/xmlenc#sha256"/>
        <DigestValue>c3VXIhXWDJROPzyUYiVM/CQuIHbBOt0F3ouObkNj1Mg=</DigestValue>
      </Reference>
      <Reference URI="/word/media/image38.emf?ContentType=image/x-emf">
        <DigestMethod Algorithm="http://www.w3.org/2001/04/xmlenc#sha256"/>
        <DigestValue>7LlENq9vQcvEYegEsx9nPUjH372lm9QtpINOAktVWew=</DigestValue>
      </Reference>
      <Reference URI="/word/media/image39.emf?ContentType=image/x-emf">
        <DigestMethod Algorithm="http://www.w3.org/2001/04/xmlenc#sha256"/>
        <DigestValue>6L9ZGh8t3f8JiitGUTsdBlpmpPy60uxaZ/8m/7qFjLU=</DigestValue>
      </Reference>
      <Reference URI="/word/media/image4.emf?ContentType=image/x-emf">
        <DigestMethod Algorithm="http://www.w3.org/2001/04/xmlenc#sha256"/>
        <DigestValue>NMLOED7wfXtXHvtSNLjhUbzPHZ2qc4YzJZuNo1GZVIg=</DigestValue>
      </Reference>
      <Reference URI="/word/media/image40.emf?ContentType=image/x-emf">
        <DigestMethod Algorithm="http://www.w3.org/2001/04/xmlenc#sha256"/>
        <DigestValue>Pn0YpZ6X+09jT2oOOzKMN1QcJVto63NYjaEkVYeqqXc=</DigestValue>
      </Reference>
      <Reference URI="/word/media/image41.emf?ContentType=image/x-emf">
        <DigestMethod Algorithm="http://www.w3.org/2001/04/xmlenc#sha256"/>
        <DigestValue>sVFUbW+FWfDri6aYD8t+SqOl0Mh0CfzQMric68Wgneo=</DigestValue>
      </Reference>
      <Reference URI="/word/media/image5.png?ContentType=image/png">
        <DigestMethod Algorithm="http://www.w3.org/2001/04/xmlenc#sha256"/>
        <DigestValue>04ONC9qPSyIDaZlwepED+snqr9Yy899YHrFeOIDvw5c=</DigestValue>
      </Reference>
      <Reference URI="/word/media/image6.png?ContentType=image/png">
        <DigestMethod Algorithm="http://www.w3.org/2001/04/xmlenc#sha256"/>
        <DigestValue>yICuP20qAlOR0URjwXMJcWfOIVah5mA+GGbz5BcAbOY=</DigestValue>
      </Reference>
      <Reference URI="/word/media/image7.emf?ContentType=image/x-emf">
        <DigestMethod Algorithm="http://www.w3.org/2001/04/xmlenc#sha256"/>
        <DigestValue>CimoD4zYSjmRhDMLzReSqgBKISCSGkoYfOuTJNcXiTQ=</DigestValue>
      </Reference>
      <Reference URI="/word/media/image8.emf?ContentType=image/x-emf">
        <DigestMethod Algorithm="http://www.w3.org/2001/04/xmlenc#sha256"/>
        <DigestValue>6YLKzK461q+n5f3edaSkLNPAt3U92BwTkf2Dr2UnDeU=</DigestValue>
      </Reference>
      <Reference URI="/word/media/image9.emf?ContentType=image/x-emf">
        <DigestMethod Algorithm="http://www.w3.org/2001/04/xmlenc#sha256"/>
        <DigestValue>bza+cN40k4gL/wnvQL+03zTvD7KDd9JG9Tk2axCfy08=</DigestValue>
      </Reference>
      <Reference URI="/word/numbering.xml?ContentType=application/vnd.openxmlformats-officedocument.wordprocessingml.numbering+xml">
        <DigestMethod Algorithm="http://www.w3.org/2001/04/xmlenc#sha256"/>
        <DigestValue>sqo/HXdiw+uBAK+nKu8heMSkRSdIvQbfcmnHRj2cUrs=</DigestValue>
      </Reference>
      <Reference URI="/word/settings.xml?ContentType=application/vnd.openxmlformats-officedocument.wordprocessingml.settings+xml">
        <DigestMethod Algorithm="http://www.w3.org/2001/04/xmlenc#sha256"/>
        <DigestValue>/brCOltAtVYEcHTlMbCe6VHGuvByWlFSelcYGi/Jofs=</DigestValue>
      </Reference>
      <Reference URI="/word/styles.xml?ContentType=application/vnd.openxmlformats-officedocument.wordprocessingml.styles+xml">
        <DigestMethod Algorithm="http://www.w3.org/2001/04/xmlenc#sha256"/>
        <DigestValue>K2x2lXCjPqLHIbez0TTLVs7TWJ56r9j7Ph5P0BfFV1A=</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88bHS7+xxWhl2dQ6QrW9mBnXWH21Fry3NHn+v1iMeyo=</DigestValue>
      </Reference>
    </Manifest>
    <SignatureProperties>
      <SignatureProperty Id="idSignatureTime" Target="#idPackageSignature">
        <mdssi:SignatureTime xmlns:mdssi="http://schemas.openxmlformats.org/package/2006/digital-signature">
          <mdssi:Format>YYYY-MM-DDThh:mm:ssTZD</mdssi:Format>
          <mdssi:Value>2020-12-29T17:43:24Z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NoAAAB2AAAAAAAAAAAAAACKFQAArQsAACBFTUYAAAEAVPkAAAwAAAABAAAAAAAAAAAAAAAAAAAAVgUAAAADAABYAQAAwQAAAAAAAAAAAAAAAAAAAMA/BQDo8QIARgAAACwAAAAgAAAARU1GKwFAAQAcAAAAEAAAAAIQwNsBAAAAYAAAAGAAAABGAAAA8CoAAOQqAABFTUYrIkAEAAwAAAAAAAAAHkAJAAwAAAAAAAAAJEABAAwAAAAAAAAAMEACABAAAAAEAAAAAACAPyFABwAMAAAAAAAAAAhAAAU8KgAAMCoAAAIQwNsBAAAAAAAAAAAAAAAAAAAAAAAAAAEAAAD/2P/gABBKRklGAAEBAQBgAGAAAP/hEQpFeGlmAABNTQAqAAAACAAEATsAAgAAABUAAAhKh2kABAAAAAEAAAhgnJ0AAQAAACoAABDY6hwABwAACAwAAAA+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SXNhYmVsIFJvamFzIFNlZ292aWEAAAAFkAMAAgAAABQAABCukAQAAgAAABQAABDCkpEAAgAAAAMyOAAAkpIAAgAAAAMyOAAA6hwABwAACAwAAAii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PD94cGFja2V0IGVuZD0ndyc/Pv/bAEMABwUFBgUEBwYFBggHBwgKEQsKCQkKFQ8QDBEYFRoZGBUYFxseJyEbHSUdFxgiLiIlKCkrLCsaIC8zLyoyJyorKv/bAEMBBwgICgkKFAsLFCocGBwqKioqKioqKioqKioqKioqKioqKioqKioqKioqKioqKioqKioqKioqKioqKioqKioqKv/AABEIAHcA2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ee/9//3//f/9//3//f/9//3//f/9//3//f/9//3//f/9//3//f/9//3//f/9//3//f/9//3//f/9//3//f/9//3//f/9//3//f/9//3//f/9//3//f/9//3//f/9//3//f/9//3//f/9//3//f/9//3//f/9//3//f/9//3//f/9//3//f/9//3//f/9//3//f/9//3//f/9//3//f/9//3//f/9//3//f/9//3//f/9//3//f/9//3//f/9//3//f/9//3//f/9//3//f/9//3//f/9//3//f/9//3//f/9//3//f/9//3//f/9//3//f/9//3//f/9//3//f/9//3//fwAA/3//f/9//3//f/9//3//f/9//3//f/9//3//f/9//3//f/9//3//f/9//3//f/9//3//f/9//3//f/9//3//f/9//3//f/9//3//f/9//3//f/9//3//f/9//3//f/9//3//f/9//3//f/9//3//f/9//3//f/9//3//f/9//3//f/9//3//f/9//3//f/9//3//f/9//3//f/9//3//f/9//3//f/9//3//f/9//3/ee5xz3nv/f/9//3//f/9//3//f/9//3//f/9//3//f/9//3//f/9//3//f/9//3//f/9//3//f/9//3//f/9//3//f/9//3//f/9//3//f/9//3//f/9//3//f/9//3//f/9//3//f/9//3//f/9//3//f/9//3//f/9//3//f/9//3//f/9//3//f/9//3//f/9//3//f/9//3//f/9//3//f/9//3//f/9//3//f/9//3//f/9//3//f/9//3//f/9//3//f/9//3//f/9//3//f/9//3//f/9//3//f/9//3//f/9//3//f/9//3//f/9//3//f/9//3//f/9//3//f/9/AAD/f/9//3//f/9//3//f/9//3//f/9//3//f/9//3//f/9//3//f/9//3//f/9//3//f/9//3//f/9//3//f/9//3//f/9//3//f/9//3//f/9//3//f/9//3//f/9//3//f/9//3//f/9//3//f/9//3//f/9//3//f/9//3//f/9//3//f/9//3//f/9//3//f/9//3//f/9//3//f/9//3//f/9//3//f/9//3//f/9/nHP/f/9//3//f/9//3//f/9//3//f/9//3//f/9//3//f/9//3//f/9//3//f/9//3//f/9//3//f/9//3//f/9//3//f/9//3//f/9//3//f/9//3//f/9//3//f/9//3//f/9//3//f/9//3//f/9//3//f/9//3//f/9//3//f/9//3//f/9//3//f/9//3//f/9//3//f/9//3//f/9//3//f/9//3//f/9//3//f/9//3//f/9//3//f/9//3//f/9//3//f/9//3//f/9//3//f/9//3//f/9//3//f/9//3//f/9//3//f/9//3//f/9//3//f/9//3//f/9//38AAP9//3//f/9//3//f/9//3//f/9//3//f/9//3//f/9//3//f/9//3//f/9//3//f/9//3//f/9//3//f/9//3//f/9//3//f/9//3//f/9//3//f/9//3//f/9//3//f/9//3//f/9//3//f/9//3//f/9//3//f/9//3//f/9//3//f/9//3//f/9//3//f/9//3//f/9//3//f/9//3//f/9//3//f/9//3//f/9//3/ee/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nv/f/9//3//f/9//3//f/9//3//f/9//3//f/9//3//f/9//3//f/9//3//f/9//3//f/9//3//f/9//3//f/9//3//f/9//3//f/9//3//f/9//3//f/9//3//f/9//3//f/9//3//f/9//3//f/9//3//f/9//3//f/9//3//f/9//3//f/9//3//f/9//3//f/9//3//f/9//3//f/9//3//f/9//3//f/9//3//f/9//3//f/9//3//f/9//3//f/9//3//f/9//3//f/9//3//f/9//3//f/9//3//f/9//3//f/9//3//f/9//3//f/9//3//f/9//3//f/9//3//f/9//3//f/9//3//f/9//3//f/9//3//f/9//3//f/9//3//f/9//3//f/9//3//f/9//3//f/9//3//f/9//3//fwAA/3//f/9//3//f/9//3//f/9//3//f/9//3//f/9//3//f/9//3//f/9//3//f/9//3//f/9//3//f/9//3//f/9//3//f/9//3//f/9//3//f/9//3//f/9//3//f/9//3//f/9//3//f/9/3nv/f/9//3//f/9//3//f/9//3//f/9//3//f/9//3//f/9//3//f/9//3//f/9//3//f/9//3//f/9//3//f/9//3/ee/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97/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n/+e/9//3//f/9//3//f/9//3//f/9//3//f/9//3//f/9//3//f/9//3//f/9//3//f/9//3//f/9//3//f/9//3//f/9//3//f/9//3//f/9//3//f/9//3//f/9//3//f/9//3//f/9//3//f/9//3//f/9//3//f/9//3//f/9//3//f/9//3//f/9//3//f/9//3//f/9//3//f/9//3//f/9//3//f/9//3//f/9//3//f/9//3//f/9//3//f/9//3//f/9//3//f/9//3//f/9//3//f/9//3//f/9//3//f/9//3//f/9//3//f/9//3//f/9//3//f/9//3//f/9//3//f/9//3//f/9//3//f/9//3//f/9//3//f/9//3//f/9//3//f/9//3//f/9//3//f/9//3//f/9//3//f/9/AAD/f/9//3//f/9//3//f/9//3//f/9//3//f/9//3//f/9//3//f/9//3//f/9//3//f/9//3//f/9//3//f/9//3//f/9//3//f/9//3//f/9//3//f/9//3//f/9//3//f/9//3//f/9//3//f/5//3//f/9//3//f/9//3//f/9//3//f/9//3//f/9//3//f/9//3//f/9//3//f/9//3//f/9//3//f/9//3//f/9//3//f/9//3//f/9//3//f/9//3//f/9//3//f/9//3//f/9//3//f/9//3//f/9//3//f/9//3//f/9//3//f/9//3//f/9//3//f/9//3//f/9//3//f/9//3//f/9//3//f/9//3//f/9//3//f/9//3//f/9//3//f/9//3//f/9//3//f/9//3//f/9//3//f/9//3//f/9//3//f/9//3//f/9//3//f/9//3//f/9//3//f/9//3//f/9//3//f/9//3//f/9//3//f/9//3//f/9//3//f/9//3//f/9//3//f/9//3//f/9//3//f/9//3//f/9//3//f/9//38AAP9//3//f/9//3//f/9//3//f/9//3//f/9//3//f/9//3//f/9//3//f/9//3//f/9//3//f/9//3//f/9//3//f/9//3//f/9//3//f/9//3//f/9//3//f/9//3//f/9//3//f/9//n//f/5//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BMAAAAZAAAAAAAAAAAAAAA2gAAAHYAAAAAAAAAAAAAANsAAAB3AAAAKQCqAAAAAAAAAAAAAACAPwAAAAAAAAAAAACAPwAAAAAAAAAAAAAAAAAAAAAAAAAAAAAAAAAAAAAAAAAAIgAAAAwAAAD/////RgAAABwAAAAQAAAARU1GKwJAAAAMAAAAAAAAAA4AAAAUAAAAAAAAABAAAAAUAAAA</SignatureImage>
          <SignatureComments/>
          <WindowsVersion>10.0</WindowsVersion>
          <OfficeVersion>16.0.13426/22</OfficeVersion>
          <ApplicationVersion>16.0.13426</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2020-12-29T17:43:24Z</xd:SigningTime>
          <xd:SigningCertificate>
            <xd:Cert>
              <xd:CertDigest>
                <DigestMethod Algorithm="http://www.w3.org/2001/04/xmlenc#sha256"/>
                <DigestValue>f2Y2g4K7LzhyeTnCQDr2DNlirGRMkW+brkzTUw67bhk=</DigestValue>
              </xd:CertDigest>
              <xd:IssuerSerial>
                <X509IssuerName>E=e-sign@esign-la.com, CN=ESign Class 3 Firma Electronica Avanzada para Estado de Chile CA, OU=Terminos de uso en www.esign-la.com/acuerdoterceros, O=E-Sign S.A., C=CL</X509IssuerName>
                <X509SerialNumber>2034391873166818935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BwBAAB/AAAAAAAAAAAAAAAKHAAAkQwAACBFTUYAAAEA9OYAAMsAAAAFAAAAAAAAAAAAAAAAAAAAVgUAAAADAABYAQAAwQAAAAAAAAAAAAAAAAAAAMA/BQDo8QIACgAAABAAAAAAAAAAAAAAAEsAAAAQAAAAAAAAAAUAAAAeAAAAGAAAAAAAAAAAAAAAHQEAAIAAAAAnAAAAGAAAAAEAAAAAAAAAAAAAAAAAAAAlAAAADAAAAAEAAABMAAAAZAAAAAAAAAAAAAAAHAEAAH8AAAAAAAAAAAAAAB0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4B18GPYQAASwEAAAAAIAAAAIB3DgGgDwAAQHcOAa9hm10gAAAAAQAAAItGm13mkMTZeImoF69Dm129ZqRdPLD9XXiJqBe4OPRdAwAAANw1zHWgEcp1LHMOAWQBAAAAAAAAAAAAAAQAAAB4dA4BeHQOAQACAACAcw4BDDqRdQAADgHMVYd1EAAAAHh0DgEGAAAASTuRdZABAABUBoP+BgAAANxVh3V4dA4BAAIAAAAAAAB4dA4BAAAAAAAAAAAAAAAAAAAAAAAAAAAAAAAAAAAAAAAAAAB4nFT6rHMOAfI1kXUAAAAAAAIAAHh0DgEGAAAAeHQOAQYAAAAAAAAAZHYACAAAAAAlAAAADAAAAAMAAAAYAAAADAAAAAAAAAASAAAADAAAAAEAAAAWAAAADAAAAAgAAABUAAAAVAAAAAoAAAAnAAAAHgAAAEoAAAABAAAA0XbJQasKyU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d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f/9//3//f/9//3//f/9//3//f/9//3//f/9//3//f/9//3//f/9//3//f/9//3//f/9//3//f/9//3//f/9//3//f/9//3//f/9//3//f/9//3//f/9//3//f/9//3//f/9//3//f/9//3//f/9//3//f/9//3//f/9//3//f/9//3//f/9//3//f/9//3//f/9//3//f/9//3//f/9//3//f/9//3//f/9//3//f/9//3//f/9//3//f/9//3//f/9//3//f/9//3//f/9//3//f/9//3//f/9//3//f/9//3//f/9//3//f/9//3//f/9//3//f/9//3//f/9//3//f/9//3//f/9//3//f/9//3//f/9//3//f/9//3//f/9//3//f/9//3//f/9//3//f/9//3//f/9//3//f/9//3//f/9//3//f/9//3//f/9//3//f/9//3//f/9//3//f/9//3//f/9//3//f/9//3//f/9//3//f/9//3//f/9//3//f/9//3//f/9//3//f/9//3//f/9//3//f/9//3//f/9//3//f/9//3+cc/9//3//f/9//3//f/9//3//f/9//3//f/9//3//f/9//3//f/9//3//f/9//3//f/9//3//f/9//3//f/9//3//f/9//3//f/9//3//f/9//3//f/9//3//f/9//3//f/9//3//f/9//3//f/9//3//f/9//3//f/9//3//f/9//3//f/9//3//f/9//3//f/9//3//f/9//3//f/9//3//f/9//3//f/9//3//f/9//3//f/9//3//f/9//3//f/9//3//f/9//3//f/9//3//f/9//3//f/9//3//f/9//3//f/9//3//f/9//3//f/9//3//f/9//3//f/9//3//f/9//3//f/9//3//f/9//3//f/9//3//f/9//3//f/9//3//f/9//3//f/9//3//f/9//3//f/9//3//f/9//3//f/9//3//f/9//3//f/9//3//f/9//3//f/9//3//f/9//3//f/9//3//f/9//3//f/9//3//f/9//3//f/9//3//f/9//3//f/9//3//f/9//3//f/9//3//f/9//3//f/9//3//f/9//3//f/9/vXf/f/9/3nv/f/9//3//f/9//3//f/9//3//f/9//3//f/9//3//f/9//3//f/9//3//f/9//3//f/9//3//f/9//3//f/9//3//f/9//3//f/9//3//f/9//3//f/9//3//f/9//3//f/9//3//f/9//3//f/9//3//f/9//3//f/9//3//f/9//3//f/9//3//f/9//3//f/9//3//f/9//3//f/9//3//f/9//3//f/9//3//f/9//3//f/9//3//f/9//3//f/9//3//f/9//3//f/9//3//f/9//3//f/9//3//f/9//3//f/9//3//f/9//3//f/9//3//f/9//3//f/9//3//f/9//3//f/9//3//f/9//3//f/9//3//f/9//3//f/9//3//f/9//3//f/9//3//f/9//3//f/9//3//f/9//3//f/9//3//f/9//3//f/9//3//f/9//3//f/9//3//f/9//3//f/9//3//f/9//3//f/9//3//f/9//3//f/9//3//f/9//3//f/9//3//f/9//3//f/9//3//f/9//3//f/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ee/9//3//f/9//3//f/9//3//f/9//3//f/9//3//f/9//3//f/9//3//f/9//3//f/9//3//f/9//3//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v/f/9//3//f/9//3//f/9//3//f/9//3//f/9//3//f/9//3//f/9//3//f/9//3//f/9//3//f/9//3//f/9//3//f/9//3//f/9//3//f/9//3//f/9//3//f/9//3//f/9//3//f/9//3//f/9//3//f/9//3//f/9//3//f/9//3//f/9//3//f/9//3//f/9//3//f/9//3//f/9//3//f/9//3//f/9//3//f/9//3//f/9//3//f/9//3//f/9//3//f/9//3//f/9//3//f/9//3//f/9//3//f/9//3//f/9//3//f/9//3//f/9//3//f/9//3//f/9//3//f/9//3//f/9//3//f/9//3//f/9//3//f/9//3//f/9//3//f/9//3//f/9//3//f/9//3//f/9//3//f/9//3//f/9//3//f/9//3//f/9//3//f/9//3//f/9//3//f/9//3//f/9//3//f/9//3//f/9//3//f/9//3//f/9//3//f/9//3//f/9//3//f/9//3//f/9//3//f/9//3/ff/9//3//f/9//3//f/9//n//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AcAQAAfAAAAAAAAABQAAAAHQ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KgAAAAKAAAAUAAAAFIAAABcAAAAAQAAANF2yUGrCslBCgAAAFAAAAAPAAAATAAAAAAAAAAAAAAAAAAAAP//////////bAAAAEkAcwBhAGIAZQBsACAAUgBvAGoAYQBzACAAUwAuAP9/AwAAAAUAAAAGAAAABwAAAAYAAAADAAAAAwAAAAcAAAAHAAAAAwAAAAYAAAAFAAAAAwAAAAYAAAADAAAASwAAAEAAAAAwAAAABQAAACAAAAABAAAAAQAAABAAAAAAAAAAAAAAAB0BAACAAAAAAAAAAAAAAAAd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</Object>
  <Object Id="idInvalidSigLnImg">AQAAAGwAAAAAAAAAAAAAABwBAAB/AAAAAAAAAAAAAAAKHAAAkQwAACBFTUYAAAEAYOwAANIAAAAFAAAAAAAAAAAAAAAAAAAAVgUAAAADAABYAQAAwQAAAAAAAAAAAAAAAAAAAMA/BQDo8QIACgAAABAAAAAAAAAAAAAAAEsAAAAQAAAAAAAAAAUAAAAeAAAAGAAAAAAAAAAAAAAAHQEAAIAAAAAnAAAAGAAAAAEAAAAAAAAAAAAAAAAAAAAlAAAADAAAAAEAAABMAAAAZAAAAAAAAAAAAAAAHAEAAH8AAAAAAAAAAAAAAB0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EAAAAIAAAAYgAAAAwAAAABAAAASwAAABAAAAAAAAAABQAAACEAAAAIAAAAHgAAABgAAAAAAAAAAAAAAB0BAAC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3//f/9//3//f/9//3//f/9//3//f/9//3//f/9//3//f/9//3//f/9//3//f/9//3//f/9//3//f/9//3//f/9//3//f/9//3//f/9//3//f/9//3//f/9//3//f/9//3//f/9//3//f/9//3//f/9//3//f/9//3//f/9//3//f/9//3//f/9//3//f/9//3//f/9//3//f/9//3//f/9//3//f/9//3//f/9//3//f/9//3//f/9//3//f/9//3//f/9//3//f/9//3//f/9//3//f/9//3//f/9//3//f/9//3//f/9//3//f/9//3//f/9//3//f/9//3//f/9//3//f/9//3//f/9//3//f/9//3//f/9//3//f/9//3//f/9//3//f/9//3//f/9//3//f/9//3//f/9//3//f/9//3//f/9//3//f/9//3//f/9//3//f/9//3//f/9//3//f/9//3//f/9//3//f/9//3//f/9//3//f/9//3//f/9//3//f/9//3//f/9//3//f/9//3//f/9//3//f/9//3//f/9//3//f5xz/3//f/9//3//f/9//3//f/9//3//f/9//3//f/9//3//f/9//3//f/9//3//f/9//3//f/9//3//f/9//3//f/9//3//f/9//3//f/9//3//f/9//3//f/9//3//f/9//3//f/9//3//f/9//3//f/9//3//f/9//3//f/9//3//f/9//3//f/9//3//f/9//3//f/9//3//f/9//3//f/9//3//f/9//3//f/9//3//f/9//3//f/9//3//f/9//3//f/9//3//f/9//3//f/9//3//f/9//3//f/9//3//f/9//3//f/9//3//f/9//3//f/9//3//f/9//3//f/9//3//f/9//3//f/9//3//f/9//3//f/9//3//f/9//3//f/9//3//f/9//3//f/9//3//f/9//3//f/9//3//f/9//3//f/9//3//f/9//3//f/9//3//f/9//3//f/9//3//f/9//3//f/9//3//f/9//3//f/9//3//f/9//3//f/9//3//f/9//3//f/9//3//f/9//3//f/9//3//f/9//3//f/9//3//f/9//3+9d/9//3/ee/9//3//f/9//3//f/9//3//f/9//3//f/9//3//f/9//3//f/9//3//f/9//3//f/9//3//f/9//3//f/9//3//f/9//3//f/9//3//f/9//3//f/9//3//f/9//3//f/9//3//f/9//3//f/9//3//f/9//3//f/9//3//f/9//3//f/9//3//f/9//3//f/9//3//f/9//3//f/9//3//f/9//3//f/9//3//f/9//3//f/9//3//f/9//3//f/9//3//f/9//3//f/9//3//f/9//3//f/9//3//f/9//3//f/9//3//f/9//3//f/9//3//f/9//3//f/9//3//f/9//3//f/9//3//f/9//3//f/9//3//f/9//3//f/9//3//f/9//3//f/9//3//f/9//3//f/9//3//f/9//3//f/9//3//f/9//3//f/9//3//f/9//3//f/9//3//f/9//3//f/9//3//f/9//3//f/9//3//f/9//3//f/9//3//f/9//3//f/9//3//f/9//3//f/9//3//f/9//3//f/9//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957/3//f/9//3//f/9//3//f/9//3//f/9//3//f/9//3//f/9//3//f/9//3//f/9//3//f/9//3//f/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3//f/9//3//f/9//3//f/9//3//f/9//3//f/9//3//f/9//3//f/9//3//f/9//3//f/9//3//f/9//3//f/9//3//f/9//3//f/9//3//f/9//3//f/9//3//f/9//3//f/9//3//f/9//3//f/9//3//f/9//3//f/9//3//f/9//3//f/9//3//f/9//3//f/9//3//f/9//3//f/9//3//f/9//3//f/9//3//f/9//3//f/9//3//f/9//3//f/9//3//f/9//3//f/9//3//f/9//3//f/9//3//f/9//3//f/9//3//f/9//3//f/9//3//f/9//3//f/9//3//f/9//3//f/9//3//f/9//3//f/9//3//f/9//3//f/9//3//f/9//3//f/9//3//f/9//3//f/9//3//f/9//3//f/9//3//f/9//3//f/9//3//f/9//3//f/9//3//f/9//3//f/9//3//f/9//3//f/9//3//f/9//3//f/9//3//f/9//3//f/9//3//f/9//3//f/9//3//f99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BwBAAB8AAAAAAAAAFAAAAAd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fsbilz9oYxFYLLdCmboCY++7xjgSmIsXIjH2ee4EhXc=</DigestValue>
    </Reference>
    <Reference Type="http://www.w3.org/2000/09/xmldsig#Object" URI="#idOfficeObject">
      <DigestMethod Algorithm="http://www.w3.org/2001/04/xmlenc#sha256"/>
      <DigestValue>w4fzyO97aAGal/xvgyRaZTe7wHWpaLXcLm27YxuP8Hs=</DigestValue>
    </Reference>
    <Reference Type="http://uri.etsi.org/01903#SignedProperties" URI="#idSignedProperties">
      <Transforms>
        <Transform Algorithm="http://www.w3.org/TR/2001/REC-xml-c14n-20010315"/>
      </Transforms>
      <DigestMethod Algorithm="http://www.w3.org/2001/04/xmlenc#sha256"/>
      <DigestValue>rMVZ1y03oV4ajOK1l0iI3ZQpVCj9UkXR4OjJ9L7wPRg=</DigestValue>
    </Reference>
    <Reference Type="http://www.w3.org/2000/09/xmldsig#Object" URI="#idValidSigLnImg">
      <DigestMethod Algorithm="http://www.w3.org/2001/04/xmlenc#sha256"/>
      <DigestValue>WUV54GqyUypaFDmRHYRkYRGXPy4wmAzJ36Sv0mWQJ7w=</DigestValue>
    </Reference>
    <Reference Type="http://www.w3.org/2000/09/xmldsig#Object" URI="#idInvalidSigLnImg">
      <DigestMethod Algorithm="http://www.w3.org/2001/04/xmlenc#sha256"/>
      <DigestValue>IB9s7otWi484yRnjSWuDfP37jX1r7PrTfE7DjutkY28=</DigestValue>
    </Reference>
  </SignedInfo>
  <SignatureValue>zhuZaQM/IowTsDZQ8Y4rpGTxRZHaj3RAziI3WXINWtbw1dmZZ8zbWiJ9giMS99XTcYY3nTkw63qQ
Cp64biYapT8ILL5hieuj/VJGRMgmigkwW25iDhhgSOB+4KODWs1OY98Rit2ryjdHVtIo5hSi915e
qm3f5Tu+Gb0G4AiJ+zC6PMcDfxBZhN5wXTwnSvnFaj3C2espOj+YXdehZbYJ81qgVHrBmb/V2klj
I0aw/QlUwethbbcnfg8x3adzv2XNKD1XFHjoqVpJXQDZ39OfMjLPJYpUfCAWwKC5VylqmMNe4m7X
H6jcjfNdhsZUJvMriK3nm1f4NQAskQrkUwSGyw==</SignatureValue>
  <KeyInfo>
    <X509Data>
      <X509Certificate>MIIICTCCBvGgAwIBAgIIZp6bPMJhQ58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zNjg5NzcwLTUwIwYDVR0SBBwwGqAYBggrBgEEAcEBAqAMFgo5OTU1MTc0MC1LMA0GCSqGSIb3DQEBCwUAA4IBAQCexPtYuNH7t5yf4oTDDmeNstZQ0mZa3aJXvhvGgBmVxvXksOAulvOrBhyvwI0lM17KzSrs7yE5HUu93P6i3JQeQgtIyNWEOyx1t2FW9oxy2FGTRMsc8TTQfRo+KfZzHDzRFFXtA2RWPtgxeTp+7TjYbtXDGtY1hf2zG3F2SHD37CZsZA6IuNRRf8ESTVzV3tt8XdRGA3EgDFIlhDa8TLKpCnRGH3/hzvDMgDgnJIU5BpbqSX8G07LTNMmO0VQv3cpE/ExwMnVxzxl6uKc+fzE98W4++Yvx2OYWFNUS9cx4eSHy3a3ZywzGRduyNgBCZk/okpsdVftewQKKogfO/nvi</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1/04/xmlenc#sha256"/>
        <DigestValue>JDQNQdARIsqx6DtF1DzFRJd6ajyX9LrF+0akRmCoMRk=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0+1opEJJThcOrIicrSG2VVJ5L7NBv2nc1CzsBBahcGw=</DigestValue>
      </Reference>
      <Reference URI="/word/endnotes.xml?ContentType=application/vnd.openxmlformats-officedocument.wordprocessingml.endnotes+xml">
        <DigestMethod Algorithm="http://www.w3.org/2001/04/xmlenc#sha256"/>
        <DigestValue>z0Zj3URKRI3h8VxpENqskhHn2jom837CVrfvFOOC8YE=</DigestValue>
      </Reference>
      <Reference URI="/word/fontTable.xml?ContentType=application/vnd.openxmlformats-officedocument.wordprocessingml.fontTable+xml">
        <DigestMethod Algorithm="http://www.w3.org/2001/04/xmlenc#sha256"/>
        <DigestValue>XWHvYdCUW4YTxgnZNeb1EpvI5a+TM2ulQXiJYUcCubM=</DigestValue>
      </Reference>
      <Reference URI="/word/footer1.xml?ContentType=application/vnd.openxmlformats-officedocument.wordprocessingml.footer+xml">
        <DigestMethod Algorithm="http://www.w3.org/2001/04/xmlenc#sha256"/>
        <DigestValue>txCfFdVqzaIBMsALftgzrooLzISxEI/0ZRL4VL9GlZw=</DigestValue>
      </Reference>
      <Reference URI="/word/footer2.xml?ContentType=application/vnd.openxmlformats-officedocument.wordprocessingml.footer+xml">
        <DigestMethod Algorithm="http://www.w3.org/2001/04/xmlenc#sha256"/>
        <DigestValue>iYiVOdcp4hZP9J4DYocKLEcN/9j7P0zaQuV5D7DGDY8=</DigestValue>
      </Reference>
      <Reference URI="/word/footnotes.xml?ContentType=application/vnd.openxmlformats-officedocument.wordprocessingml.footnotes+xml">
        <DigestMethod Algorithm="http://www.w3.org/2001/04/xmlenc#sha256"/>
        <DigestValue>yBtapVrHB3Kq488soywmZSak+0dRFzv6e77EvYHk1Ys=</DigestValue>
      </Reference>
      <Reference URI="/word/media/image1.jpeg?ContentType=image/jpeg">
        <DigestMethod Algorithm="http://www.w3.org/2001/04/xmlenc#sha256"/>
        <DigestValue>FYJ2wammtuWrWRMntCfaGcHgstW4lvJMY826REyDjZs=</DigestValue>
      </Reference>
      <Reference URI="/word/media/image10.emf?ContentType=image/x-emf">
        <DigestMethod Algorithm="http://www.w3.org/2001/04/xmlenc#sha256"/>
        <DigestValue>55rkbPm10URbWplheEyh6bTdLMXqhnUaezPONp8L/a4=</DigestValue>
      </Reference>
      <Reference URI="/word/media/image11.emf?ContentType=image/x-emf">
        <DigestMethod Algorithm="http://www.w3.org/2001/04/xmlenc#sha256"/>
        <DigestValue>6/sMSezj3foBAYlTvR42Bjz/5NMXWE8gJfNnl/hati4=</DigestValue>
      </Reference>
      <Reference URI="/word/media/image12.emf?ContentType=image/x-emf">
        <DigestMethod Algorithm="http://www.w3.org/2001/04/xmlenc#sha256"/>
        <DigestValue>aWHvRxola5oRDQct/wt1v5B683oWBNVtgPw5Aa0HWw8=</DigestValue>
      </Reference>
      <Reference URI="/word/media/image13.emf?ContentType=image/x-emf">
        <DigestMethod Algorithm="http://www.w3.org/2001/04/xmlenc#sha256"/>
        <DigestValue>tePUL3paQD2uuIBT92xeN8SOSd5xTJC9alyaJX15mOo=</DigestValue>
      </Reference>
      <Reference URI="/word/media/image14.emf?ContentType=image/x-emf">
        <DigestMethod Algorithm="http://www.w3.org/2001/04/xmlenc#sha256"/>
        <DigestValue>QlwU+t/+cEhZSekiad8JvNQigju0GCLfxnHKJG29Dzc=</DigestValue>
      </Reference>
      <Reference URI="/word/media/image15.emf?ContentType=image/x-emf">
        <DigestMethod Algorithm="http://www.w3.org/2001/04/xmlenc#sha256"/>
        <DigestValue>c9K4Rjssyg5REWcsIZM1fKqFh6h1ymIoxvP18xvYV9U=</DigestValue>
      </Reference>
      <Reference URI="/word/media/image16.emf?ContentType=image/x-emf">
        <DigestMethod Algorithm="http://www.w3.org/2001/04/xmlenc#sha256"/>
        <DigestValue>d0T9UtRx4D0GUIeYI8szISISIYa5HBdqkRBrugYMsio=</DigestValue>
      </Reference>
      <Reference URI="/word/media/image17.emf?ContentType=image/x-emf">
        <DigestMethod Algorithm="http://www.w3.org/2001/04/xmlenc#sha256"/>
        <DigestValue>o41hD1y1zUqpEQK7wKB6eklLqNUHK83fk+BDDwzRvyc=</DigestValue>
      </Reference>
      <Reference URI="/word/media/image18.jpeg?ContentType=image/jpeg">
        <DigestMethod Algorithm="http://www.w3.org/2001/04/xmlenc#sha256"/>
        <DigestValue>GSyXhR2W+jstNac9SgxtgItq5taNwMMOiGTI+iFDcNo=</DigestValue>
      </Reference>
      <Reference URI="/word/media/image19.emf?ContentType=image/x-emf">
        <DigestMethod Algorithm="http://www.w3.org/2001/04/xmlenc#sha256"/>
        <DigestValue>gH9v13BajONMTjwVJY/A03RHccoitFQEZpoBt//Wv48=</DigestValue>
      </Reference>
      <Reference URI="/word/media/image2.emf?ContentType=image/x-emf">
        <DigestMethod Algorithm="http://www.w3.org/2001/04/xmlenc#sha256"/>
        <DigestValue>wweyRi7ywta0pchO0UbsQJM7g5QKlp90IBDu3RJWgcI=</DigestValue>
      </Reference>
      <Reference URI="/word/media/image20.jpeg?ContentType=image/jpeg">
        <DigestMethod Algorithm="http://www.w3.org/2001/04/xmlenc#sha256"/>
        <DigestValue>djHXyTbqyQ0MDBTM9PkoHUjBMmLpz7Y4T8N8gEIifNk=</DigestValue>
      </Reference>
      <Reference URI="/word/media/image21.emf?ContentType=image/x-emf">
        <DigestMethod Algorithm="http://www.w3.org/2001/04/xmlenc#sha256"/>
        <DigestValue>eeUdYQfFrjygR8MQ7FU5UggnX8XvhQ1XCfFjgmN4/3Y=</DigestValue>
      </Reference>
      <Reference URI="/word/media/image22.emf?ContentType=image/x-emf">
        <DigestMethod Algorithm="http://www.w3.org/2001/04/xmlenc#sha256"/>
        <DigestValue>gifv4Iy+WidnPap/gw2mznAHDUpzLx8AMzw84WwEa7M=</DigestValue>
      </Reference>
      <Reference URI="/word/media/image23.jpeg?ContentType=image/jpeg">
        <DigestMethod Algorithm="http://www.w3.org/2001/04/xmlenc#sha256"/>
        <DigestValue>206nf1tOzWjw76qNN8iAvQaEvvUQkgE7FpneAAKp2cc=</DigestValue>
      </Reference>
      <Reference URI="/word/media/image24.emf?ContentType=image/x-emf">
        <DigestMethod Algorithm="http://www.w3.org/2001/04/xmlenc#sha256"/>
        <DigestValue>Iskjs6wSGJUfNI6IGoBFQAeZvOSxPFKkRvTUtMZMfgc=</DigestValue>
      </Reference>
      <Reference URI="/word/media/image25.emf?ContentType=image/x-emf">
        <DigestMethod Algorithm="http://www.w3.org/2001/04/xmlenc#sha256"/>
        <DigestValue>/pW7FzRYOJGVNa6rhnnFch70DpcQUvBAl4BeRz0Hc/U=</DigestValue>
      </Reference>
      <Reference URI="/word/media/image26.emf?ContentType=image/x-emf">
        <DigestMethod Algorithm="http://www.w3.org/2001/04/xmlenc#sha256"/>
        <DigestValue>+yo2F0RnKts3lzAK1lxC2ptJqvAqDe6v1QDGnob1Xns=</DigestValue>
      </Reference>
      <Reference URI="/word/media/image27.emf?ContentType=image/x-emf">
        <DigestMethod Algorithm="http://www.w3.org/2001/04/xmlenc#sha256"/>
        <DigestValue>R7mHaKg99RjIKFD9W/d3vu5upgmQ/B0DN0BbnMslICY=</DigestValue>
      </Reference>
      <Reference URI="/word/media/image28.emf?ContentType=image/x-emf">
        <DigestMethod Algorithm="http://www.w3.org/2001/04/xmlenc#sha256"/>
        <DigestValue>H2kBENlnh3OlNTeecUsVFWfeLFU84L3vWe5cRZQIc5U=</DigestValue>
      </Reference>
      <Reference URI="/word/media/image29.emf?ContentType=image/x-emf">
        <DigestMethod Algorithm="http://www.w3.org/2001/04/xmlenc#sha256"/>
        <DigestValue>UWlg07p0AFL8zHeNhJp10t0aO2nQhZxuakkM/BJ6vH4=</DigestValue>
      </Reference>
      <Reference URI="/word/media/image3.emf?ContentType=image/x-emf">
        <DigestMethod Algorithm="http://www.w3.org/2001/04/xmlenc#sha256"/>
        <DigestValue>yhnYrDQbj8t9mBy5UvKkWIZNapgsPw5exML2CwANvow=</DigestValue>
      </Reference>
      <Reference URI="/word/media/image30.emf?ContentType=image/x-emf">
        <DigestMethod Algorithm="http://www.w3.org/2001/04/xmlenc#sha256"/>
        <DigestValue>KPM6JdWpXYo/Bb0iAAe28CWUkxlRIH0WmUVTLXQ2JIE=</DigestValue>
      </Reference>
      <Reference URI="/word/media/image31.emf?ContentType=image/x-emf">
        <DigestMethod Algorithm="http://www.w3.org/2001/04/xmlenc#sha256"/>
        <DigestValue>11ENqZ20dbyraKl9+9qjdU2RoxtN303nTct5ZVm8AoU=</DigestValue>
      </Reference>
      <Reference URI="/word/media/image32.emf?ContentType=image/x-emf">
        <DigestMethod Algorithm="http://www.w3.org/2001/04/xmlenc#sha256"/>
        <DigestValue>U+NwRzFwRlCseqNAI2PUv2XWT/agM9q99bP0wkIXKp4=</DigestValue>
      </Reference>
      <Reference URI="/word/media/image33.emf?ContentType=image/x-emf">
        <DigestMethod Algorithm="http://www.w3.org/2001/04/xmlenc#sha256"/>
        <DigestValue>nf7qdULP9m+kYKQG2aJu2Qx6MW8XIMpWoO/UfSGcGxo=</DigestValue>
      </Reference>
      <Reference URI="/word/media/image34.emf?ContentType=image/x-emf">
        <DigestMethod Algorithm="http://www.w3.org/2001/04/xmlenc#sha256"/>
        <DigestValue>QKAP+YzknBMn9SjRPMAjhq2y+DGn0jpXDeJ2sXAtT/0=</DigestValue>
      </Reference>
      <Reference URI="/word/media/image35.emf?ContentType=image/x-emf">
        <DigestMethod Algorithm="http://www.w3.org/2001/04/xmlenc#sha256"/>
        <DigestValue>b5a1hRVxrdLEz/AoX/QhMTBw7dyM6w1sAp1hCLaYSD4=</DigestValue>
      </Reference>
      <Reference URI="/word/media/image36.emf?ContentType=image/x-emf">
        <DigestMethod Algorithm="http://www.w3.org/2001/04/xmlenc#sha256"/>
        <DigestValue>ACbvtIOYUl6geKnHyWbfofXyOee9cGOorkHCnqLcM9M=</DigestValue>
      </Reference>
      <Reference URI="/word/media/image37.emf?ContentType=image/x-emf">
        <DigestMethod Algorithm="http://www.w3.org/2001/04/xmlenc#sha256"/>
        <DigestValue>c3VXIhXWDJROPzyUYiVM/CQuIHbBOt0F3ouObkNj1Mg=</DigestValue>
      </Reference>
      <Reference URI="/word/media/image38.emf?ContentType=image/x-emf">
        <DigestMethod Algorithm="http://www.w3.org/2001/04/xmlenc#sha256"/>
        <DigestValue>7LlENq9vQcvEYegEsx9nPUjH372lm9QtpINOAktVWew=</DigestValue>
      </Reference>
      <Reference URI="/word/media/image39.emf?ContentType=image/x-emf">
        <DigestMethod Algorithm="http://www.w3.org/2001/04/xmlenc#sha256"/>
        <DigestValue>6L9ZGh8t3f8JiitGUTsdBlpmpPy60uxaZ/8m/7qFjLU=</DigestValue>
      </Reference>
      <Reference URI="/word/media/image4.emf?ContentType=image/x-emf">
        <DigestMethod Algorithm="http://www.w3.org/2001/04/xmlenc#sha256"/>
        <DigestValue>NMLOED7wfXtXHvtSNLjhUbzPHZ2qc4YzJZuNo1GZVIg=</DigestValue>
      </Reference>
      <Reference URI="/word/media/image40.emf?ContentType=image/x-emf">
        <DigestMethod Algorithm="http://www.w3.org/2001/04/xmlenc#sha256"/>
        <DigestValue>Pn0YpZ6X+09jT2oOOzKMN1QcJVto63NYjaEkVYeqqXc=</DigestValue>
      </Reference>
      <Reference URI="/word/media/image41.emf?ContentType=image/x-emf">
        <DigestMethod Algorithm="http://www.w3.org/2001/04/xmlenc#sha256"/>
        <DigestValue>sVFUbW+FWfDri6aYD8t+SqOl0Mh0CfzQMric68Wgneo=</DigestValue>
      </Reference>
      <Reference URI="/word/media/image5.png?ContentType=image/png">
        <DigestMethod Algorithm="http://www.w3.org/2001/04/xmlenc#sha256"/>
        <DigestValue>04ONC9qPSyIDaZlwepED+snqr9Yy899YHrFeOIDvw5c=</DigestValue>
      </Reference>
      <Reference URI="/word/media/image6.png?ContentType=image/png">
        <DigestMethod Algorithm="http://www.w3.org/2001/04/xmlenc#sha256"/>
        <DigestValue>yICuP20qAlOR0URjwXMJcWfOIVah5mA+GGbz5BcAbOY=</DigestValue>
      </Reference>
      <Reference URI="/word/media/image7.emf?ContentType=image/x-emf">
        <DigestMethod Algorithm="http://www.w3.org/2001/04/xmlenc#sha256"/>
        <DigestValue>CimoD4zYSjmRhDMLzReSqgBKISCSGkoYfOuTJNcXiTQ=</DigestValue>
      </Reference>
      <Reference URI="/word/media/image8.emf?ContentType=image/x-emf">
        <DigestMethod Algorithm="http://www.w3.org/2001/04/xmlenc#sha256"/>
        <DigestValue>6YLKzK461q+n5f3edaSkLNPAt3U92BwTkf2Dr2UnDeU=</DigestValue>
      </Reference>
      <Reference URI="/word/media/image9.emf?ContentType=image/x-emf">
        <DigestMethod Algorithm="http://www.w3.org/2001/04/xmlenc#sha256"/>
        <DigestValue>bza+cN40k4gL/wnvQL+03zTvD7KDd9JG9Tk2axCfy08=</DigestValue>
      </Reference>
      <Reference URI="/word/numbering.xml?ContentType=application/vnd.openxmlformats-officedocument.wordprocessingml.numbering+xml">
        <DigestMethod Algorithm="http://www.w3.org/2001/04/xmlenc#sha256"/>
        <DigestValue>sqo/HXdiw+uBAK+nKu8heMSkRSdIvQbfcmnHRj2cUrs=</DigestValue>
      </Reference>
      <Reference URI="/word/settings.xml?ContentType=application/vnd.openxmlformats-officedocument.wordprocessingml.settings+xml">
        <DigestMethod Algorithm="http://www.w3.org/2001/04/xmlenc#sha256"/>
        <DigestValue>/brCOltAtVYEcHTlMbCe6VHGuvByWlFSelcYGi/Jofs=</DigestValue>
      </Reference>
      <Reference URI="/word/styles.xml?ContentType=application/vnd.openxmlformats-officedocument.wordprocessingml.styles+xml">
        <DigestMethod Algorithm="http://www.w3.org/2001/04/xmlenc#sha256"/>
        <DigestValue>K2x2lXCjPqLHIbez0TTLVs7TWJ56r9j7Ph5P0BfFV1A=</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88bHS7+xxWhl2dQ6QrW9mBnXWH21Fry3NHn+v1iMeyo=</DigestValue>
      </Reference>
    </Manifest>
    <SignatureProperties>
      <SignatureProperty Id="idSignatureTime" Target="#idPackageSignature">
        <mdssi:SignatureTime xmlns:mdssi="http://schemas.openxmlformats.org/package/2006/digital-signature">
          <mdssi:Format>YYYY-MM-DDThh:mm:ssTZD</mdssi:Format>
          <mdssi:Value>2020-12-29T18:05:12Z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MAAAA8AAAAAAAAAAAAAABrBwAAXQUAACBFTUYAAAEABGkAAAwAAAABAAAAAAAAAAAAAAAAAAAAVgUAAAADAAA1AQAArQAAAAAAAAAAAAAAAAAAAAi3BADIowIARgAAACwAAAAgAAAARU1GKwFAAQAcAAAAEAAAAAIQwNsBAAAAYAAAAGAAAABGAAAAMAsAACQLAABFTUYrIkAEAAwAAAAAAAAAHkAJAAwAAAAAAAAAJEABAAwAAAAAAAAAMEACABAAAAAEAAAAAACAPyFABwAMAAAAAAAAAAhAAAV8CgAAcAoAAAIQwNsBAAAAAAAAAAAAAAAAAAAAAAAAAAEAAAD/2P/gABBKRklGAAEBAQDIAMgAAP/bAEMACgcHCQcGCgkICQsLCgwPGRAPDg4PHhYXEhkkICYlIyAjIigtOTAoKjYrIiMyRDI2Oz1AQEAmMEZLRT5KOT9APf/AAAsIAIAArg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AATAAAAGQAAAAAAAAAAAAAAFMAAAA8AAAAAAAAAAAAAABUAAAAPQAAACkAqgAAAAAAAAAAAAAAgD8AAAAAAAAAAAAAgD8AAAAAAAAAAAAAAAAAAAAAAAAAAAAAAAAAAAAAAAAAACIAAAAMAAAA/////0YAAAAcAAAAEAAAAEVNRisCQAAADAAAAAAAAAAOAAAAFAAAAAAAAAAQAAAAFAAAAA==</SignatureImage>
          <SignatureComments/>
          <WindowsVersion>10.0</WindowsVersion>
          <OfficeVersion>16.0.13426/22</OfficeVersion>
          <ApplicationVersion>16.0.13426</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2020-12-29T18:05:12Z</xd:SigningTime>
          <xd:SigningCertificate>
            <xd:Cert>
              <xd:CertDigest>
                <DigestMethod Algorithm="http://www.w3.org/2001/04/xmlenc#sha256"/>
                <DigestValue>Tw6a36oWsMuRdDyUapGwRRgCpoGFSMk/XnKRJQLd6SI=</DigestValue>
              </xd:CertDigest>
              <xd:IssuerSerial>
                <X509IssuerName>E=e-sign@esign-la.com, CN=ESign Class 3 Firma Electronica Avanzada para Estado de Chile CA, OU=Terminos de uso en www.esign-la.com/acuerdoterceros, O=E-Sign S.A., C=CL</X509IssuerName>
                <X509SerialNumber>7394518323450430367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EBAAB/AAAAAAAAAAAAAADNFgAARAsAACBFTUYAAAEAXHkAAMsAAAAFAAAAAAAAAAAAAAAAAAAAVgUAAAADAAA1AQAArQAAAAAAAAAAAAAAAAAAAAi3BADIowIACgAAABAAAAAAAAAAAAAAAEsAAAAQAAAAAAAAAAUAAAAeAAAAGAAAAAAAAAAAAAAAAgEAAIAAAAAnAAAAGAAAAAEAAAAAAAAAAAAAAAAAAAAlAAAADAAAAAEAAABMAAAAZAAAAAAAAAAAAAAAAQEAAH8AAAAAAAAAAAAAAAI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0FH+QLkBAABYy9pw+H8AANBR/kC5AQAASJ7mcPh/AAAAAAAAAAAAAAAAAAAAAAAACNQwNfh/AAABAAAAAAAAAAAAAAAAAAAAAAAAAAAAAACXBaiCXqMAAAAAAAAAAAAAKK8vNfh/AADg////AAAAAECbOi+5AQAAGFRPjAAAAAAAAAAAAAAAAAYAAAAAAAAAAAAAAAAAAAA8U0+MDAAAAHlTT4wMAAAAIRTDcPh/AAAAAAAAAAAAACgAAAAAAAAAHUHgkrsKAAAClbc0+H8AADxTT4wMAAAABgAAAPh/AAAAAAAAAAAAAAAAAAAAAAAAAAAAAAAAAAAgAAA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C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</Object>
  <Object Id="idInvalidSigLnImg">AQAAAGwAAAAAAAAAAAAAAAEBAAB/AAAAAAAAAAAAAADNFgAARAsAACBFTUYAAAEAyH4AANIAAAAFAAAAAAAAAAAAAAAAAAAAVgUAAAADAAA1AQAArQAAAAAAAAAAAAAAAAAAAAi3BADIowIACgAAABAAAAAAAAAAAAAAAEsAAAAQAAAAAAAAAAUAAAAeAAAAGAAAAAAAAAAAAAAAAgEAAIAAAAAnAAAAGAAAAAEAAAAAAAAAAAAAAAAAAAAlAAAADAAAAAEAAABMAAAAZAAAAAAAAAAAAAAAAQEAAH8AAAAAAAAAAAAAAAI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EAAAAIAAAAYgAAAAwAAAABAAAASwAAABAAAAAAAAAABQAAACEAAAAIAAAAHgAAABgAAAAAAAAAAAAAAAIBAAC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1F2988-DC18-48EF-A341-50EB24B0D3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64</Pages>
  <Words>14857</Words>
  <Characters>81716</Characters>
  <Application>Microsoft Office Word</Application>
  <DocSecurity>0</DocSecurity>
  <Lines>680</Lines>
  <Paragraphs>192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96381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Claudia Quiroga Muñoz</cp:lastModifiedBy>
  <cp:revision>3</cp:revision>
  <cp:lastPrinted>2020-12-29T11:50:00Z</cp:lastPrinted>
  <dcterms:created xsi:type="dcterms:W3CDTF">2020-12-29T17:31:00Z</dcterms:created>
  <dcterms:modified xsi:type="dcterms:W3CDTF">2020-12-29T17:33:00Z</dcterms:modified>
</cp:coreProperties>
</file>