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c2d2599034f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74c394900e5471b"/>
      <w:headerReference w:type="even" r:id="R220bf42b6a8f426b"/>
      <w:headerReference w:type="first" r:id="R46a7996522614434"/>
      <w:titlePg/>
      <w:footerReference w:type="default" r:id="R3807b139ccc24e3a"/>
      <w:footerReference w:type="even" r:id="Re40188c4fe2843ed"/>
      <w:footerReference w:type="first" r:id="Rba1969847a4c49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49c967469ac4b9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TALLOS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DFZ-2020-2118-XIV-NE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2c5881729545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TALLOS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FLOR DEL RIO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76047607-2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TALLOS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CÁMARA, ESTERO QUILAS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QUILAS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CÁMARA, ESTERO QUILAS en el período 06-2017</w:t>
            </w:r>
            <w:r>
              <w:br/>
            </w:r>
            <w:r>
              <w:t>- CÁMARA, ESTERO QUILAS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CÁMARA, ESTERO QUILAS en el período 03-2017</w:t>
            </w:r>
            <w:r>
              <w:br/>
            </w:r>
            <w:r>
              <w:t>- CÁMARA, ESTERO QUILAS en el período 04-2017</w:t>
            </w:r>
            <w:r>
              <w:br/>
            </w:r>
            <w:r>
              <w:t>- CÁMARA, ESTERO QUILAS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CÁMARA, ESTERO QUILAS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CÁMARA, ESTERO QUILAS en el período 05-2017</w:t>
            </w:r>
            <w:r>
              <w:br/>
            </w:r>
            <w:r>
              <w:t>- CÁMARA, ESTERO QUILAS en el período 06-2017</w:t>
            </w:r>
            <w:r>
              <w:br/>
            </w:r>
            <w:r>
              <w:t>- CÁMARA, ESTERO QUILAS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TALLOS.zip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TALLOS.xlsx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771342f8f240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5ca212ee26e400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432313086b4a9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34698cb02d45ca" /><Relationship Type="http://schemas.openxmlformats.org/officeDocument/2006/relationships/numbering" Target="/word/numbering.xml" Id="R40c01fc3ee074fd8" /><Relationship Type="http://schemas.openxmlformats.org/officeDocument/2006/relationships/settings" Target="/word/settings.xml" Id="R41fa132e60d94eb2" /><Relationship Type="http://schemas.openxmlformats.org/officeDocument/2006/relationships/header" Target="/word/header1.xml" Id="R974c394900e5471b" /><Relationship Type="http://schemas.openxmlformats.org/officeDocument/2006/relationships/header" Target="/word/header2.xml" Id="R220bf42b6a8f426b" /><Relationship Type="http://schemas.openxmlformats.org/officeDocument/2006/relationships/header" Target="/word/header3.xml" Id="R46a7996522614434" /><Relationship Type="http://schemas.openxmlformats.org/officeDocument/2006/relationships/image" Target="/word/media/2ebbb9ba-1edf-4faa-b68a-efdcc7dae077.png" Id="R7c4840006dc54b4a" /><Relationship Type="http://schemas.openxmlformats.org/officeDocument/2006/relationships/footer" Target="/word/footer1.xml" Id="R3807b139ccc24e3a" /><Relationship Type="http://schemas.openxmlformats.org/officeDocument/2006/relationships/footer" Target="/word/footer2.xml" Id="Re40188c4fe2843ed" /><Relationship Type="http://schemas.openxmlformats.org/officeDocument/2006/relationships/footer" Target="/word/footer3.xml" Id="Rba1969847a4c499d" /><Relationship Type="http://schemas.openxmlformats.org/officeDocument/2006/relationships/image" Target="/word/media/a183833b-20d7-442f-a611-e0cfc5b1eacb.png" Id="R65a8255da526467b" /><Relationship Type="http://schemas.openxmlformats.org/officeDocument/2006/relationships/image" Target="/word/media/d0fa3aeb-ba09-4804-ad66-28f45b426254.png" Id="R349c967469ac4b91" /><Relationship Type="http://schemas.openxmlformats.org/officeDocument/2006/relationships/image" Target="/word/media/53a28982-f56b-4c23-8f89-69df65c70461.png" Id="Ra82c5881729545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83833b-20d7-442f-a611-e0cfc5b1eacb.png" Id="R21771342f8f2402c" /><Relationship Type="http://schemas.openxmlformats.org/officeDocument/2006/relationships/hyperlink" Target="http://www.sma.gob.cl" TargetMode="External" Id="R25ca212ee26e40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ebbb9ba-1edf-4faa-b68a-efdcc7dae077.png" Id="Rbb432313086b4a9c" /></Relationships>
</file>