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8d6ad939349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9646ab3db8c4f91"/>
      <w:headerReference w:type="even" r:id="R9eaaff4015564b62"/>
      <w:headerReference w:type="first" r:id="R8829070e162f49b0"/>
      <w:titlePg/>
      <w:footerReference w:type="default" r:id="R8b7e4ecdfa0f4580"/>
      <w:footerReference w:type="even" r:id="R665263eeb6e84590"/>
      <w:footerReference w:type="first" r:id="R9feab45b9935453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ea1e19dafd4d7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GNL - QUINTERO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DFZ-2021-222-V-NE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1ad96854de4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GNL - QUINTERO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GNL QUINTERO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76788080-4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GNL - QUINTERO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F-188 CAMINO COSTERO N°901, COMUNA DE QUINTERO,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162/2017</w:t>
            </w:r>
            <w:r>
              <w:br/>
            </w:r>
            <w:r>
              <w:t>- SMA N° 353/2014</w:t>
            </w:r>
            <w:r>
              <w:br/>
            </w:r>
            <w:r>
              <w:t>- DIRECTEMAR N° 501/2001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BAÑO.MODULAR.GNL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GNL.QUINTERO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GNL.QUINTERO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GNL.QUINTERO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01-04-2001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GNL.QUINTERO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BAÑO.MODULAR.GNL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GNL.QUINTERO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10-11-2020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BAÑO.MODULAR.GNL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BAÑO.MODULAR.GNL en el período 10-2020</w:t>
            </w:r>
            <w:r>
              <w:br/>
            </w:r>
            <w:r>
              <w:t>- GNL.QUINTERO en el período 06-2020</w:t>
            </w:r>
            <w:r>
              <w:br/>
            </w:r>
            <w:r>
              <w:t>- GNL.QUINTERO en el período 07-2020</w:t>
            </w:r>
            <w:r>
              <w:br/>
            </w:r>
            <w:r>
              <w:t>- GNL.QUINTERO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GNL -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GNL - QUINTERO.zip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GNL - QUINTERO.xlsx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b683421dfe4e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9f0a5de76e541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3b38dc026c451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66822830b04953" /><Relationship Type="http://schemas.openxmlformats.org/officeDocument/2006/relationships/numbering" Target="/word/numbering.xml" Id="R1c3482aff41e4ee8" /><Relationship Type="http://schemas.openxmlformats.org/officeDocument/2006/relationships/settings" Target="/word/settings.xml" Id="R8ae8cdd88d9f457b" /><Relationship Type="http://schemas.openxmlformats.org/officeDocument/2006/relationships/header" Target="/word/header1.xml" Id="Rb9646ab3db8c4f91" /><Relationship Type="http://schemas.openxmlformats.org/officeDocument/2006/relationships/header" Target="/word/header2.xml" Id="R9eaaff4015564b62" /><Relationship Type="http://schemas.openxmlformats.org/officeDocument/2006/relationships/header" Target="/word/header3.xml" Id="R8829070e162f49b0" /><Relationship Type="http://schemas.openxmlformats.org/officeDocument/2006/relationships/image" Target="/word/media/95e6e1c9-6e8d-4b97-b46f-bb1b686cb1b0.png" Id="R54c72d1a571e4faa" /><Relationship Type="http://schemas.openxmlformats.org/officeDocument/2006/relationships/footer" Target="/word/footer1.xml" Id="R8b7e4ecdfa0f4580" /><Relationship Type="http://schemas.openxmlformats.org/officeDocument/2006/relationships/footer" Target="/word/footer2.xml" Id="R665263eeb6e84590" /><Relationship Type="http://schemas.openxmlformats.org/officeDocument/2006/relationships/footer" Target="/word/footer3.xml" Id="R9feab45b9935453d" /><Relationship Type="http://schemas.openxmlformats.org/officeDocument/2006/relationships/image" Target="/word/media/0250c405-ffc5-4352-8f77-8c74b250e82e.png" Id="R3fc776ebe0c84cf4" /><Relationship Type="http://schemas.openxmlformats.org/officeDocument/2006/relationships/image" Target="/word/media/984a7562-bb7d-4834-9169-411e081ad0e3.png" Id="R0aea1e19dafd4d78" /><Relationship Type="http://schemas.openxmlformats.org/officeDocument/2006/relationships/image" Target="/word/media/2dcc1020-d601-4d39-a11e-08a1c5797ae1.png" Id="R211ad96854de45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250c405-ffc5-4352-8f77-8c74b250e82e.png" Id="Rb1b683421dfe4e2d" /><Relationship Type="http://schemas.openxmlformats.org/officeDocument/2006/relationships/hyperlink" Target="http://www.sma.gob.cl" TargetMode="External" Id="R29f0a5de76e541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e6e1c9-6e8d-4b97-b46f-bb1b686cb1b0.png" Id="R773b38dc026c451f" /></Relationships>
</file>