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4563d5d98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63e3324178d4f52"/>
      <w:headerReference w:type="even" r:id="Re889df2ffa0e4389"/>
      <w:headerReference w:type="first" r:id="R6d32658ef2674069"/>
      <w:titlePg/>
      <w:footerReference w:type="default" r:id="Redb2f3afbafa4c26"/>
      <w:footerReference w:type="even" r:id="R72b5b50f87164a50"/>
      <w:footerReference w:type="first" r:id="R33533ced22ca49c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3018a36f3451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FAENADORA Y FRIGORIFICO CORDILLERA S.A. - PUENTE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DFZ-2021-743-XIII-NE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1b23d180e27484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FAENADORA Y FRIGORIFICO CORDILLERA S.A. - PUENTE ALTO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FAENADORA Y FRIGORIFICO CORDILLERA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96587230-2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FAENADORA Y FRIGORIFICO CORDILLERA S.A. - PUENTE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PUENTE ALTO,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PUENTE ALTO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2051/2011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FAENADORA Y FRIGORIFICO CORDILLERA S.A.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FAENADORA Y FRIGORIFICO CORDILLERA S.A. - PUENTE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3ef6fe9a844cd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bfdd7b025e647b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6d1a7d361a4db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acb7231e942c5" /><Relationship Type="http://schemas.openxmlformats.org/officeDocument/2006/relationships/numbering" Target="/word/numbering.xml" Id="Rd609350312c349f4" /><Relationship Type="http://schemas.openxmlformats.org/officeDocument/2006/relationships/settings" Target="/word/settings.xml" Id="Rf66ddba587344810" /><Relationship Type="http://schemas.openxmlformats.org/officeDocument/2006/relationships/header" Target="/word/header1.xml" Id="R463e3324178d4f52" /><Relationship Type="http://schemas.openxmlformats.org/officeDocument/2006/relationships/header" Target="/word/header2.xml" Id="Re889df2ffa0e4389" /><Relationship Type="http://schemas.openxmlformats.org/officeDocument/2006/relationships/header" Target="/word/header3.xml" Id="R6d32658ef2674069" /><Relationship Type="http://schemas.openxmlformats.org/officeDocument/2006/relationships/image" Target="/word/media/55008968-6697-44b0-b79e-98e7323cf784.png" Id="Ree4b604fbde349c2" /><Relationship Type="http://schemas.openxmlformats.org/officeDocument/2006/relationships/footer" Target="/word/footer1.xml" Id="Redb2f3afbafa4c26" /><Relationship Type="http://schemas.openxmlformats.org/officeDocument/2006/relationships/footer" Target="/word/footer2.xml" Id="R72b5b50f87164a50" /><Relationship Type="http://schemas.openxmlformats.org/officeDocument/2006/relationships/footer" Target="/word/footer3.xml" Id="R33533ced22ca49cc" /><Relationship Type="http://schemas.openxmlformats.org/officeDocument/2006/relationships/image" Target="/word/media/1c9f5287-02b7-4e82-ad63-9eeaefcf8c74.png" Id="Rb0c3580b1da84519" /><Relationship Type="http://schemas.openxmlformats.org/officeDocument/2006/relationships/image" Target="/word/media/395670b3-769d-4ace-8cc1-d91092cfc44c.png" Id="R9cb3018a36f3451d" /><Relationship Type="http://schemas.openxmlformats.org/officeDocument/2006/relationships/image" Target="/word/media/1e9b622f-de6d-414a-9e9a-d046024c7931.png" Id="R71b23d180e2748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c9f5287-02b7-4e82-ad63-9eeaefcf8c74.png" Id="R793ef6fe9a844cdb" /><Relationship Type="http://schemas.openxmlformats.org/officeDocument/2006/relationships/hyperlink" Target="http://www.sma.gob.cl" TargetMode="External" Id="R9bfdd7b025e647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5008968-6697-44b0-b79e-98e7323cf784.png" Id="R916d1a7d361a4db5" /></Relationships>
</file>