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ac8c386134e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c047a57fe8477e"/>
      <w:headerReference w:type="even" r:id="R21867cdbeff64753"/>
      <w:headerReference w:type="first" r:id="R1d44a3546b914788"/>
      <w:titlePg/>
      <w:footerReference w:type="default" r:id="R1663d2be64e64baa"/>
      <w:footerReference w:type="even" r:id="R2791d542ef254345"/>
      <w:footerReference w:type="first" r:id="R7dd0bd8e209340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1f617afdfb48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CAICAEN PESQUERA AGUAS CLARAS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DFZ-2020-3499-X-NE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703ef0cd594a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CAICAEN PESQUERA AGUAS CLARAS S.A.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CAICAEN PESQUERA AGUAS CLARAS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682/2011</w:t>
            </w:r>
            <w:r>
              <w:br/>
            </w:r>
            <w:r>
              <w:t>- DIRECTEMAR N° 784/2012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21/2021</w:t>
            </w:r>
          </w:p>
        </w:tc>
        <w:tc>
          <w:tcPr>
            <w:tcW w:w="2310" w:type="pct"/>
          </w:tcPr>
          <w:p>
            <w:pPr/>
            <w:r>
              <w:t>Memorándum Derivación DSC N° 21/2021.pdf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CAICAEN PESQUERA AGUAS CLARAS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8cdedec1074b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26443944c5a48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1f7f35a86f4f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a2b4f55854bba" /><Relationship Type="http://schemas.openxmlformats.org/officeDocument/2006/relationships/numbering" Target="/word/numbering.xml" Id="Rd8d6b8a92c464738" /><Relationship Type="http://schemas.openxmlformats.org/officeDocument/2006/relationships/settings" Target="/word/settings.xml" Id="Rc8ee58f960414125" /><Relationship Type="http://schemas.openxmlformats.org/officeDocument/2006/relationships/header" Target="/word/header1.xml" Id="R7cc047a57fe8477e" /><Relationship Type="http://schemas.openxmlformats.org/officeDocument/2006/relationships/header" Target="/word/header2.xml" Id="R21867cdbeff64753" /><Relationship Type="http://schemas.openxmlformats.org/officeDocument/2006/relationships/header" Target="/word/header3.xml" Id="R1d44a3546b914788" /><Relationship Type="http://schemas.openxmlformats.org/officeDocument/2006/relationships/image" Target="/word/media/d8d640a2-ba69-450c-aa4f-6917d35337ad.png" Id="R04a6c55f38ef4c3d" /><Relationship Type="http://schemas.openxmlformats.org/officeDocument/2006/relationships/footer" Target="/word/footer1.xml" Id="R1663d2be64e64baa" /><Relationship Type="http://schemas.openxmlformats.org/officeDocument/2006/relationships/footer" Target="/word/footer2.xml" Id="R2791d542ef254345" /><Relationship Type="http://schemas.openxmlformats.org/officeDocument/2006/relationships/footer" Target="/word/footer3.xml" Id="R7dd0bd8e20934027" /><Relationship Type="http://schemas.openxmlformats.org/officeDocument/2006/relationships/image" Target="/word/media/04071920-4452-4643-bf0e-ab989e27d637.png" Id="R3eebea1c956d4654" /><Relationship Type="http://schemas.openxmlformats.org/officeDocument/2006/relationships/image" Target="/word/media/9d54b225-6b9a-4261-9f93-8fe4b2192b0f.png" Id="R8d1f617afdfb48a8" /><Relationship Type="http://schemas.openxmlformats.org/officeDocument/2006/relationships/image" Target="/word/media/d0664861-92b1-4226-9751-6b33ad106577.png" Id="Re8703ef0cd594a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071920-4452-4643-bf0e-ab989e27d637.png" Id="R9a8cdedec1074b30" /><Relationship Type="http://schemas.openxmlformats.org/officeDocument/2006/relationships/hyperlink" Target="http://www.sma.gob.cl" TargetMode="External" Id="R226443944c5a48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d640a2-ba69-450c-aa4f-6917d35337ad.png" Id="R721f7f35a86f4fc1" /></Relationships>
</file>