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c5129022bd43e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dd0bbce2e9f460b"/>
      <w:headerReference w:type="even" r:id="Rc598cb6f799c4c92"/>
      <w:headerReference w:type="first" r:id="R86a68c84a8e946ec"/>
      <w:titlePg/>
      <w:footerReference w:type="default" r:id="R2e332469e4cd431e"/>
      <w:footerReference w:type="even" r:id="Rfa400113c78a43af"/>
      <w:footerReference w:type="first" r:id="R28fd7eac2d154be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ef689111fdc4f0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ESTACION DE COSECHA LIMPIA DE SALMONES RIO DULCE S.A. EN EL SECTOR DE SAN ANTONIO QUELLON PROVINCIA DE CHILOE X REGION CHILE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DFZ-2021-1105-X-NE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9f773e6847048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ESTACION DE COSECHA LIMPIA DE SALMONES RIO DULCE S.A. EN EL SECTOR DE SAN ANTONIO QUELLON PROVINCIA DE CHILOE X REGION CHILE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RIO DULCE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96989370-3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ESTACION DE COSECHA LIMPIA DE SALMONES RIO DULCE S.A. EN EL SECTOR DE SAN ANTONIO QUELLON PROVINCIA DE CHILOE X REGION CHILE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W-881 6, QUELLÓN,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QUELLÓN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271/2008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R.DULCE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DE QUELLÓN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11-02-2008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ESTACION DE COSECHA LIMPIA DE SALMONES RIO DULCE S.A. EN EL SECTOR DE SAN ANTONIO QUELLON PROVINCIA DE CHILOE X REGION CHILE.zip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ESTACION DE COSECHA LIMPIA DE SALMONES RIO DULCE S.A. EN EL SECTOR DE SAN ANTONIO QUELLON PROVINCIA DE CHILOE X REGION CHILE.zip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ESTACION DE COSECHA LIMPIA DE SALMONES RIO DULCE S.A. EN EL SECTOR DE SAN ANTONIO QUELLON PROVINCIA DE CHILOE X REGION CHILE.xlsx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adbfaf10b56467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64aa1a4fc66488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2053191b4a54d4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aa20d8b419b4ef8" /><Relationship Type="http://schemas.openxmlformats.org/officeDocument/2006/relationships/numbering" Target="/word/numbering.xml" Id="R6d496e8cac284243" /><Relationship Type="http://schemas.openxmlformats.org/officeDocument/2006/relationships/settings" Target="/word/settings.xml" Id="R24d12b559cef476c" /><Relationship Type="http://schemas.openxmlformats.org/officeDocument/2006/relationships/header" Target="/word/header1.xml" Id="R9dd0bbce2e9f460b" /><Relationship Type="http://schemas.openxmlformats.org/officeDocument/2006/relationships/header" Target="/word/header2.xml" Id="Rc598cb6f799c4c92" /><Relationship Type="http://schemas.openxmlformats.org/officeDocument/2006/relationships/header" Target="/word/header3.xml" Id="R86a68c84a8e946ec" /><Relationship Type="http://schemas.openxmlformats.org/officeDocument/2006/relationships/image" Target="/word/media/82d2f9b4-16be-4a39-b56c-50a3b30ae09a.png" Id="R5e0e4a3b5a194504" /><Relationship Type="http://schemas.openxmlformats.org/officeDocument/2006/relationships/footer" Target="/word/footer1.xml" Id="R2e332469e4cd431e" /><Relationship Type="http://schemas.openxmlformats.org/officeDocument/2006/relationships/footer" Target="/word/footer2.xml" Id="Rfa400113c78a43af" /><Relationship Type="http://schemas.openxmlformats.org/officeDocument/2006/relationships/footer" Target="/word/footer3.xml" Id="R28fd7eac2d154be3" /><Relationship Type="http://schemas.openxmlformats.org/officeDocument/2006/relationships/image" Target="/word/media/69c27fe7-5e15-4a0e-9e54-d6b1b52a83b9.png" Id="Rd89c322fd7664b84" /><Relationship Type="http://schemas.openxmlformats.org/officeDocument/2006/relationships/image" Target="/word/media/a6b6eea2-a3c3-420f-922e-9259d5b2fd2b.png" Id="R2ef689111fdc4f03" /><Relationship Type="http://schemas.openxmlformats.org/officeDocument/2006/relationships/image" Target="/word/media/9da73f26-f481-4b3d-8fb8-c5b0356b8fbc.png" Id="R09f773e68470483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9c27fe7-5e15-4a0e-9e54-d6b1b52a83b9.png" Id="R9adbfaf10b564676" /><Relationship Type="http://schemas.openxmlformats.org/officeDocument/2006/relationships/hyperlink" Target="http://www.sma.gob.cl" TargetMode="External" Id="R664aa1a4fc66488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2d2f9b4-16be-4a39-b56c-50a3b30ae09a.png" Id="Rb2053191b4a54d43" /></Relationships>
</file>