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2fa3339ae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2572d65a1f24ff7"/>
      <w:headerReference w:type="even" r:id="R3a870623ca4f41f4"/>
      <w:headerReference w:type="first" r:id="R82ad55d3124545e7"/>
      <w:titlePg/>
      <w:footerReference w:type="default" r:id="Rd2bebae68f264b56"/>
      <w:footerReference w:type="even" r:id="Rd43e1a40958a4646"/>
      <w:footerReference w:type="first" r:id="R0a19083423ac402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cfd7f847f4d9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ESTACION EXPERIMENTAL QUILLAIPE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DFZ-2021-1148-X-NE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b264df6caaa40a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ESTACION EXPERIMENTAL QUILLAIPE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FUNDACION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70300000-2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ESTACION EXPERIMENTAL QUILLAIPE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342/2016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P1, SECTOR GENÉTICA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P2,SECTOR DIGESTIBILIDAD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P3, SECTOR CRECIMIENTO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P4, SECTOR CRECIMIENTO EXTERIOR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P5, SECTOR ESTANQUES DE REPRODUCTORES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SENO RELONCAVÍ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P6, SECTOR ESTANQUES DE REPRODUCTORES  EXTERIORES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P7, SECTOR SALA PIEDRA AZUL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P8, SECTOR ESTANQUES EXTERIORES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P9 SECTOR CHAMIZA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P1, SECTOR GENÉTICA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P2,SECTOR DIGESTIBILIDAD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P3, SECTOR CRECIMIENTO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P4, SECTOR CRECIMIENTO EXTERIOR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P5, SECTOR ESTANQUES DE REPRODUCTORES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P6, SECTOR ESTANQUES DE REPRODUCTORES  EXTERIORES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P7, SECTOR SALA PIEDRA AZUL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P8, SECTOR ESTANQUES EXTERIORES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P9 SECTOR CHAMIZA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ESTACION EXPERIMENTAL QUILLAIPE.zip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ESTACION EXPERIMENTAL QUILLAIPE.zip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ESTACION EXPERIMENTAL QUILLAIPE.xlsx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ff697a92cc416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ba681065e784c5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e415ae7e9e2486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d458001db4f0e" /><Relationship Type="http://schemas.openxmlformats.org/officeDocument/2006/relationships/numbering" Target="/word/numbering.xml" Id="R48ffc7ac343d4ad6" /><Relationship Type="http://schemas.openxmlformats.org/officeDocument/2006/relationships/settings" Target="/word/settings.xml" Id="Raa5d6436db8e4c2d" /><Relationship Type="http://schemas.openxmlformats.org/officeDocument/2006/relationships/header" Target="/word/header1.xml" Id="R42572d65a1f24ff7" /><Relationship Type="http://schemas.openxmlformats.org/officeDocument/2006/relationships/header" Target="/word/header2.xml" Id="R3a870623ca4f41f4" /><Relationship Type="http://schemas.openxmlformats.org/officeDocument/2006/relationships/header" Target="/word/header3.xml" Id="R82ad55d3124545e7" /><Relationship Type="http://schemas.openxmlformats.org/officeDocument/2006/relationships/image" Target="/word/media/1eebd62c-c98d-4408-a423-51e2f463a4c6.png" Id="Ra49fdca05d8b4561" /><Relationship Type="http://schemas.openxmlformats.org/officeDocument/2006/relationships/footer" Target="/word/footer1.xml" Id="Rd2bebae68f264b56" /><Relationship Type="http://schemas.openxmlformats.org/officeDocument/2006/relationships/footer" Target="/word/footer2.xml" Id="Rd43e1a40958a4646" /><Relationship Type="http://schemas.openxmlformats.org/officeDocument/2006/relationships/footer" Target="/word/footer3.xml" Id="R0a19083423ac402a" /><Relationship Type="http://schemas.openxmlformats.org/officeDocument/2006/relationships/image" Target="/word/media/8b5ee36b-e486-4321-a983-bdbe05bcc4ff.png" Id="R7e419ad53a8c44fb" /><Relationship Type="http://schemas.openxmlformats.org/officeDocument/2006/relationships/image" Target="/word/media/3a00e4dd-b7a9-4563-9db6-5fa8f7b8df10.png" Id="R109cfd7f847f4d98" /><Relationship Type="http://schemas.openxmlformats.org/officeDocument/2006/relationships/image" Target="/word/media/6ceb6d15-3302-40cc-abb2-fa880afe7433.png" Id="R2b264df6caaa40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b5ee36b-e486-4321-a983-bdbe05bcc4ff.png" Id="R54ff697a92cc4165" /><Relationship Type="http://schemas.openxmlformats.org/officeDocument/2006/relationships/hyperlink" Target="http://www.sma.gob.cl" TargetMode="External" Id="R3ba681065e784c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eebd62c-c98d-4408-a423-51e2f463a4c6.png" Id="R7e415ae7e9e24861" /></Relationships>
</file>