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49de4d313454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809e68d4a054acc"/>
      <w:headerReference w:type="even" r:id="R38b04f31c8de408f"/>
      <w:headerReference w:type="first" r:id="Rfee5bcfbd4e54e5b"/>
      <w:titlePg/>
      <w:footerReference w:type="default" r:id="R903c0cb91af9483d"/>
      <w:footerReference w:type="even" r:id="R138edc6f2f5b437e"/>
      <w:footerReference w:type="first" r:id="R6f3d643faaf14b5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dcd86ebef134f1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PROCESAMIENTO DE CONCENTRADO DE MOLIBDENO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DFZ-2021-1241-II-NE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eb8640e517f4eb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PROCESAMIENTO DE CONCENTRADO DE MOLIBDENO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COMPLEJO INDUSTRIAL MOLYNOR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76016222-1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PROCESAMIENTO DE CONCENTRADO DE MOLIBDENO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604/2014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MOLYNOR.C.MEJILLONES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15-10-2014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MOLYNOR.C.MEJILLONES en el período 03-2020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MOLYNOR.C.MEJILLONES en el período 01-2020</w:t>
            </w:r>
            <w:r>
              <w:br/>
            </w:r>
            <w:r>
              <w:t>- MOLYNOR.C.MEJILLONES en el período 02-2020</w:t>
            </w:r>
            <w:r>
              <w:br/>
            </w:r>
            <w:r>
              <w:t>- MOLYNOR.C.MEJILLONES en el período 03-2020</w:t>
            </w:r>
            <w:r>
              <w:br/>
            </w:r>
            <w:r>
              <w:t>- MOLYNOR.C.MEJILLONES en el período 04-2020</w:t>
            </w:r>
            <w:r>
              <w:br/>
            </w:r>
            <w:r>
              <w:t>- MOLYNOR.C.MEJILLONES en el período 05-2020</w:t>
            </w:r>
            <w:r>
              <w:br/>
            </w:r>
            <w:r>
              <w:t>- MOLYNOR.C.MEJILLONES en el período 06-2020</w:t>
            </w:r>
            <w:r>
              <w:br/>
            </w:r>
            <w:r>
              <w:t>- MOLYNOR.C.MEJILLONES en el período 07-2020</w:t>
            </w:r>
            <w:r>
              <w:br/>
            </w:r>
            <w:r>
              <w:t>- MOLYNOR.C.MEJILLONES en el período 08-2020</w:t>
            </w:r>
            <w:r>
              <w:br/>
            </w:r>
            <w:r>
              <w:t>- MOLYNOR.C.MEJILLONES en el período 09-2020</w:t>
            </w:r>
            <w:r>
              <w:br/>
            </w:r>
            <w:r>
              <w:t>- MOLYNOR.C.MEJILLONES en el período 10-2020</w:t>
            </w:r>
            <w:r>
              <w:br/>
            </w:r>
            <w:r>
              <w:t>- MOLYNOR.C.MEJILLONES en el período 11-2020</w:t>
            </w:r>
            <w:r>
              <w:br/>
            </w:r>
            <w:r>
              <w:t>- MOLYNOR.C.MEJILLONES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PROCESAMIENTO DE CONCENTRADO DE MOLIBDENO.zip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PROCESAMIENTO DE CONCENTRADO DE MOLIBDENO.zip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PROCESAMIENTO DE CONCENTRADO DE MOLIBDENO.xlsx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478501edf0144c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409928d71e04d5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34b6e4afc5b48c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ac7279d6224bd5" /><Relationship Type="http://schemas.openxmlformats.org/officeDocument/2006/relationships/numbering" Target="/word/numbering.xml" Id="R7944fa9bf1ff45da" /><Relationship Type="http://schemas.openxmlformats.org/officeDocument/2006/relationships/settings" Target="/word/settings.xml" Id="R9f496876894246f8" /><Relationship Type="http://schemas.openxmlformats.org/officeDocument/2006/relationships/header" Target="/word/header1.xml" Id="R5809e68d4a054acc" /><Relationship Type="http://schemas.openxmlformats.org/officeDocument/2006/relationships/header" Target="/word/header2.xml" Id="R38b04f31c8de408f" /><Relationship Type="http://schemas.openxmlformats.org/officeDocument/2006/relationships/header" Target="/word/header3.xml" Id="Rfee5bcfbd4e54e5b" /><Relationship Type="http://schemas.openxmlformats.org/officeDocument/2006/relationships/image" Target="/word/media/dae9347e-cfe7-4c5f-a6c1-cdc84d19322d.png" Id="R3432163b4fbf4b11" /><Relationship Type="http://schemas.openxmlformats.org/officeDocument/2006/relationships/footer" Target="/word/footer1.xml" Id="R903c0cb91af9483d" /><Relationship Type="http://schemas.openxmlformats.org/officeDocument/2006/relationships/footer" Target="/word/footer2.xml" Id="R138edc6f2f5b437e" /><Relationship Type="http://schemas.openxmlformats.org/officeDocument/2006/relationships/footer" Target="/word/footer3.xml" Id="R6f3d643faaf14b51" /><Relationship Type="http://schemas.openxmlformats.org/officeDocument/2006/relationships/image" Target="/word/media/03fb9e58-37e5-4000-982e-587a68f732a8.png" Id="R251c0bde86df4fc5" /><Relationship Type="http://schemas.openxmlformats.org/officeDocument/2006/relationships/image" Target="/word/media/7d74e9d5-ff81-451a-a8ea-4137464de2d4.png" Id="Radcd86ebef134f16" /><Relationship Type="http://schemas.openxmlformats.org/officeDocument/2006/relationships/image" Target="/word/media/96c318da-44b0-482b-b32d-3e55b618617b.png" Id="Rceb8640e517f4eb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3fb9e58-37e5-4000-982e-587a68f732a8.png" Id="Rb478501edf0144c7" /><Relationship Type="http://schemas.openxmlformats.org/officeDocument/2006/relationships/hyperlink" Target="http://www.sma.gob.cl" TargetMode="External" Id="Ra409928d71e04d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ae9347e-cfe7-4c5f-a6c1-cdc84d19322d.png" Id="R834b6e4afc5b48c2" /></Relationships>
</file>