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26e04267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f4bbfc0e73f4eba"/>
      <w:headerReference w:type="even" r:id="Raeb2abb590b84021"/>
      <w:headerReference w:type="first" r:id="R10d3feb8bb0e49ce"/>
      <w:titlePg/>
      <w:footerReference w:type="default" r:id="R825ae9ad24a04d68"/>
      <w:footerReference w:type="even" r:id="R9c4ab36fd09041a4"/>
      <w:footerReference w:type="first" r:id="Rcbaf4f0878194c5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4f8a591147e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PTA. RILES QUILLAYES VICTORIA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DFZ-2021-1443-IX-NE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5309b00bd5445a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PTA. RILES QUILLAYES VICTORIA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AGRICOLA Y LECHERA QUILLAYES DE PETEROA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89444500-9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PTA. RILES QUILLAYES VICTORIA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VICTORIA,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VICTORIA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TRAIGUEN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TRAIGUEN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PTA. RILES QUILLAYES VICTORIA.zip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PTA. RILES QUILLAYES VICTORIA.zip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PTA. RILES QUILLAYES VICTORIA.xlsx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bdddbaf1e7407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818a0aa38b42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efd0ff89ea4d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f13a11034e03" /><Relationship Type="http://schemas.openxmlformats.org/officeDocument/2006/relationships/numbering" Target="/word/numbering.xml" Id="Ree1c57a44ce441e2" /><Relationship Type="http://schemas.openxmlformats.org/officeDocument/2006/relationships/settings" Target="/word/settings.xml" Id="R0dd0f53ca469443c" /><Relationship Type="http://schemas.openxmlformats.org/officeDocument/2006/relationships/header" Target="/word/header1.xml" Id="Ref4bbfc0e73f4eba" /><Relationship Type="http://schemas.openxmlformats.org/officeDocument/2006/relationships/header" Target="/word/header2.xml" Id="Raeb2abb590b84021" /><Relationship Type="http://schemas.openxmlformats.org/officeDocument/2006/relationships/header" Target="/word/header3.xml" Id="R10d3feb8bb0e49ce" /><Relationship Type="http://schemas.openxmlformats.org/officeDocument/2006/relationships/image" Target="/word/media/69f002d2-c6e9-4312-946f-858e14aecc34.png" Id="R47600f98ecb248bb" /><Relationship Type="http://schemas.openxmlformats.org/officeDocument/2006/relationships/footer" Target="/word/footer1.xml" Id="R825ae9ad24a04d68" /><Relationship Type="http://schemas.openxmlformats.org/officeDocument/2006/relationships/footer" Target="/word/footer2.xml" Id="R9c4ab36fd09041a4" /><Relationship Type="http://schemas.openxmlformats.org/officeDocument/2006/relationships/footer" Target="/word/footer3.xml" Id="Rcbaf4f0878194c57" /><Relationship Type="http://schemas.openxmlformats.org/officeDocument/2006/relationships/image" Target="/word/media/f1591551-f005-42ef-8c8a-511003ae2171.png" Id="Rdc8c22e18fc6403d" /><Relationship Type="http://schemas.openxmlformats.org/officeDocument/2006/relationships/image" Target="/word/media/bc0eb8ae-1f12-4a7b-b829-adec1f8d3447.png" Id="Ra9d84f8a591147ec" /><Relationship Type="http://schemas.openxmlformats.org/officeDocument/2006/relationships/image" Target="/word/media/158ec869-756e-47b7-8cb5-2501a33abf70.png" Id="R25309b00bd5445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1591551-f005-42ef-8c8a-511003ae2171.png" Id="R94bdddbaf1e7407e" /><Relationship Type="http://schemas.openxmlformats.org/officeDocument/2006/relationships/hyperlink" Target="http://www.sma.gob.cl" TargetMode="External" Id="R0e818a0aa38b42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f002d2-c6e9-4312-946f-858e14aecc34.png" Id="R17efd0ff89ea4d39" /></Relationships>
</file>