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fc11809fd44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0e343c2e5b43e2"/>
      <w:headerReference w:type="even" r:id="R8f6c8b4fb1d941ee"/>
      <w:headerReference w:type="first" r:id="R05a771da5f9d4409"/>
      <w:titlePg/>
      <w:footerReference w:type="default" r:id="R91a129d6b705499d"/>
      <w:footerReference w:type="even" r:id="Ra0d41678d60f4f74"/>
      <w:footerReference w:type="first" r:id="Rf47479378e2d4fc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ec2500e03e45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REDES DE AGUA DULCE PINGUINO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DFZ-2021-1597-X-NE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24ab30d9b94e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REDES DE AGUA DULCE PINGUINO LTDA.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Y COMERCIALIZACION PINGUINOS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77941480-9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REDES DE AGUA DULCE PINGUINO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5245/2008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  AFL. LAGO LLANQUIHUE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 AFL. LAGO LLANQUIHUE en el período 01-2020</w:t>
            </w:r>
            <w:r>
              <w:br/>
            </w:r>
            <w:r>
              <w:t>- PUNTO 1 ESTERO SIN NOMBRE  AFL. LAGO LLANQUIHUE en el período 02-2020</w:t>
            </w:r>
            <w:r>
              <w:br/>
            </w:r>
            <w:r>
              <w:t>- PUNTO 1 ESTERO SIN NOMBRE  AFL. LAGO LLANQUIHUE en el período 03-2020</w:t>
            </w:r>
            <w:r>
              <w:br/>
            </w:r>
            <w:r>
              <w:t>- PUNTO 1 ESTERO SIN NOMBRE  AFL. LAGO LLANQUIHUE en el período 04-2020</w:t>
            </w:r>
            <w:r>
              <w:br/>
            </w:r>
            <w:r>
              <w:t>- PUNTO 1 ESTERO SIN NOMBRE  AFL. LAGO LLANQUIHUE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 AFL. LAGO LLANQUIHUE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REDES DE AGUA DULCE PINGUINO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REDES DE AGUA DULCE PINGUINO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REDES DE AGUA DULCE PINGUINO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165dfce77f49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034f918f3b49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1448687c28485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0f2230142c43c8" /><Relationship Type="http://schemas.openxmlformats.org/officeDocument/2006/relationships/numbering" Target="/word/numbering.xml" Id="Recf62d5fa1374dd5" /><Relationship Type="http://schemas.openxmlformats.org/officeDocument/2006/relationships/settings" Target="/word/settings.xml" Id="Rcab64cf52d8841f2" /><Relationship Type="http://schemas.openxmlformats.org/officeDocument/2006/relationships/header" Target="/word/header1.xml" Id="Re80e343c2e5b43e2" /><Relationship Type="http://schemas.openxmlformats.org/officeDocument/2006/relationships/header" Target="/word/header2.xml" Id="R8f6c8b4fb1d941ee" /><Relationship Type="http://schemas.openxmlformats.org/officeDocument/2006/relationships/header" Target="/word/header3.xml" Id="R05a771da5f9d4409" /><Relationship Type="http://schemas.openxmlformats.org/officeDocument/2006/relationships/image" Target="/word/media/2bf32343-3d47-4e84-a2b4-7f2107af42f5.png" Id="R39e8e6f13de94d75" /><Relationship Type="http://schemas.openxmlformats.org/officeDocument/2006/relationships/footer" Target="/word/footer1.xml" Id="R91a129d6b705499d" /><Relationship Type="http://schemas.openxmlformats.org/officeDocument/2006/relationships/footer" Target="/word/footer2.xml" Id="Ra0d41678d60f4f74" /><Relationship Type="http://schemas.openxmlformats.org/officeDocument/2006/relationships/footer" Target="/word/footer3.xml" Id="Rf47479378e2d4fcb" /><Relationship Type="http://schemas.openxmlformats.org/officeDocument/2006/relationships/image" Target="/word/media/c9f54269-402b-48d8-83d1-0485af04e49d.png" Id="R82e26a2f113c4f7b" /><Relationship Type="http://schemas.openxmlformats.org/officeDocument/2006/relationships/image" Target="/word/media/aff0a5ca-4f75-4259-b314-c51596117742.png" Id="R1fec2500e03e4599" /><Relationship Type="http://schemas.openxmlformats.org/officeDocument/2006/relationships/image" Target="/word/media/0fe3cff4-d666-4d4d-aca6-86b836007088.png" Id="Rb924ab30d9b94e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f54269-402b-48d8-83d1-0485af04e49d.png" Id="R6f165dfce77f49fd" /><Relationship Type="http://schemas.openxmlformats.org/officeDocument/2006/relationships/hyperlink" Target="http://www.sma.gob.cl" TargetMode="External" Id="R39034f918f3b49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f32343-3d47-4e84-a2b4-7f2107af42f5.png" Id="R6e1448687c284853" /></Relationships>
</file>