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22CAEC4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FF1649">
        <w:rPr>
          <w:rFonts w:ascii="Calibri" w:eastAsia="Calibri" w:hAnsi="Calibri" w:cs="Times New Roman"/>
          <w:b/>
          <w:sz w:val="24"/>
          <w:szCs w:val="24"/>
        </w:rPr>
        <w:t>COEXCA S.A.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B7AD8DD" w14:textId="4F9A7610" w:rsidR="007A7DEB" w:rsidRDefault="00466F4E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466F4E">
        <w:rPr>
          <w:rFonts w:ascii="Calibri" w:eastAsia="Calibri" w:hAnsi="Calibri" w:cs="Times New Roman"/>
          <w:b/>
          <w:sz w:val="24"/>
          <w:szCs w:val="24"/>
        </w:rPr>
        <w:t>DFZ-202</w:t>
      </w:r>
      <w:r w:rsidR="00CF315D">
        <w:rPr>
          <w:rFonts w:ascii="Calibri" w:eastAsia="Calibri" w:hAnsi="Calibri" w:cs="Times New Roman"/>
          <w:b/>
          <w:sz w:val="24"/>
          <w:szCs w:val="24"/>
        </w:rPr>
        <w:t>1</w:t>
      </w:r>
      <w:r w:rsidRPr="00466F4E">
        <w:rPr>
          <w:rFonts w:ascii="Calibri" w:eastAsia="Calibri" w:hAnsi="Calibri" w:cs="Times New Roman"/>
          <w:b/>
          <w:sz w:val="24"/>
          <w:szCs w:val="24"/>
        </w:rPr>
        <w:t>-</w:t>
      </w:r>
      <w:r w:rsidR="007D2DF4">
        <w:rPr>
          <w:rFonts w:ascii="Calibri" w:eastAsia="Calibri" w:hAnsi="Calibri" w:cs="Times New Roman"/>
          <w:b/>
          <w:sz w:val="24"/>
          <w:szCs w:val="24"/>
        </w:rPr>
        <w:t>1491</w:t>
      </w:r>
      <w:r w:rsidRPr="00466F4E">
        <w:rPr>
          <w:rFonts w:ascii="Calibri" w:eastAsia="Calibri" w:hAnsi="Calibri" w:cs="Times New Roman"/>
          <w:b/>
          <w:sz w:val="24"/>
          <w:szCs w:val="24"/>
        </w:rPr>
        <w:t>-VII-PPDA</w:t>
      </w: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C9494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C9494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4" w:name="_Toc352840387"/>
      <w:bookmarkStart w:id="5" w:name="_Toc352841447"/>
      <w:bookmarkStart w:id="6" w:name="_Toc353998113"/>
      <w:bookmarkStart w:id="7" w:name="_Toc353998186"/>
      <w:bookmarkStart w:id="8" w:name="_Toc382383538"/>
      <w:bookmarkStart w:id="9" w:name="_Toc382472360"/>
      <w:bookmarkStart w:id="10" w:name="_Toc390184271"/>
      <w:bookmarkStart w:id="11" w:name="_Toc390360002"/>
      <w:bookmarkStart w:id="12" w:name="_Toc390777023"/>
      <w:bookmarkStart w:id="13" w:name="_Toc447875234"/>
      <w:bookmarkStart w:id="14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AD0BCF">
      <w:pPr>
        <w:numPr>
          <w:ilvl w:val="0"/>
          <w:numId w:val="41"/>
        </w:numPr>
        <w:spacing w:after="120" w:line="240" w:lineRule="auto"/>
        <w:ind w:left="284" w:hanging="284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7418D31F" w:rsidR="004B5A85" w:rsidRPr="00740714" w:rsidRDefault="00FF1649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Coexca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S.A. 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719BA930" w:rsidR="00740714" w:rsidRPr="00740714" w:rsidRDefault="00FF164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96.999.710-K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586CB06F" w:rsidR="00740714" w:rsidRPr="00740714" w:rsidRDefault="00FF164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Coexca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S.A.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1E302CC1" w:rsidR="00740714" w:rsidRPr="00740714" w:rsidRDefault="00FF164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Longitudinal Sur Km 259, Maule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AD0BCF">
      <w:pPr>
        <w:numPr>
          <w:ilvl w:val="0"/>
          <w:numId w:val="41"/>
        </w:numPr>
        <w:spacing w:after="120" w:line="240" w:lineRule="auto"/>
        <w:ind w:left="284" w:hanging="284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1B7BF4B8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466F4E" w:rsidRPr="00740714">
              <w:rPr>
                <w:rFonts w:ascii="Calibri" w:eastAsia="Calibri" w:hAnsi="Calibri" w:cs="Times New Roman"/>
                <w:sz w:val="20"/>
                <w:u w:val="single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47EB08FF" w:rsidR="00D21A61" w:rsidRDefault="00CF315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466F4E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 w:rsidR="00466F4E">
              <w:rPr>
                <w:rFonts w:ascii="Calibri" w:eastAsia="Calibri" w:hAnsi="Calibri" w:cs="Times New Roman"/>
                <w:sz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7B9D24B1" w14:textId="062038A4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(</w:t>
            </w:r>
            <w:r w:rsidR="00466F4E">
              <w:rPr>
                <w:rFonts w:ascii="Calibri" w:eastAsia="Calibri" w:hAnsi="Calibri" w:cs="Times New Roman"/>
                <w:sz w:val="20"/>
              </w:rPr>
              <w:t xml:space="preserve">Res. Ex. </w:t>
            </w:r>
            <w:r w:rsidR="00CF315D">
              <w:rPr>
                <w:rFonts w:ascii="Calibri" w:eastAsia="Calibri" w:hAnsi="Calibri" w:cs="Times New Roman"/>
                <w:sz w:val="20"/>
              </w:rPr>
              <w:t>3</w:t>
            </w:r>
            <w:r w:rsidR="00466F4E">
              <w:rPr>
                <w:rFonts w:ascii="Calibri" w:eastAsia="Calibri" w:hAnsi="Calibri" w:cs="Times New Roman"/>
                <w:sz w:val="20"/>
              </w:rPr>
              <w:t>2/202</w:t>
            </w:r>
            <w:r w:rsidR="00CF315D">
              <w:rPr>
                <w:rFonts w:ascii="Calibri" w:eastAsia="Calibri" w:hAnsi="Calibri" w:cs="Times New Roman"/>
                <w:sz w:val="20"/>
              </w:rPr>
              <w:t>1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7B00274D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</w:t>
            </w:r>
            <w:r w:rsidR="00CF315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s</w:t>
            </w: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CF315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muestreo</w:t>
            </w: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466F4E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semestral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discret</w:t>
            </w:r>
            <w:r w:rsidR="00CF315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o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la caldera.</w:t>
            </w:r>
          </w:p>
        </w:tc>
        <w:tc>
          <w:tcPr>
            <w:tcW w:w="637" w:type="pct"/>
            <w:vAlign w:val="center"/>
          </w:tcPr>
          <w:p w14:paraId="5E0F35B8" w14:textId="5F385E8B" w:rsidR="00740714" w:rsidRPr="00740714" w:rsidRDefault="00FF1649" w:rsidP="00FF1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5 días hábiles a contar de la fecha de </w:t>
            </w:r>
            <w:r w:rsidR="00466F4E">
              <w:rPr>
                <w:rFonts w:eastAsia="Calibri" w:cs="Calibri"/>
                <w:sz w:val="20"/>
              </w:rPr>
              <w:t xml:space="preserve">notificación de la Res. Ex. </w:t>
            </w:r>
            <w:r w:rsidR="008C6CD3">
              <w:rPr>
                <w:rFonts w:eastAsia="Calibri" w:cs="Calibri"/>
                <w:sz w:val="20"/>
              </w:rPr>
              <w:t>N°</w:t>
            </w:r>
            <w:r w:rsidR="00CF315D">
              <w:rPr>
                <w:rFonts w:eastAsia="Calibri" w:cs="Calibri"/>
                <w:sz w:val="20"/>
              </w:rPr>
              <w:t>3</w:t>
            </w:r>
            <w:r w:rsidR="00466F4E">
              <w:rPr>
                <w:rFonts w:eastAsia="Calibri" w:cs="Calibri"/>
                <w:sz w:val="20"/>
              </w:rPr>
              <w:t xml:space="preserve">2/2020 </w:t>
            </w:r>
            <w:r>
              <w:rPr>
                <w:rFonts w:eastAsia="Calibri" w:cs="Calibri"/>
                <w:sz w:val="20"/>
              </w:rPr>
              <w:t xml:space="preserve"> </w:t>
            </w:r>
          </w:p>
        </w:tc>
        <w:tc>
          <w:tcPr>
            <w:tcW w:w="679" w:type="pct"/>
            <w:vAlign w:val="center"/>
          </w:tcPr>
          <w:p w14:paraId="088CCE5B" w14:textId="150919A3" w:rsidR="00740714" w:rsidRPr="00740714" w:rsidRDefault="001F53B1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</w:t>
            </w:r>
            <w:r w:rsidR="00CF315D">
              <w:rPr>
                <w:rFonts w:eastAsia="Calibri" w:cs="Calibri"/>
                <w:sz w:val="20"/>
              </w:rPr>
              <w:t>0</w:t>
            </w:r>
            <w:r w:rsidR="00740714" w:rsidRPr="00740714">
              <w:rPr>
                <w:rFonts w:eastAsia="Calibri" w:cs="Calibri"/>
                <w:sz w:val="20"/>
              </w:rPr>
              <w:t xml:space="preserve"> de </w:t>
            </w:r>
            <w:r>
              <w:rPr>
                <w:rFonts w:eastAsia="Calibri" w:cs="Calibri"/>
                <w:sz w:val="20"/>
              </w:rPr>
              <w:t>mayo de 202</w:t>
            </w:r>
            <w:r w:rsidR="00CF315D">
              <w:rPr>
                <w:rFonts w:eastAsia="Calibri" w:cs="Calibri"/>
                <w:sz w:val="20"/>
              </w:rPr>
              <w:t>1</w:t>
            </w:r>
          </w:p>
        </w:tc>
        <w:tc>
          <w:tcPr>
            <w:tcW w:w="1865" w:type="pct"/>
            <w:vAlign w:val="center"/>
          </w:tcPr>
          <w:p w14:paraId="236EB5C4" w14:textId="77777777" w:rsidR="00947AC6" w:rsidRDefault="00947AC6" w:rsidP="00947AC6">
            <w:pPr>
              <w:spacing w:line="240" w:lineRule="auto"/>
              <w:rPr>
                <w:rFonts w:eastAsia="Calibri" w:cs="Calibri"/>
                <w:sz w:val="20"/>
              </w:rPr>
            </w:pPr>
          </w:p>
          <w:p w14:paraId="1CD52BDD" w14:textId="6DE5F7CA" w:rsidR="00740714" w:rsidRPr="00740714" w:rsidRDefault="00947AC6" w:rsidP="00FF1649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1F53B1">
              <w:rPr>
                <w:rFonts w:eastAsia="Calibri" w:cs="Calibri"/>
                <w:sz w:val="20"/>
              </w:rPr>
              <w:t>1</w:t>
            </w:r>
            <w:r w:rsidR="00CF315D">
              <w:rPr>
                <w:rFonts w:eastAsia="Calibri" w:cs="Calibri"/>
                <w:sz w:val="20"/>
              </w:rPr>
              <w:t>0</w:t>
            </w:r>
            <w:r w:rsidR="00112C62" w:rsidRPr="00112C62">
              <w:rPr>
                <w:rFonts w:eastAsia="Calibri" w:cs="Calibri"/>
                <w:sz w:val="20"/>
              </w:rPr>
              <w:t xml:space="preserve"> de </w:t>
            </w:r>
            <w:r w:rsidR="001F53B1">
              <w:rPr>
                <w:rFonts w:eastAsia="Calibri" w:cs="Calibri"/>
                <w:sz w:val="20"/>
              </w:rPr>
              <w:t>mayo</w:t>
            </w:r>
            <w:r w:rsidR="00112C62" w:rsidRPr="00112C62">
              <w:rPr>
                <w:rFonts w:eastAsia="Calibri" w:cs="Calibri"/>
                <w:sz w:val="20"/>
              </w:rPr>
              <w:t xml:space="preserve"> de 20</w:t>
            </w:r>
            <w:r w:rsidR="001F53B1">
              <w:rPr>
                <w:rFonts w:eastAsia="Calibri" w:cs="Calibri"/>
                <w:sz w:val="20"/>
              </w:rPr>
              <w:t>2</w:t>
            </w:r>
            <w:r w:rsidR="00CF315D">
              <w:rPr>
                <w:rFonts w:eastAsia="Calibri" w:cs="Calibri"/>
                <w:sz w:val="20"/>
              </w:rPr>
              <w:t>1</w:t>
            </w:r>
            <w:r w:rsidRPr="00112C62">
              <w:rPr>
                <w:rFonts w:eastAsia="Calibri" w:cs="Calibri"/>
                <w:sz w:val="20"/>
              </w:rPr>
              <w:t xml:space="preserve"> se </w:t>
            </w:r>
            <w:r w:rsidR="001F53B1">
              <w:rPr>
                <w:rFonts w:eastAsia="Calibri" w:cs="Calibri"/>
                <w:sz w:val="20"/>
              </w:rPr>
              <w:t>ingresa</w:t>
            </w:r>
            <w:r w:rsidR="0019743C">
              <w:rPr>
                <w:rFonts w:eastAsia="Calibri" w:cs="Calibri"/>
                <w:sz w:val="20"/>
              </w:rPr>
              <w:t>n</w:t>
            </w:r>
            <w:r w:rsidR="001F53B1">
              <w:rPr>
                <w:rFonts w:eastAsia="Calibri" w:cs="Calibri"/>
                <w:sz w:val="20"/>
              </w:rPr>
              <w:t xml:space="preserve"> mediante la plataforma SISAT </w:t>
            </w:r>
            <w:r w:rsidR="00CF315D">
              <w:rPr>
                <w:rFonts w:eastAsia="Calibri" w:cs="Calibri"/>
                <w:sz w:val="20"/>
              </w:rPr>
              <w:t xml:space="preserve">los </w:t>
            </w:r>
            <w:r w:rsidR="0027276D" w:rsidRPr="0024643E">
              <w:rPr>
                <w:rFonts w:eastAsia="Calibri" w:cs="Calibri"/>
                <w:sz w:val="20"/>
              </w:rPr>
              <w:t>informes de muestreo de Material Particulado N°409</w:t>
            </w:r>
            <w:r w:rsidR="0024643E" w:rsidRPr="0024643E">
              <w:rPr>
                <w:rFonts w:eastAsia="Calibri" w:cs="Calibri"/>
                <w:sz w:val="20"/>
              </w:rPr>
              <w:t>A</w:t>
            </w:r>
            <w:r w:rsidR="0027276D" w:rsidRPr="0024643E">
              <w:rPr>
                <w:rFonts w:eastAsia="Calibri" w:cs="Calibri"/>
                <w:sz w:val="20"/>
              </w:rPr>
              <w:t xml:space="preserve">-2020 (Anexo 2) y </w:t>
            </w:r>
            <w:r w:rsidR="0024643E" w:rsidRPr="0024643E">
              <w:rPr>
                <w:rFonts w:eastAsia="Calibri" w:cs="Calibri"/>
                <w:sz w:val="20"/>
              </w:rPr>
              <w:t>N°847A-2020</w:t>
            </w:r>
            <w:r w:rsidR="0024643E">
              <w:rPr>
                <w:rFonts w:eastAsia="Calibri" w:cs="Calibri"/>
                <w:sz w:val="20"/>
              </w:rPr>
              <w:t xml:space="preserve"> (Anexo 3)</w:t>
            </w:r>
            <w:r w:rsidRPr="0024643E">
              <w:rPr>
                <w:rFonts w:eastAsia="Calibri" w:cs="Calibri"/>
                <w:sz w:val="20"/>
              </w:rPr>
              <w:t>, correspondiente</w:t>
            </w:r>
            <w:r w:rsidR="0024643E" w:rsidRPr="0024643E">
              <w:rPr>
                <w:rFonts w:eastAsia="Calibri" w:cs="Calibri"/>
                <w:sz w:val="20"/>
              </w:rPr>
              <w:t>s</w:t>
            </w:r>
            <w:r w:rsidRPr="0024643E">
              <w:rPr>
                <w:rFonts w:eastAsia="Calibri" w:cs="Calibri"/>
                <w:sz w:val="20"/>
              </w:rPr>
              <w:t xml:space="preserve"> a </w:t>
            </w:r>
            <w:r w:rsidR="0024643E" w:rsidRPr="0024643E">
              <w:rPr>
                <w:rFonts w:eastAsia="Calibri" w:cs="Calibri"/>
                <w:sz w:val="20"/>
              </w:rPr>
              <w:t>los meses de mayo y</w:t>
            </w:r>
            <w:r w:rsidR="001F53B1" w:rsidRPr="0024643E">
              <w:rPr>
                <w:rFonts w:eastAsia="Calibri" w:cs="Calibri"/>
                <w:sz w:val="20"/>
              </w:rPr>
              <w:t xml:space="preserve"> noviembre de </w:t>
            </w:r>
            <w:r w:rsidRPr="0024643E">
              <w:rPr>
                <w:rFonts w:eastAsia="Calibri" w:cs="Calibri"/>
                <w:sz w:val="20"/>
              </w:rPr>
              <w:t>20</w:t>
            </w:r>
            <w:r w:rsidR="0024643E" w:rsidRPr="0024643E">
              <w:rPr>
                <w:rFonts w:eastAsia="Calibri" w:cs="Calibri"/>
                <w:sz w:val="20"/>
              </w:rPr>
              <w:t>20, respectivamente</w:t>
            </w:r>
            <w:r w:rsidRPr="0024643E">
              <w:rPr>
                <w:rFonts w:eastAsia="Calibri" w:cs="Calibri"/>
                <w:sz w:val="20"/>
              </w:rPr>
              <w:t>.</w:t>
            </w:r>
          </w:p>
        </w:tc>
      </w:tr>
    </w:tbl>
    <w:p w14:paraId="745E5073" w14:textId="0831E227" w:rsidR="00740714" w:rsidRPr="00AD0BCF" w:rsidRDefault="00740714" w:rsidP="00AD0BCF">
      <w:pPr>
        <w:pStyle w:val="Prrafodelista"/>
        <w:numPr>
          <w:ilvl w:val="0"/>
          <w:numId w:val="41"/>
        </w:numPr>
        <w:ind w:left="284" w:hanging="284"/>
        <w:rPr>
          <w:rFonts w:ascii="Calibri" w:hAnsi="Calibri" w:cs="Calibri"/>
          <w:b/>
          <w:szCs w:val="20"/>
        </w:rPr>
      </w:pPr>
      <w:r w:rsidRPr="00AD0BCF">
        <w:rPr>
          <w:rFonts w:ascii="Calibri" w:hAnsi="Calibri" w:cs="Calibri"/>
          <w:sz w:val="20"/>
          <w:szCs w:val="20"/>
        </w:rPr>
        <w:br w:type="page"/>
      </w:r>
      <w:r w:rsidRPr="00AD0BCF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5"/>
        <w:gridCol w:w="6195"/>
      </w:tblGrid>
      <w:tr w:rsidR="00740714" w:rsidRPr="00740714" w14:paraId="697142C1" w14:textId="77777777" w:rsidTr="00AD0BCF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509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2284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AD0BCF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09" w:type="pct"/>
            <w:vAlign w:val="center"/>
          </w:tcPr>
          <w:p w14:paraId="0713D9B4" w14:textId="39C4D8E4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</w:t>
            </w:r>
            <w:r w:rsidR="00AD0BCF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Plan de Descontaminación Atmosférica para las comunas de Talca y Maule, 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497103CE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FABC0EB" w14:textId="77777777" w:rsidR="00AD0BCF" w:rsidRPr="00EA58D7" w:rsidRDefault="00AD0BCF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72F0D83E" w14:textId="77777777" w:rsidR="00AD0BCF" w:rsidRDefault="00AD0BCF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</w:p>
          <w:p w14:paraId="21473E32" w14:textId="4B14AAFF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7681BA51" w14:textId="77777777" w:rsidR="00AD0BCF" w:rsidRDefault="00AD0BCF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  <w:u w:val="single"/>
              </w:rPr>
            </w:pPr>
          </w:p>
          <w:p w14:paraId="4529DB15" w14:textId="1CA4BA09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4FC163B7" w:rsid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91B48DC" w14:textId="36C6F08C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906EF6C" w14:textId="6A1BBD6D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53EEB78" w14:textId="19DC3183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F643D0B" w14:textId="3386894B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B4DC1DC" w14:textId="0112F6EF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F97D26A" w14:textId="0E701111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C4B6EF9" w14:textId="74ED3054" w:rsidR="00AD0BCF" w:rsidRDefault="00AD0BCF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lastRenderedPageBreak/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92BDB61" w14:textId="77777777" w:rsidR="00AD0BCF" w:rsidRPr="00EA58D7" w:rsidRDefault="00AD0BCF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869" w:type="pct"/>
              <w:tblLook w:val="04A0" w:firstRow="1" w:lastRow="0" w:firstColumn="1" w:lastColumn="0" w:noHBand="0" w:noVBand="1"/>
            </w:tblPr>
            <w:tblGrid>
              <w:gridCol w:w="4012"/>
              <w:gridCol w:w="964"/>
              <w:gridCol w:w="1431"/>
            </w:tblGrid>
            <w:tr w:rsidR="001E767C" w:rsidRPr="004C263C" w14:paraId="13A1FE78" w14:textId="77777777" w:rsidTr="00AD0BCF">
              <w:tc>
                <w:tcPr>
                  <w:tcW w:w="3131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5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1869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AD0BCF">
              <w:tc>
                <w:tcPr>
                  <w:tcW w:w="3131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752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18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AD0BCF">
              <w:tc>
                <w:tcPr>
                  <w:tcW w:w="3131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752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18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AD0BCF">
              <w:tc>
                <w:tcPr>
                  <w:tcW w:w="3131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752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18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AD0BCF">
              <w:tc>
                <w:tcPr>
                  <w:tcW w:w="3131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752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18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AD0BCF">
              <w:tc>
                <w:tcPr>
                  <w:tcW w:w="3131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752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18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bookmarkEnd w:id="15"/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599FED19" w14:textId="76D9C373" w:rsidR="00AD0BCF" w:rsidRDefault="00AD0BCF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83A5D74" w14:textId="77777777" w:rsidR="004C5917" w:rsidRDefault="004C5917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F423145" w:rsidR="005A730D" w:rsidRDefault="005A730D" w:rsidP="00AD0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16D83269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 xml:space="preserve">, de acuerdo a los protocolos que defina la </w:t>
            </w:r>
            <w:r w:rsidR="00AD0BCF">
              <w:rPr>
                <w:rFonts w:eastAsia="Calibri" w:cstheme="minorHAnsi"/>
                <w:sz w:val="20"/>
                <w:szCs w:val="20"/>
              </w:rPr>
              <w:t>SMA.</w:t>
            </w: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01F507D5" w14:textId="2220147E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  <w:vertAlign w:val="subscript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p w14:paraId="43BEE816" w14:textId="0DDA6452" w:rsidR="004C5917" w:rsidRDefault="004C5917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  <w:vertAlign w:val="subscript"/>
              </w:rPr>
            </w:pPr>
          </w:p>
          <w:p w14:paraId="0E47467A" w14:textId="77777777" w:rsidR="004C5917" w:rsidRDefault="004C5917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720"/>
              <w:gridCol w:w="709"/>
              <w:gridCol w:w="1276"/>
              <w:gridCol w:w="850"/>
              <w:gridCol w:w="1024"/>
            </w:tblGrid>
            <w:tr w:rsidR="00550A2C" w14:paraId="1FC6868B" w14:textId="77777777" w:rsidTr="00AD0BCF">
              <w:tc>
                <w:tcPr>
                  <w:tcW w:w="2067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2933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AD0BCF">
              <w:tc>
                <w:tcPr>
                  <w:tcW w:w="2067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09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424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AD0BCF">
              <w:tc>
                <w:tcPr>
                  <w:tcW w:w="2067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539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7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646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AD0BCF">
              <w:tc>
                <w:tcPr>
                  <w:tcW w:w="2067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539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7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AD0BCF">
              <w:tc>
                <w:tcPr>
                  <w:tcW w:w="2067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539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7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6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AD0BCF">
              <w:tc>
                <w:tcPr>
                  <w:tcW w:w="2067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539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7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6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AD0BCF">
              <w:tc>
                <w:tcPr>
                  <w:tcW w:w="2067" w:type="pct"/>
                </w:tcPr>
                <w:p w14:paraId="60D9215C" w14:textId="77777777" w:rsidR="00550A2C" w:rsidRDefault="00550A2C" w:rsidP="00AD0BCF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539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7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AD0BCF">
              <w:tc>
                <w:tcPr>
                  <w:tcW w:w="2067" w:type="pct"/>
                </w:tcPr>
                <w:p w14:paraId="07DC31A4" w14:textId="77777777" w:rsidR="00550A2C" w:rsidRDefault="00550A2C" w:rsidP="00AD0BCF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jc w:val="left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539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7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AD0BCF">
              <w:tc>
                <w:tcPr>
                  <w:tcW w:w="2067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539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7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AD0BCF">
              <w:tc>
                <w:tcPr>
                  <w:tcW w:w="2067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2933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84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83033A5" w14:textId="626A3861" w:rsidR="008C6CD3" w:rsidRPr="0024643E" w:rsidRDefault="008C6CD3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Mediante la Resolución </w:t>
            </w:r>
            <w:r w:rsidRPr="0024643E">
              <w:rPr>
                <w:rFonts w:eastAsia="Calibri" w:cstheme="minorHAnsi"/>
                <w:sz w:val="20"/>
                <w:szCs w:val="20"/>
              </w:rPr>
              <w:t>Exenta N°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3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2/2020 del 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7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de mayo 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 xml:space="preserve">2021 </w:t>
            </w:r>
            <w:r w:rsidRPr="0024643E">
              <w:rPr>
                <w:rFonts w:eastAsia="Calibri" w:cstheme="minorHAnsi"/>
                <w:sz w:val="20"/>
                <w:szCs w:val="20"/>
              </w:rPr>
              <w:t>se requiri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eron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a </w:t>
            </w:r>
            <w:proofErr w:type="spellStart"/>
            <w:r w:rsidRPr="0024643E">
              <w:rPr>
                <w:rFonts w:eastAsia="Calibri" w:cstheme="minorHAnsi"/>
                <w:sz w:val="20"/>
                <w:szCs w:val="20"/>
              </w:rPr>
              <w:t>Coexca</w:t>
            </w:r>
            <w:proofErr w:type="spellEnd"/>
            <w:r w:rsidRPr="0024643E">
              <w:rPr>
                <w:rFonts w:eastAsia="Calibri" w:cstheme="minorHAnsi"/>
                <w:sz w:val="20"/>
                <w:szCs w:val="20"/>
              </w:rPr>
              <w:t xml:space="preserve"> S.A. 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los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informe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s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de muestreo 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de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Material Particulado de la caldera SSMAU-283, correspondiente a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4643E">
              <w:rPr>
                <w:rFonts w:eastAsia="Calibri" w:cstheme="minorHAnsi"/>
                <w:sz w:val="20"/>
                <w:szCs w:val="20"/>
              </w:rPr>
              <w:t>l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os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mes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es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24643E" w:rsidRPr="0024643E">
              <w:rPr>
                <w:rFonts w:eastAsia="Calibri" w:cstheme="minorHAnsi"/>
                <w:sz w:val="20"/>
                <w:szCs w:val="20"/>
              </w:rPr>
              <w:t>mayo y noviembre de 2020</w:t>
            </w:r>
            <w:r w:rsidRPr="0024643E"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14:paraId="03D77804" w14:textId="1D6D666F" w:rsidR="00947AC6" w:rsidRDefault="008C6CD3" w:rsidP="008C6CD3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La</w:t>
            </w:r>
            <w:r w:rsidR="00947AC6" w:rsidRPr="007363C7">
              <w:rPr>
                <w:rFonts w:eastAsia="Calibri" w:cstheme="minorHAnsi"/>
                <w:sz w:val="20"/>
                <w:szCs w:val="20"/>
              </w:rPr>
              <w:t xml:space="preserve"> caldera </w:t>
            </w:r>
            <w:r w:rsidR="00291B0C"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>industrial</w:t>
            </w:r>
            <w:r w:rsidR="007363C7" w:rsidRPr="00CA7FE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291B0C">
              <w:rPr>
                <w:rFonts w:eastAsia="Calibri" w:cstheme="minorHAnsi"/>
                <w:sz w:val="20"/>
                <w:szCs w:val="20"/>
              </w:rPr>
              <w:t xml:space="preserve">generadora de vapor, </w:t>
            </w:r>
            <w:r w:rsidR="007363C7" w:rsidRPr="00CA7FE2">
              <w:rPr>
                <w:rFonts w:eastAsia="Calibri" w:cstheme="minorHAnsi"/>
                <w:sz w:val="20"/>
                <w:szCs w:val="20"/>
              </w:rPr>
              <w:t>fabricante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9B430B">
              <w:rPr>
                <w:rFonts w:eastAsia="Calibri" w:cstheme="minorHAnsi"/>
                <w:sz w:val="20"/>
                <w:szCs w:val="20"/>
              </w:rPr>
              <w:t>Heat</w:t>
            </w:r>
            <w:proofErr w:type="spellEnd"/>
            <w:r w:rsidR="009B430B">
              <w:rPr>
                <w:rFonts w:eastAsia="Calibri" w:cstheme="minorHAnsi"/>
                <w:sz w:val="20"/>
                <w:szCs w:val="20"/>
              </w:rPr>
              <w:t xml:space="preserve"> Transfer S.A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CA7FE2">
              <w:rPr>
                <w:rFonts w:eastAsia="Calibri" w:cstheme="minorHAnsi"/>
                <w:sz w:val="20"/>
                <w:szCs w:val="20"/>
              </w:rPr>
              <w:t>MCF 7500/241</w:t>
            </w:r>
            <w:r w:rsidR="00291B0C">
              <w:rPr>
                <w:rFonts w:eastAsia="Calibri" w:cstheme="minorHAnsi"/>
                <w:sz w:val="20"/>
                <w:szCs w:val="20"/>
              </w:rPr>
              <w:t>/</w:t>
            </w:r>
            <w:r w:rsidR="00CA7FE2">
              <w:rPr>
                <w:rFonts w:eastAsia="Calibri" w:cstheme="minorHAnsi"/>
                <w:sz w:val="20"/>
                <w:szCs w:val="20"/>
              </w:rPr>
              <w:t>06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="00947AC6"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CA7FE2">
              <w:rPr>
                <w:rFonts w:eastAsia="Calibri" w:cstheme="minorHAnsi"/>
                <w:sz w:val="20"/>
                <w:szCs w:val="20"/>
              </w:rPr>
              <w:t>2006</w:t>
            </w:r>
            <w:r w:rsidR="00947AC6"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 w:rsidR="00CA7FE2">
              <w:rPr>
                <w:rFonts w:eastAsia="Calibri" w:cstheme="minorHAnsi"/>
                <w:sz w:val="20"/>
                <w:szCs w:val="20"/>
              </w:rPr>
              <w:t>carbón bituminoso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 xml:space="preserve">, </w:t>
            </w:r>
            <w:r w:rsidR="007363C7" w:rsidRPr="00DF1EBC">
              <w:rPr>
                <w:rFonts w:eastAsia="Calibri" w:cs="Courier"/>
                <w:sz w:val="20"/>
                <w:szCs w:val="20"/>
                <w:lang w:eastAsia="es-CL"/>
              </w:rPr>
              <w:t>considerada con número interno N°</w:t>
            </w:r>
            <w:r w:rsidR="00291B0C" w:rsidRPr="00DF1EBC">
              <w:rPr>
                <w:rFonts w:eastAsia="Calibri" w:cs="Courier"/>
                <w:sz w:val="20"/>
                <w:szCs w:val="20"/>
                <w:lang w:eastAsia="es-CL"/>
              </w:rPr>
              <w:t>2, y</w:t>
            </w:r>
            <w:r w:rsidR="00FC2393" w:rsidRPr="00DF1EBC">
              <w:rPr>
                <w:rFonts w:eastAsia="Calibri" w:cs="Courier"/>
                <w:sz w:val="20"/>
                <w:szCs w:val="20"/>
                <w:lang w:eastAsia="es-CL"/>
              </w:rPr>
              <w:t xml:space="preserve"> con una </w:t>
            </w:r>
            <w:r w:rsidR="00947AC6" w:rsidRPr="00DF1EBC">
              <w:rPr>
                <w:rFonts w:eastAsia="Calibri" w:cs="Courier"/>
                <w:sz w:val="20"/>
                <w:szCs w:val="20"/>
                <w:lang w:eastAsia="es-CL"/>
              </w:rPr>
              <w:t>potencia</w:t>
            </w:r>
            <w:r w:rsidR="00947AC6" w:rsidRPr="00DF1E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 w:rsidRPr="00DF1EBC">
              <w:rPr>
                <w:rFonts w:eastAsia="Calibri" w:cstheme="minorHAnsi"/>
                <w:sz w:val="20"/>
                <w:szCs w:val="20"/>
              </w:rPr>
              <w:t xml:space="preserve">térmica nominal de </w:t>
            </w:r>
            <w:r w:rsidR="00CA7FE2" w:rsidRPr="00DF1EBC">
              <w:rPr>
                <w:rFonts w:eastAsia="Calibri" w:cstheme="minorHAnsi"/>
                <w:sz w:val="20"/>
                <w:szCs w:val="20"/>
              </w:rPr>
              <w:t>2</w:t>
            </w:r>
            <w:r w:rsidR="00AC201A" w:rsidRPr="00DF1EBC">
              <w:rPr>
                <w:rFonts w:eastAsia="Calibri" w:cstheme="minorHAnsi"/>
                <w:sz w:val="20"/>
                <w:szCs w:val="20"/>
              </w:rPr>
              <w:t>,</w:t>
            </w:r>
            <w:r w:rsidR="00CA7FE2" w:rsidRPr="00DF1EBC">
              <w:rPr>
                <w:rFonts w:eastAsia="Calibri" w:cstheme="minorHAnsi"/>
                <w:sz w:val="20"/>
                <w:szCs w:val="20"/>
              </w:rPr>
              <w:t>92</w:t>
            </w:r>
            <w:r w:rsidR="0078488F" w:rsidRPr="00DF1EB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8488F" w:rsidRPr="00DF1EBC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78488F" w:rsidRPr="00DF1EBC">
              <w:rPr>
                <w:rFonts w:eastAsia="Calibri" w:cstheme="minorHAnsi"/>
                <w:sz w:val="20"/>
                <w:szCs w:val="20"/>
              </w:rPr>
              <w:t xml:space="preserve"> y con un consumo de combustible </w:t>
            </w:r>
            <w:r w:rsidR="00CA7FE2" w:rsidRPr="00DF1EBC">
              <w:rPr>
                <w:rFonts w:eastAsia="Calibri" w:cstheme="minorHAnsi"/>
                <w:sz w:val="20"/>
                <w:szCs w:val="20"/>
              </w:rPr>
              <w:t xml:space="preserve">máximo </w:t>
            </w:r>
            <w:r w:rsidR="0078488F" w:rsidRPr="00DF1EBC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CA7FE2" w:rsidRPr="00DF1EBC">
              <w:rPr>
                <w:rFonts w:eastAsia="Calibri" w:cstheme="minorHAnsi"/>
                <w:sz w:val="20"/>
                <w:szCs w:val="20"/>
              </w:rPr>
              <w:t>359</w:t>
            </w:r>
            <w:r w:rsidR="003E093E" w:rsidRPr="00DF1E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 w:rsidRPr="00DF1EBC">
              <w:rPr>
                <w:rFonts w:eastAsia="Calibri" w:cstheme="minorHAnsi"/>
                <w:sz w:val="20"/>
                <w:szCs w:val="20"/>
              </w:rPr>
              <w:t>Kg/hora</w:t>
            </w:r>
            <w:r w:rsidR="00B666B1" w:rsidRPr="00DF1EBC">
              <w:rPr>
                <w:rFonts w:eastAsia="Calibri" w:cstheme="minorHAnsi"/>
                <w:sz w:val="20"/>
                <w:szCs w:val="20"/>
              </w:rPr>
              <w:t xml:space="preserve"> y producción de vapor </w:t>
            </w:r>
            <w:r w:rsidR="00CA7FE2" w:rsidRPr="00DF1EBC">
              <w:rPr>
                <w:rFonts w:eastAsia="Calibri" w:cstheme="minorHAnsi"/>
                <w:sz w:val="20"/>
                <w:szCs w:val="20"/>
              </w:rPr>
              <w:t>de 3.139</w:t>
            </w:r>
            <w:r w:rsidR="00B666B1" w:rsidRPr="00DF1EBC">
              <w:rPr>
                <w:rFonts w:eastAsia="Calibri" w:cstheme="minorHAnsi"/>
                <w:sz w:val="20"/>
                <w:szCs w:val="20"/>
              </w:rPr>
              <w:t xml:space="preserve"> kg/h.</w:t>
            </w:r>
            <w:r w:rsidR="00FC2393" w:rsidRPr="00DF1EB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45B1372" w14:textId="77777777" w:rsidR="00B71871" w:rsidRDefault="00B71871" w:rsidP="00B71871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AEC992A" w14:textId="07DCE3A8" w:rsidR="00B71871" w:rsidRPr="0027276D" w:rsidRDefault="00B71871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7276D">
              <w:rPr>
                <w:rFonts w:eastAsia="Calibri" w:cstheme="minorHAnsi"/>
                <w:sz w:val="20"/>
                <w:szCs w:val="20"/>
              </w:rPr>
              <w:t xml:space="preserve">La fuente posee un Filtro de Mangas </w:t>
            </w:r>
            <w:r w:rsidR="00291B0C" w:rsidRPr="0027276D">
              <w:rPr>
                <w:rFonts w:eastAsia="Calibri" w:cstheme="minorHAnsi"/>
                <w:sz w:val="20"/>
                <w:szCs w:val="20"/>
              </w:rPr>
              <w:t xml:space="preserve">– ciclón simple </w:t>
            </w:r>
            <w:r w:rsidRPr="0027276D">
              <w:rPr>
                <w:rFonts w:eastAsia="Calibri" w:cstheme="minorHAnsi"/>
                <w:sz w:val="20"/>
                <w:szCs w:val="20"/>
              </w:rPr>
              <w:t xml:space="preserve">como sistema de control de emisiones. </w:t>
            </w:r>
          </w:p>
          <w:p w14:paraId="115A806E" w14:textId="77777777" w:rsidR="00FC2393" w:rsidRPr="00DF1EBC" w:rsidRDefault="00FC2393" w:rsidP="00FC2393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08FF6394" w:rsidR="00FC2393" w:rsidRPr="00DF1EBC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F1EBC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 w:rsidRPr="00DF1EBC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 w:rsidRPr="00DF1EBC"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 w:rsidRPr="00DF1EBC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DF1EBC">
              <w:rPr>
                <w:rFonts w:cs="Courier"/>
                <w:sz w:val="20"/>
                <w:szCs w:val="20"/>
              </w:rPr>
              <w:t>fecha de entrada en vigencia del PDA de Talca-Maule</w:t>
            </w:r>
            <w:r w:rsidR="0078488F" w:rsidRPr="00DF1EBC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DF1EBC" w:rsidRPr="00DF1EBC">
              <w:rPr>
                <w:rFonts w:cs="Courier"/>
                <w:sz w:val="20"/>
                <w:szCs w:val="20"/>
              </w:rPr>
              <w:t>283</w:t>
            </w:r>
            <w:r w:rsidR="0078488F" w:rsidRPr="00DF1EBC">
              <w:rPr>
                <w:rFonts w:cs="Courier"/>
                <w:sz w:val="20"/>
                <w:szCs w:val="20"/>
              </w:rPr>
              <w:t xml:space="preserve">, de fecha </w:t>
            </w:r>
            <w:r w:rsidR="00DF1EBC" w:rsidRPr="00DF1EBC">
              <w:rPr>
                <w:rFonts w:cs="Courier"/>
                <w:sz w:val="20"/>
                <w:szCs w:val="20"/>
              </w:rPr>
              <w:t xml:space="preserve">20 </w:t>
            </w:r>
            <w:r w:rsidR="0078488F" w:rsidRPr="00DF1EBC">
              <w:rPr>
                <w:rFonts w:cs="Courier"/>
                <w:sz w:val="20"/>
                <w:szCs w:val="20"/>
              </w:rPr>
              <w:t xml:space="preserve">de </w:t>
            </w:r>
            <w:r w:rsidR="00DF1EBC" w:rsidRPr="00DF1EBC">
              <w:rPr>
                <w:rFonts w:cs="Courier"/>
                <w:sz w:val="20"/>
                <w:szCs w:val="20"/>
              </w:rPr>
              <w:t>octubre</w:t>
            </w:r>
            <w:r w:rsidR="0078488F" w:rsidRPr="00DF1EBC">
              <w:rPr>
                <w:rFonts w:cs="Courier"/>
                <w:sz w:val="20"/>
                <w:szCs w:val="20"/>
              </w:rPr>
              <w:t xml:space="preserve"> de 200</w:t>
            </w:r>
            <w:r w:rsidR="00DF1EBC" w:rsidRPr="00DF1EBC">
              <w:rPr>
                <w:rFonts w:cs="Courier"/>
                <w:sz w:val="20"/>
                <w:szCs w:val="20"/>
              </w:rPr>
              <w:t>9</w:t>
            </w:r>
            <w:r w:rsidR="0078488F" w:rsidRPr="00DF1EBC">
              <w:rPr>
                <w:rFonts w:cs="Courier"/>
                <w:sz w:val="20"/>
                <w:szCs w:val="20"/>
              </w:rPr>
              <w:t xml:space="preserve">.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6F139CF5" w:rsidR="002C478B" w:rsidRPr="0027276D" w:rsidRDefault="0024643E" w:rsidP="00E5175D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Los informes de muestreo de Material Particulado</w:t>
            </w:r>
            <w:r w:rsidR="002C478B" w:rsidRPr="0024643E">
              <w:rPr>
                <w:rFonts w:eastAsia="Calibri" w:cs="Calibri"/>
                <w:sz w:val="20"/>
              </w:rPr>
              <w:t xml:space="preserve"> </w:t>
            </w:r>
            <w:r w:rsidRPr="0024643E">
              <w:rPr>
                <w:rFonts w:eastAsia="Calibri" w:cs="Calibri"/>
                <w:sz w:val="20"/>
              </w:rPr>
              <w:t>(</w:t>
            </w:r>
            <w:r w:rsidRPr="0024643E">
              <w:rPr>
                <w:rFonts w:eastAsia="Calibri" w:cs="Calibri"/>
                <w:sz w:val="20"/>
              </w:rPr>
              <w:t>N°409A-2020 y N°847A-2020</w:t>
            </w:r>
            <w:r w:rsidRPr="0024643E">
              <w:rPr>
                <w:rFonts w:eastAsia="Calibri" w:cs="Calibri"/>
                <w:sz w:val="20"/>
              </w:rPr>
              <w:t xml:space="preserve">) </w:t>
            </w:r>
            <w:r w:rsidR="00291B0C" w:rsidRPr="0024643E">
              <w:rPr>
                <w:rFonts w:eastAsia="Calibri" w:cs="Calibri"/>
                <w:sz w:val="20"/>
              </w:rPr>
              <w:t>fue</w:t>
            </w:r>
            <w:r w:rsidRPr="0024643E">
              <w:rPr>
                <w:rFonts w:eastAsia="Calibri" w:cs="Calibri"/>
                <w:sz w:val="20"/>
              </w:rPr>
              <w:t>ron</w:t>
            </w:r>
            <w:r w:rsidR="00291B0C" w:rsidRPr="0024643E">
              <w:rPr>
                <w:rFonts w:eastAsia="Calibri" w:cs="Calibri"/>
                <w:sz w:val="20"/>
              </w:rPr>
              <w:t xml:space="preserve"> realizado</w:t>
            </w:r>
            <w:r w:rsidRPr="0024643E">
              <w:rPr>
                <w:rFonts w:eastAsia="Calibri" w:cs="Calibri"/>
                <w:sz w:val="20"/>
              </w:rPr>
              <w:t>s</w:t>
            </w:r>
            <w:r w:rsidR="00291B0C" w:rsidRPr="0024643E">
              <w:rPr>
                <w:rFonts w:eastAsia="Calibri" w:cs="Calibri"/>
                <w:sz w:val="20"/>
              </w:rPr>
              <w:t xml:space="preserve"> por </w:t>
            </w:r>
            <w:r w:rsidR="002C478B" w:rsidRPr="0024643E">
              <w:rPr>
                <w:rFonts w:eastAsia="Calibri" w:cs="Calibri"/>
                <w:sz w:val="20"/>
              </w:rPr>
              <w:t>l</w:t>
            </w:r>
            <w:r w:rsidR="00354D39" w:rsidRPr="0024643E">
              <w:rPr>
                <w:rFonts w:eastAsia="Calibri" w:cs="Calibri"/>
                <w:sz w:val="20"/>
              </w:rPr>
              <w:t>a</w:t>
            </w:r>
            <w:r w:rsidR="002C478B" w:rsidRPr="0024643E">
              <w:rPr>
                <w:rFonts w:eastAsia="Calibri" w:cs="Calibri"/>
                <w:sz w:val="20"/>
              </w:rPr>
              <w:t xml:space="preserve"> </w:t>
            </w:r>
            <w:r w:rsidR="00354D39" w:rsidRPr="0024643E">
              <w:rPr>
                <w:rFonts w:eastAsia="Calibri" w:cs="Calibri"/>
                <w:sz w:val="20"/>
              </w:rPr>
              <w:t xml:space="preserve">empresa Airón </w:t>
            </w:r>
            <w:r w:rsidR="0027276D" w:rsidRPr="0024643E">
              <w:rPr>
                <w:rFonts w:eastAsia="Calibri" w:cs="Calibri"/>
                <w:sz w:val="20"/>
              </w:rPr>
              <w:t xml:space="preserve">Ingeniería y Control Ambiental </w:t>
            </w:r>
            <w:r w:rsidR="00354D39" w:rsidRPr="0024643E">
              <w:rPr>
                <w:rFonts w:eastAsia="Calibri" w:cs="Calibri"/>
                <w:sz w:val="20"/>
              </w:rPr>
              <w:t>S.A.</w:t>
            </w:r>
            <w:r w:rsidR="002C478B" w:rsidRPr="0024643E">
              <w:rPr>
                <w:rFonts w:eastAsia="Calibri" w:cs="Calibri"/>
                <w:sz w:val="20"/>
              </w:rPr>
              <w:t xml:space="preserve">, autorizada </w:t>
            </w:r>
            <w:r w:rsidR="0078488F" w:rsidRPr="0024643E">
              <w:rPr>
                <w:rFonts w:eastAsia="Calibri" w:cs="Calibri"/>
                <w:sz w:val="20"/>
              </w:rPr>
              <w:t>como Entidad Técnica de Fiscalización Ambienta</w:t>
            </w:r>
            <w:r w:rsidR="0078488F" w:rsidRPr="0027276D">
              <w:rPr>
                <w:rFonts w:eastAsia="Calibri" w:cs="Calibri"/>
                <w:sz w:val="20"/>
              </w:rPr>
              <w:t xml:space="preserve"> (</w:t>
            </w:r>
            <w:r w:rsidR="002C478B" w:rsidRPr="0027276D">
              <w:rPr>
                <w:rFonts w:eastAsia="Calibri" w:cs="Calibri"/>
                <w:sz w:val="20"/>
              </w:rPr>
              <w:t>ETFA</w:t>
            </w:r>
            <w:r w:rsidR="0078488F" w:rsidRPr="0027276D">
              <w:rPr>
                <w:rFonts w:eastAsia="Calibri" w:cs="Calibri"/>
                <w:sz w:val="20"/>
              </w:rPr>
              <w:t xml:space="preserve">) por la </w:t>
            </w:r>
            <w:r w:rsidR="002C478B" w:rsidRPr="0027276D">
              <w:rPr>
                <w:rFonts w:eastAsia="Calibri" w:cs="Calibri"/>
                <w:sz w:val="20"/>
              </w:rPr>
              <w:t>Superintendencia</w:t>
            </w:r>
            <w:r w:rsidR="0078488F" w:rsidRPr="0027276D">
              <w:rPr>
                <w:rFonts w:eastAsia="Calibri" w:cs="Calibri"/>
                <w:sz w:val="20"/>
              </w:rPr>
              <w:t>, con</w:t>
            </w:r>
            <w:r w:rsidR="002C478B" w:rsidRPr="0027276D">
              <w:rPr>
                <w:rFonts w:eastAsia="Calibri" w:cs="Calibri"/>
                <w:sz w:val="20"/>
              </w:rPr>
              <w:t xml:space="preserve"> Resolución </w:t>
            </w:r>
            <w:r w:rsidR="00C86656" w:rsidRPr="0027276D">
              <w:rPr>
                <w:rFonts w:eastAsia="Calibri" w:cs="Calibri"/>
                <w:sz w:val="20"/>
              </w:rPr>
              <w:t>Res. Ex. 1906/2019 SMA</w:t>
            </w:r>
            <w:r w:rsidR="002C478B" w:rsidRPr="0027276D">
              <w:rPr>
                <w:rFonts w:eastAsia="Calibri" w:cs="Calibri"/>
                <w:sz w:val="20"/>
              </w:rPr>
              <w:t>.</w:t>
            </w:r>
            <w:r w:rsidR="002C478B" w:rsidRPr="0027276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Los muestreos fueron realizados los días 12 de mayo y 26 de noviembre de 20</w:t>
            </w:r>
            <w:r w:rsidRPr="0024643E">
              <w:rPr>
                <w:rFonts w:cstheme="minorHAnsi"/>
                <w:sz w:val="20"/>
                <w:szCs w:val="20"/>
              </w:rPr>
              <w:t>20</w:t>
            </w:r>
            <w:r w:rsidR="00947AC6" w:rsidRPr="0024643E">
              <w:rPr>
                <w:rFonts w:cstheme="minorHAnsi"/>
                <w:sz w:val="20"/>
                <w:szCs w:val="20"/>
              </w:rPr>
              <w:t>,</w:t>
            </w:r>
            <w:r w:rsidR="002C478B" w:rsidRPr="0024643E">
              <w:rPr>
                <w:rFonts w:cstheme="minorHAnsi"/>
                <w:sz w:val="20"/>
                <w:szCs w:val="20"/>
              </w:rPr>
              <w:t xml:space="preserve"> </w:t>
            </w:r>
            <w:r w:rsidR="003E093E" w:rsidRPr="0024643E">
              <w:rPr>
                <w:rFonts w:cstheme="minorHAnsi"/>
                <w:sz w:val="20"/>
                <w:szCs w:val="20"/>
              </w:rPr>
              <w:t>y</w:t>
            </w:r>
            <w:r w:rsidR="003E093E" w:rsidRPr="0027276D">
              <w:rPr>
                <w:rFonts w:cstheme="minorHAnsi"/>
                <w:sz w:val="20"/>
                <w:szCs w:val="20"/>
              </w:rPr>
              <w:t xml:space="preserve"> </w:t>
            </w:r>
            <w:r w:rsidR="002C478B" w:rsidRPr="0027276D">
              <w:rPr>
                <w:sz w:val="20"/>
                <w:szCs w:val="20"/>
              </w:rPr>
              <w:t>las metodologías</w:t>
            </w:r>
            <w:r w:rsidR="002C478B" w:rsidRPr="0027276D">
              <w:rPr>
                <w:sz w:val="23"/>
                <w:szCs w:val="23"/>
              </w:rPr>
              <w:t xml:space="preserve"> </w:t>
            </w:r>
            <w:r w:rsidR="002C478B" w:rsidRPr="0027276D">
              <w:rPr>
                <w:sz w:val="20"/>
                <w:szCs w:val="20"/>
              </w:rPr>
              <w:t xml:space="preserve">utilizadas para determinar las emisiones atmosféricas de la Caldera N°2 fueron </w:t>
            </w:r>
            <w:r w:rsidR="00FF2351" w:rsidRPr="0027276D">
              <w:rPr>
                <w:sz w:val="20"/>
                <w:szCs w:val="20"/>
              </w:rPr>
              <w:t>los</w:t>
            </w:r>
            <w:r w:rsidR="002C478B" w:rsidRPr="0027276D">
              <w:rPr>
                <w:sz w:val="20"/>
                <w:szCs w:val="20"/>
              </w:rPr>
              <w:t xml:space="preserve"> método</w:t>
            </w:r>
            <w:r w:rsidR="00FF2351" w:rsidRPr="0027276D">
              <w:rPr>
                <w:sz w:val="20"/>
                <w:szCs w:val="20"/>
              </w:rPr>
              <w:t>s</w:t>
            </w:r>
            <w:r w:rsidR="002C478B" w:rsidRPr="0027276D">
              <w:rPr>
                <w:sz w:val="20"/>
                <w:szCs w:val="20"/>
              </w:rPr>
              <w:t xml:space="preserve"> </w:t>
            </w:r>
            <w:r w:rsidR="00354D39" w:rsidRPr="0027276D">
              <w:rPr>
                <w:sz w:val="20"/>
                <w:szCs w:val="20"/>
              </w:rPr>
              <w:t>CH-1, CH-2, CH-3/CH-3B, CH-4</w:t>
            </w:r>
            <w:r w:rsidR="00FF2351" w:rsidRPr="0027276D">
              <w:rPr>
                <w:sz w:val="20"/>
                <w:szCs w:val="20"/>
              </w:rPr>
              <w:t xml:space="preserve">, </w:t>
            </w:r>
            <w:r w:rsidR="002C478B" w:rsidRPr="0027276D">
              <w:rPr>
                <w:sz w:val="20"/>
                <w:szCs w:val="20"/>
              </w:rPr>
              <w:t>CH-5, para Material particulado</w:t>
            </w:r>
            <w:r w:rsidR="00947AC6" w:rsidRPr="0027276D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69D5A777" w:rsidR="00DE7085" w:rsidRDefault="00DE7085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4866BC1" w14:textId="73E097B0" w:rsidR="00AD0BCF" w:rsidRDefault="00AD0BCF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A282D35" w14:textId="425AFDE1" w:rsidR="00AD0BCF" w:rsidRDefault="00AD0BCF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37CA8059" w14:textId="6EAAA77A" w:rsidR="00AD0BCF" w:rsidRDefault="00AD0BCF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3E7E8A9" w14:textId="77777777" w:rsidR="00AD0BCF" w:rsidRDefault="00AD0BCF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61B1265" w14:textId="68E88EBF" w:rsidR="00DE7085" w:rsidRPr="00AD0BCF" w:rsidRDefault="0024643E" w:rsidP="00AD0BCF">
            <w:pPr>
              <w:pStyle w:val="Prrafodelista"/>
              <w:numPr>
                <w:ilvl w:val="0"/>
                <w:numId w:val="42"/>
              </w:numPr>
              <w:ind w:left="322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 el caso del mes de mayo de 2020, l</w:t>
            </w:r>
            <w:r w:rsidR="00DE7085" w:rsidRPr="00AD0BCF">
              <w:rPr>
                <w:rFonts w:cstheme="minorHAnsi"/>
                <w:sz w:val="20"/>
                <w:szCs w:val="20"/>
              </w:rPr>
              <w:t xml:space="preserve">os resultados obtenidos en la medición de </w:t>
            </w:r>
            <w:r w:rsidR="00DE7085" w:rsidRPr="00AD0BC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 w:rsidRPr="00AD0B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AD0BCF">
              <w:rPr>
                <w:rFonts w:cstheme="minorHAnsi"/>
                <w:sz w:val="20"/>
                <w:szCs w:val="20"/>
              </w:rPr>
              <w:t>(MP)</w:t>
            </w:r>
            <w:r w:rsidR="00DE7085" w:rsidRPr="00AD0BCF">
              <w:rPr>
                <w:rFonts w:cstheme="minorHAnsi"/>
                <w:sz w:val="20"/>
                <w:szCs w:val="20"/>
              </w:rPr>
              <w:t>,</w:t>
            </w:r>
            <w:r w:rsidR="00947AC6" w:rsidRPr="00AD0BCF">
              <w:rPr>
                <w:rFonts w:cstheme="minorHAnsi"/>
                <w:sz w:val="20"/>
                <w:szCs w:val="20"/>
              </w:rPr>
              <w:t xml:space="preserve"> efectua</w:t>
            </w:r>
            <w:r w:rsidR="00DE7085" w:rsidRPr="00AD0BCF">
              <w:rPr>
                <w:rFonts w:cstheme="minorHAnsi"/>
                <w:sz w:val="20"/>
                <w:szCs w:val="20"/>
              </w:rPr>
              <w:t>dos para</w:t>
            </w:r>
            <w:r w:rsidR="00947AC6" w:rsidRPr="00AD0BCF">
              <w:rPr>
                <w:rFonts w:cstheme="minorHAnsi"/>
                <w:sz w:val="20"/>
                <w:szCs w:val="20"/>
              </w:rPr>
              <w:t xml:space="preserve"> 3 corridas </w:t>
            </w:r>
            <w:r w:rsidR="00DE7085" w:rsidRPr="00AD0BCF"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AD0BCF">
              <w:rPr>
                <w:rFonts w:cstheme="minorHAnsi"/>
                <w:sz w:val="20"/>
                <w:szCs w:val="20"/>
              </w:rPr>
              <w:t xml:space="preserve">(fuente puntual), </w:t>
            </w:r>
            <w:r w:rsidR="00DE7085" w:rsidRPr="00AD0BCF"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6D1E4157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FF2351">
              <w:rPr>
                <w:rFonts w:cstheme="minorHAnsi"/>
                <w:sz w:val="20"/>
                <w:szCs w:val="20"/>
              </w:rPr>
              <w:t>carbón bituminoso</w:t>
            </w:r>
            <w:r w:rsidRPr="00873D30">
              <w:rPr>
                <w:rFonts w:cstheme="minorHAnsi"/>
                <w:sz w:val="20"/>
                <w:szCs w:val="20"/>
              </w:rPr>
              <w:t>.</w:t>
            </w:r>
          </w:p>
          <w:p w14:paraId="442D66E8" w14:textId="26645C9A" w:rsidR="00947AC6" w:rsidRPr="0024643E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audal de gases </w:t>
            </w:r>
            <w:r w:rsidR="00C86656" w:rsidRPr="0024643E">
              <w:rPr>
                <w:rFonts w:cstheme="minorHAnsi"/>
                <w:sz w:val="20"/>
                <w:szCs w:val="20"/>
              </w:rPr>
              <w:t xml:space="preserve">estandarizado </w:t>
            </w:r>
            <w:r w:rsidRPr="0024643E">
              <w:rPr>
                <w:rFonts w:cstheme="minorHAnsi"/>
                <w:sz w:val="20"/>
                <w:szCs w:val="20"/>
              </w:rPr>
              <w:t xml:space="preserve">promedio </w:t>
            </w:r>
            <w:r w:rsidR="00BF2C4F" w:rsidRPr="0024643E">
              <w:rPr>
                <w:rFonts w:cstheme="minorHAnsi"/>
                <w:sz w:val="20"/>
                <w:szCs w:val="20"/>
              </w:rPr>
              <w:t>6</w:t>
            </w:r>
            <w:r w:rsidRPr="0024643E">
              <w:rPr>
                <w:rFonts w:cstheme="minorHAnsi"/>
                <w:sz w:val="20"/>
                <w:szCs w:val="20"/>
              </w:rPr>
              <w:t>.</w:t>
            </w:r>
            <w:r w:rsidR="00C86656" w:rsidRPr="0024643E">
              <w:rPr>
                <w:rFonts w:cstheme="minorHAnsi"/>
                <w:sz w:val="20"/>
                <w:szCs w:val="20"/>
              </w:rPr>
              <w:t>2</w:t>
            </w:r>
            <w:r w:rsidR="0024643E" w:rsidRPr="0024643E">
              <w:rPr>
                <w:rFonts w:cstheme="minorHAnsi"/>
                <w:sz w:val="20"/>
                <w:szCs w:val="20"/>
              </w:rPr>
              <w:t>19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4643E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786A7323" w:rsidR="00947AC6" w:rsidRPr="0024643E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P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orcentaje </w:t>
            </w:r>
            <w:r w:rsidRPr="0024643E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 w:rsidRPr="0024643E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 w:rsidRPr="0024643E">
              <w:rPr>
                <w:rFonts w:cstheme="minorHAnsi"/>
                <w:sz w:val="20"/>
                <w:szCs w:val="20"/>
              </w:rPr>
              <w:t xml:space="preserve"> </w:t>
            </w:r>
            <w:r w:rsidR="0024643E" w:rsidRPr="0024643E">
              <w:rPr>
                <w:rFonts w:cstheme="minorHAnsi"/>
                <w:sz w:val="20"/>
                <w:szCs w:val="20"/>
              </w:rPr>
              <w:t>99</w:t>
            </w:r>
            <w:r w:rsidR="00BF2C4F" w:rsidRPr="0024643E">
              <w:rPr>
                <w:rFonts w:cstheme="minorHAnsi"/>
                <w:sz w:val="20"/>
                <w:szCs w:val="20"/>
              </w:rPr>
              <w:t>,</w:t>
            </w:r>
            <w:r w:rsidR="00C86656" w:rsidRPr="0024643E">
              <w:rPr>
                <w:rFonts w:cstheme="minorHAnsi"/>
                <w:sz w:val="20"/>
                <w:szCs w:val="20"/>
              </w:rPr>
              <w:t>4</w:t>
            </w:r>
            <w:r w:rsidR="00947AC6" w:rsidRPr="0024643E">
              <w:rPr>
                <w:rFonts w:cstheme="minorHAnsi"/>
                <w:sz w:val="20"/>
                <w:szCs w:val="20"/>
              </w:rPr>
              <w:t>%</w:t>
            </w:r>
          </w:p>
          <w:p w14:paraId="16E19ACE" w14:textId="109BCE99" w:rsidR="00C86656" w:rsidRPr="0024643E" w:rsidRDefault="00DE7085" w:rsidP="00C8665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C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24643E" w:rsidRPr="0024643E">
              <w:rPr>
                <w:rFonts w:cstheme="minorHAnsi"/>
                <w:sz w:val="20"/>
                <w:szCs w:val="20"/>
              </w:rPr>
              <w:t>0,68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4643E">
              <w:rPr>
                <w:rFonts w:cstheme="minorHAnsi"/>
                <w:sz w:val="20"/>
                <w:szCs w:val="20"/>
              </w:rPr>
              <w:t>N</w:t>
            </w:r>
            <w:r w:rsidR="00C86656" w:rsidRPr="002464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97B57F" w14:textId="724CA79B" w:rsidR="00947AC6" w:rsidRPr="0024643E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C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24643E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al </w:t>
            </w:r>
            <w:r w:rsidR="00BF2C4F" w:rsidRPr="0024643E">
              <w:rPr>
                <w:rFonts w:cstheme="minorHAnsi"/>
                <w:sz w:val="20"/>
                <w:szCs w:val="20"/>
              </w:rPr>
              <w:t>11</w:t>
            </w:r>
            <w:r w:rsidR="00947AC6" w:rsidRPr="0024643E">
              <w:rPr>
                <w:rFonts w:cstheme="minorHAnsi"/>
                <w:sz w:val="20"/>
                <w:szCs w:val="20"/>
              </w:rPr>
              <w:t>% O</w:t>
            </w:r>
            <w:r w:rsidR="00947AC6" w:rsidRPr="0024643E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24643E" w:rsidRPr="0024643E">
              <w:rPr>
                <w:rFonts w:cstheme="minorHAnsi"/>
                <w:b/>
                <w:bCs/>
                <w:sz w:val="20"/>
                <w:szCs w:val="20"/>
              </w:rPr>
              <w:t>0,83</w:t>
            </w:r>
            <w:r w:rsidR="00947AC6"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4643E">
              <w:rPr>
                <w:rFonts w:cstheme="minorHAnsi"/>
                <w:sz w:val="20"/>
                <w:szCs w:val="20"/>
              </w:rPr>
              <w:t>N</w:t>
            </w:r>
          </w:p>
          <w:p w14:paraId="73FEF5A8" w14:textId="72502612" w:rsidR="00C86656" w:rsidRPr="0024643E" w:rsidRDefault="00C86656" w:rsidP="00C8665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Desviación estándar de la concentración corregida de material particulado fue de 0,</w:t>
            </w:r>
            <w:r w:rsidR="0024643E" w:rsidRPr="0024643E">
              <w:rPr>
                <w:rFonts w:cstheme="minorHAnsi"/>
                <w:sz w:val="20"/>
                <w:szCs w:val="20"/>
              </w:rPr>
              <w:t>19</w:t>
            </w:r>
            <w:r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4643E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59CC4FA7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60303047" w14:textId="6CEB403C" w:rsidR="0024643E" w:rsidRPr="00AD0BCF" w:rsidRDefault="0024643E" w:rsidP="0024643E">
            <w:pPr>
              <w:pStyle w:val="Prrafodelista"/>
              <w:numPr>
                <w:ilvl w:val="0"/>
                <w:numId w:val="42"/>
              </w:numPr>
              <w:ind w:left="322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el caso del mes de </w:t>
            </w:r>
            <w:r>
              <w:rPr>
                <w:rFonts w:cstheme="minorHAnsi"/>
                <w:sz w:val="20"/>
                <w:szCs w:val="20"/>
              </w:rPr>
              <w:t>noviembre</w:t>
            </w:r>
            <w:r>
              <w:rPr>
                <w:rFonts w:cstheme="minorHAnsi"/>
                <w:sz w:val="20"/>
                <w:szCs w:val="20"/>
              </w:rPr>
              <w:t xml:space="preserve"> de 2020, l</w:t>
            </w:r>
            <w:r w:rsidRPr="00AD0BCF">
              <w:rPr>
                <w:rFonts w:cstheme="minorHAnsi"/>
                <w:sz w:val="20"/>
                <w:szCs w:val="20"/>
              </w:rPr>
              <w:t xml:space="preserve">os resultados obtenidos en la medición de </w:t>
            </w:r>
            <w:r w:rsidRPr="00AD0BCF">
              <w:rPr>
                <w:rFonts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AD0BCF">
              <w:rPr>
                <w:rFonts w:cstheme="minorHAnsi"/>
                <w:sz w:val="20"/>
                <w:szCs w:val="20"/>
              </w:rPr>
              <w:t>(MP), efectuados para 3 corridas de medición, (fuente puntual), fueron:</w:t>
            </w:r>
          </w:p>
          <w:p w14:paraId="33B8ECE2" w14:textId="77777777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 xml:space="preserve">Combustible utilizado por </w:t>
            </w:r>
            <w:r w:rsidRPr="0024643E">
              <w:rPr>
                <w:rFonts w:cstheme="minorHAnsi"/>
                <w:sz w:val="20"/>
                <w:szCs w:val="20"/>
              </w:rPr>
              <w:t>la caldera carbón bituminoso.</w:t>
            </w:r>
          </w:p>
          <w:p w14:paraId="586472D1" w14:textId="0471215F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Caudal de gases estandarizado promedio 6.</w:t>
            </w:r>
            <w:r w:rsidRPr="0024643E">
              <w:rPr>
                <w:rFonts w:cstheme="minorHAnsi"/>
                <w:sz w:val="20"/>
                <w:szCs w:val="20"/>
              </w:rPr>
              <w:t>484</w:t>
            </w:r>
            <w:r w:rsidRPr="0024643E">
              <w:rPr>
                <w:rFonts w:cstheme="minorHAnsi"/>
                <w:sz w:val="20"/>
                <w:szCs w:val="20"/>
              </w:rPr>
              <w:t xml:space="preserve"> m</w:t>
            </w:r>
            <w:r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4643E">
              <w:rPr>
                <w:rFonts w:cstheme="minorHAnsi"/>
                <w:sz w:val="20"/>
                <w:szCs w:val="20"/>
              </w:rPr>
              <w:t>N/h</w:t>
            </w:r>
          </w:p>
          <w:p w14:paraId="2095982A" w14:textId="53E412AD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24643E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Pr="0024643E">
              <w:rPr>
                <w:rFonts w:cstheme="minorHAnsi"/>
                <w:sz w:val="20"/>
                <w:szCs w:val="20"/>
              </w:rPr>
              <w:t xml:space="preserve"> 10</w:t>
            </w:r>
            <w:r w:rsidRPr="0024643E">
              <w:rPr>
                <w:rFonts w:cstheme="minorHAnsi"/>
                <w:sz w:val="20"/>
                <w:szCs w:val="20"/>
              </w:rPr>
              <w:t>1</w:t>
            </w:r>
            <w:r w:rsidRPr="0024643E">
              <w:rPr>
                <w:rFonts w:cstheme="minorHAnsi"/>
                <w:sz w:val="20"/>
                <w:szCs w:val="20"/>
              </w:rPr>
              <w:t>,</w:t>
            </w:r>
            <w:r w:rsidRPr="0024643E">
              <w:rPr>
                <w:rFonts w:cstheme="minorHAnsi"/>
                <w:sz w:val="20"/>
                <w:szCs w:val="20"/>
              </w:rPr>
              <w:t>8</w:t>
            </w:r>
            <w:r w:rsidRPr="0024643E">
              <w:rPr>
                <w:rFonts w:cstheme="minorHAnsi"/>
                <w:sz w:val="20"/>
                <w:szCs w:val="20"/>
              </w:rPr>
              <w:t>%</w:t>
            </w:r>
          </w:p>
          <w:p w14:paraId="25FB4DBD" w14:textId="557E7672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 xml:space="preserve">Concentración promedio de material particulado fue de </w:t>
            </w:r>
            <w:r w:rsidRPr="0024643E">
              <w:rPr>
                <w:rFonts w:cstheme="minorHAnsi"/>
                <w:sz w:val="20"/>
                <w:szCs w:val="20"/>
              </w:rPr>
              <w:t>2</w:t>
            </w:r>
            <w:r w:rsidRPr="0024643E">
              <w:rPr>
                <w:rFonts w:cstheme="minorHAnsi"/>
                <w:sz w:val="20"/>
                <w:szCs w:val="20"/>
              </w:rPr>
              <w:t>,</w:t>
            </w:r>
            <w:r w:rsidRPr="0024643E">
              <w:rPr>
                <w:rFonts w:cstheme="minorHAnsi"/>
                <w:sz w:val="20"/>
                <w:szCs w:val="20"/>
              </w:rPr>
              <w:t>74</w:t>
            </w:r>
            <w:r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4643E">
              <w:rPr>
                <w:rFonts w:cstheme="minorHAnsi"/>
                <w:sz w:val="20"/>
                <w:szCs w:val="20"/>
              </w:rPr>
              <w:t xml:space="preserve">N </w:t>
            </w:r>
          </w:p>
          <w:p w14:paraId="34E21444" w14:textId="193829EE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Concentración corregida promedio al 11% O</w:t>
            </w:r>
            <w:r w:rsidRPr="0024643E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24643E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Pr="0024643E">
              <w:rPr>
                <w:rFonts w:cstheme="minorHAnsi"/>
                <w:b/>
                <w:bCs/>
                <w:sz w:val="20"/>
                <w:szCs w:val="20"/>
              </w:rPr>
              <w:t>3,36</w:t>
            </w:r>
            <w:r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4643E">
              <w:rPr>
                <w:rFonts w:cstheme="minorHAnsi"/>
                <w:sz w:val="20"/>
                <w:szCs w:val="20"/>
              </w:rPr>
              <w:t>N</w:t>
            </w:r>
          </w:p>
          <w:p w14:paraId="60304EEA" w14:textId="74691F09" w:rsidR="0024643E" w:rsidRPr="0024643E" w:rsidRDefault="0024643E" w:rsidP="0024643E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4643E">
              <w:rPr>
                <w:rFonts w:cstheme="minorHAnsi"/>
                <w:sz w:val="20"/>
                <w:szCs w:val="20"/>
              </w:rPr>
              <w:t>Desviación estándar de la concentración corregida de material particulado fue de 0,</w:t>
            </w:r>
            <w:r w:rsidRPr="0024643E">
              <w:rPr>
                <w:rFonts w:cstheme="minorHAnsi"/>
                <w:sz w:val="20"/>
                <w:szCs w:val="20"/>
              </w:rPr>
              <w:t>86</w:t>
            </w:r>
            <w:r w:rsidRPr="0024643E">
              <w:rPr>
                <w:rFonts w:cstheme="minorHAnsi"/>
                <w:sz w:val="20"/>
                <w:szCs w:val="20"/>
              </w:rPr>
              <w:t xml:space="preserve"> mg/m</w:t>
            </w:r>
            <w:r w:rsidRPr="0024643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4643E">
              <w:rPr>
                <w:rFonts w:cstheme="minorHAnsi"/>
                <w:sz w:val="20"/>
                <w:szCs w:val="20"/>
              </w:rPr>
              <w:t>N</w:t>
            </w:r>
          </w:p>
          <w:p w14:paraId="0E18959C" w14:textId="77777777" w:rsidR="0024643E" w:rsidRDefault="0024643E" w:rsidP="0024643E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531D884" w14:textId="0ABC5CA8" w:rsidR="00A12AAB" w:rsidRDefault="0024643E" w:rsidP="007D4335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muestreos par</w:t>
            </w:r>
            <w:r w:rsidR="00873D30" w:rsidRPr="00873D30">
              <w:rPr>
                <w:rFonts w:cstheme="minorHAnsi"/>
                <w:sz w:val="20"/>
                <w:szCs w:val="20"/>
              </w:rPr>
              <w:t>a MP, para el establecimiento perteneciente al</w:t>
            </w:r>
            <w:r w:rsidR="00873D30">
              <w:rPr>
                <w:rFonts w:cstheme="minorHAnsi"/>
                <w:sz w:val="20"/>
                <w:szCs w:val="20"/>
              </w:rPr>
              <w:t xml:space="preserve"> sector </w:t>
            </w:r>
            <w:r w:rsidR="00873D30" w:rsidRPr="00873D30">
              <w:rPr>
                <w:rFonts w:cstheme="minorHAnsi"/>
                <w:sz w:val="20"/>
                <w:szCs w:val="20"/>
              </w:rPr>
              <w:t xml:space="preserve">industrial, </w:t>
            </w:r>
            <w:r w:rsidR="00873D30" w:rsidRPr="00BF2C4F">
              <w:rPr>
                <w:rFonts w:cstheme="minorHAnsi"/>
                <w:b/>
                <w:bCs/>
                <w:sz w:val="20"/>
                <w:szCs w:val="20"/>
              </w:rPr>
              <w:t>cumple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873D30"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existente de acuerdo a lo establecido en la Tabla </w:t>
            </w:r>
            <w:r w:rsidR="00F637A8" w:rsidRPr="000F361D">
              <w:rPr>
                <w:rFonts w:cstheme="minorHAnsi"/>
                <w:sz w:val="20"/>
                <w:szCs w:val="20"/>
              </w:rPr>
              <w:t>N°</w:t>
            </w:r>
            <w:r w:rsidR="00873D30" w:rsidRPr="000F361D">
              <w:rPr>
                <w:rFonts w:cstheme="minorHAnsi"/>
                <w:sz w:val="20"/>
                <w:szCs w:val="20"/>
              </w:rPr>
              <w:t>23 del DS 49/2015 MMA</w:t>
            </w:r>
            <w:r w:rsidRPr="000F361D">
              <w:rPr>
                <w:rFonts w:cstheme="minorHAnsi"/>
                <w:sz w:val="20"/>
                <w:szCs w:val="20"/>
              </w:rPr>
              <w:t xml:space="preserve">, arrojando </w:t>
            </w:r>
            <w:r w:rsidR="00873D30" w:rsidRPr="000F361D">
              <w:rPr>
                <w:rFonts w:cstheme="minorHAnsi"/>
                <w:sz w:val="20"/>
                <w:szCs w:val="20"/>
              </w:rPr>
              <w:t>concentraci</w:t>
            </w:r>
            <w:r w:rsidRPr="000F361D">
              <w:rPr>
                <w:rFonts w:cstheme="minorHAnsi"/>
                <w:sz w:val="20"/>
                <w:szCs w:val="20"/>
              </w:rPr>
              <w:t>ones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 promedio corregida</w:t>
            </w:r>
            <w:r w:rsidRPr="000F361D">
              <w:rPr>
                <w:rFonts w:cstheme="minorHAnsi"/>
                <w:sz w:val="20"/>
                <w:szCs w:val="20"/>
              </w:rPr>
              <w:t>s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 de 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873D30" w:rsidRPr="000F361D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>83</w:t>
            </w:r>
            <w:r w:rsidR="00873D30" w:rsidRPr="000F361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73D30" w:rsidRPr="000F361D">
              <w:rPr>
                <w:rFonts w:cstheme="minorHAnsi"/>
                <w:sz w:val="20"/>
                <w:szCs w:val="20"/>
              </w:rPr>
              <w:t>mg/m</w:t>
            </w:r>
            <w:r w:rsidR="00873D30" w:rsidRPr="000F361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N </w:t>
            </w:r>
            <w:r w:rsidR="000F361D" w:rsidRPr="000F361D">
              <w:rPr>
                <w:rFonts w:cstheme="minorHAnsi"/>
                <w:sz w:val="20"/>
                <w:szCs w:val="20"/>
              </w:rPr>
              <w:t xml:space="preserve">y 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>36</w:t>
            </w:r>
            <w:r w:rsidR="000F361D" w:rsidRPr="000F361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cstheme="minorHAnsi"/>
                <w:sz w:val="20"/>
                <w:szCs w:val="20"/>
              </w:rPr>
              <w:t>mg/m</w:t>
            </w:r>
            <w:r w:rsidR="000F361D" w:rsidRPr="000F361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0F361D" w:rsidRPr="000F361D">
              <w:rPr>
                <w:rFonts w:cstheme="minorHAnsi"/>
                <w:sz w:val="20"/>
                <w:szCs w:val="20"/>
              </w:rPr>
              <w:t xml:space="preserve">N 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de MP, </w:t>
            </w:r>
            <w:r w:rsidR="000F361D" w:rsidRPr="000F361D">
              <w:rPr>
                <w:rFonts w:cstheme="minorHAnsi"/>
                <w:sz w:val="20"/>
                <w:szCs w:val="20"/>
              </w:rPr>
              <w:t>las cuales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 </w:t>
            </w:r>
            <w:r w:rsidR="00BF2C4F" w:rsidRPr="000F361D">
              <w:rPr>
                <w:rFonts w:cstheme="minorHAnsi"/>
                <w:sz w:val="20"/>
                <w:szCs w:val="20"/>
              </w:rPr>
              <w:t xml:space="preserve">no </w:t>
            </w:r>
            <w:r w:rsidR="00873D30" w:rsidRPr="000F361D">
              <w:rPr>
                <w:rFonts w:cstheme="minorHAnsi"/>
                <w:sz w:val="20"/>
                <w:szCs w:val="20"/>
              </w:rPr>
              <w:t>supera</w:t>
            </w:r>
            <w:r w:rsidR="000F361D" w:rsidRPr="000F361D">
              <w:rPr>
                <w:rFonts w:cstheme="minorHAnsi"/>
                <w:sz w:val="20"/>
                <w:szCs w:val="20"/>
              </w:rPr>
              <w:t>n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 el límite de 50 mg/m</w:t>
            </w:r>
            <w:r w:rsidR="00873D30" w:rsidRPr="000F361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73D30" w:rsidRPr="000F361D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="00BF2C4F" w:rsidRPr="000F361D">
              <w:rPr>
                <w:rFonts w:eastAsia="Calibri" w:cstheme="minorHAnsi"/>
                <w:sz w:val="20"/>
                <w:szCs w:val="20"/>
              </w:rPr>
              <w:t>2</w:t>
            </w:r>
            <w:r w:rsidR="00873D30" w:rsidRPr="000F361D">
              <w:rPr>
                <w:rFonts w:eastAsia="Calibri" w:cstheme="minorHAnsi"/>
                <w:sz w:val="20"/>
                <w:szCs w:val="20"/>
              </w:rPr>
              <w:t>,</w:t>
            </w:r>
            <w:r w:rsidR="00BF2C4F" w:rsidRPr="000F361D">
              <w:rPr>
                <w:rFonts w:eastAsia="Calibri" w:cstheme="minorHAnsi"/>
                <w:sz w:val="20"/>
                <w:szCs w:val="20"/>
              </w:rPr>
              <w:t>92</w:t>
            </w:r>
            <w:r w:rsidR="00873D30" w:rsidRPr="000F361D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873D30" w:rsidRPr="000F361D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873D30" w:rsidRPr="000F361D">
              <w:rPr>
                <w:rFonts w:cstheme="minorHAnsi"/>
                <w:sz w:val="20"/>
                <w:szCs w:val="20"/>
              </w:rPr>
              <w:t>.</w:t>
            </w:r>
            <w:r w:rsidR="00873D30" w:rsidRPr="00A12A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6A2BA8" w14:textId="77777777" w:rsidR="0024643E" w:rsidRDefault="0024643E" w:rsidP="0024643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D453E5" w14:textId="61E059A4" w:rsidR="007D4335" w:rsidRPr="007D4335" w:rsidRDefault="007D4335" w:rsidP="007D4335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Dado </w:t>
            </w:r>
            <w:r w:rsidRPr="007D4335">
              <w:rPr>
                <w:rFonts w:asciiTheme="minorHAnsi" w:hAnsiTheme="minorHAnsi"/>
                <w:sz w:val="20"/>
                <w:szCs w:val="20"/>
              </w:rPr>
              <w:t xml:space="preserve">que la caldera tiene una potencia de 2,92 </w:t>
            </w:r>
            <w:proofErr w:type="spellStart"/>
            <w:r w:rsidRPr="007D4335">
              <w:rPr>
                <w:rFonts w:asciiTheme="minorHAnsi" w:hAnsiTheme="minorHAnsi"/>
                <w:sz w:val="20"/>
                <w:szCs w:val="20"/>
              </w:rPr>
              <w:t>MWt</w:t>
            </w:r>
            <w:proofErr w:type="spellEnd"/>
            <w:r w:rsidRPr="007D4335">
              <w:rPr>
                <w:rFonts w:asciiTheme="minorHAnsi" w:hAnsiTheme="minorHAnsi"/>
                <w:sz w:val="20"/>
                <w:szCs w:val="20"/>
              </w:rPr>
              <w:t>, no aplica el Art. 39, límite máximo de emisión de SO</w:t>
            </w:r>
            <w:r w:rsidRPr="007D4335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7D433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59E9C06" w14:textId="77777777" w:rsidR="007D4335" w:rsidRPr="007D4335" w:rsidRDefault="007D4335" w:rsidP="007D4335">
            <w:pPr>
              <w:pStyle w:val="Default"/>
              <w:ind w:left="31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A9516E2" w14:textId="3B8A0E8D" w:rsidR="007D4335" w:rsidRPr="000F361D" w:rsidRDefault="007D4335" w:rsidP="007D4335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361D">
              <w:rPr>
                <w:rFonts w:asciiTheme="minorHAnsi" w:hAnsiTheme="minorHAnsi"/>
                <w:sz w:val="20"/>
                <w:szCs w:val="20"/>
              </w:rPr>
              <w:t>Respecto a la periodicidad de las mediciones el establecimiento cumple con lo estipulado en el Plan</w:t>
            </w:r>
            <w:r w:rsidR="00C86656" w:rsidRPr="000F361D">
              <w:rPr>
                <w:rFonts w:asciiTheme="minorHAnsi" w:hAnsiTheme="minorHAnsi"/>
                <w:sz w:val="20"/>
                <w:szCs w:val="20"/>
              </w:rPr>
              <w:t>. Deberá realizar una nueva medición en 6</w:t>
            </w:r>
            <w:r w:rsidRPr="000F361D">
              <w:rPr>
                <w:rFonts w:asciiTheme="minorHAnsi" w:hAnsiTheme="minorHAnsi"/>
                <w:sz w:val="20"/>
                <w:szCs w:val="20"/>
              </w:rPr>
              <w:t xml:space="preserve"> meses para MP</w:t>
            </w:r>
            <w:r w:rsidRPr="000F361D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Pr="000F361D">
              <w:rPr>
                <w:rFonts w:asciiTheme="minorHAnsi" w:hAnsiTheme="minorHAnsi"/>
                <w:sz w:val="20"/>
                <w:szCs w:val="20"/>
              </w:rPr>
              <w:t xml:space="preserve">según tabla N°26, a partir de la medición realizada el </w:t>
            </w:r>
            <w:r w:rsidR="00C86656" w:rsidRPr="000F361D">
              <w:rPr>
                <w:rFonts w:asciiTheme="minorHAnsi" w:hAnsiTheme="minorHAnsi"/>
                <w:sz w:val="20"/>
                <w:szCs w:val="20"/>
              </w:rPr>
              <w:t>2</w:t>
            </w:r>
            <w:r w:rsidR="000F361D" w:rsidRPr="000F361D">
              <w:rPr>
                <w:rFonts w:asciiTheme="minorHAnsi" w:hAnsiTheme="minorHAnsi"/>
                <w:sz w:val="20"/>
                <w:szCs w:val="20"/>
              </w:rPr>
              <w:t>6</w:t>
            </w:r>
            <w:r w:rsidR="00C86656" w:rsidRPr="000F361D">
              <w:rPr>
                <w:rFonts w:asciiTheme="minorHAnsi" w:hAnsiTheme="minorHAnsi"/>
                <w:sz w:val="20"/>
                <w:szCs w:val="20"/>
              </w:rPr>
              <w:t xml:space="preserve"> de noviembre del 20</w:t>
            </w:r>
            <w:r w:rsidR="000F361D" w:rsidRPr="000F361D">
              <w:rPr>
                <w:rFonts w:asciiTheme="minorHAnsi" w:hAnsiTheme="minorHAnsi"/>
                <w:sz w:val="20"/>
                <w:szCs w:val="20"/>
              </w:rPr>
              <w:t>20</w:t>
            </w:r>
            <w:r w:rsidRPr="000F361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3973988" w14:textId="77777777" w:rsidR="007D4335" w:rsidRPr="00A12AAB" w:rsidRDefault="007D4335" w:rsidP="007D4335">
            <w:pPr>
              <w:pStyle w:val="Default"/>
              <w:ind w:left="31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0F361D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0F361D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33E9666A" w14:textId="3A5CFD82" w:rsidR="002E0368" w:rsidRDefault="002E0368">
      <w:pPr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3144"/>
        <w:gridCol w:w="3637"/>
        <w:gridCol w:w="3144"/>
      </w:tblGrid>
      <w:tr w:rsidR="00DA7084" w:rsidRPr="00D42470" w14:paraId="2584C14D" w14:textId="77777777" w:rsidTr="00FE7DD5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CCB01" w14:textId="77777777" w:rsidR="00DA7084" w:rsidRPr="00D42470" w:rsidRDefault="00DA7084" w:rsidP="00FE7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DA7084" w:rsidRPr="00D42470" w14:paraId="2B5A5D5F" w14:textId="77777777" w:rsidTr="00FE7DD5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BF0" w14:textId="1017AE2E" w:rsidR="00DA7084" w:rsidRPr="00D42470" w:rsidRDefault="00731DA0" w:rsidP="00FE7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4EEF20AF" wp14:editId="49150184">
                  <wp:extent cx="4438800" cy="33156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800" cy="33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A5A5" w14:textId="2D3CB640" w:rsidR="00DA7084" w:rsidRPr="00D42470" w:rsidRDefault="00731DA0" w:rsidP="00FE7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49E86ACD" wp14:editId="0D288F04">
                  <wp:extent cx="4438800" cy="33156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800" cy="33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84" w:rsidRPr="00D42470" w14:paraId="3F7E4973" w14:textId="77777777" w:rsidTr="00FE7DD5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CC25B" w14:textId="7BA5CCF8" w:rsidR="00DA7084" w:rsidRPr="00950B84" w:rsidRDefault="00DA7084" w:rsidP="00FE7DD5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Fotografía </w:t>
            </w:r>
            <w:r w:rsidR="000F361D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E36B" w14:textId="77777777" w:rsidR="00DA7084" w:rsidRPr="00950B84" w:rsidRDefault="00DA7084" w:rsidP="00FE7DD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26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-06-2019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48D9" w14:textId="20311988" w:rsidR="00DA7084" w:rsidRPr="00950B84" w:rsidRDefault="00DA7084" w:rsidP="00FE7DD5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Fotografía </w:t>
            </w:r>
            <w:r w:rsidR="000F361D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A9E4" w14:textId="77777777" w:rsidR="00DA7084" w:rsidRPr="00950B84" w:rsidRDefault="00DA7084" w:rsidP="00FE7DD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26</w:t>
            </w:r>
            <w:r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-06-2019</w:t>
            </w:r>
          </w:p>
        </w:tc>
      </w:tr>
      <w:tr w:rsidR="00DA7084" w:rsidRPr="00D42470" w14:paraId="67F52CD3" w14:textId="77777777" w:rsidTr="00FE7DD5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48E67" w14:textId="68AF2799" w:rsidR="00DA7084" w:rsidRPr="00200849" w:rsidRDefault="00DA7084" w:rsidP="00FE7D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A9083B" w:rsidRPr="00856DA1">
              <w:rPr>
                <w:sz w:val="18"/>
              </w:rPr>
              <w:t xml:space="preserve">Fotografía </w:t>
            </w:r>
            <w:r w:rsidR="00A9083B">
              <w:rPr>
                <w:sz w:val="18"/>
              </w:rPr>
              <w:t>de caldera a carbón bituminoso en las dependencias de la UF (obtenida en fiscalización 2019).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7E626" w14:textId="3CEAEF09" w:rsidR="00DA7084" w:rsidRPr="00200849" w:rsidRDefault="00DA7084" w:rsidP="00FE7D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56DA1">
              <w:rPr>
                <w:sz w:val="18"/>
              </w:rPr>
              <w:t xml:space="preserve">Fotografía </w:t>
            </w:r>
            <w:r>
              <w:rPr>
                <w:sz w:val="18"/>
              </w:rPr>
              <w:t xml:space="preserve">de </w:t>
            </w:r>
            <w:r w:rsidR="00731DA0">
              <w:rPr>
                <w:sz w:val="18"/>
              </w:rPr>
              <w:t xml:space="preserve">filtro de manga en la </w:t>
            </w:r>
            <w:r>
              <w:rPr>
                <w:sz w:val="18"/>
              </w:rPr>
              <w:t>caldera a carbón bituminoso en las dependencias de la UF</w:t>
            </w:r>
            <w:r w:rsidR="00A9083B">
              <w:rPr>
                <w:sz w:val="18"/>
              </w:rPr>
              <w:t xml:space="preserve"> (obtenida en fiscalización 2019). </w:t>
            </w:r>
          </w:p>
        </w:tc>
      </w:tr>
    </w:tbl>
    <w:p w14:paraId="43C57F95" w14:textId="77777777" w:rsidR="00DA7084" w:rsidRDefault="00DA7084" w:rsidP="00DA708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3EA5A35" w14:textId="77777777" w:rsidR="00DA7084" w:rsidRDefault="00DA7084">
      <w:pPr>
        <w:rPr>
          <w:rFonts w:ascii="Calibri" w:eastAsia="Calibri" w:hAnsi="Calibri" w:cs="Calibri"/>
          <w:sz w:val="20"/>
          <w:szCs w:val="20"/>
        </w:rPr>
      </w:pPr>
    </w:p>
    <w:p w14:paraId="1C0ACB8C" w14:textId="77777777" w:rsidR="00D42470" w:rsidRPr="000F361D" w:rsidRDefault="00D42470" w:rsidP="000F361D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/>
          <w:szCs w:val="20"/>
        </w:rPr>
      </w:pPr>
      <w:bookmarkStart w:id="16" w:name="_Toc352840404"/>
      <w:bookmarkStart w:id="17" w:name="_Toc352841464"/>
      <w:bookmarkStart w:id="18" w:name="_Toc447875253"/>
      <w:bookmarkStart w:id="19" w:name="_Toc449085431"/>
      <w:bookmarkStart w:id="20" w:name="_Toc1435405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0F361D">
        <w:rPr>
          <w:rFonts w:ascii="Calibri" w:eastAsia="Calibri" w:hAnsi="Calibri" w:cs="Calibri"/>
          <w:b/>
          <w:szCs w:val="20"/>
        </w:rPr>
        <w:t>CONCLUSIONES</w:t>
      </w:r>
      <w:bookmarkEnd w:id="16"/>
      <w:bookmarkEnd w:id="17"/>
      <w:bookmarkEnd w:id="18"/>
      <w:bookmarkEnd w:id="19"/>
      <w:bookmarkEnd w:id="20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617C136" w14:textId="5767D52A" w:rsidR="007333B9" w:rsidRPr="007333B9" w:rsidRDefault="008C6E86" w:rsidP="007333B9">
      <w:pPr>
        <w:ind w:left="170"/>
        <w:jc w:val="both"/>
        <w:rPr>
          <w:rFonts w:cstheme="minorHAnsi"/>
        </w:rPr>
      </w:pPr>
      <w:r w:rsidRPr="007333B9">
        <w:t xml:space="preserve">Como resultado de la actividad de </w:t>
      </w:r>
      <w:r w:rsidRPr="000F361D">
        <w:t>fiscalización ambiental realizada a la Unidad Fiscalizable “</w:t>
      </w:r>
      <w:proofErr w:type="spellStart"/>
      <w:r w:rsidR="00BF68C2" w:rsidRPr="000F361D">
        <w:t>Coexca</w:t>
      </w:r>
      <w:proofErr w:type="spellEnd"/>
      <w:r w:rsidR="00BF68C2" w:rsidRPr="000F361D">
        <w:t xml:space="preserve"> S.A.</w:t>
      </w:r>
      <w:r w:rsidRPr="000F361D">
        <w:t>” de</w:t>
      </w:r>
      <w:r w:rsidR="00022736" w:rsidRPr="000F361D">
        <w:t xml:space="preserve"> la </w:t>
      </w:r>
      <w:r w:rsidR="00BF68C2" w:rsidRPr="000F361D">
        <w:t>comuna de Maule</w:t>
      </w:r>
      <w:r w:rsidRPr="000F361D">
        <w:t xml:space="preserve"> en el marco de</w:t>
      </w:r>
      <w:r w:rsidR="00022736" w:rsidRPr="000F361D">
        <w:t xml:space="preserve"> </w:t>
      </w:r>
      <w:r w:rsidRPr="000F361D">
        <w:t>l</w:t>
      </w:r>
      <w:r w:rsidR="00022736" w:rsidRPr="000F361D">
        <w:t xml:space="preserve">a fiscalización realizada por el </w:t>
      </w:r>
      <w:r w:rsidRPr="000F361D">
        <w:t>P</w:t>
      </w:r>
      <w:r w:rsidR="00022736" w:rsidRPr="000F361D">
        <w:t xml:space="preserve">lan de </w:t>
      </w:r>
      <w:r w:rsidRPr="000F361D">
        <w:t>D</w:t>
      </w:r>
      <w:r w:rsidR="00022736" w:rsidRPr="000F361D">
        <w:t>escontaminación de las comunas de Talca y Maule</w:t>
      </w:r>
      <w:r w:rsidRPr="000F361D">
        <w:t xml:space="preserve"> </w:t>
      </w:r>
      <w:r w:rsidR="00B559B8" w:rsidRPr="000F361D">
        <w:t>(</w:t>
      </w:r>
      <w:r w:rsidRPr="000F361D">
        <w:t xml:space="preserve">D.S. </w:t>
      </w:r>
      <w:proofErr w:type="spellStart"/>
      <w:r w:rsidRPr="000F361D">
        <w:t>N°</w:t>
      </w:r>
      <w:proofErr w:type="spellEnd"/>
      <w:r w:rsidRPr="000F361D">
        <w:t xml:space="preserve"> </w:t>
      </w:r>
      <w:r w:rsidR="00B559B8" w:rsidRPr="000F361D">
        <w:t>4</w:t>
      </w:r>
      <w:r w:rsidR="00022736" w:rsidRPr="000F361D">
        <w:t>9</w:t>
      </w:r>
      <w:r w:rsidRPr="000F361D">
        <w:t>/2015 MMA)</w:t>
      </w:r>
      <w:r w:rsidR="007333B9" w:rsidRPr="000F361D">
        <w:t xml:space="preserve"> la actividad  finaliza conforme</w:t>
      </w:r>
      <w:r w:rsidR="00AD0BCF" w:rsidRPr="000F361D">
        <w:t xml:space="preserve">, sin hallazgo debido a que </w:t>
      </w:r>
      <w:r w:rsidR="000F361D" w:rsidRPr="000F361D">
        <w:t>los muestreos</w:t>
      </w:r>
      <w:r w:rsidR="007333B9" w:rsidRPr="000F361D">
        <w:rPr>
          <w:rFonts w:cstheme="minorHAnsi"/>
        </w:rPr>
        <w:t xml:space="preserve"> para MP, de la caldera </w:t>
      </w:r>
      <w:proofErr w:type="spellStart"/>
      <w:r w:rsidR="007333B9" w:rsidRPr="000F361D">
        <w:rPr>
          <w:rFonts w:cstheme="minorHAnsi"/>
        </w:rPr>
        <w:t>N°</w:t>
      </w:r>
      <w:proofErr w:type="spellEnd"/>
      <w:r w:rsidR="007333B9" w:rsidRPr="000F361D">
        <w:rPr>
          <w:rFonts w:cstheme="minorHAnsi"/>
        </w:rPr>
        <w:t xml:space="preserve"> 2 de la Unidad Fiscalizable </w:t>
      </w:r>
      <w:proofErr w:type="spellStart"/>
      <w:r w:rsidR="007333B9" w:rsidRPr="000F361D">
        <w:rPr>
          <w:rFonts w:cstheme="minorHAnsi"/>
        </w:rPr>
        <w:t>Coexca</w:t>
      </w:r>
      <w:proofErr w:type="spellEnd"/>
      <w:r w:rsidR="007333B9" w:rsidRPr="000F361D">
        <w:rPr>
          <w:rFonts w:cstheme="minorHAnsi"/>
        </w:rPr>
        <w:t xml:space="preserve"> S.A., realizad</w:t>
      </w:r>
      <w:r w:rsidR="000F361D" w:rsidRPr="000F361D">
        <w:rPr>
          <w:rFonts w:cstheme="minorHAnsi"/>
        </w:rPr>
        <w:t>os</w:t>
      </w:r>
      <w:r w:rsidR="007333B9" w:rsidRPr="000F361D">
        <w:rPr>
          <w:rFonts w:cstheme="minorHAnsi"/>
        </w:rPr>
        <w:t xml:space="preserve"> por la empresa Airón S.A. el </w:t>
      </w:r>
      <w:r w:rsidR="000F361D" w:rsidRPr="000F361D">
        <w:rPr>
          <w:rFonts w:cstheme="minorHAnsi"/>
        </w:rPr>
        <w:t>12 de mayo y 26</w:t>
      </w:r>
      <w:r w:rsidR="006F061F" w:rsidRPr="000F361D">
        <w:rPr>
          <w:rFonts w:cstheme="minorHAnsi"/>
        </w:rPr>
        <w:t xml:space="preserve"> </w:t>
      </w:r>
      <w:r w:rsidR="007333B9" w:rsidRPr="000F361D">
        <w:rPr>
          <w:rFonts w:cstheme="minorHAnsi"/>
        </w:rPr>
        <w:t xml:space="preserve">de </w:t>
      </w:r>
      <w:r w:rsidR="006F061F" w:rsidRPr="000F361D">
        <w:rPr>
          <w:rFonts w:cstheme="minorHAnsi"/>
        </w:rPr>
        <w:t>noviembre</w:t>
      </w:r>
      <w:r w:rsidR="007333B9" w:rsidRPr="000F361D">
        <w:rPr>
          <w:rFonts w:cstheme="minorHAnsi"/>
        </w:rPr>
        <w:t xml:space="preserve"> del 20</w:t>
      </w:r>
      <w:r w:rsidR="000F361D" w:rsidRPr="000F361D">
        <w:rPr>
          <w:rFonts w:cstheme="minorHAnsi"/>
        </w:rPr>
        <w:t>20</w:t>
      </w:r>
      <w:r w:rsidR="007333B9" w:rsidRPr="000F361D">
        <w:rPr>
          <w:rFonts w:cstheme="minorHAnsi"/>
        </w:rPr>
        <w:t xml:space="preserve">, </w:t>
      </w:r>
      <w:r w:rsidR="007333B9" w:rsidRPr="000F361D">
        <w:rPr>
          <w:rFonts w:cstheme="minorHAnsi"/>
          <w:b/>
          <w:bCs/>
        </w:rPr>
        <w:t>cumple</w:t>
      </w:r>
      <w:r w:rsidR="000F361D" w:rsidRPr="000F361D">
        <w:rPr>
          <w:rFonts w:cstheme="minorHAnsi"/>
          <w:b/>
          <w:bCs/>
        </w:rPr>
        <w:t>n</w:t>
      </w:r>
      <w:r w:rsidR="007333B9" w:rsidRPr="000F361D">
        <w:rPr>
          <w:rFonts w:cstheme="minorHAnsi"/>
        </w:rPr>
        <w:t xml:space="preserve"> con el límite máximo de emisión de material particulado para la caldera, considerada como existente, de acuerdo a lo establecido en la Tabla 23 del DS 49/2015 MMA. </w:t>
      </w:r>
      <w:r w:rsidR="000F361D" w:rsidRPr="000F361D">
        <w:rPr>
          <w:rFonts w:cstheme="minorHAnsi"/>
        </w:rPr>
        <w:t>Los muestreos</w:t>
      </w:r>
      <w:r w:rsidR="007333B9" w:rsidRPr="000F361D">
        <w:rPr>
          <w:rFonts w:cstheme="minorHAnsi"/>
        </w:rPr>
        <w:t xml:space="preserve"> arroj</w:t>
      </w:r>
      <w:r w:rsidR="000F361D" w:rsidRPr="000F361D">
        <w:rPr>
          <w:rFonts w:cstheme="minorHAnsi"/>
        </w:rPr>
        <w:t>aron</w:t>
      </w:r>
      <w:r w:rsidR="007333B9" w:rsidRPr="000F361D">
        <w:rPr>
          <w:rFonts w:cstheme="minorHAnsi"/>
        </w:rPr>
        <w:t xml:space="preserve"> </w:t>
      </w:r>
      <w:r w:rsidR="000F361D" w:rsidRPr="000F361D">
        <w:rPr>
          <w:rFonts w:cstheme="minorHAnsi"/>
        </w:rPr>
        <w:t>concentraciones</w:t>
      </w:r>
      <w:r w:rsidR="007333B9" w:rsidRPr="000F361D">
        <w:rPr>
          <w:rFonts w:cstheme="minorHAnsi"/>
        </w:rPr>
        <w:t xml:space="preserve"> promedio corregida</w:t>
      </w:r>
      <w:r w:rsidR="000F361D" w:rsidRPr="000F361D">
        <w:rPr>
          <w:rFonts w:cstheme="minorHAnsi"/>
        </w:rPr>
        <w:t>s</w:t>
      </w:r>
      <w:r w:rsidR="007333B9" w:rsidRPr="000F361D">
        <w:rPr>
          <w:rFonts w:cstheme="minorHAnsi"/>
        </w:rPr>
        <w:t xml:space="preserve"> de </w:t>
      </w:r>
      <w:r w:rsidR="000F361D" w:rsidRPr="000F361D">
        <w:rPr>
          <w:rFonts w:cstheme="minorHAnsi"/>
          <w:b/>
          <w:bCs/>
        </w:rPr>
        <w:t>0</w:t>
      </w:r>
      <w:r w:rsidR="006F061F" w:rsidRPr="000F361D">
        <w:rPr>
          <w:rFonts w:cstheme="minorHAnsi"/>
          <w:b/>
          <w:bCs/>
        </w:rPr>
        <w:t>,</w:t>
      </w:r>
      <w:r w:rsidR="000F361D" w:rsidRPr="000F361D">
        <w:rPr>
          <w:rFonts w:cstheme="minorHAnsi"/>
          <w:b/>
          <w:bCs/>
        </w:rPr>
        <w:t>83</w:t>
      </w:r>
      <w:r w:rsidR="006F061F" w:rsidRPr="000F361D">
        <w:rPr>
          <w:rFonts w:cstheme="minorHAnsi"/>
          <w:b/>
          <w:bCs/>
          <w:sz w:val="20"/>
          <w:szCs w:val="20"/>
        </w:rPr>
        <w:t xml:space="preserve"> </w:t>
      </w:r>
      <w:r w:rsidR="007333B9" w:rsidRPr="000F361D">
        <w:rPr>
          <w:rFonts w:cstheme="minorHAnsi"/>
        </w:rPr>
        <w:t>mg/m</w:t>
      </w:r>
      <w:r w:rsidR="007333B9" w:rsidRPr="000F361D">
        <w:rPr>
          <w:rFonts w:cstheme="minorHAnsi"/>
          <w:vertAlign w:val="superscript"/>
        </w:rPr>
        <w:t>3</w:t>
      </w:r>
      <w:r w:rsidR="007333B9" w:rsidRPr="000F361D">
        <w:rPr>
          <w:rFonts w:cstheme="minorHAnsi"/>
        </w:rPr>
        <w:t xml:space="preserve">N </w:t>
      </w:r>
      <w:r w:rsidR="000F361D" w:rsidRPr="000F361D">
        <w:rPr>
          <w:rFonts w:cstheme="minorHAnsi"/>
        </w:rPr>
        <w:t xml:space="preserve">y </w:t>
      </w:r>
      <w:r w:rsidR="000F361D" w:rsidRPr="000F361D">
        <w:rPr>
          <w:rFonts w:cstheme="minorHAnsi"/>
          <w:b/>
          <w:bCs/>
        </w:rPr>
        <w:t>3</w:t>
      </w:r>
      <w:r w:rsidR="000F361D" w:rsidRPr="000F361D">
        <w:rPr>
          <w:rFonts w:cstheme="minorHAnsi"/>
          <w:b/>
          <w:bCs/>
        </w:rPr>
        <w:t>,</w:t>
      </w:r>
      <w:r w:rsidR="000F361D" w:rsidRPr="000F361D">
        <w:rPr>
          <w:rFonts w:cstheme="minorHAnsi"/>
          <w:b/>
          <w:bCs/>
        </w:rPr>
        <w:t>36</w:t>
      </w:r>
      <w:r w:rsidR="000F361D" w:rsidRPr="000F361D">
        <w:rPr>
          <w:rFonts w:cstheme="minorHAnsi"/>
          <w:b/>
          <w:bCs/>
          <w:sz w:val="20"/>
          <w:szCs w:val="20"/>
        </w:rPr>
        <w:t xml:space="preserve"> </w:t>
      </w:r>
      <w:r w:rsidR="000F361D" w:rsidRPr="000F361D">
        <w:rPr>
          <w:rFonts w:cstheme="minorHAnsi"/>
        </w:rPr>
        <w:t>mg/m</w:t>
      </w:r>
      <w:r w:rsidR="000F361D" w:rsidRPr="000F361D">
        <w:rPr>
          <w:rFonts w:cstheme="minorHAnsi"/>
          <w:vertAlign w:val="superscript"/>
        </w:rPr>
        <w:t>3</w:t>
      </w:r>
      <w:r w:rsidR="000F361D" w:rsidRPr="000F361D">
        <w:rPr>
          <w:rFonts w:cstheme="minorHAnsi"/>
        </w:rPr>
        <w:t xml:space="preserve">N </w:t>
      </w:r>
      <w:r w:rsidR="007333B9" w:rsidRPr="000F361D">
        <w:rPr>
          <w:rFonts w:cstheme="minorHAnsi"/>
        </w:rPr>
        <w:t xml:space="preserve">de MP, </w:t>
      </w:r>
      <w:r w:rsidR="000F361D" w:rsidRPr="000F361D">
        <w:rPr>
          <w:rFonts w:cstheme="minorHAnsi"/>
        </w:rPr>
        <w:t>las cuales</w:t>
      </w:r>
      <w:r w:rsidR="007333B9" w:rsidRPr="000F361D">
        <w:rPr>
          <w:rFonts w:cstheme="minorHAnsi"/>
        </w:rPr>
        <w:t xml:space="preserve"> </w:t>
      </w:r>
      <w:r w:rsidR="007333B9" w:rsidRPr="000F361D">
        <w:rPr>
          <w:rFonts w:cstheme="minorHAnsi"/>
          <w:b/>
          <w:bCs/>
        </w:rPr>
        <w:t>no supera</w:t>
      </w:r>
      <w:r w:rsidR="000F361D" w:rsidRPr="000F361D">
        <w:rPr>
          <w:rFonts w:cstheme="minorHAnsi"/>
          <w:b/>
          <w:bCs/>
        </w:rPr>
        <w:t>n</w:t>
      </w:r>
      <w:r w:rsidR="007333B9" w:rsidRPr="000F361D">
        <w:rPr>
          <w:rFonts w:cstheme="minorHAnsi"/>
        </w:rPr>
        <w:t xml:space="preserve"> el límite de 50 mg/m</w:t>
      </w:r>
      <w:r w:rsidR="007333B9" w:rsidRPr="000F361D">
        <w:rPr>
          <w:rFonts w:cstheme="minorHAnsi"/>
          <w:vertAlign w:val="superscript"/>
        </w:rPr>
        <w:t>3</w:t>
      </w:r>
      <w:r w:rsidR="007333B9" w:rsidRPr="000F361D">
        <w:rPr>
          <w:rFonts w:cstheme="minorHAnsi"/>
        </w:rPr>
        <w:t>N para MP establecido para la caldera con p</w:t>
      </w:r>
      <w:r w:rsidR="007333B9" w:rsidRPr="000F361D">
        <w:rPr>
          <w:rFonts w:cstheme="minorHAnsi"/>
          <w:color w:val="000000"/>
        </w:rPr>
        <w:t xml:space="preserve">otencia térmica nominal </w:t>
      </w:r>
      <w:r w:rsidR="007333B9" w:rsidRPr="000F361D">
        <w:rPr>
          <w:rFonts w:cstheme="minorHAnsi"/>
        </w:rPr>
        <w:t xml:space="preserve">de 2,92 </w:t>
      </w:r>
      <w:proofErr w:type="spellStart"/>
      <w:r w:rsidR="007333B9" w:rsidRPr="000F361D">
        <w:rPr>
          <w:rFonts w:cstheme="minorHAnsi"/>
        </w:rPr>
        <w:t>MWt</w:t>
      </w:r>
      <w:proofErr w:type="spellEnd"/>
      <w:r w:rsidR="007333B9" w:rsidRPr="000F361D">
        <w:rPr>
          <w:rFonts w:cstheme="minorHAnsi"/>
        </w:rPr>
        <w:t>.</w:t>
      </w:r>
    </w:p>
    <w:p w14:paraId="540FD1DC" w14:textId="77777777" w:rsidR="007333B9" w:rsidRDefault="007333B9" w:rsidP="007333B9">
      <w:pPr>
        <w:ind w:left="170"/>
        <w:jc w:val="both"/>
        <w:rPr>
          <w:rFonts w:cstheme="minorHAnsi"/>
        </w:rPr>
      </w:pPr>
    </w:p>
    <w:p w14:paraId="7DF2D0AA" w14:textId="77777777" w:rsidR="007333B9" w:rsidRPr="000F361D" w:rsidRDefault="007333B9" w:rsidP="000F361D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/>
          <w:szCs w:val="20"/>
        </w:rPr>
      </w:pPr>
      <w:bookmarkStart w:id="21" w:name="_Toc449085432"/>
      <w:bookmarkStart w:id="22" w:name="_Toc14354056"/>
      <w:r w:rsidRPr="000F361D">
        <w:rPr>
          <w:rFonts w:ascii="Calibri" w:eastAsia="Calibri" w:hAnsi="Calibri" w:cs="Calibri"/>
          <w:b/>
          <w:szCs w:val="20"/>
        </w:rPr>
        <w:t>ANEXOS</w:t>
      </w:r>
      <w:bookmarkEnd w:id="21"/>
      <w:bookmarkEnd w:id="22"/>
    </w:p>
    <w:p w14:paraId="673C119A" w14:textId="77777777" w:rsidR="007333B9" w:rsidRPr="00D42470" w:rsidRDefault="007333B9" w:rsidP="007333B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116"/>
        <w:gridCol w:w="11446"/>
      </w:tblGrid>
      <w:tr w:rsidR="007333B9" w:rsidRPr="00D42470" w14:paraId="3E91FBFA" w14:textId="77777777" w:rsidTr="00327CFE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067C26ED" w14:textId="77777777" w:rsidR="007333B9" w:rsidRPr="00D42470" w:rsidRDefault="007333B9" w:rsidP="00327C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63EE0DBD" w14:textId="77777777" w:rsidR="007333B9" w:rsidRPr="00D42470" w:rsidRDefault="007333B9" w:rsidP="00327C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7333B9" w:rsidRPr="000F361D" w14:paraId="1040B3EF" w14:textId="77777777" w:rsidTr="00327CFE">
        <w:trPr>
          <w:trHeight w:val="286"/>
          <w:jc w:val="center"/>
        </w:trPr>
        <w:tc>
          <w:tcPr>
            <w:tcW w:w="780" w:type="pct"/>
            <w:vAlign w:val="center"/>
          </w:tcPr>
          <w:p w14:paraId="017C8A61" w14:textId="77777777" w:rsidR="007333B9" w:rsidRPr="000F361D" w:rsidRDefault="007333B9" w:rsidP="00327CFE">
            <w:pPr>
              <w:jc w:val="center"/>
              <w:rPr>
                <w:rFonts w:cs="Calibri"/>
                <w:lang w:val="es-CL" w:eastAsia="en-US"/>
              </w:rPr>
            </w:pPr>
            <w:r w:rsidRPr="000F361D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21D55593" w14:textId="7F4C9C17" w:rsidR="007333B9" w:rsidRPr="000F361D" w:rsidRDefault="006F061F" w:rsidP="00327CFE">
            <w:pPr>
              <w:jc w:val="both"/>
              <w:rPr>
                <w:rFonts w:cs="Calibri"/>
                <w:lang w:val="es-CL" w:eastAsia="en-US"/>
              </w:rPr>
            </w:pPr>
            <w:r w:rsidRPr="000F361D">
              <w:rPr>
                <w:rFonts w:cs="Calibri"/>
                <w:lang w:val="es-CL" w:eastAsia="en-US"/>
              </w:rPr>
              <w:t xml:space="preserve"> Resolución Exenta </w:t>
            </w:r>
            <w:r w:rsidR="000F361D" w:rsidRPr="000F361D">
              <w:rPr>
                <w:rFonts w:cs="Calibri"/>
                <w:lang w:val="es-CL" w:eastAsia="en-US"/>
              </w:rPr>
              <w:t>3</w:t>
            </w:r>
            <w:r w:rsidRPr="000F361D">
              <w:rPr>
                <w:rFonts w:cs="Calibri"/>
                <w:lang w:val="es-CL" w:eastAsia="en-US"/>
              </w:rPr>
              <w:t>2/2020 SMA Requiere información que indica</w:t>
            </w:r>
          </w:p>
        </w:tc>
      </w:tr>
      <w:tr w:rsidR="007333B9" w:rsidRPr="000F361D" w14:paraId="69941E4C" w14:textId="77777777" w:rsidTr="00327CFE">
        <w:trPr>
          <w:trHeight w:val="286"/>
          <w:jc w:val="center"/>
        </w:trPr>
        <w:tc>
          <w:tcPr>
            <w:tcW w:w="780" w:type="pct"/>
            <w:vAlign w:val="center"/>
          </w:tcPr>
          <w:p w14:paraId="1D439A67" w14:textId="77777777" w:rsidR="007333B9" w:rsidRPr="000F361D" w:rsidRDefault="007333B9" w:rsidP="00327CFE">
            <w:pPr>
              <w:jc w:val="center"/>
              <w:rPr>
                <w:rFonts w:cs="Calibri"/>
              </w:rPr>
            </w:pPr>
            <w:r w:rsidRPr="000F361D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45871096" w14:textId="7FF303F7" w:rsidR="007333B9" w:rsidRPr="000F361D" w:rsidRDefault="006F061F" w:rsidP="00327CFE">
            <w:pPr>
              <w:jc w:val="both"/>
              <w:rPr>
                <w:rFonts w:cs="Calibri"/>
              </w:rPr>
            </w:pPr>
            <w:r w:rsidRPr="000F361D">
              <w:rPr>
                <w:rFonts w:cs="Calibri"/>
              </w:rPr>
              <w:t xml:space="preserve"> </w:t>
            </w:r>
            <w:r w:rsidRPr="000F361D">
              <w:rPr>
                <w:rFonts w:cs="Calibri"/>
                <w:lang w:val="es-CL" w:eastAsia="en-US"/>
              </w:rPr>
              <w:t xml:space="preserve">Informe </w:t>
            </w:r>
            <w:r w:rsidR="000F361D" w:rsidRPr="000F361D">
              <w:rPr>
                <w:rFonts w:cs="Calibri"/>
                <w:lang w:val="es-CL" w:eastAsia="en-US"/>
              </w:rPr>
              <w:t>de muestreo MP N°409A - 2020</w:t>
            </w:r>
            <w:r w:rsidRPr="000F361D">
              <w:rPr>
                <w:rFonts w:cs="Calibri"/>
              </w:rPr>
              <w:t xml:space="preserve"> </w:t>
            </w:r>
            <w:r w:rsidRPr="000F361D">
              <w:rPr>
                <w:rFonts w:cs="Calibri"/>
                <w:lang w:val="es-CL" w:eastAsia="en-US"/>
              </w:rPr>
              <w:t>de Airón S.A.</w:t>
            </w:r>
          </w:p>
        </w:tc>
      </w:tr>
      <w:tr w:rsidR="000F361D" w:rsidRPr="00D42470" w14:paraId="2417EA49" w14:textId="77777777" w:rsidTr="00327CFE">
        <w:trPr>
          <w:trHeight w:val="286"/>
          <w:jc w:val="center"/>
        </w:trPr>
        <w:tc>
          <w:tcPr>
            <w:tcW w:w="780" w:type="pct"/>
            <w:vAlign w:val="center"/>
          </w:tcPr>
          <w:p w14:paraId="58732EDE" w14:textId="4483C338" w:rsidR="000F361D" w:rsidRPr="000F361D" w:rsidRDefault="000F361D" w:rsidP="00327CFE">
            <w:pPr>
              <w:jc w:val="center"/>
              <w:rPr>
                <w:rFonts w:cs="Calibri"/>
              </w:rPr>
            </w:pPr>
            <w:r w:rsidRPr="000F361D"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14:paraId="55D9EAF7" w14:textId="28F11156" w:rsidR="000F361D" w:rsidRPr="000F361D" w:rsidRDefault="000F361D" w:rsidP="00327CFE">
            <w:pPr>
              <w:jc w:val="both"/>
              <w:rPr>
                <w:rFonts w:cs="Calibri"/>
              </w:rPr>
            </w:pPr>
            <w:r w:rsidRPr="000F361D">
              <w:rPr>
                <w:rFonts w:cs="Calibri"/>
                <w:lang w:val="es-CL" w:eastAsia="en-US"/>
              </w:rPr>
              <w:t>Informe de muestreo MP N°</w:t>
            </w:r>
            <w:r w:rsidRPr="000F361D">
              <w:rPr>
                <w:rFonts w:cs="Calibri"/>
                <w:lang w:val="es-CL" w:eastAsia="en-US"/>
              </w:rPr>
              <w:t>847</w:t>
            </w:r>
            <w:r w:rsidRPr="000F361D">
              <w:rPr>
                <w:rFonts w:cs="Calibri"/>
                <w:lang w:val="es-CL" w:eastAsia="en-US"/>
              </w:rPr>
              <w:t>A - 2020</w:t>
            </w:r>
            <w:r w:rsidRPr="000F361D">
              <w:rPr>
                <w:rFonts w:cs="Calibri"/>
              </w:rPr>
              <w:t xml:space="preserve"> </w:t>
            </w:r>
            <w:r w:rsidRPr="000F361D">
              <w:rPr>
                <w:rFonts w:cs="Calibri"/>
                <w:lang w:val="es-CL" w:eastAsia="en-US"/>
              </w:rPr>
              <w:t>de Airón S.A.</w:t>
            </w:r>
          </w:p>
        </w:tc>
      </w:tr>
    </w:tbl>
    <w:p w14:paraId="0425676D" w14:textId="7BADB8A3" w:rsidR="008C6E86" w:rsidRDefault="008C6E86" w:rsidP="007333B9">
      <w:pPr>
        <w:ind w:left="170"/>
        <w:jc w:val="both"/>
        <w:rPr>
          <w:rFonts w:eastAsia="Calibri" w:cs="Calibri"/>
          <w:sz w:val="20"/>
          <w:szCs w:val="20"/>
        </w:rPr>
      </w:pPr>
    </w:p>
    <w:sectPr w:rsidR="008C6E86" w:rsidSect="007333B9">
      <w:footerReference w:type="default" r:id="rId14"/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85FA" w14:textId="77777777" w:rsidR="00C94942" w:rsidRDefault="00C94942" w:rsidP="00E56524">
      <w:pPr>
        <w:spacing w:after="0" w:line="240" w:lineRule="auto"/>
      </w:pPr>
      <w:r>
        <w:separator/>
      </w:r>
    </w:p>
    <w:p w14:paraId="5388931F" w14:textId="77777777" w:rsidR="00C94942" w:rsidRDefault="00C94942"/>
  </w:endnote>
  <w:endnote w:type="continuationSeparator" w:id="0">
    <w:p w14:paraId="243000C7" w14:textId="77777777" w:rsidR="00C94942" w:rsidRDefault="00C94942" w:rsidP="00E56524">
      <w:pPr>
        <w:spacing w:after="0" w:line="240" w:lineRule="auto"/>
      </w:pPr>
      <w:r>
        <w:continuationSeparator/>
      </w:r>
    </w:p>
    <w:p w14:paraId="609AA490" w14:textId="77777777" w:rsidR="00C94942" w:rsidRDefault="00C94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56FAFFBF" w:rsidR="0011180D" w:rsidRPr="00E56524" w:rsidRDefault="00C94942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3D9E" w14:textId="77777777" w:rsidR="00C94942" w:rsidRDefault="00C94942" w:rsidP="00E56524">
      <w:pPr>
        <w:spacing w:after="0" w:line="240" w:lineRule="auto"/>
      </w:pPr>
      <w:r>
        <w:separator/>
      </w:r>
    </w:p>
    <w:p w14:paraId="2F2CBD5A" w14:textId="77777777" w:rsidR="00C94942" w:rsidRDefault="00C94942"/>
  </w:footnote>
  <w:footnote w:type="continuationSeparator" w:id="0">
    <w:p w14:paraId="6EAD58A2" w14:textId="77777777" w:rsidR="00C94942" w:rsidRDefault="00C94942" w:rsidP="00E56524">
      <w:pPr>
        <w:spacing w:after="0" w:line="240" w:lineRule="auto"/>
      </w:pPr>
      <w:r>
        <w:continuationSeparator/>
      </w:r>
    </w:p>
    <w:p w14:paraId="0B2E2847" w14:textId="77777777" w:rsidR="00C94942" w:rsidRDefault="00C94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E3188D46"/>
    <w:lvl w:ilvl="0" w:tplc="2EA869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361D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43C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13C8"/>
    <w:rsid w:val="001E2152"/>
    <w:rsid w:val="001E5147"/>
    <w:rsid w:val="001E5578"/>
    <w:rsid w:val="001E59F4"/>
    <w:rsid w:val="001E6BA2"/>
    <w:rsid w:val="001E767C"/>
    <w:rsid w:val="001E7808"/>
    <w:rsid w:val="001F2B6E"/>
    <w:rsid w:val="001F3CB9"/>
    <w:rsid w:val="001F53B1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295F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43E"/>
    <w:rsid w:val="002465B1"/>
    <w:rsid w:val="00247B11"/>
    <w:rsid w:val="00251D53"/>
    <w:rsid w:val="00251D7C"/>
    <w:rsid w:val="00254AEE"/>
    <w:rsid w:val="002561F7"/>
    <w:rsid w:val="00256393"/>
    <w:rsid w:val="00262969"/>
    <w:rsid w:val="00265234"/>
    <w:rsid w:val="00266670"/>
    <w:rsid w:val="0027086B"/>
    <w:rsid w:val="00271D29"/>
    <w:rsid w:val="002726AE"/>
    <w:rsid w:val="0027276D"/>
    <w:rsid w:val="00273935"/>
    <w:rsid w:val="002741DE"/>
    <w:rsid w:val="002751FE"/>
    <w:rsid w:val="00275DDC"/>
    <w:rsid w:val="00277162"/>
    <w:rsid w:val="00287590"/>
    <w:rsid w:val="00291B0C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66F4E"/>
    <w:rsid w:val="00470BE9"/>
    <w:rsid w:val="00470D27"/>
    <w:rsid w:val="0047168E"/>
    <w:rsid w:val="00471743"/>
    <w:rsid w:val="0047277D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F42"/>
    <w:rsid w:val="004C5917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234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2136"/>
    <w:rsid w:val="006F061F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005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33B9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CA1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2DF4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59FF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87B6F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CD3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083B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0BCF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1871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66C3"/>
    <w:rsid w:val="00C76970"/>
    <w:rsid w:val="00C80993"/>
    <w:rsid w:val="00C818C3"/>
    <w:rsid w:val="00C81E33"/>
    <w:rsid w:val="00C82620"/>
    <w:rsid w:val="00C82FF8"/>
    <w:rsid w:val="00C84DFD"/>
    <w:rsid w:val="00C86656"/>
    <w:rsid w:val="00C866E7"/>
    <w:rsid w:val="00C87953"/>
    <w:rsid w:val="00C87DB3"/>
    <w:rsid w:val="00C901D5"/>
    <w:rsid w:val="00C90D2B"/>
    <w:rsid w:val="00C92AD4"/>
    <w:rsid w:val="00C93E1E"/>
    <w:rsid w:val="00C94942"/>
    <w:rsid w:val="00C96739"/>
    <w:rsid w:val="00C97D32"/>
    <w:rsid w:val="00CA3AE8"/>
    <w:rsid w:val="00CA65AF"/>
    <w:rsid w:val="00CA7FE2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15D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497C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649"/>
    <w:rsid w:val="00FF1AF1"/>
    <w:rsid w:val="00FF235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1POv3vzhDWRCJjL2URWz03H7rQdGpas1D6qhnf1U6Gw=</DigestValue>
    </Reference>
    <Reference Type="http://www.w3.org/2000/09/xmldsig#Object" URI="#idOfficeObject">
      <DigestMethod Algorithm="http://www.w3.org/2001/04/xmlenc#sha256"/>
      <DigestValue>uJgWokZjoQuEXUBZT1XnaL16azxJE23de0AUR29hlBg=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NY7DX9UwgErH0fI3bgahG7hZ2Ya2io/hJ/NwBdsQFBQ=</DigestValue>
    </Reference>
    <Reference Type="http://www.w3.org/2000/09/xmldsig#Object" URI="#idValidSigLnImg">
      <DigestMethod Algorithm="http://www.w3.org/2001/04/xmlenc#sha256"/>
      <DigestValue>QVCZ4nfKDXNSOWRwQYn+ZBSobvTFU1xEkMdGIFGRCRc=</DigestValue>
    </Reference>
    <Reference Type="http://www.w3.org/2000/09/xmldsig#Object" URI="#idInvalidSigLnImg">
      <DigestMethod Algorithm="http://www.w3.org/2001/04/xmlenc#sha256"/>
      <DigestValue>ci7sUX+T+U65Vv1n48U/IqL40Ax8ohXtw3TJJvolP5s=</DigestValue>
    </Reference>
  </SignedInfo>
  <SignatureValue>MkZZT+twQQ3NjmPVyWksZJ9hi5Eo69qM6q5yeJylpFLrOq/WuJk5nrl/HRRcr7wLLgqtBVcg9lr0
0BULzxykQQV7Z9VjqdT5J9Kac2Rhe+iWUCmDgpZOLY+fXnXwwSGHCJd4Lx39T1vxmfE0R7SVaVLj
p5SDun+yxqeE6W6YDDLbB5xEfpbXJ2XgM0fJRqQn3H//ilp6yhP+SpEOBUjO6JgW1rXv5cnuo5ua
mhTLulnVae5ML5K/CqBm3C+XwoQt9XzIfudSIPE+2YsUmvPXZS5PM/TtPg3xr34kxT/2IIx8n5qF
gnJuqaa3611Em5+fFisfSGPTSfp6ajKsA5ndhg==</SignatureValue>
  <KeyInfo>
    <X509Data>
      <X509Certificate>MIIH6jCCBtKgAwIBAgIISWcCjdykyW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1NzY5NjktNTAjBgNVHRIEHDAaoBgGCCsGAQQBwQECoAwWCjk5NTUxNzQwLUswDQYJKoZIhvcNAQELBQADggEBAJHqqMyslcqw6113YOC7qBoEctJefu6AO4Lr/K7UY3jNOLTUH1ZkUqqBAXtS/SuGhc5w6nCz62xPySSmSvWxCEM7pYpkxFT88p89teYz7KNksH6YIpJ8CUgAP9+LE9kUN9C0PDiWuO+hzDjFpKm8q9iWz5LydkN26o1AmNKjvuKexETqdb2aDBdqpyB2n0FIOq0KrdNII2tzYiKRa2Ofs6UWsW8ATQrJYwogdPq6lIpSrMbLcLwdiFesP8UPN8VbvjVFi4nqVKyZze/xei01qHN+3Ulmf771SbBCgytrTu1jBcgnWG8jiUWTV7O4IuZ4Er/yo4jWDzxPJgOReMpWxf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pcvq96XMjmlEYNTxEpuXEAE4yvrAR1E01i5EE+LAhUc=</DigestValue>
      </Reference>
      <Reference URI="/word/endnotes.xml?ContentType=application/vnd.openxmlformats-officedocument.wordprocessingml.endnotes+xml">
        <DigestMethod Algorithm="http://www.w3.org/2001/04/xmlenc#sha256"/>
        <DigestValue>dm4t6mKjuddL8Uhu3evql9e/axCm2HDnyWu1ChtwCyI=</DigestValue>
      </Reference>
      <Reference URI="/word/fontTable.xml?ContentType=application/vnd.openxmlformats-officedocument.wordprocessingml.fontTable+xml">
        <DigestMethod Algorithm="http://www.w3.org/2001/04/xmlenc#sha256"/>
        <DigestValue>mulY9EAQkjEA9gWzgeWE/J6roMjwf+tC82Md8Pr4Gkw=</DigestValue>
      </Reference>
      <Reference URI="/word/footer1.xml?ContentType=application/vnd.openxmlformats-officedocument.wordprocessingml.footer+xml">
        <DigestMethod Algorithm="http://www.w3.org/2001/04/xmlenc#sha256"/>
        <DigestValue>LAX0Dboaj2PN9e3LMnLrw9tYKt/4/4+Z6YnBgrNikwU=</DigestValue>
      </Reference>
      <Reference URI="/word/footer2.xml?ContentType=application/vnd.openxmlformats-officedocument.wordprocessingml.footer+xml">
        <DigestMethod Algorithm="http://www.w3.org/2001/04/xmlenc#sha256"/>
        <DigestValue>uaYJVQE+AUT1uKaxiTHTA8rEAbfJ+iJ6LWj/ckGsq6I=</DigestValue>
      </Reference>
      <Reference URI="/word/footnotes.xml?ContentType=application/vnd.openxmlformats-officedocument.wordprocessingml.footnotes+xml">
        <DigestMethod Algorithm="http://www.w3.org/2001/04/xmlenc#sha256"/>
        <DigestValue>HZs660TFKRuHA9jiCnvudEYJdkiWERuSJNe+w01Hte0=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miHiBVgyqpiefri3jcYl3bQMhCQWNhe+dgCUWUvCt5c=</DigestValue>
      </Reference>
      <Reference URI="/word/media/image3.emf?ContentType=image/x-emf">
        <DigestMethod Algorithm="http://www.w3.org/2001/04/xmlenc#sha256"/>
        <DigestValue>xMqXKBW2zhT+Zd8gAxWT/nOHeCVt9+O56tluPx813w4=</DigestValue>
      </Reference>
      <Reference URI="/word/media/image4.jpeg?ContentType=image/jpeg">
        <DigestMethod Algorithm="http://www.w3.org/2001/04/xmlenc#sha256"/>
        <DigestValue>ACAc6TdpI8mVfJvVwsSPMkGQS+cb8fHO1RAnh2s8UcM=</DigestValue>
      </Reference>
      <Reference URI="/word/media/image5.jpeg?ContentType=image/jpeg">
        <DigestMethod Algorithm="http://www.w3.org/2001/04/xmlenc#sha256"/>
        <DigestValue>IuoVDTaFo+QObqgOhFkPtKWnwOrjt3GF1lG5CigouGY=</DigestValue>
      </Reference>
      <Reference URI="/word/numbering.xml?ContentType=application/vnd.openxmlformats-officedocument.wordprocessingml.numbering+xml">
        <DigestMethod Algorithm="http://www.w3.org/2001/04/xmlenc#sha256"/>
        <DigestValue>mpgKM1fDEiQdQnVPh0K8uQ43TmIujvWM8vkrJR8/ZKA=</DigestValue>
      </Reference>
      <Reference URI="/word/settings.xml?ContentType=application/vnd.openxmlformats-officedocument.wordprocessingml.settings+xml">
        <DigestMethod Algorithm="http://www.w3.org/2001/04/xmlenc#sha256"/>
        <DigestValue>SLYVUBhb/zkVt6oKw/+Nn4oGcxG8Qz8XvzExhGbTtQ8=</DigestValue>
      </Reference>
      <Reference URI="/word/styles.xml?ContentType=application/vnd.openxmlformats-officedocument.wordprocessingml.styles+xml">
        <DigestMethod Algorithm="http://www.w3.org/2001/04/xmlenc#sha256"/>
        <DigestValue>l/RmyvgghP9OnsLUBx8BASLgYClECGWoXM4IsySdLJk=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I2cCph0satTHYelcDieZx2mHxr2aWJrLRyLhXVeJnxw=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2021-06-09T13:36:37Z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16.0.14026/22</OfficeVersion>
          <ApplicationVersion>16.0.14026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2021-06-09T13:36:37Z</xd:SigningTime>
          <xd:SigningCertificate>
            <xd:Cert>
              <xd:CertDigest>
                <DigestMethod Algorithm="http://www.w3.org/2001/04/xmlenc#sha256"/>
                <DigestValue>ebxxTdCUh902Rq68ZAjH/5L8sBSLhVgQaOgSN/2wxsg=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5289199095685368174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+AB5VUXeY6j4AvlVRdwkAAABw5HkA6VVRd+TqPgBw5HkAeOmUYQAAAAB46ZRhAAAAAHDkeQAAAAAAAAAAAAAAAAAAAAAAANV5AAAAAAAAAAAAAAAAAAAAAAAAAAAAAAAAAAAAAAAAAAAAAAAAAAAAAAAAAAAAAAAAAAAAAAAAAAAAAAAAALhC9wChhmoLjOs+AKItTHcAAAAAAQAAAOTqPgD//wAAAAAAAFwwTHdcMEx3KwQAALzrPgDA6z4AAAAAAAAAAACGQeV0BqQHYVQGAP8HAAAA9Os+AORd23QB2AAA9Os+AAAAAAAAAAAAAAAAAAAAAAAAAAAAcGaA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rdoydRBvPgAYaz4AAAAAAPQOzX1E/rpgkJPZFgAAAACIenMWrGs+AJCT2Rb/////RP66YHwNaWCc5LpgTG8+AAAAAACswrtgiHpzFqzCu2Cc5LpguGs+AJUIaWCc5LpgAQAAAMN7jPoDAAAAyGw+ANnZMnUYaz4AAwAAAAAAMnVAaz4A4P///wAAAAAAAAAAAAAAAJABAAAAAAABAAAAAGEAcgBpAGEAbAAAAAAAAAAAAAAAAAAAAAAAAAAAAAAAAAAAAIZB5XQAAAAAVAYA/wYAAAB8bD4A5F3bdAHYAAB8bD4AAAAAAAAAAAAAAAAAAAAAAAAAAAABAAA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BQhj4AiM7fAuAGzB7kESE8gAMAAOQRPP//////EAEAACE8AQDgBsweAAAAACkTNf//////EAEAAAo1CgAcAGsWAAAAALxYD3d+sjR15BEhPCR/mhYBAAAA/////wAAAAAotqsRuIo+AAAAAAAotqsRCMJ+AI+yNHXkESE8AAAAAAEAAAAkf5oWKLarEQAAAAAA3AAAAQAAAAAAAADkETwAAQAAAADYAAC4ij4A5BE8//////8QAQAAITwBAAAAzB4AAAAABACAE/eTjPochz4AEKw0deQRITzorsscEAAAAAMBAACaAwAAHAAAAVCHPgAAAAAAJH+aFgA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Ec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HYQkAAAAJAAAAHKU+ABD9BnbMCJVhxKQ+AMDTeQAAAHkAAAAAAAAAAABvYWRgEMXNffjPdxEAAAAAyMWAEQAAAAAQxc19AAAAAAAAAADIxYARIKU+AAAAeQAAAHkAb2FkYHNgZGDHtYz6k2BkYMymPgDZ2TJ1HKU+AAAAAAAAADJ1YNB3EfX///8AAAAAAAAAAAAAAACQAQAAAAAAAQAAAABzAGUAZwBvAGUAIAB1AGkAyclqC4ClPgARseR0AAAEdgkAAAAAAAAAhkHldAAAAABUBgD/CQAAAICmPgDkXdt0AdgAAICmPg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+AB5VUXeY6j4AvlVRdwkAAABw5HkA6VVRd+TqPgBw5HkAeOmUYQAAAAB46ZRhAAAAAHDkeQAAAAAAAAAAAAAAAAAAAAAAANV5AAAAAAAAAAAAAAAAAAAAAAAAAAAAAAAAAAAAAAAAAAAAAAAAAAAAAAAAAAAAAAAAAAAAAAAAAAAAAAAAALhC9wChhmoLjOs+AKItTHcAAAAAAQAAAOTqPgD//wAAAAAAAFwwTHdcMEx3KwQAALzrPgDA6z4AAAAAAAAAAACGQeV0BqQHYVQGAP8HAAAA9Os+AORd23QB2AAA9Os+AAAAAAAAAAAAAAAAAAAAAAAAAAAAcGaA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rdoydRBvPgAYaz4AAAAAAPQOzX1E/rpgkJPZFgAAAACIenMWrGs+AJCT2Rb/////RP66YHwNaWCc5LpgTG8+AAAAAACswrtgiHpzFqzCu2Cc5LpguGs+AJUIaWCc5LpgAQAAAMN7jPoDAAAAyGw+ANnZMnUYaz4AAwAAAAAAMnVAaz4A4P///wAAAAAAAAAAAAAAAJABAAAAAAABAAAAAGEAcgBpAGEAbAAAAAAAAAAAAAAAAAAAAAAAAAAAAAAAAAAAAIZB5XQAAAAAVAYA/wYAAAB8bD4A5F3bdAHYAAB8bD4AAAAAAAAAAAAAAAAAAAAAAAAAAAAB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BQhj4AiM7fAuAGzB5WEyEaBAAAAFYTGv//////EAEAACEaAQDgBsweAAAAACkTNf//////EAEAAAo1CgAcAGsWAAAAALxYD3d+sjR1VhMhGiR/mhYBAAAA/////wAAAAC0OasRuIo+AAAAAAC0OasRCMJ+AI+yNHVWEyEaAAAAAAEAAAAkf5oWtDmrEQAAAAAA3AAAAQAAAAAAAABWExoAAQAAAADYAAC4ij4AVhMa//////8QAQAAIRoBAAAAzB4AAAAAAAAAAPeTjPochz4AEKw0dVYTIRqIf9IWEAAAAAMBAACaAwAAHAAAAVCHPgAAAAAAJH+aFgA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+t14FlPUVWIK0Hrwk8PfjGNTJyxRheZYKsNJn6EOUio=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QiegpUufwLH61cacJ5yVifJL1deuo8uGWdmzWcLIiCA=</DigestValue>
    </Reference>
    <Reference Type="http://www.w3.org/2000/09/xmldsig#Object" URI="#idValidSigLnImg">
      <DigestMethod Algorithm="http://www.w3.org/2001/04/xmlenc#sha256"/>
      <DigestValue>9OiWKH6RYT4S5kZsnlidW4X/6lISp6fJLwjIfSKmskU=</DigestValue>
    </Reference>
    <Reference Type="http://www.w3.org/2000/09/xmldsig#Object" URI="#idInvalidSigLnImg">
      <DigestMethod Algorithm="http://www.w3.org/2001/04/xmlenc#sha256"/>
      <DigestValue>XISt316v/UpvAYB/3mZnaKUGmKGVzV3h/ZdvzqpYico=</DigestValue>
    </Reference>
  </SignedInfo>
  <SignatureValue>h77UdJ+d5kfdZcQuZ/o+shBqC/SQ8MZrgiyAm+UPAYXsM4CpMuFNGlSKP9ZGkelqGf/zALms+Woc
PWWs7hQuHf4VJ12htK0iw5csHS9y7kkwXlK2lq11M0RNcPL26LFfgOSjM2ZlMOoYKAhi4WID7MNY
Ads/3oBodo9W3Z5fC02AEaMhFrlTZpLzJtK4mj0JjtoF0To/ez8RlHPk4SSASk2Veh7YI/slxh9H
1pYR9PaI2eRJlUsSXrhgQ15PMarlxZMgks6kptkDBcxnO6ncFg4g8rjpJbmYXx2dJMBzYHiPevKM
DzI5ODiUwopcTQjVSze66niVNBMh5olp1G+00g==</SignatureValue>
  <KeyInfo>
    <X509Data>
      <X509Certificate>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i9g9F/5JoDeBOE7rq6IkneQrFvkOZ0BIi9vxNblqfxhmdzMc0NjdDmBs219qyIIuk5iBjTQZhnhOECsQHwsFUbH6+6j+9FL8wvFEFMDG4LfTZQhGn0FcvOryUGegi3TQuYC2iszKFCJLM2PBiO4674noihcl0OnORqi1r7aFgneTIZNgdGXGhEw0x8wDs1WFxB6L6lANsStC/7R5Xo6D8dzbbNSTf6JpWUVjQ58IqQWCh3Yc+J/zezS8xMQKa+2h17sRXVUbogGrNWCEHjUMGrNx3lre4yxASNqv/pULTPXVdzTBzYqXs/2dD3g22cfLW4sWLgSmhfw+Yzp5sCyn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pcvq96XMjmlEYNTxEpuXEAE4yvrAR1E01i5EE+LAhUc=</DigestValue>
      </Reference>
      <Reference URI="/word/endnotes.xml?ContentType=application/vnd.openxmlformats-officedocument.wordprocessingml.endnotes+xml">
        <DigestMethod Algorithm="http://www.w3.org/2001/04/xmlenc#sha256"/>
        <DigestValue>dm4t6mKjuddL8Uhu3evql9e/axCm2HDnyWu1ChtwCyI=</DigestValue>
      </Reference>
      <Reference URI="/word/fontTable.xml?ContentType=application/vnd.openxmlformats-officedocument.wordprocessingml.fontTable+xml">
        <DigestMethod Algorithm="http://www.w3.org/2001/04/xmlenc#sha256"/>
        <DigestValue>mulY9EAQkjEA9gWzgeWE/J6roMjwf+tC82Md8Pr4Gkw=</DigestValue>
      </Reference>
      <Reference URI="/word/footer1.xml?ContentType=application/vnd.openxmlformats-officedocument.wordprocessingml.footer+xml">
        <DigestMethod Algorithm="http://www.w3.org/2001/04/xmlenc#sha256"/>
        <DigestValue>LAX0Dboaj2PN9e3LMnLrw9tYKt/4/4+Z6YnBgrNikwU=</DigestValue>
      </Reference>
      <Reference URI="/word/footer2.xml?ContentType=application/vnd.openxmlformats-officedocument.wordprocessingml.footer+xml">
        <DigestMethod Algorithm="http://www.w3.org/2001/04/xmlenc#sha256"/>
        <DigestValue>uaYJVQE+AUT1uKaxiTHTA8rEAbfJ+iJ6LWj/ckGsq6I=</DigestValue>
      </Reference>
      <Reference URI="/word/footnotes.xml?ContentType=application/vnd.openxmlformats-officedocument.wordprocessingml.footnotes+xml">
        <DigestMethod Algorithm="http://www.w3.org/2001/04/xmlenc#sha256"/>
        <DigestValue>HZs660TFKRuHA9jiCnvudEYJdkiWERuSJNe+w01Hte0=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miHiBVgyqpiefri3jcYl3bQMhCQWNhe+dgCUWUvCt5c=</DigestValue>
      </Reference>
      <Reference URI="/word/media/image3.emf?ContentType=image/x-emf">
        <DigestMethod Algorithm="http://www.w3.org/2001/04/xmlenc#sha256"/>
        <DigestValue>xMqXKBW2zhT+Zd8gAxWT/nOHeCVt9+O56tluPx813w4=</DigestValue>
      </Reference>
      <Reference URI="/word/media/image4.jpeg?ContentType=image/jpeg">
        <DigestMethod Algorithm="http://www.w3.org/2001/04/xmlenc#sha256"/>
        <DigestValue>ACAc6TdpI8mVfJvVwsSPMkGQS+cb8fHO1RAnh2s8UcM=</DigestValue>
      </Reference>
      <Reference URI="/word/media/image5.jpeg?ContentType=image/jpeg">
        <DigestMethod Algorithm="http://www.w3.org/2001/04/xmlenc#sha256"/>
        <DigestValue>IuoVDTaFo+QObqgOhFkPtKWnwOrjt3GF1lG5CigouGY=</DigestValue>
      </Reference>
      <Reference URI="/word/numbering.xml?ContentType=application/vnd.openxmlformats-officedocument.wordprocessingml.numbering+xml">
        <DigestMethod Algorithm="http://www.w3.org/2001/04/xmlenc#sha256"/>
        <DigestValue>mpgKM1fDEiQdQnVPh0K8uQ43TmIujvWM8vkrJR8/ZKA=</DigestValue>
      </Reference>
      <Reference URI="/word/settings.xml?ContentType=application/vnd.openxmlformats-officedocument.wordprocessingml.settings+xml">
        <DigestMethod Algorithm="http://www.w3.org/2001/04/xmlenc#sha256"/>
        <DigestValue>SLYVUBhb/zkVt6oKw/+Nn4oGcxG8Qz8XvzExhGbTtQ8=</DigestValue>
      </Reference>
      <Reference URI="/word/styles.xml?ContentType=application/vnd.openxmlformats-officedocument.wordprocessingml.styles+xml">
        <DigestMethod Algorithm="http://www.w3.org/2001/04/xmlenc#sha256"/>
        <DigestValue>l/RmyvgghP9OnsLUBx8BASLgYClECGWoXM4IsySdLJk=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I2cCph0satTHYelcDieZx2mHxr2aWJrLRyLhXVeJnxw=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2021-06-09T20:36:28Z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2021-06-09T20:36:28Z</xd:SigningTime>
          <xd:SigningCertificate>
            <xd:Cert>
              <xd:CertDigest>
                <DigestMethod Algorithm="http://www.w3.org/2001/04/xmlenc#sha256"/>
                <DigestValue>lasd0O7+OAkl/J1C7q1I5NMM8Uu1LEzv+cZPa82lLcI=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4397937696039440841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90q0IAKVQ6RUAAAAAAEgCAXfMDQF3+BgBd+zpFQBZAld3TuoVAMsCAAAAAAB3zA0Bd5sCV3eyvst2TOoVAAAAAABM6hUA4r7LdhTqFQDk6hUAAAAAdwAAAHcKIAAA6AAAAOgAAHcAAAAA4mbOduJmznaY6hUAAAgAAAACAAAAAAAA6OkVAHVuznYAAAAAAAAAABrrFQAHAAAADOsVAAcAAAAAAAAAAAAAAAzrFQAg6hUA2u3NdgAAAAAAAgAAAAAVAAcAAAAM6xUABwAAAEwSz3YAAAAAAAAAAAzrFQAHAAAAAAAAAEzqFQCYMM12AAAAAAACAAAM6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D4dhoACIYVAASGFQAAAAAAJIYVAPixERAIhhUAThQheCIAigEBAAAANO2ZaYw16XaQhhUAbIYVAAAAAAAAAAAAbIYVAPh2GgAAAAAANO2ZaWyGFQCoMVAAZORWd87Ry3Z4bk4AnAFGAD/kjUMMSbNklQpKabiGFQAAAAAAAAAAABMAAABk5FZ34tHLdm8AAABsAkYAAABGAA1Js2SojRUAAQBZAJoAAABQhxUAaIYVAO6TT2nwYD8DAgCwAAAAAAAAAAAAZORWdwinRwBvAAAA4AAAAAAARgAFAAAAOAOsD4CfRgAAoUYAMOLuD4CyRwB60Mt2yIYVAA0gA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/AzilFQBiBFd3guJWdzgEV3dm8st2lOWwaQAAAAD//wAAAAB9dn5aAACIpRUAcDQkBQAAAACQXUYA3KQVAB3zfnYAAAAAAABDaGFyVXBwZXJXAFwBd99bAXccpRUAZAEAAAAAAAAAAAAA4mbOduJmznb1////AAgAAAACAAAAAAAARKUVAHVuznYAAAAAAAAAAHqmFQAJAAAAaKYVAAkAAAAAAAAAAAAAAGimFQB8pRUA2u3NdgAAAAAAAgAAAAAVAAkAAABophUACQAAAEwSz3YAAAAAAAAAAGimFQAJAAAAAAAAAKilFQCYMM12AAAAAAACAABoph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90q0IAKVQ6RUAAAAAAEgCAXfMDQF3+BgBd+zpFQBZAld3TuoVAMsCAAAAAAB3zA0Bd5sCV3eyvst2TOoVAAAAAABM6hUA4r7LdhTqFQDk6hUAAAAAdwAAAHcKIAAA6AAAAOgAAHcAAAAA4mbOduJmznaY6hUAAAgAAAACAAAAAAAA6OkVAHVuznYAAAAAAAAAABrrFQAHAAAADOsVAAcAAAAAAAAAAAAAAAzrFQAg6hUA2u3NdgAAAAAAAgAAAAAVAAcAAAAM6xUABwAAAEwSz3YAAAAAAAAAAAzrFQAHAAAAAAAAAEzqFQCYMM12AAAAAAACAAAM6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UA1KyZaPf1ItK4BfloCrCZaBgQDQG4SQAAwBxrCgAAAADgbBUAuAX5aLienw8UAAAA2M44AwBxFQAUrptoKD00A2cOBHAAAAAAxGwVAIABBncNXAF331sBd8RsFQBkAQAAAAAAAAAAAADiZs524mbOduD///8ACAAAAAIAAAAAAADsbBUAdW7OdgAAAAAAAAAAHG4VAAYAAAAQbhUABgAAAAAAAAAAAAAAEG4VACRtFQDa7c12AAAAAAACAAAAABUABgAAABBuFQAGAAAATBLPdgAAAAAAAAAAEG4VAAYAAAAAAAAAUG0VAJgwzXYAAAAAAAIAABBuF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AAAAAAAAAAAAAAAABYgmkKBAAAAPixERBIPgAQ/RQh3SIAigH1XwF31F8Bd/0UId1TAGUAZwBvAGUAIAD+56xo4QAAABCGFQDd56xo0OWkCuEAAAABAAAAAAAAAGY+ABAwhhUAn+usaNDlpAoFAAAAAAAAAAAAAAAAAAAAAAAAEByIFQBk5FZ34tHLdm8AAABsAkYAAABGAMVws2hYhhUAAQBZAMQAAAA4ol5pYAMBjQAAAAABAAAAAgCwAAAAAAAAAAAAZORWdwinRwBvAAAA4AAAAAAARgAFAAAAOAOsD4CfRgAAoUYAMOLuD4CyRwB60Mt2yIYVAA0gA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DF3D-CB0E-4EA5-9D5A-E441E0F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1503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</cp:lastModifiedBy>
  <cp:revision>10</cp:revision>
  <dcterms:created xsi:type="dcterms:W3CDTF">2019-08-27T16:11:00Z</dcterms:created>
  <dcterms:modified xsi:type="dcterms:W3CDTF">2021-06-07T15:12:00Z</dcterms:modified>
</cp:coreProperties>
</file>